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2AFF" w:rsidR="00183B64" w:rsidP="00183B64" w:rsidRDefault="00183B64" w14:paraId="112FD78C" w14:textId="77777777">
      <w:pPr>
        <w:pStyle w:val="Title"/>
      </w:pPr>
      <w:r w:rsidRPr="00E82AFF">
        <w:t>Annex 5: Alternative Exit Awards</w:t>
      </w:r>
    </w:p>
    <w:p w:rsidR="00AE465E" w:rsidP="00AE465E" w:rsidRDefault="00AE465E" w14:paraId="2A6D9787" w14:textId="77777777"/>
    <w:p w:rsidR="00AE465E" w:rsidP="00AE465E" w:rsidRDefault="00AE465E" w14:paraId="495ADDD3" w14:textId="77777777">
      <w:pPr>
        <w:pStyle w:val="Subtitle"/>
      </w:pPr>
      <w:r>
        <w:t xml:space="preserve">Contents </w:t>
      </w:r>
    </w:p>
    <w:p w:rsidR="00F96E7F" w:rsidP="00F96E7F" w:rsidRDefault="00E9753A" w14:paraId="20D70585" w14:textId="4F32E338">
      <w:pPr>
        <w:pStyle w:val="TOC1"/>
        <w:tabs>
          <w:tab w:val="left" w:pos="1100"/>
        </w:tabs>
        <w:ind w:hanging="567"/>
        <w:rPr>
          <w:rFonts w:asciiTheme="minorHAnsi" w:hAnsiTheme="minorHAnsi" w:eastAsiaTheme="minorEastAsia" w:cstheme="minorBidi"/>
          <w:noProof/>
          <w:color w:val="auto"/>
          <w:sz w:val="22"/>
        </w:rPr>
      </w:pPr>
      <w:r>
        <w:fldChar w:fldCharType="begin"/>
      </w:r>
      <w:r>
        <w:instrText xml:space="preserve"> TOC \o "1-3" \h \z \u </w:instrText>
      </w:r>
      <w:r>
        <w:fldChar w:fldCharType="separate"/>
      </w:r>
      <w:hyperlink w:history="1" w:anchor="_Toc84512105">
        <w:r w:rsidRPr="000D5EEA" w:rsidR="00F96E7F">
          <w:rPr>
            <w:rStyle w:val="Hyperlink"/>
            <w:bCs/>
            <w:noProof/>
            <w:u w:color="000000"/>
          </w:rPr>
          <w:t>1.</w:t>
        </w:r>
        <w:r w:rsidR="00F96E7F">
          <w:rPr>
            <w:rFonts w:asciiTheme="minorHAnsi" w:hAnsiTheme="minorHAnsi" w:eastAsiaTheme="minorEastAsia" w:cstheme="minorBidi"/>
            <w:noProof/>
            <w:color w:val="auto"/>
            <w:sz w:val="22"/>
          </w:rPr>
          <w:tab/>
        </w:r>
        <w:r w:rsidRPr="000D5EEA" w:rsidR="00F96E7F">
          <w:rPr>
            <w:rStyle w:val="Hyperlink"/>
            <w:noProof/>
          </w:rPr>
          <w:t>Principles</w:t>
        </w:r>
        <w:r w:rsidR="00F96E7F">
          <w:rPr>
            <w:noProof/>
            <w:webHidden/>
          </w:rPr>
          <w:tab/>
        </w:r>
        <w:r w:rsidR="00F96E7F">
          <w:rPr>
            <w:noProof/>
            <w:webHidden/>
          </w:rPr>
          <w:fldChar w:fldCharType="begin"/>
        </w:r>
        <w:r w:rsidR="00F96E7F">
          <w:rPr>
            <w:noProof/>
            <w:webHidden/>
          </w:rPr>
          <w:instrText xml:space="preserve"> PAGEREF _Toc84512105 \h </w:instrText>
        </w:r>
        <w:r w:rsidR="00F96E7F">
          <w:rPr>
            <w:noProof/>
            <w:webHidden/>
          </w:rPr>
        </w:r>
        <w:r w:rsidR="00F96E7F">
          <w:rPr>
            <w:noProof/>
            <w:webHidden/>
          </w:rPr>
          <w:fldChar w:fldCharType="separate"/>
        </w:r>
        <w:r w:rsidR="00E639B9">
          <w:rPr>
            <w:noProof/>
            <w:webHidden/>
          </w:rPr>
          <w:t>2</w:t>
        </w:r>
        <w:r w:rsidR="00F96E7F">
          <w:rPr>
            <w:noProof/>
            <w:webHidden/>
          </w:rPr>
          <w:fldChar w:fldCharType="end"/>
        </w:r>
      </w:hyperlink>
    </w:p>
    <w:p w:rsidR="00F96E7F" w:rsidP="00F96E7F" w:rsidRDefault="00000000" w14:paraId="73FB74BD" w14:textId="71F67571">
      <w:pPr>
        <w:pStyle w:val="TOC1"/>
        <w:tabs>
          <w:tab w:val="left" w:pos="1100"/>
        </w:tabs>
        <w:ind w:hanging="567"/>
        <w:rPr>
          <w:rFonts w:asciiTheme="minorHAnsi" w:hAnsiTheme="minorHAnsi" w:eastAsiaTheme="minorEastAsia" w:cstheme="minorBidi"/>
          <w:noProof/>
          <w:color w:val="auto"/>
          <w:sz w:val="22"/>
        </w:rPr>
      </w:pPr>
      <w:hyperlink w:history="1" w:anchor="_Toc84512106">
        <w:r w:rsidRPr="000D5EEA" w:rsidR="00F96E7F">
          <w:rPr>
            <w:rStyle w:val="Hyperlink"/>
            <w:bCs/>
            <w:noProof/>
            <w:u w:color="000000"/>
          </w:rPr>
          <w:t>2.</w:t>
        </w:r>
        <w:r w:rsidR="00F96E7F">
          <w:rPr>
            <w:rFonts w:asciiTheme="minorHAnsi" w:hAnsiTheme="minorHAnsi" w:eastAsiaTheme="minorEastAsia" w:cstheme="minorBidi"/>
            <w:noProof/>
            <w:color w:val="auto"/>
            <w:sz w:val="22"/>
          </w:rPr>
          <w:tab/>
        </w:r>
        <w:r w:rsidRPr="000D5EEA" w:rsidR="00F96E7F">
          <w:rPr>
            <w:rStyle w:val="Hyperlink"/>
            <w:noProof/>
          </w:rPr>
          <w:t>Available Alternative Exit Awards</w:t>
        </w:r>
        <w:r w:rsidR="00F96E7F">
          <w:rPr>
            <w:noProof/>
            <w:webHidden/>
          </w:rPr>
          <w:tab/>
        </w:r>
        <w:r w:rsidR="00F96E7F">
          <w:rPr>
            <w:noProof/>
            <w:webHidden/>
          </w:rPr>
          <w:fldChar w:fldCharType="begin"/>
        </w:r>
        <w:r w:rsidR="00F96E7F">
          <w:rPr>
            <w:noProof/>
            <w:webHidden/>
          </w:rPr>
          <w:instrText xml:space="preserve"> PAGEREF _Toc84512106 \h </w:instrText>
        </w:r>
        <w:r w:rsidR="00F96E7F">
          <w:rPr>
            <w:noProof/>
            <w:webHidden/>
          </w:rPr>
        </w:r>
        <w:r w:rsidR="00F96E7F">
          <w:rPr>
            <w:noProof/>
            <w:webHidden/>
          </w:rPr>
          <w:fldChar w:fldCharType="separate"/>
        </w:r>
        <w:r w:rsidR="00E639B9">
          <w:rPr>
            <w:noProof/>
            <w:webHidden/>
          </w:rPr>
          <w:t>2</w:t>
        </w:r>
        <w:r w:rsidR="00F96E7F">
          <w:rPr>
            <w:noProof/>
            <w:webHidden/>
          </w:rPr>
          <w:fldChar w:fldCharType="end"/>
        </w:r>
      </w:hyperlink>
    </w:p>
    <w:p w:rsidR="00F96E7F" w:rsidP="00F96E7F" w:rsidRDefault="00000000" w14:paraId="10BA640F" w14:textId="7067AA13">
      <w:pPr>
        <w:pStyle w:val="TOC1"/>
        <w:ind w:hanging="567"/>
        <w:rPr>
          <w:rFonts w:asciiTheme="minorHAnsi" w:hAnsiTheme="minorHAnsi" w:eastAsiaTheme="minorEastAsia" w:cstheme="minorBidi"/>
          <w:noProof/>
          <w:color w:val="auto"/>
          <w:sz w:val="22"/>
        </w:rPr>
      </w:pPr>
      <w:hyperlink w:history="1" w:anchor="_Toc84512107">
        <w:r w:rsidRPr="000D5EEA" w:rsidR="00F96E7F">
          <w:rPr>
            <w:rStyle w:val="Hyperlink"/>
            <w:noProof/>
          </w:rPr>
          <w:t>Table: Alternative Exit Awards</w:t>
        </w:r>
        <w:r w:rsidR="00F96E7F">
          <w:rPr>
            <w:noProof/>
            <w:webHidden/>
          </w:rPr>
          <w:tab/>
        </w:r>
        <w:r w:rsidR="00F96E7F">
          <w:rPr>
            <w:noProof/>
            <w:webHidden/>
          </w:rPr>
          <w:fldChar w:fldCharType="begin"/>
        </w:r>
        <w:r w:rsidR="00F96E7F">
          <w:rPr>
            <w:noProof/>
            <w:webHidden/>
          </w:rPr>
          <w:instrText xml:space="preserve"> PAGEREF _Toc84512107 \h </w:instrText>
        </w:r>
        <w:r w:rsidR="00F96E7F">
          <w:rPr>
            <w:noProof/>
            <w:webHidden/>
          </w:rPr>
        </w:r>
        <w:r w:rsidR="00F96E7F">
          <w:rPr>
            <w:noProof/>
            <w:webHidden/>
          </w:rPr>
          <w:fldChar w:fldCharType="separate"/>
        </w:r>
        <w:r w:rsidR="00E639B9">
          <w:rPr>
            <w:noProof/>
            <w:webHidden/>
          </w:rPr>
          <w:t>3</w:t>
        </w:r>
        <w:r w:rsidR="00F96E7F">
          <w:rPr>
            <w:noProof/>
            <w:webHidden/>
          </w:rPr>
          <w:fldChar w:fldCharType="end"/>
        </w:r>
      </w:hyperlink>
    </w:p>
    <w:p w:rsidR="00AE465E" w:rsidP="00F96E7F" w:rsidRDefault="00E9753A" w14:paraId="79EB5446" w14:textId="175B3398">
      <w:pPr>
        <w:ind w:left="426" w:hanging="567"/>
      </w:pPr>
      <w:r>
        <w:fldChar w:fldCharType="end"/>
      </w:r>
    </w:p>
    <w:p w:rsidR="00AE465E" w:rsidP="00AE465E" w:rsidRDefault="00AE465E" w14:paraId="540D04C7" w14:textId="77777777"/>
    <w:p w:rsidR="00AE465E" w:rsidRDefault="00AE465E" w14:paraId="127D302B" w14:textId="490CE466">
      <w:pPr>
        <w:spacing w:after="160" w:line="259" w:lineRule="auto"/>
        <w:ind w:left="0" w:firstLine="0"/>
      </w:pPr>
      <w:r>
        <w:br w:type="page"/>
      </w:r>
    </w:p>
    <w:p w:rsidRPr="00E82AFF" w:rsidR="00183B64" w:rsidP="00183B64" w:rsidRDefault="00183B64" w14:paraId="1CC759D3" w14:textId="0EDCEF7B">
      <w:pPr>
        <w:pStyle w:val="Heading1"/>
        <w:rPr>
          <w:rFonts w:cs="Arial"/>
        </w:rPr>
      </w:pPr>
      <w:bookmarkStart w:name="_Toc84512105" w:id="0"/>
      <w:r>
        <w:lastRenderedPageBreak/>
        <w:t>Principles</w:t>
      </w:r>
      <w:bookmarkEnd w:id="0"/>
      <w:r>
        <w:t xml:space="preserve"> </w:t>
      </w:r>
    </w:p>
    <w:p w:rsidR="00183B64" w:rsidP="00183B64" w:rsidRDefault="001D7A2B" w14:paraId="2A405571" w14:textId="7A7227D9">
      <w:pPr>
        <w:pStyle w:val="ListParagraph"/>
        <w:numPr>
          <w:ilvl w:val="0"/>
          <w:numId w:val="4"/>
        </w:numPr>
        <w:spacing w:after="120" w:line="240" w:lineRule="auto"/>
        <w:ind w:left="567" w:hanging="568"/>
        <w:contextualSpacing w:val="0"/>
        <w:rPr>
          <w:rFonts w:ascii="Arial" w:hAnsi="Arial" w:cs="Arial"/>
        </w:rPr>
      </w:pPr>
      <w:r w:rsidRPr="00E82AFF">
        <w:rPr>
          <w:rFonts w:ascii="Arial" w:hAnsi="Arial" w:cs="Arial"/>
        </w:rPr>
        <w:t>A student who successfully completes an appropriate volume of credit as part of a course of study, but who does not successfully complete the whole course will be entitled to receive an alternative exit award from the relevant Board of Examiners, for example, the award of a Certificate, Diploma or non-Honours degree, where</w:t>
      </w:r>
      <w:r w:rsidR="007172DB">
        <w:rPr>
          <w:rFonts w:ascii="Arial" w:hAnsi="Arial" w:cs="Arial"/>
        </w:rPr>
        <w:t xml:space="preserve"> they have </w:t>
      </w:r>
      <w:r w:rsidRPr="00E82AFF">
        <w:rPr>
          <w:rFonts w:ascii="Arial" w:hAnsi="Arial" w:cs="Arial"/>
        </w:rPr>
        <w:t>achieved sufficient credit at the appropriate level required</w:t>
      </w:r>
      <w:r w:rsidR="007172DB">
        <w:rPr>
          <w:rFonts w:ascii="Arial" w:hAnsi="Arial" w:cs="Arial"/>
        </w:rPr>
        <w:t xml:space="preserve"> for the award concerned and have</w:t>
      </w:r>
      <w:r w:rsidRPr="00E82AFF">
        <w:rPr>
          <w:rFonts w:ascii="Arial" w:hAnsi="Arial" w:cs="Arial"/>
        </w:rPr>
        <w:t xml:space="preserve"> satisfied any further requirements for the particular course of study where such have been specified in the relevant approved course specification. </w:t>
      </w:r>
    </w:p>
    <w:p w:rsidRPr="00183B64" w:rsidR="001D7A2B" w:rsidP="00183B64" w:rsidRDefault="001D7A2B" w14:paraId="3B719D7D" w14:textId="39E89B55">
      <w:pPr>
        <w:pStyle w:val="ListParagraph"/>
        <w:numPr>
          <w:ilvl w:val="0"/>
          <w:numId w:val="4"/>
        </w:numPr>
        <w:spacing w:after="120" w:line="240" w:lineRule="auto"/>
        <w:ind w:left="567" w:hanging="568"/>
        <w:contextualSpacing w:val="0"/>
        <w:rPr>
          <w:rFonts w:ascii="Arial" w:hAnsi="Arial" w:cs="Arial"/>
        </w:rPr>
      </w:pPr>
      <w:r w:rsidRPr="00183B64">
        <w:rPr>
          <w:rFonts w:ascii="Arial" w:hAnsi="Arial" w:cs="Arial"/>
        </w:rPr>
        <w:t xml:space="preserve">The minimum credit requirements for awards (i.e. volume and level) are set out in </w:t>
      </w:r>
      <w:hyperlink w:history="1" w:anchor="annex-4" r:id="rId11">
        <w:r w:rsidRPr="00183B64">
          <w:rPr>
            <w:rStyle w:val="Hyperlink"/>
            <w:rFonts w:ascii="Arial" w:hAnsi="Arial" w:cs="Arial"/>
          </w:rPr>
          <w:t>Annex 4</w:t>
        </w:r>
      </w:hyperlink>
      <w:r w:rsidRPr="00183B64">
        <w:rPr>
          <w:rFonts w:ascii="Arial" w:hAnsi="Arial" w:cs="Arial"/>
        </w:rPr>
        <w:t xml:space="preserve">: </w:t>
      </w:r>
      <w:r w:rsidRPr="00183B64">
        <w:rPr>
          <w:rFonts w:ascii="Arial" w:hAnsi="Arial" w:cs="Arial"/>
          <w:i/>
        </w:rPr>
        <w:t>Minimum Credit Requirements for Awards.</w:t>
      </w:r>
      <w:r w:rsidRPr="00183B64">
        <w:rPr>
          <w:rFonts w:ascii="Arial" w:hAnsi="Arial" w:cs="Arial"/>
        </w:rPr>
        <w:t xml:space="preserve"> </w:t>
      </w:r>
    </w:p>
    <w:p w:rsidRPr="00E82AFF" w:rsidR="001D7A2B" w:rsidP="00183B64" w:rsidRDefault="001D7A2B" w14:paraId="10B3975C" w14:textId="77777777">
      <w:pPr>
        <w:pStyle w:val="ListParagraph"/>
        <w:numPr>
          <w:ilvl w:val="0"/>
          <w:numId w:val="4"/>
        </w:numPr>
        <w:spacing w:after="120" w:line="240" w:lineRule="auto"/>
        <w:ind w:left="567" w:hanging="568"/>
        <w:contextualSpacing w:val="0"/>
        <w:rPr>
          <w:rFonts w:ascii="Arial" w:hAnsi="Arial" w:cs="Arial"/>
        </w:rPr>
      </w:pPr>
      <w:r w:rsidRPr="00E82AFF">
        <w:rPr>
          <w:rFonts w:ascii="Arial" w:hAnsi="Arial" w:cs="Arial"/>
        </w:rPr>
        <w:t>Where students have met the requirements for a year abroad or other placement activity the title of the alternative exit award should reflect this achievement (for example, Diploma with a Year Abroad; Non-Honours Degree with a Year in Industry). It should be noted that, although the achievement of 120 credits for a placement stage may give a student the overall volume of credit required for a non-</w:t>
      </w:r>
      <w:proofErr w:type="gramStart"/>
      <w:r w:rsidRPr="00E82AFF">
        <w:rPr>
          <w:rFonts w:ascii="Arial" w:hAnsi="Arial" w:cs="Arial"/>
        </w:rPr>
        <w:t>honours</w:t>
      </w:r>
      <w:proofErr w:type="gramEnd"/>
      <w:r w:rsidRPr="00E82AFF">
        <w:rPr>
          <w:rFonts w:ascii="Arial" w:hAnsi="Arial" w:cs="Arial"/>
        </w:rPr>
        <w:t xml:space="preserve"> degree (300) or honours degree (360), these latter awards require the achievement of a stated volume of credit at level 6 and in Stage 3 (see Annex 4). </w:t>
      </w:r>
    </w:p>
    <w:p w:rsidR="001D7A2B" w:rsidP="00183B64" w:rsidRDefault="001D7A2B" w14:paraId="54C25AD2" w14:textId="3D0FE070">
      <w:pPr>
        <w:pStyle w:val="ListParagraph"/>
        <w:numPr>
          <w:ilvl w:val="0"/>
          <w:numId w:val="4"/>
        </w:numPr>
        <w:spacing w:after="120" w:line="240" w:lineRule="auto"/>
        <w:ind w:left="567" w:hanging="568"/>
        <w:contextualSpacing w:val="0"/>
        <w:rPr>
          <w:rFonts w:ascii="Arial" w:hAnsi="Arial" w:cs="Arial"/>
        </w:rPr>
      </w:pPr>
      <w:r w:rsidRPr="00E82AFF">
        <w:rPr>
          <w:rFonts w:ascii="Arial" w:hAnsi="Arial" w:cs="Arial"/>
        </w:rPr>
        <w:t xml:space="preserve">Where a student has passed a module or </w:t>
      </w:r>
      <w:proofErr w:type="gramStart"/>
      <w:r w:rsidRPr="00E82AFF">
        <w:rPr>
          <w:rFonts w:ascii="Arial" w:hAnsi="Arial" w:cs="Arial"/>
        </w:rPr>
        <w:t>modules, but</w:t>
      </w:r>
      <w:proofErr w:type="gramEnd"/>
      <w:r w:rsidRPr="00E82AFF">
        <w:rPr>
          <w:rFonts w:ascii="Arial" w:hAnsi="Arial" w:cs="Arial"/>
        </w:rPr>
        <w:t xml:space="preserve"> has not met the requirements for any award the University will issue the student with a transcript stating the modules passed and the marks and credits awarded. </w:t>
      </w:r>
    </w:p>
    <w:p w:rsidR="005A4341" w:rsidP="005A4341" w:rsidRDefault="005A4341" w14:paraId="25220736" w14:textId="77777777">
      <w:pPr>
        <w:pStyle w:val="ListParagraph"/>
        <w:spacing w:after="120" w:line="240" w:lineRule="auto"/>
        <w:ind w:left="567"/>
        <w:contextualSpacing w:val="0"/>
        <w:rPr>
          <w:rFonts w:ascii="Arial" w:hAnsi="Arial" w:cs="Arial"/>
        </w:rPr>
      </w:pPr>
    </w:p>
    <w:p w:rsidRPr="00E82AFF" w:rsidR="00183B64" w:rsidP="00183B64" w:rsidRDefault="00183B64" w14:paraId="555C790B" w14:textId="7A9DC9B1">
      <w:pPr>
        <w:pStyle w:val="Heading1"/>
      </w:pPr>
      <w:bookmarkStart w:name="_Toc84512106" w:id="1"/>
      <w:r>
        <w:t>Available Alternative Exit Awards</w:t>
      </w:r>
      <w:bookmarkEnd w:id="1"/>
    </w:p>
    <w:p w:rsidRPr="00E82AFF" w:rsidR="001D7A2B" w:rsidP="007C4421" w:rsidRDefault="001D7A2B" w14:paraId="3F22FF2F" w14:textId="77777777">
      <w:pPr>
        <w:pStyle w:val="ListParagraph"/>
        <w:spacing w:after="120" w:line="240" w:lineRule="auto"/>
        <w:ind w:left="567"/>
        <w:contextualSpacing w:val="0"/>
        <w:rPr>
          <w:rFonts w:ascii="Arial" w:hAnsi="Arial" w:cs="Arial"/>
        </w:rPr>
      </w:pPr>
      <w:r w:rsidRPr="00E82AFF">
        <w:rPr>
          <w:rFonts w:ascii="Arial" w:hAnsi="Arial" w:cs="Arial"/>
        </w:rPr>
        <w:t xml:space="preserve">The table below sets out the alternative exit awards available to students registered on specific course of study. The appropriate alternative exit award will be made where the University’s requirements and any stated course requirements have been met. </w:t>
      </w:r>
    </w:p>
    <w:p w:rsidR="001D7A2B" w:rsidP="001D7A2B" w:rsidRDefault="001D7A2B" w14:paraId="50C96A3C" w14:textId="45354F7A">
      <w:pPr>
        <w:rPr>
          <w:szCs w:val="24"/>
        </w:rPr>
      </w:pPr>
    </w:p>
    <w:p w:rsidR="00183B64" w:rsidP="001D7A2B" w:rsidRDefault="00183B64" w14:paraId="2936E56C" w14:textId="77777777">
      <w:pPr>
        <w:rPr>
          <w:szCs w:val="24"/>
        </w:rPr>
        <w:sectPr w:rsidR="00183B64" w:rsidSect="002750C2">
          <w:headerReference w:type="default" r:id="rId12"/>
          <w:footerReference w:type="default" r:id="rId13"/>
          <w:pgSz w:w="11906" w:h="16838" w:orient="portrait"/>
          <w:pgMar w:top="2702" w:right="1440" w:bottom="1440" w:left="1440" w:header="708" w:footer="708" w:gutter="0"/>
          <w:cols w:space="708"/>
          <w:docGrid w:linePitch="360"/>
        </w:sectPr>
      </w:pPr>
    </w:p>
    <w:p w:rsidRPr="00E82AFF" w:rsidR="001D7A2B" w:rsidP="005A4341" w:rsidRDefault="007C4421" w14:paraId="3CA48032" w14:textId="33E4B392">
      <w:pPr>
        <w:pStyle w:val="Heading1"/>
        <w:numPr>
          <w:ilvl w:val="0"/>
          <w:numId w:val="0"/>
        </w:numPr>
        <w:ind w:left="567" w:hanging="567"/>
      </w:pPr>
      <w:bookmarkStart w:name="_Toc84512107" w:id="2"/>
      <w:r>
        <w:lastRenderedPageBreak/>
        <w:t>Table</w:t>
      </w:r>
      <w:r w:rsidR="00F96E7F">
        <w:t>:</w:t>
      </w:r>
      <w:r>
        <w:t xml:space="preserve"> A</w:t>
      </w:r>
      <w:r w:rsidR="00F96E7F">
        <w:t>lternative Exit Awards</w:t>
      </w:r>
      <w:bookmarkEnd w:id="2"/>
      <w:r w:rsidR="00F96E7F">
        <w:t xml:space="preserve"> </w:t>
      </w:r>
    </w:p>
    <w:tbl>
      <w:tblPr>
        <w:tblStyle w:val="TableGrid"/>
        <w:tblW w:w="12617" w:type="dxa"/>
        <w:tblInd w:w="-289" w:type="dxa"/>
        <w:shd w:val="clear" w:color="auto" w:fill="FFFFFF" w:themeFill="background1"/>
        <w:tblLook w:val="04A0" w:firstRow="1" w:lastRow="0" w:firstColumn="1" w:lastColumn="0" w:noHBand="0" w:noVBand="1"/>
      </w:tblPr>
      <w:tblGrid>
        <w:gridCol w:w="2978"/>
        <w:gridCol w:w="2409"/>
        <w:gridCol w:w="2410"/>
        <w:gridCol w:w="2410"/>
        <w:gridCol w:w="2410"/>
      </w:tblGrid>
      <w:tr w:rsidRPr="00E82AFF" w:rsidR="007C4421" w:rsidTr="00F96E7F" w14:paraId="558B1E30" w14:textId="77777777">
        <w:trPr>
          <w:tblHeader/>
        </w:trPr>
        <w:tc>
          <w:tcPr>
            <w:tcW w:w="2978" w:type="dxa"/>
            <w:tcBorders>
              <w:top w:val="single" w:color="auto" w:sz="4" w:space="0"/>
              <w:left w:val="single" w:color="auto" w:sz="4" w:space="0"/>
              <w:bottom w:val="single" w:color="auto" w:sz="18" w:space="0"/>
              <w:right w:val="single" w:color="auto" w:sz="4" w:space="0"/>
            </w:tcBorders>
            <w:shd w:val="clear" w:color="auto" w:fill="BFBFBF" w:themeFill="background1" w:themeFillShade="BF"/>
          </w:tcPr>
          <w:p w:rsidRPr="007C4421" w:rsidR="001D7A2B" w:rsidP="007C4421" w:rsidRDefault="001D7A2B" w14:paraId="0DD6DB01" w14:textId="77777777">
            <w:pPr>
              <w:spacing w:before="60" w:after="60"/>
              <w:rPr>
                <w:b/>
                <w:sz w:val="22"/>
              </w:rPr>
            </w:pPr>
            <w:r w:rsidRPr="007C4421">
              <w:rPr>
                <w:b/>
                <w:sz w:val="22"/>
              </w:rPr>
              <w:t>Course of Study</w:t>
            </w:r>
          </w:p>
        </w:tc>
        <w:tc>
          <w:tcPr>
            <w:tcW w:w="2409" w:type="dxa"/>
            <w:tcBorders>
              <w:top w:val="single" w:color="auto" w:sz="4" w:space="0"/>
              <w:left w:val="single" w:color="auto" w:sz="4" w:space="0"/>
              <w:bottom w:val="single" w:color="auto" w:sz="18" w:space="0"/>
              <w:right w:val="single" w:color="auto" w:sz="4" w:space="0"/>
            </w:tcBorders>
            <w:shd w:val="clear" w:color="auto" w:fill="BFBFBF" w:themeFill="background1" w:themeFillShade="BF"/>
          </w:tcPr>
          <w:p w:rsidRPr="007C4421" w:rsidR="001D7A2B" w:rsidP="007C4421" w:rsidRDefault="001D7A2B" w14:paraId="069C6ADE" w14:textId="77777777">
            <w:pPr>
              <w:spacing w:before="60" w:after="60"/>
              <w:ind w:left="0" w:firstLine="0"/>
              <w:rPr>
                <w:b/>
                <w:sz w:val="22"/>
              </w:rPr>
            </w:pPr>
            <w:r w:rsidRPr="007C4421">
              <w:rPr>
                <w:b/>
                <w:sz w:val="22"/>
              </w:rPr>
              <w:t>Available Alternative Exit Award</w:t>
            </w:r>
          </w:p>
        </w:tc>
        <w:tc>
          <w:tcPr>
            <w:tcW w:w="2410" w:type="dxa"/>
            <w:tcBorders>
              <w:top w:val="single" w:color="auto" w:sz="4" w:space="0"/>
              <w:left w:val="single" w:color="auto" w:sz="4" w:space="0"/>
              <w:bottom w:val="single" w:color="auto" w:sz="18" w:space="0"/>
              <w:right w:val="single" w:color="auto" w:sz="4" w:space="0"/>
            </w:tcBorders>
            <w:shd w:val="clear" w:color="auto" w:fill="BFBFBF" w:themeFill="background1" w:themeFillShade="BF"/>
          </w:tcPr>
          <w:p w:rsidRPr="007C4421" w:rsidR="001D7A2B" w:rsidP="007C4421" w:rsidRDefault="001D7A2B" w14:paraId="39BC6E49" w14:textId="77777777">
            <w:pPr>
              <w:spacing w:before="60" w:after="60"/>
              <w:ind w:left="0" w:firstLine="0"/>
              <w:rPr>
                <w:b/>
                <w:sz w:val="22"/>
              </w:rPr>
            </w:pPr>
            <w:r w:rsidRPr="007C4421">
              <w:rPr>
                <w:b/>
                <w:sz w:val="22"/>
              </w:rPr>
              <w:t>Available Alternative Exit Award</w:t>
            </w:r>
          </w:p>
        </w:tc>
        <w:tc>
          <w:tcPr>
            <w:tcW w:w="2410" w:type="dxa"/>
            <w:tcBorders>
              <w:top w:val="single" w:color="auto" w:sz="4" w:space="0"/>
              <w:left w:val="single" w:color="auto" w:sz="4" w:space="0"/>
              <w:bottom w:val="single" w:color="auto" w:sz="18" w:space="0"/>
              <w:right w:val="single" w:color="auto" w:sz="4" w:space="0"/>
            </w:tcBorders>
            <w:shd w:val="clear" w:color="auto" w:fill="BFBFBF" w:themeFill="background1" w:themeFillShade="BF"/>
          </w:tcPr>
          <w:p w:rsidRPr="007C4421" w:rsidR="001D7A2B" w:rsidP="007C4421" w:rsidRDefault="001D7A2B" w14:paraId="0CDFC3BC" w14:textId="77777777">
            <w:pPr>
              <w:spacing w:before="60" w:after="60"/>
              <w:ind w:left="0" w:firstLine="0"/>
              <w:rPr>
                <w:b/>
                <w:sz w:val="22"/>
              </w:rPr>
            </w:pPr>
            <w:r w:rsidRPr="007C4421">
              <w:rPr>
                <w:b/>
                <w:sz w:val="22"/>
              </w:rPr>
              <w:t>Available Alternative Exit Award</w:t>
            </w:r>
          </w:p>
        </w:tc>
        <w:tc>
          <w:tcPr>
            <w:tcW w:w="2410" w:type="dxa"/>
            <w:tcBorders>
              <w:top w:val="single" w:color="auto" w:sz="4" w:space="0"/>
              <w:left w:val="single" w:color="auto" w:sz="4" w:space="0"/>
              <w:bottom w:val="single" w:color="auto" w:sz="18" w:space="0"/>
              <w:right w:val="single" w:color="auto" w:sz="4" w:space="0"/>
            </w:tcBorders>
            <w:shd w:val="clear" w:color="auto" w:fill="BFBFBF" w:themeFill="background1" w:themeFillShade="BF"/>
          </w:tcPr>
          <w:p w:rsidRPr="007C4421" w:rsidR="001D7A2B" w:rsidP="007C4421" w:rsidRDefault="001D7A2B" w14:paraId="7F64B545" w14:textId="77777777">
            <w:pPr>
              <w:spacing w:before="60" w:after="60"/>
              <w:ind w:left="0" w:firstLine="0"/>
              <w:rPr>
                <w:b/>
                <w:sz w:val="22"/>
              </w:rPr>
            </w:pPr>
            <w:r w:rsidRPr="007C4421">
              <w:rPr>
                <w:b/>
                <w:sz w:val="22"/>
              </w:rPr>
              <w:t>Available Alternative Exit Award</w:t>
            </w:r>
          </w:p>
        </w:tc>
      </w:tr>
      <w:tr w:rsidRPr="00E82AFF" w:rsidR="007C4421" w:rsidTr="00A35471" w14:paraId="1A56534D" w14:textId="77777777">
        <w:tc>
          <w:tcPr>
            <w:tcW w:w="2978" w:type="dxa"/>
            <w:tcBorders>
              <w:top w:val="single" w:color="auto" w:sz="18" w:space="0"/>
            </w:tcBorders>
            <w:shd w:val="clear" w:color="auto" w:fill="BFBFBF" w:themeFill="background1" w:themeFillShade="BF"/>
          </w:tcPr>
          <w:p w:rsidRPr="007C4421" w:rsidR="001D7A2B" w:rsidP="007C4421" w:rsidRDefault="001D7A2B" w14:paraId="5511F6AC" w14:textId="77777777">
            <w:pPr>
              <w:spacing w:before="60" w:after="60"/>
              <w:rPr>
                <w:b/>
                <w:sz w:val="22"/>
              </w:rPr>
            </w:pPr>
            <w:r w:rsidRPr="007C4421">
              <w:rPr>
                <w:b/>
                <w:sz w:val="22"/>
              </w:rPr>
              <w:t>BA/BSc (Hons)</w:t>
            </w:r>
          </w:p>
        </w:tc>
        <w:tc>
          <w:tcPr>
            <w:tcW w:w="2409" w:type="dxa"/>
            <w:tcBorders>
              <w:top w:val="single" w:color="auto" w:sz="18" w:space="0"/>
            </w:tcBorders>
            <w:shd w:val="clear" w:color="auto" w:fill="FFFFFF" w:themeFill="background1"/>
          </w:tcPr>
          <w:p w:rsidRPr="007C4421" w:rsidR="001D7A2B" w:rsidP="007C4421" w:rsidRDefault="001D7A2B" w14:paraId="2D30F928" w14:textId="77777777">
            <w:pPr>
              <w:spacing w:before="60" w:after="60"/>
              <w:rPr>
                <w:b/>
                <w:sz w:val="22"/>
              </w:rPr>
            </w:pPr>
            <w:r w:rsidRPr="007C4421">
              <w:rPr>
                <w:b/>
                <w:sz w:val="22"/>
              </w:rPr>
              <w:t>Certificate</w:t>
            </w:r>
          </w:p>
        </w:tc>
        <w:tc>
          <w:tcPr>
            <w:tcW w:w="2410" w:type="dxa"/>
            <w:tcBorders>
              <w:top w:val="single" w:color="auto" w:sz="18" w:space="0"/>
            </w:tcBorders>
            <w:shd w:val="clear" w:color="auto" w:fill="FFFFFF" w:themeFill="background1"/>
          </w:tcPr>
          <w:p w:rsidRPr="007C4421" w:rsidR="001D7A2B" w:rsidP="007C4421" w:rsidRDefault="001D7A2B" w14:paraId="4AD330BF" w14:textId="77777777">
            <w:pPr>
              <w:spacing w:before="60" w:after="60"/>
              <w:rPr>
                <w:b/>
                <w:sz w:val="22"/>
              </w:rPr>
            </w:pPr>
            <w:r w:rsidRPr="007C4421">
              <w:rPr>
                <w:b/>
                <w:sz w:val="22"/>
              </w:rPr>
              <w:t>Diploma</w:t>
            </w:r>
          </w:p>
          <w:p w:rsidRPr="007C4421" w:rsidR="001D7A2B" w:rsidP="007C4421" w:rsidRDefault="001D7A2B" w14:paraId="2301F897" w14:textId="77777777">
            <w:pPr>
              <w:spacing w:before="60" w:after="60"/>
              <w:ind w:left="0" w:firstLine="0"/>
              <w:rPr>
                <w:b/>
                <w:sz w:val="22"/>
              </w:rPr>
            </w:pPr>
            <w:r w:rsidRPr="007C4421">
              <w:rPr>
                <w:b/>
                <w:sz w:val="22"/>
              </w:rPr>
              <w:t>(Foundation Degree where includes WBL)</w:t>
            </w:r>
          </w:p>
        </w:tc>
        <w:tc>
          <w:tcPr>
            <w:tcW w:w="2410" w:type="dxa"/>
            <w:tcBorders>
              <w:top w:val="single" w:color="auto" w:sz="18" w:space="0"/>
            </w:tcBorders>
            <w:shd w:val="clear" w:color="auto" w:fill="FFFFFF" w:themeFill="background1"/>
          </w:tcPr>
          <w:p w:rsidRPr="007C4421" w:rsidR="001D7A2B" w:rsidP="007C4421" w:rsidRDefault="001D7A2B" w14:paraId="1DAA6D3C" w14:textId="77777777">
            <w:pPr>
              <w:spacing w:before="60" w:after="60"/>
              <w:rPr>
                <w:b/>
                <w:sz w:val="22"/>
              </w:rPr>
            </w:pPr>
            <w:r w:rsidRPr="007C4421">
              <w:rPr>
                <w:b/>
                <w:sz w:val="22"/>
              </w:rPr>
              <w:t>Non-Honours degree</w:t>
            </w:r>
          </w:p>
        </w:tc>
        <w:tc>
          <w:tcPr>
            <w:tcW w:w="2410" w:type="dxa"/>
            <w:tcBorders>
              <w:top w:val="single" w:color="auto" w:sz="18" w:space="0"/>
            </w:tcBorders>
            <w:shd w:val="thinReverseDiagStripe" w:color="auto" w:fill="FFFFFF" w:themeFill="background1"/>
          </w:tcPr>
          <w:p w:rsidRPr="007C4421" w:rsidR="001D7A2B" w:rsidP="007C4421" w:rsidRDefault="001D7A2B" w14:paraId="2E2D4900" w14:textId="77777777">
            <w:pPr>
              <w:spacing w:before="60" w:after="60"/>
              <w:rPr>
                <w:sz w:val="22"/>
              </w:rPr>
            </w:pPr>
          </w:p>
        </w:tc>
      </w:tr>
      <w:tr w:rsidRPr="00E82AFF" w:rsidR="007C4421" w:rsidTr="00A35471" w14:paraId="7DD4B3A8" w14:textId="77777777">
        <w:tc>
          <w:tcPr>
            <w:tcW w:w="2978" w:type="dxa"/>
            <w:tcBorders>
              <w:bottom w:val="single" w:color="auto" w:sz="4" w:space="0"/>
            </w:tcBorders>
            <w:shd w:val="clear" w:color="auto" w:fill="BFBFBF" w:themeFill="background1" w:themeFillShade="BF"/>
          </w:tcPr>
          <w:p w:rsidRPr="007C4421" w:rsidR="001D7A2B" w:rsidP="007C4421" w:rsidRDefault="001D7A2B" w14:paraId="7CC683B1" w14:textId="77777777">
            <w:pPr>
              <w:spacing w:before="60" w:after="60"/>
              <w:ind w:left="0" w:firstLine="0"/>
              <w:rPr>
                <w:i/>
                <w:sz w:val="22"/>
              </w:rPr>
            </w:pPr>
            <w:r w:rsidRPr="007C4421">
              <w:rPr>
                <w:i/>
                <w:sz w:val="22"/>
              </w:rPr>
              <w:t>Minimum number of credits required for the alternative exit award:</w:t>
            </w:r>
          </w:p>
        </w:tc>
        <w:tc>
          <w:tcPr>
            <w:tcW w:w="2409" w:type="dxa"/>
            <w:tcBorders>
              <w:bottom w:val="single" w:color="auto" w:sz="4" w:space="0"/>
            </w:tcBorders>
            <w:shd w:val="clear" w:color="auto" w:fill="FFFFFF" w:themeFill="background1"/>
          </w:tcPr>
          <w:p w:rsidRPr="007C4421" w:rsidR="001D7A2B" w:rsidP="007C4421" w:rsidRDefault="001D7A2B" w14:paraId="66B70B85" w14:textId="77777777">
            <w:pPr>
              <w:spacing w:before="60" w:after="60"/>
              <w:rPr>
                <w:b/>
                <w:sz w:val="22"/>
              </w:rPr>
            </w:pPr>
            <w:r w:rsidRPr="007C4421">
              <w:rPr>
                <w:b/>
                <w:sz w:val="22"/>
              </w:rPr>
              <w:t>120</w:t>
            </w:r>
          </w:p>
        </w:tc>
        <w:tc>
          <w:tcPr>
            <w:tcW w:w="2410" w:type="dxa"/>
            <w:tcBorders>
              <w:bottom w:val="single" w:color="auto" w:sz="4" w:space="0"/>
            </w:tcBorders>
            <w:shd w:val="clear" w:color="auto" w:fill="FFFFFF" w:themeFill="background1"/>
          </w:tcPr>
          <w:p w:rsidRPr="007C4421" w:rsidR="001D7A2B" w:rsidP="007C4421" w:rsidRDefault="001D7A2B" w14:paraId="1741CEA7" w14:textId="77777777">
            <w:pPr>
              <w:spacing w:before="60" w:after="60"/>
              <w:rPr>
                <w:b/>
                <w:sz w:val="22"/>
              </w:rPr>
            </w:pPr>
            <w:r w:rsidRPr="007C4421">
              <w:rPr>
                <w:b/>
                <w:sz w:val="22"/>
              </w:rPr>
              <w:t>240</w:t>
            </w:r>
          </w:p>
        </w:tc>
        <w:tc>
          <w:tcPr>
            <w:tcW w:w="2410" w:type="dxa"/>
            <w:tcBorders>
              <w:bottom w:val="single" w:color="auto" w:sz="4" w:space="0"/>
            </w:tcBorders>
            <w:shd w:val="clear" w:color="auto" w:fill="FFFFFF" w:themeFill="background1"/>
          </w:tcPr>
          <w:p w:rsidRPr="007C4421" w:rsidR="001D7A2B" w:rsidP="007C4421" w:rsidRDefault="001D7A2B" w14:paraId="52A18E45" w14:textId="77777777">
            <w:pPr>
              <w:spacing w:before="60" w:after="60"/>
              <w:rPr>
                <w:b/>
                <w:sz w:val="22"/>
              </w:rPr>
            </w:pPr>
            <w:r w:rsidRPr="007C4421">
              <w:rPr>
                <w:b/>
                <w:sz w:val="22"/>
              </w:rPr>
              <w:t>300</w:t>
            </w:r>
          </w:p>
        </w:tc>
        <w:tc>
          <w:tcPr>
            <w:tcW w:w="2410" w:type="dxa"/>
            <w:tcBorders>
              <w:bottom w:val="single" w:color="auto" w:sz="4" w:space="0"/>
            </w:tcBorders>
            <w:shd w:val="thinReverseDiagStripe" w:color="auto" w:fill="FFFFFF" w:themeFill="background1"/>
          </w:tcPr>
          <w:p w:rsidRPr="007C4421" w:rsidR="001D7A2B" w:rsidP="007C4421" w:rsidRDefault="001D7A2B" w14:paraId="1ADBD059" w14:textId="77777777">
            <w:pPr>
              <w:spacing w:before="60" w:after="60"/>
              <w:rPr>
                <w:sz w:val="22"/>
              </w:rPr>
            </w:pPr>
          </w:p>
        </w:tc>
      </w:tr>
      <w:tr w:rsidRPr="00E82AFF" w:rsidR="007C4421" w:rsidTr="00A35471" w14:paraId="7668D654" w14:textId="77777777">
        <w:tc>
          <w:tcPr>
            <w:tcW w:w="2978" w:type="dxa"/>
            <w:shd w:val="thinReverseDiagStripe" w:color="auto" w:fill="FFFFFF" w:themeFill="background1"/>
          </w:tcPr>
          <w:p w:rsidRPr="007C4421" w:rsidR="001D7A2B" w:rsidP="007C4421" w:rsidRDefault="001D7A2B" w14:paraId="63FD1F40" w14:textId="77777777">
            <w:pPr>
              <w:rPr>
                <w:sz w:val="22"/>
              </w:rPr>
            </w:pPr>
          </w:p>
        </w:tc>
        <w:tc>
          <w:tcPr>
            <w:tcW w:w="2409" w:type="dxa"/>
            <w:shd w:val="thinReverseDiagStripe" w:color="auto" w:fill="FFFFFF" w:themeFill="background1"/>
          </w:tcPr>
          <w:p w:rsidRPr="007C4421" w:rsidR="001D7A2B" w:rsidP="007C4421" w:rsidRDefault="001D7A2B" w14:paraId="00A4D7C2"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4EF5EA78"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4B30D1E4"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2AF0E408" w14:textId="77777777">
            <w:pPr>
              <w:rPr>
                <w:sz w:val="22"/>
              </w:rPr>
            </w:pPr>
          </w:p>
        </w:tc>
      </w:tr>
      <w:tr w:rsidRPr="00E82AFF" w:rsidR="007C4421" w:rsidTr="00A35471" w14:paraId="1C468CAC" w14:textId="77777777">
        <w:tc>
          <w:tcPr>
            <w:tcW w:w="2978" w:type="dxa"/>
            <w:shd w:val="clear" w:color="auto" w:fill="BFBFBF" w:themeFill="background1" w:themeFillShade="BF"/>
          </w:tcPr>
          <w:p w:rsidRPr="007C4421" w:rsidR="001D7A2B" w:rsidP="007C4421" w:rsidRDefault="001D7A2B" w14:paraId="2EF34309" w14:textId="77777777">
            <w:pPr>
              <w:spacing w:before="60" w:after="60"/>
              <w:rPr>
                <w:b/>
                <w:sz w:val="22"/>
              </w:rPr>
            </w:pPr>
            <w:r w:rsidRPr="007C4421">
              <w:rPr>
                <w:b/>
                <w:sz w:val="22"/>
              </w:rPr>
              <w:t>Diploma of HE</w:t>
            </w:r>
          </w:p>
        </w:tc>
        <w:tc>
          <w:tcPr>
            <w:tcW w:w="2409" w:type="dxa"/>
            <w:shd w:val="clear" w:color="auto" w:fill="FFFFFF" w:themeFill="background1"/>
          </w:tcPr>
          <w:p w:rsidRPr="007C4421" w:rsidR="001D7A2B" w:rsidP="007C4421" w:rsidRDefault="001D7A2B" w14:paraId="455F871D" w14:textId="77777777">
            <w:pPr>
              <w:spacing w:before="60" w:after="60"/>
              <w:rPr>
                <w:b/>
                <w:sz w:val="22"/>
              </w:rPr>
            </w:pPr>
            <w:r w:rsidRPr="007C4421">
              <w:rPr>
                <w:b/>
                <w:sz w:val="22"/>
              </w:rPr>
              <w:t>Certificate</w:t>
            </w:r>
          </w:p>
        </w:tc>
        <w:tc>
          <w:tcPr>
            <w:tcW w:w="2410" w:type="dxa"/>
            <w:shd w:val="thinReverseDiagStripe" w:color="auto" w:fill="FFFFFF" w:themeFill="background1"/>
          </w:tcPr>
          <w:p w:rsidRPr="007C4421" w:rsidR="001D7A2B" w:rsidP="007C4421" w:rsidRDefault="001D7A2B" w14:paraId="7CCF2B03" w14:textId="77777777">
            <w:pPr>
              <w:spacing w:before="60" w:after="60"/>
              <w:rPr>
                <w:sz w:val="22"/>
              </w:rPr>
            </w:pPr>
          </w:p>
        </w:tc>
        <w:tc>
          <w:tcPr>
            <w:tcW w:w="2410" w:type="dxa"/>
            <w:shd w:val="thinReverseDiagStripe" w:color="auto" w:fill="FFFFFF" w:themeFill="background1"/>
          </w:tcPr>
          <w:p w:rsidRPr="007C4421" w:rsidR="001D7A2B" w:rsidP="007C4421" w:rsidRDefault="001D7A2B" w14:paraId="32B21D3C" w14:textId="77777777">
            <w:pPr>
              <w:spacing w:before="60" w:after="60"/>
              <w:rPr>
                <w:sz w:val="22"/>
              </w:rPr>
            </w:pPr>
          </w:p>
        </w:tc>
        <w:tc>
          <w:tcPr>
            <w:tcW w:w="2410" w:type="dxa"/>
            <w:shd w:val="thinReverseDiagStripe" w:color="auto" w:fill="FFFFFF" w:themeFill="background1"/>
          </w:tcPr>
          <w:p w:rsidRPr="007C4421" w:rsidR="001D7A2B" w:rsidP="007C4421" w:rsidRDefault="001D7A2B" w14:paraId="7618461C" w14:textId="77777777">
            <w:pPr>
              <w:spacing w:before="60" w:after="60"/>
              <w:rPr>
                <w:sz w:val="22"/>
              </w:rPr>
            </w:pPr>
          </w:p>
        </w:tc>
      </w:tr>
      <w:tr w:rsidRPr="00E82AFF" w:rsidR="007C4421" w:rsidTr="00A35471" w14:paraId="1EDBB2E4" w14:textId="77777777">
        <w:tc>
          <w:tcPr>
            <w:tcW w:w="2978" w:type="dxa"/>
            <w:tcBorders>
              <w:bottom w:val="single" w:color="auto" w:sz="4" w:space="0"/>
            </w:tcBorders>
            <w:shd w:val="clear" w:color="auto" w:fill="BFBFBF" w:themeFill="background1" w:themeFillShade="BF"/>
          </w:tcPr>
          <w:p w:rsidRPr="007C4421" w:rsidR="001D7A2B" w:rsidP="007C4421" w:rsidRDefault="001D7A2B" w14:paraId="598F568F" w14:textId="77777777">
            <w:pPr>
              <w:spacing w:before="60" w:after="60"/>
              <w:ind w:left="0" w:firstLine="0"/>
              <w:rPr>
                <w:i/>
                <w:sz w:val="22"/>
              </w:rPr>
            </w:pPr>
            <w:r w:rsidRPr="007C4421">
              <w:rPr>
                <w:i/>
                <w:sz w:val="22"/>
              </w:rPr>
              <w:t>Minimum number of credits required for the alternative exit award:</w:t>
            </w:r>
          </w:p>
        </w:tc>
        <w:tc>
          <w:tcPr>
            <w:tcW w:w="2409" w:type="dxa"/>
            <w:tcBorders>
              <w:bottom w:val="single" w:color="auto" w:sz="4" w:space="0"/>
            </w:tcBorders>
            <w:shd w:val="clear" w:color="auto" w:fill="FFFFFF" w:themeFill="background1"/>
          </w:tcPr>
          <w:p w:rsidRPr="007C4421" w:rsidR="001D7A2B" w:rsidP="007C4421" w:rsidRDefault="001D7A2B" w14:paraId="6AF88F01" w14:textId="77777777">
            <w:pPr>
              <w:spacing w:before="60" w:after="60"/>
              <w:rPr>
                <w:b/>
                <w:sz w:val="22"/>
              </w:rPr>
            </w:pPr>
            <w:r w:rsidRPr="007C4421">
              <w:rPr>
                <w:b/>
                <w:sz w:val="22"/>
              </w:rPr>
              <w:t>120</w:t>
            </w:r>
          </w:p>
        </w:tc>
        <w:tc>
          <w:tcPr>
            <w:tcW w:w="2410" w:type="dxa"/>
            <w:tcBorders>
              <w:bottom w:val="single" w:color="auto" w:sz="4" w:space="0"/>
            </w:tcBorders>
            <w:shd w:val="thinReverseDiagStripe" w:color="auto" w:fill="FFFFFF" w:themeFill="background1"/>
          </w:tcPr>
          <w:p w:rsidRPr="007C4421" w:rsidR="001D7A2B" w:rsidP="007C4421" w:rsidRDefault="001D7A2B" w14:paraId="5C92F825" w14:textId="77777777">
            <w:pPr>
              <w:spacing w:before="60" w:after="60"/>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0D469B1B" w14:textId="77777777">
            <w:pPr>
              <w:spacing w:before="60" w:after="60"/>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68B9115B" w14:textId="77777777">
            <w:pPr>
              <w:spacing w:before="60" w:after="60"/>
              <w:rPr>
                <w:sz w:val="22"/>
              </w:rPr>
            </w:pPr>
          </w:p>
        </w:tc>
      </w:tr>
      <w:tr w:rsidRPr="00E82AFF" w:rsidR="007C4421" w:rsidTr="00A35471" w14:paraId="6AD5E271" w14:textId="77777777">
        <w:tc>
          <w:tcPr>
            <w:tcW w:w="2978" w:type="dxa"/>
            <w:shd w:val="thinReverseDiagStripe" w:color="auto" w:fill="FFFFFF" w:themeFill="background1"/>
          </w:tcPr>
          <w:p w:rsidRPr="007C4421" w:rsidR="001D7A2B" w:rsidP="007C4421" w:rsidRDefault="001D7A2B" w14:paraId="6D6A9EB4" w14:textId="77777777">
            <w:pPr>
              <w:rPr>
                <w:sz w:val="22"/>
              </w:rPr>
            </w:pPr>
          </w:p>
        </w:tc>
        <w:tc>
          <w:tcPr>
            <w:tcW w:w="2409" w:type="dxa"/>
            <w:shd w:val="thinReverseDiagStripe" w:color="auto" w:fill="FFFFFF" w:themeFill="background1"/>
          </w:tcPr>
          <w:p w:rsidRPr="007C4421" w:rsidR="001D7A2B" w:rsidP="007C4421" w:rsidRDefault="001D7A2B" w14:paraId="2E576357"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698AD57F"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0E2D61A0"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7E06ED98" w14:textId="77777777">
            <w:pPr>
              <w:rPr>
                <w:sz w:val="22"/>
              </w:rPr>
            </w:pPr>
          </w:p>
        </w:tc>
      </w:tr>
      <w:tr w:rsidRPr="00E82AFF" w:rsidR="007C4421" w:rsidTr="00A35471" w14:paraId="1BC75426" w14:textId="77777777">
        <w:tc>
          <w:tcPr>
            <w:tcW w:w="2978" w:type="dxa"/>
            <w:shd w:val="clear" w:color="auto" w:fill="BFBFBF" w:themeFill="background1" w:themeFillShade="BF"/>
          </w:tcPr>
          <w:p w:rsidRPr="007C4421" w:rsidR="001D7A2B" w:rsidP="007C4421" w:rsidRDefault="001D7A2B" w14:paraId="2A5CFD91" w14:textId="77777777">
            <w:pPr>
              <w:spacing w:before="60" w:after="60"/>
              <w:rPr>
                <w:b/>
                <w:sz w:val="22"/>
              </w:rPr>
            </w:pPr>
            <w:r w:rsidRPr="007C4421">
              <w:rPr>
                <w:b/>
                <w:sz w:val="22"/>
              </w:rPr>
              <w:t>Higher National Diploma</w:t>
            </w:r>
          </w:p>
        </w:tc>
        <w:tc>
          <w:tcPr>
            <w:tcW w:w="2409" w:type="dxa"/>
            <w:shd w:val="clear" w:color="auto" w:fill="FFFFFF" w:themeFill="background1"/>
          </w:tcPr>
          <w:p w:rsidRPr="007C4421" w:rsidR="001D7A2B" w:rsidP="007C4421" w:rsidRDefault="001D7A2B" w14:paraId="4C786889" w14:textId="77777777">
            <w:pPr>
              <w:spacing w:before="60" w:after="60"/>
              <w:ind w:left="0" w:firstLine="0"/>
              <w:rPr>
                <w:b/>
                <w:sz w:val="22"/>
              </w:rPr>
            </w:pPr>
            <w:r w:rsidRPr="007C4421">
              <w:rPr>
                <w:b/>
                <w:sz w:val="22"/>
              </w:rPr>
              <w:t>Higher National Certificate</w:t>
            </w:r>
          </w:p>
        </w:tc>
        <w:tc>
          <w:tcPr>
            <w:tcW w:w="2410" w:type="dxa"/>
            <w:shd w:val="thinReverseDiagStripe" w:color="auto" w:fill="FFFFFF" w:themeFill="background1"/>
          </w:tcPr>
          <w:p w:rsidRPr="007C4421" w:rsidR="001D7A2B" w:rsidP="007C4421" w:rsidRDefault="001D7A2B" w14:paraId="424F26D6" w14:textId="77777777">
            <w:pPr>
              <w:spacing w:before="60" w:after="60"/>
              <w:rPr>
                <w:sz w:val="22"/>
              </w:rPr>
            </w:pPr>
          </w:p>
        </w:tc>
        <w:tc>
          <w:tcPr>
            <w:tcW w:w="2410" w:type="dxa"/>
            <w:shd w:val="thinReverseDiagStripe" w:color="auto" w:fill="FFFFFF" w:themeFill="background1"/>
          </w:tcPr>
          <w:p w:rsidRPr="007C4421" w:rsidR="001D7A2B" w:rsidP="007C4421" w:rsidRDefault="001D7A2B" w14:paraId="7191BC20" w14:textId="77777777">
            <w:pPr>
              <w:spacing w:before="60" w:after="60"/>
              <w:rPr>
                <w:sz w:val="22"/>
              </w:rPr>
            </w:pPr>
          </w:p>
        </w:tc>
        <w:tc>
          <w:tcPr>
            <w:tcW w:w="2410" w:type="dxa"/>
            <w:shd w:val="thinReverseDiagStripe" w:color="auto" w:fill="FFFFFF" w:themeFill="background1"/>
          </w:tcPr>
          <w:p w:rsidRPr="007C4421" w:rsidR="001D7A2B" w:rsidP="007C4421" w:rsidRDefault="001D7A2B" w14:paraId="7EEB1666" w14:textId="77777777">
            <w:pPr>
              <w:spacing w:before="60" w:after="60"/>
              <w:rPr>
                <w:sz w:val="22"/>
              </w:rPr>
            </w:pPr>
          </w:p>
        </w:tc>
      </w:tr>
      <w:tr w:rsidRPr="00E82AFF" w:rsidR="007C4421" w:rsidTr="00A35471" w14:paraId="63CFFB29" w14:textId="77777777">
        <w:tc>
          <w:tcPr>
            <w:tcW w:w="2978" w:type="dxa"/>
            <w:tcBorders>
              <w:bottom w:val="single" w:color="auto" w:sz="4" w:space="0"/>
            </w:tcBorders>
            <w:shd w:val="clear" w:color="auto" w:fill="BFBFBF" w:themeFill="background1" w:themeFillShade="BF"/>
          </w:tcPr>
          <w:p w:rsidRPr="007C4421" w:rsidR="001D7A2B" w:rsidP="007C4421" w:rsidRDefault="001D7A2B" w14:paraId="48F3EA7B" w14:textId="77777777">
            <w:pPr>
              <w:spacing w:before="60" w:after="60"/>
              <w:ind w:left="0" w:firstLine="0"/>
              <w:rPr>
                <w:i/>
                <w:sz w:val="22"/>
              </w:rPr>
            </w:pPr>
            <w:r w:rsidRPr="007C4421">
              <w:rPr>
                <w:i/>
                <w:sz w:val="22"/>
              </w:rPr>
              <w:lastRenderedPageBreak/>
              <w:t>Minimum number of credits required for the alternative exit award:</w:t>
            </w:r>
          </w:p>
        </w:tc>
        <w:tc>
          <w:tcPr>
            <w:tcW w:w="2409" w:type="dxa"/>
            <w:tcBorders>
              <w:bottom w:val="single" w:color="auto" w:sz="4" w:space="0"/>
            </w:tcBorders>
            <w:shd w:val="clear" w:color="auto" w:fill="FFFFFF" w:themeFill="background1"/>
          </w:tcPr>
          <w:p w:rsidRPr="007C4421" w:rsidR="001D7A2B" w:rsidP="007C4421" w:rsidRDefault="001D7A2B" w14:paraId="50773EC2" w14:textId="77777777">
            <w:pPr>
              <w:spacing w:before="60" w:after="60"/>
              <w:rPr>
                <w:b/>
                <w:sz w:val="22"/>
              </w:rPr>
            </w:pPr>
            <w:r w:rsidRPr="007C4421">
              <w:rPr>
                <w:b/>
                <w:sz w:val="22"/>
              </w:rPr>
              <w:t>120</w:t>
            </w:r>
          </w:p>
        </w:tc>
        <w:tc>
          <w:tcPr>
            <w:tcW w:w="2410" w:type="dxa"/>
            <w:tcBorders>
              <w:bottom w:val="single" w:color="auto" w:sz="4" w:space="0"/>
            </w:tcBorders>
            <w:shd w:val="thinReverseDiagStripe" w:color="auto" w:fill="FFFFFF" w:themeFill="background1"/>
          </w:tcPr>
          <w:p w:rsidRPr="007C4421" w:rsidR="001D7A2B" w:rsidP="007C4421" w:rsidRDefault="001D7A2B" w14:paraId="09AF7CA9" w14:textId="77777777">
            <w:pPr>
              <w:spacing w:before="60" w:after="60"/>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2C4E0D41" w14:textId="77777777">
            <w:pPr>
              <w:spacing w:before="60" w:after="60"/>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495F3062" w14:textId="77777777">
            <w:pPr>
              <w:spacing w:before="60" w:after="60"/>
              <w:rPr>
                <w:sz w:val="22"/>
              </w:rPr>
            </w:pPr>
          </w:p>
        </w:tc>
      </w:tr>
      <w:tr w:rsidRPr="00E82AFF" w:rsidR="007C4421" w:rsidTr="00A35471" w14:paraId="06A9C199" w14:textId="77777777">
        <w:tc>
          <w:tcPr>
            <w:tcW w:w="2978" w:type="dxa"/>
            <w:shd w:val="thinReverseDiagStripe" w:color="auto" w:fill="FFFFFF" w:themeFill="background1"/>
          </w:tcPr>
          <w:p w:rsidRPr="007C4421" w:rsidR="001D7A2B" w:rsidP="007C4421" w:rsidRDefault="001D7A2B" w14:paraId="3CE352C0" w14:textId="77777777">
            <w:pPr>
              <w:rPr>
                <w:sz w:val="22"/>
              </w:rPr>
            </w:pPr>
          </w:p>
        </w:tc>
        <w:tc>
          <w:tcPr>
            <w:tcW w:w="2409" w:type="dxa"/>
            <w:shd w:val="thinReverseDiagStripe" w:color="auto" w:fill="FFFFFF" w:themeFill="background1"/>
          </w:tcPr>
          <w:p w:rsidRPr="007C4421" w:rsidR="001D7A2B" w:rsidP="007C4421" w:rsidRDefault="001D7A2B" w14:paraId="77EA5714"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741B9778"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618EC483"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3D15C16A" w14:textId="77777777">
            <w:pPr>
              <w:rPr>
                <w:sz w:val="22"/>
              </w:rPr>
            </w:pPr>
          </w:p>
        </w:tc>
      </w:tr>
      <w:tr w:rsidRPr="00E82AFF" w:rsidR="007C4421" w:rsidTr="00A35471" w14:paraId="418CA0F9" w14:textId="77777777">
        <w:tc>
          <w:tcPr>
            <w:tcW w:w="2978" w:type="dxa"/>
            <w:shd w:val="clear" w:color="auto" w:fill="BFBFBF" w:themeFill="background1" w:themeFillShade="BF"/>
          </w:tcPr>
          <w:p w:rsidRPr="007C4421" w:rsidR="001D7A2B" w:rsidP="007C4421" w:rsidRDefault="001D7A2B" w14:paraId="3974C600" w14:textId="77777777">
            <w:pPr>
              <w:spacing w:before="60" w:after="60"/>
              <w:rPr>
                <w:b/>
                <w:sz w:val="22"/>
              </w:rPr>
            </w:pPr>
            <w:r w:rsidRPr="007C4421">
              <w:rPr>
                <w:b/>
                <w:sz w:val="22"/>
              </w:rPr>
              <w:t>Foundation Degree</w:t>
            </w:r>
          </w:p>
        </w:tc>
        <w:tc>
          <w:tcPr>
            <w:tcW w:w="2409" w:type="dxa"/>
            <w:shd w:val="clear" w:color="auto" w:fill="FFFFFF" w:themeFill="background1"/>
          </w:tcPr>
          <w:p w:rsidRPr="007C4421" w:rsidR="001D7A2B" w:rsidP="007C4421" w:rsidRDefault="001D7A2B" w14:paraId="4FDCC969" w14:textId="77777777">
            <w:pPr>
              <w:spacing w:before="60" w:after="60"/>
              <w:rPr>
                <w:b/>
                <w:sz w:val="22"/>
              </w:rPr>
            </w:pPr>
            <w:r w:rsidRPr="007C4421">
              <w:rPr>
                <w:b/>
                <w:sz w:val="22"/>
              </w:rPr>
              <w:t>Certificate</w:t>
            </w:r>
          </w:p>
        </w:tc>
        <w:tc>
          <w:tcPr>
            <w:tcW w:w="2410" w:type="dxa"/>
            <w:shd w:val="thinReverseDiagStripe" w:color="auto" w:fill="FFFFFF" w:themeFill="background1"/>
          </w:tcPr>
          <w:p w:rsidRPr="007C4421" w:rsidR="001D7A2B" w:rsidP="007C4421" w:rsidRDefault="001D7A2B" w14:paraId="6427B20F" w14:textId="77777777">
            <w:pPr>
              <w:spacing w:before="60" w:after="60"/>
              <w:rPr>
                <w:sz w:val="22"/>
              </w:rPr>
            </w:pPr>
          </w:p>
        </w:tc>
        <w:tc>
          <w:tcPr>
            <w:tcW w:w="2410" w:type="dxa"/>
            <w:shd w:val="thinReverseDiagStripe" w:color="auto" w:fill="FFFFFF" w:themeFill="background1"/>
          </w:tcPr>
          <w:p w:rsidRPr="007C4421" w:rsidR="001D7A2B" w:rsidP="007C4421" w:rsidRDefault="001D7A2B" w14:paraId="61E6DF62" w14:textId="77777777">
            <w:pPr>
              <w:spacing w:before="60" w:after="60"/>
              <w:rPr>
                <w:sz w:val="22"/>
              </w:rPr>
            </w:pPr>
          </w:p>
        </w:tc>
        <w:tc>
          <w:tcPr>
            <w:tcW w:w="2410" w:type="dxa"/>
            <w:shd w:val="thinReverseDiagStripe" w:color="auto" w:fill="FFFFFF" w:themeFill="background1"/>
          </w:tcPr>
          <w:p w:rsidRPr="007C4421" w:rsidR="001D7A2B" w:rsidP="007C4421" w:rsidRDefault="001D7A2B" w14:paraId="7114AF0E" w14:textId="77777777">
            <w:pPr>
              <w:spacing w:before="60" w:after="60"/>
              <w:rPr>
                <w:sz w:val="22"/>
              </w:rPr>
            </w:pPr>
          </w:p>
        </w:tc>
      </w:tr>
      <w:tr w:rsidRPr="00E82AFF" w:rsidR="007C4421" w:rsidTr="00A35471" w14:paraId="3FC0A439" w14:textId="77777777">
        <w:tc>
          <w:tcPr>
            <w:tcW w:w="2978" w:type="dxa"/>
            <w:tcBorders>
              <w:bottom w:val="single" w:color="auto" w:sz="4" w:space="0"/>
            </w:tcBorders>
            <w:shd w:val="clear" w:color="auto" w:fill="BFBFBF" w:themeFill="background1" w:themeFillShade="BF"/>
          </w:tcPr>
          <w:p w:rsidRPr="007C4421" w:rsidR="001D7A2B" w:rsidP="007C4421" w:rsidRDefault="001D7A2B" w14:paraId="4B085815" w14:textId="77777777">
            <w:pPr>
              <w:spacing w:before="60" w:after="60"/>
              <w:ind w:left="0" w:firstLine="0"/>
              <w:rPr>
                <w:i/>
                <w:sz w:val="22"/>
              </w:rPr>
            </w:pPr>
            <w:r w:rsidRPr="007C4421">
              <w:rPr>
                <w:i/>
                <w:sz w:val="22"/>
              </w:rPr>
              <w:t>Minimum number of credits required for the alternative exit award:</w:t>
            </w:r>
          </w:p>
        </w:tc>
        <w:tc>
          <w:tcPr>
            <w:tcW w:w="2409" w:type="dxa"/>
            <w:tcBorders>
              <w:bottom w:val="single" w:color="auto" w:sz="4" w:space="0"/>
            </w:tcBorders>
            <w:shd w:val="clear" w:color="auto" w:fill="FFFFFF" w:themeFill="background1"/>
          </w:tcPr>
          <w:p w:rsidRPr="007C4421" w:rsidR="001D7A2B" w:rsidP="007C4421" w:rsidRDefault="001D7A2B" w14:paraId="1A27FF7D" w14:textId="77777777">
            <w:pPr>
              <w:spacing w:before="60" w:after="60"/>
              <w:rPr>
                <w:b/>
                <w:sz w:val="22"/>
              </w:rPr>
            </w:pPr>
            <w:r w:rsidRPr="007C4421">
              <w:rPr>
                <w:b/>
                <w:sz w:val="22"/>
              </w:rPr>
              <w:t>120</w:t>
            </w:r>
          </w:p>
        </w:tc>
        <w:tc>
          <w:tcPr>
            <w:tcW w:w="2410" w:type="dxa"/>
            <w:tcBorders>
              <w:bottom w:val="single" w:color="auto" w:sz="4" w:space="0"/>
            </w:tcBorders>
            <w:shd w:val="thinReverseDiagStripe" w:color="auto" w:fill="FFFFFF" w:themeFill="background1"/>
          </w:tcPr>
          <w:p w:rsidRPr="007C4421" w:rsidR="001D7A2B" w:rsidP="007C4421" w:rsidRDefault="001D7A2B" w14:paraId="0B811A6E" w14:textId="77777777">
            <w:pPr>
              <w:spacing w:before="60" w:after="60"/>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72DFB464" w14:textId="77777777">
            <w:pPr>
              <w:spacing w:before="60" w:after="60"/>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0B1856A5" w14:textId="77777777">
            <w:pPr>
              <w:spacing w:before="60" w:after="60"/>
              <w:rPr>
                <w:sz w:val="22"/>
              </w:rPr>
            </w:pPr>
          </w:p>
        </w:tc>
      </w:tr>
      <w:tr w:rsidRPr="00E82AFF" w:rsidR="007C4421" w:rsidTr="00A35471" w14:paraId="1BB9A6DF" w14:textId="77777777">
        <w:tc>
          <w:tcPr>
            <w:tcW w:w="2978" w:type="dxa"/>
            <w:shd w:val="thinReverseDiagStripe" w:color="auto" w:fill="FFFFFF" w:themeFill="background1"/>
          </w:tcPr>
          <w:p w:rsidRPr="007C4421" w:rsidR="001D7A2B" w:rsidP="007C4421" w:rsidRDefault="001D7A2B" w14:paraId="5C6905F5" w14:textId="77777777">
            <w:pPr>
              <w:rPr>
                <w:b/>
                <w:sz w:val="22"/>
              </w:rPr>
            </w:pPr>
          </w:p>
        </w:tc>
        <w:tc>
          <w:tcPr>
            <w:tcW w:w="2409" w:type="dxa"/>
            <w:shd w:val="thinReverseDiagStripe" w:color="auto" w:fill="FFFFFF" w:themeFill="background1"/>
          </w:tcPr>
          <w:p w:rsidRPr="007C4421" w:rsidR="001D7A2B" w:rsidP="007C4421" w:rsidRDefault="001D7A2B" w14:paraId="44166D62" w14:textId="77777777">
            <w:pPr>
              <w:rPr>
                <w:sz w:val="22"/>
              </w:rPr>
            </w:pPr>
          </w:p>
        </w:tc>
        <w:tc>
          <w:tcPr>
            <w:tcW w:w="2410" w:type="dxa"/>
            <w:shd w:val="thinReverseDiagStripe" w:color="auto" w:fill="FFFFFF" w:themeFill="background1"/>
          </w:tcPr>
          <w:p w:rsidRPr="007C4421" w:rsidR="001D7A2B" w:rsidP="007C4421" w:rsidRDefault="001D7A2B" w14:paraId="2B6F193A" w14:textId="77777777">
            <w:pPr>
              <w:rPr>
                <w:sz w:val="22"/>
              </w:rPr>
            </w:pPr>
          </w:p>
        </w:tc>
        <w:tc>
          <w:tcPr>
            <w:tcW w:w="2410" w:type="dxa"/>
            <w:shd w:val="thinReverseDiagStripe" w:color="auto" w:fill="FFFFFF" w:themeFill="background1"/>
          </w:tcPr>
          <w:p w:rsidRPr="007C4421" w:rsidR="001D7A2B" w:rsidP="007C4421" w:rsidRDefault="001D7A2B" w14:paraId="60278AA1" w14:textId="77777777">
            <w:pPr>
              <w:rPr>
                <w:sz w:val="22"/>
              </w:rPr>
            </w:pPr>
          </w:p>
        </w:tc>
        <w:tc>
          <w:tcPr>
            <w:tcW w:w="2410" w:type="dxa"/>
            <w:shd w:val="thinReverseDiagStripe" w:color="auto" w:fill="FFFFFF" w:themeFill="background1"/>
          </w:tcPr>
          <w:p w:rsidRPr="007C4421" w:rsidR="001D7A2B" w:rsidP="007C4421" w:rsidRDefault="001D7A2B" w14:paraId="67FE240B" w14:textId="77777777">
            <w:pPr>
              <w:rPr>
                <w:sz w:val="22"/>
              </w:rPr>
            </w:pPr>
          </w:p>
        </w:tc>
      </w:tr>
      <w:tr w:rsidRPr="00E82AFF" w:rsidR="007C4421" w:rsidTr="00A35471" w14:paraId="1F8E0D8F" w14:textId="77777777">
        <w:tc>
          <w:tcPr>
            <w:tcW w:w="2978" w:type="dxa"/>
            <w:shd w:val="clear" w:color="auto" w:fill="BFBFBF" w:themeFill="background1" w:themeFillShade="BF"/>
          </w:tcPr>
          <w:p w:rsidRPr="007C4421" w:rsidR="001D7A2B" w:rsidP="00A35471" w:rsidRDefault="001D7A2B" w14:paraId="3C436991" w14:textId="77777777">
            <w:pPr>
              <w:spacing w:before="60" w:after="60"/>
              <w:ind w:left="0" w:firstLine="0"/>
              <w:rPr>
                <w:b/>
                <w:sz w:val="22"/>
              </w:rPr>
            </w:pPr>
            <w:r w:rsidRPr="007C4421">
              <w:rPr>
                <w:b/>
                <w:sz w:val="22"/>
              </w:rPr>
              <w:t>Integrated Master’s degree</w:t>
            </w:r>
          </w:p>
        </w:tc>
        <w:tc>
          <w:tcPr>
            <w:tcW w:w="2409" w:type="dxa"/>
            <w:shd w:val="clear" w:color="auto" w:fill="FFFFFF" w:themeFill="background1"/>
          </w:tcPr>
          <w:p w:rsidRPr="007C4421" w:rsidR="001D7A2B" w:rsidP="007C4421" w:rsidRDefault="001D7A2B" w14:paraId="0135AE21" w14:textId="77777777">
            <w:pPr>
              <w:spacing w:before="60" w:after="60"/>
              <w:rPr>
                <w:b/>
                <w:sz w:val="22"/>
              </w:rPr>
            </w:pPr>
            <w:r w:rsidRPr="007C4421">
              <w:rPr>
                <w:b/>
                <w:sz w:val="22"/>
              </w:rPr>
              <w:t>Certificate</w:t>
            </w:r>
          </w:p>
        </w:tc>
        <w:tc>
          <w:tcPr>
            <w:tcW w:w="2410" w:type="dxa"/>
            <w:shd w:val="clear" w:color="auto" w:fill="FFFFFF" w:themeFill="background1"/>
          </w:tcPr>
          <w:p w:rsidRPr="007C4421" w:rsidR="001D7A2B" w:rsidP="007C4421" w:rsidRDefault="001D7A2B" w14:paraId="0365E249" w14:textId="77777777">
            <w:pPr>
              <w:spacing w:before="60" w:after="60"/>
              <w:rPr>
                <w:b/>
                <w:sz w:val="22"/>
              </w:rPr>
            </w:pPr>
            <w:r w:rsidRPr="007C4421">
              <w:rPr>
                <w:b/>
                <w:sz w:val="22"/>
              </w:rPr>
              <w:t>Diploma</w:t>
            </w:r>
          </w:p>
        </w:tc>
        <w:tc>
          <w:tcPr>
            <w:tcW w:w="2410" w:type="dxa"/>
            <w:shd w:val="clear" w:color="auto" w:fill="FFFFFF" w:themeFill="background1"/>
          </w:tcPr>
          <w:p w:rsidRPr="007C4421" w:rsidR="001D7A2B" w:rsidP="007C4421" w:rsidRDefault="001D7A2B" w14:paraId="76A6CA22" w14:textId="77777777">
            <w:pPr>
              <w:spacing w:before="60" w:after="60"/>
              <w:rPr>
                <w:b/>
                <w:sz w:val="22"/>
              </w:rPr>
            </w:pPr>
            <w:r w:rsidRPr="007C4421">
              <w:rPr>
                <w:b/>
                <w:sz w:val="22"/>
              </w:rPr>
              <w:t>Non-Honours degree</w:t>
            </w:r>
          </w:p>
        </w:tc>
        <w:tc>
          <w:tcPr>
            <w:tcW w:w="2410" w:type="dxa"/>
            <w:shd w:val="clear" w:color="auto" w:fill="FFFFFF" w:themeFill="background1"/>
          </w:tcPr>
          <w:p w:rsidRPr="007C4421" w:rsidR="001D7A2B" w:rsidP="007C4421" w:rsidRDefault="001D7A2B" w14:paraId="77A567DA" w14:textId="77777777">
            <w:pPr>
              <w:spacing w:before="60" w:after="60"/>
              <w:rPr>
                <w:b/>
                <w:sz w:val="22"/>
              </w:rPr>
            </w:pPr>
            <w:r w:rsidRPr="007C4421">
              <w:rPr>
                <w:b/>
                <w:sz w:val="22"/>
              </w:rPr>
              <w:t>BA/BSc (Hons)</w:t>
            </w:r>
          </w:p>
        </w:tc>
      </w:tr>
      <w:tr w:rsidRPr="00E82AFF" w:rsidR="007C4421" w:rsidTr="00A35471" w14:paraId="2AB9C8E3" w14:textId="77777777">
        <w:tc>
          <w:tcPr>
            <w:tcW w:w="2978" w:type="dxa"/>
            <w:tcBorders>
              <w:bottom w:val="single" w:color="auto" w:sz="4" w:space="0"/>
            </w:tcBorders>
            <w:shd w:val="clear" w:color="auto" w:fill="BFBFBF" w:themeFill="background1" w:themeFillShade="BF"/>
          </w:tcPr>
          <w:p w:rsidRPr="007C4421" w:rsidR="001D7A2B" w:rsidP="007C4421" w:rsidRDefault="001D7A2B" w14:paraId="27AAE810" w14:textId="77777777">
            <w:pPr>
              <w:spacing w:before="60" w:after="60"/>
              <w:ind w:left="0" w:firstLine="0"/>
              <w:rPr>
                <w:i/>
                <w:sz w:val="22"/>
              </w:rPr>
            </w:pPr>
            <w:r w:rsidRPr="007C4421">
              <w:rPr>
                <w:i/>
                <w:sz w:val="22"/>
              </w:rPr>
              <w:t>Minimum number of credits required for the alternative exit award:</w:t>
            </w:r>
          </w:p>
        </w:tc>
        <w:tc>
          <w:tcPr>
            <w:tcW w:w="2409" w:type="dxa"/>
            <w:tcBorders>
              <w:bottom w:val="single" w:color="auto" w:sz="4" w:space="0"/>
            </w:tcBorders>
            <w:shd w:val="clear" w:color="auto" w:fill="FFFFFF" w:themeFill="background1"/>
          </w:tcPr>
          <w:p w:rsidRPr="007C4421" w:rsidR="001D7A2B" w:rsidP="007C4421" w:rsidRDefault="001D7A2B" w14:paraId="629581BB" w14:textId="77777777">
            <w:pPr>
              <w:spacing w:before="60" w:after="60"/>
              <w:rPr>
                <w:b/>
                <w:sz w:val="22"/>
              </w:rPr>
            </w:pPr>
            <w:r w:rsidRPr="007C4421">
              <w:rPr>
                <w:b/>
                <w:sz w:val="22"/>
              </w:rPr>
              <w:t>120</w:t>
            </w:r>
          </w:p>
        </w:tc>
        <w:tc>
          <w:tcPr>
            <w:tcW w:w="2410" w:type="dxa"/>
            <w:tcBorders>
              <w:bottom w:val="single" w:color="auto" w:sz="4" w:space="0"/>
            </w:tcBorders>
            <w:shd w:val="clear" w:color="auto" w:fill="FFFFFF" w:themeFill="background1"/>
          </w:tcPr>
          <w:p w:rsidRPr="007C4421" w:rsidR="001D7A2B" w:rsidP="007C4421" w:rsidRDefault="001D7A2B" w14:paraId="1C9ECD8F" w14:textId="77777777">
            <w:pPr>
              <w:spacing w:before="60" w:after="60"/>
              <w:rPr>
                <w:b/>
                <w:sz w:val="22"/>
              </w:rPr>
            </w:pPr>
            <w:r w:rsidRPr="007C4421">
              <w:rPr>
                <w:b/>
                <w:sz w:val="22"/>
              </w:rPr>
              <w:t>240</w:t>
            </w:r>
          </w:p>
        </w:tc>
        <w:tc>
          <w:tcPr>
            <w:tcW w:w="2410" w:type="dxa"/>
            <w:tcBorders>
              <w:bottom w:val="single" w:color="auto" w:sz="4" w:space="0"/>
            </w:tcBorders>
            <w:shd w:val="clear" w:color="auto" w:fill="FFFFFF" w:themeFill="background1"/>
          </w:tcPr>
          <w:p w:rsidRPr="007C4421" w:rsidR="001D7A2B" w:rsidP="007C4421" w:rsidRDefault="001D7A2B" w14:paraId="1340ACA3" w14:textId="77777777">
            <w:pPr>
              <w:spacing w:before="60" w:after="60"/>
              <w:rPr>
                <w:b/>
                <w:sz w:val="22"/>
              </w:rPr>
            </w:pPr>
            <w:r w:rsidRPr="007C4421">
              <w:rPr>
                <w:b/>
                <w:sz w:val="22"/>
              </w:rPr>
              <w:t>300</w:t>
            </w:r>
          </w:p>
        </w:tc>
        <w:tc>
          <w:tcPr>
            <w:tcW w:w="2410" w:type="dxa"/>
            <w:tcBorders>
              <w:bottom w:val="single" w:color="auto" w:sz="4" w:space="0"/>
            </w:tcBorders>
            <w:shd w:val="clear" w:color="auto" w:fill="FFFFFF" w:themeFill="background1"/>
          </w:tcPr>
          <w:p w:rsidRPr="007C4421" w:rsidR="001D7A2B" w:rsidP="007C4421" w:rsidRDefault="001D7A2B" w14:paraId="332B99D8" w14:textId="77777777">
            <w:pPr>
              <w:spacing w:before="60" w:after="60"/>
              <w:rPr>
                <w:b/>
                <w:sz w:val="22"/>
              </w:rPr>
            </w:pPr>
            <w:r w:rsidRPr="007C4421">
              <w:rPr>
                <w:b/>
                <w:sz w:val="22"/>
              </w:rPr>
              <w:t>360</w:t>
            </w:r>
          </w:p>
        </w:tc>
      </w:tr>
      <w:tr w:rsidRPr="00E82AFF" w:rsidR="007C4421" w:rsidTr="00A35471" w14:paraId="0F0AFBED" w14:textId="77777777">
        <w:tc>
          <w:tcPr>
            <w:tcW w:w="2978" w:type="dxa"/>
            <w:shd w:val="thinReverseDiagStripe" w:color="auto" w:fill="FFFFFF" w:themeFill="background1"/>
          </w:tcPr>
          <w:p w:rsidRPr="007C4421" w:rsidR="001D7A2B" w:rsidP="007C4421" w:rsidRDefault="001D7A2B" w14:paraId="345C8901" w14:textId="77777777">
            <w:pPr>
              <w:rPr>
                <w:b/>
                <w:sz w:val="22"/>
              </w:rPr>
            </w:pPr>
          </w:p>
        </w:tc>
        <w:tc>
          <w:tcPr>
            <w:tcW w:w="2409" w:type="dxa"/>
            <w:shd w:val="thinReverseDiagStripe" w:color="auto" w:fill="FFFFFF" w:themeFill="background1"/>
          </w:tcPr>
          <w:p w:rsidRPr="007C4421" w:rsidR="001D7A2B" w:rsidP="007C4421" w:rsidRDefault="001D7A2B" w14:paraId="5D00AB5A"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7DBA7A2D"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75EE126C"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49459FA9" w14:textId="77777777">
            <w:pPr>
              <w:rPr>
                <w:sz w:val="22"/>
              </w:rPr>
            </w:pPr>
          </w:p>
        </w:tc>
      </w:tr>
      <w:tr w:rsidRPr="00E82AFF" w:rsidR="007C4421" w:rsidTr="00A35471" w14:paraId="26E661B4" w14:textId="77777777">
        <w:tc>
          <w:tcPr>
            <w:tcW w:w="2978" w:type="dxa"/>
            <w:shd w:val="clear" w:color="auto" w:fill="BFBFBF" w:themeFill="background1" w:themeFillShade="BF"/>
          </w:tcPr>
          <w:p w:rsidRPr="007C4421" w:rsidR="001D7A2B" w:rsidP="007C4421" w:rsidRDefault="001D7A2B" w14:paraId="336F6B4C" w14:textId="77777777">
            <w:pPr>
              <w:spacing w:before="60" w:after="60"/>
              <w:rPr>
                <w:b/>
                <w:sz w:val="22"/>
              </w:rPr>
            </w:pPr>
            <w:r w:rsidRPr="007C4421">
              <w:rPr>
                <w:b/>
                <w:sz w:val="22"/>
              </w:rPr>
              <w:lastRenderedPageBreak/>
              <w:t>Graduate Diploma</w:t>
            </w:r>
            <w:r w:rsidRPr="007C4421">
              <w:rPr>
                <w:rStyle w:val="FootnoteReference"/>
                <w:b/>
                <w:sz w:val="22"/>
              </w:rPr>
              <w:footnoteReference w:id="1"/>
            </w:r>
          </w:p>
        </w:tc>
        <w:tc>
          <w:tcPr>
            <w:tcW w:w="2409" w:type="dxa"/>
            <w:shd w:val="clear" w:color="auto" w:fill="FFFFFF" w:themeFill="background1"/>
          </w:tcPr>
          <w:p w:rsidRPr="007C4421" w:rsidR="001D7A2B" w:rsidP="00A35471" w:rsidRDefault="001D7A2B" w14:paraId="5473FEED" w14:textId="77777777">
            <w:pPr>
              <w:spacing w:before="60" w:after="60"/>
              <w:ind w:left="0" w:firstLine="0"/>
              <w:rPr>
                <w:b/>
                <w:sz w:val="22"/>
              </w:rPr>
            </w:pPr>
            <w:r w:rsidRPr="007C4421">
              <w:rPr>
                <w:b/>
                <w:sz w:val="22"/>
              </w:rPr>
              <w:t>Graduate Certificate</w:t>
            </w:r>
          </w:p>
        </w:tc>
        <w:tc>
          <w:tcPr>
            <w:tcW w:w="2410" w:type="dxa"/>
            <w:shd w:val="thinReverseDiagStripe" w:color="auto" w:fill="FFFFFF" w:themeFill="background1"/>
          </w:tcPr>
          <w:p w:rsidRPr="007C4421" w:rsidR="001D7A2B" w:rsidP="007C4421" w:rsidRDefault="001D7A2B" w14:paraId="0107AC68" w14:textId="77777777">
            <w:pPr>
              <w:spacing w:before="60" w:after="60"/>
              <w:rPr>
                <w:sz w:val="22"/>
              </w:rPr>
            </w:pPr>
          </w:p>
        </w:tc>
        <w:tc>
          <w:tcPr>
            <w:tcW w:w="2410" w:type="dxa"/>
            <w:shd w:val="thinReverseDiagStripe" w:color="auto" w:fill="FFFFFF" w:themeFill="background1"/>
          </w:tcPr>
          <w:p w:rsidRPr="007C4421" w:rsidR="001D7A2B" w:rsidP="007C4421" w:rsidRDefault="001D7A2B" w14:paraId="1E6DD13F" w14:textId="77777777">
            <w:pPr>
              <w:spacing w:before="60" w:after="60"/>
              <w:rPr>
                <w:sz w:val="22"/>
              </w:rPr>
            </w:pPr>
          </w:p>
        </w:tc>
        <w:tc>
          <w:tcPr>
            <w:tcW w:w="2410" w:type="dxa"/>
            <w:shd w:val="thinReverseDiagStripe" w:color="auto" w:fill="FFFFFF" w:themeFill="background1"/>
          </w:tcPr>
          <w:p w:rsidRPr="007C4421" w:rsidR="001D7A2B" w:rsidP="007C4421" w:rsidRDefault="001D7A2B" w14:paraId="760131F4" w14:textId="77777777">
            <w:pPr>
              <w:spacing w:before="60" w:after="60"/>
              <w:rPr>
                <w:sz w:val="22"/>
              </w:rPr>
            </w:pPr>
          </w:p>
        </w:tc>
      </w:tr>
      <w:tr w:rsidRPr="00E82AFF" w:rsidR="007C4421" w:rsidTr="00A35471" w14:paraId="350FBEA8" w14:textId="77777777">
        <w:trPr>
          <w:trHeight w:val="58"/>
        </w:trPr>
        <w:tc>
          <w:tcPr>
            <w:tcW w:w="2978" w:type="dxa"/>
            <w:tcBorders>
              <w:bottom w:val="single" w:color="auto" w:sz="4" w:space="0"/>
            </w:tcBorders>
            <w:shd w:val="clear" w:color="auto" w:fill="BFBFBF" w:themeFill="background1" w:themeFillShade="BF"/>
          </w:tcPr>
          <w:p w:rsidRPr="007C4421" w:rsidR="001D7A2B" w:rsidP="00A35471" w:rsidRDefault="001D7A2B" w14:paraId="6F3F0297" w14:textId="77777777">
            <w:pPr>
              <w:spacing w:before="60" w:after="60"/>
              <w:ind w:left="0" w:firstLine="0"/>
              <w:rPr>
                <w:i/>
                <w:sz w:val="22"/>
              </w:rPr>
            </w:pPr>
            <w:r w:rsidRPr="007C4421">
              <w:rPr>
                <w:i/>
                <w:sz w:val="22"/>
              </w:rPr>
              <w:t>Minimum number of credits required for the alternative exit award:</w:t>
            </w:r>
          </w:p>
        </w:tc>
        <w:tc>
          <w:tcPr>
            <w:tcW w:w="2409" w:type="dxa"/>
            <w:tcBorders>
              <w:bottom w:val="single" w:color="auto" w:sz="4" w:space="0"/>
            </w:tcBorders>
            <w:shd w:val="clear" w:color="auto" w:fill="FFFFFF" w:themeFill="background1"/>
          </w:tcPr>
          <w:p w:rsidRPr="007C4421" w:rsidR="001D7A2B" w:rsidP="007C4421" w:rsidRDefault="001D7A2B" w14:paraId="5F5350A4" w14:textId="77777777">
            <w:pPr>
              <w:spacing w:before="60" w:after="60"/>
              <w:rPr>
                <w:b/>
                <w:sz w:val="22"/>
              </w:rPr>
            </w:pPr>
            <w:r w:rsidRPr="007C4421">
              <w:rPr>
                <w:b/>
                <w:sz w:val="22"/>
              </w:rPr>
              <w:t>60</w:t>
            </w:r>
          </w:p>
        </w:tc>
        <w:tc>
          <w:tcPr>
            <w:tcW w:w="2410" w:type="dxa"/>
            <w:tcBorders>
              <w:bottom w:val="single" w:color="auto" w:sz="4" w:space="0"/>
            </w:tcBorders>
            <w:shd w:val="thinReverseDiagStripe" w:color="auto" w:fill="FFFFFF" w:themeFill="background1"/>
          </w:tcPr>
          <w:p w:rsidRPr="007C4421" w:rsidR="001D7A2B" w:rsidP="007C4421" w:rsidRDefault="001D7A2B" w14:paraId="1A49921A" w14:textId="77777777">
            <w:pPr>
              <w:spacing w:before="60" w:after="60"/>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13769FDA" w14:textId="77777777">
            <w:pPr>
              <w:spacing w:before="60" w:after="60"/>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48DF2EB5" w14:textId="77777777">
            <w:pPr>
              <w:spacing w:before="60" w:after="60"/>
              <w:rPr>
                <w:sz w:val="22"/>
              </w:rPr>
            </w:pPr>
          </w:p>
        </w:tc>
      </w:tr>
      <w:tr w:rsidRPr="00E82AFF" w:rsidR="007C4421" w:rsidTr="00A35471" w14:paraId="16498D37" w14:textId="77777777">
        <w:tc>
          <w:tcPr>
            <w:tcW w:w="2978" w:type="dxa"/>
            <w:shd w:val="thinReverseDiagStripe" w:color="auto" w:fill="FFFFFF" w:themeFill="background1"/>
          </w:tcPr>
          <w:p w:rsidRPr="007C4421" w:rsidR="001D7A2B" w:rsidP="007C4421" w:rsidRDefault="001D7A2B" w14:paraId="3811F1E6" w14:textId="77777777">
            <w:pPr>
              <w:rPr>
                <w:b/>
                <w:sz w:val="22"/>
              </w:rPr>
            </w:pPr>
          </w:p>
        </w:tc>
        <w:tc>
          <w:tcPr>
            <w:tcW w:w="2409" w:type="dxa"/>
            <w:shd w:val="thinReverseDiagStripe" w:color="auto" w:fill="FFFFFF" w:themeFill="background1"/>
          </w:tcPr>
          <w:p w:rsidRPr="007C4421" w:rsidR="001D7A2B" w:rsidP="007C4421" w:rsidRDefault="001D7A2B" w14:paraId="2379C73E" w14:textId="77777777">
            <w:pPr>
              <w:rPr>
                <w:sz w:val="22"/>
              </w:rPr>
            </w:pPr>
          </w:p>
        </w:tc>
        <w:tc>
          <w:tcPr>
            <w:tcW w:w="2410" w:type="dxa"/>
            <w:shd w:val="thinReverseDiagStripe" w:color="auto" w:fill="FFFFFF" w:themeFill="background1"/>
          </w:tcPr>
          <w:p w:rsidRPr="007C4421" w:rsidR="001D7A2B" w:rsidP="007C4421" w:rsidRDefault="001D7A2B" w14:paraId="11DD6254"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7511EAF5"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4B6FACEB" w14:textId="77777777">
            <w:pPr>
              <w:rPr>
                <w:sz w:val="22"/>
              </w:rPr>
            </w:pPr>
          </w:p>
        </w:tc>
      </w:tr>
      <w:tr w:rsidRPr="00E82AFF" w:rsidR="007C4421" w:rsidTr="00A35471" w14:paraId="00CBB286" w14:textId="77777777">
        <w:tc>
          <w:tcPr>
            <w:tcW w:w="2978" w:type="dxa"/>
            <w:shd w:val="clear" w:color="auto" w:fill="BFBFBF" w:themeFill="background1" w:themeFillShade="BF"/>
          </w:tcPr>
          <w:p w:rsidRPr="007C4421" w:rsidR="001D7A2B" w:rsidP="00A35471" w:rsidRDefault="001D7A2B" w14:paraId="1EBB224B" w14:textId="77777777">
            <w:pPr>
              <w:spacing w:before="60" w:after="60"/>
              <w:ind w:left="0" w:firstLine="0"/>
              <w:rPr>
                <w:sz w:val="22"/>
                <w:lang w:val="it-IT"/>
              </w:rPr>
            </w:pPr>
            <w:r w:rsidRPr="007C4421">
              <w:rPr>
                <w:b/>
                <w:sz w:val="22"/>
                <w:lang w:val="it-IT"/>
              </w:rPr>
              <w:t>Master’s degree (MA/MSc/LLM/MBA)</w:t>
            </w:r>
          </w:p>
        </w:tc>
        <w:tc>
          <w:tcPr>
            <w:tcW w:w="2409" w:type="dxa"/>
            <w:shd w:val="clear" w:color="auto" w:fill="FFFFFF" w:themeFill="background1"/>
          </w:tcPr>
          <w:p w:rsidRPr="007C4421" w:rsidR="001D7A2B" w:rsidP="007C4421" w:rsidRDefault="001D7A2B" w14:paraId="0C1F4A47" w14:textId="77777777">
            <w:pPr>
              <w:spacing w:before="60" w:after="60"/>
              <w:rPr>
                <w:b/>
                <w:sz w:val="22"/>
              </w:rPr>
            </w:pPr>
            <w:r w:rsidRPr="007C4421">
              <w:rPr>
                <w:b/>
                <w:sz w:val="22"/>
              </w:rPr>
              <w:t>PG Certificate</w:t>
            </w:r>
          </w:p>
        </w:tc>
        <w:tc>
          <w:tcPr>
            <w:tcW w:w="2410" w:type="dxa"/>
            <w:shd w:val="clear" w:color="auto" w:fill="FFFFFF" w:themeFill="background1"/>
          </w:tcPr>
          <w:p w:rsidRPr="007C4421" w:rsidR="001D7A2B" w:rsidP="007C4421" w:rsidRDefault="001D7A2B" w14:paraId="27712DA8" w14:textId="77777777">
            <w:pPr>
              <w:spacing w:before="60" w:after="60"/>
              <w:rPr>
                <w:b/>
                <w:sz w:val="22"/>
              </w:rPr>
            </w:pPr>
            <w:r w:rsidRPr="007C4421">
              <w:rPr>
                <w:b/>
                <w:sz w:val="22"/>
              </w:rPr>
              <w:t>PG Diploma</w:t>
            </w:r>
          </w:p>
        </w:tc>
        <w:tc>
          <w:tcPr>
            <w:tcW w:w="2410" w:type="dxa"/>
            <w:shd w:val="thinReverseDiagStripe" w:color="auto" w:fill="FFFFFF" w:themeFill="background1"/>
          </w:tcPr>
          <w:p w:rsidRPr="007C4421" w:rsidR="001D7A2B" w:rsidP="007C4421" w:rsidRDefault="001D7A2B" w14:paraId="3BF151C9" w14:textId="77777777">
            <w:pPr>
              <w:spacing w:before="60" w:after="60"/>
              <w:rPr>
                <w:sz w:val="22"/>
              </w:rPr>
            </w:pPr>
          </w:p>
        </w:tc>
        <w:tc>
          <w:tcPr>
            <w:tcW w:w="2410" w:type="dxa"/>
            <w:shd w:val="thinReverseDiagStripe" w:color="auto" w:fill="FFFFFF" w:themeFill="background1"/>
          </w:tcPr>
          <w:p w:rsidRPr="007C4421" w:rsidR="001D7A2B" w:rsidP="007C4421" w:rsidRDefault="001D7A2B" w14:paraId="33DB57FF" w14:textId="77777777">
            <w:pPr>
              <w:spacing w:before="60" w:after="60"/>
              <w:rPr>
                <w:sz w:val="22"/>
              </w:rPr>
            </w:pPr>
          </w:p>
        </w:tc>
      </w:tr>
      <w:tr w:rsidRPr="00E82AFF" w:rsidR="007C4421" w:rsidTr="00A35471" w14:paraId="754DFCBC" w14:textId="77777777">
        <w:tc>
          <w:tcPr>
            <w:tcW w:w="2978" w:type="dxa"/>
            <w:tcBorders>
              <w:bottom w:val="single" w:color="auto" w:sz="4" w:space="0"/>
            </w:tcBorders>
            <w:shd w:val="clear" w:color="auto" w:fill="BFBFBF" w:themeFill="background1" w:themeFillShade="BF"/>
          </w:tcPr>
          <w:p w:rsidRPr="007C4421" w:rsidR="001D7A2B" w:rsidP="00A35471" w:rsidRDefault="001D7A2B" w14:paraId="218C6CD6" w14:textId="77777777">
            <w:pPr>
              <w:spacing w:before="60" w:after="60"/>
              <w:ind w:left="0" w:firstLine="0"/>
              <w:rPr>
                <w:i/>
                <w:sz w:val="22"/>
              </w:rPr>
            </w:pPr>
            <w:r w:rsidRPr="007C4421">
              <w:rPr>
                <w:i/>
                <w:sz w:val="22"/>
              </w:rPr>
              <w:t>Minimum number of credits required for the alternative exit award:</w:t>
            </w:r>
          </w:p>
        </w:tc>
        <w:tc>
          <w:tcPr>
            <w:tcW w:w="2409" w:type="dxa"/>
            <w:tcBorders>
              <w:bottom w:val="single" w:color="auto" w:sz="4" w:space="0"/>
            </w:tcBorders>
            <w:shd w:val="clear" w:color="auto" w:fill="FFFFFF" w:themeFill="background1"/>
          </w:tcPr>
          <w:p w:rsidRPr="007C4421" w:rsidR="001D7A2B" w:rsidP="007C4421" w:rsidRDefault="001D7A2B" w14:paraId="23382363" w14:textId="77777777">
            <w:pPr>
              <w:spacing w:before="60" w:after="60"/>
              <w:rPr>
                <w:b/>
                <w:sz w:val="22"/>
              </w:rPr>
            </w:pPr>
            <w:r w:rsidRPr="007C4421">
              <w:rPr>
                <w:b/>
                <w:sz w:val="22"/>
              </w:rPr>
              <w:t>60</w:t>
            </w:r>
          </w:p>
        </w:tc>
        <w:tc>
          <w:tcPr>
            <w:tcW w:w="2410" w:type="dxa"/>
            <w:tcBorders>
              <w:bottom w:val="single" w:color="auto" w:sz="4" w:space="0"/>
            </w:tcBorders>
            <w:shd w:val="clear" w:color="auto" w:fill="FFFFFF" w:themeFill="background1"/>
          </w:tcPr>
          <w:p w:rsidRPr="007C4421" w:rsidR="001D7A2B" w:rsidP="007C4421" w:rsidRDefault="001D7A2B" w14:paraId="3BB2638C" w14:textId="77777777">
            <w:pPr>
              <w:spacing w:before="60" w:after="60"/>
              <w:rPr>
                <w:b/>
                <w:sz w:val="22"/>
              </w:rPr>
            </w:pPr>
            <w:r w:rsidRPr="007C4421">
              <w:rPr>
                <w:b/>
                <w:sz w:val="22"/>
              </w:rPr>
              <w:t>120</w:t>
            </w:r>
          </w:p>
        </w:tc>
        <w:tc>
          <w:tcPr>
            <w:tcW w:w="2410" w:type="dxa"/>
            <w:tcBorders>
              <w:bottom w:val="single" w:color="auto" w:sz="4" w:space="0"/>
            </w:tcBorders>
            <w:shd w:val="thinReverseDiagStripe" w:color="auto" w:fill="FFFFFF" w:themeFill="background1"/>
          </w:tcPr>
          <w:p w:rsidRPr="007C4421" w:rsidR="001D7A2B" w:rsidP="007C4421" w:rsidRDefault="001D7A2B" w14:paraId="45A1B422" w14:textId="77777777">
            <w:pPr>
              <w:spacing w:before="60" w:after="60"/>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67885C68" w14:textId="77777777">
            <w:pPr>
              <w:spacing w:before="60" w:after="60"/>
              <w:rPr>
                <w:sz w:val="22"/>
              </w:rPr>
            </w:pPr>
          </w:p>
        </w:tc>
      </w:tr>
      <w:tr w:rsidRPr="00E82AFF" w:rsidR="007C4421" w:rsidTr="00A35471" w14:paraId="324D6F0B" w14:textId="77777777">
        <w:tc>
          <w:tcPr>
            <w:tcW w:w="2978" w:type="dxa"/>
            <w:shd w:val="thinReverseDiagStripe" w:color="auto" w:fill="FFFFFF" w:themeFill="background1"/>
          </w:tcPr>
          <w:p w:rsidRPr="007C4421" w:rsidR="001D7A2B" w:rsidP="007C4421" w:rsidRDefault="001D7A2B" w14:paraId="4BE5BB45" w14:textId="77777777">
            <w:pPr>
              <w:rPr>
                <w:sz w:val="22"/>
              </w:rPr>
            </w:pPr>
          </w:p>
        </w:tc>
        <w:tc>
          <w:tcPr>
            <w:tcW w:w="2409" w:type="dxa"/>
            <w:shd w:val="thinReverseDiagStripe" w:color="auto" w:fill="FFFFFF" w:themeFill="background1"/>
          </w:tcPr>
          <w:p w:rsidRPr="007C4421" w:rsidR="001D7A2B" w:rsidP="007C4421" w:rsidRDefault="001D7A2B" w14:paraId="474E3363"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1E163755"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55556D9A" w14:textId="77777777">
            <w:pPr>
              <w:rPr>
                <w:sz w:val="22"/>
              </w:rPr>
            </w:pPr>
          </w:p>
        </w:tc>
        <w:tc>
          <w:tcPr>
            <w:tcW w:w="2410" w:type="dxa"/>
            <w:tcBorders>
              <w:bottom w:val="single" w:color="auto" w:sz="4" w:space="0"/>
            </w:tcBorders>
            <w:shd w:val="thinReverseDiagStripe" w:color="auto" w:fill="FFFFFF" w:themeFill="background1"/>
          </w:tcPr>
          <w:p w:rsidRPr="007C4421" w:rsidR="001D7A2B" w:rsidP="007C4421" w:rsidRDefault="001D7A2B" w14:paraId="495A8FDA" w14:textId="77777777">
            <w:pPr>
              <w:rPr>
                <w:sz w:val="22"/>
              </w:rPr>
            </w:pPr>
          </w:p>
        </w:tc>
      </w:tr>
      <w:tr w:rsidRPr="00A35471" w:rsidR="00A35471" w:rsidTr="00A35471" w14:paraId="287CBE60" w14:textId="77777777">
        <w:tc>
          <w:tcPr>
            <w:tcW w:w="2978" w:type="dxa"/>
            <w:shd w:val="clear" w:color="auto" w:fill="BFBFBF" w:themeFill="background1" w:themeFillShade="BF"/>
          </w:tcPr>
          <w:p w:rsidRPr="00A35471" w:rsidR="001D7A2B" w:rsidP="00551195" w:rsidRDefault="001D7A2B" w14:paraId="10FBCE10" w14:textId="77777777">
            <w:pPr>
              <w:spacing w:before="60" w:after="60"/>
              <w:rPr>
                <w:b/>
                <w:sz w:val="22"/>
                <w:szCs w:val="24"/>
              </w:rPr>
            </w:pPr>
            <w:r w:rsidRPr="00A35471">
              <w:rPr>
                <w:b/>
                <w:sz w:val="22"/>
                <w:szCs w:val="24"/>
              </w:rPr>
              <w:t xml:space="preserve">PG Diploma </w:t>
            </w:r>
          </w:p>
        </w:tc>
        <w:tc>
          <w:tcPr>
            <w:tcW w:w="2409" w:type="dxa"/>
            <w:shd w:val="clear" w:color="auto" w:fill="FFFFFF" w:themeFill="background1"/>
          </w:tcPr>
          <w:p w:rsidRPr="00A35471" w:rsidR="001D7A2B" w:rsidP="00551195" w:rsidRDefault="001D7A2B" w14:paraId="271D0372" w14:textId="77777777">
            <w:pPr>
              <w:spacing w:before="60" w:after="60"/>
              <w:rPr>
                <w:b/>
                <w:sz w:val="22"/>
                <w:szCs w:val="24"/>
              </w:rPr>
            </w:pPr>
            <w:r w:rsidRPr="00A35471">
              <w:rPr>
                <w:b/>
                <w:sz w:val="22"/>
                <w:szCs w:val="24"/>
              </w:rPr>
              <w:t>PG Certificate</w:t>
            </w:r>
          </w:p>
        </w:tc>
        <w:tc>
          <w:tcPr>
            <w:tcW w:w="2410" w:type="dxa"/>
            <w:shd w:val="thinReverseDiagStripe" w:color="auto" w:fill="FFFFFF" w:themeFill="background1"/>
          </w:tcPr>
          <w:p w:rsidRPr="00A35471" w:rsidR="001D7A2B" w:rsidP="00551195" w:rsidRDefault="001D7A2B" w14:paraId="1F19F8C5" w14:textId="77777777">
            <w:pPr>
              <w:spacing w:before="60" w:after="60"/>
              <w:rPr>
                <w:sz w:val="22"/>
                <w:szCs w:val="24"/>
              </w:rPr>
            </w:pPr>
          </w:p>
        </w:tc>
        <w:tc>
          <w:tcPr>
            <w:tcW w:w="2410" w:type="dxa"/>
            <w:shd w:val="thinReverseDiagStripe" w:color="auto" w:fill="FFFFFF" w:themeFill="background1"/>
          </w:tcPr>
          <w:p w:rsidRPr="00A35471" w:rsidR="001D7A2B" w:rsidP="00551195" w:rsidRDefault="001D7A2B" w14:paraId="42695490" w14:textId="77777777">
            <w:pPr>
              <w:spacing w:before="60" w:after="60"/>
              <w:rPr>
                <w:sz w:val="22"/>
                <w:szCs w:val="24"/>
              </w:rPr>
            </w:pPr>
          </w:p>
        </w:tc>
        <w:tc>
          <w:tcPr>
            <w:tcW w:w="2410" w:type="dxa"/>
            <w:shd w:val="thinReverseDiagStripe" w:color="auto" w:fill="FFFFFF" w:themeFill="background1"/>
          </w:tcPr>
          <w:p w:rsidRPr="00A35471" w:rsidR="001D7A2B" w:rsidP="00551195" w:rsidRDefault="001D7A2B" w14:paraId="5DDDFE97" w14:textId="77777777">
            <w:pPr>
              <w:spacing w:before="60" w:after="60"/>
              <w:rPr>
                <w:sz w:val="22"/>
                <w:szCs w:val="24"/>
              </w:rPr>
            </w:pPr>
          </w:p>
        </w:tc>
      </w:tr>
      <w:tr w:rsidRPr="00A35471" w:rsidR="00A35471" w:rsidTr="00A35471" w14:paraId="098934D8" w14:textId="77777777">
        <w:tc>
          <w:tcPr>
            <w:tcW w:w="2978" w:type="dxa"/>
            <w:tcBorders>
              <w:bottom w:val="single" w:color="auto" w:sz="4" w:space="0"/>
            </w:tcBorders>
            <w:shd w:val="clear" w:color="auto" w:fill="BFBFBF" w:themeFill="background1" w:themeFillShade="BF"/>
          </w:tcPr>
          <w:p w:rsidRPr="00A35471" w:rsidR="001D7A2B" w:rsidP="00A35471" w:rsidRDefault="001D7A2B" w14:paraId="54A02258" w14:textId="77777777">
            <w:pPr>
              <w:spacing w:before="60" w:after="60"/>
              <w:ind w:left="0" w:firstLine="0"/>
              <w:rPr>
                <w:i/>
                <w:sz w:val="22"/>
                <w:szCs w:val="24"/>
              </w:rPr>
            </w:pPr>
            <w:r w:rsidRPr="00A35471">
              <w:rPr>
                <w:i/>
                <w:sz w:val="22"/>
                <w:szCs w:val="24"/>
              </w:rPr>
              <w:lastRenderedPageBreak/>
              <w:t>Minimum number of credits required for the alternative exit award:</w:t>
            </w:r>
          </w:p>
        </w:tc>
        <w:tc>
          <w:tcPr>
            <w:tcW w:w="2409" w:type="dxa"/>
            <w:tcBorders>
              <w:bottom w:val="single" w:color="auto" w:sz="4" w:space="0"/>
            </w:tcBorders>
            <w:shd w:val="clear" w:color="auto" w:fill="FFFFFF" w:themeFill="background1"/>
          </w:tcPr>
          <w:p w:rsidRPr="00A35471" w:rsidR="001D7A2B" w:rsidP="00551195" w:rsidRDefault="001D7A2B" w14:paraId="1E527006" w14:textId="77777777">
            <w:pPr>
              <w:spacing w:before="60" w:after="60"/>
              <w:rPr>
                <w:b/>
                <w:sz w:val="22"/>
                <w:szCs w:val="24"/>
              </w:rPr>
            </w:pPr>
            <w:r w:rsidRPr="00A35471">
              <w:rPr>
                <w:b/>
                <w:sz w:val="22"/>
                <w:szCs w:val="24"/>
              </w:rPr>
              <w:t>60</w:t>
            </w:r>
          </w:p>
        </w:tc>
        <w:tc>
          <w:tcPr>
            <w:tcW w:w="2410" w:type="dxa"/>
            <w:tcBorders>
              <w:bottom w:val="single" w:color="auto" w:sz="4" w:space="0"/>
            </w:tcBorders>
            <w:shd w:val="thinReverseDiagStripe" w:color="auto" w:fill="FFFFFF" w:themeFill="background1"/>
          </w:tcPr>
          <w:p w:rsidRPr="00A35471" w:rsidR="001D7A2B" w:rsidP="00551195" w:rsidRDefault="001D7A2B" w14:paraId="5BA058CA" w14:textId="77777777">
            <w:pPr>
              <w:spacing w:before="60" w:after="60"/>
              <w:rPr>
                <w:sz w:val="22"/>
                <w:szCs w:val="24"/>
              </w:rPr>
            </w:pPr>
          </w:p>
        </w:tc>
        <w:tc>
          <w:tcPr>
            <w:tcW w:w="2410" w:type="dxa"/>
            <w:tcBorders>
              <w:bottom w:val="single" w:color="auto" w:sz="4" w:space="0"/>
            </w:tcBorders>
            <w:shd w:val="thinReverseDiagStripe" w:color="auto" w:fill="FFFFFF" w:themeFill="background1"/>
          </w:tcPr>
          <w:p w:rsidRPr="00A35471" w:rsidR="001D7A2B" w:rsidP="00551195" w:rsidRDefault="001D7A2B" w14:paraId="317B2995" w14:textId="77777777">
            <w:pPr>
              <w:spacing w:before="60" w:after="60"/>
              <w:rPr>
                <w:sz w:val="22"/>
                <w:szCs w:val="24"/>
              </w:rPr>
            </w:pPr>
          </w:p>
        </w:tc>
        <w:tc>
          <w:tcPr>
            <w:tcW w:w="2410" w:type="dxa"/>
            <w:tcBorders>
              <w:bottom w:val="single" w:color="auto" w:sz="4" w:space="0"/>
            </w:tcBorders>
            <w:shd w:val="thinReverseDiagStripe" w:color="auto" w:fill="FFFFFF" w:themeFill="background1"/>
          </w:tcPr>
          <w:p w:rsidRPr="00A35471" w:rsidR="001D7A2B" w:rsidP="00551195" w:rsidRDefault="001D7A2B" w14:paraId="5CF6F7B1" w14:textId="77777777">
            <w:pPr>
              <w:spacing w:before="60" w:after="60"/>
              <w:rPr>
                <w:sz w:val="22"/>
                <w:szCs w:val="24"/>
              </w:rPr>
            </w:pPr>
          </w:p>
        </w:tc>
      </w:tr>
      <w:tr w:rsidRPr="00A35471" w:rsidR="00A35471" w:rsidTr="00A35471" w14:paraId="32C563BE" w14:textId="77777777">
        <w:tc>
          <w:tcPr>
            <w:tcW w:w="2978" w:type="dxa"/>
            <w:shd w:val="thinReverseDiagStripe" w:color="auto" w:fill="FFFFFF" w:themeFill="background1"/>
          </w:tcPr>
          <w:p w:rsidRPr="00A35471" w:rsidR="001D7A2B" w:rsidP="00551195" w:rsidRDefault="001D7A2B" w14:paraId="6FBCF963" w14:textId="77777777">
            <w:pPr>
              <w:rPr>
                <w:i/>
                <w:sz w:val="22"/>
                <w:szCs w:val="24"/>
              </w:rPr>
            </w:pPr>
          </w:p>
        </w:tc>
        <w:tc>
          <w:tcPr>
            <w:tcW w:w="2409" w:type="dxa"/>
            <w:shd w:val="thinReverseDiagStripe" w:color="auto" w:fill="FFFFFF" w:themeFill="background1"/>
          </w:tcPr>
          <w:p w:rsidRPr="00A35471" w:rsidR="001D7A2B" w:rsidP="00551195" w:rsidRDefault="001D7A2B" w14:paraId="3FB850A3" w14:textId="77777777">
            <w:pPr>
              <w:rPr>
                <w:b/>
                <w:sz w:val="22"/>
                <w:szCs w:val="24"/>
              </w:rPr>
            </w:pPr>
          </w:p>
        </w:tc>
        <w:tc>
          <w:tcPr>
            <w:tcW w:w="2410" w:type="dxa"/>
            <w:tcBorders>
              <w:bottom w:val="single" w:color="auto" w:sz="4" w:space="0"/>
            </w:tcBorders>
            <w:shd w:val="thinReverseDiagStripe" w:color="auto" w:fill="FFFFFF" w:themeFill="background1"/>
          </w:tcPr>
          <w:p w:rsidRPr="00A35471" w:rsidR="001D7A2B" w:rsidP="00551195" w:rsidRDefault="001D7A2B" w14:paraId="1CFA58DB" w14:textId="77777777">
            <w:pPr>
              <w:rPr>
                <w:sz w:val="22"/>
                <w:szCs w:val="24"/>
              </w:rPr>
            </w:pPr>
          </w:p>
        </w:tc>
        <w:tc>
          <w:tcPr>
            <w:tcW w:w="2410" w:type="dxa"/>
            <w:tcBorders>
              <w:bottom w:val="single" w:color="auto" w:sz="4" w:space="0"/>
            </w:tcBorders>
            <w:shd w:val="thinReverseDiagStripe" w:color="auto" w:fill="FFFFFF" w:themeFill="background1"/>
          </w:tcPr>
          <w:p w:rsidRPr="00A35471" w:rsidR="001D7A2B" w:rsidP="00551195" w:rsidRDefault="001D7A2B" w14:paraId="4B2F82A7" w14:textId="77777777">
            <w:pPr>
              <w:rPr>
                <w:sz w:val="22"/>
                <w:szCs w:val="24"/>
              </w:rPr>
            </w:pPr>
          </w:p>
        </w:tc>
        <w:tc>
          <w:tcPr>
            <w:tcW w:w="2410" w:type="dxa"/>
            <w:tcBorders>
              <w:bottom w:val="single" w:color="auto" w:sz="4" w:space="0"/>
            </w:tcBorders>
            <w:shd w:val="thinReverseDiagStripe" w:color="auto" w:fill="FFFFFF" w:themeFill="background1"/>
          </w:tcPr>
          <w:p w:rsidRPr="00A35471" w:rsidR="001D7A2B" w:rsidP="00551195" w:rsidRDefault="001D7A2B" w14:paraId="78B42A3D" w14:textId="77777777">
            <w:pPr>
              <w:rPr>
                <w:sz w:val="22"/>
                <w:szCs w:val="24"/>
              </w:rPr>
            </w:pPr>
          </w:p>
        </w:tc>
      </w:tr>
      <w:tr w:rsidRPr="00A35471" w:rsidR="00A35471" w:rsidTr="00A35471" w14:paraId="7AC051EB" w14:textId="77777777">
        <w:tc>
          <w:tcPr>
            <w:tcW w:w="2978" w:type="dxa"/>
            <w:shd w:val="clear" w:color="auto" w:fill="BFBFBF" w:themeFill="background1" w:themeFillShade="BF"/>
          </w:tcPr>
          <w:p w:rsidRPr="00A35471" w:rsidR="001D7A2B" w:rsidP="00551195" w:rsidRDefault="001D7A2B" w14:paraId="599033FB" w14:textId="77777777">
            <w:pPr>
              <w:spacing w:before="60" w:after="60"/>
              <w:rPr>
                <w:b/>
                <w:sz w:val="22"/>
                <w:szCs w:val="24"/>
              </w:rPr>
            </w:pPr>
            <w:r w:rsidRPr="00A35471">
              <w:rPr>
                <w:b/>
                <w:sz w:val="22"/>
                <w:szCs w:val="24"/>
              </w:rPr>
              <w:t>Taught Doctorate</w:t>
            </w:r>
          </w:p>
        </w:tc>
        <w:tc>
          <w:tcPr>
            <w:tcW w:w="2409" w:type="dxa"/>
            <w:shd w:val="clear" w:color="auto" w:fill="FFFFFF" w:themeFill="background1"/>
          </w:tcPr>
          <w:p w:rsidRPr="00A35471" w:rsidR="001D7A2B" w:rsidP="00551195" w:rsidRDefault="001D7A2B" w14:paraId="0C271AB9" w14:textId="77777777">
            <w:pPr>
              <w:spacing w:before="60" w:after="60"/>
              <w:rPr>
                <w:b/>
                <w:sz w:val="22"/>
                <w:szCs w:val="24"/>
              </w:rPr>
            </w:pPr>
            <w:r w:rsidRPr="00A35471">
              <w:rPr>
                <w:b/>
                <w:sz w:val="22"/>
                <w:szCs w:val="24"/>
              </w:rPr>
              <w:t>MA/MSc/LLM/MBA</w:t>
            </w:r>
          </w:p>
        </w:tc>
        <w:tc>
          <w:tcPr>
            <w:tcW w:w="2410" w:type="dxa"/>
            <w:shd w:val="thinReverseDiagStripe" w:color="auto" w:fill="FFFFFF" w:themeFill="background1"/>
          </w:tcPr>
          <w:p w:rsidRPr="00A35471" w:rsidR="001D7A2B" w:rsidP="00551195" w:rsidRDefault="001D7A2B" w14:paraId="5338EC52" w14:textId="77777777">
            <w:pPr>
              <w:spacing w:before="60" w:after="60"/>
              <w:rPr>
                <w:sz w:val="22"/>
                <w:szCs w:val="24"/>
              </w:rPr>
            </w:pPr>
          </w:p>
        </w:tc>
        <w:tc>
          <w:tcPr>
            <w:tcW w:w="2410" w:type="dxa"/>
            <w:shd w:val="thinReverseDiagStripe" w:color="auto" w:fill="FFFFFF" w:themeFill="background1"/>
          </w:tcPr>
          <w:p w:rsidRPr="00A35471" w:rsidR="001D7A2B" w:rsidP="00551195" w:rsidRDefault="001D7A2B" w14:paraId="49CED9B5" w14:textId="77777777">
            <w:pPr>
              <w:spacing w:before="60" w:after="60"/>
              <w:rPr>
                <w:sz w:val="22"/>
                <w:szCs w:val="24"/>
              </w:rPr>
            </w:pPr>
          </w:p>
        </w:tc>
        <w:tc>
          <w:tcPr>
            <w:tcW w:w="2410" w:type="dxa"/>
            <w:shd w:val="thinReverseDiagStripe" w:color="auto" w:fill="FFFFFF" w:themeFill="background1"/>
          </w:tcPr>
          <w:p w:rsidRPr="00A35471" w:rsidR="001D7A2B" w:rsidP="00551195" w:rsidRDefault="001D7A2B" w14:paraId="1F82DF61" w14:textId="77777777">
            <w:pPr>
              <w:spacing w:before="60" w:after="60"/>
              <w:rPr>
                <w:sz w:val="22"/>
                <w:szCs w:val="24"/>
              </w:rPr>
            </w:pPr>
          </w:p>
        </w:tc>
      </w:tr>
      <w:tr w:rsidRPr="00A35471" w:rsidR="00A35471" w:rsidTr="00A35471" w14:paraId="25C42E05" w14:textId="77777777">
        <w:tc>
          <w:tcPr>
            <w:tcW w:w="2978" w:type="dxa"/>
            <w:shd w:val="clear" w:color="auto" w:fill="BFBFBF" w:themeFill="background1" w:themeFillShade="BF"/>
          </w:tcPr>
          <w:p w:rsidRPr="00A35471" w:rsidR="001D7A2B" w:rsidP="00A35471" w:rsidRDefault="001D7A2B" w14:paraId="3F13A1BA" w14:textId="77777777">
            <w:pPr>
              <w:spacing w:before="60" w:after="60"/>
              <w:ind w:left="0" w:firstLine="0"/>
              <w:rPr>
                <w:i/>
                <w:sz w:val="22"/>
                <w:szCs w:val="24"/>
              </w:rPr>
            </w:pPr>
            <w:r w:rsidRPr="00A35471">
              <w:rPr>
                <w:i/>
                <w:sz w:val="22"/>
                <w:szCs w:val="24"/>
              </w:rPr>
              <w:t>Minimum number of credits required for the alternative exit award:</w:t>
            </w:r>
          </w:p>
        </w:tc>
        <w:tc>
          <w:tcPr>
            <w:tcW w:w="2409" w:type="dxa"/>
            <w:shd w:val="clear" w:color="auto" w:fill="FFFFFF" w:themeFill="background1"/>
          </w:tcPr>
          <w:p w:rsidRPr="00A35471" w:rsidR="001D7A2B" w:rsidP="00551195" w:rsidRDefault="001D7A2B" w14:paraId="6F303210" w14:textId="77777777">
            <w:pPr>
              <w:spacing w:before="60" w:after="60"/>
              <w:rPr>
                <w:b/>
                <w:sz w:val="22"/>
                <w:szCs w:val="24"/>
              </w:rPr>
            </w:pPr>
            <w:r w:rsidRPr="00A35471">
              <w:rPr>
                <w:b/>
                <w:sz w:val="22"/>
                <w:szCs w:val="24"/>
              </w:rPr>
              <w:t>180</w:t>
            </w:r>
          </w:p>
        </w:tc>
        <w:tc>
          <w:tcPr>
            <w:tcW w:w="2410" w:type="dxa"/>
            <w:shd w:val="thinReverseDiagStripe" w:color="auto" w:fill="FFFFFF" w:themeFill="background1"/>
          </w:tcPr>
          <w:p w:rsidRPr="00A35471" w:rsidR="001D7A2B" w:rsidP="00551195" w:rsidRDefault="001D7A2B" w14:paraId="26FD7352" w14:textId="77777777">
            <w:pPr>
              <w:spacing w:before="60" w:after="60"/>
              <w:rPr>
                <w:sz w:val="22"/>
                <w:szCs w:val="24"/>
              </w:rPr>
            </w:pPr>
          </w:p>
        </w:tc>
        <w:tc>
          <w:tcPr>
            <w:tcW w:w="2410" w:type="dxa"/>
            <w:shd w:val="thinReverseDiagStripe" w:color="auto" w:fill="FFFFFF" w:themeFill="background1"/>
          </w:tcPr>
          <w:p w:rsidRPr="00A35471" w:rsidR="001D7A2B" w:rsidP="00551195" w:rsidRDefault="001D7A2B" w14:paraId="643DCCA8" w14:textId="77777777">
            <w:pPr>
              <w:spacing w:before="60" w:after="60"/>
              <w:rPr>
                <w:sz w:val="22"/>
                <w:szCs w:val="24"/>
              </w:rPr>
            </w:pPr>
          </w:p>
        </w:tc>
        <w:tc>
          <w:tcPr>
            <w:tcW w:w="2410" w:type="dxa"/>
            <w:shd w:val="thinReverseDiagStripe" w:color="auto" w:fill="FFFFFF" w:themeFill="background1"/>
          </w:tcPr>
          <w:p w:rsidRPr="00A35471" w:rsidR="001D7A2B" w:rsidP="00551195" w:rsidRDefault="001D7A2B" w14:paraId="31E127E4" w14:textId="77777777">
            <w:pPr>
              <w:spacing w:before="60" w:after="60"/>
              <w:rPr>
                <w:sz w:val="22"/>
                <w:szCs w:val="24"/>
              </w:rPr>
            </w:pPr>
          </w:p>
        </w:tc>
      </w:tr>
    </w:tbl>
    <w:p w:rsidRPr="001379B8" w:rsidR="001D7A2B" w:rsidP="00A35471" w:rsidRDefault="001D7A2B" w14:paraId="3371F2E2" w14:textId="7C74D1B8">
      <w:pPr>
        <w:ind w:left="0" w:firstLine="0"/>
      </w:pPr>
    </w:p>
    <w:sectPr w:rsidRPr="001379B8" w:rsidR="001D7A2B" w:rsidSect="001D7A2B">
      <w:headerReference w:type="default" r:id="rId14"/>
      <w:pgSz w:w="16838" w:h="11906" w:orient="landscape"/>
      <w:pgMar w:top="1440" w:right="270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5103" w:rsidP="002750C2" w:rsidRDefault="00505103" w14:paraId="25A3F5EB" w14:textId="77777777">
      <w:pPr>
        <w:spacing w:after="0"/>
      </w:pPr>
      <w:r>
        <w:separator/>
      </w:r>
    </w:p>
  </w:endnote>
  <w:endnote w:type="continuationSeparator" w:id="0">
    <w:p w:rsidR="00505103" w:rsidP="002750C2" w:rsidRDefault="00505103" w14:paraId="7F7D1804"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655EF6E2" w14:textId="674B1360">
    <w:pPr>
      <w:pStyle w:val="Header"/>
      <w:rPr>
        <w:noProof/>
        <w:sz w:val="20"/>
      </w:rPr>
    </w:pPr>
  </w:p>
  <w:p w:rsidR="002750C2" w:rsidP="002F7E36" w:rsidRDefault="002750C2" w14:paraId="07321BB7" w14:textId="77777777">
    <w:pPr>
      <w:pStyle w:val="Header"/>
      <w:rPr>
        <w:rStyle w:val="eop"/>
        <w:sz w:val="20"/>
        <w:szCs w:val="20"/>
      </w:rPr>
    </w:pPr>
    <w:r>
      <w:rPr>
        <w:rStyle w:val="normaltextrun"/>
        <w:sz w:val="20"/>
        <w:szCs w:val="20"/>
      </w:rPr>
      <w:t>Author: QACO</w:t>
    </w:r>
    <w:r>
      <w:rPr>
        <w:rStyle w:val="eop"/>
        <w:sz w:val="20"/>
        <w:szCs w:val="20"/>
      </w:rPr>
      <w:t> </w:t>
    </w:r>
  </w:p>
  <w:p w:rsidR="00D84C6B" w:rsidP="002F7E36" w:rsidRDefault="00D84C6B" w14:paraId="2BB6BF09" w14:textId="15074430">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E639B9">
      <w:rPr>
        <w:rStyle w:val="eop"/>
        <w:sz w:val="20"/>
        <w:szCs w:val="20"/>
      </w:rPr>
      <w:t>2</w:t>
    </w:r>
    <w:r>
      <w:rPr>
        <w:rStyle w:val="eop"/>
        <w:sz w:val="20"/>
        <w:szCs w:val="20"/>
      </w:rPr>
      <w:t>/2</w:t>
    </w:r>
    <w:r w:rsidR="00E639B9">
      <w:rPr>
        <w:rStyle w:val="eop"/>
        <w:sz w:val="20"/>
        <w:szCs w:val="20"/>
      </w:rPr>
      <w:t>3</w:t>
    </w:r>
  </w:p>
  <w:p w:rsidR="002F7E36" w:rsidP="002F7E36" w:rsidRDefault="002750C2" w14:paraId="285DE644"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248ED130" w:rsidRDefault="00F96E7F" w14:paraId="35578DAE" w14:textId="73571B35">
    <w:pPr>
      <w:pStyle w:val="paragraph"/>
      <w:spacing w:before="0" w:beforeAutospacing="off" w:after="0" w:afterAutospacing="off"/>
      <w:textAlignment w:val="baseline"/>
      <w:rPr>
        <w:rStyle w:val="normaltextrun"/>
        <w:rFonts w:ascii="Arial" w:hAnsi="Arial" w:cs="Arial"/>
        <w:sz w:val="20"/>
        <w:szCs w:val="20"/>
      </w:rPr>
    </w:pPr>
    <w:r w:rsidRPr="248ED130" w:rsidR="248ED130">
      <w:rPr>
        <w:rStyle w:val="normaltextrun"/>
        <w:rFonts w:ascii="Arial" w:hAnsi="Arial" w:cs="Arial"/>
        <w:sz w:val="20"/>
        <w:szCs w:val="20"/>
      </w:rPr>
      <w:t xml:space="preserve">Last Revised: </w:t>
    </w:r>
    <w:r w:rsidRPr="248ED130" w:rsidR="248ED130">
      <w:rPr>
        <w:rStyle w:val="normaltextrun"/>
        <w:rFonts w:ascii="Arial" w:hAnsi="Arial" w:cs="Arial"/>
        <w:sz w:val="20"/>
        <w:szCs w:val="20"/>
      </w:rPr>
      <w:t>November 2023</w:t>
    </w:r>
  </w:p>
  <w:p w:rsidR="002750C2" w:rsidP="248ED130" w:rsidRDefault="00F96E7F" w14:paraId="7AE310EB" w14:textId="484BD0D2">
    <w:pPr>
      <w:pStyle w:val="paragraph"/>
      <w:spacing w:before="0" w:beforeAutospacing="off" w:after="0" w:afterAutospacing="off"/>
      <w:textAlignment w:val="baseline"/>
      <w:rPr>
        <w:rStyle w:val="normaltextrun"/>
        <w:rFonts w:ascii="Arial" w:hAnsi="Arial" w:cs="Arial"/>
        <w:sz w:val="20"/>
        <w:szCs w:val="20"/>
        <w:lang w:val="en-US"/>
      </w:rPr>
    </w:pPr>
    <w:r w:rsidRPr="248ED130" w:rsidR="248ED130">
      <w:rPr>
        <w:rStyle w:val="normaltextrun"/>
        <w:rFonts w:ascii="Arial" w:hAnsi="Arial" w:cs="Arial"/>
        <w:sz w:val="20"/>
        <w:szCs w:val="20"/>
      </w:rPr>
      <w:t>Next review: September 202</w:t>
    </w:r>
    <w:r w:rsidRPr="248ED130" w:rsidR="248ED130">
      <w:rPr>
        <w:rStyle w:val="normaltextrun"/>
        <w:rFonts w:ascii="Arial" w:hAnsi="Arial" w:cs="Arial"/>
        <w:sz w:val="20"/>
        <w:szCs w:val="20"/>
      </w:rPr>
      <w:t>4</w:t>
    </w:r>
  </w:p>
  <w:p w:rsidR="005F4147" w:rsidP="003A0781" w:rsidRDefault="002750C2" w14:paraId="740CF6DD" w14:textId="5DD549B5">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F96E7F">
      <w:rPr>
        <w:rStyle w:val="PageNumber"/>
        <w:noProof/>
        <w:sz w:val="20"/>
      </w:rPr>
      <w:t>6</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F96E7F">
      <w:rPr>
        <w:rStyle w:val="PageNumber"/>
        <w:noProof/>
        <w:sz w:val="20"/>
      </w:rPr>
      <w:t>6</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5103" w:rsidP="002750C2" w:rsidRDefault="00505103" w14:paraId="171C9234" w14:textId="77777777">
      <w:pPr>
        <w:spacing w:after="0"/>
      </w:pPr>
      <w:r>
        <w:separator/>
      </w:r>
    </w:p>
  </w:footnote>
  <w:footnote w:type="continuationSeparator" w:id="0">
    <w:p w:rsidR="00505103" w:rsidP="002750C2" w:rsidRDefault="00505103" w14:paraId="2B0B66B2" w14:textId="77777777">
      <w:pPr>
        <w:spacing w:after="0"/>
      </w:pPr>
      <w:r>
        <w:continuationSeparator/>
      </w:r>
    </w:p>
  </w:footnote>
  <w:footnote w:id="1">
    <w:p w:rsidRPr="00673F1D" w:rsidR="001D7A2B" w:rsidP="00A35471" w:rsidRDefault="001D7A2B" w14:paraId="41971F8B" w14:textId="77777777">
      <w:pPr>
        <w:rPr>
          <w:sz w:val="22"/>
        </w:rPr>
      </w:pPr>
      <w:r w:rsidRPr="00673F1D">
        <w:rPr>
          <w:rStyle w:val="FootnoteReference"/>
          <w:sz w:val="22"/>
        </w:rPr>
        <w:footnoteRef/>
      </w:r>
      <w:r w:rsidRPr="00673F1D">
        <w:rPr>
          <w:sz w:val="22"/>
        </w:rPr>
        <w:t xml:space="preserve"> For the purposes of this Code, Graduate Certificates and Graduate Diplomas are regarded as undergraduate courses.</w:t>
      </w:r>
    </w:p>
    <w:p w:rsidRPr="00E82AFF" w:rsidR="001D7A2B" w:rsidP="001D7A2B" w:rsidRDefault="001D7A2B" w14:paraId="5DA1DD8D" w14:textId="77777777">
      <w:pPr>
        <w:jc w:val="both"/>
        <w:rPr>
          <w:rFonts w:cs="Times New Roman"/>
          <w:sz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E639B9" w14:paraId="3D38DBBD" w14:textId="381B84B4">
    <w:pPr>
      <w:pStyle w:val="Header"/>
      <w:jc w:val="right"/>
    </w:pPr>
    <w:r>
      <w:rPr>
        <w:noProof/>
      </w:rPr>
      <w:drawing>
        <wp:anchor distT="0" distB="0" distL="114300" distR="114300" simplePos="0" relativeHeight="251658240" behindDoc="0" locked="0" layoutInCell="1" allowOverlap="1" wp14:anchorId="12BEBEEA" wp14:editId="7BDD6B8A">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7B615B" w:rsidRDefault="002750C2" w14:paraId="4952C28B" w14:textId="77777777">
    <w:pPr>
      <w:pStyle w:val="Header"/>
      <w:spacing w:after="120"/>
      <w:ind w:right="284"/>
      <w:jc w:val="center"/>
      <w:rPr>
        <w:b/>
      </w:rPr>
    </w:pPr>
    <w:r w:rsidRPr="002750C2">
      <w:rPr>
        <w:b/>
      </w:rPr>
      <w:t>C</w:t>
    </w:r>
    <w:r w:rsidR="007B615B">
      <w:rPr>
        <w:b/>
      </w:rPr>
      <w:t xml:space="preserve">redit Framework for </w:t>
    </w:r>
    <w:r w:rsidR="00EE7692">
      <w:rPr>
        <w:b/>
      </w:rPr>
      <w:t xml:space="preserve">Taught </w:t>
    </w:r>
    <w:r w:rsidRPr="002750C2">
      <w:rPr>
        <w:b/>
      </w:rPr>
      <w:t>Courses of Study</w:t>
    </w:r>
  </w:p>
  <w:p w:rsidR="002750C2" w:rsidP="007B615B" w:rsidRDefault="007B615B" w14:paraId="06FE2305" w14:textId="77777777">
    <w:pPr>
      <w:pStyle w:val="Header"/>
      <w:spacing w:after="120"/>
      <w:ind w:right="284"/>
      <w:jc w:val="center"/>
    </w:pPr>
    <w:r>
      <w:rPr>
        <w:b/>
      </w:rPr>
      <w:t xml:space="preserve">Information for Students, </w:t>
    </w:r>
    <w:proofErr w:type="gramStart"/>
    <w:r>
      <w:rPr>
        <w:b/>
      </w:rPr>
      <w:t>Teachers</w:t>
    </w:r>
    <w:proofErr w:type="gramEnd"/>
    <w:r>
      <w:rPr>
        <w:b/>
      </w:rPr>
      <w:t xml:space="preserve"> and Examiners </w:t>
    </w:r>
  </w:p>
  <w:p w:rsidR="005F4147" w:rsidRDefault="005F4147" w14:paraId="5E922618"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E639B9" w:rsidP="002750C2" w:rsidRDefault="00E639B9" w14:paraId="12E52B89" w14:textId="077B2A7C">
    <w:pPr>
      <w:pStyle w:val="Header"/>
      <w:jc w:val="right"/>
    </w:pPr>
    <w:r>
      <w:rPr>
        <w:noProof/>
      </w:rPr>
      <w:drawing>
        <wp:anchor distT="0" distB="0" distL="114300" distR="114300" simplePos="0" relativeHeight="251659264" behindDoc="0" locked="0" layoutInCell="1" allowOverlap="1" wp14:anchorId="1B1978D8" wp14:editId="5C37DB6E">
          <wp:simplePos x="0" y="0"/>
          <wp:positionH relativeFrom="column">
            <wp:posOffset>-913765</wp:posOffset>
          </wp:positionH>
          <wp:positionV relativeFrom="paragraph">
            <wp:posOffset>-448945</wp:posOffset>
          </wp:positionV>
          <wp:extent cx="10692000" cy="1118382"/>
          <wp:effectExtent l="0" t="0" r="190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2000" cy="1118382"/>
                  </a:xfrm>
                  <a:prstGeom prst="rect">
                    <a:avLst/>
                  </a:prstGeom>
                </pic:spPr>
              </pic:pic>
            </a:graphicData>
          </a:graphic>
          <wp14:sizeRelH relativeFrom="page">
            <wp14:pctWidth>0</wp14:pctWidth>
          </wp14:sizeRelH>
          <wp14:sizeRelV relativeFrom="page">
            <wp14:pctHeight>0</wp14:pctHeight>
          </wp14:sizeRelV>
        </wp:anchor>
      </w:drawing>
    </w:r>
  </w:p>
  <w:p w:rsidR="00E639B9" w:rsidP="007B615B" w:rsidRDefault="00E639B9" w14:paraId="7CC3D2E6" w14:textId="77777777">
    <w:pPr>
      <w:pStyle w:val="Header"/>
      <w:spacing w:after="120"/>
      <w:ind w:right="284"/>
      <w:jc w:val="center"/>
      <w:rPr>
        <w:b/>
      </w:rPr>
    </w:pPr>
    <w:r w:rsidRPr="002750C2">
      <w:rPr>
        <w:b/>
      </w:rPr>
      <w:t>C</w:t>
    </w:r>
    <w:r>
      <w:rPr>
        <w:b/>
      </w:rPr>
      <w:t xml:space="preserve">redit Framework for Taught </w:t>
    </w:r>
    <w:r w:rsidRPr="002750C2">
      <w:rPr>
        <w:b/>
      </w:rPr>
      <w:t>Courses of Study</w:t>
    </w:r>
  </w:p>
  <w:p w:rsidR="00E639B9" w:rsidP="007B615B" w:rsidRDefault="00E639B9" w14:paraId="7F7EC13B" w14:textId="77777777">
    <w:pPr>
      <w:pStyle w:val="Header"/>
      <w:spacing w:after="120"/>
      <w:ind w:right="284"/>
      <w:jc w:val="center"/>
    </w:pPr>
    <w:r>
      <w:rPr>
        <w:b/>
      </w:rPr>
      <w:t xml:space="preserve">Information for Students, </w:t>
    </w:r>
    <w:proofErr w:type="gramStart"/>
    <w:r>
      <w:rPr>
        <w:b/>
      </w:rPr>
      <w:t>Teachers</w:t>
    </w:r>
    <w:proofErr w:type="gramEnd"/>
    <w:r>
      <w:rPr>
        <w:b/>
      </w:rPr>
      <w:t xml:space="preserve"> and Examiners </w:t>
    </w:r>
  </w:p>
  <w:p w:rsidR="00E639B9" w:rsidRDefault="00E639B9" w14:paraId="3CC7E20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270"/>
    <w:multiLevelType w:val="hybridMultilevel"/>
    <w:tmpl w:val="233618AC"/>
    <w:lvl w:ilvl="0" w:tplc="5122FF36">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234DB"/>
    <w:multiLevelType w:val="multilevel"/>
    <w:tmpl w:val="8194A032"/>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6695428">
    <w:abstractNumId w:val="1"/>
  </w:num>
  <w:num w:numId="2" w16cid:durableId="2053193370">
    <w:abstractNumId w:val="2"/>
  </w:num>
  <w:num w:numId="3" w16cid:durableId="158666153">
    <w:abstractNumId w:val="3"/>
  </w:num>
  <w:num w:numId="4" w16cid:durableId="71003177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0000"/>
    <w:rsid w:val="0003627F"/>
    <w:rsid w:val="000D64FC"/>
    <w:rsid w:val="001379B8"/>
    <w:rsid w:val="00146B68"/>
    <w:rsid w:val="00183B64"/>
    <w:rsid w:val="001D7A2B"/>
    <w:rsid w:val="002750C2"/>
    <w:rsid w:val="002E2660"/>
    <w:rsid w:val="002F7E36"/>
    <w:rsid w:val="003A0781"/>
    <w:rsid w:val="003A70DC"/>
    <w:rsid w:val="00505103"/>
    <w:rsid w:val="00516BB0"/>
    <w:rsid w:val="00577A60"/>
    <w:rsid w:val="005A4341"/>
    <w:rsid w:val="005F4147"/>
    <w:rsid w:val="006F60A4"/>
    <w:rsid w:val="007172DB"/>
    <w:rsid w:val="007B322C"/>
    <w:rsid w:val="007B615B"/>
    <w:rsid w:val="007C4421"/>
    <w:rsid w:val="00922C93"/>
    <w:rsid w:val="00A33598"/>
    <w:rsid w:val="00A35471"/>
    <w:rsid w:val="00AE465E"/>
    <w:rsid w:val="00B1150F"/>
    <w:rsid w:val="00CE4E2F"/>
    <w:rsid w:val="00D84C6B"/>
    <w:rsid w:val="00E639B9"/>
    <w:rsid w:val="00E9753A"/>
    <w:rsid w:val="00ED0751"/>
    <w:rsid w:val="00EE7692"/>
    <w:rsid w:val="00F96E7F"/>
    <w:rsid w:val="248ED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2E308"/>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183B64"/>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83B64"/>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5A4341"/>
    <w:pPr>
      <w:tabs>
        <w:tab w:val="right" w:leader="dot" w:pos="9016"/>
      </w:tabs>
      <w:spacing w:after="100"/>
      <w:ind w:left="567" w:firstLine="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table" w:styleId="TableGrid">
    <w:name w:val="Table Grid"/>
    <w:basedOn w:val="TableNormal"/>
    <w:uiPriority w:val="59"/>
    <w:rsid w:val="001D7A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rsid w:val="001D7A2B"/>
    <w:pPr>
      <w:spacing w:after="0"/>
      <w:ind w:left="0" w:firstLine="0"/>
    </w:pPr>
    <w:rPr>
      <w:rFonts w:ascii="Times New Roman" w:hAnsi="Times New Roman" w:eastAsia="Times New Roman" w:cs="Times New Roman"/>
      <w:b/>
      <w:color w:val="auto"/>
      <w:sz w:val="28"/>
      <w:szCs w:val="20"/>
      <w:lang w:eastAsia="en-US"/>
    </w:rPr>
  </w:style>
  <w:style w:type="character" w:styleId="BodyText3Char" w:customStyle="1">
    <w:name w:val="Body Text 3 Char"/>
    <w:basedOn w:val="DefaultParagraphFont"/>
    <w:link w:val="BodyText3"/>
    <w:rsid w:val="001D7A2B"/>
    <w:rPr>
      <w:rFonts w:ascii="Times New Roman" w:hAnsi="Times New Roman" w:eastAsia="Times New Roman" w:cs="Times New Roman"/>
      <w:b/>
      <w:sz w:val="28"/>
      <w:szCs w:val="20"/>
    </w:rPr>
  </w:style>
  <w:style w:type="character" w:styleId="UnresolvedMention">
    <w:name w:val="Unresolved Mention"/>
    <w:basedOn w:val="DefaultParagraphFont"/>
    <w:uiPriority w:val="99"/>
    <w:semiHidden/>
    <w:unhideWhenUsed/>
    <w:rsid w:val="00E63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redit-framewor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25955472-A48D-449D-A86D-460DF85DD45F}">
  <ds:schemaRefs>
    <ds:schemaRef ds:uri="http://schemas.microsoft.com/sharepoint/v3/contenttype/forms"/>
  </ds:schemaRefs>
</ds:datastoreItem>
</file>

<file path=customXml/itemProps2.xml><?xml version="1.0" encoding="utf-8"?>
<ds:datastoreItem xmlns:ds="http://schemas.openxmlformats.org/officeDocument/2006/customXml" ds:itemID="{B8D6E06E-60D0-44D3-BBB9-1F5BA674D9CE}">
  <ds:schemaRefs>
    <ds:schemaRef ds:uri="http://schemas.openxmlformats.org/officeDocument/2006/bibliography"/>
  </ds:schemaRefs>
</ds:datastoreItem>
</file>

<file path=customXml/itemProps3.xml><?xml version="1.0" encoding="utf-8"?>
<ds:datastoreItem xmlns:ds="http://schemas.openxmlformats.org/officeDocument/2006/customXml" ds:itemID="{C203D1E2-F94A-4269-B165-DB59D96A034A}"/>
</file>

<file path=customXml/itemProps4.xml><?xml version="1.0" encoding="utf-8"?>
<ds:datastoreItem xmlns:ds="http://schemas.openxmlformats.org/officeDocument/2006/customXml" ds:itemID="{8A1C0A51-C25F-4772-A239-82B47C852EFA}">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10</cp:revision>
  <dcterms:created xsi:type="dcterms:W3CDTF">2021-09-03T14:15:00Z</dcterms:created>
  <dcterms:modified xsi:type="dcterms:W3CDTF">2023-11-10T14:19:56Z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