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1962" w:rsidR="00662C95" w:rsidP="00041962" w:rsidRDefault="00662C95" w14:paraId="656A1D8E" w14:textId="77777777">
      <w:pPr>
        <w:outlineLvl w:val="0"/>
        <w:rPr>
          <w:rFonts w:cs="Arial"/>
          <w:b/>
          <w:sz w:val="22"/>
          <w:szCs w:val="22"/>
        </w:rPr>
      </w:pPr>
    </w:p>
    <w:p w:rsidRPr="00041962" w:rsidR="00662C95" w:rsidP="00041962" w:rsidRDefault="00662C95" w14:paraId="32FCC819" w14:textId="77777777">
      <w:pPr>
        <w:jc w:val="center"/>
        <w:outlineLvl w:val="0"/>
        <w:rPr>
          <w:rFonts w:cs="Arial"/>
          <w:b/>
          <w:sz w:val="22"/>
          <w:szCs w:val="22"/>
        </w:rPr>
      </w:pPr>
    </w:p>
    <w:p w:rsidRPr="00041962" w:rsidR="00662C95" w:rsidP="00041962" w:rsidRDefault="00662C95" w14:paraId="2695360F" w14:textId="77777777">
      <w:pPr>
        <w:jc w:val="center"/>
        <w:outlineLvl w:val="0"/>
        <w:rPr>
          <w:rFonts w:cs="Arial"/>
          <w:b/>
          <w:sz w:val="22"/>
          <w:szCs w:val="22"/>
        </w:rPr>
      </w:pPr>
    </w:p>
    <w:p w:rsidRPr="00041962" w:rsidR="00662C95" w:rsidP="00041962" w:rsidRDefault="00662C95" w14:paraId="4547A229" w14:textId="77777777">
      <w:pPr>
        <w:jc w:val="center"/>
        <w:outlineLvl w:val="0"/>
        <w:rPr>
          <w:rFonts w:cs="Arial"/>
          <w:b/>
          <w:sz w:val="22"/>
          <w:szCs w:val="22"/>
        </w:rPr>
      </w:pPr>
    </w:p>
    <w:p w:rsidRPr="00041962" w:rsidR="00662C95" w:rsidP="00041962" w:rsidRDefault="00662C95" w14:paraId="6824C806" w14:textId="77777777">
      <w:pPr>
        <w:jc w:val="center"/>
        <w:outlineLvl w:val="0"/>
        <w:rPr>
          <w:rFonts w:cs="Arial"/>
          <w:b/>
          <w:sz w:val="22"/>
          <w:szCs w:val="22"/>
        </w:rPr>
      </w:pPr>
    </w:p>
    <w:p w:rsidRPr="00041962" w:rsidR="00662C95" w:rsidP="00041962" w:rsidRDefault="00662C95" w14:paraId="661A72CE" w14:textId="77777777">
      <w:pPr>
        <w:jc w:val="center"/>
        <w:outlineLvl w:val="0"/>
        <w:rPr>
          <w:rFonts w:cs="Arial"/>
          <w:b/>
          <w:sz w:val="22"/>
          <w:szCs w:val="22"/>
        </w:rPr>
      </w:pPr>
    </w:p>
    <w:p w:rsidR="00715B2B" w:rsidRDefault="00715B2B" w14:paraId="1FB346DE" w14:textId="77777777">
      <w:pPr>
        <w:rPr>
          <w:rFonts w:cs="Arial"/>
          <w:b/>
          <w:sz w:val="22"/>
          <w:szCs w:val="22"/>
        </w:rPr>
      </w:pPr>
    </w:p>
    <w:p w:rsidRPr="00041962" w:rsidR="00662C95" w:rsidP="00041962" w:rsidRDefault="00662C95" w14:paraId="3BB27A0E" w14:textId="77777777">
      <w:pPr>
        <w:jc w:val="center"/>
        <w:outlineLvl w:val="0"/>
        <w:rPr>
          <w:rFonts w:cs="Arial"/>
          <w:b/>
          <w:sz w:val="22"/>
          <w:szCs w:val="22"/>
        </w:rPr>
      </w:pPr>
    </w:p>
    <w:p w:rsidRPr="00041962" w:rsidR="00662C95" w:rsidP="00041962" w:rsidRDefault="00662C95" w14:paraId="490148E5" w14:textId="77777777">
      <w:pPr>
        <w:jc w:val="center"/>
        <w:outlineLvl w:val="0"/>
        <w:rPr>
          <w:rFonts w:cs="Arial"/>
          <w:b/>
          <w:sz w:val="22"/>
          <w:szCs w:val="22"/>
        </w:rPr>
      </w:pPr>
    </w:p>
    <w:p w:rsidRPr="00041962" w:rsidR="00662C95" w:rsidP="00041962" w:rsidRDefault="00662C95" w14:paraId="515662EA" w14:textId="77777777">
      <w:pPr>
        <w:jc w:val="center"/>
        <w:outlineLvl w:val="0"/>
        <w:rPr>
          <w:rFonts w:cs="Arial"/>
          <w:b/>
          <w:sz w:val="22"/>
          <w:szCs w:val="22"/>
        </w:rPr>
      </w:pPr>
    </w:p>
    <w:p w:rsidRPr="00715B2B" w:rsidR="00662C95" w:rsidP="00041962" w:rsidRDefault="00662C95" w14:paraId="7A1D9028" w14:textId="77777777">
      <w:pPr>
        <w:jc w:val="center"/>
        <w:outlineLvl w:val="0"/>
        <w:rPr>
          <w:rFonts w:cs="Arial"/>
          <w:b/>
          <w:sz w:val="44"/>
          <w:szCs w:val="44"/>
        </w:rPr>
      </w:pPr>
    </w:p>
    <w:p w:rsidRPr="00715B2B" w:rsidR="00715B2B" w:rsidP="00BA4A65" w:rsidRDefault="00662C95" w14:paraId="5B3056F9" w14:textId="77777777">
      <w:pPr>
        <w:pStyle w:val="Title"/>
        <w:rPr>
          <w:b w:val="0"/>
        </w:rPr>
      </w:pPr>
      <w:r w:rsidRPr="00715B2B">
        <w:t xml:space="preserve">Example </w:t>
      </w:r>
      <w:r w:rsidR="00200326">
        <w:t>and Guidance:</w:t>
      </w:r>
    </w:p>
    <w:p w:rsidRPr="00715B2B" w:rsidR="00662C95" w:rsidP="00BA4A65" w:rsidRDefault="00715B2B" w14:paraId="688585D1" w14:textId="77777777">
      <w:pPr>
        <w:pStyle w:val="Title"/>
        <w:rPr>
          <w:b w:val="0"/>
        </w:rPr>
      </w:pPr>
      <w:r w:rsidRPr="00715B2B">
        <w:t>Recognition</w:t>
      </w:r>
      <w:r w:rsidRPr="00715B2B" w:rsidR="00662C95">
        <w:t xml:space="preserve"> of Prior Experiential Learning (</w:t>
      </w:r>
      <w:r>
        <w:t>RPEL</w:t>
      </w:r>
      <w:r w:rsidRPr="00715B2B" w:rsidR="00662C95">
        <w:t>) Portfolio</w:t>
      </w:r>
    </w:p>
    <w:p w:rsidRPr="00715B2B" w:rsidR="00662C95" w:rsidP="00041962" w:rsidRDefault="00662C95" w14:paraId="656B8A53" w14:textId="77777777">
      <w:pPr>
        <w:jc w:val="center"/>
        <w:outlineLvl w:val="0"/>
        <w:rPr>
          <w:rFonts w:cs="Arial"/>
          <w:b/>
          <w:sz w:val="44"/>
          <w:szCs w:val="44"/>
        </w:rPr>
      </w:pPr>
    </w:p>
    <w:p w:rsidRPr="00715B2B" w:rsidR="00662C95" w:rsidP="00041962" w:rsidRDefault="00662C95" w14:paraId="69A68577" w14:textId="77777777">
      <w:pPr>
        <w:jc w:val="center"/>
        <w:outlineLvl w:val="0"/>
        <w:rPr>
          <w:rFonts w:cs="Arial"/>
          <w:b/>
          <w:sz w:val="44"/>
          <w:szCs w:val="44"/>
        </w:rPr>
      </w:pPr>
    </w:p>
    <w:p w:rsidRPr="00041962" w:rsidR="00662C95" w:rsidP="00041962" w:rsidRDefault="00662C95" w14:paraId="345B14FA" w14:textId="77777777">
      <w:pPr>
        <w:jc w:val="center"/>
        <w:outlineLvl w:val="0"/>
        <w:rPr>
          <w:rFonts w:cs="Arial"/>
          <w:b/>
          <w:sz w:val="22"/>
          <w:szCs w:val="22"/>
        </w:rPr>
      </w:pPr>
    </w:p>
    <w:p w:rsidRPr="00041962" w:rsidR="00662C95" w:rsidP="00041962" w:rsidRDefault="00662C95" w14:paraId="25408022" w14:textId="77777777">
      <w:pPr>
        <w:outlineLvl w:val="0"/>
        <w:rPr>
          <w:rFonts w:cs="Arial"/>
          <w:b/>
          <w:sz w:val="22"/>
          <w:szCs w:val="22"/>
        </w:rPr>
      </w:pPr>
    </w:p>
    <w:p w:rsidRPr="00041962" w:rsidR="00662C95" w:rsidP="00041962" w:rsidRDefault="00662C95" w14:paraId="36804C81" w14:textId="77777777">
      <w:pPr>
        <w:outlineLvl w:val="0"/>
        <w:rPr>
          <w:rFonts w:cs="Arial"/>
          <w:b/>
          <w:sz w:val="22"/>
          <w:szCs w:val="22"/>
        </w:rPr>
      </w:pPr>
    </w:p>
    <w:p w:rsidRPr="00041962" w:rsidR="00662C95" w:rsidP="00041962" w:rsidRDefault="00662C95" w14:paraId="7303B485" w14:textId="77777777">
      <w:pPr>
        <w:outlineLvl w:val="0"/>
        <w:rPr>
          <w:rFonts w:cs="Arial"/>
          <w:b/>
          <w:sz w:val="22"/>
          <w:szCs w:val="22"/>
        </w:rPr>
      </w:pPr>
    </w:p>
    <w:p w:rsidRPr="00041962" w:rsidR="00662C95" w:rsidP="00041962" w:rsidRDefault="00662C95" w14:paraId="70315357" w14:textId="77777777">
      <w:pPr>
        <w:outlineLvl w:val="0"/>
        <w:rPr>
          <w:rFonts w:cs="Arial"/>
          <w:b/>
          <w:sz w:val="22"/>
          <w:szCs w:val="22"/>
        </w:rPr>
      </w:pPr>
    </w:p>
    <w:p w:rsidRPr="00041962" w:rsidR="00662C95" w:rsidP="00041962" w:rsidRDefault="00662C95" w14:paraId="2F5728B8" w14:textId="77777777">
      <w:pPr>
        <w:outlineLvl w:val="0"/>
        <w:rPr>
          <w:rFonts w:cs="Arial"/>
          <w:b/>
          <w:sz w:val="22"/>
          <w:szCs w:val="22"/>
        </w:rPr>
      </w:pPr>
    </w:p>
    <w:p w:rsidR="00715B2B" w:rsidRDefault="00715B2B" w14:paraId="3DC1D4EA" w14:textId="77777777">
      <w:pPr>
        <w:rPr>
          <w:rFonts w:cs="Arial"/>
          <w:sz w:val="22"/>
          <w:szCs w:val="22"/>
          <w:u w:val="single"/>
        </w:rPr>
      </w:pPr>
      <w:r>
        <w:rPr>
          <w:rFonts w:cs="Arial"/>
          <w:sz w:val="22"/>
          <w:szCs w:val="22"/>
          <w:u w:val="single"/>
        </w:rPr>
        <w:br w:type="page"/>
      </w:r>
    </w:p>
    <w:p w:rsidRPr="0059183B" w:rsidR="007D6266" w:rsidP="0059183B" w:rsidRDefault="007D6266" w14:paraId="5011E614" w14:textId="77777777">
      <w:pPr>
        <w:rPr>
          <w:b/>
        </w:rPr>
      </w:pPr>
      <w:r w:rsidRPr="0059183B">
        <w:rPr>
          <w:b/>
        </w:rPr>
        <w:t xml:space="preserve">Contents </w:t>
      </w:r>
    </w:p>
    <w:p w:rsidR="0059183B" w:rsidRDefault="007D6266" w14:paraId="59B47BA2" w14:textId="79109B29">
      <w:pPr>
        <w:pStyle w:val="TOC1"/>
        <w:tabs>
          <w:tab w:val="right" w:leader="dot" w:pos="9016"/>
        </w:tabs>
        <w:rPr>
          <w:rFonts w:asciiTheme="minorHAnsi" w:hAnsiTheme="minorHAnsi" w:eastAsiaTheme="minorEastAsia" w:cstheme="minorBidi"/>
          <w:noProof/>
          <w:sz w:val="22"/>
          <w:szCs w:val="22"/>
          <w:lang w:eastAsia="en-GB"/>
        </w:rPr>
      </w:pPr>
      <w:r>
        <w:fldChar w:fldCharType="begin"/>
      </w:r>
      <w:r>
        <w:instrText xml:space="preserve"> TOC \o "1-1" \h \z \u </w:instrText>
      </w:r>
      <w:r>
        <w:fldChar w:fldCharType="separate"/>
      </w:r>
      <w:hyperlink w:history="1" w:anchor="_Toc81315834">
        <w:r w:rsidRPr="000E0EDC" w:rsidR="0059183B">
          <w:rPr>
            <w:rStyle w:val="Hyperlink"/>
            <w:noProof/>
          </w:rPr>
          <w:t>Example Portfolio</w:t>
        </w:r>
        <w:r w:rsidR="0059183B">
          <w:rPr>
            <w:noProof/>
            <w:webHidden/>
          </w:rPr>
          <w:tab/>
        </w:r>
        <w:r w:rsidR="0059183B">
          <w:rPr>
            <w:noProof/>
            <w:webHidden/>
          </w:rPr>
          <w:fldChar w:fldCharType="begin"/>
        </w:r>
        <w:r w:rsidR="0059183B">
          <w:rPr>
            <w:noProof/>
            <w:webHidden/>
          </w:rPr>
          <w:instrText xml:space="preserve"> PAGEREF _Toc81315834 \h </w:instrText>
        </w:r>
        <w:r w:rsidR="0059183B">
          <w:rPr>
            <w:noProof/>
            <w:webHidden/>
          </w:rPr>
        </w:r>
        <w:r w:rsidR="0059183B">
          <w:rPr>
            <w:noProof/>
            <w:webHidden/>
          </w:rPr>
          <w:fldChar w:fldCharType="separate"/>
        </w:r>
        <w:r w:rsidR="00CE16A6">
          <w:rPr>
            <w:noProof/>
            <w:webHidden/>
          </w:rPr>
          <w:t>2</w:t>
        </w:r>
        <w:r w:rsidR="0059183B">
          <w:rPr>
            <w:noProof/>
            <w:webHidden/>
          </w:rPr>
          <w:fldChar w:fldCharType="end"/>
        </w:r>
      </w:hyperlink>
    </w:p>
    <w:p w:rsidR="0059183B" w:rsidRDefault="00CF2CDF" w14:paraId="7BF7E50B" w14:textId="02640BE6">
      <w:pPr>
        <w:pStyle w:val="TOC1"/>
        <w:tabs>
          <w:tab w:val="right" w:leader="dot" w:pos="9016"/>
        </w:tabs>
        <w:rPr>
          <w:rFonts w:asciiTheme="minorHAnsi" w:hAnsiTheme="minorHAnsi" w:eastAsiaTheme="minorEastAsia" w:cstheme="minorBidi"/>
          <w:noProof/>
          <w:sz w:val="22"/>
          <w:szCs w:val="22"/>
          <w:lang w:eastAsia="en-GB"/>
        </w:rPr>
      </w:pPr>
      <w:hyperlink w:history="1" w:anchor="_Toc81315835">
        <w:r w:rsidRPr="000E0EDC" w:rsidR="0059183B">
          <w:rPr>
            <w:rStyle w:val="Hyperlink"/>
            <w:noProof/>
          </w:rPr>
          <w:t>Reflective Statements</w:t>
        </w:r>
        <w:r w:rsidR="0059183B">
          <w:rPr>
            <w:noProof/>
            <w:webHidden/>
          </w:rPr>
          <w:tab/>
        </w:r>
        <w:r w:rsidR="0059183B">
          <w:rPr>
            <w:noProof/>
            <w:webHidden/>
          </w:rPr>
          <w:fldChar w:fldCharType="begin"/>
        </w:r>
        <w:r w:rsidR="0059183B">
          <w:rPr>
            <w:noProof/>
            <w:webHidden/>
          </w:rPr>
          <w:instrText xml:space="preserve"> PAGEREF _Toc81315835 \h </w:instrText>
        </w:r>
        <w:r w:rsidR="0059183B">
          <w:rPr>
            <w:noProof/>
            <w:webHidden/>
          </w:rPr>
        </w:r>
        <w:r w:rsidR="0059183B">
          <w:rPr>
            <w:noProof/>
            <w:webHidden/>
          </w:rPr>
          <w:fldChar w:fldCharType="separate"/>
        </w:r>
        <w:r w:rsidR="00CE16A6">
          <w:rPr>
            <w:noProof/>
            <w:webHidden/>
          </w:rPr>
          <w:t>2</w:t>
        </w:r>
        <w:r w:rsidR="0059183B">
          <w:rPr>
            <w:noProof/>
            <w:webHidden/>
          </w:rPr>
          <w:fldChar w:fldCharType="end"/>
        </w:r>
      </w:hyperlink>
    </w:p>
    <w:p w:rsidR="0059183B" w:rsidRDefault="00CF2CDF" w14:paraId="701AC61D" w14:textId="445F5F4A">
      <w:pPr>
        <w:pStyle w:val="TOC1"/>
        <w:tabs>
          <w:tab w:val="right" w:leader="dot" w:pos="9016"/>
        </w:tabs>
        <w:rPr>
          <w:rFonts w:asciiTheme="minorHAnsi" w:hAnsiTheme="minorHAnsi" w:eastAsiaTheme="minorEastAsia" w:cstheme="minorBidi"/>
          <w:noProof/>
          <w:sz w:val="22"/>
          <w:szCs w:val="22"/>
          <w:lang w:eastAsia="en-GB"/>
        </w:rPr>
      </w:pPr>
      <w:hyperlink w:history="1" w:anchor="_Toc81315836">
        <w:r w:rsidRPr="000E0EDC" w:rsidR="0059183B">
          <w:rPr>
            <w:rStyle w:val="Hyperlink"/>
            <w:noProof/>
          </w:rPr>
          <w:t>Structure</w:t>
        </w:r>
        <w:r w:rsidR="0059183B">
          <w:rPr>
            <w:noProof/>
            <w:webHidden/>
          </w:rPr>
          <w:tab/>
        </w:r>
        <w:r w:rsidR="0059183B">
          <w:rPr>
            <w:noProof/>
            <w:webHidden/>
          </w:rPr>
          <w:fldChar w:fldCharType="begin"/>
        </w:r>
        <w:r w:rsidR="0059183B">
          <w:rPr>
            <w:noProof/>
            <w:webHidden/>
          </w:rPr>
          <w:instrText xml:space="preserve"> PAGEREF _Toc81315836 \h </w:instrText>
        </w:r>
        <w:r w:rsidR="0059183B">
          <w:rPr>
            <w:noProof/>
            <w:webHidden/>
          </w:rPr>
        </w:r>
        <w:r w:rsidR="0059183B">
          <w:rPr>
            <w:noProof/>
            <w:webHidden/>
          </w:rPr>
          <w:fldChar w:fldCharType="separate"/>
        </w:r>
        <w:r w:rsidR="00CE16A6">
          <w:rPr>
            <w:noProof/>
            <w:webHidden/>
          </w:rPr>
          <w:t>2</w:t>
        </w:r>
        <w:r w:rsidR="0059183B">
          <w:rPr>
            <w:noProof/>
            <w:webHidden/>
          </w:rPr>
          <w:fldChar w:fldCharType="end"/>
        </w:r>
      </w:hyperlink>
    </w:p>
    <w:p w:rsidR="0059183B" w:rsidRDefault="00CF2CDF" w14:paraId="4E2F2EC3" w14:textId="0E469B61">
      <w:pPr>
        <w:pStyle w:val="TOC1"/>
        <w:tabs>
          <w:tab w:val="right" w:leader="dot" w:pos="9016"/>
        </w:tabs>
        <w:rPr>
          <w:rFonts w:asciiTheme="minorHAnsi" w:hAnsiTheme="minorHAnsi" w:eastAsiaTheme="minorEastAsia" w:cstheme="minorBidi"/>
          <w:noProof/>
          <w:sz w:val="22"/>
          <w:szCs w:val="22"/>
          <w:lang w:eastAsia="en-GB"/>
        </w:rPr>
      </w:pPr>
      <w:hyperlink w:history="1" w:anchor="_Toc81315837">
        <w:r w:rsidRPr="000E0EDC" w:rsidR="0059183B">
          <w:rPr>
            <w:rStyle w:val="Hyperlink"/>
            <w:noProof/>
          </w:rPr>
          <w:t>Section 1: Applicant and RPEL details</w:t>
        </w:r>
        <w:r w:rsidR="0059183B">
          <w:rPr>
            <w:noProof/>
            <w:webHidden/>
          </w:rPr>
          <w:tab/>
        </w:r>
        <w:r w:rsidR="0059183B">
          <w:rPr>
            <w:noProof/>
            <w:webHidden/>
          </w:rPr>
          <w:fldChar w:fldCharType="begin"/>
        </w:r>
        <w:r w:rsidR="0059183B">
          <w:rPr>
            <w:noProof/>
            <w:webHidden/>
          </w:rPr>
          <w:instrText xml:space="preserve"> PAGEREF _Toc81315837 \h </w:instrText>
        </w:r>
        <w:r w:rsidR="0059183B">
          <w:rPr>
            <w:noProof/>
            <w:webHidden/>
          </w:rPr>
        </w:r>
        <w:r w:rsidR="0059183B">
          <w:rPr>
            <w:noProof/>
            <w:webHidden/>
          </w:rPr>
          <w:fldChar w:fldCharType="separate"/>
        </w:r>
        <w:r w:rsidR="00CE16A6">
          <w:rPr>
            <w:noProof/>
            <w:webHidden/>
          </w:rPr>
          <w:t>3</w:t>
        </w:r>
        <w:r w:rsidR="0059183B">
          <w:rPr>
            <w:noProof/>
            <w:webHidden/>
          </w:rPr>
          <w:fldChar w:fldCharType="end"/>
        </w:r>
      </w:hyperlink>
    </w:p>
    <w:p w:rsidR="0059183B" w:rsidRDefault="00CF2CDF" w14:paraId="0321BBCC" w14:textId="7B1E2A3A">
      <w:pPr>
        <w:pStyle w:val="TOC1"/>
        <w:tabs>
          <w:tab w:val="right" w:leader="dot" w:pos="9016"/>
        </w:tabs>
        <w:rPr>
          <w:rFonts w:asciiTheme="minorHAnsi" w:hAnsiTheme="minorHAnsi" w:eastAsiaTheme="minorEastAsia" w:cstheme="minorBidi"/>
          <w:noProof/>
          <w:sz w:val="22"/>
          <w:szCs w:val="22"/>
          <w:lang w:eastAsia="en-GB"/>
        </w:rPr>
      </w:pPr>
      <w:hyperlink w:history="1" w:anchor="_Toc81315838">
        <w:r w:rsidRPr="000E0EDC" w:rsidR="0059183B">
          <w:rPr>
            <w:rStyle w:val="Hyperlink"/>
            <w:noProof/>
          </w:rPr>
          <w:t>Example: Background to Claim</w:t>
        </w:r>
        <w:r w:rsidR="0059183B">
          <w:rPr>
            <w:noProof/>
            <w:webHidden/>
          </w:rPr>
          <w:tab/>
        </w:r>
        <w:r w:rsidR="0059183B">
          <w:rPr>
            <w:noProof/>
            <w:webHidden/>
          </w:rPr>
          <w:fldChar w:fldCharType="begin"/>
        </w:r>
        <w:r w:rsidR="0059183B">
          <w:rPr>
            <w:noProof/>
            <w:webHidden/>
          </w:rPr>
          <w:instrText xml:space="preserve"> PAGEREF _Toc81315838 \h </w:instrText>
        </w:r>
        <w:r w:rsidR="0059183B">
          <w:rPr>
            <w:noProof/>
            <w:webHidden/>
          </w:rPr>
        </w:r>
        <w:r w:rsidR="0059183B">
          <w:rPr>
            <w:noProof/>
            <w:webHidden/>
          </w:rPr>
          <w:fldChar w:fldCharType="separate"/>
        </w:r>
        <w:r w:rsidR="00CE16A6">
          <w:rPr>
            <w:noProof/>
            <w:webHidden/>
          </w:rPr>
          <w:t>3</w:t>
        </w:r>
        <w:r w:rsidR="0059183B">
          <w:rPr>
            <w:noProof/>
            <w:webHidden/>
          </w:rPr>
          <w:fldChar w:fldCharType="end"/>
        </w:r>
      </w:hyperlink>
    </w:p>
    <w:p w:rsidR="0059183B" w:rsidRDefault="00CF2CDF" w14:paraId="402E2321" w14:textId="6F38FF1A">
      <w:pPr>
        <w:pStyle w:val="TOC1"/>
        <w:tabs>
          <w:tab w:val="right" w:leader="dot" w:pos="9016"/>
        </w:tabs>
        <w:rPr>
          <w:rFonts w:asciiTheme="minorHAnsi" w:hAnsiTheme="minorHAnsi" w:eastAsiaTheme="minorEastAsia" w:cstheme="minorBidi"/>
          <w:noProof/>
          <w:sz w:val="22"/>
          <w:szCs w:val="22"/>
          <w:lang w:eastAsia="en-GB"/>
        </w:rPr>
      </w:pPr>
      <w:hyperlink w:history="1" w:anchor="_Toc81315839">
        <w:r w:rsidRPr="000E0EDC" w:rsidR="0059183B">
          <w:rPr>
            <w:rStyle w:val="Hyperlink"/>
            <w:noProof/>
          </w:rPr>
          <w:t>Section 2: Index – Evidence Index</w:t>
        </w:r>
        <w:r w:rsidR="0059183B">
          <w:rPr>
            <w:noProof/>
            <w:webHidden/>
          </w:rPr>
          <w:tab/>
        </w:r>
        <w:r w:rsidR="0059183B">
          <w:rPr>
            <w:noProof/>
            <w:webHidden/>
          </w:rPr>
          <w:fldChar w:fldCharType="begin"/>
        </w:r>
        <w:r w:rsidR="0059183B">
          <w:rPr>
            <w:noProof/>
            <w:webHidden/>
          </w:rPr>
          <w:instrText xml:space="preserve"> PAGEREF _Toc81315839 \h </w:instrText>
        </w:r>
        <w:r w:rsidR="0059183B">
          <w:rPr>
            <w:noProof/>
            <w:webHidden/>
          </w:rPr>
        </w:r>
        <w:r w:rsidR="0059183B">
          <w:rPr>
            <w:noProof/>
            <w:webHidden/>
          </w:rPr>
          <w:fldChar w:fldCharType="separate"/>
        </w:r>
        <w:r w:rsidR="00CE16A6">
          <w:rPr>
            <w:noProof/>
            <w:webHidden/>
          </w:rPr>
          <w:t>5</w:t>
        </w:r>
        <w:r w:rsidR="0059183B">
          <w:rPr>
            <w:noProof/>
            <w:webHidden/>
          </w:rPr>
          <w:fldChar w:fldCharType="end"/>
        </w:r>
      </w:hyperlink>
    </w:p>
    <w:p w:rsidR="0059183B" w:rsidRDefault="00CF2CDF" w14:paraId="45066E4D" w14:textId="76674814">
      <w:pPr>
        <w:pStyle w:val="TOC1"/>
        <w:tabs>
          <w:tab w:val="right" w:leader="dot" w:pos="9016"/>
        </w:tabs>
        <w:rPr>
          <w:rFonts w:asciiTheme="minorHAnsi" w:hAnsiTheme="minorHAnsi" w:eastAsiaTheme="minorEastAsia" w:cstheme="minorBidi"/>
          <w:noProof/>
          <w:sz w:val="22"/>
          <w:szCs w:val="22"/>
          <w:lang w:eastAsia="en-GB"/>
        </w:rPr>
      </w:pPr>
      <w:hyperlink w:history="1" w:anchor="_Toc81315840">
        <w:r w:rsidRPr="000E0EDC" w:rsidR="0059183B">
          <w:rPr>
            <w:rStyle w:val="Hyperlink"/>
            <w:noProof/>
          </w:rPr>
          <w:t>Example: Module Title XXXXX (Code xxxx)</w:t>
        </w:r>
        <w:r w:rsidR="0059183B">
          <w:rPr>
            <w:noProof/>
            <w:webHidden/>
          </w:rPr>
          <w:tab/>
        </w:r>
        <w:r w:rsidR="0059183B">
          <w:rPr>
            <w:noProof/>
            <w:webHidden/>
          </w:rPr>
          <w:fldChar w:fldCharType="begin"/>
        </w:r>
        <w:r w:rsidR="0059183B">
          <w:rPr>
            <w:noProof/>
            <w:webHidden/>
          </w:rPr>
          <w:instrText xml:space="preserve"> PAGEREF _Toc81315840 \h </w:instrText>
        </w:r>
        <w:r w:rsidR="0059183B">
          <w:rPr>
            <w:noProof/>
            <w:webHidden/>
          </w:rPr>
        </w:r>
        <w:r w:rsidR="0059183B">
          <w:rPr>
            <w:noProof/>
            <w:webHidden/>
          </w:rPr>
          <w:fldChar w:fldCharType="separate"/>
        </w:r>
        <w:r w:rsidR="00CE16A6">
          <w:rPr>
            <w:noProof/>
            <w:webHidden/>
          </w:rPr>
          <w:t>5</w:t>
        </w:r>
        <w:r w:rsidR="0059183B">
          <w:rPr>
            <w:noProof/>
            <w:webHidden/>
          </w:rPr>
          <w:fldChar w:fldCharType="end"/>
        </w:r>
      </w:hyperlink>
    </w:p>
    <w:p w:rsidR="0059183B" w:rsidRDefault="00CF2CDF" w14:paraId="22C24B21" w14:textId="3524EBD9">
      <w:pPr>
        <w:pStyle w:val="TOC1"/>
        <w:tabs>
          <w:tab w:val="right" w:leader="dot" w:pos="9016"/>
        </w:tabs>
        <w:rPr>
          <w:rFonts w:asciiTheme="minorHAnsi" w:hAnsiTheme="minorHAnsi" w:eastAsiaTheme="minorEastAsia" w:cstheme="minorBidi"/>
          <w:noProof/>
          <w:sz w:val="22"/>
          <w:szCs w:val="22"/>
          <w:lang w:eastAsia="en-GB"/>
        </w:rPr>
      </w:pPr>
      <w:hyperlink w:history="1" w:anchor="_Toc81315841">
        <w:r w:rsidRPr="000E0EDC" w:rsidR="0059183B">
          <w:rPr>
            <w:rStyle w:val="Hyperlink"/>
            <w:noProof/>
          </w:rPr>
          <w:t>Section 3: Curriculum Vitae (CV)</w:t>
        </w:r>
        <w:r w:rsidR="0059183B">
          <w:rPr>
            <w:noProof/>
            <w:webHidden/>
          </w:rPr>
          <w:tab/>
        </w:r>
        <w:r w:rsidR="0059183B">
          <w:rPr>
            <w:noProof/>
            <w:webHidden/>
          </w:rPr>
          <w:fldChar w:fldCharType="begin"/>
        </w:r>
        <w:r w:rsidR="0059183B">
          <w:rPr>
            <w:noProof/>
            <w:webHidden/>
          </w:rPr>
          <w:instrText xml:space="preserve"> PAGEREF _Toc81315841 \h </w:instrText>
        </w:r>
        <w:r w:rsidR="0059183B">
          <w:rPr>
            <w:noProof/>
            <w:webHidden/>
          </w:rPr>
        </w:r>
        <w:r w:rsidR="0059183B">
          <w:rPr>
            <w:noProof/>
            <w:webHidden/>
          </w:rPr>
          <w:fldChar w:fldCharType="separate"/>
        </w:r>
        <w:r w:rsidR="00CE16A6">
          <w:rPr>
            <w:noProof/>
            <w:webHidden/>
          </w:rPr>
          <w:t>6</w:t>
        </w:r>
        <w:r w:rsidR="0059183B">
          <w:rPr>
            <w:noProof/>
            <w:webHidden/>
          </w:rPr>
          <w:fldChar w:fldCharType="end"/>
        </w:r>
      </w:hyperlink>
    </w:p>
    <w:p w:rsidR="0059183B" w:rsidRDefault="00CF2CDF" w14:paraId="12C8EB96" w14:textId="784A0F25">
      <w:pPr>
        <w:pStyle w:val="TOC1"/>
        <w:tabs>
          <w:tab w:val="right" w:leader="dot" w:pos="9016"/>
        </w:tabs>
        <w:rPr>
          <w:rFonts w:asciiTheme="minorHAnsi" w:hAnsiTheme="minorHAnsi" w:eastAsiaTheme="minorEastAsia" w:cstheme="minorBidi"/>
          <w:noProof/>
          <w:sz w:val="22"/>
          <w:szCs w:val="22"/>
          <w:lang w:eastAsia="en-GB"/>
        </w:rPr>
      </w:pPr>
      <w:hyperlink w:history="1" w:anchor="_Toc81315842">
        <w:r w:rsidRPr="000E0EDC" w:rsidR="0059183B">
          <w:rPr>
            <w:rStyle w:val="Hyperlink"/>
            <w:noProof/>
          </w:rPr>
          <w:t>Section 4: Reflective Statement(s)</w:t>
        </w:r>
        <w:r w:rsidR="0059183B">
          <w:rPr>
            <w:noProof/>
            <w:webHidden/>
          </w:rPr>
          <w:tab/>
        </w:r>
        <w:r w:rsidR="0059183B">
          <w:rPr>
            <w:noProof/>
            <w:webHidden/>
          </w:rPr>
          <w:fldChar w:fldCharType="begin"/>
        </w:r>
        <w:r w:rsidR="0059183B">
          <w:rPr>
            <w:noProof/>
            <w:webHidden/>
          </w:rPr>
          <w:instrText xml:space="preserve"> PAGEREF _Toc81315842 \h </w:instrText>
        </w:r>
        <w:r w:rsidR="0059183B">
          <w:rPr>
            <w:noProof/>
            <w:webHidden/>
          </w:rPr>
        </w:r>
        <w:r w:rsidR="0059183B">
          <w:rPr>
            <w:noProof/>
            <w:webHidden/>
          </w:rPr>
          <w:fldChar w:fldCharType="separate"/>
        </w:r>
        <w:r w:rsidR="00CE16A6">
          <w:rPr>
            <w:noProof/>
            <w:webHidden/>
          </w:rPr>
          <w:t>6</w:t>
        </w:r>
        <w:r w:rsidR="0059183B">
          <w:rPr>
            <w:noProof/>
            <w:webHidden/>
          </w:rPr>
          <w:fldChar w:fldCharType="end"/>
        </w:r>
      </w:hyperlink>
    </w:p>
    <w:p w:rsidR="0059183B" w:rsidRDefault="00CF2CDF" w14:paraId="41028E9E" w14:textId="4E921942">
      <w:pPr>
        <w:pStyle w:val="TOC1"/>
        <w:tabs>
          <w:tab w:val="right" w:leader="dot" w:pos="9016"/>
        </w:tabs>
        <w:rPr>
          <w:rFonts w:asciiTheme="minorHAnsi" w:hAnsiTheme="minorHAnsi" w:eastAsiaTheme="minorEastAsia" w:cstheme="minorBidi"/>
          <w:noProof/>
          <w:sz w:val="22"/>
          <w:szCs w:val="22"/>
          <w:lang w:eastAsia="en-GB"/>
        </w:rPr>
      </w:pPr>
      <w:hyperlink w:history="1" w:anchor="_Toc81315843">
        <w:r w:rsidRPr="000E0EDC" w:rsidR="0059183B">
          <w:rPr>
            <w:rStyle w:val="Hyperlink"/>
            <w:noProof/>
          </w:rPr>
          <w:t>Example: Reflective Statement</w:t>
        </w:r>
        <w:r w:rsidR="0059183B">
          <w:rPr>
            <w:noProof/>
            <w:webHidden/>
          </w:rPr>
          <w:tab/>
        </w:r>
        <w:r w:rsidR="0059183B">
          <w:rPr>
            <w:noProof/>
            <w:webHidden/>
          </w:rPr>
          <w:fldChar w:fldCharType="begin"/>
        </w:r>
        <w:r w:rsidR="0059183B">
          <w:rPr>
            <w:noProof/>
            <w:webHidden/>
          </w:rPr>
          <w:instrText xml:space="preserve"> PAGEREF _Toc81315843 \h </w:instrText>
        </w:r>
        <w:r w:rsidR="0059183B">
          <w:rPr>
            <w:noProof/>
            <w:webHidden/>
          </w:rPr>
        </w:r>
        <w:r w:rsidR="0059183B">
          <w:rPr>
            <w:noProof/>
            <w:webHidden/>
          </w:rPr>
          <w:fldChar w:fldCharType="separate"/>
        </w:r>
        <w:r w:rsidR="00CE16A6">
          <w:rPr>
            <w:noProof/>
            <w:webHidden/>
          </w:rPr>
          <w:t>6</w:t>
        </w:r>
        <w:r w:rsidR="0059183B">
          <w:rPr>
            <w:noProof/>
            <w:webHidden/>
          </w:rPr>
          <w:fldChar w:fldCharType="end"/>
        </w:r>
      </w:hyperlink>
    </w:p>
    <w:p w:rsidR="0059183B" w:rsidRDefault="00CF2CDF" w14:paraId="1A2614EC" w14:textId="73AF999B">
      <w:pPr>
        <w:pStyle w:val="TOC1"/>
        <w:tabs>
          <w:tab w:val="right" w:leader="dot" w:pos="9016"/>
        </w:tabs>
        <w:rPr>
          <w:rFonts w:asciiTheme="minorHAnsi" w:hAnsiTheme="minorHAnsi" w:eastAsiaTheme="minorEastAsia" w:cstheme="minorBidi"/>
          <w:noProof/>
          <w:sz w:val="22"/>
          <w:szCs w:val="22"/>
          <w:lang w:eastAsia="en-GB"/>
        </w:rPr>
      </w:pPr>
      <w:hyperlink w:history="1" w:anchor="_Toc81315844">
        <w:r w:rsidRPr="000E0EDC" w:rsidR="0059183B">
          <w:rPr>
            <w:rStyle w:val="Hyperlink"/>
            <w:noProof/>
          </w:rPr>
          <w:t>Section 5: Evidence Appendices</w:t>
        </w:r>
        <w:r w:rsidR="0059183B">
          <w:rPr>
            <w:noProof/>
            <w:webHidden/>
          </w:rPr>
          <w:tab/>
        </w:r>
        <w:r w:rsidR="0059183B">
          <w:rPr>
            <w:noProof/>
            <w:webHidden/>
          </w:rPr>
          <w:fldChar w:fldCharType="begin"/>
        </w:r>
        <w:r w:rsidR="0059183B">
          <w:rPr>
            <w:noProof/>
            <w:webHidden/>
          </w:rPr>
          <w:instrText xml:space="preserve"> PAGEREF _Toc81315844 \h </w:instrText>
        </w:r>
        <w:r w:rsidR="0059183B">
          <w:rPr>
            <w:noProof/>
            <w:webHidden/>
          </w:rPr>
        </w:r>
        <w:r w:rsidR="0059183B">
          <w:rPr>
            <w:noProof/>
            <w:webHidden/>
          </w:rPr>
          <w:fldChar w:fldCharType="separate"/>
        </w:r>
        <w:r w:rsidR="00CE16A6">
          <w:rPr>
            <w:noProof/>
            <w:webHidden/>
          </w:rPr>
          <w:t>10</w:t>
        </w:r>
        <w:r w:rsidR="0059183B">
          <w:rPr>
            <w:noProof/>
            <w:webHidden/>
          </w:rPr>
          <w:fldChar w:fldCharType="end"/>
        </w:r>
      </w:hyperlink>
    </w:p>
    <w:p w:rsidR="0059183B" w:rsidRDefault="00CF2CDF" w14:paraId="41FD6D30" w14:textId="605B165E">
      <w:pPr>
        <w:pStyle w:val="TOC1"/>
        <w:tabs>
          <w:tab w:val="right" w:leader="dot" w:pos="9016"/>
        </w:tabs>
        <w:rPr>
          <w:rFonts w:asciiTheme="minorHAnsi" w:hAnsiTheme="minorHAnsi" w:eastAsiaTheme="minorEastAsia" w:cstheme="minorBidi"/>
          <w:noProof/>
          <w:sz w:val="22"/>
          <w:szCs w:val="22"/>
          <w:lang w:eastAsia="en-GB"/>
        </w:rPr>
      </w:pPr>
      <w:hyperlink w:history="1" w:anchor="_Toc81315845">
        <w:r w:rsidRPr="000E0EDC" w:rsidR="0059183B">
          <w:rPr>
            <w:rStyle w:val="Hyperlink"/>
            <w:noProof/>
          </w:rPr>
          <w:t>Example: Appendix 1 Best Practice Research: Evidence Item 1</w:t>
        </w:r>
        <w:r w:rsidR="0059183B">
          <w:rPr>
            <w:noProof/>
            <w:webHidden/>
          </w:rPr>
          <w:tab/>
        </w:r>
        <w:r w:rsidR="0059183B">
          <w:rPr>
            <w:noProof/>
            <w:webHidden/>
          </w:rPr>
          <w:fldChar w:fldCharType="begin"/>
        </w:r>
        <w:r w:rsidR="0059183B">
          <w:rPr>
            <w:noProof/>
            <w:webHidden/>
          </w:rPr>
          <w:instrText xml:space="preserve"> PAGEREF _Toc81315845 \h </w:instrText>
        </w:r>
        <w:r w:rsidR="0059183B">
          <w:rPr>
            <w:noProof/>
            <w:webHidden/>
          </w:rPr>
        </w:r>
        <w:r w:rsidR="0059183B">
          <w:rPr>
            <w:noProof/>
            <w:webHidden/>
          </w:rPr>
          <w:fldChar w:fldCharType="separate"/>
        </w:r>
        <w:r w:rsidR="00CE16A6">
          <w:rPr>
            <w:noProof/>
            <w:webHidden/>
          </w:rPr>
          <w:t>10</w:t>
        </w:r>
        <w:r w:rsidR="0059183B">
          <w:rPr>
            <w:noProof/>
            <w:webHidden/>
          </w:rPr>
          <w:fldChar w:fldCharType="end"/>
        </w:r>
      </w:hyperlink>
    </w:p>
    <w:p w:rsidR="0059183B" w:rsidRDefault="00CF2CDF" w14:paraId="3252A0E8" w14:textId="2CD47A27">
      <w:pPr>
        <w:pStyle w:val="TOC1"/>
        <w:tabs>
          <w:tab w:val="right" w:leader="dot" w:pos="9016"/>
        </w:tabs>
        <w:rPr>
          <w:rFonts w:asciiTheme="minorHAnsi" w:hAnsiTheme="minorHAnsi" w:eastAsiaTheme="minorEastAsia" w:cstheme="minorBidi"/>
          <w:noProof/>
          <w:sz w:val="22"/>
          <w:szCs w:val="22"/>
          <w:lang w:eastAsia="en-GB"/>
        </w:rPr>
      </w:pPr>
      <w:hyperlink w:history="1" w:anchor="_Toc81315846">
        <w:r w:rsidRPr="000E0EDC" w:rsidR="0059183B">
          <w:rPr>
            <w:rStyle w:val="Hyperlink"/>
            <w:noProof/>
          </w:rPr>
          <w:t>Example: Appendix 2 Option Paper: Evidence Item 2</w:t>
        </w:r>
        <w:r w:rsidR="0059183B">
          <w:rPr>
            <w:noProof/>
            <w:webHidden/>
          </w:rPr>
          <w:tab/>
        </w:r>
        <w:r w:rsidR="0059183B">
          <w:rPr>
            <w:noProof/>
            <w:webHidden/>
          </w:rPr>
          <w:fldChar w:fldCharType="begin"/>
        </w:r>
        <w:r w:rsidR="0059183B">
          <w:rPr>
            <w:noProof/>
            <w:webHidden/>
          </w:rPr>
          <w:instrText xml:space="preserve"> PAGEREF _Toc81315846 \h </w:instrText>
        </w:r>
        <w:r w:rsidR="0059183B">
          <w:rPr>
            <w:noProof/>
            <w:webHidden/>
          </w:rPr>
        </w:r>
        <w:r w:rsidR="0059183B">
          <w:rPr>
            <w:noProof/>
            <w:webHidden/>
          </w:rPr>
          <w:fldChar w:fldCharType="separate"/>
        </w:r>
        <w:r w:rsidR="00CE16A6">
          <w:rPr>
            <w:noProof/>
            <w:webHidden/>
          </w:rPr>
          <w:t>11</w:t>
        </w:r>
        <w:r w:rsidR="0059183B">
          <w:rPr>
            <w:noProof/>
            <w:webHidden/>
          </w:rPr>
          <w:fldChar w:fldCharType="end"/>
        </w:r>
      </w:hyperlink>
    </w:p>
    <w:p w:rsidR="0059183B" w:rsidRDefault="00CF2CDF" w14:paraId="26F3AF49" w14:textId="650EDCDF">
      <w:pPr>
        <w:pStyle w:val="TOC1"/>
        <w:tabs>
          <w:tab w:val="right" w:leader="dot" w:pos="9016"/>
        </w:tabs>
        <w:rPr>
          <w:rFonts w:asciiTheme="minorHAnsi" w:hAnsiTheme="minorHAnsi" w:eastAsiaTheme="minorEastAsia" w:cstheme="minorBidi"/>
          <w:noProof/>
          <w:sz w:val="22"/>
          <w:szCs w:val="22"/>
          <w:lang w:eastAsia="en-GB"/>
        </w:rPr>
      </w:pPr>
      <w:hyperlink w:history="1" w:anchor="_Toc81315847">
        <w:r w:rsidRPr="000E0EDC" w:rsidR="0059183B">
          <w:rPr>
            <w:rStyle w:val="Hyperlink"/>
            <w:noProof/>
          </w:rPr>
          <w:t>Example: Appendix 2 Paper To Committee: Evidence Item 3</w:t>
        </w:r>
        <w:r w:rsidR="0059183B">
          <w:rPr>
            <w:noProof/>
            <w:webHidden/>
          </w:rPr>
          <w:tab/>
        </w:r>
        <w:r w:rsidR="0059183B">
          <w:rPr>
            <w:noProof/>
            <w:webHidden/>
          </w:rPr>
          <w:fldChar w:fldCharType="begin"/>
        </w:r>
        <w:r w:rsidR="0059183B">
          <w:rPr>
            <w:noProof/>
            <w:webHidden/>
          </w:rPr>
          <w:instrText xml:space="preserve"> PAGEREF _Toc81315847 \h </w:instrText>
        </w:r>
        <w:r w:rsidR="0059183B">
          <w:rPr>
            <w:noProof/>
            <w:webHidden/>
          </w:rPr>
        </w:r>
        <w:r w:rsidR="0059183B">
          <w:rPr>
            <w:noProof/>
            <w:webHidden/>
          </w:rPr>
          <w:fldChar w:fldCharType="separate"/>
        </w:r>
        <w:r w:rsidR="00CE16A6">
          <w:rPr>
            <w:noProof/>
            <w:webHidden/>
          </w:rPr>
          <w:t>11</w:t>
        </w:r>
        <w:r w:rsidR="0059183B">
          <w:rPr>
            <w:noProof/>
            <w:webHidden/>
          </w:rPr>
          <w:fldChar w:fldCharType="end"/>
        </w:r>
      </w:hyperlink>
    </w:p>
    <w:p w:rsidR="007D6266" w:rsidP="00DA7BE6" w:rsidRDefault="007D6266" w14:paraId="6D98568A" w14:textId="77777777">
      <w:pPr>
        <w:pStyle w:val="Heading1"/>
      </w:pPr>
      <w:r>
        <w:fldChar w:fldCharType="end"/>
      </w:r>
    </w:p>
    <w:p w:rsidR="007D6266" w:rsidP="00DA7BE6" w:rsidRDefault="007D6266" w14:paraId="083CCFDE" w14:textId="77777777">
      <w:pPr>
        <w:pStyle w:val="Heading1"/>
      </w:pPr>
    </w:p>
    <w:p w:rsidR="007D6266" w:rsidRDefault="007D6266" w14:paraId="1FFF2223" w14:textId="77777777">
      <w:pPr>
        <w:spacing w:after="0"/>
        <w:rPr>
          <w:rFonts w:eastAsiaTheme="majorEastAsia" w:cstheme="majorBidi"/>
          <w:b/>
          <w:szCs w:val="32"/>
        </w:rPr>
      </w:pPr>
      <w:r>
        <w:br w:type="page"/>
      </w:r>
    </w:p>
    <w:p w:rsidRPr="00715B2B" w:rsidR="00662C95" w:rsidP="00DA7BE6" w:rsidRDefault="00662C95" w14:paraId="19CD4BD2" w14:textId="77777777">
      <w:pPr>
        <w:pStyle w:val="Heading1"/>
      </w:pPr>
      <w:bookmarkStart w:name="_Toc81315834" w:id="0"/>
      <w:r w:rsidRPr="00715B2B">
        <w:t>Example Portfolio</w:t>
      </w:r>
      <w:bookmarkEnd w:id="0"/>
    </w:p>
    <w:p w:rsidRPr="00715B2B" w:rsidR="00662C95" w:rsidP="004663F2" w:rsidRDefault="00662C95" w14:paraId="73E2661E" w14:textId="77777777">
      <w:r w:rsidRPr="00715B2B">
        <w:t>Th</w:t>
      </w:r>
      <w:r w:rsidR="004663F2">
        <w:t xml:space="preserve">is </w:t>
      </w:r>
      <w:r w:rsidRPr="00715B2B">
        <w:t xml:space="preserve">example </w:t>
      </w:r>
      <w:r w:rsidR="00715B2B">
        <w:t>Recognition</w:t>
      </w:r>
      <w:r w:rsidRPr="00715B2B">
        <w:t xml:space="preserve"> of Prior Experiential Learning (</w:t>
      </w:r>
      <w:r w:rsidR="00715B2B">
        <w:t>RPEL</w:t>
      </w:r>
      <w:r w:rsidRPr="00715B2B">
        <w:t xml:space="preserve">) portfolio is designed to guide both those claiming </w:t>
      </w:r>
      <w:r w:rsidR="00715B2B">
        <w:t>RPEL</w:t>
      </w:r>
      <w:r w:rsidRPr="00715B2B">
        <w:t xml:space="preserve"> and academic staff supporting the development of </w:t>
      </w:r>
      <w:r w:rsidR="00715B2B">
        <w:t>RPEL</w:t>
      </w:r>
      <w:r w:rsidRPr="00715B2B">
        <w:t xml:space="preserve"> portfolios. </w:t>
      </w:r>
    </w:p>
    <w:p w:rsidRPr="00715B2B" w:rsidR="00662C95" w:rsidP="004663F2" w:rsidRDefault="00662C95" w14:paraId="4F747AE4" w14:textId="77777777">
      <w:r w:rsidRPr="00833E93">
        <w:t xml:space="preserve">It is recognised that all claims for </w:t>
      </w:r>
      <w:r w:rsidRPr="00833E93" w:rsidR="00715B2B">
        <w:t>RPEL</w:t>
      </w:r>
      <w:r w:rsidRPr="00833E93">
        <w:t xml:space="preserve"> are different and based on an individual’s own experience and</w:t>
      </w:r>
      <w:r w:rsidRPr="00833E93" w:rsidR="003D60D3">
        <w:t>,</w:t>
      </w:r>
      <w:r w:rsidRPr="00833E93">
        <w:t xml:space="preserve"> therefore</w:t>
      </w:r>
      <w:r w:rsidRPr="00833E93" w:rsidR="003D60D3">
        <w:t>,</w:t>
      </w:r>
      <w:r w:rsidRPr="00833E93">
        <w:t xml:space="preserve"> this example portfolio does not need to be used as a template, but it should be used as a guideline for content and structure of an </w:t>
      </w:r>
      <w:r w:rsidRPr="00833E93" w:rsidR="00715B2B">
        <w:t>RPEL</w:t>
      </w:r>
      <w:r w:rsidRPr="00833E93">
        <w:t xml:space="preserve"> claim.</w:t>
      </w:r>
      <w:r w:rsidRPr="00715B2B">
        <w:t xml:space="preserve"> </w:t>
      </w:r>
    </w:p>
    <w:p w:rsidRPr="00715B2B" w:rsidR="00662C95" w:rsidP="00715B2B" w:rsidRDefault="00662C95" w14:paraId="429B6F8B" w14:textId="77777777">
      <w:pPr>
        <w:jc w:val="both"/>
        <w:outlineLvl w:val="0"/>
        <w:rPr>
          <w:rFonts w:cs="Arial"/>
          <w:sz w:val="22"/>
          <w:szCs w:val="22"/>
        </w:rPr>
      </w:pPr>
    </w:p>
    <w:p w:rsidRPr="00715B2B" w:rsidR="00662C95" w:rsidP="004663F2" w:rsidRDefault="00662C95" w14:paraId="601304DB" w14:textId="77777777">
      <w:pPr>
        <w:pStyle w:val="Heading1"/>
      </w:pPr>
      <w:bookmarkStart w:name="_Toc81315835" w:id="1"/>
      <w:r w:rsidRPr="00715B2B">
        <w:t>Reflective Statements</w:t>
      </w:r>
      <w:bookmarkEnd w:id="1"/>
    </w:p>
    <w:p w:rsidRPr="004663F2" w:rsidR="00662C95" w:rsidP="004663F2" w:rsidRDefault="00662C95" w14:paraId="54AE2BD6" w14:textId="77777777">
      <w:pPr>
        <w:rPr>
          <w:rFonts w:cs="Arial"/>
        </w:rPr>
      </w:pPr>
      <w:r w:rsidRPr="004663F2">
        <w:rPr>
          <w:rFonts w:cs="Arial"/>
        </w:rPr>
        <w:t xml:space="preserve">Those claiming </w:t>
      </w:r>
      <w:r w:rsidRPr="004663F2" w:rsidR="00715B2B">
        <w:rPr>
          <w:rFonts w:cs="Arial"/>
        </w:rPr>
        <w:t>RPEL</w:t>
      </w:r>
      <w:r w:rsidRPr="004663F2">
        <w:rPr>
          <w:rFonts w:cs="Arial"/>
        </w:rPr>
        <w:t xml:space="preserve"> should include in their portfolio a reflective statement(s), identifying what they have learnt from their prior experience, and how this relates to the learning outcomes and requirements of the module(s) for which they are claiming credit. Therefore it is recommended that both </w:t>
      </w:r>
      <w:r w:rsidRPr="004663F2" w:rsidR="00715B2B">
        <w:rPr>
          <w:rFonts w:cs="Arial"/>
        </w:rPr>
        <w:t>RPEL</w:t>
      </w:r>
      <w:r w:rsidRPr="004663F2">
        <w:rPr>
          <w:rFonts w:cs="Arial"/>
        </w:rPr>
        <w:t xml:space="preserve"> applicants and academic staff supporting the development of </w:t>
      </w:r>
      <w:r w:rsidRPr="004663F2" w:rsidR="00715B2B">
        <w:rPr>
          <w:rFonts w:cs="Arial"/>
        </w:rPr>
        <w:t>RPEL</w:t>
      </w:r>
      <w:r w:rsidRPr="004663F2">
        <w:rPr>
          <w:rFonts w:cs="Arial"/>
        </w:rPr>
        <w:t xml:space="preserve"> portfolios consider carefully the content and structure of the reflective statement used in Section 4 when making a claim. </w:t>
      </w:r>
    </w:p>
    <w:p w:rsidRPr="004663F2" w:rsidR="00662C95" w:rsidP="004663F2" w:rsidRDefault="00662C95" w14:paraId="38D48842" w14:textId="77777777">
      <w:pPr>
        <w:jc w:val="both"/>
        <w:outlineLvl w:val="0"/>
        <w:rPr>
          <w:rFonts w:cs="Arial"/>
          <w:sz w:val="22"/>
          <w:szCs w:val="22"/>
        </w:rPr>
      </w:pPr>
    </w:p>
    <w:p w:rsidRPr="00715B2B" w:rsidR="00662C95" w:rsidP="004663F2" w:rsidRDefault="00662C95" w14:paraId="4C7C2BCF" w14:textId="77777777">
      <w:pPr>
        <w:pStyle w:val="Heading1"/>
      </w:pPr>
      <w:bookmarkStart w:name="_Toc81315836" w:id="2"/>
      <w:r w:rsidRPr="00715B2B">
        <w:t>Structure</w:t>
      </w:r>
      <w:bookmarkEnd w:id="2"/>
    </w:p>
    <w:p w:rsidRPr="00715B2B" w:rsidR="00662C95" w:rsidP="004663F2" w:rsidRDefault="00662C95" w14:paraId="52A98A40" w14:textId="77777777">
      <w:r w:rsidRPr="00715B2B">
        <w:t xml:space="preserve">This example portfolio is presented in sections, which can be used as a guideline for structuring an </w:t>
      </w:r>
      <w:r w:rsidR="00715B2B">
        <w:t>RPEL</w:t>
      </w:r>
      <w:r w:rsidRPr="00715B2B">
        <w:t xml:space="preserve"> claim.</w:t>
      </w:r>
    </w:p>
    <w:p w:rsidRPr="004663F2" w:rsidR="00662C95" w:rsidP="0059183B" w:rsidRDefault="00662C95" w14:paraId="4D29A239" w14:textId="77777777">
      <w:r w:rsidRPr="004663F2">
        <w:t xml:space="preserve">Section 1 – Applicant and </w:t>
      </w:r>
      <w:r w:rsidRPr="004663F2" w:rsidR="00715B2B">
        <w:t>RPEL</w:t>
      </w:r>
      <w:r w:rsidRPr="004663F2">
        <w:t xml:space="preserve"> details </w:t>
      </w:r>
    </w:p>
    <w:p w:rsidRPr="004663F2" w:rsidR="00662C95" w:rsidP="0059183B" w:rsidRDefault="00662C95" w14:paraId="514150E7" w14:textId="77777777">
      <w:r w:rsidRPr="004663F2">
        <w:t>Section 2 – Index</w:t>
      </w:r>
    </w:p>
    <w:p w:rsidRPr="004663F2" w:rsidR="00662C95" w:rsidP="0059183B" w:rsidRDefault="00662C95" w14:paraId="51C992D8" w14:textId="77777777">
      <w:r w:rsidRPr="004663F2">
        <w:t>Section 3 – Curriculum Vitae (CV)</w:t>
      </w:r>
    </w:p>
    <w:p w:rsidRPr="004663F2" w:rsidR="00662C95" w:rsidP="0059183B" w:rsidRDefault="00662C95" w14:paraId="3D135C02" w14:textId="77777777">
      <w:r w:rsidRPr="004663F2">
        <w:t>Section 4 – Reflective Statements</w:t>
      </w:r>
    </w:p>
    <w:p w:rsidRPr="004663F2" w:rsidR="00662C95" w:rsidP="0059183B" w:rsidRDefault="00662C95" w14:paraId="2ABD9604" w14:textId="77777777">
      <w:r w:rsidRPr="004663F2">
        <w:t>Section 5 – Evidence Appendices</w:t>
      </w:r>
    </w:p>
    <w:p w:rsidRPr="00715B2B" w:rsidR="00662C95" w:rsidP="00715B2B" w:rsidRDefault="00662C95" w14:paraId="4630D066" w14:textId="77777777">
      <w:pPr>
        <w:jc w:val="both"/>
        <w:outlineLvl w:val="0"/>
        <w:rPr>
          <w:rFonts w:cs="Arial"/>
          <w:b/>
          <w:sz w:val="22"/>
          <w:szCs w:val="22"/>
          <w:u w:val="single"/>
        </w:rPr>
      </w:pPr>
    </w:p>
    <w:p w:rsidRPr="00715B2B" w:rsidR="00662C95" w:rsidP="004663F2" w:rsidRDefault="00662C95" w14:paraId="59B7B4B1" w14:textId="1F858DEA">
      <w:r w:rsidRPr="00715B2B">
        <w:t>F</w:t>
      </w:r>
      <w:r w:rsidR="00833E93">
        <w:t>or f</w:t>
      </w:r>
      <w:r w:rsidRPr="00715B2B">
        <w:t xml:space="preserve">urther guidance on claiming credit for prior learning, using either </w:t>
      </w:r>
      <w:r w:rsidR="00715B2B">
        <w:t>RPEL</w:t>
      </w:r>
      <w:r w:rsidRPr="00715B2B">
        <w:t xml:space="preserve"> or </w:t>
      </w:r>
      <w:r w:rsidR="00833E93">
        <w:t>Recognition</w:t>
      </w:r>
      <w:r w:rsidRPr="00715B2B">
        <w:t xml:space="preserve"> of Prior Certificated Learning (</w:t>
      </w:r>
      <w:r w:rsidR="00833E93">
        <w:t>R</w:t>
      </w:r>
      <w:r w:rsidRPr="00715B2B">
        <w:t>PCL)</w:t>
      </w:r>
      <w:r w:rsidRPr="00715B2B" w:rsidR="009839E9">
        <w:t>,</w:t>
      </w:r>
      <w:r w:rsidRPr="00715B2B">
        <w:t xml:space="preserve"> </w:t>
      </w:r>
      <w:r w:rsidRPr="00041962" w:rsidR="00833E93">
        <w:t>refer</w:t>
      </w:r>
      <w:r w:rsidR="00833E93">
        <w:t xml:space="preserve"> to </w:t>
      </w:r>
      <w:hyperlink w:history="1" w:anchor="annex-r" r:id="rId11">
        <w:r w:rsidRPr="004663F2" w:rsidR="00833E93">
          <w:rPr>
            <w:rStyle w:val="Hyperlink"/>
          </w:rPr>
          <w:t>Annex R</w:t>
        </w:r>
      </w:hyperlink>
      <w:r w:rsidR="004663F2">
        <w:t>.</w:t>
      </w:r>
    </w:p>
    <w:p w:rsidRPr="00715B2B" w:rsidR="00662C95" w:rsidP="00715B2B" w:rsidRDefault="00662C95" w14:paraId="779BC9C2" w14:textId="77777777">
      <w:pPr>
        <w:jc w:val="center"/>
        <w:outlineLvl w:val="0"/>
        <w:rPr>
          <w:rFonts w:cs="Arial"/>
          <w:b/>
          <w:sz w:val="22"/>
          <w:szCs w:val="22"/>
          <w:u w:val="single"/>
        </w:rPr>
      </w:pPr>
    </w:p>
    <w:p w:rsidRPr="00715B2B" w:rsidR="00662C95" w:rsidP="00715B2B" w:rsidRDefault="00662C95" w14:paraId="2E98010D" w14:textId="77777777">
      <w:pPr>
        <w:jc w:val="center"/>
        <w:outlineLvl w:val="0"/>
        <w:rPr>
          <w:rFonts w:cs="Arial"/>
          <w:b/>
          <w:sz w:val="22"/>
          <w:szCs w:val="22"/>
          <w:u w:val="single"/>
        </w:rPr>
      </w:pPr>
    </w:p>
    <w:p w:rsidR="005807EC" w:rsidRDefault="005807EC" w14:paraId="186D2704" w14:textId="77777777">
      <w:pPr>
        <w:rPr>
          <w:rFonts w:cs="Arial"/>
          <w:b/>
          <w:sz w:val="22"/>
          <w:szCs w:val="22"/>
          <w:u w:val="single"/>
        </w:rPr>
      </w:pPr>
      <w:r>
        <w:rPr>
          <w:rFonts w:cs="Arial"/>
          <w:b/>
          <w:sz w:val="22"/>
          <w:szCs w:val="22"/>
          <w:u w:val="single"/>
        </w:rPr>
        <w:br w:type="page"/>
      </w:r>
    </w:p>
    <w:p w:rsidRPr="00715B2B" w:rsidR="00662C95" w:rsidP="00D13732" w:rsidRDefault="00662C95" w14:paraId="2E7E8F62" w14:textId="77777777">
      <w:pPr>
        <w:pStyle w:val="Heading1"/>
      </w:pPr>
      <w:bookmarkStart w:name="_Toc81315837" w:id="3"/>
      <w:r w:rsidRPr="00715B2B">
        <w:t xml:space="preserve">Section 1: Applicant and </w:t>
      </w:r>
      <w:r w:rsidR="00715B2B">
        <w:t>RPEL</w:t>
      </w:r>
      <w:r w:rsidRPr="00715B2B">
        <w:t xml:space="preserve"> details</w:t>
      </w:r>
      <w:bookmarkEnd w:id="3"/>
    </w:p>
    <w:p w:rsidRPr="003D60D3" w:rsidR="00D13732" w:rsidP="00D13732" w:rsidRDefault="00D13732" w14:paraId="484F6EA7" w14:textId="77777777">
      <w:r w:rsidRPr="003D60D3">
        <w:t xml:space="preserve">It is recommended that the following information is provided within an </w:t>
      </w:r>
      <w:r>
        <w:t>RPEL</w:t>
      </w:r>
      <w:r w:rsidRPr="003D60D3">
        <w:t xml:space="preserve"> portfolio to ensure clarity for those making and considering a claim.</w:t>
      </w:r>
    </w:p>
    <w:p w:rsidR="00D13732" w:rsidP="00041962" w:rsidRDefault="00D13732" w14:paraId="2A54E485" w14:textId="77777777">
      <w:pPr>
        <w:ind w:right="-110"/>
        <w:outlineLvl w:val="0"/>
        <w:rPr>
          <w:rFonts w:cs="Arial"/>
          <w:b/>
          <w:sz w:val="22"/>
          <w:szCs w:val="22"/>
        </w:rPr>
      </w:pPr>
    </w:p>
    <w:tbl>
      <w:tblPr>
        <w:tblW w:w="9900" w:type="dxa"/>
        <w:tblInd w:w="-25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2222"/>
        <w:gridCol w:w="2273"/>
        <w:gridCol w:w="3255"/>
        <w:gridCol w:w="2150"/>
      </w:tblGrid>
      <w:tr w:rsidRPr="00D13732" w:rsidR="00662C95" w14:paraId="3F4F920F" w14:textId="77777777">
        <w:trPr>
          <w:trHeight w:val="340"/>
        </w:trPr>
        <w:tc>
          <w:tcPr>
            <w:tcW w:w="4495" w:type="dxa"/>
            <w:gridSpan w:val="2"/>
            <w:shd w:val="clear" w:color="auto" w:fill="D9D9D9"/>
          </w:tcPr>
          <w:p w:rsidRPr="00D13732" w:rsidR="00662C95" w:rsidP="00D13732" w:rsidRDefault="00662C95" w14:paraId="15CF92B8" w14:textId="77777777">
            <w:pPr>
              <w:rPr>
                <w:b/>
              </w:rPr>
            </w:pPr>
            <w:r w:rsidRPr="00D13732">
              <w:rPr>
                <w:b/>
              </w:rPr>
              <w:t>Applicant Details</w:t>
            </w:r>
          </w:p>
        </w:tc>
        <w:tc>
          <w:tcPr>
            <w:tcW w:w="5405" w:type="dxa"/>
            <w:gridSpan w:val="2"/>
            <w:shd w:val="clear" w:color="auto" w:fill="D9D9D9"/>
          </w:tcPr>
          <w:p w:rsidRPr="00D13732" w:rsidR="00662C95" w:rsidP="00D13732" w:rsidRDefault="005807EC" w14:paraId="573C4C7F" w14:textId="77777777">
            <w:pPr>
              <w:rPr>
                <w:b/>
              </w:rPr>
            </w:pPr>
            <w:r w:rsidRPr="00D13732">
              <w:rPr>
                <w:b/>
              </w:rPr>
              <w:t>Recognition</w:t>
            </w:r>
            <w:r w:rsidRPr="00D13732" w:rsidR="00662C95">
              <w:rPr>
                <w:b/>
              </w:rPr>
              <w:t xml:space="preserve"> of Prior Experiential Learning Details</w:t>
            </w:r>
          </w:p>
        </w:tc>
      </w:tr>
      <w:tr w:rsidRPr="00D13732" w:rsidR="00662C95" w:rsidTr="00D13732" w14:paraId="3F713860" w14:textId="77777777">
        <w:trPr>
          <w:trHeight w:val="460"/>
        </w:trPr>
        <w:tc>
          <w:tcPr>
            <w:tcW w:w="2222" w:type="dxa"/>
            <w:tcBorders>
              <w:bottom w:val="single" w:color="auto" w:sz="12" w:space="0"/>
            </w:tcBorders>
            <w:shd w:val="clear" w:color="auto" w:fill="D9D9D9"/>
          </w:tcPr>
          <w:p w:rsidRPr="00D13732" w:rsidR="00662C95" w:rsidP="00041962" w:rsidRDefault="00662C95" w14:paraId="6AA30ED5" w14:textId="77777777">
            <w:pPr>
              <w:ind w:right="-110"/>
              <w:rPr>
                <w:rFonts w:cs="Arial"/>
                <w:sz w:val="22"/>
                <w:szCs w:val="22"/>
              </w:rPr>
            </w:pPr>
            <w:r w:rsidRPr="00D13732">
              <w:rPr>
                <w:rFonts w:cs="Arial"/>
                <w:sz w:val="22"/>
                <w:szCs w:val="22"/>
              </w:rPr>
              <w:t>Name of Applicant</w:t>
            </w:r>
          </w:p>
        </w:tc>
        <w:tc>
          <w:tcPr>
            <w:tcW w:w="2273" w:type="dxa"/>
          </w:tcPr>
          <w:p w:rsidRPr="00D13732" w:rsidR="00662C95" w:rsidP="00041962" w:rsidRDefault="00662C95" w14:paraId="0C7CE2DD" w14:textId="77777777">
            <w:pPr>
              <w:ind w:right="44"/>
              <w:rPr>
                <w:rFonts w:cs="Arial"/>
                <w:sz w:val="22"/>
                <w:szCs w:val="22"/>
              </w:rPr>
            </w:pPr>
            <w:r w:rsidRPr="00D13732">
              <w:rPr>
                <w:rFonts w:cs="Arial"/>
                <w:sz w:val="22"/>
                <w:szCs w:val="22"/>
              </w:rPr>
              <w:t>John Smith</w:t>
            </w:r>
          </w:p>
        </w:tc>
        <w:tc>
          <w:tcPr>
            <w:tcW w:w="3255" w:type="dxa"/>
            <w:shd w:val="clear" w:color="auto" w:fill="D9D9D9"/>
          </w:tcPr>
          <w:p w:rsidRPr="00D13732" w:rsidR="00662C95" w:rsidP="00041962" w:rsidRDefault="00662C95" w14:paraId="2E17F7D3" w14:textId="77777777">
            <w:pPr>
              <w:ind w:right="29"/>
              <w:rPr>
                <w:rFonts w:cs="Arial"/>
                <w:sz w:val="22"/>
                <w:szCs w:val="22"/>
              </w:rPr>
            </w:pPr>
            <w:r w:rsidRPr="00D13732">
              <w:rPr>
                <w:rFonts w:cs="Arial"/>
                <w:sz w:val="22"/>
                <w:szCs w:val="22"/>
              </w:rPr>
              <w:t>Date(s) of Experiential Learning</w:t>
            </w:r>
          </w:p>
        </w:tc>
        <w:tc>
          <w:tcPr>
            <w:tcW w:w="2150" w:type="dxa"/>
          </w:tcPr>
          <w:p w:rsidRPr="00D13732" w:rsidR="00662C95" w:rsidP="00041962" w:rsidRDefault="00662C95" w14:paraId="688B34B0" w14:textId="77777777">
            <w:pPr>
              <w:ind w:right="-110"/>
              <w:rPr>
                <w:rFonts w:cs="Arial"/>
                <w:sz w:val="22"/>
                <w:szCs w:val="22"/>
              </w:rPr>
            </w:pPr>
            <w:r w:rsidRPr="00D13732">
              <w:rPr>
                <w:rFonts w:cs="Arial"/>
                <w:sz w:val="22"/>
                <w:szCs w:val="22"/>
              </w:rPr>
              <w:t>2007-2011</w:t>
            </w:r>
          </w:p>
        </w:tc>
      </w:tr>
      <w:tr w:rsidRPr="00D13732" w:rsidR="00662C95" w:rsidTr="00D13732" w14:paraId="55037205" w14:textId="77777777">
        <w:trPr>
          <w:trHeight w:val="460"/>
        </w:trPr>
        <w:tc>
          <w:tcPr>
            <w:tcW w:w="2222" w:type="dxa"/>
            <w:shd w:val="clear" w:color="auto" w:fill="D9D9D9"/>
          </w:tcPr>
          <w:p w:rsidRPr="00D13732" w:rsidR="00662C95" w:rsidP="00041962" w:rsidRDefault="00662C95" w14:paraId="758C9F0D" w14:textId="77777777">
            <w:pPr>
              <w:ind w:right="-110"/>
              <w:rPr>
                <w:rFonts w:cs="Arial"/>
                <w:sz w:val="22"/>
                <w:szCs w:val="22"/>
              </w:rPr>
            </w:pPr>
            <w:r w:rsidRPr="00D13732">
              <w:rPr>
                <w:rFonts w:cs="Arial"/>
                <w:sz w:val="22"/>
                <w:szCs w:val="22"/>
              </w:rPr>
              <w:t>Student I.D. No. (if known)</w:t>
            </w:r>
          </w:p>
        </w:tc>
        <w:tc>
          <w:tcPr>
            <w:tcW w:w="2273" w:type="dxa"/>
          </w:tcPr>
          <w:p w:rsidRPr="00D13732" w:rsidR="00662C95" w:rsidP="00041962" w:rsidRDefault="00662C95" w14:paraId="2EBEB04F" w14:textId="77777777">
            <w:pPr>
              <w:ind w:right="44"/>
              <w:rPr>
                <w:rFonts w:cs="Arial"/>
                <w:sz w:val="22"/>
                <w:szCs w:val="22"/>
              </w:rPr>
            </w:pPr>
            <w:r w:rsidRPr="00D13732">
              <w:rPr>
                <w:rFonts w:cs="Arial"/>
                <w:sz w:val="22"/>
                <w:szCs w:val="22"/>
              </w:rPr>
              <w:t>12345678</w:t>
            </w:r>
          </w:p>
        </w:tc>
        <w:tc>
          <w:tcPr>
            <w:tcW w:w="3255" w:type="dxa"/>
            <w:shd w:val="clear" w:color="auto" w:fill="D9D9D9"/>
          </w:tcPr>
          <w:p w:rsidRPr="00D13732" w:rsidR="00662C95" w:rsidP="00041962" w:rsidRDefault="00662C95" w14:paraId="647E8078" w14:textId="77777777">
            <w:pPr>
              <w:ind w:right="29"/>
              <w:rPr>
                <w:rFonts w:cs="Arial"/>
                <w:sz w:val="22"/>
                <w:szCs w:val="22"/>
              </w:rPr>
            </w:pPr>
            <w:r w:rsidRPr="00D13732">
              <w:rPr>
                <w:rFonts w:cs="Arial"/>
                <w:sz w:val="22"/>
                <w:szCs w:val="22"/>
              </w:rPr>
              <w:t xml:space="preserve">Volume and Level of Credit from </w:t>
            </w:r>
            <w:r w:rsidRPr="00D13732" w:rsidR="00715B2B">
              <w:rPr>
                <w:rFonts w:cs="Arial"/>
                <w:sz w:val="22"/>
                <w:szCs w:val="22"/>
              </w:rPr>
              <w:t>RPEL</w:t>
            </w:r>
            <w:r w:rsidRPr="00D13732">
              <w:rPr>
                <w:rFonts w:cs="Arial"/>
                <w:sz w:val="22"/>
                <w:szCs w:val="22"/>
              </w:rPr>
              <w:t xml:space="preserve"> to be accredited to Kent </w:t>
            </w:r>
            <w:r w:rsidRPr="00D13732" w:rsidR="00715B2B">
              <w:rPr>
                <w:rFonts w:cs="Arial"/>
                <w:sz w:val="22"/>
                <w:szCs w:val="22"/>
              </w:rPr>
              <w:t>Course</w:t>
            </w:r>
          </w:p>
        </w:tc>
        <w:tc>
          <w:tcPr>
            <w:tcW w:w="2150" w:type="dxa"/>
          </w:tcPr>
          <w:p w:rsidRPr="00D13732" w:rsidR="00662C95" w:rsidP="00041962" w:rsidRDefault="009839E9" w14:paraId="64135727" w14:textId="77777777">
            <w:pPr>
              <w:tabs>
                <w:tab w:val="left" w:pos="1283"/>
              </w:tabs>
              <w:ind w:right="-110"/>
              <w:rPr>
                <w:rFonts w:cs="Arial"/>
                <w:sz w:val="22"/>
                <w:szCs w:val="22"/>
              </w:rPr>
            </w:pPr>
            <w:r w:rsidRPr="00D13732">
              <w:rPr>
                <w:rFonts w:cs="Arial"/>
                <w:sz w:val="22"/>
                <w:szCs w:val="22"/>
              </w:rPr>
              <w:t xml:space="preserve">30 </w:t>
            </w:r>
            <w:r w:rsidRPr="00D13732" w:rsidR="000E77D6">
              <w:rPr>
                <w:rFonts w:cs="Arial"/>
                <w:sz w:val="22"/>
                <w:szCs w:val="22"/>
              </w:rPr>
              <w:t>credits l</w:t>
            </w:r>
            <w:r w:rsidRPr="00D13732">
              <w:rPr>
                <w:rFonts w:cs="Arial"/>
                <w:sz w:val="22"/>
                <w:szCs w:val="22"/>
              </w:rPr>
              <w:t xml:space="preserve">evel </w:t>
            </w:r>
            <w:r w:rsidRPr="00D13732" w:rsidR="000E77D6">
              <w:rPr>
                <w:rFonts w:cs="Arial"/>
                <w:sz w:val="22"/>
                <w:szCs w:val="22"/>
              </w:rPr>
              <w:t>5</w:t>
            </w:r>
          </w:p>
        </w:tc>
      </w:tr>
      <w:tr w:rsidRPr="00D13732" w:rsidR="00662C95" w:rsidTr="00D13732" w14:paraId="0ED0BAD0" w14:textId="77777777">
        <w:trPr>
          <w:trHeight w:val="460"/>
        </w:trPr>
        <w:tc>
          <w:tcPr>
            <w:tcW w:w="2222" w:type="dxa"/>
            <w:shd w:val="clear" w:color="auto" w:fill="D9D9D9"/>
          </w:tcPr>
          <w:p w:rsidRPr="00D13732" w:rsidR="00662C95" w:rsidP="00041962" w:rsidRDefault="00662C95" w14:paraId="003A1784" w14:textId="77777777">
            <w:pPr>
              <w:ind w:right="-110"/>
              <w:rPr>
                <w:rFonts w:cs="Arial"/>
                <w:sz w:val="22"/>
                <w:szCs w:val="22"/>
              </w:rPr>
            </w:pPr>
            <w:r w:rsidRPr="00D13732">
              <w:rPr>
                <w:rFonts w:cs="Arial"/>
                <w:sz w:val="22"/>
                <w:szCs w:val="22"/>
              </w:rPr>
              <w:t>Expected Start Date</w:t>
            </w:r>
          </w:p>
        </w:tc>
        <w:tc>
          <w:tcPr>
            <w:tcW w:w="2273" w:type="dxa"/>
          </w:tcPr>
          <w:p w:rsidRPr="00D13732" w:rsidR="00662C95" w:rsidP="00041962" w:rsidRDefault="00662C95" w14:paraId="4FA4D36E" w14:textId="77777777">
            <w:pPr>
              <w:ind w:right="44"/>
              <w:rPr>
                <w:rFonts w:cs="Arial"/>
                <w:sz w:val="22"/>
                <w:szCs w:val="22"/>
              </w:rPr>
            </w:pPr>
            <w:r w:rsidRPr="00D13732">
              <w:rPr>
                <w:rFonts w:cs="Arial"/>
                <w:sz w:val="22"/>
                <w:szCs w:val="22"/>
              </w:rPr>
              <w:t>September 20</w:t>
            </w:r>
            <w:r w:rsidRPr="00D13732" w:rsidR="005807EC">
              <w:rPr>
                <w:rFonts w:cs="Arial"/>
                <w:sz w:val="22"/>
                <w:szCs w:val="22"/>
              </w:rPr>
              <w:t>21</w:t>
            </w:r>
          </w:p>
        </w:tc>
        <w:tc>
          <w:tcPr>
            <w:tcW w:w="3255" w:type="dxa"/>
            <w:shd w:val="clear" w:color="auto" w:fill="D9D9D9"/>
          </w:tcPr>
          <w:p w:rsidRPr="00D13732" w:rsidR="00662C95" w:rsidP="00041962" w:rsidRDefault="00662C95" w14:paraId="015010D0" w14:textId="77777777">
            <w:pPr>
              <w:ind w:right="29"/>
              <w:rPr>
                <w:rFonts w:cs="Arial"/>
                <w:sz w:val="22"/>
                <w:szCs w:val="22"/>
              </w:rPr>
            </w:pPr>
            <w:r w:rsidRPr="00D13732">
              <w:rPr>
                <w:rFonts w:cs="Arial"/>
                <w:bCs/>
                <w:sz w:val="22"/>
                <w:szCs w:val="22"/>
              </w:rPr>
              <w:t>Volume and Level of any APCL also being claimed</w:t>
            </w:r>
          </w:p>
        </w:tc>
        <w:tc>
          <w:tcPr>
            <w:tcW w:w="2150" w:type="dxa"/>
          </w:tcPr>
          <w:p w:rsidRPr="00D13732" w:rsidR="00662C95" w:rsidP="00041962" w:rsidRDefault="00662C95" w14:paraId="77A1A1FF" w14:textId="77777777">
            <w:pPr>
              <w:ind w:right="-110"/>
              <w:rPr>
                <w:rFonts w:cs="Arial"/>
                <w:sz w:val="22"/>
                <w:szCs w:val="22"/>
              </w:rPr>
            </w:pPr>
            <w:r w:rsidRPr="00D13732">
              <w:rPr>
                <w:rFonts w:cs="Arial"/>
                <w:sz w:val="22"/>
                <w:szCs w:val="22"/>
              </w:rPr>
              <w:t>N/A</w:t>
            </w:r>
          </w:p>
        </w:tc>
      </w:tr>
      <w:tr w:rsidRPr="00D13732" w:rsidR="00662C95" w:rsidTr="00D13732" w14:paraId="75B1140A" w14:textId="77777777">
        <w:trPr>
          <w:trHeight w:val="460"/>
        </w:trPr>
        <w:tc>
          <w:tcPr>
            <w:tcW w:w="2222" w:type="dxa"/>
            <w:shd w:val="clear" w:color="auto" w:fill="D9D9D9"/>
          </w:tcPr>
          <w:p w:rsidRPr="00D13732" w:rsidR="00662C95" w:rsidP="00041962" w:rsidRDefault="005807EC" w14:paraId="789B7049" w14:textId="77777777">
            <w:pPr>
              <w:ind w:right="-110"/>
              <w:rPr>
                <w:rFonts w:cs="Arial"/>
                <w:sz w:val="22"/>
                <w:szCs w:val="22"/>
              </w:rPr>
            </w:pPr>
            <w:r w:rsidRPr="00D13732">
              <w:rPr>
                <w:rFonts w:cs="Arial"/>
                <w:sz w:val="22"/>
                <w:szCs w:val="22"/>
              </w:rPr>
              <w:t xml:space="preserve">Division </w:t>
            </w:r>
          </w:p>
        </w:tc>
        <w:tc>
          <w:tcPr>
            <w:tcW w:w="2273" w:type="dxa"/>
          </w:tcPr>
          <w:p w:rsidRPr="00D13732" w:rsidR="00662C95" w:rsidP="00041962" w:rsidRDefault="005807EC" w14:paraId="7E2F9F98" w14:textId="77777777">
            <w:pPr>
              <w:ind w:right="44"/>
              <w:rPr>
                <w:rFonts w:cs="Arial"/>
                <w:sz w:val="22"/>
                <w:szCs w:val="22"/>
              </w:rPr>
            </w:pPr>
            <w:r w:rsidRPr="00D13732">
              <w:rPr>
                <w:rFonts w:cs="Arial"/>
                <w:sz w:val="22"/>
                <w:szCs w:val="22"/>
              </w:rPr>
              <w:t xml:space="preserve">Human and </w:t>
            </w:r>
            <w:r w:rsidRPr="00D13732" w:rsidR="00662C95">
              <w:rPr>
                <w:rFonts w:cs="Arial"/>
                <w:sz w:val="22"/>
                <w:szCs w:val="22"/>
              </w:rPr>
              <w:t>Social Sciences</w:t>
            </w:r>
          </w:p>
        </w:tc>
        <w:tc>
          <w:tcPr>
            <w:tcW w:w="3255" w:type="dxa"/>
            <w:shd w:val="clear" w:color="auto" w:fill="D9D9D9"/>
          </w:tcPr>
          <w:p w:rsidRPr="00D13732" w:rsidR="00662C95" w:rsidP="00041962" w:rsidRDefault="00662C95" w14:paraId="040A8CD3" w14:textId="77777777">
            <w:pPr>
              <w:ind w:right="29"/>
              <w:rPr>
                <w:rFonts w:cs="Arial"/>
                <w:sz w:val="22"/>
                <w:szCs w:val="22"/>
              </w:rPr>
            </w:pPr>
            <w:r w:rsidRPr="00D13732">
              <w:rPr>
                <w:rFonts w:cs="Arial"/>
                <w:sz w:val="22"/>
                <w:szCs w:val="22"/>
              </w:rPr>
              <w:t>Name of External Awarding Body</w:t>
            </w:r>
          </w:p>
        </w:tc>
        <w:tc>
          <w:tcPr>
            <w:tcW w:w="2150" w:type="dxa"/>
          </w:tcPr>
          <w:p w:rsidRPr="00D13732" w:rsidR="00662C95" w:rsidP="00041962" w:rsidRDefault="00662C95" w14:paraId="23C91ED8" w14:textId="77777777">
            <w:pPr>
              <w:ind w:right="-110"/>
              <w:rPr>
                <w:rFonts w:cs="Arial"/>
                <w:sz w:val="22"/>
                <w:szCs w:val="22"/>
              </w:rPr>
            </w:pPr>
            <w:r w:rsidRPr="00D13732">
              <w:rPr>
                <w:rFonts w:cs="Arial"/>
                <w:sz w:val="22"/>
                <w:szCs w:val="22"/>
              </w:rPr>
              <w:t>N/A</w:t>
            </w:r>
          </w:p>
        </w:tc>
      </w:tr>
      <w:tr w:rsidRPr="00D13732" w:rsidR="00662C95" w:rsidTr="00D13732" w14:paraId="51DB8A3C" w14:textId="77777777">
        <w:trPr>
          <w:trHeight w:val="460"/>
        </w:trPr>
        <w:tc>
          <w:tcPr>
            <w:tcW w:w="2222" w:type="dxa"/>
            <w:shd w:val="clear" w:color="auto" w:fill="D9D9D9"/>
          </w:tcPr>
          <w:p w:rsidRPr="00D13732" w:rsidR="00662C95" w:rsidP="00041962" w:rsidRDefault="00662C95" w14:paraId="255AC017" w14:textId="77777777">
            <w:pPr>
              <w:ind w:right="-110"/>
              <w:rPr>
                <w:rFonts w:cs="Arial"/>
                <w:sz w:val="22"/>
                <w:szCs w:val="22"/>
              </w:rPr>
            </w:pPr>
            <w:r w:rsidRPr="00D13732">
              <w:rPr>
                <w:rFonts w:cs="Arial"/>
                <w:sz w:val="22"/>
                <w:szCs w:val="22"/>
              </w:rPr>
              <w:t>School</w:t>
            </w:r>
          </w:p>
        </w:tc>
        <w:tc>
          <w:tcPr>
            <w:tcW w:w="2273" w:type="dxa"/>
          </w:tcPr>
          <w:p w:rsidRPr="00D13732" w:rsidR="00662C95" w:rsidP="00041962" w:rsidRDefault="009839E9" w14:paraId="258800F5" w14:textId="77777777">
            <w:pPr>
              <w:ind w:right="44"/>
              <w:rPr>
                <w:rFonts w:cs="Arial"/>
                <w:sz w:val="22"/>
                <w:szCs w:val="22"/>
              </w:rPr>
            </w:pPr>
            <w:r w:rsidRPr="00D13732">
              <w:rPr>
                <w:rFonts w:cs="Arial"/>
                <w:sz w:val="22"/>
                <w:szCs w:val="22"/>
              </w:rPr>
              <w:t>ABC</w:t>
            </w:r>
          </w:p>
        </w:tc>
        <w:tc>
          <w:tcPr>
            <w:tcW w:w="3255" w:type="dxa"/>
            <w:shd w:val="clear" w:color="auto" w:fill="D9D9D9"/>
          </w:tcPr>
          <w:p w:rsidRPr="00D13732" w:rsidR="00662C95" w:rsidP="00041962" w:rsidRDefault="00662C95" w14:paraId="6D997F3B" w14:textId="77777777">
            <w:pPr>
              <w:ind w:right="29"/>
              <w:rPr>
                <w:rFonts w:cs="Arial"/>
                <w:sz w:val="22"/>
                <w:szCs w:val="22"/>
              </w:rPr>
            </w:pPr>
            <w:r w:rsidRPr="00D13732">
              <w:rPr>
                <w:rFonts w:cs="Arial"/>
                <w:sz w:val="22"/>
                <w:szCs w:val="22"/>
              </w:rPr>
              <w:t>Title of External Award</w:t>
            </w:r>
          </w:p>
        </w:tc>
        <w:tc>
          <w:tcPr>
            <w:tcW w:w="2150" w:type="dxa"/>
          </w:tcPr>
          <w:p w:rsidRPr="00D13732" w:rsidR="00662C95" w:rsidP="00041962" w:rsidRDefault="00662C95" w14:paraId="34B2FE88" w14:textId="77777777">
            <w:pPr>
              <w:ind w:right="-110"/>
              <w:rPr>
                <w:rFonts w:cs="Arial"/>
                <w:sz w:val="22"/>
                <w:szCs w:val="22"/>
              </w:rPr>
            </w:pPr>
            <w:r w:rsidRPr="00D13732">
              <w:rPr>
                <w:rFonts w:cs="Arial"/>
                <w:sz w:val="22"/>
                <w:szCs w:val="22"/>
              </w:rPr>
              <w:t>N/A</w:t>
            </w:r>
          </w:p>
        </w:tc>
      </w:tr>
      <w:tr w:rsidRPr="00D13732" w:rsidR="00662C95" w:rsidTr="00D13732" w14:paraId="0E84A6FF" w14:textId="77777777">
        <w:trPr>
          <w:trHeight w:val="699" w:hRule="exact"/>
        </w:trPr>
        <w:tc>
          <w:tcPr>
            <w:tcW w:w="2222" w:type="dxa"/>
            <w:shd w:val="clear" w:color="auto" w:fill="D9D9D9"/>
          </w:tcPr>
          <w:p w:rsidRPr="00D13732" w:rsidR="00662C95" w:rsidP="00041962" w:rsidRDefault="00715B2B" w14:paraId="6E531009" w14:textId="77777777">
            <w:pPr>
              <w:ind w:right="-110"/>
              <w:rPr>
                <w:rFonts w:cs="Arial"/>
                <w:sz w:val="22"/>
                <w:szCs w:val="22"/>
              </w:rPr>
            </w:pPr>
            <w:r w:rsidRPr="00D13732">
              <w:rPr>
                <w:rFonts w:cs="Arial"/>
                <w:sz w:val="22"/>
                <w:szCs w:val="22"/>
              </w:rPr>
              <w:t>Course</w:t>
            </w:r>
          </w:p>
        </w:tc>
        <w:tc>
          <w:tcPr>
            <w:tcW w:w="2273" w:type="dxa"/>
          </w:tcPr>
          <w:p w:rsidRPr="00D13732" w:rsidR="00662C95" w:rsidP="00041962" w:rsidRDefault="00662C95" w14:paraId="039B2D39" w14:textId="77777777">
            <w:pPr>
              <w:ind w:right="44"/>
              <w:rPr>
                <w:rFonts w:cs="Arial"/>
                <w:sz w:val="22"/>
                <w:szCs w:val="22"/>
              </w:rPr>
            </w:pPr>
            <w:r w:rsidRPr="00D13732">
              <w:rPr>
                <w:rFonts w:cs="Arial"/>
                <w:sz w:val="22"/>
                <w:szCs w:val="22"/>
              </w:rPr>
              <w:t xml:space="preserve">BA </w:t>
            </w:r>
          </w:p>
        </w:tc>
        <w:tc>
          <w:tcPr>
            <w:tcW w:w="3255" w:type="dxa"/>
            <w:shd w:val="clear" w:color="auto" w:fill="D9D9D9"/>
          </w:tcPr>
          <w:p w:rsidRPr="00D13732" w:rsidR="00662C95" w:rsidP="00041962" w:rsidRDefault="00662C95" w14:paraId="7322923C" w14:textId="77777777">
            <w:pPr>
              <w:ind w:right="29"/>
              <w:rPr>
                <w:rFonts w:cs="Arial"/>
                <w:sz w:val="22"/>
                <w:szCs w:val="22"/>
              </w:rPr>
            </w:pPr>
            <w:r w:rsidRPr="00D13732">
              <w:rPr>
                <w:rFonts w:cs="Arial"/>
                <w:sz w:val="22"/>
                <w:szCs w:val="22"/>
              </w:rPr>
              <w:t>Date of Award</w:t>
            </w:r>
          </w:p>
        </w:tc>
        <w:tc>
          <w:tcPr>
            <w:tcW w:w="2150" w:type="dxa"/>
          </w:tcPr>
          <w:p w:rsidRPr="00D13732" w:rsidR="00662C95" w:rsidP="00041962" w:rsidRDefault="00662C95" w14:paraId="10510049" w14:textId="77777777">
            <w:pPr>
              <w:ind w:right="-110"/>
              <w:rPr>
                <w:rFonts w:cs="Arial"/>
                <w:sz w:val="22"/>
                <w:szCs w:val="22"/>
              </w:rPr>
            </w:pPr>
            <w:r w:rsidRPr="00D13732">
              <w:rPr>
                <w:rFonts w:cs="Arial"/>
                <w:sz w:val="22"/>
                <w:szCs w:val="22"/>
              </w:rPr>
              <w:t>N/A</w:t>
            </w:r>
          </w:p>
        </w:tc>
      </w:tr>
      <w:tr w:rsidRPr="00D13732" w:rsidR="00662C95" w:rsidTr="00D13732" w14:paraId="61FD2FB1" w14:textId="77777777">
        <w:trPr>
          <w:gridAfter w:val="2"/>
          <w:wAfter w:w="5405" w:type="dxa"/>
          <w:trHeight w:val="284"/>
        </w:trPr>
        <w:tc>
          <w:tcPr>
            <w:tcW w:w="2222" w:type="dxa"/>
            <w:shd w:val="clear" w:color="auto" w:fill="D9D9D9"/>
          </w:tcPr>
          <w:p w:rsidRPr="00D13732" w:rsidR="00662C95" w:rsidP="00041962" w:rsidRDefault="00041962" w14:paraId="12073A23" w14:textId="77777777">
            <w:pPr>
              <w:ind w:right="-110"/>
              <w:rPr>
                <w:rFonts w:cs="Arial"/>
                <w:sz w:val="22"/>
                <w:szCs w:val="22"/>
              </w:rPr>
            </w:pPr>
            <w:r w:rsidRPr="00D13732">
              <w:rPr>
                <w:rFonts w:cs="Arial"/>
                <w:sz w:val="22"/>
                <w:szCs w:val="22"/>
              </w:rPr>
              <w:t>Full/</w:t>
            </w:r>
            <w:r w:rsidRPr="00D13732" w:rsidR="00662C95">
              <w:rPr>
                <w:rFonts w:cs="Arial"/>
                <w:sz w:val="22"/>
                <w:szCs w:val="22"/>
              </w:rPr>
              <w:t>Part-Time</w:t>
            </w:r>
          </w:p>
        </w:tc>
        <w:tc>
          <w:tcPr>
            <w:tcW w:w="2273" w:type="dxa"/>
          </w:tcPr>
          <w:p w:rsidRPr="00D13732" w:rsidR="00662C95" w:rsidP="00041962" w:rsidRDefault="00D13732" w14:paraId="3A4E1EB7" w14:textId="77777777">
            <w:pPr>
              <w:ind w:right="44"/>
              <w:rPr>
                <w:rFonts w:cs="Arial"/>
                <w:sz w:val="22"/>
                <w:szCs w:val="22"/>
              </w:rPr>
            </w:pPr>
            <w:r>
              <w:rPr>
                <w:rFonts w:cs="Arial"/>
                <w:sz w:val="22"/>
                <w:szCs w:val="22"/>
              </w:rPr>
              <w:t>Part-</w:t>
            </w:r>
            <w:r w:rsidRPr="00D13732" w:rsidR="00662C95">
              <w:rPr>
                <w:rFonts w:cs="Arial"/>
                <w:sz w:val="22"/>
                <w:szCs w:val="22"/>
              </w:rPr>
              <w:t>Time</w:t>
            </w:r>
          </w:p>
        </w:tc>
      </w:tr>
    </w:tbl>
    <w:p w:rsidRPr="00041962" w:rsidR="00662C95" w:rsidP="00041962" w:rsidRDefault="00662C95" w14:paraId="491B71A4" w14:textId="77777777">
      <w:pPr>
        <w:rPr>
          <w:rFonts w:cs="Arial"/>
          <w:sz w:val="22"/>
          <w:szCs w:val="22"/>
        </w:rPr>
      </w:pPr>
    </w:p>
    <w:tbl>
      <w:tblPr>
        <w:tblW w:w="9900" w:type="dxa"/>
        <w:tblInd w:w="-25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1615"/>
        <w:gridCol w:w="3725"/>
        <w:gridCol w:w="2127"/>
        <w:gridCol w:w="2433"/>
      </w:tblGrid>
      <w:tr w:rsidRPr="00715B2B" w:rsidR="00662C95" w:rsidTr="00041962" w14:paraId="0A605740" w14:textId="77777777">
        <w:trPr>
          <w:trHeight w:val="340"/>
        </w:trPr>
        <w:tc>
          <w:tcPr>
            <w:tcW w:w="5340" w:type="dxa"/>
            <w:gridSpan w:val="2"/>
            <w:shd w:val="clear" w:color="auto" w:fill="D9D9D9"/>
          </w:tcPr>
          <w:p w:rsidRPr="00041962" w:rsidR="00662C95" w:rsidP="00041962" w:rsidRDefault="00662C95" w14:paraId="3CE38056" w14:textId="77777777">
            <w:pPr>
              <w:ind w:right="-110"/>
              <w:rPr>
                <w:rFonts w:cs="Arial"/>
                <w:b/>
                <w:sz w:val="22"/>
                <w:szCs w:val="22"/>
              </w:rPr>
            </w:pPr>
            <w:r w:rsidRPr="00041962">
              <w:rPr>
                <w:rFonts w:cs="Arial"/>
                <w:b/>
                <w:sz w:val="22"/>
                <w:szCs w:val="22"/>
              </w:rPr>
              <w:t xml:space="preserve">Modules Claiming </w:t>
            </w:r>
            <w:r w:rsidR="00715B2B">
              <w:rPr>
                <w:rFonts w:cs="Arial"/>
                <w:b/>
                <w:sz w:val="22"/>
                <w:szCs w:val="22"/>
              </w:rPr>
              <w:t>RPEL</w:t>
            </w:r>
            <w:r w:rsidRPr="00041962">
              <w:rPr>
                <w:rFonts w:cs="Arial"/>
                <w:b/>
                <w:sz w:val="22"/>
                <w:szCs w:val="22"/>
              </w:rPr>
              <w:t xml:space="preserve"> for:</w:t>
            </w:r>
          </w:p>
        </w:tc>
        <w:tc>
          <w:tcPr>
            <w:tcW w:w="4560" w:type="dxa"/>
            <w:gridSpan w:val="2"/>
            <w:shd w:val="clear" w:color="auto" w:fill="D9D9D9"/>
          </w:tcPr>
          <w:p w:rsidRPr="00041962" w:rsidR="00662C95" w:rsidP="00041962" w:rsidRDefault="00662C95" w14:paraId="7EBF4253" w14:textId="77777777">
            <w:pPr>
              <w:ind w:right="-110"/>
              <w:rPr>
                <w:rFonts w:cs="Arial"/>
                <w:b/>
                <w:sz w:val="22"/>
                <w:szCs w:val="22"/>
              </w:rPr>
            </w:pPr>
            <w:r w:rsidRPr="00041962">
              <w:rPr>
                <w:rFonts w:cs="Arial"/>
                <w:b/>
                <w:sz w:val="22"/>
                <w:szCs w:val="22"/>
              </w:rPr>
              <w:t xml:space="preserve">Modules Claiming </w:t>
            </w:r>
            <w:r w:rsidR="005807EC">
              <w:rPr>
                <w:rFonts w:cs="Arial"/>
                <w:b/>
                <w:sz w:val="22"/>
                <w:szCs w:val="22"/>
              </w:rPr>
              <w:t>R</w:t>
            </w:r>
            <w:r w:rsidRPr="00041962">
              <w:rPr>
                <w:rFonts w:cs="Arial"/>
                <w:b/>
                <w:sz w:val="22"/>
                <w:szCs w:val="22"/>
              </w:rPr>
              <w:t>PCL for:</w:t>
            </w:r>
          </w:p>
        </w:tc>
      </w:tr>
      <w:tr w:rsidRPr="00D13732" w:rsidR="00662C95" w:rsidTr="00041962" w14:paraId="0DB979FC" w14:textId="77777777">
        <w:trPr>
          <w:trHeight w:val="460"/>
        </w:trPr>
        <w:tc>
          <w:tcPr>
            <w:tcW w:w="1615" w:type="dxa"/>
            <w:shd w:val="clear" w:color="auto" w:fill="D9D9D9"/>
          </w:tcPr>
          <w:p w:rsidRPr="00D13732" w:rsidR="00662C95" w:rsidP="00041962" w:rsidRDefault="00662C95" w14:paraId="2CFFF7B6" w14:textId="77777777">
            <w:pPr>
              <w:ind w:right="-110"/>
              <w:rPr>
                <w:rFonts w:cs="Arial"/>
                <w:sz w:val="22"/>
                <w:szCs w:val="22"/>
              </w:rPr>
            </w:pPr>
            <w:r w:rsidRPr="00D13732">
              <w:rPr>
                <w:rFonts w:cs="Arial"/>
                <w:sz w:val="22"/>
                <w:szCs w:val="22"/>
              </w:rPr>
              <w:t>Module Title and Code</w:t>
            </w:r>
          </w:p>
        </w:tc>
        <w:tc>
          <w:tcPr>
            <w:tcW w:w="3725" w:type="dxa"/>
          </w:tcPr>
          <w:p w:rsidRPr="00D13732" w:rsidR="00662C95" w:rsidP="00041962" w:rsidRDefault="00662C95" w14:paraId="72CEC333" w14:textId="77777777">
            <w:pPr>
              <w:ind w:right="-110"/>
              <w:rPr>
                <w:rFonts w:cs="Arial"/>
                <w:sz w:val="22"/>
                <w:szCs w:val="22"/>
              </w:rPr>
            </w:pPr>
            <w:r w:rsidRPr="00D13732">
              <w:rPr>
                <w:rFonts w:cs="Arial"/>
                <w:sz w:val="22"/>
                <w:szCs w:val="22"/>
              </w:rPr>
              <w:t>Problem Solving &amp; Communication (WL123)</w:t>
            </w:r>
          </w:p>
        </w:tc>
        <w:tc>
          <w:tcPr>
            <w:tcW w:w="2127" w:type="dxa"/>
            <w:shd w:val="clear" w:color="auto" w:fill="D9D9D9"/>
          </w:tcPr>
          <w:p w:rsidRPr="00D13732" w:rsidR="00662C95" w:rsidP="00041962" w:rsidRDefault="00662C95" w14:paraId="012383AD" w14:textId="77777777">
            <w:pPr>
              <w:ind w:right="-110"/>
              <w:rPr>
                <w:rFonts w:cs="Arial"/>
                <w:sz w:val="22"/>
                <w:szCs w:val="22"/>
              </w:rPr>
            </w:pPr>
            <w:r w:rsidRPr="00D13732">
              <w:rPr>
                <w:rFonts w:cs="Arial"/>
                <w:sz w:val="22"/>
                <w:szCs w:val="22"/>
              </w:rPr>
              <w:t>Module Title and Code</w:t>
            </w:r>
          </w:p>
        </w:tc>
        <w:tc>
          <w:tcPr>
            <w:tcW w:w="2433" w:type="dxa"/>
          </w:tcPr>
          <w:p w:rsidRPr="00D13732" w:rsidR="00662C95" w:rsidP="00041962" w:rsidRDefault="00662C95" w14:paraId="4A7F38F9" w14:textId="77777777">
            <w:pPr>
              <w:ind w:right="-110"/>
              <w:rPr>
                <w:rFonts w:cs="Arial"/>
                <w:sz w:val="22"/>
                <w:szCs w:val="22"/>
              </w:rPr>
            </w:pPr>
            <w:r w:rsidRPr="00D13732">
              <w:rPr>
                <w:rFonts w:cs="Arial"/>
                <w:sz w:val="22"/>
                <w:szCs w:val="22"/>
              </w:rPr>
              <w:t>N/A</w:t>
            </w:r>
          </w:p>
        </w:tc>
      </w:tr>
    </w:tbl>
    <w:p w:rsidRPr="00041962" w:rsidR="00662C95" w:rsidP="00041962" w:rsidRDefault="00662C95" w14:paraId="1F89691A" w14:textId="77777777">
      <w:pPr>
        <w:rPr>
          <w:rFonts w:cs="Arial"/>
          <w:b/>
          <w:sz w:val="22"/>
          <w:szCs w:val="22"/>
        </w:rPr>
      </w:pPr>
    </w:p>
    <w:p w:rsidRPr="003D60D3" w:rsidR="00D13732" w:rsidP="00D13732" w:rsidRDefault="00D13732" w14:paraId="7591D8E4" w14:textId="77777777">
      <w:pPr>
        <w:rPr>
          <w:color w:val="0000FF"/>
        </w:rPr>
      </w:pPr>
      <w:r w:rsidRPr="003D60D3">
        <w:t>It is recommended that the background to the claim is provided</w:t>
      </w:r>
      <w:r>
        <w:t>. T</w:t>
      </w:r>
      <w:r w:rsidRPr="003D60D3">
        <w:t>his could be within the portfolio as below, in the reflective statement(s) or as a covering letter</w:t>
      </w:r>
      <w:r w:rsidRPr="003D60D3">
        <w:rPr>
          <w:color w:val="0000FF"/>
        </w:rPr>
        <w:t xml:space="preserve">.  </w:t>
      </w:r>
    </w:p>
    <w:p w:rsidR="00D13732" w:rsidP="00041962" w:rsidRDefault="00D13732" w14:paraId="773AA9D9" w14:textId="77777777">
      <w:pPr>
        <w:rPr>
          <w:rFonts w:cs="Arial"/>
          <w:b/>
          <w:sz w:val="22"/>
          <w:szCs w:val="22"/>
        </w:rPr>
      </w:pPr>
    </w:p>
    <w:p w:rsidR="00D13732" w:rsidP="00D13732" w:rsidRDefault="00D13732" w14:paraId="2092CFF6" w14:textId="77777777">
      <w:pPr>
        <w:pStyle w:val="Heading1"/>
      </w:pPr>
      <w:bookmarkStart w:name="_Toc81315838" w:id="4"/>
      <w:r w:rsidRPr="00715B2B">
        <w:t>Example</w:t>
      </w:r>
      <w:r>
        <w:t>: Background to Claim</w:t>
      </w:r>
      <w:bookmarkEnd w:id="4"/>
      <w:r w:rsidRPr="00715B2B">
        <w:t xml:space="preserve"> </w:t>
      </w:r>
    </w:p>
    <w:p w:rsidRPr="00715B2B" w:rsidR="00D13732" w:rsidP="00D13732" w:rsidRDefault="00D13732" w14:paraId="3B40DA06" w14:textId="77777777">
      <w:r w:rsidRPr="00715B2B">
        <w:t xml:space="preserve">I have completed this portfolio with the support of my portfolio supervisor. It has enabled me to reflect on the work that I have carried out over the last </w:t>
      </w:r>
      <w:r>
        <w:t>four</w:t>
      </w:r>
      <w:r w:rsidRPr="00715B2B">
        <w:t xml:space="preserve"> years which has involved problem solving and communication through project work. </w:t>
      </w:r>
    </w:p>
    <w:p w:rsidRPr="00715B2B" w:rsidR="00D13732" w:rsidP="00D13732" w:rsidRDefault="00D13732" w14:paraId="41F8E0DC" w14:textId="77777777">
      <w:r w:rsidRPr="00715B2B">
        <w:t xml:space="preserve">The evidence I have chosen best illustrates the areas where I have met learning outcomes, and gives clear examples of where my professional practice has allowed me to learn and develop. </w:t>
      </w:r>
    </w:p>
    <w:p w:rsidR="00D13732" w:rsidP="00D13732" w:rsidRDefault="00D13732" w14:paraId="03D7391C" w14:textId="77777777">
      <w:pPr>
        <w:rPr>
          <w:b/>
        </w:rPr>
      </w:pPr>
      <w:r w:rsidRPr="00715B2B">
        <w:t xml:space="preserve">My aims in making this claim for credit are to assess my prior experience, and what I have been able to learn from it, so that it can be used to gain credit for this module. I believe that this will allow me to gain accreditation for work that I have already carried out. The </w:t>
      </w:r>
      <w:r>
        <w:t>RPEL</w:t>
      </w:r>
      <w:r w:rsidRPr="00715B2B">
        <w:t xml:space="preserve"> process itself has enabled me to reflect on where I am in my career, what skills I have developed, and how these are applicable to my everyday working life.</w:t>
      </w:r>
    </w:p>
    <w:p w:rsidR="00D13732" w:rsidP="00041962" w:rsidRDefault="00D13732" w14:paraId="72B68AD6" w14:textId="77777777">
      <w:pPr>
        <w:rPr>
          <w:rFonts w:cs="Arial"/>
          <w:b/>
          <w:sz w:val="22"/>
          <w:szCs w:val="22"/>
        </w:rPr>
      </w:pPr>
    </w:p>
    <w:p w:rsidRPr="00041962" w:rsidR="00702399" w:rsidP="00041962" w:rsidRDefault="00702399" w14:paraId="0A74C46F" w14:textId="77777777">
      <w:pPr>
        <w:rPr>
          <w:rFonts w:cs="Arial"/>
          <w:sz w:val="22"/>
          <w:szCs w:val="22"/>
        </w:rPr>
        <w:sectPr w:rsidRPr="00041962" w:rsidR="00702399">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568" w:right="1440" w:bottom="1440" w:left="1440" w:header="709" w:footer="709" w:gutter="0"/>
          <w:pgNumType w:start="0"/>
          <w:cols w:space="708"/>
          <w:titlePg/>
          <w:docGrid w:linePitch="360"/>
        </w:sectPr>
      </w:pPr>
    </w:p>
    <w:p w:rsidRPr="00041962" w:rsidR="00662C95" w:rsidP="00D13732" w:rsidRDefault="00662C95" w14:paraId="3CA0823C" w14:textId="77777777">
      <w:pPr>
        <w:pStyle w:val="Heading1"/>
      </w:pPr>
      <w:bookmarkStart w:name="_Toc81315839" w:id="5"/>
      <w:r w:rsidRPr="00041962">
        <w:t>Section 2: Index – Evidence Index</w:t>
      </w:r>
      <w:bookmarkEnd w:id="5"/>
    </w:p>
    <w:p w:rsidRPr="003D60D3" w:rsidR="00D13732" w:rsidP="00D13732" w:rsidRDefault="00D13732" w14:paraId="74B0FC34" w14:textId="77777777">
      <w:r w:rsidRPr="003D60D3">
        <w:t xml:space="preserve">To ensure clarity for those making and considering the </w:t>
      </w:r>
      <w:r>
        <w:t>RPEL</w:t>
      </w:r>
      <w:r w:rsidRPr="003D60D3">
        <w:t xml:space="preserve"> portfolio it is recommended that an index, such as the one below, is used to identify how the evidence included in the portfolio relates to the learning outcomes being claimed against.  </w:t>
      </w:r>
    </w:p>
    <w:p w:rsidR="00D13732" w:rsidP="00041962" w:rsidRDefault="00D13732" w14:paraId="44C850E0" w14:textId="77777777">
      <w:pPr>
        <w:tabs>
          <w:tab w:val="left" w:pos="2127"/>
        </w:tabs>
        <w:rPr>
          <w:rFonts w:cs="Arial"/>
          <w:b/>
          <w:sz w:val="22"/>
          <w:szCs w:val="22"/>
        </w:rPr>
      </w:pPr>
    </w:p>
    <w:p w:rsidRPr="00D13732" w:rsidR="00662C95" w:rsidP="0032576C" w:rsidRDefault="0032576C" w14:paraId="53D37020" w14:textId="77777777">
      <w:pPr>
        <w:pStyle w:val="Heading1"/>
      </w:pPr>
      <w:bookmarkStart w:name="_Toc81315840" w:id="6"/>
      <w:r>
        <w:t xml:space="preserve">Example: </w:t>
      </w:r>
      <w:r w:rsidRPr="00D13732" w:rsidR="00662C95">
        <w:t xml:space="preserve">Module Title </w:t>
      </w:r>
      <w:r>
        <w:t>XXXXX</w:t>
      </w:r>
      <w:r w:rsidRPr="00D13732" w:rsidR="00662C95">
        <w:t xml:space="preserve"> (</w:t>
      </w:r>
      <w:r>
        <w:t xml:space="preserve">Code </w:t>
      </w:r>
      <w:proofErr w:type="spellStart"/>
      <w:r>
        <w:t>xxxx</w:t>
      </w:r>
      <w:proofErr w:type="spellEnd"/>
      <w:r w:rsidRPr="00D13732" w:rsidR="00662C95">
        <w:t>)</w:t>
      </w:r>
      <w:bookmarkEnd w:id="6"/>
      <w:r w:rsidRPr="00D13732" w:rsidR="00662C95">
        <w:t xml:space="preserve"> </w:t>
      </w:r>
    </w:p>
    <w:tbl>
      <w:tblPr>
        <w:tblW w:w="1445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812"/>
        <w:gridCol w:w="4678"/>
        <w:gridCol w:w="3969"/>
      </w:tblGrid>
      <w:tr w:rsidRPr="00715B2B" w:rsidR="00662C95" w:rsidTr="0032576C" w14:paraId="0963008B" w14:textId="77777777">
        <w:tc>
          <w:tcPr>
            <w:tcW w:w="5812" w:type="dxa"/>
            <w:tcBorders>
              <w:bottom w:val="single" w:color="auto" w:sz="4" w:space="0"/>
            </w:tcBorders>
          </w:tcPr>
          <w:p w:rsidRPr="005807EC" w:rsidR="00662C95" w:rsidP="00041962" w:rsidRDefault="00662C95" w14:paraId="718151CA" w14:textId="77777777">
            <w:pPr>
              <w:jc w:val="center"/>
              <w:rPr>
                <w:rFonts w:cs="Arial"/>
                <w:b/>
                <w:sz w:val="22"/>
                <w:szCs w:val="22"/>
              </w:rPr>
            </w:pPr>
            <w:r w:rsidRPr="00833E93">
              <w:rPr>
                <w:rFonts w:cs="Arial"/>
                <w:b/>
                <w:sz w:val="22"/>
                <w:szCs w:val="22"/>
              </w:rPr>
              <w:t>Learning Outcomes</w:t>
            </w:r>
          </w:p>
          <w:p w:rsidRPr="00D13732" w:rsidR="00662C95" w:rsidP="00041962" w:rsidRDefault="00662C95" w14:paraId="092BAE3E" w14:textId="77777777">
            <w:pPr>
              <w:jc w:val="both"/>
              <w:rPr>
                <w:rFonts w:cs="Arial"/>
                <w:sz w:val="22"/>
                <w:szCs w:val="22"/>
              </w:rPr>
            </w:pPr>
            <w:r w:rsidRPr="00D13732">
              <w:rPr>
                <w:rFonts w:cs="Arial"/>
                <w:sz w:val="22"/>
                <w:szCs w:val="22"/>
              </w:rPr>
              <w:t>Please provide the learning outcomes you are mapping your experiential learning to here.</w:t>
            </w:r>
          </w:p>
        </w:tc>
        <w:tc>
          <w:tcPr>
            <w:tcW w:w="4678" w:type="dxa"/>
            <w:tcBorders>
              <w:bottom w:val="single" w:color="auto" w:sz="4" w:space="0"/>
            </w:tcBorders>
          </w:tcPr>
          <w:p w:rsidRPr="00715B2B" w:rsidR="00662C95" w:rsidP="00041962" w:rsidRDefault="00662C95" w14:paraId="6BC83DBD" w14:textId="77777777">
            <w:pPr>
              <w:jc w:val="center"/>
              <w:rPr>
                <w:rFonts w:cs="Arial"/>
                <w:b/>
                <w:sz w:val="22"/>
                <w:szCs w:val="22"/>
              </w:rPr>
            </w:pPr>
            <w:r w:rsidRPr="00715B2B">
              <w:rPr>
                <w:rFonts w:cs="Arial"/>
                <w:b/>
                <w:sz w:val="22"/>
                <w:szCs w:val="22"/>
              </w:rPr>
              <w:t>Evidence</w:t>
            </w:r>
          </w:p>
          <w:p w:rsidRPr="00D13732" w:rsidR="00662C95" w:rsidP="00041962" w:rsidRDefault="00662C95" w14:paraId="7BF564DB" w14:textId="77777777">
            <w:pPr>
              <w:jc w:val="both"/>
              <w:rPr>
                <w:rFonts w:cs="Arial"/>
                <w:sz w:val="22"/>
                <w:szCs w:val="22"/>
              </w:rPr>
            </w:pPr>
            <w:r w:rsidRPr="00D13732">
              <w:rPr>
                <w:rFonts w:cs="Arial"/>
                <w:sz w:val="22"/>
                <w:szCs w:val="22"/>
              </w:rPr>
              <w:t>Please provide the name of the evidence being used to support your claim and its reference.</w:t>
            </w:r>
          </w:p>
        </w:tc>
        <w:tc>
          <w:tcPr>
            <w:tcW w:w="3969" w:type="dxa"/>
            <w:tcBorders>
              <w:bottom w:val="single" w:color="auto" w:sz="4" w:space="0"/>
            </w:tcBorders>
          </w:tcPr>
          <w:p w:rsidRPr="00715B2B" w:rsidR="00662C95" w:rsidP="00041962" w:rsidRDefault="00662C95" w14:paraId="102B26AA" w14:textId="77777777">
            <w:pPr>
              <w:jc w:val="center"/>
              <w:rPr>
                <w:rFonts w:cs="Arial"/>
                <w:b/>
                <w:sz w:val="22"/>
                <w:szCs w:val="22"/>
              </w:rPr>
            </w:pPr>
            <w:r w:rsidRPr="00715B2B">
              <w:rPr>
                <w:rFonts w:cs="Arial"/>
                <w:b/>
                <w:sz w:val="22"/>
                <w:szCs w:val="22"/>
              </w:rPr>
              <w:t>Appendices</w:t>
            </w:r>
          </w:p>
          <w:p w:rsidRPr="00D13732" w:rsidR="00662C95" w:rsidP="00041962" w:rsidRDefault="00662C95" w14:paraId="6276FA08" w14:textId="77777777">
            <w:pPr>
              <w:jc w:val="both"/>
              <w:rPr>
                <w:rFonts w:cs="Arial"/>
                <w:sz w:val="22"/>
                <w:szCs w:val="22"/>
              </w:rPr>
            </w:pPr>
            <w:r w:rsidRPr="00D13732">
              <w:rPr>
                <w:rFonts w:cs="Arial"/>
                <w:sz w:val="22"/>
                <w:szCs w:val="22"/>
              </w:rPr>
              <w:t>Please provide where in the portfolio this evidence can be found.</w:t>
            </w:r>
          </w:p>
        </w:tc>
      </w:tr>
      <w:tr w:rsidRPr="00715B2B" w:rsidR="00662C95" w:rsidTr="0032576C" w14:paraId="5E666D0C" w14:textId="77777777">
        <w:tc>
          <w:tcPr>
            <w:tcW w:w="5812" w:type="dxa"/>
          </w:tcPr>
          <w:p w:rsidRPr="00041962" w:rsidR="00662C95" w:rsidP="00041962" w:rsidRDefault="00662C95" w14:paraId="36187CBC" w14:textId="77777777">
            <w:pPr>
              <w:rPr>
                <w:rFonts w:cs="Arial"/>
                <w:b/>
                <w:sz w:val="22"/>
                <w:szCs w:val="22"/>
              </w:rPr>
            </w:pPr>
            <w:r w:rsidRPr="00041962">
              <w:rPr>
                <w:rFonts w:cs="Arial"/>
                <w:b/>
                <w:sz w:val="22"/>
                <w:szCs w:val="22"/>
              </w:rPr>
              <w:t>i.e.   Demonstrate effective skills in communication</w:t>
            </w:r>
          </w:p>
        </w:tc>
        <w:tc>
          <w:tcPr>
            <w:tcW w:w="4678" w:type="dxa"/>
          </w:tcPr>
          <w:p w:rsidRPr="00041962" w:rsidR="00662C95" w:rsidP="00041962" w:rsidRDefault="00662C95" w14:paraId="64760087" w14:textId="77777777">
            <w:pPr>
              <w:rPr>
                <w:rFonts w:cs="Arial"/>
                <w:b/>
                <w:sz w:val="22"/>
                <w:szCs w:val="22"/>
              </w:rPr>
            </w:pPr>
            <w:r w:rsidRPr="00041962">
              <w:rPr>
                <w:rFonts w:cs="Arial"/>
                <w:b/>
                <w:sz w:val="22"/>
                <w:szCs w:val="22"/>
              </w:rPr>
              <w:t>i.e. Written report</w:t>
            </w:r>
          </w:p>
        </w:tc>
        <w:tc>
          <w:tcPr>
            <w:tcW w:w="3969" w:type="dxa"/>
          </w:tcPr>
          <w:p w:rsidRPr="00041962" w:rsidR="00662C95" w:rsidP="00041962" w:rsidRDefault="00662C95" w14:paraId="1DFF18C8" w14:textId="77777777">
            <w:pPr>
              <w:rPr>
                <w:rFonts w:cs="Arial"/>
                <w:b/>
                <w:sz w:val="22"/>
                <w:szCs w:val="22"/>
              </w:rPr>
            </w:pPr>
            <w:r w:rsidRPr="00041962">
              <w:rPr>
                <w:rFonts w:cs="Arial"/>
                <w:b/>
                <w:sz w:val="22"/>
                <w:szCs w:val="22"/>
              </w:rPr>
              <w:t>i.e. Appendix 1</w:t>
            </w:r>
          </w:p>
        </w:tc>
      </w:tr>
      <w:tr w:rsidRPr="00715B2B" w:rsidR="00662C95" w:rsidTr="0032576C" w14:paraId="4C54BA59" w14:textId="77777777">
        <w:tc>
          <w:tcPr>
            <w:tcW w:w="5812" w:type="dxa"/>
          </w:tcPr>
          <w:p w:rsidRPr="00041962" w:rsidR="00662C95" w:rsidP="00041962" w:rsidRDefault="00662C95" w14:paraId="1A724EA3" w14:textId="77777777">
            <w:pPr>
              <w:pStyle w:val="ListParagraph"/>
              <w:numPr>
                <w:ilvl w:val="0"/>
                <w:numId w:val="33"/>
              </w:numPr>
              <w:spacing w:after="120" w:line="240" w:lineRule="auto"/>
              <w:contextualSpacing w:val="0"/>
              <w:jc w:val="both"/>
              <w:rPr>
                <w:rFonts w:ascii="Arial" w:hAnsi="Arial" w:cs="Arial"/>
              </w:rPr>
            </w:pPr>
            <w:r w:rsidRPr="00041962">
              <w:rPr>
                <w:rFonts w:ascii="Arial" w:hAnsi="Arial" w:cs="Arial"/>
              </w:rPr>
              <w:t xml:space="preserve">Develop the knowledge of how to conduct research into a problem in any aspect of professional practice. </w:t>
            </w:r>
          </w:p>
          <w:p w:rsidRPr="00041962" w:rsidR="00662C95" w:rsidP="00041962" w:rsidRDefault="00662C95" w14:paraId="2E3F7E8F" w14:textId="77777777">
            <w:pPr>
              <w:pStyle w:val="ListParagraph"/>
              <w:numPr>
                <w:ilvl w:val="0"/>
                <w:numId w:val="33"/>
              </w:numPr>
              <w:spacing w:after="120" w:line="240" w:lineRule="auto"/>
              <w:contextualSpacing w:val="0"/>
              <w:jc w:val="both"/>
              <w:rPr>
                <w:rFonts w:ascii="Arial" w:hAnsi="Arial" w:cs="Arial"/>
              </w:rPr>
            </w:pPr>
            <w:r w:rsidRPr="00041962">
              <w:rPr>
                <w:rFonts w:ascii="Arial" w:hAnsi="Arial" w:cs="Arial"/>
              </w:rPr>
              <w:t>Undertake research effectively using library resources and information technology.</w:t>
            </w:r>
          </w:p>
        </w:tc>
        <w:tc>
          <w:tcPr>
            <w:tcW w:w="4678" w:type="dxa"/>
          </w:tcPr>
          <w:p w:rsidRPr="00041962" w:rsidR="00662C95" w:rsidP="00041962" w:rsidRDefault="00662C95" w14:paraId="54E70864" w14:textId="77777777">
            <w:pPr>
              <w:rPr>
                <w:rFonts w:cs="Arial"/>
                <w:sz w:val="22"/>
                <w:szCs w:val="22"/>
              </w:rPr>
            </w:pPr>
            <w:r w:rsidRPr="00041962">
              <w:rPr>
                <w:rFonts w:cs="Arial"/>
                <w:sz w:val="22"/>
                <w:szCs w:val="22"/>
              </w:rPr>
              <w:t xml:space="preserve">Evidence Item 1 - Best Practice Research Report </w:t>
            </w:r>
          </w:p>
        </w:tc>
        <w:tc>
          <w:tcPr>
            <w:tcW w:w="3969" w:type="dxa"/>
          </w:tcPr>
          <w:p w:rsidRPr="00041962" w:rsidR="00662C95" w:rsidP="00041962" w:rsidRDefault="00662C95" w14:paraId="3E39D95E" w14:textId="77777777">
            <w:pPr>
              <w:rPr>
                <w:rFonts w:cs="Arial"/>
                <w:sz w:val="22"/>
                <w:szCs w:val="22"/>
              </w:rPr>
            </w:pPr>
            <w:r w:rsidRPr="00041962">
              <w:rPr>
                <w:rFonts w:cs="Arial"/>
                <w:sz w:val="22"/>
                <w:szCs w:val="22"/>
              </w:rPr>
              <w:t>Appendix 1</w:t>
            </w:r>
          </w:p>
        </w:tc>
      </w:tr>
      <w:tr w:rsidRPr="00715B2B" w:rsidR="00662C95" w:rsidTr="0032576C" w14:paraId="14C2E7F9" w14:textId="77777777">
        <w:tc>
          <w:tcPr>
            <w:tcW w:w="5812" w:type="dxa"/>
          </w:tcPr>
          <w:p w:rsidRPr="00041962" w:rsidR="00662C95" w:rsidP="00041962" w:rsidRDefault="00662C95" w14:paraId="697DC1F2" w14:textId="77777777">
            <w:pPr>
              <w:pStyle w:val="ListParagraph"/>
              <w:numPr>
                <w:ilvl w:val="0"/>
                <w:numId w:val="33"/>
              </w:numPr>
              <w:spacing w:after="120" w:line="240" w:lineRule="auto"/>
              <w:contextualSpacing w:val="0"/>
              <w:jc w:val="both"/>
              <w:rPr>
                <w:rFonts w:ascii="Arial" w:hAnsi="Arial" w:cs="Arial"/>
              </w:rPr>
            </w:pPr>
            <w:r w:rsidRPr="00041962">
              <w:rPr>
                <w:rFonts w:ascii="Arial" w:hAnsi="Arial" w:cs="Arial"/>
              </w:rPr>
              <w:t xml:space="preserve">Demonstrate the critical and evaluative skills developed in written communication not necessarily confined to a substantial project. </w:t>
            </w:r>
          </w:p>
        </w:tc>
        <w:tc>
          <w:tcPr>
            <w:tcW w:w="4678" w:type="dxa"/>
          </w:tcPr>
          <w:p w:rsidRPr="00041962" w:rsidR="00662C95" w:rsidP="00041962" w:rsidRDefault="00662C95" w14:paraId="1886440C" w14:textId="77777777">
            <w:pPr>
              <w:rPr>
                <w:rFonts w:cs="Arial"/>
                <w:sz w:val="22"/>
                <w:szCs w:val="22"/>
              </w:rPr>
            </w:pPr>
            <w:r w:rsidRPr="00041962">
              <w:rPr>
                <w:rFonts w:cs="Arial"/>
                <w:sz w:val="22"/>
                <w:szCs w:val="22"/>
              </w:rPr>
              <w:t>Evidence Item 2 - Options Paper</w:t>
            </w:r>
          </w:p>
          <w:p w:rsidRPr="00041962" w:rsidR="00662C95" w:rsidP="00041962" w:rsidRDefault="00662C95" w14:paraId="71ED3FBF" w14:textId="77777777">
            <w:pPr>
              <w:rPr>
                <w:rFonts w:cs="Arial"/>
                <w:sz w:val="22"/>
                <w:szCs w:val="22"/>
              </w:rPr>
            </w:pPr>
            <w:r w:rsidRPr="00041962">
              <w:rPr>
                <w:rFonts w:cs="Arial"/>
                <w:sz w:val="22"/>
                <w:szCs w:val="22"/>
              </w:rPr>
              <w:t xml:space="preserve">Evidence Item 3 - Paper to Approval Committee </w:t>
            </w:r>
          </w:p>
          <w:p w:rsidRPr="00041962" w:rsidR="00662C95" w:rsidP="00041962" w:rsidRDefault="00662C95" w14:paraId="35B375DA" w14:textId="77777777">
            <w:pPr>
              <w:rPr>
                <w:rFonts w:cs="Arial"/>
                <w:sz w:val="22"/>
                <w:szCs w:val="22"/>
              </w:rPr>
            </w:pPr>
            <w:r w:rsidRPr="00041962">
              <w:rPr>
                <w:rFonts w:cs="Arial"/>
                <w:sz w:val="22"/>
                <w:szCs w:val="22"/>
              </w:rPr>
              <w:t xml:space="preserve">Evidence Item 4 - Minutes from Approval Committee </w:t>
            </w:r>
          </w:p>
        </w:tc>
        <w:tc>
          <w:tcPr>
            <w:tcW w:w="3969" w:type="dxa"/>
          </w:tcPr>
          <w:p w:rsidRPr="00041962" w:rsidR="00662C95" w:rsidP="00041962" w:rsidRDefault="00662C95" w14:paraId="40BD0297" w14:textId="77777777">
            <w:pPr>
              <w:rPr>
                <w:rFonts w:cs="Arial"/>
                <w:sz w:val="22"/>
                <w:szCs w:val="22"/>
              </w:rPr>
            </w:pPr>
            <w:r w:rsidRPr="00041962">
              <w:rPr>
                <w:rFonts w:cs="Arial"/>
                <w:sz w:val="22"/>
                <w:szCs w:val="22"/>
              </w:rPr>
              <w:t>Appendix 2</w:t>
            </w:r>
          </w:p>
          <w:p w:rsidRPr="00041962" w:rsidR="00662C95" w:rsidP="00041962" w:rsidRDefault="00662C95" w14:paraId="2E191EE4" w14:textId="77777777">
            <w:pPr>
              <w:rPr>
                <w:rFonts w:cs="Arial"/>
                <w:sz w:val="22"/>
                <w:szCs w:val="22"/>
              </w:rPr>
            </w:pPr>
          </w:p>
        </w:tc>
      </w:tr>
      <w:tr w:rsidRPr="00715B2B" w:rsidR="00662C95" w:rsidTr="0032576C" w14:paraId="44226805" w14:textId="77777777">
        <w:tc>
          <w:tcPr>
            <w:tcW w:w="5812" w:type="dxa"/>
          </w:tcPr>
          <w:p w:rsidRPr="00041962" w:rsidR="00662C95" w:rsidP="00041962" w:rsidRDefault="00662C95" w14:paraId="1449F874" w14:textId="77777777">
            <w:pPr>
              <w:pStyle w:val="ListParagraph"/>
              <w:numPr>
                <w:ilvl w:val="0"/>
                <w:numId w:val="33"/>
              </w:numPr>
              <w:spacing w:after="120" w:line="240" w:lineRule="auto"/>
              <w:contextualSpacing w:val="0"/>
              <w:jc w:val="both"/>
              <w:rPr>
                <w:rFonts w:ascii="Arial" w:hAnsi="Arial" w:cs="Arial"/>
              </w:rPr>
            </w:pPr>
            <w:r w:rsidRPr="00041962">
              <w:rPr>
                <w:rFonts w:ascii="Arial" w:hAnsi="Arial" w:cs="Arial"/>
              </w:rPr>
              <w:t xml:space="preserve">Communicate in a professional setting and across a range of audiences. </w:t>
            </w:r>
          </w:p>
        </w:tc>
        <w:tc>
          <w:tcPr>
            <w:tcW w:w="4678" w:type="dxa"/>
          </w:tcPr>
          <w:p w:rsidRPr="00041962" w:rsidR="00662C95" w:rsidP="00041962" w:rsidRDefault="00662C95" w14:paraId="74CD2812" w14:textId="77777777">
            <w:pPr>
              <w:rPr>
                <w:rFonts w:cs="Arial"/>
                <w:sz w:val="22"/>
                <w:szCs w:val="22"/>
              </w:rPr>
            </w:pPr>
            <w:r w:rsidRPr="00041962">
              <w:rPr>
                <w:rFonts w:cs="Arial"/>
                <w:sz w:val="22"/>
                <w:szCs w:val="22"/>
              </w:rPr>
              <w:t>Evidence Item 5 - Guidance on New Process</w:t>
            </w:r>
          </w:p>
        </w:tc>
        <w:tc>
          <w:tcPr>
            <w:tcW w:w="3969" w:type="dxa"/>
          </w:tcPr>
          <w:p w:rsidRPr="00041962" w:rsidR="00662C95" w:rsidP="00041962" w:rsidRDefault="00662C95" w14:paraId="7D8721A3" w14:textId="77777777">
            <w:pPr>
              <w:rPr>
                <w:rFonts w:cs="Arial"/>
                <w:sz w:val="22"/>
                <w:szCs w:val="22"/>
              </w:rPr>
            </w:pPr>
            <w:r w:rsidRPr="00041962">
              <w:rPr>
                <w:rFonts w:cs="Arial"/>
                <w:sz w:val="22"/>
                <w:szCs w:val="22"/>
              </w:rPr>
              <w:t>Appendix 3</w:t>
            </w:r>
          </w:p>
        </w:tc>
      </w:tr>
    </w:tbl>
    <w:p w:rsidRPr="00041962" w:rsidR="00662C95" w:rsidP="00041962" w:rsidRDefault="00662C95" w14:paraId="76FD60C1" w14:textId="77777777">
      <w:pPr>
        <w:rPr>
          <w:rFonts w:cs="Arial"/>
          <w:b/>
          <w:sz w:val="22"/>
          <w:szCs w:val="22"/>
        </w:rPr>
      </w:pPr>
    </w:p>
    <w:p w:rsidR="00702399" w:rsidP="00041962" w:rsidRDefault="00702399" w14:paraId="7175BD41" w14:textId="77777777">
      <w:pPr>
        <w:rPr>
          <w:rFonts w:cs="Arial"/>
          <w:b/>
          <w:sz w:val="22"/>
          <w:szCs w:val="22"/>
        </w:rPr>
        <w:sectPr w:rsidR="00702399">
          <w:headerReference w:type="default" r:id="rId18"/>
          <w:pgSz w:w="16838" w:h="11906" w:orient="landscape" w:code="9"/>
          <w:pgMar w:top="993" w:right="1440" w:bottom="1797" w:left="1440" w:header="709" w:footer="709" w:gutter="0"/>
          <w:cols w:space="708"/>
          <w:docGrid w:linePitch="360"/>
        </w:sectPr>
      </w:pPr>
    </w:p>
    <w:p w:rsidRPr="00041962" w:rsidR="00662C95" w:rsidP="009109E2" w:rsidRDefault="00662C95" w14:paraId="4CEA4B3E" w14:textId="77777777">
      <w:pPr>
        <w:pStyle w:val="Heading1"/>
      </w:pPr>
      <w:bookmarkStart w:name="_Toc81315841" w:id="7"/>
      <w:r w:rsidRPr="00041962">
        <w:t>Section 3: Curriculum Vitae (CV)</w:t>
      </w:r>
      <w:bookmarkEnd w:id="7"/>
    </w:p>
    <w:p w:rsidRPr="003D60D3" w:rsidR="00C23000" w:rsidP="00D13732" w:rsidRDefault="00C23000" w14:paraId="53556143" w14:textId="77777777">
      <w:r w:rsidRPr="003D60D3">
        <w:t>To support a claim for credit it is sometimes useful to supply a CV. This gives those considering the claim a better understanding of an applicant’s work experience and education.</w:t>
      </w:r>
    </w:p>
    <w:p w:rsidR="00C23000" w:rsidP="00041962" w:rsidRDefault="00C23000" w14:paraId="0D813C15" w14:textId="77777777">
      <w:pPr>
        <w:rPr>
          <w:rFonts w:cs="Arial"/>
          <w:b/>
          <w:sz w:val="22"/>
          <w:szCs w:val="22"/>
        </w:rPr>
      </w:pPr>
    </w:p>
    <w:p w:rsidRPr="00041962" w:rsidR="00662C95" w:rsidP="00D13732" w:rsidRDefault="00662C95" w14:paraId="31EAA4F5" w14:textId="77777777">
      <w:pPr>
        <w:pStyle w:val="Heading1"/>
      </w:pPr>
      <w:bookmarkStart w:name="_Toc81315842" w:id="8"/>
      <w:r w:rsidRPr="00041962">
        <w:t>Section 4: Reflective Statement(s)</w:t>
      </w:r>
      <w:bookmarkEnd w:id="8"/>
    </w:p>
    <w:p w:rsidRPr="003D60D3" w:rsidR="00C23000" w:rsidP="00D13732" w:rsidRDefault="00C23000" w14:paraId="11C70EBE" w14:textId="77777777">
      <w:r w:rsidRPr="003D60D3">
        <w:t xml:space="preserve">A key part of the </w:t>
      </w:r>
      <w:r>
        <w:t>RPEL</w:t>
      </w:r>
      <w:r w:rsidRPr="003D60D3">
        <w:t xml:space="preserve"> portfolio is the reflective statement which describes an individual’s relevant experience and reflects on how their learning from that experience allows them to meet the requirements of the module(s) for which they are claiming credit. </w:t>
      </w:r>
    </w:p>
    <w:p w:rsidRPr="003D60D3" w:rsidR="00C23000" w:rsidP="00D13732" w:rsidRDefault="00C23000" w14:paraId="1C8D4A4B" w14:textId="77777777">
      <w:r w:rsidRPr="003D60D3">
        <w:t>The statement should be written in</w:t>
      </w:r>
      <w:r>
        <w:t xml:space="preserve"> </w:t>
      </w:r>
      <w:r w:rsidRPr="003D60D3">
        <w:t>line with the learning outcomes bein</w:t>
      </w:r>
      <w:r>
        <w:t>g claimed against (i.e. module/course</w:t>
      </w:r>
      <w:r w:rsidRPr="003D60D3">
        <w:t xml:space="preserve"> learning outcomes) and if a claim is for a number of modules it may be necessary to provide more than one reflective statement. </w:t>
      </w:r>
    </w:p>
    <w:p w:rsidRPr="003D60D3" w:rsidR="00C23000" w:rsidP="00D13732" w:rsidRDefault="00C23000" w14:paraId="7367ECB8" w14:textId="77777777">
      <w:r w:rsidRPr="003D60D3">
        <w:t xml:space="preserve">Reflective statements should be as concise as possible, should identify the key areas learnt and relate them to the requirements of the module(s) being claimed for. The style and content of the below example can be used as a guideline when making a claim for credit. </w:t>
      </w:r>
    </w:p>
    <w:p w:rsidRPr="00715B2B" w:rsidR="00C23000" w:rsidP="00041962" w:rsidRDefault="00C23000" w14:paraId="74F14800" w14:textId="77777777">
      <w:pPr>
        <w:rPr>
          <w:rFonts w:cs="Arial"/>
          <w:b/>
          <w:sz w:val="22"/>
          <w:szCs w:val="22"/>
        </w:rPr>
      </w:pPr>
    </w:p>
    <w:p w:rsidR="00D13732" w:rsidP="00D13732" w:rsidRDefault="00662C95" w14:paraId="67641D43" w14:textId="77777777">
      <w:pPr>
        <w:pStyle w:val="Heading1"/>
      </w:pPr>
      <w:bookmarkStart w:name="_Toc81315843" w:id="9"/>
      <w:r w:rsidRPr="00715B2B">
        <w:t>Example</w:t>
      </w:r>
      <w:r w:rsidR="0032576C">
        <w:t>:</w:t>
      </w:r>
      <w:r w:rsidRPr="00715B2B">
        <w:t xml:space="preserve"> Reflective Statement</w:t>
      </w:r>
      <w:bookmarkEnd w:id="9"/>
      <w:r w:rsidRPr="00715B2B">
        <w:t xml:space="preserve"> </w:t>
      </w:r>
    </w:p>
    <w:p w:rsidR="00662C95" w:rsidP="00D13732" w:rsidRDefault="00662C95" w14:paraId="06C37786" w14:textId="77777777">
      <w:r w:rsidRPr="00CC1362">
        <w:t>(Please note the below content and references are for illustrative purposes only)</w:t>
      </w:r>
    </w:p>
    <w:p w:rsidRPr="00CC1362" w:rsidR="00041962" w:rsidP="00D13732" w:rsidRDefault="00041962" w14:paraId="13CCFD8A" w14:textId="77777777">
      <w:pPr>
        <w:rPr>
          <w:szCs w:val="20"/>
        </w:rPr>
      </w:pPr>
      <w:r w:rsidRPr="00CC1362">
        <w:rPr>
          <w:szCs w:val="20"/>
        </w:rPr>
        <w:t xml:space="preserve">At my two most recent employers I was given responsibility for projects to re-develop new business approval systems. These projects required me to assess working practice and identify solutions to improve work based processes. </w:t>
      </w:r>
    </w:p>
    <w:p w:rsidRPr="00CC1362" w:rsidR="00041962" w:rsidP="00D13732" w:rsidRDefault="00041962" w14:paraId="3A2750E7" w14:textId="77777777">
      <w:pPr>
        <w:rPr>
          <w:szCs w:val="20"/>
        </w:rPr>
      </w:pPr>
      <w:r w:rsidRPr="00CC1362">
        <w:rPr>
          <w:szCs w:val="20"/>
        </w:rPr>
        <w:t xml:space="preserve">To complete both projects I evaluated existing processes to identify where re-development was needed and developed strategies for implementing improvements; I was also able to evaluate and decide upon who needed to be involved in the project.  To ensure an organised approach to the work I analysed each aspect of the project and developed a project plan – giving a structure and time line to work from. As part of the plan I identified the key aims of the project that needed to be met – such as ensuring that improved systems met external and internal requirements – something the existing systems were not doing. </w:t>
      </w:r>
    </w:p>
    <w:p w:rsidRPr="00CC1362" w:rsidR="00041962" w:rsidP="00D13732" w:rsidRDefault="00041962" w14:paraId="1157897C" w14:textId="77777777">
      <w:pPr>
        <w:rPr>
          <w:szCs w:val="20"/>
        </w:rPr>
      </w:pPr>
      <w:r w:rsidRPr="00CC1362">
        <w:rPr>
          <w:szCs w:val="20"/>
        </w:rPr>
        <w:t>In completing each project successfully I have developed a number of new skills which I am now able to apply to my working practice. In order to make my claim for credit against this module using the learning from these two projects I have developed a portfolio of evidence to support my reflective statement below.</w:t>
      </w:r>
    </w:p>
    <w:p w:rsidRPr="0032576C" w:rsidR="00041962" w:rsidP="0032576C" w:rsidRDefault="00041962" w14:paraId="66420C2C" w14:textId="77777777">
      <w:pPr>
        <w:rPr>
          <w:b/>
        </w:rPr>
      </w:pPr>
      <w:r w:rsidRPr="0032576C">
        <w:rPr>
          <w:b/>
        </w:rPr>
        <w:t xml:space="preserve">Research and Evaluation </w:t>
      </w:r>
    </w:p>
    <w:p w:rsidRPr="00CC1362" w:rsidR="00041962" w:rsidP="0032576C" w:rsidRDefault="00041962" w14:paraId="0ED9E1AF" w14:textId="77777777">
      <w:r w:rsidRPr="00CC1362">
        <w:t>Both projects have allowed me to gain a greater understanding of the importance of evaluation in approaching any area of my professional practice, and the benefits it can provide in identifying the best approach and methods for completing a project (Smith and Jones, 1978, p.42).</w:t>
      </w:r>
    </w:p>
    <w:p w:rsidRPr="00CC1362" w:rsidR="00041962" w:rsidP="0032576C" w:rsidRDefault="00041962" w14:paraId="57B3A70D" w14:textId="77777777">
      <w:r w:rsidRPr="00CC1362">
        <w:t xml:space="preserve">For each project I evaluated the existing systems of new business approval before devising a strategy for making improvements to them. Initially I carried out best practice research in order to become informed about practice at other similar organisations. This research allowed me to develop new skills in searching for and assessing key pieces of information, using web resources, policy documents, publications, books and face-to -face interviews. I learnt how to assess the evidence looked at, to determine if it was relevant to my project aims and whether it was from a reliable source – i.e. using information from the sector to determine what ‘good’ alternative systems were. </w:t>
      </w:r>
    </w:p>
    <w:p w:rsidRPr="00CC1362" w:rsidR="00041962" w:rsidP="0032576C" w:rsidRDefault="00041962" w14:paraId="221C8B92" w14:textId="77777777">
      <w:r w:rsidRPr="00CC1362">
        <w:t xml:space="preserve">Once the research had been completed I evaluated it to allow me to identify the best solutions to the problems with the existing systems. I was able to present solutions for feedback to stakeholders before assessing their feedback to develop a final system to put forward for approval. </w:t>
      </w:r>
    </w:p>
    <w:p w:rsidRPr="00CC1362" w:rsidR="00041962" w:rsidP="0032576C" w:rsidRDefault="00041962" w14:paraId="3C231E74" w14:textId="77777777">
      <w:r w:rsidRPr="00CC1362">
        <w:t xml:space="preserve">This best practice research also provided me with an opportunity to develop my citation and referencing skills. Including citation and referencing gave my work authority and credibility and provided an opportunity for others to locate the source documents on which the best practice report was based (Simons, 2009, p.72). </w:t>
      </w:r>
    </w:p>
    <w:p w:rsidRPr="00CC1362" w:rsidR="00041962" w:rsidP="0032576C" w:rsidRDefault="00041962" w14:paraId="2A542DBF" w14:textId="77777777">
      <w:r w:rsidRPr="00CC1362">
        <w:t>In taking this approach to my project work and applying it to my current practice I believe I have met the learning outcomes:</w:t>
      </w:r>
    </w:p>
    <w:p w:rsidRPr="0032576C" w:rsidR="00041962" w:rsidP="0032576C" w:rsidRDefault="00041962" w14:paraId="7A6BB78C" w14:textId="77777777">
      <w:pPr>
        <w:pStyle w:val="ListParagraph"/>
        <w:numPr>
          <w:ilvl w:val="0"/>
          <w:numId w:val="31"/>
        </w:numPr>
        <w:spacing w:after="120" w:line="240" w:lineRule="auto"/>
        <w:ind w:left="426" w:hanging="425"/>
        <w:contextualSpacing w:val="0"/>
        <w:rPr>
          <w:rFonts w:ascii="Arial" w:hAnsi="Arial" w:cs="Arial"/>
          <w:sz w:val="24"/>
          <w:szCs w:val="20"/>
        </w:rPr>
      </w:pPr>
      <w:r w:rsidRPr="0032576C">
        <w:rPr>
          <w:rFonts w:ascii="Arial" w:hAnsi="Arial" w:cs="Arial"/>
          <w:sz w:val="24"/>
          <w:szCs w:val="20"/>
        </w:rPr>
        <w:t xml:space="preserve">Develop the knowledge of how to conduct research into a problem in any aspect of professional practice. </w:t>
      </w:r>
    </w:p>
    <w:p w:rsidRPr="0032576C" w:rsidR="00041962" w:rsidP="0032576C" w:rsidRDefault="00041962" w14:paraId="116D7AC9" w14:textId="77777777">
      <w:pPr>
        <w:pStyle w:val="ListParagraph"/>
        <w:numPr>
          <w:ilvl w:val="0"/>
          <w:numId w:val="31"/>
        </w:numPr>
        <w:spacing w:after="120" w:line="240" w:lineRule="auto"/>
        <w:ind w:left="426" w:hanging="425"/>
        <w:contextualSpacing w:val="0"/>
        <w:rPr>
          <w:rFonts w:ascii="Arial" w:hAnsi="Arial" w:cs="Arial"/>
          <w:sz w:val="24"/>
          <w:szCs w:val="20"/>
        </w:rPr>
      </w:pPr>
      <w:r w:rsidRPr="0032576C">
        <w:rPr>
          <w:rFonts w:ascii="Arial" w:hAnsi="Arial" w:cs="Arial"/>
          <w:sz w:val="24"/>
          <w:szCs w:val="20"/>
        </w:rPr>
        <w:t xml:space="preserve">Undertake research effectively using library resources and information technology. </w:t>
      </w:r>
    </w:p>
    <w:p w:rsidRPr="0032576C" w:rsidR="00CC1362" w:rsidP="0032576C" w:rsidRDefault="00CC1362" w14:paraId="300C2D7D" w14:textId="77777777">
      <w:pPr>
        <w:rPr>
          <w:b/>
        </w:rPr>
      </w:pPr>
      <w:r w:rsidRPr="0032576C">
        <w:rPr>
          <w:b/>
        </w:rPr>
        <w:t xml:space="preserve">Problem Solving </w:t>
      </w:r>
    </w:p>
    <w:p w:rsidRPr="00CC1362" w:rsidR="00CC1362" w:rsidP="0032576C" w:rsidRDefault="00CC1362" w14:paraId="5E39DE4A" w14:textId="77777777">
      <w:r w:rsidRPr="00CC1362">
        <w:t xml:space="preserve">Applying a process of research and evaluation over a period of time to complete both projects, has given me a system for identifying solutions to </w:t>
      </w:r>
      <w:r w:rsidRPr="00CC1362">
        <w:t>work based problems which I can apply t</w:t>
      </w:r>
      <w:r>
        <w:t xml:space="preserve">o my current working practice. </w:t>
      </w:r>
      <w:r w:rsidRPr="00CC1362">
        <w:t xml:space="preserve">This was of use in ensuring that the problems faced on both projects were resolved. </w:t>
      </w:r>
    </w:p>
    <w:p w:rsidRPr="00CC1362" w:rsidR="00CC1362" w:rsidP="0032576C" w:rsidRDefault="00CC1362" w14:paraId="6D119A77" w14:textId="77777777">
      <w:r w:rsidRPr="00CC1362">
        <w:t xml:space="preserve">The problems which arose during the lifetime of the projects were often caused by the wide variety of stakeholders involved and their differing requirements. This required negotiation with stakeholders to identify solutions and evaluate the differing requirements against the project aims. Where two stakeholders had specific issues I was able to work with them to identify suitable solutions. Often in evaluating a problem it became evident that in order to solve an issue a new system or policy would be required, in these cases I was able to communicate this to internal policy development officers and identify with them how to develop and implement the relevant solution. </w:t>
      </w:r>
    </w:p>
    <w:p w:rsidRPr="00CC1362" w:rsidR="00CC1362" w:rsidP="0032576C" w:rsidRDefault="00CC1362" w14:paraId="575FC269" w14:textId="77777777">
      <w:r w:rsidRPr="00CC1362">
        <w:t>In reflecting on my approach to the project and my process for problem solving I believe that I have developed the skills needed to meet the learning outcome:</w:t>
      </w:r>
    </w:p>
    <w:p w:rsidRPr="0032576C" w:rsidR="00CC1362" w:rsidP="0032576C" w:rsidRDefault="00CC1362" w14:paraId="0FB227AA" w14:textId="77777777">
      <w:pPr>
        <w:pStyle w:val="ListParagraph"/>
        <w:numPr>
          <w:ilvl w:val="0"/>
          <w:numId w:val="34"/>
        </w:numPr>
        <w:spacing w:after="120" w:line="240" w:lineRule="auto"/>
        <w:ind w:left="283" w:hanging="357"/>
        <w:contextualSpacing w:val="0"/>
        <w:jc w:val="both"/>
        <w:rPr>
          <w:rFonts w:ascii="Arial" w:hAnsi="Arial" w:cs="Arial"/>
          <w:sz w:val="24"/>
          <w:szCs w:val="20"/>
        </w:rPr>
      </w:pPr>
      <w:r w:rsidRPr="0032576C">
        <w:rPr>
          <w:rFonts w:ascii="Arial" w:hAnsi="Arial" w:cs="Arial"/>
          <w:sz w:val="24"/>
          <w:szCs w:val="20"/>
        </w:rPr>
        <w:t xml:space="preserve">Demonstrate problem solving skills and the ability to provide strategies to workplace problems. </w:t>
      </w:r>
    </w:p>
    <w:p w:rsidRPr="0032576C" w:rsidR="00CC1362" w:rsidP="0032576C" w:rsidRDefault="00CC1362" w14:paraId="40A85F5A" w14:textId="77777777">
      <w:pPr>
        <w:rPr>
          <w:b/>
        </w:rPr>
      </w:pPr>
      <w:r w:rsidRPr="0032576C">
        <w:rPr>
          <w:b/>
        </w:rPr>
        <w:t>Written Communication Skills</w:t>
      </w:r>
    </w:p>
    <w:p w:rsidRPr="00CC1362" w:rsidR="00CC1362" w:rsidP="0032576C" w:rsidRDefault="00CC1362" w14:paraId="165EDB30" w14:textId="77777777">
      <w:pPr>
        <w:rPr>
          <w:sz w:val="22"/>
        </w:rPr>
      </w:pPr>
      <w:r w:rsidRPr="00CC1362">
        <w:rPr>
          <w:sz w:val="22"/>
        </w:rPr>
        <w:t xml:space="preserve">My work on these two projects has helped me in the development of a range of skills including my written communication skills. </w:t>
      </w:r>
    </w:p>
    <w:p w:rsidR="00CC1362" w:rsidP="0032576C" w:rsidRDefault="00CC1362" w14:paraId="500B6B98" w14:textId="77777777">
      <w:pPr>
        <w:rPr>
          <w:sz w:val="22"/>
        </w:rPr>
      </w:pPr>
      <w:r w:rsidRPr="00CC1362">
        <w:rPr>
          <w:sz w:val="22"/>
        </w:rPr>
        <w:t xml:space="preserve">The projects have given me experience of writing concise evidence based reports which analyse problems and offer solutions in-line with organisational requirements. I have also produced interim project reports in support of the projects, marking project progress and evaluating feedback from stakeholders. I have since been able to use these skills in my day-to day work to produce best practice research reports and options papers that critically analyse the various possible options and which are written with the appropriate audience in mind. </w:t>
      </w:r>
    </w:p>
    <w:p w:rsidR="00CC1362" w:rsidP="0032576C" w:rsidRDefault="00CC1362" w14:paraId="612B9808" w14:textId="77777777">
      <w:pPr>
        <w:rPr>
          <w:sz w:val="22"/>
        </w:rPr>
      </w:pPr>
      <w:r w:rsidRPr="00CC1362">
        <w:rPr>
          <w:sz w:val="22"/>
        </w:rPr>
        <w:t>T</w:t>
      </w:r>
      <w:r>
        <w:rPr>
          <w:sz w:val="22"/>
        </w:rPr>
        <w:t>h</w:t>
      </w:r>
      <w:r w:rsidRPr="00CC1362">
        <w:rPr>
          <w:sz w:val="22"/>
        </w:rPr>
        <w:t xml:space="preserve">ese skills have also been applied to other written work I have completed such as guidance material for different audiences, with different levels of understanding and </w:t>
      </w:r>
      <w:r w:rsidRPr="00CC1362">
        <w:t xml:space="preserve">minute taking where I have had to use analytical skills to identify the key and relevant pieces of information and record them accurately. </w:t>
      </w:r>
    </w:p>
    <w:p w:rsidRPr="00CC1362" w:rsidR="00CC1362" w:rsidP="0032576C" w:rsidRDefault="00CC1362" w14:paraId="607467BC" w14:textId="77777777">
      <w:pPr>
        <w:rPr>
          <w:sz w:val="22"/>
        </w:rPr>
      </w:pPr>
      <w:r w:rsidRPr="00CC1362">
        <w:rPr>
          <w:sz w:val="22"/>
        </w:rPr>
        <w:t xml:space="preserve">Writing this reflective piece has added to these skills allowing me not only to critically reflect on my approach to work and the skills I have developed, but also on how I can apply these skills to my working practice. I have also learnt how to write reflectively for the first time.  I believe that these skills will be of benefit to me when carrying out the written academic work required on the rest of this course. </w:t>
      </w:r>
    </w:p>
    <w:p w:rsidRPr="00CC1362" w:rsidR="00CC1362" w:rsidP="0032576C" w:rsidRDefault="00CC1362" w14:paraId="6CBC88A9" w14:textId="77777777">
      <w:r w:rsidRPr="00CC1362">
        <w:t>Therefore</w:t>
      </w:r>
      <w:r>
        <w:t>,</w:t>
      </w:r>
      <w:r w:rsidRPr="00CC1362">
        <w:t xml:space="preserve"> I believe that through these projects I have met the following learning outcomes:</w:t>
      </w:r>
    </w:p>
    <w:p w:rsidRPr="0032576C" w:rsidR="00CC1362" w:rsidP="0032576C" w:rsidRDefault="00CC1362" w14:paraId="17D3B4C8" w14:textId="77777777">
      <w:pPr>
        <w:pStyle w:val="ListParagraph"/>
        <w:numPr>
          <w:ilvl w:val="0"/>
          <w:numId w:val="32"/>
        </w:numPr>
        <w:spacing w:after="120" w:line="240" w:lineRule="auto"/>
        <w:ind w:left="284"/>
        <w:contextualSpacing w:val="0"/>
        <w:rPr>
          <w:rFonts w:ascii="Arial" w:hAnsi="Arial" w:cs="Arial"/>
          <w:sz w:val="24"/>
          <w:szCs w:val="20"/>
        </w:rPr>
      </w:pPr>
      <w:r w:rsidRPr="0032576C">
        <w:rPr>
          <w:rFonts w:ascii="Arial" w:hAnsi="Arial" w:cs="Arial"/>
          <w:sz w:val="24"/>
          <w:szCs w:val="20"/>
        </w:rPr>
        <w:t xml:space="preserve">Demonstrate the critical and evaluative skills developed in written communication not necessarily confined to a substantial project. </w:t>
      </w:r>
    </w:p>
    <w:p w:rsidRPr="0032576C" w:rsidR="00CC1362" w:rsidP="0032576C" w:rsidRDefault="00CC1362" w14:paraId="2FCB1A06" w14:textId="77777777">
      <w:pPr>
        <w:pStyle w:val="ListParagraph"/>
        <w:spacing w:after="120" w:line="240" w:lineRule="auto"/>
        <w:ind w:left="284"/>
        <w:contextualSpacing w:val="0"/>
        <w:rPr>
          <w:rFonts w:ascii="Arial" w:hAnsi="Arial" w:cs="Arial"/>
          <w:sz w:val="24"/>
          <w:szCs w:val="20"/>
        </w:rPr>
      </w:pPr>
      <w:r w:rsidRPr="0032576C">
        <w:rPr>
          <w:rFonts w:ascii="Arial" w:hAnsi="Arial" w:cs="Arial"/>
          <w:sz w:val="24"/>
          <w:szCs w:val="20"/>
        </w:rPr>
        <w:t xml:space="preserve">Communicate in a professional setting and across a range of audiences. </w:t>
      </w:r>
    </w:p>
    <w:p w:rsidRPr="0032576C" w:rsidR="00CC1362" w:rsidP="0032576C" w:rsidRDefault="00CC1362" w14:paraId="1DB228F4" w14:textId="77777777">
      <w:pPr>
        <w:pStyle w:val="ListParagraph"/>
        <w:numPr>
          <w:ilvl w:val="0"/>
          <w:numId w:val="32"/>
        </w:numPr>
        <w:spacing w:after="120" w:line="240" w:lineRule="auto"/>
        <w:ind w:left="284" w:hanging="357"/>
        <w:contextualSpacing w:val="0"/>
        <w:rPr>
          <w:rFonts w:ascii="Arial" w:hAnsi="Arial" w:cs="Arial"/>
          <w:sz w:val="24"/>
          <w:szCs w:val="20"/>
        </w:rPr>
      </w:pPr>
      <w:r w:rsidRPr="0032576C">
        <w:rPr>
          <w:rFonts w:ascii="Arial" w:hAnsi="Arial" w:cs="Arial"/>
          <w:sz w:val="24"/>
          <w:szCs w:val="20"/>
        </w:rPr>
        <w:t xml:space="preserve">Show evidence of the development of key skills and knowledge relating to academic and professional work. </w:t>
      </w:r>
    </w:p>
    <w:p w:rsidRPr="0032576C" w:rsidR="00CC1362" w:rsidP="0032576C" w:rsidRDefault="00CC1362" w14:paraId="56D9EB23" w14:textId="77777777">
      <w:pPr>
        <w:rPr>
          <w:b/>
        </w:rPr>
      </w:pPr>
      <w:r w:rsidRPr="0032576C">
        <w:rPr>
          <w:b/>
        </w:rPr>
        <w:t xml:space="preserve">Verbal Communication </w:t>
      </w:r>
    </w:p>
    <w:p w:rsidRPr="00CC1362" w:rsidR="00CC1362" w:rsidP="0032576C" w:rsidRDefault="00CC1362" w14:paraId="011E7709" w14:textId="77777777">
      <w:r w:rsidRPr="00CC1362">
        <w:t xml:space="preserve">I have developed communication skills in verbally discussing and communicating my project plans at various levels. This has meant ensuring communications were fit for the relevant audience (internal/ external) and supported by evidence. In addition I developed skills in verbal negotiation when resolving issues related to each project I have also been able to gain experience in working one-to-one with staff at all levels to explain changes to existing systems and the roles those members of staff would play within them. </w:t>
      </w:r>
    </w:p>
    <w:p w:rsidRPr="00CC1362" w:rsidR="00CC1362" w:rsidP="0032576C" w:rsidRDefault="00CC1362" w14:paraId="08C9352B" w14:textId="77777777">
      <w:r w:rsidRPr="00CC1362">
        <w:t xml:space="preserve">Each project had a variety of stakeholders providing verbal feedback at development meetings. This meant I was able to develop skills in comparing and contrasting the arguments and opinions of others. I was able to understand what individual needs or wants might underpin stakeholder arguments and influence their point of view. In understanding this I was able to make judgements on people’s points of view and counter them where necessary to ensure that feedback and arguments were made in relation to the wider context of the project aims. </w:t>
      </w:r>
    </w:p>
    <w:p w:rsidRPr="00CC1362" w:rsidR="00CC1362" w:rsidP="0032576C" w:rsidRDefault="00CC1362" w14:paraId="2A095C22" w14:textId="77777777">
      <w:r w:rsidRPr="00CC1362">
        <w:t xml:space="preserve">I have also developed an understanding of ensuring that arguments and opinions of others are heard, regardless of the individual’s level within the organisation. This allows me to compare and contrast the arguments of someone looking at changes to a system from a strategic role at a higher level, to the needs of someone using the system in an operational role, to find the right balance in the new system. </w:t>
      </w:r>
    </w:p>
    <w:p w:rsidRPr="00200326" w:rsidR="00200326" w:rsidP="0032576C" w:rsidRDefault="00200326" w14:paraId="44205B75" w14:textId="77777777">
      <w:r w:rsidRPr="00200326">
        <w:t xml:space="preserve">Through my RPEL claim I have been able to understand how my work to date has considered the importance of the perspective of others in both verbal and written communication (Farrell, 2002, p.8) and how comparing strengths and weaknesses in arguments can be applied to future academic or professional work. </w:t>
      </w:r>
    </w:p>
    <w:p w:rsidRPr="00200326" w:rsidR="00200326" w:rsidP="0032576C" w:rsidRDefault="00200326" w14:paraId="28616432" w14:textId="77777777">
      <w:r w:rsidRPr="00200326">
        <w:t>I believe</w:t>
      </w:r>
      <w:r>
        <w:t>,</w:t>
      </w:r>
      <w:r w:rsidRPr="00200326">
        <w:t xml:space="preserve"> therefore</w:t>
      </w:r>
      <w:r>
        <w:t>,</w:t>
      </w:r>
      <w:r w:rsidRPr="00200326">
        <w:t xml:space="preserve"> that I have been able to meet the learning outcome:</w:t>
      </w:r>
    </w:p>
    <w:p w:rsidRPr="0032576C" w:rsidR="00200326" w:rsidP="0032576C" w:rsidRDefault="00200326" w14:paraId="3B4D954D" w14:textId="77777777">
      <w:pPr>
        <w:pStyle w:val="ListParagraph"/>
        <w:numPr>
          <w:ilvl w:val="0"/>
          <w:numId w:val="35"/>
        </w:numPr>
        <w:spacing w:after="120" w:line="240" w:lineRule="auto"/>
        <w:ind w:left="426" w:hanging="425"/>
        <w:contextualSpacing w:val="0"/>
        <w:jc w:val="both"/>
        <w:rPr>
          <w:rFonts w:ascii="Arial" w:hAnsi="Arial" w:cs="Arial"/>
          <w:sz w:val="24"/>
          <w:szCs w:val="20"/>
        </w:rPr>
      </w:pPr>
      <w:r w:rsidRPr="0032576C">
        <w:rPr>
          <w:rFonts w:ascii="Arial" w:hAnsi="Arial" w:cs="Arial"/>
          <w:sz w:val="24"/>
          <w:szCs w:val="20"/>
        </w:rPr>
        <w:t xml:space="preserve">Compare and contrast the strengths and weaknesses in the arguments and opinions of others. </w:t>
      </w:r>
    </w:p>
    <w:p w:rsidRPr="0032576C" w:rsidR="00200326" w:rsidP="0032576C" w:rsidRDefault="00200326" w14:paraId="2A657B39" w14:textId="77777777">
      <w:pPr>
        <w:rPr>
          <w:b/>
        </w:rPr>
      </w:pPr>
      <w:r w:rsidRPr="0032576C">
        <w:rPr>
          <w:b/>
        </w:rPr>
        <w:t xml:space="preserve">Conclusion </w:t>
      </w:r>
    </w:p>
    <w:p w:rsidRPr="00200326" w:rsidR="00200326" w:rsidP="0032576C" w:rsidRDefault="00200326" w14:paraId="123501CB" w14:textId="77777777">
      <w:r w:rsidRPr="00200326">
        <w:t xml:space="preserve">This RPEL claim has enabled me to reflect on the management of two large projects with different employers, and track the development of my skills over a period of time. I have learnt to understand that different skills are required to be used within different types of organisation and that I must be a reflective practitioner in order to be a successful worker and to continually develop my skills through the rest of my career. I have also used this claim as an opportunity to consider different theoretical approaches to the types of work carried out on both projects. </w:t>
      </w:r>
    </w:p>
    <w:p w:rsidRPr="00200326" w:rsidR="00200326" w:rsidP="0032576C" w:rsidRDefault="00200326" w14:paraId="1692722F" w14:textId="77777777">
      <w:r w:rsidRPr="00200326">
        <w:t>Therefore</w:t>
      </w:r>
      <w:r>
        <w:t>,</w:t>
      </w:r>
      <w:r w:rsidR="0032576C">
        <w:t xml:space="preserve"> </w:t>
      </w:r>
      <w:r w:rsidRPr="00200326">
        <w:t>I believe that I have been able to meet the learning outcome:</w:t>
      </w:r>
    </w:p>
    <w:p w:rsidRPr="0032576C" w:rsidR="00200326" w:rsidP="0032576C" w:rsidRDefault="00200326" w14:paraId="0B3339B6" w14:textId="77777777">
      <w:pPr>
        <w:pStyle w:val="ListParagraph"/>
        <w:numPr>
          <w:ilvl w:val="0"/>
          <w:numId w:val="36"/>
        </w:numPr>
        <w:spacing w:after="120" w:line="240" w:lineRule="auto"/>
        <w:ind w:left="284"/>
        <w:contextualSpacing w:val="0"/>
        <w:rPr>
          <w:rFonts w:ascii="Arial" w:hAnsi="Arial" w:cs="Arial"/>
          <w:sz w:val="24"/>
          <w:szCs w:val="20"/>
        </w:rPr>
      </w:pPr>
      <w:r w:rsidRPr="0032576C">
        <w:rPr>
          <w:rFonts w:ascii="Arial" w:hAnsi="Arial" w:cs="Arial"/>
          <w:sz w:val="24"/>
          <w:szCs w:val="20"/>
        </w:rPr>
        <w:t xml:space="preserve">Critically evaluate the relevant concepts and theories to analyse issues in the workplace. </w:t>
      </w:r>
    </w:p>
    <w:p w:rsidRPr="00200326" w:rsidR="00662C95" w:rsidP="00200326" w:rsidRDefault="00662C95" w14:paraId="4739BD47" w14:textId="77777777">
      <w:pPr>
        <w:ind w:left="-709"/>
        <w:rPr>
          <w:rFonts w:cs="Arial"/>
          <w:b/>
          <w:szCs w:val="22"/>
        </w:rPr>
      </w:pPr>
    </w:p>
    <w:p w:rsidRPr="00041962" w:rsidR="00662C95" w:rsidP="0032576C" w:rsidRDefault="00662C95" w14:paraId="0D1F358C" w14:textId="77777777">
      <w:pPr>
        <w:pStyle w:val="Heading1"/>
      </w:pPr>
      <w:bookmarkStart w:name="_Toc81315844" w:id="10"/>
      <w:r w:rsidRPr="00041962">
        <w:t>Section 5: Evidence Appendices</w:t>
      </w:r>
      <w:bookmarkEnd w:id="10"/>
    </w:p>
    <w:p w:rsidRPr="003D60D3" w:rsidR="00200326" w:rsidP="0032576C" w:rsidRDefault="00200326" w14:paraId="0155ECCB" w14:textId="77777777">
      <w:r w:rsidRPr="003D60D3">
        <w:t xml:space="preserve">Evidence should be included within the </w:t>
      </w:r>
      <w:r>
        <w:t>RPEL</w:t>
      </w:r>
      <w:r w:rsidRPr="003D60D3">
        <w:t xml:space="preserve"> portfolio which supports directly the experience and learning from that experience which is highlighted in the reflective statement(s). </w:t>
      </w:r>
    </w:p>
    <w:p w:rsidR="00E71055" w:rsidP="0032576C" w:rsidRDefault="00200326" w14:paraId="5869CC4F" w14:textId="77777777">
      <w:pPr>
        <w:rPr>
          <w:sz w:val="20"/>
          <w:szCs w:val="22"/>
        </w:rPr>
      </w:pPr>
      <w:r w:rsidRPr="003D60D3">
        <w:rPr>
          <w:b/>
        </w:rPr>
        <w:t xml:space="preserve">Please note </w:t>
      </w:r>
      <w:r w:rsidRPr="003D60D3">
        <w:t>-</w:t>
      </w:r>
      <w:r w:rsidRPr="003D60D3">
        <w:rPr>
          <w:b/>
        </w:rPr>
        <w:t xml:space="preserve"> </w:t>
      </w:r>
      <w:r w:rsidRPr="003D60D3">
        <w:t>the example evidence provided here is for illustrative purposes only. Evidence will be relative to the individual claim and the module(s) which are being claimed for.</w:t>
      </w:r>
      <w:r w:rsidRPr="003D60D3">
        <w:rPr>
          <w:sz w:val="20"/>
          <w:szCs w:val="22"/>
        </w:rPr>
        <w:t xml:space="preserve"> </w:t>
      </w:r>
    </w:p>
    <w:p w:rsidR="00E71055" w:rsidP="00AC39B4" w:rsidRDefault="00E71055" w14:paraId="6DCFE51D" w14:textId="77777777"/>
    <w:p w:rsidR="00E71055" w:rsidP="00AC39B4" w:rsidRDefault="00AC39B4" w14:paraId="5B957CD9" w14:textId="77777777">
      <w:pPr>
        <w:pStyle w:val="Heading1"/>
        <w:rPr>
          <w:sz w:val="20"/>
        </w:rPr>
      </w:pPr>
      <w:bookmarkStart w:name="_Toc81315845" w:id="11"/>
      <w:r>
        <w:t>Example: A</w:t>
      </w:r>
      <w:r w:rsidRPr="00041962">
        <w:t xml:space="preserve">ppendix 1 </w:t>
      </w:r>
      <w:r>
        <w:t xml:space="preserve">Best Practice Research: </w:t>
      </w:r>
      <w:r w:rsidRPr="00041962">
        <w:t>Evidence Item 1</w:t>
      </w:r>
      <w:bookmarkEnd w:id="11"/>
      <w:r w:rsidRPr="00041962">
        <w:t xml:space="preserve"> </w:t>
      </w:r>
    </w:p>
    <w:p w:rsidRPr="00AC39B4" w:rsidR="00E71055" w:rsidP="00AC39B4" w:rsidRDefault="00662C95" w14:paraId="10E37FA7" w14:textId="77777777">
      <w:pPr>
        <w:rPr>
          <w:sz w:val="20"/>
          <w:u w:val="single"/>
        </w:rPr>
      </w:pPr>
      <w:r w:rsidRPr="00AC39B4">
        <w:rPr>
          <w:u w:val="single"/>
        </w:rPr>
        <w:t>Best Practice Research into New Business Approval Systems</w:t>
      </w:r>
    </w:p>
    <w:p w:rsidR="00E71055" w:rsidP="00AC39B4" w:rsidRDefault="00662C95" w14:paraId="02A4F5F3" w14:textId="77777777">
      <w:pPr>
        <w:rPr>
          <w:sz w:val="20"/>
        </w:rPr>
      </w:pPr>
      <w:r w:rsidRPr="00041962">
        <w:t xml:space="preserve">Following a period of research into the new business approval practice at other organisations the following are some of the existing successful systems that we could adopt. </w:t>
      </w:r>
    </w:p>
    <w:p w:rsidR="00E71055" w:rsidP="00AC39B4" w:rsidRDefault="00662C95" w14:paraId="0D7C1B4F" w14:textId="77777777">
      <w:pPr>
        <w:rPr>
          <w:sz w:val="20"/>
        </w:rPr>
      </w:pPr>
      <w:r w:rsidRPr="00041962">
        <w:t xml:space="preserve">The examples below have been taken from web research, as well as face- to-face interviews with people in similar organisations locally. </w:t>
      </w:r>
    </w:p>
    <w:p w:rsidR="00E71055" w:rsidP="00AC39B4" w:rsidRDefault="00662C95" w14:paraId="6D3069BC" w14:textId="77777777">
      <w:pPr>
        <w:rPr>
          <w:sz w:val="20"/>
        </w:rPr>
      </w:pPr>
      <w:r w:rsidRPr="00041962">
        <w:rPr>
          <w:u w:val="single"/>
        </w:rPr>
        <w:t xml:space="preserve">Organisation 1  </w:t>
      </w:r>
    </w:p>
    <w:p w:rsidRPr="00E71055" w:rsidR="00662C95" w:rsidP="00AC39B4" w:rsidRDefault="00662C95" w14:paraId="75553F70" w14:textId="77777777">
      <w:pPr>
        <w:rPr>
          <w:sz w:val="20"/>
        </w:rPr>
      </w:pPr>
      <w:r w:rsidRPr="00041962">
        <w:t xml:space="preserve">This organisation runs a similar system to ours but has identified that all new business approval decisions should be made and administered locally, due to the reduction it provides in cost….  </w:t>
      </w:r>
    </w:p>
    <w:p w:rsidRPr="00041962" w:rsidR="00662C95" w:rsidP="00AC39B4" w:rsidRDefault="00662C95" w14:paraId="626FAC7D" w14:textId="77777777">
      <w:r w:rsidRPr="00041962">
        <w:t>Of particular interest is that decisions are made via an online system that allows an audit trail to be built up electronically, and provides a list of precedents therefore speeding up the new business approval process. This system provides:</w:t>
      </w:r>
    </w:p>
    <w:p w:rsidRPr="00AC39B4" w:rsidR="00662C95" w:rsidP="00AC39B4" w:rsidRDefault="00662C95" w14:paraId="71391A8A" w14:textId="77777777">
      <w:pPr>
        <w:numPr>
          <w:ilvl w:val="0"/>
          <w:numId w:val="39"/>
        </w:numPr>
        <w:ind w:left="426" w:hanging="357"/>
        <w:jc w:val="both"/>
        <w:rPr>
          <w:rFonts w:cs="Arial"/>
          <w:szCs w:val="22"/>
        </w:rPr>
      </w:pPr>
      <w:r w:rsidRPr="00AC39B4">
        <w:rPr>
          <w:rFonts w:cs="Arial"/>
          <w:szCs w:val="22"/>
        </w:rPr>
        <w:t xml:space="preserve">Access to a bespoke online approval system.  </w:t>
      </w:r>
    </w:p>
    <w:p w:rsidRPr="00AC39B4" w:rsidR="00662C95" w:rsidP="00AC39B4" w:rsidRDefault="00662C95" w14:paraId="36BC05E3" w14:textId="77777777">
      <w:pPr>
        <w:numPr>
          <w:ilvl w:val="0"/>
          <w:numId w:val="39"/>
        </w:numPr>
        <w:ind w:left="426" w:hanging="357"/>
        <w:jc w:val="both"/>
        <w:rPr>
          <w:rFonts w:cs="Arial"/>
          <w:szCs w:val="22"/>
        </w:rPr>
      </w:pPr>
      <w:r w:rsidRPr="00AC39B4">
        <w:rPr>
          <w:rFonts w:cs="Arial"/>
          <w:szCs w:val="22"/>
        </w:rPr>
        <w:t xml:space="preserve">Video-based demonstrations of how to make approval decisions consistently. </w:t>
      </w:r>
    </w:p>
    <w:p w:rsidRPr="00AC39B4" w:rsidR="00662C95" w:rsidP="00AC39B4" w:rsidRDefault="00662C95" w14:paraId="663AA2B7" w14:textId="77777777">
      <w:pPr>
        <w:numPr>
          <w:ilvl w:val="0"/>
          <w:numId w:val="39"/>
        </w:numPr>
        <w:ind w:left="426" w:hanging="357"/>
        <w:jc w:val="both"/>
        <w:rPr>
          <w:rFonts w:cs="Arial"/>
          <w:szCs w:val="22"/>
        </w:rPr>
      </w:pPr>
      <w:r w:rsidRPr="00AC39B4">
        <w:rPr>
          <w:rFonts w:cs="Arial"/>
          <w:szCs w:val="22"/>
        </w:rPr>
        <w:t xml:space="preserve">Online records that can be accessed for audit purposes. </w:t>
      </w:r>
    </w:p>
    <w:p w:rsidRPr="00041962" w:rsidR="00662C95" w:rsidP="00AC39B4" w:rsidRDefault="00662C95" w14:paraId="72812ABB" w14:textId="77777777">
      <w:r w:rsidRPr="00041962">
        <w:t xml:space="preserve">While this would be an ideal system for us, the implementation for our organisation would have to be considered against the cost of setting up the systems and the expertise required in maintaining them. </w:t>
      </w:r>
    </w:p>
    <w:p w:rsidRPr="00041962" w:rsidR="00662C95" w:rsidP="00AC39B4" w:rsidRDefault="00662C95" w14:paraId="6051497C" w14:textId="77777777">
      <w:r w:rsidRPr="00041962">
        <w:t xml:space="preserve">Sources of information – web research, face to face interview. </w:t>
      </w:r>
    </w:p>
    <w:p w:rsidRPr="00041962" w:rsidR="00662C95" w:rsidP="00AC39B4" w:rsidRDefault="00662C95" w14:paraId="297CF623" w14:textId="77777777">
      <w:pPr>
        <w:rPr>
          <w:u w:val="single"/>
        </w:rPr>
      </w:pPr>
      <w:r w:rsidRPr="00041962">
        <w:rPr>
          <w:u w:val="single"/>
        </w:rPr>
        <w:t xml:space="preserve">Organisation 2 </w:t>
      </w:r>
    </w:p>
    <w:p w:rsidRPr="00041962" w:rsidR="00662C95" w:rsidP="00AC39B4" w:rsidRDefault="00662C95" w14:paraId="39FB5942" w14:textId="77777777">
      <w:r w:rsidRPr="00041962">
        <w:t>Organisation 2 has a unique system in that it has … … .</w:t>
      </w:r>
    </w:p>
    <w:p w:rsidRPr="00041962" w:rsidR="00662C95" w:rsidP="00AC39B4" w:rsidRDefault="00662C95" w14:paraId="7A9C09D2" w14:textId="77777777">
      <w:pPr>
        <w:rPr>
          <w:u w:val="single"/>
        </w:rPr>
      </w:pPr>
      <w:r w:rsidRPr="00041962">
        <w:rPr>
          <w:u w:val="single"/>
        </w:rPr>
        <w:t>Organisation 3</w:t>
      </w:r>
    </w:p>
    <w:p w:rsidR="00E71055" w:rsidP="00AC39B4" w:rsidRDefault="00662C95" w14:paraId="4F31BD1E" w14:textId="77777777">
      <w:r w:rsidRPr="00041962">
        <w:t>There is a system of … … .</w:t>
      </w:r>
    </w:p>
    <w:p w:rsidR="00E71055" w:rsidP="00E71055" w:rsidRDefault="00E71055" w14:paraId="4230FD3E" w14:textId="77777777">
      <w:pPr>
        <w:ind w:left="-709"/>
        <w:jc w:val="both"/>
        <w:rPr>
          <w:rFonts w:cs="Arial"/>
          <w:sz w:val="22"/>
          <w:szCs w:val="22"/>
        </w:rPr>
      </w:pPr>
    </w:p>
    <w:p w:rsidR="00E71055" w:rsidP="00AC39B4" w:rsidRDefault="00AC39B4" w14:paraId="6C700917" w14:textId="77777777">
      <w:pPr>
        <w:pStyle w:val="Heading1"/>
      </w:pPr>
      <w:bookmarkStart w:name="_Toc81315846" w:id="12"/>
      <w:r>
        <w:t xml:space="preserve">Example: </w:t>
      </w:r>
      <w:r w:rsidRPr="00041962">
        <w:t xml:space="preserve">Appendix 2 </w:t>
      </w:r>
      <w:r>
        <w:t xml:space="preserve">Option Paper: </w:t>
      </w:r>
      <w:r w:rsidRPr="00041962">
        <w:t>Evidence Item 2</w:t>
      </w:r>
      <w:bookmarkEnd w:id="12"/>
      <w:r w:rsidRPr="00041962">
        <w:t xml:space="preserve"> </w:t>
      </w:r>
    </w:p>
    <w:p w:rsidRPr="00AC39B4" w:rsidR="00E71055" w:rsidP="00AC39B4" w:rsidRDefault="00662C95" w14:paraId="2119A1D5" w14:textId="77777777">
      <w:pPr>
        <w:rPr>
          <w:u w:val="single"/>
        </w:rPr>
      </w:pPr>
      <w:r w:rsidRPr="00AC39B4">
        <w:rPr>
          <w:u w:val="single"/>
        </w:rPr>
        <w:t>Options for Approval of Revised New Business Approval Systems</w:t>
      </w:r>
    </w:p>
    <w:p w:rsidR="00E71055" w:rsidP="00AC39B4" w:rsidRDefault="00662C95" w14:paraId="6F622033" w14:textId="77777777">
      <w:r w:rsidRPr="00041962">
        <w:t xml:space="preserve">The following are options for the revised new business approval systems. These options have been developed following research into practice at other organisations.  Individual organisations approach new business approval in different ways, so there is no single sector approach that can be adopted. </w:t>
      </w:r>
    </w:p>
    <w:p w:rsidR="00E71055" w:rsidP="00AC39B4" w:rsidRDefault="00662C95" w14:paraId="227A2ABB" w14:textId="77777777">
      <w:r w:rsidRPr="00041962">
        <w:t xml:space="preserve">It is important to ensure that the new process is fair and reflects the level of approval required. </w:t>
      </w:r>
    </w:p>
    <w:p w:rsidRPr="00AC39B4" w:rsidR="00E71055" w:rsidP="00AC39B4" w:rsidRDefault="00662C95" w14:paraId="43C6187B" w14:textId="77777777">
      <w:pPr>
        <w:rPr>
          <w:u w:val="single"/>
        </w:rPr>
      </w:pPr>
      <w:r w:rsidRPr="00AC39B4">
        <w:rPr>
          <w:u w:val="single"/>
        </w:rPr>
        <w:t>Option 1 - Standard Process</w:t>
      </w:r>
    </w:p>
    <w:p w:rsidRPr="00041962" w:rsidR="00662C95" w:rsidP="00AC39B4" w:rsidRDefault="00662C95" w14:paraId="21A60AA4" w14:textId="77777777">
      <w:r w:rsidRPr="00041962">
        <w:t xml:space="preserve">That the existing standard local new business process is retained, but with an online function added to improve service, reliability and record keeping. </w:t>
      </w:r>
    </w:p>
    <w:p w:rsidRPr="00041962" w:rsidR="00662C95" w:rsidP="00AC39B4" w:rsidRDefault="00662C95" w14:paraId="79F2F4E4" w14:textId="77777777">
      <w:r w:rsidRPr="00041962">
        <w:t>It is recommended a standard fast track re-submission process is also included where a new business proposal is rejected…….</w:t>
      </w:r>
    </w:p>
    <w:p w:rsidRPr="00AC39B4" w:rsidR="00662C95" w:rsidP="00AC39B4" w:rsidRDefault="00C23000" w14:paraId="78A9BB52" w14:textId="77777777">
      <w:pPr>
        <w:rPr>
          <w:u w:val="single"/>
        </w:rPr>
      </w:pPr>
      <w:r w:rsidRPr="00AC39B4">
        <w:rPr>
          <w:u w:val="single"/>
        </w:rPr>
        <w:t xml:space="preserve">Option 2 - </w:t>
      </w:r>
      <w:r w:rsidRPr="00AC39B4" w:rsidR="00662C95">
        <w:rPr>
          <w:u w:val="single"/>
        </w:rPr>
        <w:t>Central Approval Process</w:t>
      </w:r>
    </w:p>
    <w:p w:rsidR="00C23000" w:rsidP="00AC39B4" w:rsidRDefault="00662C95" w14:paraId="22843998" w14:textId="77777777">
      <w:r w:rsidRPr="00041962">
        <w:t>It is suggested that a new…… .</w:t>
      </w:r>
    </w:p>
    <w:p w:rsidR="00C23000" w:rsidP="00C23000" w:rsidRDefault="00C23000" w14:paraId="45A238FC" w14:textId="77777777">
      <w:pPr>
        <w:ind w:left="-709"/>
        <w:jc w:val="both"/>
        <w:rPr>
          <w:rFonts w:cs="Arial"/>
          <w:sz w:val="22"/>
          <w:szCs w:val="22"/>
        </w:rPr>
      </w:pPr>
    </w:p>
    <w:p w:rsidR="0059183B" w:rsidP="00C23000" w:rsidRDefault="0059183B" w14:paraId="7B71014C" w14:textId="77777777">
      <w:pPr>
        <w:ind w:left="-709"/>
        <w:jc w:val="both"/>
        <w:rPr>
          <w:rFonts w:cs="Arial"/>
          <w:sz w:val="22"/>
          <w:szCs w:val="22"/>
        </w:rPr>
      </w:pPr>
    </w:p>
    <w:p w:rsidR="00C23000" w:rsidP="009C3256" w:rsidRDefault="009C3256" w14:paraId="394BB413" w14:textId="77777777">
      <w:pPr>
        <w:pStyle w:val="Heading1"/>
      </w:pPr>
      <w:bookmarkStart w:name="_Toc81315847" w:id="13"/>
      <w:r>
        <w:t xml:space="preserve">Example: </w:t>
      </w:r>
      <w:r w:rsidR="00301309">
        <w:t>Appendix 2 Paper t</w:t>
      </w:r>
      <w:r w:rsidRPr="00041962">
        <w:t>o Committee</w:t>
      </w:r>
      <w:r>
        <w:t xml:space="preserve">: </w:t>
      </w:r>
      <w:r w:rsidRPr="00041962">
        <w:t>Evidence Item 3</w:t>
      </w:r>
      <w:bookmarkEnd w:id="13"/>
      <w:r w:rsidRPr="00041962">
        <w:t xml:space="preserve"> </w:t>
      </w:r>
    </w:p>
    <w:p w:rsidRPr="009C3256" w:rsidR="00C23000" w:rsidP="009C3256" w:rsidRDefault="00662C95" w14:paraId="2848134C" w14:textId="77777777">
      <w:pPr>
        <w:rPr>
          <w:u w:val="single"/>
        </w:rPr>
      </w:pPr>
      <w:r w:rsidRPr="009C3256">
        <w:rPr>
          <w:u w:val="single"/>
        </w:rPr>
        <w:t xml:space="preserve">Paper to Internal Approval Committee - Proposed Changes to New Business Approval </w:t>
      </w:r>
    </w:p>
    <w:p w:rsidRPr="009C3256" w:rsidR="00C23000" w:rsidP="009C3256" w:rsidRDefault="00662C95" w14:paraId="70190EA4" w14:textId="77777777">
      <w:pPr>
        <w:rPr>
          <w:u w:val="single"/>
        </w:rPr>
      </w:pPr>
      <w:r w:rsidRPr="009C3256">
        <w:rPr>
          <w:u w:val="single"/>
        </w:rPr>
        <w:t xml:space="preserve">Introduction </w:t>
      </w:r>
    </w:p>
    <w:p w:rsidRPr="009C3256" w:rsidR="00662C95" w:rsidP="009C3256" w:rsidRDefault="00662C95" w14:paraId="0C53A716" w14:textId="77777777">
      <w:r w:rsidRPr="00041962">
        <w:t xml:space="preserve">A more effective process for the oversight of new business approval is required to ensure we are meeting internal and external requirements.  </w:t>
      </w:r>
    </w:p>
    <w:p w:rsidRPr="00041962" w:rsidR="00662C95" w:rsidP="009C3256" w:rsidRDefault="00662C95" w14:paraId="003DB410" w14:textId="77777777">
      <w:pPr>
        <w:rPr>
          <w:u w:val="single"/>
        </w:rPr>
      </w:pPr>
      <w:r w:rsidRPr="00041962">
        <w:rPr>
          <w:u w:val="single"/>
        </w:rPr>
        <w:t xml:space="preserve">Current Situation </w:t>
      </w:r>
    </w:p>
    <w:p w:rsidRPr="00041962" w:rsidR="00662C95" w:rsidP="009C3256" w:rsidRDefault="00662C95" w14:paraId="5A317EB6" w14:textId="77777777">
      <w:r w:rsidRPr="00041962">
        <w:t>Currently new business approval is carried out without clearly defined oversight. New processes would provide this, along with a revised internal policy to ensure staff operate and record the new processes effectively…….</w:t>
      </w:r>
    </w:p>
    <w:p w:rsidRPr="00041962" w:rsidR="00662C95" w:rsidP="009C3256" w:rsidRDefault="00662C95" w14:paraId="37D6EF1A" w14:textId="77777777">
      <w:pPr>
        <w:rPr>
          <w:u w:val="single"/>
        </w:rPr>
      </w:pPr>
      <w:r w:rsidRPr="00041962">
        <w:rPr>
          <w:u w:val="single"/>
        </w:rPr>
        <w:t>Proposal</w:t>
      </w:r>
    </w:p>
    <w:p w:rsidRPr="00041962" w:rsidR="00662C95" w:rsidP="009C3256" w:rsidRDefault="00662C95" w14:paraId="4B9F7849" w14:textId="77777777">
      <w:r w:rsidRPr="00041962">
        <w:t xml:space="preserve">It is proposed that new approval activity is given more structure through a new process. There would continue to be decisions made at a local level, which would be supported by better recording of the new business approval decision. This record would be kept as……. </w:t>
      </w:r>
    </w:p>
    <w:p w:rsidRPr="00041962" w:rsidR="00662C95" w:rsidP="009C3256" w:rsidRDefault="00662C95" w14:paraId="3FD65911" w14:textId="77777777">
      <w:pPr>
        <w:rPr>
          <w:u w:val="single"/>
        </w:rPr>
      </w:pPr>
      <w:r w:rsidRPr="00041962">
        <w:rPr>
          <w:u w:val="single"/>
        </w:rPr>
        <w:t>Monitoring</w:t>
      </w:r>
    </w:p>
    <w:p w:rsidRPr="00041962" w:rsidR="00662C95" w:rsidP="009C3256" w:rsidRDefault="00662C95" w14:paraId="1D23C522" w14:textId="77777777">
      <w:r w:rsidRPr="00041962">
        <w:t>Monitoring would be carried out centrally; a quarterly new business report would be made at board level, which would track clearly the type and volume of decisions being made……</w:t>
      </w:r>
    </w:p>
    <w:sectPr w:rsidRPr="00041962" w:rsidR="00662C95">
      <w:headerReference w:type="default" r:id="rId19"/>
      <w:pgSz w:w="11906" w:h="16838" w:orient="portrait" w:code="9"/>
      <w:pgMar w:top="70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599A" w:rsidRDefault="004F599A" w14:paraId="3EF595BF" w14:textId="77777777">
      <w:r>
        <w:separator/>
      </w:r>
    </w:p>
  </w:endnote>
  <w:endnote w:type="continuationSeparator" w:id="0">
    <w:p w:rsidR="004F599A" w:rsidRDefault="004F599A" w14:paraId="0A796E8A" w14:textId="77777777">
      <w:r>
        <w:continuationSeparator/>
      </w:r>
    </w:p>
  </w:endnote>
  <w:endnote w:type="continuationNotice" w:id="1">
    <w:p w:rsidR="00C857AC" w:rsidRDefault="00C857AC" w14:paraId="6E418E77"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2C95" w:rsidRDefault="00662C95" w14:paraId="118A6F6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2C95" w:rsidRDefault="00662C95" w14:paraId="06E174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E5677" w:rsidR="00FD4CFA" w:rsidP="00D13732" w:rsidRDefault="00FD4CFA" w14:paraId="43F7C89A" w14:textId="13853F79">
    <w:pPr>
      <w:pStyle w:val="Header"/>
      <w:rPr>
        <w:sz w:val="20"/>
        <w:szCs w:val="20"/>
      </w:rPr>
    </w:pPr>
    <w:r>
      <w:rPr>
        <w:rStyle w:val="normaltextrun"/>
        <w:sz w:val="20"/>
        <w:szCs w:val="20"/>
      </w:rPr>
      <w:t>Author: QACO</w:t>
    </w:r>
    <w:r>
      <w:rPr>
        <w:rStyle w:val="eop"/>
        <w:sz w:val="20"/>
        <w:szCs w:val="20"/>
      </w:rPr>
      <w:t> </w:t>
    </w:r>
    <w:r w:rsidR="00DE5677">
      <w:rPr>
        <w:rStyle w:val="eop"/>
        <w:sz w:val="20"/>
        <w:szCs w:val="20"/>
      </w:rPr>
      <w:br/>
    </w:r>
    <w:r w:rsidR="00DE5677">
      <w:rPr>
        <w:rStyle w:val="eop"/>
        <w:sz w:val="20"/>
        <w:szCs w:val="20"/>
      </w:rPr>
      <w:t>Applies to: 2022/23</w:t>
    </w:r>
    <w:r w:rsidR="00D13732">
      <w:rPr>
        <w:rStyle w:val="eop"/>
        <w:sz w:val="20"/>
        <w:szCs w:val="20"/>
      </w:rPr>
      <w:br/>
    </w:r>
    <w:r>
      <w:rPr>
        <w:rStyle w:val="normaltextrun"/>
        <w:rFonts w:cs="Arial"/>
        <w:sz w:val="20"/>
        <w:szCs w:val="20"/>
      </w:rPr>
      <w:t>Approved by Senate: September 2020</w:t>
    </w:r>
    <w:r w:rsidR="00D13732">
      <w:rPr>
        <w:rStyle w:val="normaltextrun"/>
        <w:rFonts w:cs="Arial"/>
        <w:sz w:val="20"/>
        <w:szCs w:val="20"/>
      </w:rPr>
      <w:br/>
    </w:r>
    <w:r w:rsidR="00301309">
      <w:rPr>
        <w:rStyle w:val="normaltextrun"/>
        <w:rFonts w:cs="Arial"/>
        <w:sz w:val="20"/>
        <w:szCs w:val="20"/>
      </w:rPr>
      <w:t xml:space="preserve">Last Revised: </w:t>
    </w:r>
    <w:hyperlink w:history="1" r:id="rId1">
      <w:r w:rsidRPr="00CE16A6" w:rsidR="00DE5677">
        <w:rPr>
          <w:rStyle w:val="Hyperlink"/>
          <w:rFonts w:cs="Arial"/>
          <w:sz w:val="20"/>
          <w:szCs w:val="20"/>
        </w:rPr>
        <w:t>December 2022</w:t>
      </w:r>
    </w:hyperlink>
    <w:r w:rsidR="00D13732">
      <w:rPr>
        <w:rStyle w:val="normaltextrun"/>
        <w:rFonts w:cs="Arial"/>
        <w:sz w:val="20"/>
        <w:szCs w:val="20"/>
      </w:rPr>
      <w:br/>
    </w:r>
    <w:r>
      <w:rPr>
        <w:rStyle w:val="normaltextrun"/>
        <w:rFonts w:cs="Arial"/>
        <w:sz w:val="20"/>
        <w:szCs w:val="20"/>
      </w:rPr>
      <w:t>Next review: September 202</w:t>
    </w:r>
    <w:r w:rsidR="00DE5677">
      <w:rPr>
        <w:rStyle w:val="normaltextrun"/>
        <w:rFonts w:cs="Arial"/>
        <w:sz w:val="20"/>
        <w:szCs w:val="20"/>
      </w:rPr>
      <w:t>3</w:t>
    </w:r>
  </w:p>
  <w:p w:rsidRPr="00FD4CFA" w:rsidR="00662C95" w:rsidP="00FD4CFA" w:rsidRDefault="00FD4CFA" w14:paraId="13D79317" w14:textId="77777777">
    <w:pPr>
      <w:pStyle w:val="Footer"/>
      <w:jc w:val="center"/>
      <w:rPr>
        <w:rFonts w:cs="Arial"/>
      </w:rPr>
    </w:pPr>
    <w:r w:rsidRPr="00FD4CFA">
      <w:rPr>
        <w:rFonts w:cs="Arial"/>
        <w:sz w:val="20"/>
      </w:rPr>
      <w:t xml:space="preserve">Page </w:t>
    </w:r>
    <w:r w:rsidRPr="00FD4CFA">
      <w:rPr>
        <w:rStyle w:val="PageNumber"/>
        <w:rFonts w:cs="Arial"/>
        <w:sz w:val="20"/>
      </w:rPr>
      <w:fldChar w:fldCharType="begin"/>
    </w:r>
    <w:r w:rsidRPr="00FD4CFA">
      <w:rPr>
        <w:rStyle w:val="PageNumber"/>
        <w:rFonts w:cs="Arial"/>
        <w:sz w:val="20"/>
      </w:rPr>
      <w:instrText xml:space="preserve"> PAGE </w:instrText>
    </w:r>
    <w:r w:rsidRPr="00FD4CFA">
      <w:rPr>
        <w:rStyle w:val="PageNumber"/>
        <w:rFonts w:cs="Arial"/>
        <w:sz w:val="20"/>
      </w:rPr>
      <w:fldChar w:fldCharType="separate"/>
    </w:r>
    <w:r w:rsidR="00301309">
      <w:rPr>
        <w:rStyle w:val="PageNumber"/>
        <w:rFonts w:cs="Arial"/>
        <w:noProof/>
        <w:sz w:val="20"/>
      </w:rPr>
      <w:t>5</w:t>
    </w:r>
    <w:r w:rsidRPr="00FD4CFA">
      <w:rPr>
        <w:rStyle w:val="PageNumber"/>
        <w:rFonts w:cs="Arial"/>
        <w:sz w:val="20"/>
      </w:rPr>
      <w:fldChar w:fldCharType="end"/>
    </w:r>
    <w:r w:rsidRPr="00FD4CFA">
      <w:rPr>
        <w:rStyle w:val="PageNumber"/>
        <w:rFonts w:cs="Arial"/>
        <w:sz w:val="20"/>
      </w:rPr>
      <w:t xml:space="preserve"> of </w:t>
    </w:r>
    <w:r w:rsidRPr="00FD4CFA">
      <w:rPr>
        <w:rStyle w:val="PageNumber"/>
        <w:rFonts w:cs="Arial"/>
        <w:sz w:val="20"/>
      </w:rPr>
      <w:fldChar w:fldCharType="begin"/>
    </w:r>
    <w:r w:rsidRPr="00FD4CFA">
      <w:rPr>
        <w:rStyle w:val="PageNumber"/>
        <w:rFonts w:cs="Arial"/>
        <w:sz w:val="20"/>
      </w:rPr>
      <w:instrText xml:space="preserve"> NUMPAGES </w:instrText>
    </w:r>
    <w:r w:rsidRPr="00FD4CFA">
      <w:rPr>
        <w:rStyle w:val="PageNumber"/>
        <w:rFonts w:cs="Arial"/>
        <w:sz w:val="20"/>
      </w:rPr>
      <w:fldChar w:fldCharType="separate"/>
    </w:r>
    <w:r w:rsidR="00301309">
      <w:rPr>
        <w:rStyle w:val="PageNumber"/>
        <w:rFonts w:cs="Arial"/>
        <w:noProof/>
        <w:sz w:val="20"/>
      </w:rPr>
      <w:t>14</w:t>
    </w:r>
    <w:r w:rsidRPr="00FD4CFA">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12CAD" w:rsidR="00662C95" w:rsidP="47573BC1" w:rsidRDefault="00FD4CFA" w14:paraId="10FE64FC" w14:textId="475963F1">
    <w:pPr>
      <w:pStyle w:val="Header"/>
      <w:rPr>
        <w:rStyle w:val="normaltextrun"/>
        <w:rFonts w:cs="Arial"/>
        <w:sz w:val="20"/>
        <w:szCs w:val="20"/>
      </w:rPr>
    </w:pPr>
    <w:r w:rsidRPr="47573BC1" w:rsidR="47573BC1">
      <w:rPr>
        <w:rStyle w:val="normaltextrun"/>
        <w:sz w:val="20"/>
        <w:szCs w:val="20"/>
      </w:rPr>
      <w:t>Author: QACO</w:t>
    </w:r>
    <w:r w:rsidRPr="47573BC1" w:rsidR="47573BC1">
      <w:rPr>
        <w:rStyle w:val="eop"/>
        <w:sz w:val="20"/>
        <w:szCs w:val="20"/>
      </w:rPr>
      <w:t> </w:t>
    </w:r>
    <w:r>
      <w:br/>
    </w:r>
    <w:r w:rsidRPr="47573BC1" w:rsidR="47573BC1">
      <w:rPr>
        <w:rStyle w:val="eop"/>
        <w:sz w:val="20"/>
        <w:szCs w:val="20"/>
      </w:rPr>
      <w:t xml:space="preserve">Applies </w:t>
    </w:r>
    <w:r w:rsidRPr="47573BC1" w:rsidR="47573BC1">
      <w:rPr>
        <w:rStyle w:val="eop"/>
        <w:sz w:val="20"/>
        <w:szCs w:val="20"/>
      </w:rPr>
      <w:t>to:</w:t>
    </w:r>
    <w:r w:rsidRPr="47573BC1" w:rsidR="47573BC1">
      <w:rPr>
        <w:rStyle w:val="eop"/>
        <w:sz w:val="20"/>
        <w:szCs w:val="20"/>
      </w:rPr>
      <w:t xml:space="preserve"> 202</w:t>
    </w:r>
    <w:r w:rsidRPr="47573BC1" w:rsidR="47573BC1">
      <w:rPr>
        <w:rStyle w:val="eop"/>
        <w:sz w:val="20"/>
        <w:szCs w:val="20"/>
      </w:rPr>
      <w:t>2</w:t>
    </w:r>
    <w:r w:rsidRPr="47573BC1" w:rsidR="47573BC1">
      <w:rPr>
        <w:rStyle w:val="eop"/>
        <w:sz w:val="20"/>
        <w:szCs w:val="20"/>
      </w:rPr>
      <w:t>/2</w:t>
    </w:r>
    <w:r w:rsidRPr="47573BC1" w:rsidR="47573BC1">
      <w:rPr>
        <w:rStyle w:val="eop"/>
        <w:sz w:val="20"/>
        <w:szCs w:val="20"/>
      </w:rPr>
      <w:t>3</w:t>
    </w:r>
    <w:r>
      <w:br/>
    </w:r>
    <w:r w:rsidRPr="47573BC1" w:rsidR="47573BC1">
      <w:rPr>
        <w:rStyle w:val="normaltextrun"/>
        <w:rFonts w:cs="Arial"/>
        <w:sz w:val="20"/>
        <w:szCs w:val="20"/>
      </w:rPr>
      <w:t>Approved by Senate: September 2020</w:t>
    </w:r>
    <w:r>
      <w:br/>
    </w:r>
    <w:r w:rsidRPr="47573BC1" w:rsidR="47573BC1">
      <w:rPr>
        <w:rStyle w:val="normaltextrun"/>
        <w:rFonts w:cs="Arial"/>
        <w:sz w:val="20"/>
        <w:szCs w:val="20"/>
      </w:rPr>
      <w:t xml:space="preserve">Last Revised: </w:t>
    </w:r>
    <w:r w:rsidRPr="47573BC1" w:rsidR="47573BC1">
      <w:rPr>
        <w:rStyle w:val="normaltextrun"/>
        <w:rFonts w:cs="Arial"/>
        <w:sz w:val="20"/>
        <w:szCs w:val="20"/>
      </w:rPr>
      <w:t>November 2023</w:t>
    </w:r>
    <w:r>
      <w:br/>
    </w:r>
    <w:r w:rsidRPr="47573BC1" w:rsidR="47573BC1">
      <w:rPr>
        <w:rStyle w:val="normaltextrun"/>
        <w:rFonts w:cs="Arial"/>
        <w:sz w:val="20"/>
        <w:szCs w:val="20"/>
      </w:rPr>
      <w:t>Next review: September 202</w:t>
    </w:r>
    <w:r w:rsidRPr="47573BC1" w:rsidR="47573BC1">
      <w:rPr>
        <w:rStyle w:val="normaltextrun"/>
        <w:rFonts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599A" w:rsidRDefault="004F599A" w14:paraId="231C0EF0" w14:textId="77777777">
      <w:r>
        <w:separator/>
      </w:r>
    </w:p>
  </w:footnote>
  <w:footnote w:type="continuationSeparator" w:id="0">
    <w:p w:rsidR="004F599A" w:rsidRDefault="004F599A" w14:paraId="3B61F229" w14:textId="77777777">
      <w:r>
        <w:continuationSeparator/>
      </w:r>
    </w:p>
  </w:footnote>
  <w:footnote w:type="continuationNotice" w:id="1">
    <w:p w:rsidR="00C857AC" w:rsidRDefault="00C857AC" w14:paraId="41DFB8AF"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2C95" w:rsidRDefault="00CF2CDF" w14:paraId="7331405A" w14:textId="77777777">
    <w:pPr>
      <w:pStyle w:val="Header"/>
    </w:pPr>
    <w:r>
      <w:rPr>
        <w:noProof/>
      </w:rPr>
    </w:r>
    <w:r w:rsidR="00CF2CDF">
      <w:rPr>
        <w:noProof/>
      </w:rPr>
      <w:pict w14:anchorId="437EB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10126" style="position:absolute;margin-left:0;margin-top:0;width:509pt;height:127.25pt;rotation:315;z-index:-251658239;mso-wrap-edited:f;mso-width-percent:0;mso-height-percent:0;mso-position-horizontal:center;mso-position-horizontal-relative:margin;mso-position-vertical:center;mso-position-vertical-relative:margin;mso-width-percent:0;mso-height-percent:0" alt="" o:spid="_x0000_s1026" o:allowincell="f" fillcolor="silver" stroked="f" type="#_x0000_t136">
          <v:fill opacity=".5"/>
          <v:textpath style="font-family:&quot;Times New Roman&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FD4CFA" w:rsidR="00FD4CFA" w:rsidP="009109E2" w:rsidRDefault="00DE5677" w14:paraId="5365F227" w14:textId="5D2948FD">
    <w:pPr>
      <w:pStyle w:val="Header"/>
      <w:ind w:right="-619"/>
      <w:jc w:val="center"/>
      <w:rPr>
        <w:rFonts w:cs="Arial"/>
        <w:b/>
      </w:rPr>
    </w:pPr>
    <w:r>
      <w:rPr>
        <w:rFonts w:cs="Arial"/>
        <w:b/>
        <w:noProof/>
      </w:rPr>
      <w:drawing>
        <wp:anchor distT="0" distB="0" distL="114300" distR="114300" simplePos="0" relativeHeight="251658243" behindDoc="0" locked="0" layoutInCell="1" allowOverlap="1" wp14:anchorId="1397D1AE" wp14:editId="13268C94">
          <wp:simplePos x="0" y="0"/>
          <wp:positionH relativeFrom="column">
            <wp:posOffset>-1205831</wp:posOffset>
          </wp:positionH>
          <wp:positionV relativeFrom="paragraph">
            <wp:posOffset>-450215</wp:posOffset>
          </wp:positionV>
          <wp:extent cx="7876540" cy="1164590"/>
          <wp:effectExtent l="0" t="0" r="0" b="381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76540" cy="1164590"/>
                  </a:xfrm>
                  <a:prstGeom prst="rect">
                    <a:avLst/>
                  </a:prstGeom>
                </pic:spPr>
              </pic:pic>
            </a:graphicData>
          </a:graphic>
          <wp14:sizeRelH relativeFrom="page">
            <wp14:pctWidth>0</wp14:pctWidth>
          </wp14:sizeRelH>
          <wp14:sizeRelV relativeFrom="page">
            <wp14:pctHeight>0</wp14:pctHeight>
          </wp14:sizeRelV>
        </wp:anchor>
      </w:drawing>
    </w:r>
    <w:r w:rsidRPr="00FD4CFA" w:rsidR="00FD4CFA">
      <w:rPr>
        <w:rFonts w:cs="Arial"/>
        <w:b/>
      </w:rPr>
      <w:t xml:space="preserve">                Code of Practice for Quality Assurance of Taught Courses of</w:t>
    </w:r>
    <w:r w:rsidR="009109E2">
      <w:rPr>
        <w:rFonts w:cs="Arial"/>
        <w:b/>
      </w:rPr>
      <w:t xml:space="preserve"> </w:t>
    </w:r>
    <w:r w:rsidRPr="00FD4CFA" w:rsidR="00FD4CFA">
      <w:rPr>
        <w:rFonts w:cs="Arial"/>
        <w:b/>
      </w:rPr>
      <w:t>Study</w:t>
    </w:r>
  </w:p>
  <w:p w:rsidR="00662C95" w:rsidP="00FD4CFA" w:rsidRDefault="00662C95" w14:paraId="0907B2A4" w14:textId="77777777">
    <w:pPr>
      <w:pStyle w:val="Header"/>
      <w:tabs>
        <w:tab w:val="clear" w:pos="4153"/>
        <w:tab w:val="clear" w:pos="8306"/>
        <w:tab w:val="center" w:pos="4513"/>
        <w:tab w:val="left" w:pos="49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D4CFA" w:rsidP="00FD4CFA" w:rsidRDefault="003015F5" w14:paraId="3FBEA8A0" w14:textId="10316AB9">
    <w:pPr>
      <w:pStyle w:val="Header"/>
      <w:jc w:val="right"/>
    </w:pPr>
    <w:r>
      <w:rPr>
        <w:noProof/>
      </w:rPr>
      <w:drawing>
        <wp:anchor distT="0" distB="0" distL="114300" distR="114300" simplePos="0" relativeHeight="251658242" behindDoc="0" locked="0" layoutInCell="1" allowOverlap="1" wp14:anchorId="52D7E2EB" wp14:editId="3B34D0D1">
          <wp:simplePos x="0" y="0"/>
          <wp:positionH relativeFrom="column">
            <wp:posOffset>-913765</wp:posOffset>
          </wp:positionH>
          <wp:positionV relativeFrom="paragraph">
            <wp:posOffset>-449580</wp:posOffset>
          </wp:positionV>
          <wp:extent cx="7560000" cy="111788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880"/>
                  </a:xfrm>
                  <a:prstGeom prst="rect">
                    <a:avLst/>
                  </a:prstGeom>
                </pic:spPr>
              </pic:pic>
            </a:graphicData>
          </a:graphic>
          <wp14:sizeRelH relativeFrom="page">
            <wp14:pctWidth>0</wp14:pctWidth>
          </wp14:sizeRelH>
          <wp14:sizeRelV relativeFrom="page">
            <wp14:pctHeight>0</wp14:pctHeight>
          </wp14:sizeRelV>
        </wp:anchor>
      </w:drawing>
    </w:r>
  </w:p>
  <w:p w:rsidRPr="00FD4CFA" w:rsidR="00FD4CFA" w:rsidP="00FD4CFA" w:rsidRDefault="00FD4CFA" w14:paraId="1057E93B" w14:textId="1F13D641">
    <w:pPr>
      <w:pStyle w:val="Header"/>
      <w:ind w:right="284"/>
      <w:jc w:val="center"/>
      <w:rPr>
        <w:rFonts w:cs="Arial"/>
        <w:b/>
      </w:rPr>
    </w:pPr>
    <w:r w:rsidRPr="00FD4CFA">
      <w:rPr>
        <w:rFonts w:cs="Arial"/>
        <w:b/>
      </w:rPr>
      <w:t xml:space="preserve">                Code of Practice for Quality Assurance of Taught Courses of Study</w:t>
    </w:r>
  </w:p>
  <w:p w:rsidR="00662C95" w:rsidRDefault="00CF2CDF" w14:paraId="179B2D84" w14:textId="77777777">
    <w:pPr>
      <w:pStyle w:val="Header"/>
    </w:pPr>
    <w:r>
      <w:rPr>
        <w:noProof/>
      </w:rPr>
    </w:r>
    <w:r w:rsidR="00CF2CDF">
      <w:rPr>
        <w:noProof/>
      </w:rPr>
      <w:pict w14:anchorId="372DD3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10125" style="position:absolute;margin-left:0;margin-top:0;width:509pt;height:127.25pt;rotation:315;z-index:-251658240;mso-wrap-edited:f;mso-width-percent:0;mso-height-percent:0;mso-position-horizontal:center;mso-position-horizontal-relative:margin;mso-position-vertical:center;mso-position-vertical-relative:margin;mso-width-percent:0;mso-height-percent:0" alt="" o:spid="_x0000_s1025" o:allowincell="f" fillcolor="silver" stroked="f" type="#_x0000_t136">
          <v:fill opacity=".5"/>
          <v:textpath style="font-family:&quot;Times New Roman&quot;;font-size:1pt" string="Ex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E16A6" w:rsidP="009109E2" w:rsidRDefault="00CF2CDF" w14:paraId="0E3AD7D5" w14:textId="27BDE2A7">
    <w:pPr>
      <w:pStyle w:val="Header"/>
      <w:ind w:right="-619"/>
      <w:jc w:val="center"/>
      <w:rPr>
        <w:rFonts w:cs="Arial"/>
        <w:b/>
      </w:rPr>
    </w:pPr>
    <w:r>
      <w:rPr>
        <w:rFonts w:cs="Arial"/>
        <w:b/>
        <w:noProof/>
      </w:rPr>
      <w:drawing>
        <wp:anchor distT="0" distB="0" distL="114300" distR="114300" simplePos="0" relativeHeight="251659269" behindDoc="0" locked="0" layoutInCell="1" allowOverlap="1" wp14:anchorId="3AACF9FC" wp14:editId="37E49562">
          <wp:simplePos x="0" y="0"/>
          <wp:positionH relativeFrom="column">
            <wp:posOffset>-913765</wp:posOffset>
          </wp:positionH>
          <wp:positionV relativeFrom="paragraph">
            <wp:posOffset>-449580</wp:posOffset>
          </wp:positionV>
          <wp:extent cx="10692000" cy="1119144"/>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92000" cy="1119144"/>
                  </a:xfrm>
                  <a:prstGeom prst="rect">
                    <a:avLst/>
                  </a:prstGeom>
                </pic:spPr>
              </pic:pic>
            </a:graphicData>
          </a:graphic>
          <wp14:sizeRelH relativeFrom="page">
            <wp14:pctWidth>0</wp14:pctWidth>
          </wp14:sizeRelH>
          <wp14:sizeRelV relativeFrom="page">
            <wp14:pctHeight>0</wp14:pctHeight>
          </wp14:sizeRelV>
        </wp:anchor>
      </w:drawing>
    </w:r>
    <w:r w:rsidRPr="00FD4CFA" w:rsidR="00CE16A6">
      <w:rPr>
        <w:rFonts w:cs="Arial"/>
        <w:b/>
      </w:rPr>
      <w:t xml:space="preserve">                </w:t>
    </w:r>
  </w:p>
  <w:p w:rsidRPr="00FD4CFA" w:rsidR="00CE16A6" w:rsidP="00CE16A6" w:rsidRDefault="00CE16A6" w14:paraId="446BBE39" w14:textId="41EFA9F8">
    <w:pPr>
      <w:pStyle w:val="Header"/>
      <w:ind w:right="-619"/>
      <w:jc w:val="center"/>
      <w:rPr>
        <w:rFonts w:cs="Arial"/>
        <w:b/>
      </w:rPr>
    </w:pPr>
    <w:r w:rsidRPr="00FD4CFA">
      <w:rPr>
        <w:rFonts w:cs="Arial"/>
        <w:b/>
      </w:rPr>
      <w:t>Code of Practice for Quality Assurance of Taught Courses of</w:t>
    </w:r>
    <w:r>
      <w:rPr>
        <w:rFonts w:cs="Arial"/>
        <w:b/>
      </w:rPr>
      <w:t xml:space="preserve"> </w:t>
    </w:r>
    <w:r w:rsidRPr="00FD4CFA">
      <w:rPr>
        <w:rFonts w:cs="Arial"/>
        <w:b/>
      </w:rPr>
      <w:t>Study</w:t>
    </w:r>
  </w:p>
  <w:p w:rsidR="00CE16A6" w:rsidP="00FD4CFA" w:rsidRDefault="00CE16A6" w14:paraId="746D697F" w14:textId="77777777">
    <w:pPr>
      <w:pStyle w:val="Header"/>
      <w:tabs>
        <w:tab w:val="clear" w:pos="4153"/>
        <w:tab w:val="clear" w:pos="8306"/>
        <w:tab w:val="center" w:pos="4513"/>
        <w:tab w:val="left" w:pos="49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E16A6" w:rsidP="009109E2" w:rsidRDefault="00C857AC" w14:paraId="5C550467" w14:textId="01B38590">
    <w:pPr>
      <w:pStyle w:val="Header"/>
      <w:ind w:right="-619"/>
      <w:jc w:val="center"/>
      <w:rPr>
        <w:rFonts w:cs="Arial"/>
        <w:b/>
      </w:rPr>
    </w:pPr>
    <w:r>
      <w:rPr>
        <w:rFonts w:cs="Arial"/>
        <w:b/>
        <w:noProof/>
      </w:rPr>
      <w:drawing>
        <wp:anchor distT="0" distB="0" distL="114300" distR="114300" simplePos="0" relativeHeight="251658245" behindDoc="0" locked="0" layoutInCell="1" allowOverlap="1" wp14:anchorId="5F179CAF" wp14:editId="0A2B6F90">
          <wp:simplePos x="0" y="0"/>
          <wp:positionH relativeFrom="column">
            <wp:posOffset>-1145540</wp:posOffset>
          </wp:positionH>
          <wp:positionV relativeFrom="paragraph">
            <wp:posOffset>-452755</wp:posOffset>
          </wp:positionV>
          <wp:extent cx="7560000" cy="1117788"/>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788"/>
                  </a:xfrm>
                  <a:prstGeom prst="rect">
                    <a:avLst/>
                  </a:prstGeom>
                </pic:spPr>
              </pic:pic>
            </a:graphicData>
          </a:graphic>
          <wp14:sizeRelH relativeFrom="page">
            <wp14:pctWidth>0</wp14:pctWidth>
          </wp14:sizeRelH>
          <wp14:sizeRelV relativeFrom="page">
            <wp14:pctHeight>0</wp14:pctHeight>
          </wp14:sizeRelV>
        </wp:anchor>
      </w:drawing>
    </w:r>
    <w:r w:rsidRPr="00FD4CFA" w:rsidR="00CE16A6">
      <w:rPr>
        <w:rFonts w:cs="Arial"/>
        <w:b/>
      </w:rPr>
      <w:t xml:space="preserve">                </w:t>
    </w:r>
  </w:p>
  <w:p w:rsidRPr="00FD4CFA" w:rsidR="00CE16A6" w:rsidP="00CE16A6" w:rsidRDefault="00CE16A6" w14:paraId="4496BFF4" w14:textId="77777777">
    <w:pPr>
      <w:pStyle w:val="Header"/>
      <w:ind w:right="-619"/>
      <w:jc w:val="center"/>
      <w:rPr>
        <w:rFonts w:cs="Arial"/>
        <w:b/>
      </w:rPr>
    </w:pPr>
    <w:r w:rsidRPr="00FD4CFA">
      <w:rPr>
        <w:rFonts w:cs="Arial"/>
        <w:b/>
      </w:rPr>
      <w:t>Code of Practice for Quality Assurance of Taught Courses of</w:t>
    </w:r>
    <w:r>
      <w:rPr>
        <w:rFonts w:cs="Arial"/>
        <w:b/>
      </w:rPr>
      <w:t xml:space="preserve"> </w:t>
    </w:r>
    <w:r w:rsidRPr="00FD4CFA">
      <w:rPr>
        <w:rFonts w:cs="Arial"/>
        <w:b/>
      </w:rPr>
      <w:t>Study</w:t>
    </w:r>
  </w:p>
  <w:p w:rsidR="00CE16A6" w:rsidP="00FD4CFA" w:rsidRDefault="00CE16A6" w14:paraId="664ED9FE" w14:textId="77777777">
    <w:pPr>
      <w:pStyle w:val="Header"/>
      <w:tabs>
        <w:tab w:val="clear" w:pos="4153"/>
        <w:tab w:val="clear" w:pos="8306"/>
        <w:tab w:val="center" w:pos="4513"/>
        <w:tab w:val="left" w:pos="49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A1A"/>
    <w:multiLevelType w:val="hybridMultilevel"/>
    <w:tmpl w:val="8E1094D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AEA6517"/>
    <w:multiLevelType w:val="hybridMultilevel"/>
    <w:tmpl w:val="21984CB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BC624FD"/>
    <w:multiLevelType w:val="hybridMultilevel"/>
    <w:tmpl w:val="4A9A4B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C632CB0"/>
    <w:multiLevelType w:val="hybridMultilevel"/>
    <w:tmpl w:val="F4A29728"/>
    <w:lvl w:ilvl="0" w:tplc="0809000F">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01E5457"/>
    <w:multiLevelType w:val="hybridMultilevel"/>
    <w:tmpl w:val="8CB8F7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5B3E92"/>
    <w:multiLevelType w:val="hybridMultilevel"/>
    <w:tmpl w:val="6D8860B8"/>
    <w:lvl w:ilvl="0" w:tplc="D3F62C48">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78C6B09"/>
    <w:multiLevelType w:val="hybridMultilevel"/>
    <w:tmpl w:val="E8CC95C6"/>
    <w:lvl w:ilvl="0" w:tplc="0444018E">
      <w:start w:val="1"/>
      <w:numFmt w:val="bullet"/>
      <w:lvlText w:val="-"/>
      <w:lvlJc w:val="left"/>
      <w:pPr>
        <w:ind w:left="1080" w:hanging="360"/>
      </w:pPr>
      <w:rPr>
        <w:rFonts w:hint="default" w:ascii="Verdana" w:hAnsi="Verdan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A9B2A7D"/>
    <w:multiLevelType w:val="hybridMultilevel"/>
    <w:tmpl w:val="21C602C6"/>
    <w:lvl w:ilvl="0" w:tplc="E932E058">
      <w:start w:val="1"/>
      <w:numFmt w:val="decimal"/>
      <w:lvlText w:val="%1."/>
      <w:lvlJc w:val="left"/>
      <w:pPr>
        <w:ind w:left="765" w:hanging="405"/>
      </w:pPr>
      <w:rPr>
        <w:rFonts w:hint="default"/>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F7B04"/>
    <w:multiLevelType w:val="hybridMultilevel"/>
    <w:tmpl w:val="4156EE00"/>
    <w:lvl w:ilvl="0" w:tplc="0809000F">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1781761"/>
    <w:multiLevelType w:val="hybridMultilevel"/>
    <w:tmpl w:val="53F680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2D6703A"/>
    <w:multiLevelType w:val="hybridMultilevel"/>
    <w:tmpl w:val="4FCA8006"/>
    <w:lvl w:ilvl="0" w:tplc="E0801584">
      <w:start w:val="1"/>
      <w:numFmt w:val="bullet"/>
      <w:lvlText w:val=""/>
      <w:lvlJc w:val="left"/>
      <w:pPr>
        <w:ind w:left="720" w:hanging="360"/>
      </w:pPr>
      <w:rPr>
        <w:rFonts w:hint="default" w:ascii="Symbol" w:hAnsi="Symbol"/>
        <w:color w:val="auto"/>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3993C57"/>
    <w:multiLevelType w:val="hybridMultilevel"/>
    <w:tmpl w:val="22346E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4E86DDC"/>
    <w:multiLevelType w:val="hybridMultilevel"/>
    <w:tmpl w:val="C3BEFB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A0E7B5F"/>
    <w:multiLevelType w:val="hybridMultilevel"/>
    <w:tmpl w:val="6DB06848"/>
    <w:lvl w:ilvl="0" w:tplc="99365064">
      <w:start w:val="1"/>
      <w:numFmt w:val="lowerRoman"/>
      <w:lvlText w:val="(%1)"/>
      <w:lvlJc w:val="left"/>
      <w:pPr>
        <w:tabs>
          <w:tab w:val="num" w:pos="4592"/>
        </w:tabs>
        <w:ind w:left="4592" w:hanging="720"/>
      </w:pPr>
      <w:rPr>
        <w:rFonts w:hint="default"/>
      </w:rPr>
    </w:lvl>
    <w:lvl w:ilvl="1" w:tplc="08090019">
      <w:start w:val="1"/>
      <w:numFmt w:val="lowerLetter"/>
      <w:lvlText w:val="%2."/>
      <w:lvlJc w:val="left"/>
      <w:pPr>
        <w:tabs>
          <w:tab w:val="num" w:pos="4592"/>
        </w:tabs>
        <w:ind w:left="4592" w:hanging="360"/>
      </w:pPr>
    </w:lvl>
    <w:lvl w:ilvl="2" w:tplc="0809001B" w:tentative="1">
      <w:start w:val="1"/>
      <w:numFmt w:val="lowerRoman"/>
      <w:lvlText w:val="%3."/>
      <w:lvlJc w:val="right"/>
      <w:pPr>
        <w:tabs>
          <w:tab w:val="num" w:pos="5312"/>
        </w:tabs>
        <w:ind w:left="5312" w:hanging="180"/>
      </w:pPr>
    </w:lvl>
    <w:lvl w:ilvl="3" w:tplc="0809000F" w:tentative="1">
      <w:start w:val="1"/>
      <w:numFmt w:val="decimal"/>
      <w:lvlText w:val="%4."/>
      <w:lvlJc w:val="left"/>
      <w:pPr>
        <w:tabs>
          <w:tab w:val="num" w:pos="6032"/>
        </w:tabs>
        <w:ind w:left="6032" w:hanging="360"/>
      </w:pPr>
    </w:lvl>
    <w:lvl w:ilvl="4" w:tplc="08090019" w:tentative="1">
      <w:start w:val="1"/>
      <w:numFmt w:val="lowerLetter"/>
      <w:lvlText w:val="%5."/>
      <w:lvlJc w:val="left"/>
      <w:pPr>
        <w:tabs>
          <w:tab w:val="num" w:pos="6752"/>
        </w:tabs>
        <w:ind w:left="6752" w:hanging="360"/>
      </w:pPr>
    </w:lvl>
    <w:lvl w:ilvl="5" w:tplc="0809001B" w:tentative="1">
      <w:start w:val="1"/>
      <w:numFmt w:val="lowerRoman"/>
      <w:lvlText w:val="%6."/>
      <w:lvlJc w:val="right"/>
      <w:pPr>
        <w:tabs>
          <w:tab w:val="num" w:pos="7472"/>
        </w:tabs>
        <w:ind w:left="7472" w:hanging="180"/>
      </w:pPr>
    </w:lvl>
    <w:lvl w:ilvl="6" w:tplc="0809000F" w:tentative="1">
      <w:start w:val="1"/>
      <w:numFmt w:val="decimal"/>
      <w:lvlText w:val="%7."/>
      <w:lvlJc w:val="left"/>
      <w:pPr>
        <w:tabs>
          <w:tab w:val="num" w:pos="8192"/>
        </w:tabs>
        <w:ind w:left="8192" w:hanging="360"/>
      </w:pPr>
    </w:lvl>
    <w:lvl w:ilvl="7" w:tplc="08090019" w:tentative="1">
      <w:start w:val="1"/>
      <w:numFmt w:val="lowerLetter"/>
      <w:lvlText w:val="%8."/>
      <w:lvlJc w:val="left"/>
      <w:pPr>
        <w:tabs>
          <w:tab w:val="num" w:pos="8912"/>
        </w:tabs>
        <w:ind w:left="8912" w:hanging="360"/>
      </w:pPr>
    </w:lvl>
    <w:lvl w:ilvl="8" w:tplc="0809001B" w:tentative="1">
      <w:start w:val="1"/>
      <w:numFmt w:val="lowerRoman"/>
      <w:lvlText w:val="%9."/>
      <w:lvlJc w:val="right"/>
      <w:pPr>
        <w:tabs>
          <w:tab w:val="num" w:pos="9632"/>
        </w:tabs>
        <w:ind w:left="9632" w:hanging="180"/>
      </w:pPr>
    </w:lvl>
  </w:abstractNum>
  <w:abstractNum w:abstractNumId="14" w15:restartNumberingAfterBreak="0">
    <w:nsid w:val="41D4204F"/>
    <w:multiLevelType w:val="hybridMultilevel"/>
    <w:tmpl w:val="581236FA"/>
    <w:lvl w:ilvl="0" w:tplc="969EA768">
      <w:start w:val="1"/>
      <w:numFmt w:val="bullet"/>
      <w:lvlText w:val=""/>
      <w:lvlJc w:val="left"/>
      <w:pPr>
        <w:ind w:left="360" w:hanging="360"/>
      </w:pPr>
      <w:rPr>
        <w:rFonts w:hint="default" w:ascii="Symbol" w:hAnsi="Symbol"/>
        <w:color w:val="0000CC"/>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1E81135"/>
    <w:multiLevelType w:val="hybridMultilevel"/>
    <w:tmpl w:val="8584BFB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2630A88"/>
    <w:multiLevelType w:val="hybridMultilevel"/>
    <w:tmpl w:val="6504CD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5447262"/>
    <w:multiLevelType w:val="hybridMultilevel"/>
    <w:tmpl w:val="D5DC1BC6"/>
    <w:lvl w:ilvl="0" w:tplc="E0801584">
      <w:start w:val="1"/>
      <w:numFmt w:val="bullet"/>
      <w:lvlText w:val=""/>
      <w:lvlJc w:val="left"/>
      <w:pPr>
        <w:ind w:left="720" w:hanging="360"/>
      </w:pPr>
      <w:rPr>
        <w:rFonts w:hint="default" w:ascii="Symbol" w:hAnsi="Symbol"/>
        <w:color w:val="auto"/>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6CD6223"/>
    <w:multiLevelType w:val="hybridMultilevel"/>
    <w:tmpl w:val="8FF65102"/>
    <w:lvl w:ilvl="0" w:tplc="08090001">
      <w:start w:val="1"/>
      <w:numFmt w:val="bullet"/>
      <w:lvlText w:val=""/>
      <w:lvlJc w:val="left"/>
      <w:pPr>
        <w:tabs>
          <w:tab w:val="num" w:pos="360"/>
        </w:tabs>
        <w:ind w:left="360" w:hanging="360"/>
      </w:pPr>
      <w:rPr>
        <w:rFonts w:hint="default" w:ascii="Symbol" w:hAnsi="Symbol"/>
      </w:rPr>
    </w:lvl>
    <w:lvl w:ilvl="1" w:tplc="80A476EE">
      <w:start w:val="1"/>
      <w:numFmt w:val="bullet"/>
      <w:lvlText w:val=""/>
      <w:lvlJc w:val="left"/>
      <w:pPr>
        <w:tabs>
          <w:tab w:val="num" w:pos="1080"/>
        </w:tabs>
        <w:ind w:left="1080" w:hanging="360"/>
      </w:pPr>
      <w:rPr>
        <w:rFonts w:hint="default" w:ascii="Symbol" w:hAnsi="Symbol"/>
        <w:color w:val="auto"/>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4B1809FB"/>
    <w:multiLevelType w:val="hybridMultilevel"/>
    <w:tmpl w:val="35F0AA92"/>
    <w:lvl w:ilvl="0" w:tplc="D3F62C48">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E485958"/>
    <w:multiLevelType w:val="hybridMultilevel"/>
    <w:tmpl w:val="9A16A698"/>
    <w:lvl w:ilvl="0" w:tplc="08090001">
      <w:start w:val="1"/>
      <w:numFmt w:val="bullet"/>
      <w:pStyle w:val="Achievement"/>
      <w:lvlText w:val=""/>
      <w:lvlJc w:val="left"/>
      <w:pPr>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0297A98"/>
    <w:multiLevelType w:val="hybridMultilevel"/>
    <w:tmpl w:val="EC10AD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547D0C9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558F1B83"/>
    <w:multiLevelType w:val="hybridMultilevel"/>
    <w:tmpl w:val="34E2175C"/>
    <w:lvl w:ilvl="0" w:tplc="0809000F">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969667E"/>
    <w:multiLevelType w:val="hybridMultilevel"/>
    <w:tmpl w:val="713457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9864298"/>
    <w:multiLevelType w:val="hybridMultilevel"/>
    <w:tmpl w:val="1A8488AC"/>
    <w:lvl w:ilvl="0" w:tplc="04090001">
      <w:start w:val="1"/>
      <w:numFmt w:val="bullet"/>
      <w:lvlText w:val=""/>
      <w:lvlJc w:val="left"/>
      <w:pPr>
        <w:tabs>
          <w:tab w:val="num" w:pos="360"/>
        </w:tabs>
        <w:ind w:left="360" w:hanging="360"/>
      </w:pPr>
      <w:rPr>
        <w:rFonts w:hint="default" w:ascii="Symbol" w:hAnsi="Symbol"/>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5A33110C"/>
    <w:multiLevelType w:val="hybridMultilevel"/>
    <w:tmpl w:val="6136B8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C560EC8"/>
    <w:multiLevelType w:val="hybridMultilevel"/>
    <w:tmpl w:val="2010921E"/>
    <w:lvl w:ilvl="0" w:tplc="0809000F">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2F235EA"/>
    <w:multiLevelType w:val="hybridMultilevel"/>
    <w:tmpl w:val="4658FF44"/>
    <w:lvl w:ilvl="0" w:tplc="E0801584">
      <w:start w:val="1"/>
      <w:numFmt w:val="bullet"/>
      <w:lvlText w:val=""/>
      <w:lvlJc w:val="left"/>
      <w:pPr>
        <w:ind w:left="360" w:hanging="360"/>
      </w:pPr>
      <w:rPr>
        <w:rFonts w:hint="default" w:ascii="Symbol" w:hAnsi="Symbol"/>
        <w:color w:val="auto"/>
        <w:sz w:val="2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641C4EE0"/>
    <w:multiLevelType w:val="hybridMultilevel"/>
    <w:tmpl w:val="0FB2A1F8"/>
    <w:lvl w:ilvl="0" w:tplc="48A8B248">
      <w:start w:val="1"/>
      <w:numFmt w:val="decimal"/>
      <w:lvlText w:val="%1."/>
      <w:lvlJc w:val="left"/>
      <w:pPr>
        <w:ind w:left="765" w:hanging="405"/>
      </w:pPr>
      <w:rPr>
        <w:rFonts w:hint="default"/>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B75600"/>
    <w:multiLevelType w:val="singleLevel"/>
    <w:tmpl w:val="EBBC44FA"/>
    <w:lvl w:ilvl="0">
      <w:start w:val="1"/>
      <w:numFmt w:val="bullet"/>
      <w:lvlText w:val=""/>
      <w:lvlJc w:val="left"/>
      <w:pPr>
        <w:tabs>
          <w:tab w:val="num" w:pos="360"/>
        </w:tabs>
        <w:ind w:left="245" w:hanging="245"/>
      </w:pPr>
      <w:rPr>
        <w:rFonts w:hint="default" w:ascii="Wingdings" w:hAnsi="Wingdings"/>
      </w:rPr>
    </w:lvl>
  </w:abstractNum>
  <w:abstractNum w:abstractNumId="31" w15:restartNumberingAfterBreak="0">
    <w:nsid w:val="681B1DF8"/>
    <w:multiLevelType w:val="hybridMultilevel"/>
    <w:tmpl w:val="89ACF1C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6BE15A83"/>
    <w:multiLevelType w:val="hybridMultilevel"/>
    <w:tmpl w:val="48F0770E"/>
    <w:lvl w:ilvl="0" w:tplc="E0801584">
      <w:start w:val="1"/>
      <w:numFmt w:val="bullet"/>
      <w:lvlText w:val=""/>
      <w:lvlJc w:val="left"/>
      <w:pPr>
        <w:ind w:left="360" w:hanging="360"/>
      </w:pPr>
      <w:rPr>
        <w:rFonts w:hint="default" w:ascii="Symbol" w:hAnsi="Symbol"/>
        <w:color w:val="auto"/>
        <w:sz w:val="2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724511B3"/>
    <w:multiLevelType w:val="hybridMultilevel"/>
    <w:tmpl w:val="965E430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4" w15:restartNumberingAfterBreak="0">
    <w:nsid w:val="747B55DC"/>
    <w:multiLevelType w:val="hybridMultilevel"/>
    <w:tmpl w:val="0768713A"/>
    <w:lvl w:ilvl="0" w:tplc="5218CA00">
      <w:start w:val="1"/>
      <w:numFmt w:val="decimal"/>
      <w:lvlText w:val="%1."/>
      <w:lvlJc w:val="left"/>
      <w:pPr>
        <w:ind w:left="765" w:hanging="405"/>
      </w:pPr>
      <w:rPr>
        <w:rFonts w:hint="default"/>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21140F"/>
    <w:multiLevelType w:val="hybridMultilevel"/>
    <w:tmpl w:val="51AA5434"/>
    <w:lvl w:ilvl="0" w:tplc="0444018E">
      <w:start w:val="1"/>
      <w:numFmt w:val="bullet"/>
      <w:lvlText w:val="-"/>
      <w:lvlJc w:val="left"/>
      <w:pPr>
        <w:ind w:left="720" w:hanging="360"/>
      </w:pPr>
      <w:rPr>
        <w:rFonts w:hint="default" w:ascii="Verdana" w:hAnsi="Verdan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9C71F24"/>
    <w:multiLevelType w:val="hybridMultilevel"/>
    <w:tmpl w:val="AEB6207A"/>
    <w:lvl w:ilvl="0" w:tplc="E0801584">
      <w:start w:val="1"/>
      <w:numFmt w:val="bullet"/>
      <w:lvlText w:val=""/>
      <w:lvlJc w:val="left"/>
      <w:pPr>
        <w:ind w:left="720" w:hanging="360"/>
      </w:pPr>
      <w:rPr>
        <w:rFonts w:hint="default" w:ascii="Symbol" w:hAnsi="Symbol"/>
        <w:color w:val="auto"/>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CB173F4"/>
    <w:multiLevelType w:val="hybridMultilevel"/>
    <w:tmpl w:val="64AA32B2"/>
    <w:lvl w:ilvl="0" w:tplc="E0801584">
      <w:start w:val="1"/>
      <w:numFmt w:val="bullet"/>
      <w:lvlText w:val=""/>
      <w:lvlJc w:val="left"/>
      <w:pPr>
        <w:ind w:left="360" w:hanging="360"/>
      </w:pPr>
      <w:rPr>
        <w:rFonts w:hint="default" w:ascii="Symbol" w:hAnsi="Symbol"/>
        <w:color w:val="auto"/>
        <w:sz w:val="2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7E171A29"/>
    <w:multiLevelType w:val="hybridMultilevel"/>
    <w:tmpl w:val="FB408932"/>
    <w:lvl w:ilvl="0" w:tplc="0809000F">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678966352">
    <w:abstractNumId w:val="20"/>
  </w:num>
  <w:num w:numId="2" w16cid:durableId="1456757153">
    <w:abstractNumId w:val="19"/>
  </w:num>
  <w:num w:numId="3" w16cid:durableId="1529875329">
    <w:abstractNumId w:val="5"/>
  </w:num>
  <w:num w:numId="4" w16cid:durableId="670377827">
    <w:abstractNumId w:val="14"/>
  </w:num>
  <w:num w:numId="5" w16cid:durableId="264577952">
    <w:abstractNumId w:val="37"/>
  </w:num>
  <w:num w:numId="6" w16cid:durableId="1500147262">
    <w:abstractNumId w:val="28"/>
  </w:num>
  <w:num w:numId="7" w16cid:durableId="851457432">
    <w:abstractNumId w:val="17"/>
  </w:num>
  <w:num w:numId="8" w16cid:durableId="587617614">
    <w:abstractNumId w:val="36"/>
  </w:num>
  <w:num w:numId="9" w16cid:durableId="104084453">
    <w:abstractNumId w:val="10"/>
  </w:num>
  <w:num w:numId="10" w16cid:durableId="1756702918">
    <w:abstractNumId w:val="32"/>
  </w:num>
  <w:num w:numId="11" w16cid:durableId="1706634420">
    <w:abstractNumId w:val="26"/>
  </w:num>
  <w:num w:numId="12" w16cid:durableId="502205976">
    <w:abstractNumId w:val="34"/>
  </w:num>
  <w:num w:numId="13" w16cid:durableId="574169450">
    <w:abstractNumId w:val="7"/>
  </w:num>
  <w:num w:numId="14" w16cid:durableId="1278368539">
    <w:abstractNumId w:val="29"/>
  </w:num>
  <w:num w:numId="15" w16cid:durableId="1995330131">
    <w:abstractNumId w:val="21"/>
  </w:num>
  <w:num w:numId="16" w16cid:durableId="1398168427">
    <w:abstractNumId w:val="16"/>
  </w:num>
  <w:num w:numId="17" w16cid:durableId="104271977">
    <w:abstractNumId w:val="9"/>
  </w:num>
  <w:num w:numId="18" w16cid:durableId="1638334607">
    <w:abstractNumId w:val="1"/>
  </w:num>
  <w:num w:numId="19" w16cid:durableId="1066761981">
    <w:abstractNumId w:val="31"/>
  </w:num>
  <w:num w:numId="20" w16cid:durableId="1767195245">
    <w:abstractNumId w:val="6"/>
  </w:num>
  <w:num w:numId="21" w16cid:durableId="410739340">
    <w:abstractNumId w:val="35"/>
  </w:num>
  <w:num w:numId="22" w16cid:durableId="622545010">
    <w:abstractNumId w:val="4"/>
  </w:num>
  <w:num w:numId="23" w16cid:durableId="1584338739">
    <w:abstractNumId w:val="12"/>
  </w:num>
  <w:num w:numId="24" w16cid:durableId="952401794">
    <w:abstractNumId w:val="13"/>
  </w:num>
  <w:num w:numId="25" w16cid:durableId="1037583411">
    <w:abstractNumId w:val="30"/>
  </w:num>
  <w:num w:numId="26" w16cid:durableId="1201553260">
    <w:abstractNumId w:val="25"/>
  </w:num>
  <w:num w:numId="27" w16cid:durableId="1036273429">
    <w:abstractNumId w:val="24"/>
  </w:num>
  <w:num w:numId="28" w16cid:durableId="795487263">
    <w:abstractNumId w:val="2"/>
  </w:num>
  <w:num w:numId="29" w16cid:durableId="377358675">
    <w:abstractNumId w:val="11"/>
  </w:num>
  <w:num w:numId="30" w16cid:durableId="1726484928">
    <w:abstractNumId w:val="15"/>
  </w:num>
  <w:num w:numId="31" w16cid:durableId="469177487">
    <w:abstractNumId w:val="3"/>
  </w:num>
  <w:num w:numId="32" w16cid:durableId="1896620499">
    <w:abstractNumId w:val="23"/>
  </w:num>
  <w:num w:numId="33" w16cid:durableId="1692954851">
    <w:abstractNumId w:val="0"/>
  </w:num>
  <w:num w:numId="34" w16cid:durableId="742339835">
    <w:abstractNumId w:val="27"/>
  </w:num>
  <w:num w:numId="35" w16cid:durableId="1969312957">
    <w:abstractNumId w:val="38"/>
  </w:num>
  <w:num w:numId="36" w16cid:durableId="1137184620">
    <w:abstractNumId w:val="8"/>
  </w:num>
  <w:num w:numId="37" w16cid:durableId="571040997">
    <w:abstractNumId w:val="33"/>
  </w:num>
  <w:num w:numId="38" w16cid:durableId="922685464">
    <w:abstractNumId w:val="18"/>
  </w:num>
  <w:num w:numId="39" w16cid:durableId="1357541958">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1536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71"/>
    <w:rsid w:val="00041962"/>
    <w:rsid w:val="000E77D6"/>
    <w:rsid w:val="001C39BE"/>
    <w:rsid w:val="00200326"/>
    <w:rsid w:val="00265250"/>
    <w:rsid w:val="002D4C6A"/>
    <w:rsid w:val="00301309"/>
    <w:rsid w:val="003015F5"/>
    <w:rsid w:val="0032576C"/>
    <w:rsid w:val="003D60D3"/>
    <w:rsid w:val="003E6E03"/>
    <w:rsid w:val="004663F2"/>
    <w:rsid w:val="00481E6F"/>
    <w:rsid w:val="004F599A"/>
    <w:rsid w:val="005807EC"/>
    <w:rsid w:val="0059183B"/>
    <w:rsid w:val="00662C95"/>
    <w:rsid w:val="00702399"/>
    <w:rsid w:val="00715B2B"/>
    <w:rsid w:val="007C5AFA"/>
    <w:rsid w:val="007D6266"/>
    <w:rsid w:val="00833E93"/>
    <w:rsid w:val="008B0580"/>
    <w:rsid w:val="009109E2"/>
    <w:rsid w:val="009839E9"/>
    <w:rsid w:val="009C3256"/>
    <w:rsid w:val="00A34DBD"/>
    <w:rsid w:val="00A54817"/>
    <w:rsid w:val="00AC39B4"/>
    <w:rsid w:val="00B72215"/>
    <w:rsid w:val="00B8715C"/>
    <w:rsid w:val="00BA4A65"/>
    <w:rsid w:val="00BA4F71"/>
    <w:rsid w:val="00C23000"/>
    <w:rsid w:val="00C857AC"/>
    <w:rsid w:val="00CC1362"/>
    <w:rsid w:val="00CE16A6"/>
    <w:rsid w:val="00CF2CDF"/>
    <w:rsid w:val="00D13732"/>
    <w:rsid w:val="00D94C72"/>
    <w:rsid w:val="00DA7BE6"/>
    <w:rsid w:val="00DE5677"/>
    <w:rsid w:val="00E42539"/>
    <w:rsid w:val="00E71055"/>
    <w:rsid w:val="00F12CAD"/>
    <w:rsid w:val="00FD4CFA"/>
    <w:rsid w:val="47573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3"/>
    <o:shapelayout v:ext="edit">
      <o:idmap v:ext="edit" data="1"/>
    </o:shapelayout>
  </w:shapeDefaults>
  <w:decimalSymbol w:val="."/>
  <w:listSeparator w:val=","/>
  <w14:docId w14:val="6A88D265"/>
  <w15:chartTrackingRefBased/>
  <w15:docId w15:val="{DCEE1C7E-2D69-4E27-A1A6-2CBA4710A1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SimSu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663F2"/>
    <w:pPr>
      <w:spacing w:after="120"/>
    </w:pPr>
    <w:rPr>
      <w:rFonts w:ascii="Arial" w:hAnsi="Arial"/>
      <w:sz w:val="24"/>
      <w:szCs w:val="24"/>
      <w:lang w:eastAsia="zh-CN"/>
    </w:rPr>
  </w:style>
  <w:style w:type="paragraph" w:styleId="Heading1">
    <w:name w:val="heading 1"/>
    <w:basedOn w:val="Normal"/>
    <w:next w:val="Normal"/>
    <w:link w:val="Heading1Char"/>
    <w:qFormat/>
    <w:rsid w:val="00DA7BE6"/>
    <w:pPr>
      <w:keepNext/>
      <w:keepLines/>
      <w:outlineLvl w:val="0"/>
    </w:pPr>
    <w:rPr>
      <w:rFonts w:eastAsiaTheme="majorEastAsia" w:cstheme="majorBidi"/>
      <w:b/>
      <w:szCs w:val="32"/>
    </w:rPr>
  </w:style>
  <w:style w:type="paragraph" w:styleId="Heading7">
    <w:name w:val="heading 7"/>
    <w:basedOn w:val="Normal"/>
    <w:next w:val="Normal"/>
    <w:link w:val="Heading7Char"/>
    <w:qFormat/>
    <w:pPr>
      <w:keepNext/>
      <w:outlineLvl w:val="6"/>
    </w:pPr>
    <w:rPr>
      <w:rFonts w:ascii="Arial Black" w:hAnsi="Arial Black" w:eastAsia="Times New Roman"/>
      <w:sz w:val="32"/>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uiPriority w:val="99"/>
    <w:rPr>
      <w:sz w:val="20"/>
      <w:szCs w:val="20"/>
    </w:rPr>
  </w:style>
  <w:style w:type="character" w:styleId="FootnoteTextChar" w:customStyle="1">
    <w:name w:val="Footnote Text Char"/>
    <w:link w:val="FootnoteText"/>
    <w:rPr>
      <w:lang w:eastAsia="zh-CN"/>
    </w:rPr>
  </w:style>
  <w:style w:type="character" w:styleId="FootnoteReference">
    <w:name w:val="footnote reference"/>
    <w:uiPriority w:val="99"/>
    <w:rPr>
      <w:vertAlign w:val="superscript"/>
    </w:rPr>
  </w:style>
  <w:style w:type="character" w:styleId="PageNumber">
    <w:name w:val="page number"/>
    <w:basedOn w:val="DefaultParagraphFont"/>
  </w:style>
  <w:style w:type="character" w:styleId="HeaderChar" w:customStyle="1">
    <w:name w:val="Header Char"/>
    <w:link w:val="Header"/>
    <w:rPr>
      <w:sz w:val="24"/>
      <w:szCs w:val="24"/>
      <w:lang w:eastAsia="zh-CN"/>
    </w:rPr>
  </w:style>
  <w:style w:type="character" w:styleId="Hyperlink">
    <w:name w:val="Hyperlink"/>
    <w:uiPriority w:val="99"/>
    <w:rPr>
      <w:color w:val="0000FF"/>
      <w:u w:val="single"/>
    </w:rPr>
  </w:style>
  <w:style w:type="paragraph" w:styleId="ListParagraph">
    <w:name w:val="List Paragraph"/>
    <w:basedOn w:val="Normal"/>
    <w:uiPriority w:val="34"/>
    <w:qFormat/>
    <w:pPr>
      <w:spacing w:after="200" w:line="276" w:lineRule="auto"/>
      <w:ind w:left="720"/>
      <w:contextualSpacing/>
    </w:pPr>
    <w:rPr>
      <w:rFonts w:ascii="Calibri" w:hAnsi="Calibri" w:eastAsia="Calibri"/>
      <w:sz w:val="22"/>
      <w:szCs w:val="22"/>
      <w:lang w:eastAsia="en-US"/>
    </w:rPr>
  </w:style>
  <w:style w:type="character" w:styleId="Heading7Char" w:customStyle="1">
    <w:name w:val="Heading 7 Char"/>
    <w:link w:val="Heading7"/>
    <w:rPr>
      <w:rFonts w:ascii="Arial Black" w:hAnsi="Arial Black" w:eastAsia="Times New Roman"/>
      <w:sz w:val="32"/>
      <w:lang w:eastAsia="en-US"/>
    </w:rPr>
  </w:style>
  <w:style w:type="paragraph" w:styleId="BodyText">
    <w:name w:val="Body Text"/>
    <w:basedOn w:val="Normal"/>
    <w:link w:val="BodyTextChar"/>
    <w:pPr>
      <w:spacing w:after="220" w:line="220" w:lineRule="atLeast"/>
      <w:jc w:val="both"/>
    </w:pPr>
    <w:rPr>
      <w:rFonts w:eastAsia="Times New Roman"/>
      <w:spacing w:val="-5"/>
      <w:sz w:val="20"/>
      <w:szCs w:val="20"/>
      <w:lang w:eastAsia="en-US"/>
    </w:rPr>
  </w:style>
  <w:style w:type="character" w:styleId="BodyTextChar" w:customStyle="1">
    <w:name w:val="Body Text Char"/>
    <w:link w:val="BodyText"/>
    <w:rPr>
      <w:rFonts w:ascii="Arial" w:hAnsi="Arial" w:eastAsia="Times New Roman"/>
      <w:spacing w:val="-5"/>
      <w:lang w:eastAsia="en-US"/>
    </w:rPr>
  </w:style>
  <w:style w:type="paragraph" w:styleId="Achievement" w:customStyle="1">
    <w:name w:val="Achievement"/>
    <w:basedOn w:val="BodyText"/>
    <w:pPr>
      <w:numPr>
        <w:numId w:val="1"/>
      </w:numPr>
      <w:spacing w:after="60"/>
    </w:pPr>
  </w:style>
  <w:style w:type="paragraph" w:styleId="CompanyName" w:customStyle="1">
    <w:name w:val="Company Name"/>
    <w:basedOn w:val="Normal"/>
    <w:next w:val="Normal"/>
    <w:autoRedefine/>
    <w:pPr>
      <w:tabs>
        <w:tab w:val="left" w:pos="2092"/>
        <w:tab w:val="right" w:pos="6480"/>
      </w:tabs>
      <w:spacing w:line="220" w:lineRule="atLeast"/>
    </w:pPr>
    <w:rPr>
      <w:rFonts w:eastAsia="Times New Roman"/>
      <w:sz w:val="19"/>
      <w:szCs w:val="19"/>
      <w:lang w:eastAsia="en-US"/>
    </w:rPr>
  </w:style>
  <w:style w:type="paragraph" w:styleId="JobTitle" w:customStyle="1">
    <w:name w:val="Job Title"/>
    <w:next w:val="Achievement"/>
    <w:pPr>
      <w:spacing w:after="60" w:line="220" w:lineRule="atLeast"/>
    </w:pPr>
    <w:rPr>
      <w:rFonts w:ascii="Arial Black" w:hAnsi="Arial Black" w:eastAsia="Times New Roman"/>
      <w:spacing w:val="-10"/>
      <w:lang w:val="en-US" w:eastAsia="en-US"/>
    </w:rPr>
  </w:style>
  <w:style w:type="paragraph" w:styleId="SectionTitle" w:customStyle="1">
    <w:name w:val="Section Title"/>
    <w:basedOn w:val="Normal"/>
    <w:next w:val="Normal"/>
    <w:autoRedefine/>
    <w:pPr>
      <w:spacing w:line="220" w:lineRule="atLeast"/>
    </w:pPr>
    <w:rPr>
      <w:rFonts w:eastAsia="Times New Roman" w:cs="Arial"/>
      <w:b/>
      <w:bCs/>
      <w:spacing w:val="-10"/>
      <w:sz w:val="19"/>
      <w:szCs w:val="19"/>
      <w:lang w:eastAsia="en-US"/>
    </w:rPr>
  </w:style>
  <w:style w:type="paragraph" w:styleId="Objective" w:customStyle="1">
    <w:name w:val="Objective"/>
    <w:basedOn w:val="Normal"/>
    <w:next w:val="BodyText"/>
    <w:pPr>
      <w:spacing w:before="240" w:after="220" w:line="220" w:lineRule="atLeast"/>
    </w:pPr>
    <w:rPr>
      <w:rFonts w:eastAsia="Times New Roman"/>
      <w:sz w:val="20"/>
      <w:szCs w:val="20"/>
      <w:lang w:eastAsia="en-US"/>
    </w:rPr>
  </w:style>
  <w:style w:type="paragraph" w:styleId="BalloonText">
    <w:name w:val="Balloon Text"/>
    <w:basedOn w:val="Normal"/>
    <w:link w:val="BalloonTextChar"/>
    <w:rsid w:val="000E77D6"/>
    <w:rPr>
      <w:rFonts w:ascii="Tahoma" w:hAnsi="Tahoma" w:cs="Tahoma"/>
      <w:sz w:val="16"/>
      <w:szCs w:val="16"/>
    </w:rPr>
  </w:style>
  <w:style w:type="character" w:styleId="BalloonTextChar" w:customStyle="1">
    <w:name w:val="Balloon Text Char"/>
    <w:link w:val="BalloonText"/>
    <w:rsid w:val="000E77D6"/>
    <w:rPr>
      <w:rFonts w:ascii="Tahoma" w:hAnsi="Tahoma" w:cs="Tahoma"/>
      <w:sz w:val="16"/>
      <w:szCs w:val="16"/>
      <w:lang w:eastAsia="zh-CN"/>
    </w:rPr>
  </w:style>
  <w:style w:type="character" w:styleId="FooterChar" w:customStyle="1">
    <w:name w:val="Footer Char"/>
    <w:basedOn w:val="DefaultParagraphFont"/>
    <w:link w:val="Footer"/>
    <w:uiPriority w:val="99"/>
    <w:rsid w:val="00FD4CFA"/>
    <w:rPr>
      <w:sz w:val="24"/>
      <w:szCs w:val="24"/>
      <w:lang w:eastAsia="zh-CN"/>
    </w:rPr>
  </w:style>
  <w:style w:type="paragraph" w:styleId="paragraph" w:customStyle="1">
    <w:name w:val="paragraph"/>
    <w:basedOn w:val="Normal"/>
    <w:rsid w:val="00FD4CFA"/>
    <w:pPr>
      <w:spacing w:before="100" w:beforeAutospacing="1" w:after="100" w:afterAutospacing="1"/>
      <w:ind w:left="862" w:right="1" w:hanging="862"/>
      <w:jc w:val="both"/>
    </w:pPr>
    <w:rPr>
      <w:rFonts w:eastAsia="Times New Roman"/>
      <w:color w:val="000000"/>
      <w:lang w:eastAsia="en-GB"/>
    </w:rPr>
  </w:style>
  <w:style w:type="character" w:styleId="normaltextrun" w:customStyle="1">
    <w:name w:val="normaltextrun"/>
    <w:basedOn w:val="DefaultParagraphFont"/>
    <w:rsid w:val="00FD4CFA"/>
  </w:style>
  <w:style w:type="character" w:styleId="eop" w:customStyle="1">
    <w:name w:val="eop"/>
    <w:basedOn w:val="DefaultParagraphFont"/>
    <w:rsid w:val="00FD4CFA"/>
  </w:style>
  <w:style w:type="paragraph" w:styleId="Title">
    <w:name w:val="Title"/>
    <w:basedOn w:val="Normal"/>
    <w:next w:val="Normal"/>
    <w:link w:val="TitleChar"/>
    <w:qFormat/>
    <w:rsid w:val="00BA4A65"/>
    <w:rPr>
      <w:rFonts w:eastAsiaTheme="majorEastAsia" w:cstheme="majorBidi"/>
      <w:b/>
      <w:spacing w:val="-10"/>
      <w:kern w:val="28"/>
      <w:sz w:val="32"/>
      <w:szCs w:val="56"/>
    </w:rPr>
  </w:style>
  <w:style w:type="character" w:styleId="TitleChar" w:customStyle="1">
    <w:name w:val="Title Char"/>
    <w:basedOn w:val="DefaultParagraphFont"/>
    <w:link w:val="Title"/>
    <w:rsid w:val="00BA4A65"/>
    <w:rPr>
      <w:rFonts w:ascii="Arial" w:hAnsi="Arial" w:eastAsiaTheme="majorEastAsia" w:cstheme="majorBidi"/>
      <w:b/>
      <w:spacing w:val="-10"/>
      <w:kern w:val="28"/>
      <w:sz w:val="32"/>
      <w:szCs w:val="56"/>
      <w:lang w:eastAsia="zh-CN"/>
    </w:rPr>
  </w:style>
  <w:style w:type="character" w:styleId="Heading1Char" w:customStyle="1">
    <w:name w:val="Heading 1 Char"/>
    <w:basedOn w:val="DefaultParagraphFont"/>
    <w:link w:val="Heading1"/>
    <w:rsid w:val="00DA7BE6"/>
    <w:rPr>
      <w:rFonts w:ascii="Arial" w:hAnsi="Arial" w:eastAsiaTheme="majorEastAsia" w:cstheme="majorBidi"/>
      <w:b/>
      <w:sz w:val="24"/>
      <w:szCs w:val="32"/>
      <w:lang w:eastAsia="zh-CN"/>
    </w:rPr>
  </w:style>
  <w:style w:type="paragraph" w:styleId="TOC1">
    <w:name w:val="toc 1"/>
    <w:basedOn w:val="Normal"/>
    <w:next w:val="Normal"/>
    <w:autoRedefine/>
    <w:uiPriority w:val="39"/>
    <w:rsid w:val="007D6266"/>
    <w:pPr>
      <w:spacing w:after="100"/>
    </w:pPr>
  </w:style>
  <w:style w:type="character" w:styleId="UnresolvedMention">
    <w:name w:val="Unresolved Mention"/>
    <w:basedOn w:val="DefaultParagraphFont"/>
    <w:uiPriority w:val="99"/>
    <w:semiHidden/>
    <w:unhideWhenUsed/>
    <w:rsid w:val="00CE1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odes-of-practice-for-taught-courses"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1BC77-5550-4944-A26D-6A240BF284B6}"/>
</file>

<file path=customXml/itemProps2.xml><?xml version="1.0" encoding="utf-8"?>
<ds:datastoreItem xmlns:ds="http://schemas.openxmlformats.org/officeDocument/2006/customXml" ds:itemID="{BE6A5241-D9D7-473E-A693-67B3FA682347}">
  <ds:schemaRefs>
    <ds:schemaRef ds:uri="http://schemas.openxmlformats.org/officeDocument/2006/bibliography"/>
  </ds:schemaRefs>
</ds:datastoreItem>
</file>

<file path=customXml/itemProps3.xml><?xml version="1.0" encoding="utf-8"?>
<ds:datastoreItem xmlns:ds="http://schemas.openxmlformats.org/officeDocument/2006/customXml" ds:itemID="{13FF5BDB-1A12-4696-BF01-801AA4C6C529}">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83114914-640B-4955-A836-6C8BD6E1DB0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Number and Title:</dc:title>
  <dc:subject/>
  <dc:creator>mer6</dc:creator>
  <cp:keywords/>
  <cp:lastModifiedBy>Philip Blake</cp:lastModifiedBy>
  <cp:revision>25</cp:revision>
  <cp:lastPrinted>2011-08-22T10:58:00Z</cp:lastPrinted>
  <dcterms:created xsi:type="dcterms:W3CDTF">2021-08-31T11:39:00Z</dcterms:created>
  <dcterms:modified xsi:type="dcterms:W3CDTF">2023-11-10T11:28:29Z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