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6E4C" w14:textId="77777777" w:rsidR="004F1FCD" w:rsidRPr="0085426B" w:rsidRDefault="004F1FCD" w:rsidP="004F1FCD">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0E17357A" w14:textId="77777777" w:rsidR="004F1FCD" w:rsidRDefault="004F1FCD" w:rsidP="004F1FC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4F1FCD" w:rsidRPr="00FE0DD4" w14:paraId="4A420437" w14:textId="77777777" w:rsidTr="009D6640">
        <w:tc>
          <w:tcPr>
            <w:tcW w:w="10065" w:type="dxa"/>
            <w:shd w:val="pct5" w:color="auto" w:fill="FFFFFF"/>
          </w:tcPr>
          <w:p w14:paraId="2B6B30F5" w14:textId="77777777" w:rsidR="004F1FCD" w:rsidRPr="00FE0DD4" w:rsidRDefault="004F1FCD" w:rsidP="009D6640">
            <w:pPr>
              <w:spacing w:before="60" w:after="60"/>
              <w:jc w:val="both"/>
              <w:rPr>
                <w:rFonts w:ascii="Arial" w:hAnsi="Arial" w:cs="Arial"/>
                <w:sz w:val="22"/>
                <w:szCs w:val="22"/>
              </w:rPr>
            </w:pPr>
            <w:r w:rsidRPr="00FE0DD4">
              <w:rPr>
                <w:rFonts w:ascii="Arial" w:hAnsi="Arial" w:cs="Arial"/>
                <w:b/>
                <w:sz w:val="22"/>
                <w:szCs w:val="22"/>
              </w:rPr>
              <w:t>Please note:</w:t>
            </w:r>
            <w:r w:rsidRPr="00FE0DD4">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61A88A52" w14:textId="77777777" w:rsidR="004F1FCD" w:rsidRPr="00FE0DD4" w:rsidRDefault="004F1FCD" w:rsidP="004F1FC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4F1FCD" w:rsidRPr="00FE0DD4" w14:paraId="3FD3C2A6" w14:textId="77777777" w:rsidTr="009D6640">
        <w:tc>
          <w:tcPr>
            <w:tcW w:w="10065" w:type="dxa"/>
            <w:shd w:val="pct5" w:color="auto" w:fill="FFFFFF"/>
          </w:tcPr>
          <w:p w14:paraId="19CF4B8D" w14:textId="77777777" w:rsidR="004F1FCD" w:rsidRPr="00FE0DD4" w:rsidRDefault="002E1710" w:rsidP="009D6640">
            <w:pPr>
              <w:spacing w:before="60" w:after="60"/>
              <w:ind w:right="34"/>
              <w:jc w:val="center"/>
              <w:rPr>
                <w:rFonts w:ascii="Arial" w:hAnsi="Arial" w:cs="Arial"/>
                <w:b/>
                <w:sz w:val="22"/>
                <w:szCs w:val="22"/>
              </w:rPr>
            </w:pPr>
            <w:r w:rsidRPr="00FE0DD4">
              <w:rPr>
                <w:rFonts w:ascii="Arial" w:hAnsi="Arial" w:cs="Arial"/>
                <w:b/>
                <w:sz w:val="22"/>
                <w:szCs w:val="22"/>
              </w:rPr>
              <w:t>BA (Hons) Mathematics and Accounting &amp; Finance</w:t>
            </w:r>
          </w:p>
          <w:p w14:paraId="409218F2" w14:textId="77777777" w:rsidR="002E1710" w:rsidRPr="00FE0DD4" w:rsidRDefault="002E1710" w:rsidP="009D6640">
            <w:pPr>
              <w:spacing w:before="60" w:after="60"/>
              <w:ind w:right="34"/>
              <w:jc w:val="center"/>
              <w:rPr>
                <w:rFonts w:ascii="Arial" w:hAnsi="Arial" w:cs="Arial"/>
                <w:b/>
                <w:sz w:val="22"/>
                <w:szCs w:val="22"/>
              </w:rPr>
            </w:pPr>
            <w:r w:rsidRPr="00FE0DD4">
              <w:rPr>
                <w:rFonts w:ascii="Arial" w:hAnsi="Arial" w:cs="Arial"/>
                <w:b/>
                <w:sz w:val="22"/>
                <w:szCs w:val="22"/>
              </w:rPr>
              <w:t>BA (Hons) Mathematics and Accounting &amp; Finance with a Year in Industry</w:t>
            </w:r>
          </w:p>
        </w:tc>
      </w:tr>
    </w:tbl>
    <w:p w14:paraId="39DF1FC4" w14:textId="77777777" w:rsidR="004F1FCD" w:rsidRPr="00FE0DD4" w:rsidRDefault="004F1FCD" w:rsidP="004F1FC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4F1FCD" w:rsidRPr="00FE0DD4" w14:paraId="0DAFF12C" w14:textId="77777777" w:rsidTr="009D6640">
        <w:tc>
          <w:tcPr>
            <w:tcW w:w="4720" w:type="dxa"/>
            <w:shd w:val="pct5" w:color="auto" w:fill="FFFFFF"/>
          </w:tcPr>
          <w:p w14:paraId="3FD2644A"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Awarding Institution/Body</w:t>
            </w:r>
          </w:p>
        </w:tc>
        <w:tc>
          <w:tcPr>
            <w:tcW w:w="5345" w:type="dxa"/>
          </w:tcPr>
          <w:p w14:paraId="055E4CAB" w14:textId="77777777" w:rsidR="004F1FCD" w:rsidRPr="00FE0DD4" w:rsidRDefault="004F1FCD" w:rsidP="009D6640">
            <w:pPr>
              <w:spacing w:before="60" w:after="60"/>
              <w:rPr>
                <w:rFonts w:ascii="Arial" w:hAnsi="Arial" w:cs="Arial"/>
                <w:sz w:val="22"/>
                <w:szCs w:val="22"/>
              </w:rPr>
            </w:pPr>
            <w:r w:rsidRPr="00FE0DD4">
              <w:rPr>
                <w:rFonts w:ascii="Arial" w:hAnsi="Arial" w:cs="Arial"/>
                <w:sz w:val="22"/>
                <w:szCs w:val="22"/>
              </w:rPr>
              <w:t>University of Kent</w:t>
            </w:r>
          </w:p>
        </w:tc>
      </w:tr>
      <w:tr w:rsidR="004F1FCD" w:rsidRPr="00FE0DD4" w14:paraId="7A2A05D8" w14:textId="77777777" w:rsidTr="009D6640">
        <w:tc>
          <w:tcPr>
            <w:tcW w:w="4720" w:type="dxa"/>
            <w:shd w:val="pct5" w:color="auto" w:fill="FFFFFF"/>
          </w:tcPr>
          <w:p w14:paraId="31C3EF8A"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Teaching Institution</w:t>
            </w:r>
          </w:p>
        </w:tc>
        <w:tc>
          <w:tcPr>
            <w:tcW w:w="5345" w:type="dxa"/>
          </w:tcPr>
          <w:p w14:paraId="44C950B5" w14:textId="77777777" w:rsidR="004F1FCD" w:rsidRPr="00FE0DD4" w:rsidRDefault="004F1FCD" w:rsidP="00C93049">
            <w:pPr>
              <w:spacing w:before="60" w:after="60"/>
              <w:rPr>
                <w:rFonts w:ascii="Arial" w:hAnsi="Arial" w:cs="Arial"/>
                <w:i/>
                <w:sz w:val="22"/>
                <w:szCs w:val="22"/>
              </w:rPr>
            </w:pPr>
            <w:r w:rsidRPr="00FE0DD4">
              <w:rPr>
                <w:rFonts w:ascii="Arial" w:hAnsi="Arial" w:cs="Arial"/>
                <w:sz w:val="22"/>
                <w:szCs w:val="22"/>
              </w:rPr>
              <w:t xml:space="preserve">University of Kent </w:t>
            </w:r>
          </w:p>
        </w:tc>
      </w:tr>
      <w:tr w:rsidR="004F1FCD" w:rsidRPr="00FE0DD4" w14:paraId="73DE816D" w14:textId="77777777" w:rsidTr="009D6640">
        <w:tc>
          <w:tcPr>
            <w:tcW w:w="4720" w:type="dxa"/>
            <w:shd w:val="pct5" w:color="auto" w:fill="FFFFFF"/>
          </w:tcPr>
          <w:p w14:paraId="392F245C" w14:textId="77777777" w:rsidR="004F1FCD" w:rsidRPr="00FE0DD4" w:rsidRDefault="004F1FCD" w:rsidP="009D6640">
            <w:pPr>
              <w:numPr>
                <w:ilvl w:val="0"/>
                <w:numId w:val="1"/>
              </w:numPr>
              <w:spacing w:before="60" w:after="60"/>
              <w:ind w:right="76"/>
              <w:rPr>
                <w:rFonts w:ascii="Arial" w:hAnsi="Arial" w:cs="Arial"/>
                <w:b/>
                <w:sz w:val="22"/>
                <w:szCs w:val="22"/>
              </w:rPr>
            </w:pPr>
            <w:r w:rsidRPr="00FE0DD4">
              <w:rPr>
                <w:rFonts w:ascii="Arial" w:hAnsi="Arial" w:cs="Arial"/>
                <w:b/>
                <w:sz w:val="22"/>
                <w:szCs w:val="22"/>
              </w:rPr>
              <w:t>School responsible for management of the programme</w:t>
            </w:r>
          </w:p>
        </w:tc>
        <w:tc>
          <w:tcPr>
            <w:tcW w:w="5345" w:type="dxa"/>
          </w:tcPr>
          <w:p w14:paraId="60929EAF" w14:textId="77777777" w:rsidR="004F1FCD" w:rsidRPr="00FE0DD4" w:rsidRDefault="00C93049" w:rsidP="009D6640">
            <w:pPr>
              <w:spacing w:before="60" w:after="60"/>
              <w:rPr>
                <w:rFonts w:ascii="Arial" w:hAnsi="Arial" w:cs="Arial"/>
                <w:sz w:val="22"/>
                <w:szCs w:val="22"/>
              </w:rPr>
            </w:pPr>
            <w:r w:rsidRPr="00FE0DD4">
              <w:rPr>
                <w:rFonts w:ascii="Arial" w:hAnsi="Arial" w:cs="Arial"/>
                <w:sz w:val="22"/>
                <w:szCs w:val="22"/>
              </w:rPr>
              <w:t>School of Mathematics, Statistics and Actuarial Science</w:t>
            </w:r>
          </w:p>
        </w:tc>
      </w:tr>
      <w:tr w:rsidR="004F1FCD" w:rsidRPr="00FE0DD4" w14:paraId="53A6D03C" w14:textId="77777777" w:rsidTr="009D6640">
        <w:tc>
          <w:tcPr>
            <w:tcW w:w="4720" w:type="dxa"/>
            <w:shd w:val="pct5" w:color="auto" w:fill="FFFFFF"/>
          </w:tcPr>
          <w:p w14:paraId="3A183B58"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Teaching Site</w:t>
            </w:r>
          </w:p>
        </w:tc>
        <w:tc>
          <w:tcPr>
            <w:tcW w:w="5345" w:type="dxa"/>
          </w:tcPr>
          <w:p w14:paraId="4EA9657A" w14:textId="77777777" w:rsidR="004F1FCD" w:rsidRPr="00FE0DD4" w:rsidRDefault="00C93049" w:rsidP="009D6640">
            <w:pPr>
              <w:spacing w:before="60" w:after="60"/>
              <w:rPr>
                <w:rFonts w:ascii="Arial" w:hAnsi="Arial" w:cs="Arial"/>
                <w:sz w:val="22"/>
                <w:szCs w:val="22"/>
              </w:rPr>
            </w:pPr>
            <w:r w:rsidRPr="00FE0DD4">
              <w:rPr>
                <w:rFonts w:ascii="Arial" w:hAnsi="Arial" w:cs="Arial"/>
                <w:sz w:val="22"/>
                <w:szCs w:val="22"/>
              </w:rPr>
              <w:t>Canterbury</w:t>
            </w:r>
          </w:p>
        </w:tc>
      </w:tr>
      <w:tr w:rsidR="004F1FCD" w:rsidRPr="00FE0DD4" w14:paraId="43922B7E" w14:textId="77777777" w:rsidTr="009D6640">
        <w:tc>
          <w:tcPr>
            <w:tcW w:w="4720" w:type="dxa"/>
            <w:shd w:val="pct5" w:color="auto" w:fill="FFFFFF"/>
          </w:tcPr>
          <w:p w14:paraId="418F829C" w14:textId="77777777" w:rsidR="004F1FCD" w:rsidRPr="00FE0DD4" w:rsidRDefault="004F1FCD" w:rsidP="009D6640">
            <w:pPr>
              <w:numPr>
                <w:ilvl w:val="0"/>
                <w:numId w:val="1"/>
              </w:numPr>
              <w:spacing w:before="60" w:after="60"/>
              <w:ind w:right="76"/>
              <w:rPr>
                <w:rFonts w:ascii="Arial" w:hAnsi="Arial" w:cs="Arial"/>
                <w:b/>
                <w:sz w:val="22"/>
                <w:szCs w:val="22"/>
              </w:rPr>
            </w:pPr>
            <w:r w:rsidRPr="00FE0DD4">
              <w:rPr>
                <w:rFonts w:ascii="Arial" w:hAnsi="Arial" w:cs="Arial"/>
                <w:b/>
                <w:sz w:val="22"/>
                <w:szCs w:val="22"/>
              </w:rPr>
              <w:t>Mode of Delivery</w:t>
            </w:r>
          </w:p>
        </w:tc>
        <w:tc>
          <w:tcPr>
            <w:tcW w:w="5345" w:type="dxa"/>
          </w:tcPr>
          <w:p w14:paraId="39927B55" w14:textId="77777777" w:rsidR="004F1FCD" w:rsidRPr="00FE0DD4" w:rsidRDefault="004F1FCD" w:rsidP="009D6640">
            <w:pPr>
              <w:spacing w:before="60" w:after="60"/>
              <w:rPr>
                <w:rFonts w:ascii="Arial" w:hAnsi="Arial" w:cs="Arial"/>
                <w:sz w:val="22"/>
                <w:szCs w:val="22"/>
              </w:rPr>
            </w:pPr>
            <w:r w:rsidRPr="00FE0DD4">
              <w:rPr>
                <w:rFonts w:ascii="Arial" w:hAnsi="Arial" w:cs="Arial"/>
                <w:sz w:val="22"/>
                <w:szCs w:val="22"/>
              </w:rPr>
              <w:t>Full-time</w:t>
            </w:r>
            <w:r w:rsidRPr="00FE0DD4">
              <w:rPr>
                <w:rFonts w:ascii="Arial" w:hAnsi="Arial" w:cs="Arial"/>
                <w:i/>
                <w:sz w:val="22"/>
                <w:szCs w:val="22"/>
              </w:rPr>
              <w:t xml:space="preserve"> </w:t>
            </w:r>
          </w:p>
        </w:tc>
      </w:tr>
      <w:tr w:rsidR="004F1FCD" w:rsidRPr="00FE0DD4" w14:paraId="02D2B13B" w14:textId="77777777" w:rsidTr="009D6640">
        <w:tc>
          <w:tcPr>
            <w:tcW w:w="4720" w:type="dxa"/>
            <w:shd w:val="pct5" w:color="auto" w:fill="FFFFFF"/>
          </w:tcPr>
          <w:p w14:paraId="599B62C7"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Programme accredited by</w:t>
            </w:r>
          </w:p>
        </w:tc>
        <w:tc>
          <w:tcPr>
            <w:tcW w:w="5345" w:type="dxa"/>
          </w:tcPr>
          <w:p w14:paraId="39295C9C" w14:textId="77777777" w:rsidR="004F1FCD" w:rsidRPr="00FE0DD4" w:rsidRDefault="00C260BF" w:rsidP="009D6640">
            <w:pPr>
              <w:spacing w:before="60" w:after="60"/>
              <w:rPr>
                <w:rFonts w:ascii="Arial" w:hAnsi="Arial" w:cs="Arial"/>
                <w:sz w:val="22"/>
                <w:szCs w:val="22"/>
              </w:rPr>
            </w:pPr>
            <w:r w:rsidRPr="00FE0DD4">
              <w:rPr>
                <w:rFonts w:ascii="Arial" w:hAnsi="Arial" w:cs="Arial"/>
                <w:sz w:val="22"/>
                <w:szCs w:val="22"/>
              </w:rPr>
              <w:t>N/A</w:t>
            </w:r>
          </w:p>
        </w:tc>
      </w:tr>
      <w:tr w:rsidR="004F1FCD" w:rsidRPr="00FE0DD4" w14:paraId="2FFAB829" w14:textId="77777777" w:rsidTr="009D6640">
        <w:tc>
          <w:tcPr>
            <w:tcW w:w="4720" w:type="dxa"/>
            <w:shd w:val="pct5" w:color="auto" w:fill="FFFFFF"/>
          </w:tcPr>
          <w:p w14:paraId="67E5CEC4"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a) Final Award</w:t>
            </w:r>
          </w:p>
        </w:tc>
        <w:tc>
          <w:tcPr>
            <w:tcW w:w="5345" w:type="dxa"/>
          </w:tcPr>
          <w:p w14:paraId="763A2718" w14:textId="77777777" w:rsidR="004F1FCD" w:rsidRPr="00FE0DD4" w:rsidRDefault="00B03E41" w:rsidP="009D6640">
            <w:pPr>
              <w:spacing w:before="60" w:after="60"/>
              <w:rPr>
                <w:rFonts w:ascii="Arial" w:hAnsi="Arial" w:cs="Arial"/>
                <w:sz w:val="22"/>
                <w:szCs w:val="22"/>
              </w:rPr>
            </w:pPr>
            <w:r w:rsidRPr="00FE0DD4">
              <w:rPr>
                <w:rFonts w:ascii="Arial" w:hAnsi="Arial" w:cs="Arial"/>
                <w:sz w:val="22"/>
                <w:szCs w:val="22"/>
              </w:rPr>
              <w:t>BA</w:t>
            </w:r>
            <w:r w:rsidR="004F1FCD" w:rsidRPr="00FE0DD4">
              <w:rPr>
                <w:rFonts w:ascii="Arial" w:hAnsi="Arial" w:cs="Arial"/>
                <w:sz w:val="22"/>
                <w:szCs w:val="22"/>
              </w:rPr>
              <w:t xml:space="preserve"> (Hons) </w:t>
            </w:r>
          </w:p>
        </w:tc>
      </w:tr>
      <w:tr w:rsidR="004F1FCD" w:rsidRPr="00FE0DD4" w14:paraId="5B848725" w14:textId="77777777" w:rsidTr="009D6640">
        <w:tc>
          <w:tcPr>
            <w:tcW w:w="4720" w:type="dxa"/>
            <w:shd w:val="pct5" w:color="auto" w:fill="FFFFFF"/>
          </w:tcPr>
          <w:p w14:paraId="4077BADC" w14:textId="77777777" w:rsidR="004F1FCD" w:rsidRPr="00FE0DD4" w:rsidRDefault="00C260BF" w:rsidP="009D6640">
            <w:pPr>
              <w:spacing w:before="60" w:after="60"/>
              <w:ind w:right="76"/>
              <w:rPr>
                <w:rFonts w:ascii="Arial" w:hAnsi="Arial" w:cs="Arial"/>
                <w:b/>
                <w:sz w:val="22"/>
                <w:szCs w:val="22"/>
              </w:rPr>
            </w:pPr>
            <w:r w:rsidRPr="00FE0DD4">
              <w:rPr>
                <w:rFonts w:ascii="Arial" w:hAnsi="Arial" w:cs="Arial"/>
                <w:sz w:val="22"/>
                <w:szCs w:val="22"/>
              </w:rPr>
              <w:t>`</w:t>
            </w:r>
          </w:p>
        </w:tc>
        <w:tc>
          <w:tcPr>
            <w:tcW w:w="5345" w:type="dxa"/>
          </w:tcPr>
          <w:p w14:paraId="4C486C14" w14:textId="77777777" w:rsidR="004F1FCD" w:rsidRPr="00FE0DD4" w:rsidRDefault="00727CBE" w:rsidP="009D6640">
            <w:pPr>
              <w:spacing w:before="60" w:after="60"/>
              <w:rPr>
                <w:rFonts w:ascii="Arial" w:hAnsi="Arial" w:cs="Arial"/>
                <w:sz w:val="22"/>
                <w:szCs w:val="22"/>
                <w:lang w:val="it-IT"/>
              </w:rPr>
            </w:pPr>
            <w:r w:rsidRPr="00FE0DD4">
              <w:rPr>
                <w:rFonts w:ascii="Arial" w:hAnsi="Arial" w:cs="Arial"/>
                <w:sz w:val="22"/>
                <w:szCs w:val="22"/>
                <w:lang w:val="it-IT"/>
              </w:rPr>
              <w:t>BA</w:t>
            </w:r>
            <w:r w:rsidR="004F1FCD" w:rsidRPr="00FE0DD4">
              <w:rPr>
                <w:rFonts w:ascii="Arial" w:hAnsi="Arial" w:cs="Arial"/>
                <w:sz w:val="22"/>
                <w:szCs w:val="22"/>
                <w:lang w:val="it-IT"/>
              </w:rPr>
              <w:t xml:space="preserve"> (non hons) </w:t>
            </w:r>
            <w:r w:rsidR="00ED67F4" w:rsidRPr="00FE0DD4">
              <w:rPr>
                <w:rFonts w:ascii="Arial" w:hAnsi="Arial" w:cs="Arial"/>
                <w:sz w:val="22"/>
                <w:szCs w:val="22"/>
                <w:lang w:val="it-IT"/>
              </w:rPr>
              <w:t>Mathematics and Accounting &amp; Finance</w:t>
            </w:r>
            <w:r w:rsidR="004F1FCD" w:rsidRPr="00FE0DD4">
              <w:rPr>
                <w:rFonts w:ascii="Arial" w:hAnsi="Arial" w:cs="Arial"/>
                <w:sz w:val="22"/>
                <w:szCs w:val="22"/>
                <w:lang w:val="it-IT"/>
              </w:rPr>
              <w:t xml:space="preserve">; </w:t>
            </w:r>
          </w:p>
          <w:p w14:paraId="11671329" w14:textId="77777777" w:rsidR="00ED67F4" w:rsidRPr="00FE0DD4" w:rsidRDefault="00727CBE" w:rsidP="009D6640">
            <w:pPr>
              <w:spacing w:before="60" w:after="60"/>
              <w:rPr>
                <w:rFonts w:ascii="Arial" w:hAnsi="Arial" w:cs="Arial"/>
                <w:sz w:val="22"/>
                <w:szCs w:val="22"/>
                <w:lang w:val="it-IT"/>
              </w:rPr>
            </w:pPr>
            <w:r w:rsidRPr="00FE0DD4">
              <w:rPr>
                <w:rFonts w:ascii="Arial" w:hAnsi="Arial" w:cs="Arial"/>
                <w:sz w:val="22"/>
                <w:szCs w:val="22"/>
                <w:lang w:val="it-IT"/>
              </w:rPr>
              <w:t>BA</w:t>
            </w:r>
            <w:r w:rsidR="00ED67F4" w:rsidRPr="00FE0DD4">
              <w:rPr>
                <w:rFonts w:ascii="Arial" w:hAnsi="Arial" w:cs="Arial"/>
                <w:sz w:val="22"/>
                <w:szCs w:val="22"/>
                <w:lang w:val="it-IT"/>
              </w:rPr>
              <w:t xml:space="preserve"> (non hons) Mathematics and Accounting &amp; Finance with a Year in Industry;</w:t>
            </w:r>
          </w:p>
          <w:p w14:paraId="3A56C1D8" w14:textId="77777777" w:rsidR="004F1FCD" w:rsidRPr="00FE0DD4" w:rsidRDefault="004F1FCD" w:rsidP="009D6640">
            <w:pPr>
              <w:spacing w:before="60" w:after="60"/>
              <w:rPr>
                <w:rFonts w:ascii="Arial" w:hAnsi="Arial" w:cs="Arial"/>
                <w:sz w:val="22"/>
                <w:szCs w:val="22"/>
                <w:lang w:val="it-IT"/>
              </w:rPr>
            </w:pPr>
            <w:r w:rsidRPr="00FE0DD4">
              <w:rPr>
                <w:rFonts w:ascii="Arial" w:hAnsi="Arial" w:cs="Arial"/>
                <w:sz w:val="22"/>
                <w:szCs w:val="22"/>
                <w:lang w:val="it-IT"/>
              </w:rPr>
              <w:t xml:space="preserve">Diploma in </w:t>
            </w:r>
            <w:r w:rsidR="00424D5B" w:rsidRPr="00FE0DD4">
              <w:rPr>
                <w:rFonts w:ascii="Arial" w:hAnsi="Arial" w:cs="Arial"/>
                <w:sz w:val="22"/>
                <w:szCs w:val="22"/>
                <w:lang w:val="it-IT"/>
              </w:rPr>
              <w:t>Mathematics and Accounting &amp; Finance</w:t>
            </w:r>
            <w:r w:rsidRPr="00FE0DD4">
              <w:rPr>
                <w:rFonts w:ascii="Arial" w:hAnsi="Arial" w:cs="Arial"/>
                <w:sz w:val="22"/>
                <w:szCs w:val="22"/>
                <w:lang w:val="it-IT"/>
              </w:rPr>
              <w:t xml:space="preserve">; </w:t>
            </w:r>
          </w:p>
          <w:p w14:paraId="2D574CEB" w14:textId="77777777" w:rsidR="00424D5B" w:rsidRPr="00FE0DD4" w:rsidRDefault="00424D5B" w:rsidP="009D6640">
            <w:pPr>
              <w:spacing w:before="60" w:after="60"/>
              <w:rPr>
                <w:rFonts w:ascii="Arial" w:hAnsi="Arial" w:cs="Arial"/>
                <w:sz w:val="22"/>
                <w:szCs w:val="22"/>
                <w:lang w:val="it-IT"/>
              </w:rPr>
            </w:pPr>
            <w:r w:rsidRPr="00FE0DD4">
              <w:rPr>
                <w:rFonts w:ascii="Arial" w:hAnsi="Arial" w:cs="Arial"/>
                <w:sz w:val="22"/>
                <w:szCs w:val="22"/>
                <w:lang w:val="it-IT"/>
              </w:rPr>
              <w:t>Diploma in Mathematics and Accounting &amp; Finance with a Year in Industry;</w:t>
            </w:r>
          </w:p>
          <w:p w14:paraId="092E97DC" w14:textId="77777777" w:rsidR="004F1FCD" w:rsidRPr="00FE0DD4" w:rsidRDefault="004F1FCD" w:rsidP="009D6640">
            <w:pPr>
              <w:spacing w:before="60" w:after="60"/>
              <w:rPr>
                <w:rFonts w:ascii="Arial" w:hAnsi="Arial" w:cs="Arial"/>
                <w:i/>
                <w:sz w:val="22"/>
                <w:szCs w:val="22"/>
              </w:rPr>
            </w:pPr>
            <w:r w:rsidRPr="00FE0DD4">
              <w:rPr>
                <w:rFonts w:ascii="Arial" w:hAnsi="Arial" w:cs="Arial"/>
                <w:sz w:val="22"/>
                <w:szCs w:val="22"/>
                <w:lang w:val="it-IT"/>
              </w:rPr>
              <w:t xml:space="preserve">Certificate in </w:t>
            </w:r>
            <w:r w:rsidR="00424D5B" w:rsidRPr="00FE0DD4">
              <w:rPr>
                <w:rFonts w:ascii="Arial" w:hAnsi="Arial" w:cs="Arial"/>
                <w:sz w:val="22"/>
                <w:szCs w:val="22"/>
                <w:lang w:val="it-IT"/>
              </w:rPr>
              <w:t>Mathematics and Accounting &amp; Finance</w:t>
            </w:r>
          </w:p>
        </w:tc>
      </w:tr>
      <w:tr w:rsidR="004F1FCD" w:rsidRPr="00FE0DD4" w14:paraId="57D0AD9E" w14:textId="77777777" w:rsidTr="009D6640">
        <w:tc>
          <w:tcPr>
            <w:tcW w:w="4720" w:type="dxa"/>
            <w:shd w:val="pct5" w:color="auto" w:fill="FFFFFF"/>
          </w:tcPr>
          <w:p w14:paraId="06418770"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Programme</w:t>
            </w:r>
          </w:p>
        </w:tc>
        <w:tc>
          <w:tcPr>
            <w:tcW w:w="5345" w:type="dxa"/>
          </w:tcPr>
          <w:p w14:paraId="1AF583DE" w14:textId="77777777" w:rsidR="004F1FCD" w:rsidRPr="00FE0DD4" w:rsidRDefault="00C260BF" w:rsidP="009D6640">
            <w:pPr>
              <w:spacing w:before="60" w:after="60"/>
              <w:rPr>
                <w:rFonts w:ascii="Arial" w:hAnsi="Arial" w:cs="Arial"/>
                <w:sz w:val="22"/>
                <w:szCs w:val="22"/>
              </w:rPr>
            </w:pPr>
            <w:r w:rsidRPr="00FE0DD4">
              <w:rPr>
                <w:rFonts w:ascii="Arial" w:hAnsi="Arial" w:cs="Arial"/>
                <w:sz w:val="22"/>
                <w:szCs w:val="22"/>
              </w:rPr>
              <w:t>Mathematics and Accounting &amp; Finance,  Mathematics and Accounting &amp; Finance with a Year in Industry</w:t>
            </w:r>
          </w:p>
        </w:tc>
      </w:tr>
      <w:tr w:rsidR="004F1FCD" w:rsidRPr="00FE0DD4" w14:paraId="32C489C1" w14:textId="77777777" w:rsidTr="009D6640">
        <w:tc>
          <w:tcPr>
            <w:tcW w:w="4720" w:type="dxa"/>
            <w:shd w:val="pct5" w:color="auto" w:fill="FFFFFF"/>
          </w:tcPr>
          <w:p w14:paraId="7BA17BA8"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UCAS Code (or other code)</w:t>
            </w:r>
          </w:p>
        </w:tc>
        <w:tc>
          <w:tcPr>
            <w:tcW w:w="5345" w:type="dxa"/>
          </w:tcPr>
          <w:p w14:paraId="7D11E67F" w14:textId="77777777" w:rsidR="004F1FCD" w:rsidRPr="00FE0DD4" w:rsidRDefault="00C260BF" w:rsidP="009D6640">
            <w:pPr>
              <w:spacing w:before="60" w:after="60"/>
              <w:rPr>
                <w:rFonts w:ascii="Arial" w:hAnsi="Arial" w:cs="Arial"/>
                <w:sz w:val="22"/>
                <w:szCs w:val="22"/>
              </w:rPr>
            </w:pPr>
            <w:r w:rsidRPr="00FE0DD4">
              <w:rPr>
                <w:rFonts w:ascii="Arial" w:hAnsi="Arial" w:cs="Arial"/>
                <w:sz w:val="22"/>
                <w:szCs w:val="22"/>
              </w:rPr>
              <w:t>GN14</w:t>
            </w:r>
          </w:p>
        </w:tc>
      </w:tr>
      <w:tr w:rsidR="004F1FCD" w:rsidRPr="00FE0DD4" w14:paraId="2B5EEB20" w14:textId="77777777" w:rsidTr="009D6640">
        <w:tc>
          <w:tcPr>
            <w:tcW w:w="4720" w:type="dxa"/>
            <w:shd w:val="pct5" w:color="auto" w:fill="FFFFFF"/>
          </w:tcPr>
          <w:p w14:paraId="38E56F14" w14:textId="77777777" w:rsidR="004F1FCD" w:rsidRPr="00FE0DD4" w:rsidRDefault="004F1FCD" w:rsidP="009D6640">
            <w:pPr>
              <w:numPr>
                <w:ilvl w:val="0"/>
                <w:numId w:val="1"/>
              </w:numPr>
              <w:spacing w:before="60" w:after="60"/>
              <w:ind w:right="76"/>
              <w:rPr>
                <w:rFonts w:ascii="Arial" w:hAnsi="Arial" w:cs="Arial"/>
                <w:b/>
                <w:sz w:val="22"/>
                <w:szCs w:val="22"/>
              </w:rPr>
            </w:pPr>
            <w:r w:rsidRPr="00FE0DD4">
              <w:rPr>
                <w:rFonts w:ascii="Arial" w:hAnsi="Arial" w:cs="Arial"/>
                <w:b/>
                <w:sz w:val="22"/>
                <w:szCs w:val="22"/>
              </w:rPr>
              <w:t>Credits/ECTS Value</w:t>
            </w:r>
          </w:p>
        </w:tc>
        <w:tc>
          <w:tcPr>
            <w:tcW w:w="5345" w:type="dxa"/>
          </w:tcPr>
          <w:p w14:paraId="54E3346C" w14:textId="77777777" w:rsidR="004F1FCD" w:rsidRPr="00FE0DD4" w:rsidRDefault="00C260BF" w:rsidP="009D6640">
            <w:pPr>
              <w:spacing w:before="60" w:after="60"/>
              <w:rPr>
                <w:rFonts w:ascii="Arial" w:hAnsi="Arial" w:cs="Arial"/>
                <w:sz w:val="22"/>
                <w:szCs w:val="22"/>
              </w:rPr>
            </w:pPr>
            <w:r w:rsidRPr="00FE0DD4">
              <w:rPr>
                <w:rFonts w:ascii="Arial" w:hAnsi="Arial" w:cs="Arial"/>
                <w:sz w:val="22"/>
                <w:szCs w:val="22"/>
              </w:rPr>
              <w:t>360 credits (ECTS 180); 480 credits (ECTS 240) with a year in industry</w:t>
            </w:r>
          </w:p>
        </w:tc>
      </w:tr>
      <w:tr w:rsidR="004F1FCD" w:rsidRPr="00FE0DD4" w14:paraId="4D278FC6" w14:textId="77777777" w:rsidTr="009D6640">
        <w:tc>
          <w:tcPr>
            <w:tcW w:w="4720" w:type="dxa"/>
            <w:shd w:val="pct5" w:color="auto" w:fill="FFFFFF"/>
          </w:tcPr>
          <w:p w14:paraId="736F06EF" w14:textId="77777777" w:rsidR="004F1FCD" w:rsidRPr="00FE0DD4" w:rsidRDefault="004F1FCD" w:rsidP="009D6640">
            <w:pPr>
              <w:numPr>
                <w:ilvl w:val="0"/>
                <w:numId w:val="1"/>
              </w:numPr>
              <w:spacing w:before="60" w:after="60"/>
              <w:ind w:right="76"/>
              <w:rPr>
                <w:rFonts w:ascii="Arial" w:hAnsi="Arial" w:cs="Arial"/>
                <w:b/>
                <w:sz w:val="22"/>
                <w:szCs w:val="22"/>
              </w:rPr>
            </w:pPr>
            <w:r w:rsidRPr="00FE0DD4">
              <w:rPr>
                <w:rFonts w:ascii="Arial" w:hAnsi="Arial" w:cs="Arial"/>
                <w:b/>
                <w:sz w:val="22"/>
                <w:szCs w:val="22"/>
              </w:rPr>
              <w:t>Study Level</w:t>
            </w:r>
          </w:p>
        </w:tc>
        <w:tc>
          <w:tcPr>
            <w:tcW w:w="5345" w:type="dxa"/>
          </w:tcPr>
          <w:p w14:paraId="0569F6A3" w14:textId="77777777" w:rsidR="004F1FCD" w:rsidRPr="00FE0DD4" w:rsidRDefault="00AE338D" w:rsidP="009D6640">
            <w:pPr>
              <w:spacing w:before="60" w:after="60"/>
              <w:jc w:val="both"/>
              <w:rPr>
                <w:rFonts w:ascii="Arial" w:hAnsi="Arial" w:cs="Arial"/>
                <w:sz w:val="22"/>
                <w:szCs w:val="22"/>
              </w:rPr>
            </w:pPr>
            <w:r w:rsidRPr="00FE0DD4">
              <w:rPr>
                <w:rFonts w:ascii="Arial" w:hAnsi="Arial" w:cs="Arial"/>
                <w:sz w:val="22"/>
                <w:szCs w:val="22"/>
              </w:rPr>
              <w:t>Undergraduate</w:t>
            </w:r>
          </w:p>
        </w:tc>
      </w:tr>
      <w:tr w:rsidR="004F1FCD" w:rsidRPr="00FE0DD4" w14:paraId="5AC76B4A" w14:textId="77777777" w:rsidTr="009D6640">
        <w:tc>
          <w:tcPr>
            <w:tcW w:w="4720" w:type="dxa"/>
            <w:shd w:val="pct5" w:color="auto" w:fill="FFFFFF"/>
          </w:tcPr>
          <w:p w14:paraId="01C3807E"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Relevant QAA subject benchmarking group(s)</w:t>
            </w:r>
          </w:p>
        </w:tc>
        <w:tc>
          <w:tcPr>
            <w:tcW w:w="5345" w:type="dxa"/>
          </w:tcPr>
          <w:p w14:paraId="442501EB" w14:textId="77777777" w:rsidR="004F1FCD" w:rsidRPr="00FE0DD4" w:rsidRDefault="00ED67F4" w:rsidP="009D6640">
            <w:pPr>
              <w:spacing w:before="60" w:after="60"/>
              <w:rPr>
                <w:rFonts w:ascii="Arial" w:hAnsi="Arial" w:cs="Arial"/>
                <w:sz w:val="22"/>
                <w:szCs w:val="22"/>
              </w:rPr>
            </w:pPr>
            <w:r w:rsidRPr="00FE0DD4">
              <w:rPr>
                <w:rFonts w:ascii="Arial" w:hAnsi="Arial" w:cs="Arial"/>
                <w:sz w:val="22"/>
                <w:szCs w:val="22"/>
              </w:rPr>
              <w:t>Mathematics, Statistics &amp; Operational Research</w:t>
            </w:r>
            <w:r w:rsidR="005236F8" w:rsidRPr="00FE0DD4">
              <w:rPr>
                <w:rFonts w:ascii="Arial" w:hAnsi="Arial" w:cs="Arial"/>
                <w:sz w:val="22"/>
                <w:szCs w:val="22"/>
              </w:rPr>
              <w:t xml:space="preserve"> (2015)</w:t>
            </w:r>
            <w:r w:rsidRPr="00FE0DD4">
              <w:rPr>
                <w:rFonts w:ascii="Arial" w:hAnsi="Arial" w:cs="Arial"/>
                <w:sz w:val="22"/>
                <w:szCs w:val="22"/>
              </w:rPr>
              <w:t>; Accounting</w:t>
            </w:r>
            <w:r w:rsidR="005236F8" w:rsidRPr="00FE0DD4">
              <w:rPr>
                <w:rFonts w:ascii="Arial" w:hAnsi="Arial" w:cs="Arial"/>
                <w:sz w:val="22"/>
                <w:szCs w:val="22"/>
              </w:rPr>
              <w:t xml:space="preserve"> (2016)</w:t>
            </w:r>
          </w:p>
        </w:tc>
      </w:tr>
      <w:tr w:rsidR="004F1FCD" w:rsidRPr="00FE0DD4" w14:paraId="067F572F" w14:textId="77777777" w:rsidTr="009D6640">
        <w:tc>
          <w:tcPr>
            <w:tcW w:w="4720" w:type="dxa"/>
            <w:shd w:val="pct5" w:color="auto" w:fill="FFFFFF"/>
          </w:tcPr>
          <w:p w14:paraId="2F6BDB56"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 xml:space="preserve">Date of creation/revision </w:t>
            </w:r>
          </w:p>
        </w:tc>
        <w:tc>
          <w:tcPr>
            <w:tcW w:w="5345" w:type="dxa"/>
          </w:tcPr>
          <w:p w14:paraId="57CA49D5" w14:textId="77777777" w:rsidR="004F1FCD" w:rsidRPr="00FE0DD4" w:rsidRDefault="00ED67F4" w:rsidP="009D6640">
            <w:pPr>
              <w:spacing w:before="60" w:after="60"/>
              <w:rPr>
                <w:rFonts w:ascii="Arial" w:hAnsi="Arial" w:cs="Arial"/>
                <w:sz w:val="22"/>
                <w:szCs w:val="22"/>
              </w:rPr>
            </w:pPr>
            <w:r w:rsidRPr="00FE0DD4">
              <w:rPr>
                <w:rFonts w:ascii="Arial" w:hAnsi="Arial" w:cs="Arial"/>
                <w:sz w:val="22"/>
                <w:szCs w:val="22"/>
              </w:rPr>
              <w:t>Sept</w:t>
            </w:r>
            <w:r w:rsidR="004F1FCD" w:rsidRPr="00FE0DD4">
              <w:rPr>
                <w:rFonts w:ascii="Arial" w:hAnsi="Arial" w:cs="Arial"/>
                <w:sz w:val="22"/>
                <w:szCs w:val="22"/>
              </w:rPr>
              <w:t xml:space="preserve"> 20</w:t>
            </w:r>
            <w:r w:rsidRPr="00FE0DD4">
              <w:rPr>
                <w:rFonts w:ascii="Arial" w:hAnsi="Arial" w:cs="Arial"/>
                <w:sz w:val="22"/>
                <w:szCs w:val="22"/>
              </w:rPr>
              <w:t>16</w:t>
            </w:r>
            <w:r w:rsidR="004F1FCD" w:rsidRPr="00FE0DD4">
              <w:rPr>
                <w:rFonts w:ascii="Arial" w:hAnsi="Arial" w:cs="Arial"/>
                <w:sz w:val="22"/>
                <w:szCs w:val="22"/>
              </w:rPr>
              <w:t xml:space="preserve">/revised FSO Dec 2017 </w:t>
            </w:r>
          </w:p>
        </w:tc>
      </w:tr>
      <w:tr w:rsidR="004F1FCD" w:rsidRPr="00FE0DD4" w14:paraId="6F5FA1C5" w14:textId="77777777" w:rsidTr="009D6640">
        <w:tc>
          <w:tcPr>
            <w:tcW w:w="4720" w:type="dxa"/>
            <w:shd w:val="pct5" w:color="auto" w:fill="FFFFFF"/>
          </w:tcPr>
          <w:p w14:paraId="5E4061A4" w14:textId="77777777" w:rsidR="004F1FCD" w:rsidRPr="00FE0DD4" w:rsidRDefault="004F1FCD" w:rsidP="009D6640">
            <w:pPr>
              <w:numPr>
                <w:ilvl w:val="0"/>
                <w:numId w:val="1"/>
              </w:numPr>
              <w:spacing w:before="60" w:after="60"/>
              <w:ind w:right="76"/>
              <w:rPr>
                <w:rFonts w:ascii="Arial" w:hAnsi="Arial" w:cs="Arial"/>
                <w:sz w:val="22"/>
                <w:szCs w:val="22"/>
              </w:rPr>
            </w:pPr>
            <w:r w:rsidRPr="00FE0DD4">
              <w:rPr>
                <w:rFonts w:ascii="Arial" w:hAnsi="Arial" w:cs="Arial"/>
                <w:b/>
                <w:sz w:val="22"/>
                <w:szCs w:val="22"/>
              </w:rPr>
              <w:t>Intended Start Date of Delivery of this Programme</w:t>
            </w:r>
          </w:p>
        </w:tc>
        <w:tc>
          <w:tcPr>
            <w:tcW w:w="5345" w:type="dxa"/>
          </w:tcPr>
          <w:p w14:paraId="66EEB9ED" w14:textId="77777777" w:rsidR="004F1FCD" w:rsidRPr="00FE0DD4" w:rsidRDefault="004F1FCD" w:rsidP="009D6640">
            <w:pPr>
              <w:spacing w:before="60" w:after="60"/>
              <w:rPr>
                <w:rFonts w:ascii="Arial" w:hAnsi="Arial" w:cs="Arial"/>
                <w:sz w:val="22"/>
                <w:szCs w:val="22"/>
              </w:rPr>
            </w:pPr>
            <w:r w:rsidRPr="00FE0DD4">
              <w:rPr>
                <w:rFonts w:ascii="Arial" w:hAnsi="Arial" w:cs="Arial"/>
                <w:sz w:val="22"/>
                <w:szCs w:val="22"/>
              </w:rPr>
              <w:t>September 2018</w:t>
            </w:r>
          </w:p>
        </w:tc>
      </w:tr>
    </w:tbl>
    <w:p w14:paraId="42CDF941" w14:textId="77777777" w:rsidR="004F1FCD" w:rsidRPr="00FE0DD4" w:rsidRDefault="004F1FCD" w:rsidP="004F1FC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F1FCD" w:rsidRPr="00FE0DD4" w14:paraId="77E067D8" w14:textId="77777777" w:rsidTr="009D6640">
        <w:tc>
          <w:tcPr>
            <w:tcW w:w="10065" w:type="dxa"/>
            <w:shd w:val="pct5" w:color="auto" w:fill="FFFFFF"/>
          </w:tcPr>
          <w:p w14:paraId="72E001A9" w14:textId="77777777" w:rsidR="004F1FCD" w:rsidRPr="00FE0DD4" w:rsidRDefault="004F1FCD" w:rsidP="009D6640">
            <w:pPr>
              <w:numPr>
                <w:ilvl w:val="0"/>
                <w:numId w:val="1"/>
              </w:numPr>
              <w:spacing w:before="60" w:after="60"/>
              <w:rPr>
                <w:rFonts w:ascii="Arial" w:hAnsi="Arial" w:cs="Arial"/>
                <w:sz w:val="22"/>
                <w:szCs w:val="22"/>
              </w:rPr>
            </w:pPr>
            <w:r w:rsidRPr="00FE0DD4">
              <w:rPr>
                <w:rFonts w:ascii="Arial" w:hAnsi="Arial" w:cs="Arial"/>
                <w:b/>
                <w:sz w:val="22"/>
                <w:szCs w:val="22"/>
              </w:rPr>
              <w:lastRenderedPageBreak/>
              <w:t>Educational Aims of the Programme</w:t>
            </w:r>
          </w:p>
          <w:p w14:paraId="16ACA270" w14:textId="77777777" w:rsidR="004F1FCD" w:rsidRPr="00FE0DD4" w:rsidRDefault="004F1FCD" w:rsidP="009D6640">
            <w:pPr>
              <w:spacing w:before="60" w:after="60"/>
              <w:rPr>
                <w:rFonts w:ascii="Arial" w:hAnsi="Arial" w:cs="Arial"/>
                <w:sz w:val="22"/>
                <w:szCs w:val="22"/>
              </w:rPr>
            </w:pPr>
            <w:r w:rsidRPr="00FE0DD4">
              <w:rPr>
                <w:rFonts w:ascii="Arial" w:hAnsi="Arial" w:cs="Arial"/>
                <w:sz w:val="22"/>
                <w:szCs w:val="22"/>
              </w:rPr>
              <w:t>The programme aims to:</w:t>
            </w:r>
          </w:p>
        </w:tc>
      </w:tr>
      <w:tr w:rsidR="004F1FCD" w:rsidRPr="00FE0DD4" w14:paraId="43AD7318" w14:textId="77777777" w:rsidTr="009D6640">
        <w:tc>
          <w:tcPr>
            <w:tcW w:w="10065" w:type="dxa"/>
          </w:tcPr>
          <w:p w14:paraId="76FCBC68"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equip</w:t>
            </w:r>
            <w:proofErr w:type="gramEnd"/>
            <w:r w:rsidRPr="00FE0DD4">
              <w:rPr>
                <w:rFonts w:ascii="Arial" w:hAnsi="Arial" w:cs="Arial"/>
                <w:sz w:val="22"/>
                <w:szCs w:val="22"/>
              </w:rPr>
              <w:t xml:space="preserve"> students with the technical appreciation, skills and knowledge appropriate to graduates in Mathematics and Accounting and Finance.</w:t>
            </w:r>
          </w:p>
          <w:p w14:paraId="58D4D432"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develop</w:t>
            </w:r>
            <w:proofErr w:type="gramEnd"/>
            <w:r w:rsidRPr="00FE0DD4">
              <w:rPr>
                <w:rFonts w:ascii="Arial" w:hAnsi="Arial" w:cs="Arial"/>
                <w:sz w:val="22"/>
                <w:szCs w:val="22"/>
              </w:rPr>
              <w:t xml:space="preserve"> students’ facilities of rigorous reasoning and precise expression.</w:t>
            </w:r>
          </w:p>
          <w:p w14:paraId="77DD6A16"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develop</w:t>
            </w:r>
            <w:proofErr w:type="gramEnd"/>
            <w:r w:rsidRPr="00FE0DD4">
              <w:rPr>
                <w:rFonts w:ascii="Arial" w:hAnsi="Arial" w:cs="Arial"/>
                <w:sz w:val="22"/>
                <w:szCs w:val="22"/>
              </w:rPr>
              <w:t xml:space="preserve"> students’ capabilities to formulate and solve mathematical problems.</w:t>
            </w:r>
          </w:p>
          <w:p w14:paraId="043BCBBA"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develop</w:t>
            </w:r>
            <w:proofErr w:type="gramEnd"/>
            <w:r w:rsidRPr="00FE0DD4">
              <w:rPr>
                <w:rFonts w:ascii="Arial" w:hAnsi="Arial" w:cs="Arial"/>
                <w:sz w:val="22"/>
                <w:szCs w:val="22"/>
              </w:rPr>
              <w:t xml:space="preserve"> in students appreciation of recent developments in Mathematics, and of the links between the theory of Mathematics and its practical application.</w:t>
            </w:r>
          </w:p>
          <w:p w14:paraId="05034A42"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develop</w:t>
            </w:r>
            <w:proofErr w:type="gramEnd"/>
            <w:r w:rsidRPr="00FE0DD4">
              <w:rPr>
                <w:rFonts w:ascii="Arial" w:hAnsi="Arial" w:cs="Arial"/>
                <w:sz w:val="22"/>
                <w:szCs w:val="22"/>
              </w:rPr>
              <w:t xml:space="preserve"> in students a logical, mathematical approach to solving problems.</w:t>
            </w:r>
          </w:p>
          <w:p w14:paraId="6A44757B"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develop</w:t>
            </w:r>
            <w:proofErr w:type="gramEnd"/>
            <w:r w:rsidRPr="00FE0DD4">
              <w:rPr>
                <w:rFonts w:ascii="Arial" w:hAnsi="Arial" w:cs="Arial"/>
                <w:sz w:val="22"/>
                <w:szCs w:val="22"/>
              </w:rPr>
              <w:t xml:space="preserve"> in students an enhanced capacity for independent thought and work.</w:t>
            </w:r>
          </w:p>
          <w:p w14:paraId="5F5BCFAA"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ensure</w:t>
            </w:r>
            <w:proofErr w:type="gramEnd"/>
            <w:r w:rsidRPr="00FE0DD4">
              <w:rPr>
                <w:rFonts w:ascii="Arial" w:hAnsi="Arial" w:cs="Arial"/>
                <w:sz w:val="22"/>
                <w:szCs w:val="22"/>
              </w:rPr>
              <w:t xml:space="preserve"> students are competent in the use of information technology, and are familiar with computers, together with the relevant software.</w:t>
            </w:r>
          </w:p>
          <w:p w14:paraId="603AA0BF"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proofErr w:type="gramStart"/>
            <w:r w:rsidRPr="00FE0DD4">
              <w:rPr>
                <w:rFonts w:ascii="Arial" w:hAnsi="Arial" w:cs="Arial"/>
                <w:sz w:val="22"/>
                <w:szCs w:val="22"/>
              </w:rPr>
              <w:t>provide</w:t>
            </w:r>
            <w:proofErr w:type="gramEnd"/>
            <w:r w:rsidRPr="00FE0DD4">
              <w:rPr>
                <w:rFonts w:ascii="Arial" w:hAnsi="Arial" w:cs="Arial"/>
                <w:sz w:val="22"/>
                <w:szCs w:val="22"/>
              </w:rPr>
              <w:t xml:space="preserve"> students with opportunities to study advanced topics in Mathematics and develop communication and personal skills.</w:t>
            </w:r>
          </w:p>
          <w:p w14:paraId="4435A01F"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r w:rsidRPr="00FE0DD4">
              <w:rPr>
                <w:rFonts w:ascii="Arial" w:hAnsi="Arial" w:cs="Arial"/>
                <w:sz w:val="22"/>
                <w:szCs w:val="22"/>
              </w:rPr>
              <w:t>(</w:t>
            </w:r>
            <w:proofErr w:type="gramStart"/>
            <w:r w:rsidRPr="00FE0DD4">
              <w:rPr>
                <w:rFonts w:ascii="Arial" w:hAnsi="Arial" w:cs="Arial"/>
                <w:sz w:val="22"/>
                <w:szCs w:val="22"/>
              </w:rPr>
              <w:t>for</w:t>
            </w:r>
            <w:proofErr w:type="gramEnd"/>
            <w:r w:rsidRPr="00FE0DD4">
              <w:rPr>
                <w:rFonts w:ascii="Arial" w:hAnsi="Arial" w:cs="Arial"/>
                <w:sz w:val="22"/>
                <w:szCs w:val="22"/>
              </w:rPr>
              <w:t xml:space="preserve"> the programme involving a year in industry) enable students to gain awareness of the application of technical concepts in the workplace.</w:t>
            </w:r>
          </w:p>
          <w:p w14:paraId="584C8BD8"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r w:rsidRPr="00FE0DD4">
              <w:rPr>
                <w:rFonts w:ascii="Arial" w:hAnsi="Arial" w:cs="Arial"/>
                <w:sz w:val="22"/>
                <w:szCs w:val="22"/>
              </w:rPr>
              <w:t xml:space="preserve">develop students’ understanding of some of the contexts in which accounting operates </w:t>
            </w:r>
          </w:p>
          <w:p w14:paraId="0B9DBB5C"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r w:rsidRPr="00FE0DD4">
              <w:rPr>
                <w:rFonts w:ascii="Arial" w:hAnsi="Arial" w:cs="Arial"/>
                <w:sz w:val="22"/>
                <w:szCs w:val="22"/>
              </w:rPr>
              <w:t>develop students’ understanding of aspects of the conceptual underpinning to accounting</w:t>
            </w:r>
          </w:p>
          <w:p w14:paraId="3D295C63" w14:textId="77777777" w:rsidR="00E6330D" w:rsidRPr="00FE0DD4" w:rsidRDefault="00E6330D" w:rsidP="00E6330D">
            <w:pPr>
              <w:pStyle w:val="ListParagraph"/>
              <w:numPr>
                <w:ilvl w:val="0"/>
                <w:numId w:val="28"/>
              </w:numPr>
              <w:spacing w:before="60" w:after="60"/>
              <w:jc w:val="both"/>
              <w:rPr>
                <w:rFonts w:ascii="Arial" w:hAnsi="Arial" w:cs="Arial"/>
                <w:sz w:val="22"/>
                <w:szCs w:val="22"/>
              </w:rPr>
            </w:pPr>
            <w:r w:rsidRPr="00FE0DD4">
              <w:rPr>
                <w:rFonts w:ascii="Arial" w:hAnsi="Arial" w:cs="Arial"/>
                <w:sz w:val="22"/>
                <w:szCs w:val="22"/>
              </w:rPr>
              <w:t>provide students with knowledge, understanding and skills, predominantly from a UK perspective, relevant to a career in accounting or a related area and professional training in accounting</w:t>
            </w:r>
          </w:p>
          <w:p w14:paraId="76CA22FE" w14:textId="77777777" w:rsidR="004F1FCD" w:rsidRPr="00FE0DD4" w:rsidRDefault="00E6330D" w:rsidP="00E6330D">
            <w:pPr>
              <w:numPr>
                <w:ilvl w:val="0"/>
                <w:numId w:val="12"/>
              </w:numPr>
              <w:spacing w:before="60" w:after="60"/>
              <w:jc w:val="both"/>
              <w:rPr>
                <w:rFonts w:ascii="Arial" w:hAnsi="Arial" w:cs="Arial"/>
                <w:b/>
                <w:sz w:val="22"/>
                <w:szCs w:val="22"/>
              </w:rPr>
            </w:pPr>
            <w:proofErr w:type="gramStart"/>
            <w:r w:rsidRPr="00FE0DD4">
              <w:rPr>
                <w:rFonts w:ascii="Arial" w:hAnsi="Arial" w:cs="Arial"/>
                <w:sz w:val="22"/>
                <w:szCs w:val="22"/>
              </w:rPr>
              <w:t>provide</w:t>
            </w:r>
            <w:proofErr w:type="gramEnd"/>
            <w:r w:rsidRPr="00FE0DD4">
              <w:rPr>
                <w:rFonts w:ascii="Arial" w:hAnsi="Arial" w:cs="Arial"/>
                <w:sz w:val="22"/>
                <w:szCs w:val="22"/>
              </w:rPr>
              <w:t xml:space="preserve"> students with opportunities to obtain a range of exemptions at the initial stages of professional examinations.</w:t>
            </w:r>
          </w:p>
        </w:tc>
      </w:tr>
    </w:tbl>
    <w:p w14:paraId="70252D44" w14:textId="77777777" w:rsidR="004F1FCD" w:rsidRPr="00FE0DD4" w:rsidRDefault="004F1FCD" w:rsidP="004F1FCD">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4F1FCD" w:rsidRPr="00FE0DD4" w14:paraId="27C3B0DD" w14:textId="77777777" w:rsidTr="009D6640">
        <w:trPr>
          <w:cantSplit/>
        </w:trPr>
        <w:tc>
          <w:tcPr>
            <w:tcW w:w="10065" w:type="dxa"/>
            <w:shd w:val="pct5" w:color="auto" w:fill="FFFFFF"/>
          </w:tcPr>
          <w:p w14:paraId="5D4689D4" w14:textId="77777777" w:rsidR="004F1FCD" w:rsidRPr="00FE0DD4" w:rsidRDefault="004F1FCD" w:rsidP="009D6640">
            <w:pPr>
              <w:spacing w:before="60" w:after="60"/>
              <w:rPr>
                <w:rFonts w:ascii="Arial" w:hAnsi="Arial" w:cs="Arial"/>
                <w:sz w:val="22"/>
                <w:szCs w:val="22"/>
              </w:rPr>
            </w:pPr>
            <w:r w:rsidRPr="00FE0DD4">
              <w:rPr>
                <w:rFonts w:ascii="Arial" w:hAnsi="Arial" w:cs="Arial"/>
                <w:b/>
                <w:sz w:val="22"/>
                <w:szCs w:val="22"/>
              </w:rPr>
              <w:t>16 Programme Outcomes</w:t>
            </w:r>
          </w:p>
          <w:p w14:paraId="76227B3B" w14:textId="77777777" w:rsidR="004F1FCD" w:rsidRPr="00FE0DD4" w:rsidRDefault="004F1FCD" w:rsidP="009D6640">
            <w:pPr>
              <w:spacing w:before="60" w:after="60"/>
              <w:jc w:val="both"/>
              <w:rPr>
                <w:rFonts w:ascii="Arial" w:hAnsi="Arial" w:cs="Arial"/>
                <w:sz w:val="22"/>
                <w:szCs w:val="22"/>
              </w:rPr>
            </w:pPr>
            <w:r w:rsidRPr="00FE0DD4">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23DE71E2" w14:textId="77777777" w:rsidR="004F1FCD" w:rsidRPr="00FE0DD4" w:rsidRDefault="004F1FCD" w:rsidP="009D6640">
            <w:pPr>
              <w:spacing w:before="60" w:after="60"/>
              <w:jc w:val="both"/>
              <w:rPr>
                <w:rFonts w:ascii="Arial" w:hAnsi="Arial" w:cs="Arial"/>
                <w:sz w:val="22"/>
                <w:szCs w:val="22"/>
              </w:rPr>
            </w:pPr>
            <w:r w:rsidRPr="00FE0DD4">
              <w:rPr>
                <w:rFonts w:ascii="Arial" w:hAnsi="Arial" w:cs="Arial"/>
                <w:sz w:val="22"/>
                <w:szCs w:val="22"/>
              </w:rPr>
              <w:t xml:space="preserve">The programme outcomes have references to the subject benchmarking statement for </w:t>
            </w:r>
            <w:r w:rsidR="00E6330D" w:rsidRPr="00FE0DD4">
              <w:rPr>
                <w:rFonts w:ascii="Arial" w:hAnsi="Arial" w:cs="Arial"/>
                <w:sz w:val="22"/>
                <w:szCs w:val="22"/>
              </w:rPr>
              <w:t>Mathematics, Statistics &amp; Operational Research</w:t>
            </w:r>
            <w:r w:rsidR="00616EC0" w:rsidRPr="00FE0DD4">
              <w:rPr>
                <w:rFonts w:ascii="Arial" w:hAnsi="Arial" w:cs="Arial"/>
                <w:sz w:val="22"/>
                <w:szCs w:val="22"/>
              </w:rPr>
              <w:t xml:space="preserve"> (2015)</w:t>
            </w:r>
            <w:r w:rsidR="00E6330D" w:rsidRPr="00FE0DD4">
              <w:rPr>
                <w:rFonts w:ascii="Arial" w:hAnsi="Arial" w:cs="Arial"/>
                <w:sz w:val="22"/>
                <w:szCs w:val="22"/>
              </w:rPr>
              <w:t>; Accounting</w:t>
            </w:r>
            <w:r w:rsidR="00616EC0" w:rsidRPr="00FE0DD4">
              <w:rPr>
                <w:rFonts w:ascii="Arial" w:hAnsi="Arial" w:cs="Arial"/>
                <w:sz w:val="22"/>
                <w:szCs w:val="22"/>
              </w:rPr>
              <w:t xml:space="preserve"> (2016)</w:t>
            </w:r>
            <w:r w:rsidR="00E6330D" w:rsidRPr="00FE0DD4">
              <w:rPr>
                <w:rFonts w:ascii="Arial" w:hAnsi="Arial" w:cs="Arial"/>
                <w:sz w:val="22"/>
                <w:szCs w:val="22"/>
              </w:rPr>
              <w:t>.</w:t>
            </w:r>
            <w:r w:rsidRPr="00FE0DD4">
              <w:rPr>
                <w:rFonts w:ascii="Arial" w:hAnsi="Arial" w:cs="Arial"/>
                <w:i/>
                <w:sz w:val="22"/>
                <w:szCs w:val="22"/>
              </w:rPr>
              <w:t xml:space="preserve"> </w:t>
            </w:r>
          </w:p>
        </w:tc>
      </w:tr>
    </w:tbl>
    <w:p w14:paraId="1964C5E2" w14:textId="77777777" w:rsidR="004F1FCD" w:rsidRPr="00FE0DD4" w:rsidRDefault="004F1FCD" w:rsidP="004F1FCD">
      <w:pPr>
        <w:ind w:left="-426" w:right="-330"/>
        <w:rPr>
          <w:rFonts w:ascii="Arial" w:hAnsi="Arial" w:cs="Arial"/>
          <w:sz w:val="22"/>
          <w:szCs w:val="22"/>
        </w:rPr>
      </w:pPr>
    </w:p>
    <w:p w14:paraId="4A084066" w14:textId="77777777" w:rsidR="004F1FCD" w:rsidRPr="00FE0DD4" w:rsidRDefault="004F1FCD" w:rsidP="004F1FCD">
      <w:pPr>
        <w:spacing w:before="60" w:after="60"/>
        <w:ind w:left="-426" w:right="-330"/>
        <w:rPr>
          <w:rFonts w:ascii="Arial" w:hAnsi="Arial" w:cs="Arial"/>
          <w:sz w:val="22"/>
          <w:szCs w:val="22"/>
          <w:highlight w:val="yellow"/>
        </w:rPr>
      </w:pPr>
      <w:r w:rsidRPr="00FE0DD4">
        <w:rPr>
          <w:rFonts w:ascii="Arial" w:hAnsi="Arial" w:cs="Arial"/>
          <w:b/>
          <w:sz w:val="22"/>
          <w:szCs w:val="22"/>
        </w:rPr>
        <w:t xml:space="preserve">A. </w:t>
      </w:r>
      <w:r w:rsidR="005714AD" w:rsidRPr="00FE0DD4">
        <w:rPr>
          <w:rFonts w:ascii="Arial" w:hAnsi="Arial" w:cs="Arial"/>
          <w:b/>
          <w:sz w:val="22"/>
          <w:szCs w:val="22"/>
        </w:rPr>
        <w:t>Knowledge and Understanding of:</w:t>
      </w:r>
    </w:p>
    <w:p w14:paraId="399B65F7" w14:textId="77777777" w:rsidR="005714AD" w:rsidRPr="00FE0DD4" w:rsidRDefault="005714AD" w:rsidP="002C74DA">
      <w:pPr>
        <w:pStyle w:val="ListParagraph"/>
        <w:numPr>
          <w:ilvl w:val="0"/>
          <w:numId w:val="30"/>
        </w:numPr>
        <w:spacing w:before="60" w:after="60"/>
        <w:ind w:right="-329"/>
        <w:jc w:val="both"/>
        <w:rPr>
          <w:rFonts w:ascii="Arial" w:hAnsi="Arial" w:cs="Arial"/>
          <w:sz w:val="22"/>
          <w:szCs w:val="22"/>
        </w:rPr>
      </w:pPr>
      <w:r w:rsidRPr="00FE0DD4">
        <w:rPr>
          <w:rFonts w:ascii="Arial" w:hAnsi="Arial" w:cs="Arial"/>
          <w:sz w:val="22"/>
          <w:szCs w:val="22"/>
        </w:rPr>
        <w:t>Core mathematical understanding in the principles of calculus, algebra, mathematical methods, discrete mathematics, analysis and linear algebra. (SB3.8)</w:t>
      </w:r>
    </w:p>
    <w:p w14:paraId="19A39790" w14:textId="77777777" w:rsidR="005714AD" w:rsidRPr="00FE0DD4" w:rsidRDefault="005714AD" w:rsidP="002C74DA">
      <w:pPr>
        <w:pStyle w:val="ListParagraph"/>
        <w:numPr>
          <w:ilvl w:val="0"/>
          <w:numId w:val="30"/>
        </w:numPr>
        <w:spacing w:before="60" w:after="60"/>
        <w:ind w:right="-329"/>
        <w:jc w:val="both"/>
        <w:rPr>
          <w:rFonts w:ascii="Arial" w:hAnsi="Arial" w:cs="Arial"/>
          <w:sz w:val="22"/>
          <w:szCs w:val="22"/>
        </w:rPr>
      </w:pPr>
      <w:r w:rsidRPr="00FE0DD4">
        <w:rPr>
          <w:rFonts w:ascii="Arial" w:hAnsi="Arial" w:cs="Arial"/>
          <w:sz w:val="22"/>
          <w:szCs w:val="22"/>
        </w:rPr>
        <w:t>Statistical understanding in the subjects of probability and inference. (SB3.8)</w:t>
      </w:r>
    </w:p>
    <w:p w14:paraId="33FA3931" w14:textId="77777777" w:rsidR="005714AD" w:rsidRPr="00FE0DD4" w:rsidRDefault="005714AD" w:rsidP="002C74DA">
      <w:pPr>
        <w:pStyle w:val="ListParagraph"/>
        <w:numPr>
          <w:ilvl w:val="0"/>
          <w:numId w:val="30"/>
        </w:numPr>
        <w:spacing w:before="60" w:after="60"/>
        <w:ind w:right="-329"/>
        <w:jc w:val="both"/>
        <w:rPr>
          <w:rFonts w:ascii="Arial" w:hAnsi="Arial" w:cs="Arial"/>
          <w:sz w:val="22"/>
          <w:szCs w:val="22"/>
        </w:rPr>
      </w:pPr>
      <w:r w:rsidRPr="00FE0DD4">
        <w:rPr>
          <w:rFonts w:ascii="Arial" w:hAnsi="Arial" w:cs="Arial"/>
          <w:sz w:val="22"/>
          <w:szCs w:val="22"/>
        </w:rPr>
        <w:t>Information technology skills as relevant to mathematicians. (SB3.16)</w:t>
      </w:r>
    </w:p>
    <w:p w14:paraId="2170EA63" w14:textId="77777777" w:rsidR="005714AD" w:rsidRPr="00FE0DD4" w:rsidRDefault="005714AD" w:rsidP="002C74DA">
      <w:pPr>
        <w:pStyle w:val="ListParagraph"/>
        <w:numPr>
          <w:ilvl w:val="0"/>
          <w:numId w:val="30"/>
        </w:numPr>
        <w:spacing w:before="60" w:after="60"/>
        <w:ind w:right="-329"/>
        <w:jc w:val="both"/>
        <w:rPr>
          <w:rFonts w:ascii="Arial" w:hAnsi="Arial" w:cs="Arial"/>
          <w:sz w:val="22"/>
          <w:szCs w:val="22"/>
        </w:rPr>
      </w:pPr>
      <w:r w:rsidRPr="00FE0DD4">
        <w:rPr>
          <w:rFonts w:ascii="Arial" w:hAnsi="Arial" w:cs="Arial"/>
          <w:sz w:val="22"/>
          <w:szCs w:val="22"/>
        </w:rPr>
        <w:t>Methods and techniques of mathematics. (SB3.7)</w:t>
      </w:r>
    </w:p>
    <w:p w14:paraId="03DCACCA" w14:textId="77777777" w:rsidR="004F1FCD" w:rsidRPr="00FE0DD4" w:rsidRDefault="005714AD" w:rsidP="002C74DA">
      <w:pPr>
        <w:pStyle w:val="ListParagraph"/>
        <w:numPr>
          <w:ilvl w:val="0"/>
          <w:numId w:val="30"/>
        </w:numPr>
        <w:spacing w:before="60" w:after="60"/>
        <w:ind w:right="-329"/>
        <w:jc w:val="both"/>
        <w:rPr>
          <w:rFonts w:ascii="Arial" w:hAnsi="Arial" w:cs="Arial"/>
          <w:sz w:val="22"/>
          <w:szCs w:val="22"/>
        </w:rPr>
      </w:pPr>
      <w:r w:rsidRPr="00FE0DD4">
        <w:rPr>
          <w:rFonts w:ascii="Arial" w:hAnsi="Arial" w:cs="Arial"/>
          <w:sz w:val="22"/>
          <w:szCs w:val="22"/>
        </w:rPr>
        <w:t>The role of logical mathematical argument and deductive reasoning. (SB3.12, SB3.13)</w:t>
      </w:r>
    </w:p>
    <w:p w14:paraId="43DD662C" w14:textId="77777777" w:rsidR="006778EC" w:rsidRPr="00FE0DD4" w:rsidRDefault="006778EC" w:rsidP="006778EC">
      <w:pPr>
        <w:spacing w:before="60" w:after="60"/>
        <w:ind w:left="-425" w:right="-329"/>
        <w:jc w:val="both"/>
        <w:rPr>
          <w:rFonts w:ascii="Arial" w:hAnsi="Arial" w:cs="Arial"/>
          <w:b/>
          <w:sz w:val="22"/>
          <w:szCs w:val="22"/>
        </w:rPr>
      </w:pPr>
      <w:r w:rsidRPr="00FE0DD4">
        <w:rPr>
          <w:rFonts w:ascii="Arial" w:hAnsi="Arial" w:cs="Arial"/>
          <w:b/>
          <w:sz w:val="22"/>
          <w:szCs w:val="22"/>
        </w:rPr>
        <w:t>For accounting component:</w:t>
      </w:r>
    </w:p>
    <w:p w14:paraId="1FA586F2" w14:textId="77777777" w:rsidR="006778EC" w:rsidRPr="00FE0DD4" w:rsidRDefault="006778EC" w:rsidP="006778EC">
      <w:pPr>
        <w:spacing w:before="60" w:after="60"/>
        <w:ind w:left="-425" w:right="-329"/>
        <w:jc w:val="both"/>
        <w:rPr>
          <w:rFonts w:ascii="Arial" w:hAnsi="Arial" w:cs="Arial"/>
          <w:sz w:val="22"/>
          <w:szCs w:val="22"/>
        </w:rPr>
      </w:pPr>
      <w:r w:rsidRPr="00FE0DD4">
        <w:rPr>
          <w:rFonts w:ascii="Arial" w:hAnsi="Arial" w:cs="Arial"/>
          <w:sz w:val="22"/>
          <w:szCs w:val="22"/>
        </w:rPr>
        <w:t>6.</w:t>
      </w:r>
      <w:r w:rsidRPr="00FE0DD4">
        <w:rPr>
          <w:rFonts w:ascii="Arial" w:hAnsi="Arial" w:cs="Arial"/>
          <w:sz w:val="22"/>
          <w:szCs w:val="22"/>
        </w:rPr>
        <w:tab/>
        <w:t>Some of the contexts in which accounting operates (</w:t>
      </w:r>
      <w:proofErr w:type="gramStart"/>
      <w:r w:rsidRPr="00FE0DD4">
        <w:rPr>
          <w:rFonts w:ascii="Arial" w:hAnsi="Arial" w:cs="Arial"/>
          <w:sz w:val="22"/>
          <w:szCs w:val="22"/>
        </w:rPr>
        <w:t>SB3.2(</w:t>
      </w:r>
      <w:proofErr w:type="spellStart"/>
      <w:proofErr w:type="gramEnd"/>
      <w:r w:rsidRPr="00FE0DD4">
        <w:rPr>
          <w:rFonts w:ascii="Arial" w:hAnsi="Arial" w:cs="Arial"/>
          <w:sz w:val="22"/>
          <w:szCs w:val="22"/>
        </w:rPr>
        <w:t>i</w:t>
      </w:r>
      <w:proofErr w:type="spellEnd"/>
      <w:r w:rsidRPr="00FE0DD4">
        <w:rPr>
          <w:rFonts w:ascii="Arial" w:hAnsi="Arial" w:cs="Arial"/>
          <w:sz w:val="22"/>
          <w:szCs w:val="22"/>
        </w:rPr>
        <w:t>)).</w:t>
      </w:r>
    </w:p>
    <w:p w14:paraId="2C36A70A" w14:textId="77777777" w:rsidR="006778EC" w:rsidRPr="00FE0DD4" w:rsidRDefault="006778EC" w:rsidP="006778EC">
      <w:pPr>
        <w:spacing w:before="60" w:after="60"/>
        <w:ind w:left="-425" w:right="-329"/>
        <w:jc w:val="both"/>
        <w:rPr>
          <w:rFonts w:ascii="Arial" w:hAnsi="Arial" w:cs="Arial"/>
          <w:sz w:val="22"/>
          <w:szCs w:val="22"/>
        </w:rPr>
      </w:pPr>
      <w:r w:rsidRPr="00FE0DD4">
        <w:rPr>
          <w:rFonts w:ascii="Arial" w:hAnsi="Arial" w:cs="Arial"/>
          <w:sz w:val="22"/>
          <w:szCs w:val="22"/>
        </w:rPr>
        <w:t>7.</w:t>
      </w:r>
      <w:r w:rsidRPr="00FE0DD4">
        <w:rPr>
          <w:rFonts w:ascii="Arial" w:hAnsi="Arial" w:cs="Arial"/>
          <w:sz w:val="22"/>
          <w:szCs w:val="22"/>
        </w:rPr>
        <w:tab/>
        <w:t xml:space="preserve">Aspects of the conceptual underpinning to </w:t>
      </w:r>
      <w:proofErr w:type="gramStart"/>
      <w:r w:rsidRPr="00FE0DD4">
        <w:rPr>
          <w:rFonts w:ascii="Arial" w:hAnsi="Arial" w:cs="Arial"/>
          <w:sz w:val="22"/>
          <w:szCs w:val="22"/>
        </w:rPr>
        <w:t>accounting  (</w:t>
      </w:r>
      <w:proofErr w:type="gramEnd"/>
      <w:r w:rsidRPr="00FE0DD4">
        <w:rPr>
          <w:rFonts w:ascii="Arial" w:hAnsi="Arial" w:cs="Arial"/>
          <w:sz w:val="22"/>
          <w:szCs w:val="22"/>
        </w:rPr>
        <w:t>SB3.2(v)).</w:t>
      </w:r>
    </w:p>
    <w:p w14:paraId="47B2FC28" w14:textId="77777777" w:rsidR="006778EC" w:rsidRPr="00FE0DD4" w:rsidRDefault="006778EC" w:rsidP="006778EC">
      <w:pPr>
        <w:spacing w:before="60" w:after="60"/>
        <w:ind w:left="-425" w:right="-329"/>
        <w:jc w:val="both"/>
        <w:rPr>
          <w:rFonts w:ascii="Arial" w:hAnsi="Arial" w:cs="Arial"/>
          <w:sz w:val="22"/>
          <w:szCs w:val="22"/>
        </w:rPr>
      </w:pPr>
      <w:r w:rsidRPr="00FE0DD4">
        <w:rPr>
          <w:rFonts w:ascii="Arial" w:hAnsi="Arial" w:cs="Arial"/>
          <w:sz w:val="22"/>
          <w:szCs w:val="22"/>
        </w:rPr>
        <w:t>8.</w:t>
      </w:r>
      <w:r w:rsidRPr="00FE0DD4">
        <w:rPr>
          <w:rFonts w:ascii="Arial" w:hAnsi="Arial" w:cs="Arial"/>
          <w:sz w:val="22"/>
          <w:szCs w:val="22"/>
        </w:rPr>
        <w:tab/>
        <w:t>The main current technical language and practices of accounting in the UK (</w:t>
      </w:r>
      <w:proofErr w:type="gramStart"/>
      <w:r w:rsidRPr="00FE0DD4">
        <w:rPr>
          <w:rFonts w:ascii="Arial" w:hAnsi="Arial" w:cs="Arial"/>
          <w:sz w:val="22"/>
          <w:szCs w:val="22"/>
        </w:rPr>
        <w:t>SB3.2(</w:t>
      </w:r>
      <w:proofErr w:type="gramEnd"/>
      <w:r w:rsidRPr="00FE0DD4">
        <w:rPr>
          <w:rFonts w:ascii="Arial" w:hAnsi="Arial" w:cs="Arial"/>
          <w:sz w:val="22"/>
          <w:szCs w:val="22"/>
        </w:rPr>
        <w:t>ii)).</w:t>
      </w:r>
    </w:p>
    <w:p w14:paraId="388055FC" w14:textId="77777777" w:rsidR="005714AD" w:rsidRPr="00FE0DD4" w:rsidRDefault="006778EC" w:rsidP="006778EC">
      <w:pPr>
        <w:spacing w:before="60" w:after="60"/>
        <w:ind w:left="-425" w:right="-329"/>
        <w:jc w:val="both"/>
        <w:rPr>
          <w:rFonts w:ascii="Arial" w:hAnsi="Arial" w:cs="Arial"/>
          <w:sz w:val="22"/>
          <w:szCs w:val="22"/>
        </w:rPr>
      </w:pPr>
      <w:r w:rsidRPr="00FE0DD4">
        <w:rPr>
          <w:rFonts w:ascii="Arial" w:hAnsi="Arial" w:cs="Arial"/>
          <w:sz w:val="22"/>
          <w:szCs w:val="22"/>
        </w:rPr>
        <w:t>9.</w:t>
      </w:r>
      <w:r w:rsidRPr="00FE0DD4">
        <w:rPr>
          <w:rFonts w:ascii="Arial" w:hAnsi="Arial" w:cs="Arial"/>
          <w:sz w:val="22"/>
          <w:szCs w:val="22"/>
        </w:rPr>
        <w:tab/>
        <w:t>Some of the alternative technical languages and practices of accounting (</w:t>
      </w:r>
      <w:proofErr w:type="gramStart"/>
      <w:r w:rsidRPr="00FE0DD4">
        <w:rPr>
          <w:rFonts w:ascii="Arial" w:hAnsi="Arial" w:cs="Arial"/>
          <w:sz w:val="22"/>
          <w:szCs w:val="22"/>
        </w:rPr>
        <w:t>SB3.2(</w:t>
      </w:r>
      <w:proofErr w:type="gramEnd"/>
      <w:r w:rsidRPr="00FE0DD4">
        <w:rPr>
          <w:rFonts w:ascii="Arial" w:hAnsi="Arial" w:cs="Arial"/>
          <w:sz w:val="22"/>
          <w:szCs w:val="22"/>
        </w:rPr>
        <w:t>iii)).</w:t>
      </w:r>
    </w:p>
    <w:p w14:paraId="2E6F7B04" w14:textId="77777777" w:rsidR="00EC5350" w:rsidRPr="00FE0DD4" w:rsidRDefault="00EC5350" w:rsidP="00EC5350">
      <w:pPr>
        <w:spacing w:before="60" w:after="60"/>
        <w:ind w:left="-425" w:right="-329"/>
        <w:jc w:val="both"/>
        <w:rPr>
          <w:rFonts w:ascii="Arial" w:hAnsi="Arial" w:cs="Arial"/>
          <w:b/>
          <w:sz w:val="22"/>
          <w:szCs w:val="22"/>
        </w:rPr>
      </w:pPr>
      <w:r w:rsidRPr="00FE0DD4">
        <w:rPr>
          <w:rFonts w:ascii="Arial" w:hAnsi="Arial" w:cs="Arial"/>
          <w:b/>
          <w:sz w:val="22"/>
          <w:szCs w:val="22"/>
        </w:rPr>
        <w:t>Outcome specific to the Year in Industry programme:</w:t>
      </w:r>
    </w:p>
    <w:p w14:paraId="05CF1376" w14:textId="77777777" w:rsidR="00EC5350" w:rsidRPr="00FE0DD4" w:rsidRDefault="00EC5350" w:rsidP="00EC5350">
      <w:pPr>
        <w:pStyle w:val="ListParagraph"/>
        <w:numPr>
          <w:ilvl w:val="0"/>
          <w:numId w:val="33"/>
        </w:numPr>
        <w:spacing w:before="60" w:after="60"/>
        <w:ind w:right="-329"/>
        <w:jc w:val="both"/>
        <w:rPr>
          <w:rFonts w:ascii="Arial" w:hAnsi="Arial" w:cs="Arial"/>
          <w:sz w:val="22"/>
          <w:szCs w:val="22"/>
        </w:rPr>
      </w:pPr>
      <w:r w:rsidRPr="00FE0DD4">
        <w:rPr>
          <w:rFonts w:ascii="Arial" w:hAnsi="Arial" w:cs="Arial"/>
          <w:sz w:val="22"/>
          <w:szCs w:val="22"/>
        </w:rPr>
        <w:tab/>
        <w:t>Aspects of the core subject areas from the perspective of a commercial or industrial organisation.</w:t>
      </w:r>
    </w:p>
    <w:p w14:paraId="742A4286" w14:textId="77777777" w:rsidR="00EC5350" w:rsidRPr="00FE0DD4" w:rsidRDefault="00EC5350" w:rsidP="00EC5350">
      <w:pPr>
        <w:spacing w:before="60" w:after="60"/>
        <w:ind w:left="-425" w:right="-329"/>
        <w:jc w:val="both"/>
        <w:rPr>
          <w:rFonts w:ascii="Arial" w:hAnsi="Arial" w:cs="Arial"/>
          <w:sz w:val="22"/>
          <w:szCs w:val="22"/>
        </w:rPr>
      </w:pPr>
    </w:p>
    <w:p w14:paraId="1446F26A" w14:textId="77777777" w:rsidR="00EC5350" w:rsidRPr="00FE0DD4" w:rsidRDefault="00EC5350" w:rsidP="00EC5350">
      <w:pPr>
        <w:spacing w:before="60" w:after="60"/>
        <w:ind w:left="-425" w:right="-329"/>
        <w:jc w:val="both"/>
        <w:rPr>
          <w:rFonts w:ascii="Arial" w:hAnsi="Arial" w:cs="Arial"/>
          <w:b/>
          <w:sz w:val="22"/>
          <w:szCs w:val="22"/>
        </w:rPr>
      </w:pPr>
      <w:r w:rsidRPr="00FE0DD4">
        <w:rPr>
          <w:rFonts w:ascii="Arial" w:hAnsi="Arial" w:cs="Arial"/>
          <w:b/>
          <w:sz w:val="22"/>
          <w:szCs w:val="22"/>
        </w:rPr>
        <w:t>For accounting component with a year in industry:</w:t>
      </w:r>
    </w:p>
    <w:p w14:paraId="00CE76FF" w14:textId="77777777" w:rsidR="00EC5350" w:rsidRPr="00FE0DD4" w:rsidRDefault="00EC5350" w:rsidP="00EC5350">
      <w:pPr>
        <w:pStyle w:val="ListParagraph"/>
        <w:numPr>
          <w:ilvl w:val="0"/>
          <w:numId w:val="33"/>
        </w:numPr>
        <w:spacing w:before="60" w:after="60"/>
        <w:ind w:right="-329"/>
        <w:jc w:val="both"/>
        <w:rPr>
          <w:rFonts w:ascii="Arial" w:hAnsi="Arial" w:cs="Arial"/>
          <w:sz w:val="22"/>
          <w:szCs w:val="22"/>
        </w:rPr>
      </w:pPr>
      <w:r w:rsidRPr="00FE0DD4">
        <w:rPr>
          <w:rFonts w:ascii="Arial" w:hAnsi="Arial" w:cs="Arial"/>
          <w:sz w:val="22"/>
          <w:szCs w:val="22"/>
        </w:rPr>
        <w:t>Some of the areas specified for the common core from a practical business perspective.</w:t>
      </w:r>
    </w:p>
    <w:p w14:paraId="0BB7C7BE" w14:textId="77777777" w:rsidR="00EC5350" w:rsidRPr="00FE0DD4" w:rsidRDefault="00EC5350" w:rsidP="00EC5350">
      <w:pPr>
        <w:pStyle w:val="ListParagraph"/>
        <w:numPr>
          <w:ilvl w:val="0"/>
          <w:numId w:val="33"/>
        </w:numPr>
        <w:spacing w:before="60" w:after="60"/>
        <w:ind w:right="-329"/>
        <w:jc w:val="both"/>
        <w:rPr>
          <w:rFonts w:ascii="Arial" w:hAnsi="Arial" w:cs="Arial"/>
          <w:sz w:val="22"/>
          <w:szCs w:val="22"/>
        </w:rPr>
      </w:pPr>
      <w:r w:rsidRPr="00FE0DD4">
        <w:rPr>
          <w:rFonts w:ascii="Arial" w:hAnsi="Arial" w:cs="Arial"/>
          <w:sz w:val="22"/>
          <w:szCs w:val="22"/>
        </w:rPr>
        <w:t>Some of the areas specified for the Single Honours programme, developed further by observation of practice in a relevant context.</w:t>
      </w:r>
    </w:p>
    <w:p w14:paraId="247672DB" w14:textId="77777777" w:rsidR="006778EC" w:rsidRPr="00FE0DD4" w:rsidRDefault="006778EC" w:rsidP="006778EC">
      <w:pPr>
        <w:spacing w:before="60" w:after="60"/>
        <w:ind w:left="-425" w:right="-329"/>
        <w:jc w:val="both"/>
        <w:rPr>
          <w:rFonts w:ascii="Arial" w:hAnsi="Arial" w:cs="Arial"/>
          <w:sz w:val="22"/>
          <w:szCs w:val="22"/>
        </w:rPr>
      </w:pPr>
    </w:p>
    <w:p w14:paraId="6F210EB0" w14:textId="77777777" w:rsidR="004F1FCD" w:rsidRPr="00FE0DD4" w:rsidRDefault="004F1FCD" w:rsidP="004F1FCD">
      <w:pPr>
        <w:spacing w:before="60" w:after="60"/>
        <w:ind w:left="-426" w:right="-330"/>
        <w:rPr>
          <w:rFonts w:ascii="Arial" w:hAnsi="Arial" w:cs="Arial"/>
          <w:b/>
          <w:sz w:val="22"/>
          <w:szCs w:val="22"/>
        </w:rPr>
      </w:pPr>
      <w:r w:rsidRPr="00FE0DD4">
        <w:rPr>
          <w:rFonts w:ascii="Arial" w:hAnsi="Arial" w:cs="Arial"/>
          <w:b/>
          <w:sz w:val="22"/>
          <w:szCs w:val="22"/>
        </w:rPr>
        <w:t>Skills and Other Attributes</w:t>
      </w:r>
    </w:p>
    <w:p w14:paraId="623D774D" w14:textId="77777777" w:rsidR="004F1FCD" w:rsidRPr="00FE0DD4" w:rsidRDefault="004F1FCD" w:rsidP="004F1FCD">
      <w:pPr>
        <w:spacing w:before="60" w:after="60"/>
        <w:ind w:left="-426" w:right="-330"/>
        <w:rPr>
          <w:rFonts w:ascii="Arial" w:hAnsi="Arial" w:cs="Arial"/>
          <w:sz w:val="22"/>
          <w:szCs w:val="22"/>
        </w:rPr>
      </w:pPr>
      <w:r w:rsidRPr="00FE0DD4">
        <w:rPr>
          <w:rFonts w:ascii="Arial" w:hAnsi="Arial" w:cs="Arial"/>
          <w:b/>
          <w:sz w:val="22"/>
          <w:szCs w:val="22"/>
        </w:rPr>
        <w:t xml:space="preserve">B. Intellectual Skills: </w:t>
      </w:r>
    </w:p>
    <w:p w14:paraId="6B16A2DB"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Ability to demonstrate a reasonable understanding of the basic body of knowledge for Mathematics. (SB3.21, SB3.22)</w:t>
      </w:r>
    </w:p>
    <w:p w14:paraId="5E729C40"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Ability to demonstrate a reasonable level of skill in calculation and manipulation of the material written within the programme and some capability to solve problems formulated within it. (SB3.21, SB3.22)</w:t>
      </w:r>
    </w:p>
    <w:p w14:paraId="6DE12448"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Ability to apply a range of core concepts and principles in well-defined contexts relevant to mathematics. (SB3.21, SB3.22)</w:t>
      </w:r>
    </w:p>
    <w:p w14:paraId="7139C09C"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Ability to use logical argument. (SB3.21, SB3.22)</w:t>
      </w:r>
    </w:p>
    <w:p w14:paraId="4F9F1496"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Ability to demonstrate skill in solving mathematical problems by various appropriate methods. (SB3.21, SB3.22)</w:t>
      </w:r>
    </w:p>
    <w:p w14:paraId="24E59855"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Ability in relevant computer skills and usage. (SB3.21, SB3.22)</w:t>
      </w:r>
    </w:p>
    <w:p w14:paraId="1711C68E"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Ability to work with relatively little guidance. (SB3.21, SB3.22)</w:t>
      </w:r>
    </w:p>
    <w:p w14:paraId="1FFAE89D" w14:textId="77777777" w:rsidR="00F2307D" w:rsidRPr="00FE0DD4" w:rsidRDefault="00F2307D" w:rsidP="00F2307D">
      <w:pPr>
        <w:spacing w:before="60" w:after="60"/>
        <w:ind w:left="-425" w:right="-329"/>
        <w:jc w:val="both"/>
        <w:rPr>
          <w:rFonts w:ascii="Arial" w:hAnsi="Arial" w:cs="Arial"/>
          <w:sz w:val="22"/>
          <w:szCs w:val="22"/>
        </w:rPr>
      </w:pPr>
    </w:p>
    <w:p w14:paraId="77BA9D42" w14:textId="77777777" w:rsidR="00F2307D" w:rsidRPr="00FE0DD4" w:rsidRDefault="00F2307D" w:rsidP="00F2307D">
      <w:pPr>
        <w:spacing w:before="60" w:after="60"/>
        <w:ind w:left="-425" w:right="-329"/>
        <w:jc w:val="both"/>
        <w:rPr>
          <w:rFonts w:ascii="Arial" w:hAnsi="Arial" w:cs="Arial"/>
          <w:b/>
          <w:sz w:val="22"/>
          <w:szCs w:val="22"/>
        </w:rPr>
      </w:pPr>
      <w:r w:rsidRPr="00FE0DD4">
        <w:rPr>
          <w:rFonts w:ascii="Arial" w:hAnsi="Arial" w:cs="Arial"/>
          <w:b/>
          <w:sz w:val="22"/>
          <w:szCs w:val="22"/>
        </w:rPr>
        <w:t>Outcome specific to the Year in Industry programme</w:t>
      </w:r>
    </w:p>
    <w:p w14:paraId="4D2FDF18"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Use of the intellectual skills specified for the common core of the programme from the perspective of a commercial or industrial organisation</w:t>
      </w:r>
    </w:p>
    <w:p w14:paraId="408E67C5" w14:textId="77777777" w:rsidR="00F2307D" w:rsidRPr="00FE0DD4" w:rsidRDefault="00F2307D" w:rsidP="00F2307D">
      <w:pPr>
        <w:spacing w:before="60" w:after="60"/>
        <w:ind w:left="-425" w:right="-329"/>
        <w:jc w:val="both"/>
        <w:rPr>
          <w:rFonts w:ascii="Arial" w:hAnsi="Arial" w:cs="Arial"/>
          <w:sz w:val="22"/>
          <w:szCs w:val="22"/>
        </w:rPr>
      </w:pPr>
    </w:p>
    <w:p w14:paraId="322FD86B" w14:textId="77777777" w:rsidR="00F2307D" w:rsidRPr="00FE0DD4" w:rsidRDefault="00F2307D" w:rsidP="00F2307D">
      <w:pPr>
        <w:spacing w:before="60" w:after="60"/>
        <w:ind w:left="-425" w:right="-329"/>
        <w:jc w:val="both"/>
        <w:rPr>
          <w:rFonts w:ascii="Arial" w:hAnsi="Arial" w:cs="Arial"/>
          <w:b/>
          <w:sz w:val="22"/>
          <w:szCs w:val="22"/>
        </w:rPr>
      </w:pPr>
      <w:r w:rsidRPr="00FE0DD4">
        <w:rPr>
          <w:rFonts w:ascii="Arial" w:hAnsi="Arial" w:cs="Arial"/>
          <w:b/>
          <w:sz w:val="22"/>
          <w:szCs w:val="22"/>
        </w:rPr>
        <w:t xml:space="preserve">For </w:t>
      </w:r>
      <w:proofErr w:type="gramStart"/>
      <w:r w:rsidRPr="00FE0DD4">
        <w:rPr>
          <w:rFonts w:ascii="Arial" w:hAnsi="Arial" w:cs="Arial"/>
          <w:b/>
          <w:sz w:val="22"/>
          <w:szCs w:val="22"/>
        </w:rPr>
        <w:t>Accounting</w:t>
      </w:r>
      <w:proofErr w:type="gramEnd"/>
      <w:r w:rsidRPr="00FE0DD4">
        <w:rPr>
          <w:rFonts w:ascii="Arial" w:hAnsi="Arial" w:cs="Arial"/>
          <w:b/>
          <w:sz w:val="22"/>
          <w:szCs w:val="22"/>
        </w:rPr>
        <w:t xml:space="preserve"> component:</w:t>
      </w:r>
    </w:p>
    <w:p w14:paraId="708E5144"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Critically evaluate arguments and evidence (</w:t>
      </w:r>
      <w:proofErr w:type="gramStart"/>
      <w:r w:rsidRPr="00FE0DD4">
        <w:rPr>
          <w:rFonts w:ascii="Arial" w:hAnsi="Arial" w:cs="Arial"/>
          <w:sz w:val="22"/>
          <w:szCs w:val="22"/>
        </w:rPr>
        <w:t>SB4.1(</w:t>
      </w:r>
      <w:proofErr w:type="gramEnd"/>
      <w:r w:rsidRPr="00FE0DD4">
        <w:rPr>
          <w:rFonts w:ascii="Arial" w:hAnsi="Arial" w:cs="Arial"/>
          <w:sz w:val="22"/>
          <w:szCs w:val="22"/>
        </w:rPr>
        <w:t>ii)).</w:t>
      </w:r>
    </w:p>
    <w:p w14:paraId="1ED09A16" w14:textId="77777777" w:rsidR="00F2307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
        <w:t>Analyse and draw reasoned conclusions concerning structures and, to a more limited extent, unstructured problems (</w:t>
      </w:r>
      <w:proofErr w:type="gramStart"/>
      <w:r w:rsidRPr="00FE0DD4">
        <w:rPr>
          <w:rFonts w:ascii="Arial" w:hAnsi="Arial" w:cs="Arial"/>
          <w:sz w:val="22"/>
          <w:szCs w:val="22"/>
        </w:rPr>
        <w:t>SB4.1(</w:t>
      </w:r>
      <w:proofErr w:type="gramEnd"/>
      <w:r w:rsidRPr="00FE0DD4">
        <w:rPr>
          <w:rFonts w:ascii="Arial" w:hAnsi="Arial" w:cs="Arial"/>
          <w:sz w:val="22"/>
          <w:szCs w:val="22"/>
        </w:rPr>
        <w:t>ii)).</w:t>
      </w:r>
    </w:p>
    <w:p w14:paraId="43B4058C" w14:textId="77777777" w:rsidR="004F1FCD" w:rsidRPr="00FE0DD4" w:rsidRDefault="00F2307D" w:rsidP="00F2307D">
      <w:pPr>
        <w:pStyle w:val="ListParagraph"/>
        <w:numPr>
          <w:ilvl w:val="0"/>
          <w:numId w:val="37"/>
        </w:numPr>
        <w:spacing w:before="60" w:after="60"/>
        <w:ind w:right="-329"/>
        <w:jc w:val="both"/>
        <w:rPr>
          <w:rFonts w:ascii="Arial" w:hAnsi="Arial" w:cs="Arial"/>
          <w:sz w:val="22"/>
          <w:szCs w:val="22"/>
        </w:rPr>
      </w:pPr>
      <w:r w:rsidRPr="00FE0DD4">
        <w:rPr>
          <w:rFonts w:ascii="Arial" w:hAnsi="Arial" w:cs="Arial"/>
          <w:sz w:val="22"/>
          <w:szCs w:val="22"/>
        </w:rPr>
        <w:tab/>
        <w:t>Apply numeracy skills (</w:t>
      </w:r>
      <w:proofErr w:type="gramStart"/>
      <w:r w:rsidRPr="00FE0DD4">
        <w:rPr>
          <w:rFonts w:ascii="Arial" w:hAnsi="Arial" w:cs="Arial"/>
          <w:sz w:val="22"/>
          <w:szCs w:val="22"/>
        </w:rPr>
        <w:t>SB4.1(</w:t>
      </w:r>
      <w:proofErr w:type="gramEnd"/>
      <w:r w:rsidRPr="00FE0DD4">
        <w:rPr>
          <w:rFonts w:ascii="Arial" w:hAnsi="Arial" w:cs="Arial"/>
          <w:sz w:val="22"/>
          <w:szCs w:val="22"/>
        </w:rPr>
        <w:t>v)).</w:t>
      </w:r>
    </w:p>
    <w:p w14:paraId="6C45B79B" w14:textId="77777777" w:rsidR="00F2307D" w:rsidRPr="00FE0DD4" w:rsidRDefault="00F2307D" w:rsidP="00F2307D">
      <w:pPr>
        <w:spacing w:before="60" w:after="60"/>
        <w:ind w:left="-425" w:right="-329"/>
        <w:jc w:val="both"/>
        <w:rPr>
          <w:rFonts w:ascii="Arial" w:hAnsi="Arial" w:cs="Arial"/>
          <w:sz w:val="22"/>
          <w:szCs w:val="22"/>
        </w:rPr>
      </w:pPr>
    </w:p>
    <w:p w14:paraId="49A196CA" w14:textId="77777777" w:rsidR="004F1FCD" w:rsidRPr="00FE0DD4" w:rsidRDefault="004F1FCD" w:rsidP="004F1FCD">
      <w:pPr>
        <w:spacing w:before="60" w:after="60"/>
        <w:ind w:left="-426" w:right="-330"/>
        <w:rPr>
          <w:rFonts w:ascii="Arial" w:hAnsi="Arial" w:cs="Arial"/>
          <w:sz w:val="22"/>
          <w:szCs w:val="22"/>
        </w:rPr>
      </w:pPr>
      <w:r w:rsidRPr="00FE0DD4">
        <w:rPr>
          <w:rFonts w:ascii="Arial" w:hAnsi="Arial" w:cs="Arial"/>
          <w:b/>
          <w:sz w:val="22"/>
          <w:szCs w:val="22"/>
        </w:rPr>
        <w:t xml:space="preserve">C. Subject-specific Skills: </w:t>
      </w:r>
    </w:p>
    <w:p w14:paraId="5722A95C" w14:textId="77777777" w:rsidR="003116B7"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Ability to demonstrate knowledge of core mathematical concepts and topics, both explicitly and by applying them to the solution of problems. (SB3.21)</w:t>
      </w:r>
    </w:p>
    <w:p w14:paraId="67C8106D" w14:textId="77777777" w:rsidR="003116B7"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Ability to comprehend problems, abstract the essentials of problems and formulate them mathematically and in symbolic form so as to facilitate their analysis and solution. (SB3.21)</w:t>
      </w:r>
    </w:p>
    <w:p w14:paraId="012B15EB" w14:textId="77777777" w:rsidR="003116B7"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Ability to use computational and more general IT facilities as an aid to mathematical processes. (SB3.21)</w:t>
      </w:r>
    </w:p>
    <w:p w14:paraId="6CF4968F" w14:textId="77777777" w:rsidR="003116B7"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Ability to present their mathematical arguments and the conclusions from them with clarity and accuracy. (SB3.21)</w:t>
      </w:r>
    </w:p>
    <w:p w14:paraId="7E40E302" w14:textId="77777777" w:rsidR="003116B7" w:rsidRPr="00FE0DD4" w:rsidRDefault="003116B7" w:rsidP="003116B7">
      <w:pPr>
        <w:spacing w:before="60" w:after="60"/>
        <w:ind w:left="-425" w:right="-329"/>
        <w:jc w:val="both"/>
        <w:rPr>
          <w:rFonts w:ascii="Arial" w:hAnsi="Arial" w:cs="Arial"/>
          <w:sz w:val="22"/>
          <w:szCs w:val="22"/>
        </w:rPr>
      </w:pPr>
    </w:p>
    <w:p w14:paraId="1A51C13C" w14:textId="77777777" w:rsidR="003116B7" w:rsidRPr="00FE0DD4" w:rsidRDefault="003116B7" w:rsidP="003116B7">
      <w:pPr>
        <w:spacing w:before="60" w:after="60"/>
        <w:ind w:left="-425" w:right="-329"/>
        <w:jc w:val="both"/>
        <w:rPr>
          <w:rFonts w:ascii="Arial" w:hAnsi="Arial" w:cs="Arial"/>
          <w:b/>
          <w:sz w:val="22"/>
          <w:szCs w:val="22"/>
        </w:rPr>
      </w:pPr>
      <w:r w:rsidRPr="00FE0DD4">
        <w:rPr>
          <w:rFonts w:ascii="Arial" w:hAnsi="Arial" w:cs="Arial"/>
          <w:b/>
          <w:sz w:val="22"/>
          <w:szCs w:val="22"/>
        </w:rPr>
        <w:t>Outcome specific to the Year in Industry programme</w:t>
      </w:r>
    </w:p>
    <w:p w14:paraId="4D6ED7DD" w14:textId="77777777" w:rsidR="003116B7"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Application of some of the subject-specific skills specified for the programme from the perspective of a commercial or industrial organisation.</w:t>
      </w:r>
    </w:p>
    <w:p w14:paraId="305C148D" w14:textId="77777777" w:rsidR="003116B7" w:rsidRPr="00FE0DD4" w:rsidRDefault="003116B7" w:rsidP="003116B7">
      <w:pPr>
        <w:spacing w:before="60" w:after="60"/>
        <w:ind w:left="-425" w:right="-329"/>
        <w:jc w:val="both"/>
        <w:rPr>
          <w:rFonts w:ascii="Arial" w:hAnsi="Arial" w:cs="Arial"/>
          <w:sz w:val="22"/>
          <w:szCs w:val="22"/>
        </w:rPr>
      </w:pPr>
    </w:p>
    <w:p w14:paraId="578D21D7" w14:textId="77777777" w:rsidR="003116B7" w:rsidRPr="00FE0DD4" w:rsidRDefault="003116B7" w:rsidP="003116B7">
      <w:pPr>
        <w:spacing w:before="60" w:after="60"/>
        <w:ind w:left="-425" w:right="-329"/>
        <w:jc w:val="both"/>
        <w:rPr>
          <w:rFonts w:ascii="Arial" w:hAnsi="Arial" w:cs="Arial"/>
          <w:b/>
          <w:sz w:val="22"/>
          <w:szCs w:val="22"/>
        </w:rPr>
      </w:pPr>
      <w:r w:rsidRPr="00FE0DD4">
        <w:rPr>
          <w:rFonts w:ascii="Arial" w:hAnsi="Arial" w:cs="Arial"/>
          <w:b/>
          <w:sz w:val="22"/>
          <w:szCs w:val="22"/>
        </w:rPr>
        <w:t>For the Accounting component:</w:t>
      </w:r>
    </w:p>
    <w:p w14:paraId="5C580CEC" w14:textId="77777777" w:rsidR="003116B7" w:rsidRPr="00FE0DD4" w:rsidRDefault="003116B7" w:rsidP="003116B7">
      <w:pPr>
        <w:spacing w:before="60" w:after="60"/>
        <w:ind w:left="-425" w:right="-329"/>
        <w:jc w:val="both"/>
        <w:rPr>
          <w:rFonts w:ascii="Arial" w:hAnsi="Arial" w:cs="Arial"/>
          <w:sz w:val="22"/>
          <w:szCs w:val="22"/>
        </w:rPr>
      </w:pPr>
    </w:p>
    <w:p w14:paraId="38F48F14" w14:textId="77777777" w:rsidR="003116B7"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Record and summarise economic events (</w:t>
      </w:r>
      <w:proofErr w:type="gramStart"/>
      <w:r w:rsidRPr="00FE0DD4">
        <w:rPr>
          <w:rFonts w:ascii="Arial" w:hAnsi="Arial" w:cs="Arial"/>
          <w:sz w:val="22"/>
          <w:szCs w:val="22"/>
        </w:rPr>
        <w:t>SB3.2(</w:t>
      </w:r>
      <w:proofErr w:type="gramEnd"/>
      <w:r w:rsidRPr="00FE0DD4">
        <w:rPr>
          <w:rFonts w:ascii="Arial" w:hAnsi="Arial" w:cs="Arial"/>
          <w:sz w:val="22"/>
          <w:szCs w:val="22"/>
        </w:rPr>
        <w:t>iv)).</w:t>
      </w:r>
    </w:p>
    <w:p w14:paraId="1921C7D6" w14:textId="77777777" w:rsidR="003116B7"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Prepare financial statements (</w:t>
      </w:r>
      <w:proofErr w:type="gramStart"/>
      <w:r w:rsidRPr="00FE0DD4">
        <w:rPr>
          <w:rFonts w:ascii="Arial" w:hAnsi="Arial" w:cs="Arial"/>
          <w:sz w:val="22"/>
          <w:szCs w:val="22"/>
        </w:rPr>
        <w:t>SB3.2(</w:t>
      </w:r>
      <w:proofErr w:type="gramEnd"/>
      <w:r w:rsidRPr="00FE0DD4">
        <w:rPr>
          <w:rFonts w:ascii="Arial" w:hAnsi="Arial" w:cs="Arial"/>
          <w:sz w:val="22"/>
          <w:szCs w:val="22"/>
        </w:rPr>
        <w:t>iv)).</w:t>
      </w:r>
    </w:p>
    <w:p w14:paraId="3FFC20DA" w14:textId="77777777" w:rsidR="004F1FCD" w:rsidRPr="00FE0DD4" w:rsidRDefault="003116B7" w:rsidP="000B1B18">
      <w:pPr>
        <w:pStyle w:val="ListParagraph"/>
        <w:numPr>
          <w:ilvl w:val="0"/>
          <w:numId w:val="39"/>
        </w:numPr>
        <w:spacing w:before="60" w:after="60"/>
        <w:ind w:right="-329"/>
        <w:jc w:val="both"/>
        <w:rPr>
          <w:rFonts w:ascii="Arial" w:hAnsi="Arial" w:cs="Arial"/>
          <w:sz w:val="22"/>
          <w:szCs w:val="22"/>
        </w:rPr>
      </w:pPr>
      <w:r w:rsidRPr="00FE0DD4">
        <w:rPr>
          <w:rFonts w:ascii="Arial" w:hAnsi="Arial" w:cs="Arial"/>
          <w:sz w:val="22"/>
          <w:szCs w:val="22"/>
        </w:rPr>
        <w:t>Undertake financial analysis and prepare financial projections (SB3.2 (</w:t>
      </w:r>
      <w:proofErr w:type="gramStart"/>
      <w:r w:rsidRPr="00FE0DD4">
        <w:rPr>
          <w:rFonts w:ascii="Arial" w:hAnsi="Arial" w:cs="Arial"/>
          <w:sz w:val="22"/>
          <w:szCs w:val="22"/>
        </w:rPr>
        <w:t>iv</w:t>
      </w:r>
      <w:proofErr w:type="gramEnd"/>
      <w:r w:rsidRPr="00FE0DD4">
        <w:rPr>
          <w:rFonts w:ascii="Arial" w:hAnsi="Arial" w:cs="Arial"/>
          <w:sz w:val="22"/>
          <w:szCs w:val="22"/>
        </w:rPr>
        <w:t>)).</w:t>
      </w:r>
    </w:p>
    <w:p w14:paraId="4685294E" w14:textId="77777777" w:rsidR="00956CA4" w:rsidRPr="00FE0DD4" w:rsidRDefault="00956CA4" w:rsidP="003116B7">
      <w:pPr>
        <w:spacing w:before="60" w:after="60"/>
        <w:ind w:left="-425" w:right="-329"/>
        <w:jc w:val="both"/>
        <w:rPr>
          <w:rFonts w:ascii="Arial" w:hAnsi="Arial" w:cs="Arial"/>
          <w:sz w:val="22"/>
          <w:szCs w:val="22"/>
        </w:rPr>
      </w:pPr>
    </w:p>
    <w:p w14:paraId="7D8E7491" w14:textId="77777777" w:rsidR="004F1FCD" w:rsidRPr="00FE0DD4" w:rsidRDefault="00341457" w:rsidP="004F1FCD">
      <w:pPr>
        <w:spacing w:before="60" w:after="60"/>
        <w:ind w:left="-426" w:right="-330"/>
        <w:rPr>
          <w:rFonts w:ascii="Arial" w:hAnsi="Arial" w:cs="Arial"/>
          <w:sz w:val="22"/>
          <w:szCs w:val="22"/>
        </w:rPr>
      </w:pPr>
      <w:r w:rsidRPr="00FE0DD4">
        <w:rPr>
          <w:rFonts w:ascii="Arial" w:hAnsi="Arial" w:cs="Arial"/>
          <w:b/>
          <w:sz w:val="22"/>
          <w:szCs w:val="22"/>
        </w:rPr>
        <w:t>D. Transferable Skills:</w:t>
      </w:r>
    </w:p>
    <w:p w14:paraId="5D1AD9B5"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Problem-solving skills, relating to qualitative and quantitative information. (SB3.24)</w:t>
      </w:r>
    </w:p>
    <w:p w14:paraId="6A1ED87B"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Communication skills, covering both written and oral communication. (SB3.24)</w:t>
      </w:r>
    </w:p>
    <w:p w14:paraId="3C63DDD2"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lastRenderedPageBreak/>
        <w:t>Numeracy and computational skills. (SB3.24)</w:t>
      </w:r>
    </w:p>
    <w:p w14:paraId="5E4193C9"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Information technology skills such as word-processing and spreadsheet use, internet communication, etc. (SB3.24)</w:t>
      </w:r>
    </w:p>
    <w:p w14:paraId="14CF5F56"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Personal and interpersonal skills, work as a member of a team (SB3.24)</w:t>
      </w:r>
    </w:p>
    <w:p w14:paraId="72892D7F"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Time-management and organisational skills, as evidenced by the ability to plan and implement efficient and effective modes of working. (SB3.24)</w:t>
      </w:r>
    </w:p>
    <w:p w14:paraId="13A35760"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Study skills needed for continuing professional development. (SB3.24)</w:t>
      </w:r>
    </w:p>
    <w:p w14:paraId="7C5BC9A0" w14:textId="77777777" w:rsidR="00341457" w:rsidRPr="00FE0DD4" w:rsidRDefault="00341457" w:rsidP="00341457">
      <w:pPr>
        <w:spacing w:before="60" w:after="60"/>
        <w:ind w:left="-425" w:right="-329"/>
        <w:jc w:val="both"/>
        <w:rPr>
          <w:rFonts w:ascii="Arial" w:hAnsi="Arial" w:cs="Arial"/>
          <w:sz w:val="22"/>
          <w:szCs w:val="22"/>
        </w:rPr>
      </w:pPr>
    </w:p>
    <w:p w14:paraId="6852F177" w14:textId="77777777" w:rsidR="00341457" w:rsidRPr="00FE0DD4" w:rsidRDefault="00341457" w:rsidP="00341457">
      <w:pPr>
        <w:spacing w:before="60" w:after="60"/>
        <w:ind w:left="-425" w:right="-329"/>
        <w:jc w:val="both"/>
        <w:rPr>
          <w:rFonts w:ascii="Arial" w:hAnsi="Arial" w:cs="Arial"/>
          <w:b/>
          <w:sz w:val="22"/>
          <w:szCs w:val="22"/>
        </w:rPr>
      </w:pPr>
      <w:r w:rsidRPr="00FE0DD4">
        <w:rPr>
          <w:rFonts w:ascii="Arial" w:hAnsi="Arial" w:cs="Arial"/>
          <w:b/>
          <w:sz w:val="22"/>
          <w:szCs w:val="22"/>
        </w:rPr>
        <w:t>For the Accounting component:</w:t>
      </w:r>
    </w:p>
    <w:p w14:paraId="51064343"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Locate, extract and analyse data from multiple sources (</w:t>
      </w:r>
      <w:proofErr w:type="gramStart"/>
      <w:r w:rsidRPr="00FE0DD4">
        <w:rPr>
          <w:rFonts w:ascii="Arial" w:hAnsi="Arial" w:cs="Arial"/>
          <w:sz w:val="22"/>
          <w:szCs w:val="22"/>
        </w:rPr>
        <w:t>SB4.1(</w:t>
      </w:r>
      <w:proofErr w:type="gramEnd"/>
      <w:r w:rsidRPr="00FE0DD4">
        <w:rPr>
          <w:rFonts w:ascii="Arial" w:hAnsi="Arial" w:cs="Arial"/>
          <w:sz w:val="22"/>
          <w:szCs w:val="22"/>
        </w:rPr>
        <w:t>iii)).</w:t>
      </w:r>
    </w:p>
    <w:p w14:paraId="784F43CB"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Undertake independent and self-managed learning (</w:t>
      </w:r>
      <w:proofErr w:type="gramStart"/>
      <w:r w:rsidRPr="00FE0DD4">
        <w:rPr>
          <w:rFonts w:ascii="Arial" w:hAnsi="Arial" w:cs="Arial"/>
          <w:sz w:val="22"/>
          <w:szCs w:val="22"/>
        </w:rPr>
        <w:t>SB4.1(</w:t>
      </w:r>
      <w:proofErr w:type="gramEnd"/>
      <w:r w:rsidRPr="00FE0DD4">
        <w:rPr>
          <w:rFonts w:ascii="Arial" w:hAnsi="Arial" w:cs="Arial"/>
          <w:sz w:val="22"/>
          <w:szCs w:val="22"/>
        </w:rPr>
        <w:t>iv)).</w:t>
      </w:r>
    </w:p>
    <w:p w14:paraId="13E8B683"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Use communications and information technology in acquiring, analysing and communicating information (</w:t>
      </w:r>
      <w:proofErr w:type="gramStart"/>
      <w:r w:rsidRPr="00FE0DD4">
        <w:rPr>
          <w:rFonts w:ascii="Arial" w:hAnsi="Arial" w:cs="Arial"/>
          <w:sz w:val="22"/>
          <w:szCs w:val="22"/>
        </w:rPr>
        <w:t>SB4.1(</w:t>
      </w:r>
      <w:proofErr w:type="gramEnd"/>
      <w:r w:rsidRPr="00FE0DD4">
        <w:rPr>
          <w:rFonts w:ascii="Arial" w:hAnsi="Arial" w:cs="Arial"/>
          <w:sz w:val="22"/>
          <w:szCs w:val="22"/>
        </w:rPr>
        <w:t>vi)).</w:t>
      </w:r>
    </w:p>
    <w:p w14:paraId="61AE8B7E"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Communicate effectively (</w:t>
      </w:r>
      <w:proofErr w:type="gramStart"/>
      <w:r w:rsidRPr="00FE0DD4">
        <w:rPr>
          <w:rFonts w:ascii="Arial" w:hAnsi="Arial" w:cs="Arial"/>
          <w:sz w:val="22"/>
          <w:szCs w:val="22"/>
        </w:rPr>
        <w:t>SB4.1(</w:t>
      </w:r>
      <w:proofErr w:type="gramEnd"/>
      <w:r w:rsidRPr="00FE0DD4">
        <w:rPr>
          <w:rFonts w:ascii="Arial" w:hAnsi="Arial" w:cs="Arial"/>
          <w:sz w:val="22"/>
          <w:szCs w:val="22"/>
        </w:rPr>
        <w:t>vii)).</w:t>
      </w:r>
    </w:p>
    <w:p w14:paraId="002A3AB1" w14:textId="77777777" w:rsidR="00341457"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Work in groups and apply other inter-personal skills (</w:t>
      </w:r>
      <w:proofErr w:type="gramStart"/>
      <w:r w:rsidRPr="00FE0DD4">
        <w:rPr>
          <w:rFonts w:ascii="Arial" w:hAnsi="Arial" w:cs="Arial"/>
          <w:sz w:val="22"/>
          <w:szCs w:val="22"/>
        </w:rPr>
        <w:t>SB4.1(</w:t>
      </w:r>
      <w:proofErr w:type="gramEnd"/>
      <w:r w:rsidRPr="00FE0DD4">
        <w:rPr>
          <w:rFonts w:ascii="Arial" w:hAnsi="Arial" w:cs="Arial"/>
          <w:sz w:val="22"/>
          <w:szCs w:val="22"/>
        </w:rPr>
        <w:t>viii)).</w:t>
      </w:r>
    </w:p>
    <w:p w14:paraId="6F1A4A93" w14:textId="77777777" w:rsidR="00341457" w:rsidRPr="00FE0DD4" w:rsidRDefault="00341457" w:rsidP="00341457">
      <w:pPr>
        <w:spacing w:before="60" w:after="60"/>
        <w:ind w:left="-425" w:right="-329"/>
        <w:jc w:val="both"/>
        <w:rPr>
          <w:rFonts w:ascii="Arial" w:hAnsi="Arial" w:cs="Arial"/>
          <w:sz w:val="22"/>
          <w:szCs w:val="22"/>
        </w:rPr>
      </w:pPr>
    </w:p>
    <w:p w14:paraId="5EABE509" w14:textId="77777777" w:rsidR="00341457" w:rsidRPr="00FE0DD4" w:rsidRDefault="00341457" w:rsidP="00341457">
      <w:pPr>
        <w:spacing w:before="60" w:after="60"/>
        <w:ind w:left="-425" w:right="-329"/>
        <w:jc w:val="both"/>
        <w:rPr>
          <w:rFonts w:ascii="Arial" w:hAnsi="Arial" w:cs="Arial"/>
          <w:b/>
          <w:sz w:val="22"/>
          <w:szCs w:val="22"/>
        </w:rPr>
      </w:pPr>
      <w:r w:rsidRPr="00FE0DD4">
        <w:rPr>
          <w:rFonts w:ascii="Arial" w:hAnsi="Arial" w:cs="Arial"/>
          <w:b/>
          <w:sz w:val="22"/>
          <w:szCs w:val="22"/>
        </w:rPr>
        <w:t>For the Accounting component with a year in industry:</w:t>
      </w:r>
    </w:p>
    <w:p w14:paraId="037E6742" w14:textId="77777777" w:rsidR="004F1FCD" w:rsidRPr="00FE0DD4" w:rsidRDefault="00341457" w:rsidP="00E21972">
      <w:pPr>
        <w:pStyle w:val="ListParagraph"/>
        <w:numPr>
          <w:ilvl w:val="0"/>
          <w:numId w:val="42"/>
        </w:numPr>
        <w:spacing w:before="60" w:after="60"/>
        <w:ind w:right="-329"/>
        <w:jc w:val="both"/>
        <w:rPr>
          <w:rFonts w:ascii="Arial" w:hAnsi="Arial" w:cs="Arial"/>
          <w:sz w:val="22"/>
          <w:szCs w:val="22"/>
        </w:rPr>
      </w:pPr>
      <w:r w:rsidRPr="00FE0DD4">
        <w:rPr>
          <w:rFonts w:ascii="Arial" w:hAnsi="Arial" w:cs="Arial"/>
          <w:sz w:val="22"/>
          <w:szCs w:val="22"/>
        </w:rPr>
        <w:t>Apply some of the transferable skills specified for the common core from a practical business perspective.</w:t>
      </w:r>
    </w:p>
    <w:p w14:paraId="2EEEFA9D" w14:textId="77777777" w:rsidR="00DA3A40" w:rsidRPr="00FE0DD4" w:rsidRDefault="00DA3A40" w:rsidP="004F1FCD">
      <w:pPr>
        <w:spacing w:before="60" w:after="60"/>
        <w:ind w:left="-425" w:right="-329"/>
        <w:jc w:val="both"/>
        <w:rPr>
          <w:rFonts w:ascii="Arial" w:hAnsi="Arial" w:cs="Arial"/>
          <w:b/>
          <w:sz w:val="22"/>
          <w:szCs w:val="22"/>
        </w:rPr>
      </w:pPr>
    </w:p>
    <w:p w14:paraId="234C126A" w14:textId="2E167764" w:rsidR="004F1FCD" w:rsidRPr="00FE0DD4" w:rsidRDefault="004F1FCD" w:rsidP="004F1FCD">
      <w:pPr>
        <w:spacing w:before="60" w:after="60"/>
        <w:ind w:left="-425" w:right="-329"/>
        <w:jc w:val="both"/>
        <w:rPr>
          <w:rFonts w:ascii="Arial" w:hAnsi="Arial" w:cs="Arial"/>
          <w:sz w:val="22"/>
          <w:szCs w:val="22"/>
        </w:rPr>
      </w:pPr>
      <w:r w:rsidRPr="00FE0DD4">
        <w:rPr>
          <w:rFonts w:ascii="Arial" w:hAnsi="Arial" w:cs="Arial"/>
          <w:b/>
          <w:sz w:val="22"/>
          <w:szCs w:val="22"/>
        </w:rPr>
        <w:t>Teaching/learning and assessment methods and strategies used to enable the programme learning outcomes to be achieved and demonstrated</w:t>
      </w:r>
    </w:p>
    <w:p w14:paraId="037438AB" w14:textId="7F3C87F5" w:rsidR="00806655" w:rsidRPr="00FE0DD4" w:rsidRDefault="00806655" w:rsidP="00806655">
      <w:pPr>
        <w:spacing w:before="60" w:after="60"/>
        <w:ind w:left="-425" w:right="-329"/>
        <w:rPr>
          <w:rFonts w:ascii="Arial" w:hAnsi="Arial" w:cs="Arial"/>
          <w:sz w:val="22"/>
          <w:szCs w:val="22"/>
        </w:rPr>
      </w:pPr>
      <w:r w:rsidRPr="00FE0DD4">
        <w:rPr>
          <w:rFonts w:ascii="Arial" w:hAnsi="Arial" w:cs="Arial"/>
          <w:sz w:val="22"/>
          <w:szCs w:val="22"/>
        </w:rPr>
        <w:t>Teaching/learning</w:t>
      </w:r>
      <w:r w:rsidR="00454B68" w:rsidRPr="00FE0DD4">
        <w:rPr>
          <w:rFonts w:ascii="Arial" w:hAnsi="Arial" w:cs="Arial"/>
          <w:sz w:val="22"/>
          <w:szCs w:val="22"/>
        </w:rPr>
        <w:t xml:space="preserve">: </w:t>
      </w:r>
      <w:r w:rsidRPr="00FE0DD4">
        <w:rPr>
          <w:rFonts w:ascii="Arial" w:hAnsi="Arial" w:cs="Arial"/>
          <w:sz w:val="22"/>
          <w:szCs w:val="22"/>
        </w:rPr>
        <w:t>Lectures given by a wide variety of teachers</w:t>
      </w:r>
      <w:r w:rsidR="00454B68" w:rsidRPr="00FE0DD4">
        <w:rPr>
          <w:rFonts w:ascii="Arial" w:hAnsi="Arial" w:cs="Arial"/>
          <w:sz w:val="22"/>
          <w:szCs w:val="22"/>
        </w:rPr>
        <w:t>;</w:t>
      </w:r>
      <w:r w:rsidRPr="00FE0DD4">
        <w:rPr>
          <w:rFonts w:ascii="Arial" w:hAnsi="Arial" w:cs="Arial"/>
          <w:sz w:val="22"/>
          <w:szCs w:val="22"/>
        </w:rPr>
        <w:t xml:space="preserve"> example classes</w:t>
      </w:r>
      <w:r w:rsidR="00454B68" w:rsidRPr="00FE0DD4">
        <w:rPr>
          <w:rFonts w:ascii="Arial" w:hAnsi="Arial" w:cs="Arial"/>
          <w:sz w:val="22"/>
          <w:szCs w:val="22"/>
        </w:rPr>
        <w:t>;</w:t>
      </w:r>
      <w:r w:rsidRPr="00FE0DD4">
        <w:rPr>
          <w:rFonts w:ascii="Arial" w:hAnsi="Arial" w:cs="Arial"/>
          <w:sz w:val="22"/>
          <w:szCs w:val="22"/>
        </w:rPr>
        <w:t xml:space="preserve"> workshops</w:t>
      </w:r>
      <w:r w:rsidR="00454B68" w:rsidRPr="00FE0DD4">
        <w:rPr>
          <w:rFonts w:ascii="Arial" w:hAnsi="Arial" w:cs="Arial"/>
          <w:sz w:val="22"/>
          <w:szCs w:val="22"/>
        </w:rPr>
        <w:t>;</w:t>
      </w:r>
      <w:r w:rsidRPr="00FE0DD4">
        <w:rPr>
          <w:rFonts w:ascii="Arial" w:hAnsi="Arial" w:cs="Arial"/>
          <w:sz w:val="22"/>
          <w:szCs w:val="22"/>
        </w:rPr>
        <w:t xml:space="preserve"> computer laboratory classes</w:t>
      </w:r>
      <w:r w:rsidR="00454B68" w:rsidRPr="00FE0DD4">
        <w:rPr>
          <w:rFonts w:ascii="Arial" w:hAnsi="Arial" w:cs="Arial"/>
          <w:sz w:val="22"/>
          <w:szCs w:val="22"/>
        </w:rPr>
        <w:t>; tutorials; skills modules;</w:t>
      </w:r>
      <w:r w:rsidRPr="00FE0DD4">
        <w:rPr>
          <w:rFonts w:ascii="Arial" w:hAnsi="Arial" w:cs="Arial"/>
          <w:sz w:val="22"/>
          <w:szCs w:val="22"/>
        </w:rPr>
        <w:t xml:space="preserve"> year in industry (when taken).</w:t>
      </w:r>
    </w:p>
    <w:p w14:paraId="72B22CFF" w14:textId="61BE5390" w:rsidR="00806655" w:rsidRPr="00FE0DD4" w:rsidRDefault="00806655" w:rsidP="00806655">
      <w:pPr>
        <w:spacing w:before="60" w:after="60"/>
        <w:ind w:left="-425" w:right="-329"/>
        <w:rPr>
          <w:rFonts w:ascii="Arial" w:hAnsi="Arial" w:cs="Arial"/>
          <w:sz w:val="22"/>
          <w:szCs w:val="22"/>
        </w:rPr>
      </w:pPr>
      <w:r w:rsidRPr="00FE0DD4">
        <w:rPr>
          <w:rFonts w:ascii="Arial" w:hAnsi="Arial" w:cs="Arial"/>
          <w:sz w:val="22"/>
          <w:szCs w:val="22"/>
        </w:rPr>
        <w:t>Assessment</w:t>
      </w:r>
      <w:r w:rsidR="00454B68" w:rsidRPr="00FE0DD4">
        <w:rPr>
          <w:rFonts w:ascii="Arial" w:hAnsi="Arial" w:cs="Arial"/>
          <w:sz w:val="22"/>
          <w:szCs w:val="22"/>
        </w:rPr>
        <w:t xml:space="preserve">: </w:t>
      </w:r>
      <w:r w:rsidRPr="00FE0DD4">
        <w:rPr>
          <w:rFonts w:ascii="Arial" w:hAnsi="Arial" w:cs="Arial"/>
          <w:sz w:val="22"/>
          <w:szCs w:val="22"/>
        </w:rPr>
        <w:t>Coursework involving problems</w:t>
      </w:r>
      <w:r w:rsidR="00D40DBA" w:rsidRPr="00FE0DD4">
        <w:rPr>
          <w:rFonts w:ascii="Arial" w:hAnsi="Arial" w:cs="Arial"/>
          <w:sz w:val="22"/>
          <w:szCs w:val="22"/>
        </w:rPr>
        <w:t>,</w:t>
      </w:r>
      <w:r w:rsidRPr="00FE0DD4">
        <w:rPr>
          <w:rFonts w:ascii="Arial" w:hAnsi="Arial" w:cs="Arial"/>
          <w:sz w:val="22"/>
          <w:szCs w:val="22"/>
        </w:rPr>
        <w:t xml:space="preserve"> computer assignments</w:t>
      </w:r>
      <w:r w:rsidR="00D40DBA" w:rsidRPr="00FE0DD4">
        <w:rPr>
          <w:rFonts w:ascii="Arial" w:hAnsi="Arial" w:cs="Arial"/>
          <w:sz w:val="22"/>
          <w:szCs w:val="22"/>
        </w:rPr>
        <w:t>,</w:t>
      </w:r>
      <w:r w:rsidRPr="00FE0DD4">
        <w:rPr>
          <w:rFonts w:ascii="Arial" w:hAnsi="Arial" w:cs="Arial"/>
          <w:sz w:val="22"/>
          <w:szCs w:val="22"/>
        </w:rPr>
        <w:t xml:space="preserve"> project reports</w:t>
      </w:r>
      <w:r w:rsidR="00D40DBA" w:rsidRPr="00FE0DD4">
        <w:rPr>
          <w:rFonts w:ascii="Arial" w:hAnsi="Arial" w:cs="Arial"/>
          <w:sz w:val="22"/>
          <w:szCs w:val="22"/>
        </w:rPr>
        <w:t>,</w:t>
      </w:r>
      <w:r w:rsidRPr="00FE0DD4">
        <w:rPr>
          <w:rFonts w:ascii="Arial" w:hAnsi="Arial" w:cs="Arial"/>
          <w:sz w:val="22"/>
          <w:szCs w:val="22"/>
        </w:rPr>
        <w:t xml:space="preserve"> presentations</w:t>
      </w:r>
      <w:r w:rsidR="00454B68" w:rsidRPr="00FE0DD4">
        <w:rPr>
          <w:rFonts w:ascii="Arial" w:hAnsi="Arial" w:cs="Arial"/>
          <w:sz w:val="22"/>
          <w:szCs w:val="22"/>
        </w:rPr>
        <w:t>;</w:t>
      </w:r>
      <w:r w:rsidRPr="00FE0DD4">
        <w:rPr>
          <w:rFonts w:ascii="Arial" w:hAnsi="Arial" w:cs="Arial"/>
          <w:sz w:val="22"/>
          <w:szCs w:val="22"/>
        </w:rPr>
        <w:t xml:space="preserve"> written unseen examinations</w:t>
      </w:r>
      <w:r w:rsidR="00454B68" w:rsidRPr="00FE0DD4">
        <w:rPr>
          <w:rFonts w:ascii="Arial" w:hAnsi="Arial" w:cs="Arial"/>
          <w:sz w:val="22"/>
          <w:szCs w:val="22"/>
        </w:rPr>
        <w:t>. Year in Industry -</w:t>
      </w:r>
      <w:r w:rsidRPr="00FE0DD4">
        <w:rPr>
          <w:rFonts w:ascii="Arial" w:hAnsi="Arial" w:cs="Arial"/>
          <w:sz w:val="22"/>
          <w:szCs w:val="22"/>
        </w:rPr>
        <w:t xml:space="preserve"> supervisor evaluation, report/poster/reflective pieces.</w:t>
      </w:r>
    </w:p>
    <w:p w14:paraId="38751578" w14:textId="77777777" w:rsidR="00806655" w:rsidRPr="00FE0DD4" w:rsidRDefault="00806655" w:rsidP="00806655">
      <w:pPr>
        <w:spacing w:before="60" w:after="60"/>
        <w:ind w:left="-425" w:right="-329"/>
        <w:rPr>
          <w:rFonts w:ascii="Arial" w:hAnsi="Arial" w:cs="Arial"/>
          <w:sz w:val="22"/>
          <w:szCs w:val="22"/>
        </w:rPr>
      </w:pPr>
    </w:p>
    <w:p w14:paraId="7EC5668B" w14:textId="77777777" w:rsidR="00806655" w:rsidRPr="00FE0DD4" w:rsidRDefault="00806655" w:rsidP="00806655">
      <w:pPr>
        <w:spacing w:before="60" w:after="60"/>
        <w:ind w:left="-425" w:right="-329"/>
        <w:rPr>
          <w:rFonts w:ascii="Arial" w:hAnsi="Arial" w:cs="Arial"/>
          <w:b/>
          <w:sz w:val="22"/>
          <w:szCs w:val="22"/>
        </w:rPr>
      </w:pPr>
      <w:r w:rsidRPr="00FE0DD4">
        <w:rPr>
          <w:rFonts w:ascii="Arial" w:hAnsi="Arial" w:cs="Arial"/>
          <w:b/>
          <w:sz w:val="22"/>
          <w:szCs w:val="22"/>
        </w:rPr>
        <w:t>For accounting component</w:t>
      </w:r>
    </w:p>
    <w:p w14:paraId="3369F655" w14:textId="1166EA29" w:rsidR="001224E9" w:rsidRPr="00FE0DD4" w:rsidRDefault="00806655" w:rsidP="001224E9">
      <w:pPr>
        <w:spacing w:before="60" w:after="60"/>
        <w:ind w:left="-425" w:right="-329"/>
        <w:rPr>
          <w:rFonts w:ascii="Arial" w:hAnsi="Arial" w:cs="Arial"/>
          <w:sz w:val="22"/>
          <w:szCs w:val="22"/>
        </w:rPr>
      </w:pPr>
      <w:r w:rsidRPr="00FE0DD4">
        <w:rPr>
          <w:rFonts w:ascii="Arial" w:hAnsi="Arial" w:cs="Arial"/>
          <w:sz w:val="22"/>
          <w:szCs w:val="22"/>
        </w:rPr>
        <w:t>Teaching/Learning</w:t>
      </w:r>
      <w:r w:rsidR="00454B68" w:rsidRPr="00FE0DD4">
        <w:rPr>
          <w:rFonts w:ascii="Arial" w:hAnsi="Arial" w:cs="Arial"/>
          <w:sz w:val="22"/>
          <w:szCs w:val="22"/>
        </w:rPr>
        <w:t xml:space="preserve">: </w:t>
      </w:r>
      <w:r w:rsidRPr="00FE0DD4">
        <w:rPr>
          <w:rFonts w:ascii="Arial" w:hAnsi="Arial" w:cs="Arial"/>
          <w:sz w:val="22"/>
          <w:szCs w:val="22"/>
        </w:rPr>
        <w:t>Lead lectures; tutor-led seminars; student-led seminars; self-directed learning facilitated by study guides and web-based material; computer-based learning; computer workshops; problem-based learning scenarios; role playing exercises; debates; student-centred mentoring; individual and group project work.</w:t>
      </w:r>
    </w:p>
    <w:p w14:paraId="5EEE01BE" w14:textId="3431D61A" w:rsidR="00806655" w:rsidRPr="00FE0DD4" w:rsidRDefault="00806655" w:rsidP="00806655">
      <w:pPr>
        <w:spacing w:before="60" w:after="60"/>
        <w:ind w:left="-425" w:right="-329"/>
        <w:rPr>
          <w:rFonts w:ascii="Arial" w:hAnsi="Arial" w:cs="Arial"/>
          <w:sz w:val="22"/>
          <w:szCs w:val="22"/>
        </w:rPr>
      </w:pPr>
      <w:r w:rsidRPr="00FE0DD4">
        <w:rPr>
          <w:rFonts w:ascii="Arial" w:hAnsi="Arial" w:cs="Arial"/>
          <w:sz w:val="22"/>
          <w:szCs w:val="22"/>
        </w:rPr>
        <w:t>Assessment</w:t>
      </w:r>
      <w:r w:rsidR="00454B68" w:rsidRPr="00FE0DD4">
        <w:rPr>
          <w:rFonts w:ascii="Arial" w:hAnsi="Arial" w:cs="Arial"/>
          <w:sz w:val="22"/>
          <w:szCs w:val="22"/>
        </w:rPr>
        <w:t xml:space="preserve">: </w:t>
      </w:r>
      <w:r w:rsidRPr="00FE0DD4">
        <w:rPr>
          <w:rFonts w:ascii="Arial" w:hAnsi="Arial" w:cs="Arial"/>
          <w:sz w:val="22"/>
          <w:szCs w:val="22"/>
        </w:rPr>
        <w:t>Written examination papers (time-constrained and unconstrained); coursework essays, repo</w:t>
      </w:r>
      <w:r w:rsidR="00FE0DD4" w:rsidRPr="00FE0DD4">
        <w:rPr>
          <w:rFonts w:ascii="Arial" w:hAnsi="Arial" w:cs="Arial"/>
          <w:sz w:val="22"/>
          <w:szCs w:val="22"/>
        </w:rPr>
        <w:t>rts and computational questions,</w:t>
      </w:r>
      <w:r w:rsidRPr="00FE0DD4">
        <w:rPr>
          <w:rFonts w:ascii="Arial" w:hAnsi="Arial" w:cs="Arial"/>
          <w:sz w:val="22"/>
          <w:szCs w:val="22"/>
        </w:rPr>
        <w:t xml:space="preserve"> computer</w:t>
      </w:r>
      <w:r w:rsidR="00FE0DD4" w:rsidRPr="00FE0DD4">
        <w:rPr>
          <w:rFonts w:ascii="Arial" w:hAnsi="Arial" w:cs="Arial"/>
          <w:sz w:val="22"/>
          <w:szCs w:val="22"/>
        </w:rPr>
        <w:t>-based assignments,</w:t>
      </w:r>
      <w:r w:rsidRPr="00FE0DD4">
        <w:rPr>
          <w:rFonts w:ascii="Arial" w:hAnsi="Arial" w:cs="Arial"/>
          <w:sz w:val="22"/>
          <w:szCs w:val="22"/>
        </w:rPr>
        <w:t xml:space="preserve"> dissertations/reports.</w:t>
      </w:r>
    </w:p>
    <w:p w14:paraId="0215BEB8" w14:textId="05DAD9BA" w:rsidR="00FA6054" w:rsidRPr="00FE0DD4" w:rsidRDefault="00FA6054" w:rsidP="00BF2101">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F1FCD" w:rsidRPr="00FE0DD4" w14:paraId="645FE402" w14:textId="77777777" w:rsidTr="009D6640">
        <w:trPr>
          <w:cantSplit/>
        </w:trPr>
        <w:tc>
          <w:tcPr>
            <w:tcW w:w="9923" w:type="dxa"/>
          </w:tcPr>
          <w:p w14:paraId="1742450E" w14:textId="77777777" w:rsidR="004F1FCD" w:rsidRPr="00FE0DD4" w:rsidRDefault="004F1FCD" w:rsidP="009D6640">
            <w:pPr>
              <w:spacing w:before="60" w:after="60"/>
              <w:jc w:val="both"/>
              <w:rPr>
                <w:rFonts w:ascii="Arial" w:hAnsi="Arial" w:cs="Arial"/>
                <w:sz w:val="22"/>
                <w:szCs w:val="22"/>
              </w:rPr>
            </w:pPr>
            <w:r w:rsidRPr="00FE0DD4">
              <w:rPr>
                <w:rFonts w:ascii="Arial" w:hAnsi="Arial" w:cs="Arial"/>
                <w:sz w:val="22"/>
                <w:szCs w:val="22"/>
              </w:rPr>
              <w:t xml:space="preserve">For more information on the skills developed by individual modules and on the specific learning outcomes associated with any Certificate, Diploma or BA/BSc non-honours awards relating to this programme of study, see the module mapping table, located at the end of this specification. </w:t>
            </w:r>
          </w:p>
        </w:tc>
      </w:tr>
    </w:tbl>
    <w:p w14:paraId="4DBAFADD" w14:textId="77777777" w:rsidR="004F1FCD" w:rsidRPr="00FE0DD4" w:rsidRDefault="004F1FCD" w:rsidP="004F1FC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4F1FCD" w:rsidRPr="00FE0DD4" w14:paraId="04F5B7B0" w14:textId="77777777" w:rsidTr="009D6640">
        <w:trPr>
          <w:cantSplit/>
        </w:trPr>
        <w:tc>
          <w:tcPr>
            <w:tcW w:w="9923" w:type="dxa"/>
            <w:shd w:val="pct5" w:color="auto" w:fill="FFFFFF"/>
          </w:tcPr>
          <w:p w14:paraId="1936DDD5" w14:textId="77777777" w:rsidR="004F1FCD" w:rsidRPr="00FE0DD4" w:rsidRDefault="004F1FCD" w:rsidP="009D6640">
            <w:pPr>
              <w:spacing w:before="60" w:after="60"/>
              <w:jc w:val="both"/>
              <w:rPr>
                <w:rFonts w:ascii="Arial" w:hAnsi="Arial" w:cs="Arial"/>
                <w:sz w:val="22"/>
                <w:szCs w:val="22"/>
              </w:rPr>
            </w:pPr>
            <w:r w:rsidRPr="00FE0DD4">
              <w:rPr>
                <w:rFonts w:ascii="Arial" w:hAnsi="Arial" w:cs="Arial"/>
                <w:b/>
                <w:sz w:val="22"/>
                <w:szCs w:val="22"/>
              </w:rPr>
              <w:t>17 Programme Structures and Requirements, Levels, Modules, Credits and Awards</w:t>
            </w:r>
          </w:p>
          <w:p w14:paraId="68E8FD48" w14:textId="77777777" w:rsidR="004F1FCD" w:rsidRPr="00FE0DD4" w:rsidRDefault="00FA6054" w:rsidP="009D6640">
            <w:pPr>
              <w:spacing w:before="60" w:after="60"/>
              <w:jc w:val="both"/>
              <w:rPr>
                <w:rFonts w:ascii="Arial" w:hAnsi="Arial" w:cs="Arial"/>
                <w:i/>
                <w:snapToGrid w:val="0"/>
                <w:sz w:val="22"/>
                <w:szCs w:val="22"/>
                <w:lang w:val="en-US"/>
              </w:rPr>
            </w:pPr>
            <w:r w:rsidRPr="00FE0DD4">
              <w:rPr>
                <w:rFonts w:ascii="Arial" w:hAnsi="Arial" w:cs="Arial"/>
                <w:b/>
                <w:snapToGrid w:val="0"/>
                <w:sz w:val="22"/>
                <w:szCs w:val="22"/>
                <w:lang w:val="en-US"/>
              </w:rPr>
              <w:t>BA</w:t>
            </w:r>
            <w:r w:rsidRPr="00FE0DD4">
              <w:rPr>
                <w:rFonts w:ascii="Arial" w:hAnsi="Arial" w:cs="Arial"/>
                <w:snapToGrid w:val="0"/>
                <w:sz w:val="22"/>
                <w:szCs w:val="22"/>
                <w:lang w:val="en-US"/>
              </w:rPr>
              <w:t xml:space="preserve">: </w:t>
            </w:r>
            <w:r w:rsidR="004F1FCD" w:rsidRPr="00FE0DD4">
              <w:rPr>
                <w:rFonts w:ascii="Arial" w:hAnsi="Arial" w:cs="Arial"/>
                <w:snapToGrid w:val="0"/>
                <w:sz w:val="22"/>
                <w:szCs w:val="22"/>
                <w:lang w:val="en-US"/>
              </w:rPr>
              <w:t xml:space="preserve">This </w:t>
            </w:r>
            <w:proofErr w:type="spellStart"/>
            <w:r w:rsidR="004F1FCD" w:rsidRPr="00FE0DD4">
              <w:rPr>
                <w:rFonts w:ascii="Arial" w:hAnsi="Arial" w:cs="Arial"/>
                <w:snapToGrid w:val="0"/>
                <w:sz w:val="22"/>
                <w:szCs w:val="22"/>
                <w:lang w:val="en-US"/>
              </w:rPr>
              <w:t>programme</w:t>
            </w:r>
            <w:proofErr w:type="spellEnd"/>
            <w:r w:rsidR="004F1FCD" w:rsidRPr="00FE0DD4">
              <w:rPr>
                <w:rFonts w:ascii="Arial" w:hAnsi="Arial" w:cs="Arial"/>
                <w:snapToGrid w:val="0"/>
                <w:sz w:val="22"/>
                <w:szCs w:val="22"/>
                <w:lang w:val="en-US"/>
              </w:rPr>
              <w:t xml:space="preserve"> is studied over three years full-time. </w:t>
            </w:r>
          </w:p>
          <w:p w14:paraId="4D49A93E" w14:textId="77777777" w:rsidR="004F1FCD" w:rsidRPr="00FE0DD4" w:rsidRDefault="004F1FCD" w:rsidP="009D6640">
            <w:pPr>
              <w:spacing w:before="60" w:after="60"/>
              <w:jc w:val="both"/>
              <w:rPr>
                <w:rFonts w:ascii="Arial" w:hAnsi="Arial" w:cs="Arial"/>
                <w:sz w:val="22"/>
                <w:szCs w:val="22"/>
                <w:lang w:eastAsia="zh-CN"/>
              </w:rPr>
            </w:pPr>
            <w:r w:rsidRPr="00FE0DD4">
              <w:rPr>
                <w:rFonts w:ascii="Arial" w:hAnsi="Arial" w:cs="Arial"/>
                <w:sz w:val="22"/>
                <w:szCs w:val="22"/>
                <w:lang w:eastAsia="zh-CN"/>
              </w:rPr>
              <w:t xml:space="preserve">The programme is divided into three </w:t>
            </w:r>
            <w:r w:rsidRPr="00FE0DD4">
              <w:rPr>
                <w:rFonts w:ascii="Arial" w:hAnsi="Arial" w:cs="Arial"/>
                <w:bCs/>
                <w:sz w:val="22"/>
                <w:szCs w:val="22"/>
                <w:lang w:eastAsia="zh-CN"/>
              </w:rPr>
              <w:t>stages</w:t>
            </w:r>
            <w:r w:rsidRPr="00FE0DD4">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FE0DD4">
              <w:rPr>
                <w:rFonts w:ascii="Arial" w:hAnsi="Arial" w:cs="Arial"/>
                <w:bCs/>
                <w:sz w:val="22"/>
                <w:szCs w:val="22"/>
                <w:lang w:eastAsia="zh-CN"/>
              </w:rPr>
              <w:t xml:space="preserve">credits for that </w:t>
            </w:r>
            <w:r w:rsidRPr="00FE0DD4">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FE0DD4">
                <w:rPr>
                  <w:rStyle w:val="Hyperlink"/>
                  <w:rFonts w:ascii="Arial" w:hAnsi="Arial" w:cs="Arial"/>
                  <w:sz w:val="22"/>
                  <w:szCs w:val="22"/>
                </w:rPr>
                <w:t>http://www.kent.ac.uk/teaching/qa/credit-framework/creditinfo.html</w:t>
              </w:r>
            </w:hyperlink>
            <w:r w:rsidRPr="00FE0DD4">
              <w:rPr>
                <w:rFonts w:ascii="Arial" w:hAnsi="Arial" w:cs="Arial"/>
                <w:sz w:val="22"/>
                <w:szCs w:val="22"/>
              </w:rPr>
              <w:t xml:space="preserve"> </w:t>
            </w:r>
          </w:p>
          <w:p w14:paraId="1DEE938E" w14:textId="0568CFDB" w:rsidR="004F1FCD" w:rsidRPr="00FE0DD4" w:rsidRDefault="004F1FCD" w:rsidP="009D6640">
            <w:pPr>
              <w:spacing w:before="60" w:after="60"/>
              <w:jc w:val="both"/>
              <w:rPr>
                <w:rFonts w:ascii="Arial" w:hAnsi="Arial" w:cs="Arial"/>
                <w:sz w:val="22"/>
                <w:szCs w:val="22"/>
              </w:rPr>
            </w:pPr>
            <w:r w:rsidRPr="00FE0DD4">
              <w:rPr>
                <w:rFonts w:ascii="Arial" w:hAnsi="Arial" w:cs="Arial"/>
                <w:sz w:val="22"/>
                <w:szCs w:val="22"/>
              </w:rPr>
              <w:t xml:space="preserve">Each module and programme is designed to be at a specific level. For the descriptors of each of these levels, refer to Annex 2 of the Credit Framework at </w:t>
            </w:r>
            <w:hyperlink r:id="rId12" w:history="1">
              <w:r w:rsidRPr="00FE0DD4">
                <w:rPr>
                  <w:rStyle w:val="Hyperlink"/>
                  <w:rFonts w:ascii="Arial" w:hAnsi="Arial" w:cs="Arial"/>
                  <w:sz w:val="22"/>
                  <w:szCs w:val="22"/>
                </w:rPr>
                <w:t>http://www.kent.ac.uk/teaching/qa/credit-framework/creditinfoannex2.html</w:t>
              </w:r>
            </w:hyperlink>
            <w:r w:rsidRPr="00FE0DD4">
              <w:rPr>
                <w:rFonts w:ascii="Arial" w:hAnsi="Arial" w:cs="Arial"/>
                <w:sz w:val="22"/>
                <w:szCs w:val="22"/>
              </w:rPr>
              <w:t>. To be eligible for the award of an honours degree students must obtain 360 credits</w:t>
            </w:r>
            <w:r w:rsidR="008567DE" w:rsidRPr="00FE0DD4">
              <w:rPr>
                <w:rFonts w:ascii="Arial" w:hAnsi="Arial" w:cs="Arial"/>
                <w:sz w:val="22"/>
                <w:szCs w:val="22"/>
              </w:rPr>
              <w:t xml:space="preserve"> (480 including Placement Year)</w:t>
            </w:r>
            <w:r w:rsidRPr="00FE0DD4">
              <w:rPr>
                <w:rFonts w:ascii="Arial" w:hAnsi="Arial" w:cs="Arial"/>
                <w:sz w:val="22"/>
                <w:szCs w:val="22"/>
              </w:rPr>
              <w:t>, at least 210 of which must be at Level 5 or above, including at least 90 credits at level 6 or above at Stage 3.</w:t>
            </w:r>
          </w:p>
          <w:p w14:paraId="649F74DE" w14:textId="77777777" w:rsidR="004F1FCD" w:rsidRPr="00FE0DD4" w:rsidRDefault="004F1FCD" w:rsidP="009D6640">
            <w:pPr>
              <w:spacing w:before="60" w:after="60"/>
              <w:jc w:val="both"/>
              <w:rPr>
                <w:rFonts w:ascii="Arial" w:hAnsi="Arial" w:cs="Arial"/>
                <w:sz w:val="22"/>
                <w:szCs w:val="22"/>
              </w:rPr>
            </w:pPr>
            <w:r w:rsidRPr="00FE0DD4">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w:t>
            </w:r>
            <w:r w:rsidR="00D64B8F" w:rsidRPr="00FE0DD4">
              <w:rPr>
                <w:rFonts w:ascii="Arial" w:hAnsi="Arial" w:cs="Arial"/>
                <w:sz w:val="22"/>
                <w:szCs w:val="22"/>
              </w:rPr>
              <w:t>Mathematics and Accounting &amp; Finance</w:t>
            </w:r>
            <w:r w:rsidRPr="00FE0DD4">
              <w:rPr>
                <w:rFonts w:ascii="Arial" w:hAnsi="Arial" w:cs="Arial"/>
                <w:sz w:val="22"/>
                <w:szCs w:val="22"/>
              </w:rPr>
              <w:t xml:space="preserve">. Students successfully completing Stage 1 and Stage 2 of the programme and meeting Credit Framework requirements who do not successfully complete Stage 3 will be eligible for the award of the Diploma in </w:t>
            </w:r>
            <w:r w:rsidR="00D64B8F" w:rsidRPr="00FE0DD4">
              <w:rPr>
                <w:rFonts w:ascii="Arial" w:hAnsi="Arial" w:cs="Arial"/>
                <w:sz w:val="22"/>
                <w:szCs w:val="22"/>
              </w:rPr>
              <w:t>Mathematics and Accounting &amp; Finance</w:t>
            </w:r>
            <w:r w:rsidRPr="00FE0DD4">
              <w:rPr>
                <w:rFonts w:ascii="Arial" w:hAnsi="Arial" w:cs="Arial"/>
                <w:sz w:val="22"/>
                <w:szCs w:val="22"/>
              </w:rPr>
              <w:t>. Students successfully completing Stage 2 of the programme and achieving 300 credits overall including at least 60 credits at level 6 or above in Stage 3 and meeting Credit Framework requirements will be eligible for the award of a BA non-honours degree.</w:t>
            </w:r>
          </w:p>
          <w:p w14:paraId="54535106" w14:textId="16A1ACC9" w:rsidR="004F1FCD" w:rsidRPr="00FE0DD4" w:rsidRDefault="004F1FCD" w:rsidP="009D6640">
            <w:pPr>
              <w:spacing w:before="60" w:after="60"/>
              <w:jc w:val="both"/>
              <w:rPr>
                <w:rFonts w:ascii="Arial" w:hAnsi="Arial" w:cs="Arial"/>
                <w:sz w:val="22"/>
                <w:szCs w:val="22"/>
              </w:rPr>
            </w:pPr>
            <w:r w:rsidRPr="00FE0DD4">
              <w:rPr>
                <w:rFonts w:ascii="Arial" w:hAnsi="Arial" w:cs="Arial"/>
                <w:sz w:val="22"/>
                <w:szCs w:val="22"/>
              </w:rPr>
              <w:t xml:space="preserve">Students successfully completing Stage 2 and also the placement </w:t>
            </w:r>
            <w:r w:rsidR="005332EC" w:rsidRPr="00FE0DD4">
              <w:rPr>
                <w:rFonts w:ascii="Arial" w:hAnsi="Arial" w:cs="Arial"/>
                <w:sz w:val="22"/>
                <w:szCs w:val="22"/>
              </w:rPr>
              <w:t xml:space="preserve">year </w:t>
            </w:r>
            <w:r w:rsidRPr="00FE0DD4">
              <w:rPr>
                <w:rFonts w:ascii="Arial" w:hAnsi="Arial" w:cs="Arial"/>
                <w:sz w:val="22"/>
                <w:szCs w:val="22"/>
              </w:rPr>
              <w:t xml:space="preserve">and meeting credit framework requirements will be eligible for the award of the Diploma with a </w:t>
            </w:r>
            <w:r w:rsidR="00742925" w:rsidRPr="00FE0DD4">
              <w:rPr>
                <w:rFonts w:ascii="Arial" w:hAnsi="Arial" w:cs="Arial"/>
                <w:sz w:val="22"/>
                <w:szCs w:val="22"/>
              </w:rPr>
              <w:t>Year in Industry</w:t>
            </w:r>
            <w:r w:rsidRPr="00FE0DD4">
              <w:rPr>
                <w:rFonts w:ascii="Arial" w:hAnsi="Arial" w:cs="Arial"/>
                <w:i/>
                <w:sz w:val="22"/>
                <w:szCs w:val="22"/>
              </w:rPr>
              <w:t>.</w:t>
            </w:r>
          </w:p>
          <w:p w14:paraId="1B582DFF" w14:textId="77777777" w:rsidR="004F1FCD" w:rsidRPr="00FE0DD4" w:rsidRDefault="004F1FCD" w:rsidP="009D6640">
            <w:pPr>
              <w:pStyle w:val="NormalWeb"/>
              <w:spacing w:before="60" w:beforeAutospacing="0" w:after="60" w:afterAutospacing="0"/>
              <w:jc w:val="both"/>
              <w:rPr>
                <w:rFonts w:ascii="Arial" w:hAnsi="Arial" w:cs="Arial"/>
                <w:i/>
                <w:sz w:val="22"/>
                <w:szCs w:val="22"/>
              </w:rPr>
            </w:pPr>
            <w:r w:rsidRPr="00FE0DD4">
              <w:rPr>
                <w:rFonts w:ascii="Arial" w:hAnsi="Arial" w:cs="Arial"/>
                <w:sz w:val="22"/>
                <w:szCs w:val="22"/>
              </w:rPr>
              <w:t xml:space="preserve">For further information refer to the Credit Framework at </w:t>
            </w:r>
            <w:hyperlink r:id="rId13" w:anchor="exit-awards" w:history="1">
              <w:r w:rsidRPr="00FE0DD4">
                <w:rPr>
                  <w:rStyle w:val="Hyperlink"/>
                  <w:rFonts w:ascii="Arial" w:hAnsi="Arial" w:cs="Arial"/>
                  <w:sz w:val="22"/>
                  <w:szCs w:val="22"/>
                  <w:lang w:eastAsia="en-US"/>
                </w:rPr>
                <w:t>https://www.kent.ac.uk/teaching/qa/credit-framework/creditinfo.html#exit-awards</w:t>
              </w:r>
            </w:hyperlink>
            <w:r w:rsidRPr="00FE0DD4">
              <w:rPr>
                <w:rFonts w:ascii="Arial" w:hAnsi="Arial" w:cs="Arial"/>
                <w:sz w:val="22"/>
                <w:szCs w:val="22"/>
                <w:lang w:eastAsia="en-US"/>
              </w:rPr>
              <w:t xml:space="preserve">. </w:t>
            </w:r>
          </w:p>
          <w:p w14:paraId="20E948CF" w14:textId="77777777" w:rsidR="004F1FCD" w:rsidRPr="00FE0DD4" w:rsidRDefault="004F1FCD" w:rsidP="009D6640">
            <w:pPr>
              <w:pStyle w:val="NormalWeb"/>
              <w:spacing w:before="60" w:beforeAutospacing="0" w:after="60" w:afterAutospacing="0"/>
              <w:jc w:val="both"/>
              <w:rPr>
                <w:rFonts w:ascii="Arial" w:hAnsi="Arial" w:cs="Arial"/>
                <w:sz w:val="22"/>
                <w:szCs w:val="22"/>
              </w:rPr>
            </w:pPr>
            <w:r w:rsidRPr="00FE0DD4">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309AF761" w14:textId="77777777" w:rsidR="004F1FCD" w:rsidRPr="00FE0DD4" w:rsidRDefault="004F1FCD" w:rsidP="009D6640">
            <w:pPr>
              <w:spacing w:before="60" w:after="60"/>
              <w:jc w:val="both"/>
              <w:rPr>
                <w:rFonts w:ascii="Arial" w:hAnsi="Arial" w:cs="Arial"/>
                <w:sz w:val="22"/>
                <w:szCs w:val="22"/>
                <w:lang w:eastAsia="zh-CN"/>
              </w:rPr>
            </w:pPr>
            <w:r w:rsidRPr="00FE0DD4">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FE0DD4">
              <w:rPr>
                <w:rStyle w:val="Strong"/>
                <w:rFonts w:ascii="Arial" w:hAnsi="Arial" w:cs="Arial"/>
                <w:b w:val="0"/>
                <w:sz w:val="22"/>
                <w:szCs w:val="22"/>
              </w:rPr>
              <w:t>programme</w:t>
            </w:r>
            <w:r w:rsidRPr="00FE0DD4">
              <w:rPr>
                <w:rStyle w:val="Strong"/>
                <w:rFonts w:ascii="Arial" w:hAnsi="Arial" w:cs="Arial"/>
                <w:sz w:val="22"/>
                <w:szCs w:val="22"/>
              </w:rPr>
              <w:t xml:space="preserve"> </w:t>
            </w:r>
            <w:r w:rsidRPr="00FE0DD4">
              <w:rPr>
                <w:rFonts w:ascii="Arial" w:hAnsi="Arial" w:cs="Arial"/>
                <w:sz w:val="22"/>
                <w:szCs w:val="22"/>
              </w:rPr>
              <w:t xml:space="preserve">learning outcomes. For further information refer to the Credit Framework at </w:t>
            </w:r>
            <w:hyperlink r:id="rId14" w:history="1">
              <w:r w:rsidRPr="00FE0DD4">
                <w:rPr>
                  <w:rStyle w:val="Hyperlink"/>
                  <w:rFonts w:ascii="Arial" w:hAnsi="Arial" w:cs="Arial"/>
                  <w:sz w:val="22"/>
                  <w:szCs w:val="22"/>
                </w:rPr>
                <w:t>http://www.kent.ac.uk/teaching/qa/credit-framework/creditinfo.html</w:t>
              </w:r>
            </w:hyperlink>
            <w:r w:rsidRPr="00FE0DD4">
              <w:rPr>
                <w:rFonts w:ascii="Arial" w:hAnsi="Arial" w:cs="Arial"/>
                <w:sz w:val="22"/>
                <w:szCs w:val="22"/>
              </w:rPr>
              <w:t xml:space="preserve">. </w:t>
            </w:r>
          </w:p>
          <w:p w14:paraId="44111755" w14:textId="77777777" w:rsidR="004F1FCD" w:rsidRPr="00FE0DD4" w:rsidRDefault="004F1FCD" w:rsidP="009D6640">
            <w:pPr>
              <w:pStyle w:val="NormalWeb"/>
              <w:spacing w:before="60" w:beforeAutospacing="0" w:after="60" w:afterAutospacing="0"/>
              <w:jc w:val="both"/>
              <w:rPr>
                <w:rFonts w:ascii="Arial" w:hAnsi="Arial" w:cs="Arial"/>
                <w:sz w:val="22"/>
                <w:szCs w:val="22"/>
              </w:rPr>
            </w:pPr>
            <w:r w:rsidRPr="00FE0DD4">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FE0DD4">
              <w:rPr>
                <w:rStyle w:val="Strong"/>
                <w:rFonts w:ascii="Arial" w:hAnsi="Arial" w:cs="Arial"/>
                <w:b w:val="0"/>
                <w:sz w:val="22"/>
                <w:szCs w:val="22"/>
              </w:rPr>
              <w:t>programme</w:t>
            </w:r>
            <w:r w:rsidRPr="00FE0DD4">
              <w:rPr>
                <w:rStyle w:val="Strong"/>
                <w:rFonts w:ascii="Arial" w:hAnsi="Arial" w:cs="Arial"/>
                <w:sz w:val="22"/>
                <w:szCs w:val="22"/>
              </w:rPr>
              <w:t xml:space="preserve"> </w:t>
            </w:r>
            <w:r w:rsidRPr="00FE0DD4">
              <w:rPr>
                <w:rFonts w:ascii="Arial" w:hAnsi="Arial" w:cs="Arial"/>
                <w:sz w:val="22"/>
                <w:szCs w:val="22"/>
              </w:rPr>
              <w:t xml:space="preserve">learning outcomes. For further information refer to the Credit Framework. </w:t>
            </w:r>
          </w:p>
          <w:p w14:paraId="7AA4B46A" w14:textId="77777777" w:rsidR="00E83D75" w:rsidRPr="00FE0DD4" w:rsidRDefault="00E83D75" w:rsidP="00E83D75">
            <w:pPr>
              <w:spacing w:before="60" w:after="60"/>
              <w:jc w:val="both"/>
              <w:rPr>
                <w:rFonts w:ascii="Arial" w:hAnsi="Arial" w:cs="Arial"/>
                <w:sz w:val="22"/>
                <w:szCs w:val="22"/>
              </w:rPr>
            </w:pPr>
            <w:r w:rsidRPr="00FE0DD4">
              <w:rPr>
                <w:rFonts w:ascii="Arial" w:hAnsi="Arial" w:cs="Arial"/>
                <w:b/>
                <w:sz w:val="22"/>
                <w:szCs w:val="22"/>
              </w:rPr>
              <w:t>BA with a year in industry</w:t>
            </w:r>
            <w:r w:rsidRPr="00FE0DD4">
              <w:rPr>
                <w:rFonts w:ascii="Arial" w:hAnsi="Arial" w:cs="Arial"/>
                <w:sz w:val="22"/>
                <w:szCs w:val="22"/>
              </w:rPr>
              <w:t>. This programme is as above, but is studied over four years full-time, with the third year spent on an industrial placement.  The industrial year comprises 120 credits and overall students must achieve 480 credits in order to qualify for this version of the award.</w:t>
            </w:r>
          </w:p>
          <w:p w14:paraId="1BAA3FBF" w14:textId="77777777" w:rsidR="00E83D75" w:rsidRPr="00FE0DD4" w:rsidRDefault="00E83D75" w:rsidP="00E83D75">
            <w:pPr>
              <w:spacing w:before="60" w:after="60"/>
              <w:jc w:val="both"/>
              <w:rPr>
                <w:rFonts w:ascii="Arial" w:hAnsi="Arial" w:cs="Arial"/>
                <w:sz w:val="22"/>
                <w:szCs w:val="22"/>
              </w:rPr>
            </w:pPr>
          </w:p>
          <w:p w14:paraId="6D5C31F7" w14:textId="79E7DC41" w:rsidR="004F1FCD" w:rsidRPr="00FE0DD4" w:rsidRDefault="00454B68" w:rsidP="00454B68">
            <w:pPr>
              <w:pStyle w:val="ListParagraph"/>
              <w:numPr>
                <w:ilvl w:val="0"/>
                <w:numId w:val="46"/>
              </w:numPr>
              <w:spacing w:before="60" w:after="60"/>
              <w:jc w:val="both"/>
              <w:rPr>
                <w:rFonts w:ascii="Arial" w:hAnsi="Arial" w:cs="Arial"/>
                <w:sz w:val="22"/>
                <w:szCs w:val="22"/>
              </w:rPr>
            </w:pPr>
            <w:r w:rsidRPr="00FE0DD4">
              <w:rPr>
                <w:rFonts w:ascii="Arial" w:hAnsi="Arial" w:cs="Arial"/>
                <w:sz w:val="22"/>
                <w:szCs w:val="22"/>
              </w:rPr>
              <w:t>M</w:t>
            </w:r>
            <w:r w:rsidR="00E83D75" w:rsidRPr="00FE0DD4">
              <w:rPr>
                <w:rFonts w:ascii="Arial" w:hAnsi="Arial" w:cs="Arial"/>
                <w:sz w:val="22"/>
                <w:szCs w:val="22"/>
              </w:rPr>
              <w:t>odule MAST5801 cannot be trailed, compensated or condoned for the BA with a year in industry.</w:t>
            </w:r>
            <w:r w:rsidR="000844AD">
              <w:rPr>
                <w:rFonts w:ascii="Arial" w:hAnsi="Arial" w:cs="Arial"/>
                <w:sz w:val="22"/>
                <w:szCs w:val="22"/>
              </w:rPr>
              <w:t xml:space="preserve"> A single attempt only is permitted.</w:t>
            </w:r>
          </w:p>
        </w:tc>
      </w:tr>
    </w:tbl>
    <w:p w14:paraId="61947E3A" w14:textId="77777777" w:rsidR="004F1FCD" w:rsidRPr="00FE0DD4" w:rsidRDefault="004F1FCD" w:rsidP="004F1FCD">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791"/>
        <w:gridCol w:w="28"/>
        <w:gridCol w:w="851"/>
        <w:gridCol w:w="992"/>
        <w:gridCol w:w="992"/>
      </w:tblGrid>
      <w:tr w:rsidR="004F1FCD" w:rsidRPr="00FE0DD4" w14:paraId="0CD8AACA" w14:textId="77777777" w:rsidTr="00525935">
        <w:tc>
          <w:tcPr>
            <w:tcW w:w="1447" w:type="dxa"/>
            <w:tcBorders>
              <w:bottom w:val="single" w:sz="4" w:space="0" w:color="auto"/>
            </w:tcBorders>
            <w:shd w:val="pct5" w:color="auto" w:fill="FFFFFF"/>
          </w:tcPr>
          <w:p w14:paraId="18BB661E"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KV Code</w:t>
            </w:r>
          </w:p>
        </w:tc>
        <w:tc>
          <w:tcPr>
            <w:tcW w:w="1134" w:type="dxa"/>
            <w:tcBorders>
              <w:bottom w:val="single" w:sz="4" w:space="0" w:color="auto"/>
            </w:tcBorders>
            <w:shd w:val="pct5" w:color="auto" w:fill="FFFFFF"/>
          </w:tcPr>
          <w:p w14:paraId="684947B7"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Code</w:t>
            </w:r>
          </w:p>
        </w:tc>
        <w:tc>
          <w:tcPr>
            <w:tcW w:w="4791" w:type="dxa"/>
            <w:tcBorders>
              <w:bottom w:val="single" w:sz="4" w:space="0" w:color="auto"/>
            </w:tcBorders>
            <w:shd w:val="pct5" w:color="auto" w:fill="FFFFFF"/>
          </w:tcPr>
          <w:p w14:paraId="5E5127DF"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Title</w:t>
            </w:r>
          </w:p>
        </w:tc>
        <w:tc>
          <w:tcPr>
            <w:tcW w:w="879" w:type="dxa"/>
            <w:gridSpan w:val="2"/>
            <w:tcBorders>
              <w:bottom w:val="single" w:sz="4" w:space="0" w:color="auto"/>
            </w:tcBorders>
            <w:shd w:val="pct5" w:color="auto" w:fill="FFFFFF"/>
          </w:tcPr>
          <w:p w14:paraId="6A738188"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Level</w:t>
            </w:r>
          </w:p>
        </w:tc>
        <w:tc>
          <w:tcPr>
            <w:tcW w:w="992" w:type="dxa"/>
            <w:tcBorders>
              <w:bottom w:val="single" w:sz="4" w:space="0" w:color="auto"/>
            </w:tcBorders>
            <w:shd w:val="pct5" w:color="auto" w:fill="FFFFFF"/>
          </w:tcPr>
          <w:p w14:paraId="6C3D3158"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Credits</w:t>
            </w:r>
          </w:p>
        </w:tc>
        <w:tc>
          <w:tcPr>
            <w:tcW w:w="992" w:type="dxa"/>
            <w:tcBorders>
              <w:bottom w:val="single" w:sz="4" w:space="0" w:color="auto"/>
            </w:tcBorders>
            <w:shd w:val="pct5" w:color="auto" w:fill="FFFFFF"/>
          </w:tcPr>
          <w:p w14:paraId="029AEF3D"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Term(s)</w:t>
            </w:r>
          </w:p>
        </w:tc>
      </w:tr>
      <w:tr w:rsidR="004F1FCD" w:rsidRPr="00FE0DD4" w14:paraId="3D16C8A1" w14:textId="77777777" w:rsidTr="009D6640">
        <w:trPr>
          <w:cantSplit/>
        </w:trPr>
        <w:tc>
          <w:tcPr>
            <w:tcW w:w="10235" w:type="dxa"/>
            <w:gridSpan w:val="7"/>
            <w:tcBorders>
              <w:bottom w:val="single" w:sz="4" w:space="0" w:color="auto"/>
            </w:tcBorders>
            <w:shd w:val="clear" w:color="auto" w:fill="F2F2F2" w:themeFill="background1" w:themeFillShade="F2"/>
          </w:tcPr>
          <w:p w14:paraId="6F1CC0A1" w14:textId="77777777" w:rsidR="004F1FCD" w:rsidRPr="00FE0DD4" w:rsidRDefault="004F1FCD" w:rsidP="009D6640">
            <w:pPr>
              <w:spacing w:before="60" w:after="60"/>
              <w:rPr>
                <w:rFonts w:ascii="Arial" w:hAnsi="Arial" w:cs="Arial"/>
                <w:sz w:val="22"/>
                <w:szCs w:val="22"/>
              </w:rPr>
            </w:pPr>
            <w:r w:rsidRPr="00FE0DD4">
              <w:rPr>
                <w:rFonts w:ascii="Arial" w:hAnsi="Arial" w:cs="Arial"/>
                <w:b/>
                <w:sz w:val="22"/>
                <w:szCs w:val="22"/>
              </w:rPr>
              <w:t>Stage 1</w:t>
            </w:r>
          </w:p>
        </w:tc>
      </w:tr>
      <w:tr w:rsidR="004F1FCD" w:rsidRPr="00FE0DD4" w14:paraId="75ADBC7F" w14:textId="77777777" w:rsidTr="009D6640">
        <w:trPr>
          <w:cantSplit/>
        </w:trPr>
        <w:tc>
          <w:tcPr>
            <w:tcW w:w="10235" w:type="dxa"/>
            <w:gridSpan w:val="7"/>
            <w:shd w:val="clear" w:color="auto" w:fill="F2F2F2" w:themeFill="background1" w:themeFillShade="F2"/>
          </w:tcPr>
          <w:p w14:paraId="2E1BA5A0" w14:textId="77777777" w:rsidR="004F1FCD" w:rsidRPr="00FE0DD4" w:rsidRDefault="004F1FCD" w:rsidP="009D6640">
            <w:pPr>
              <w:spacing w:before="60" w:after="60"/>
              <w:ind w:right="-330"/>
              <w:rPr>
                <w:rFonts w:ascii="Arial" w:hAnsi="Arial" w:cs="Arial"/>
                <w:sz w:val="22"/>
                <w:szCs w:val="22"/>
              </w:rPr>
            </w:pPr>
            <w:r w:rsidRPr="00FE0DD4">
              <w:rPr>
                <w:rFonts w:ascii="Arial" w:hAnsi="Arial" w:cs="Arial"/>
                <w:b/>
                <w:sz w:val="22"/>
                <w:szCs w:val="22"/>
              </w:rPr>
              <w:t>Compulsory Modules</w:t>
            </w:r>
          </w:p>
        </w:tc>
      </w:tr>
      <w:tr w:rsidR="00E107C6" w:rsidRPr="00FE0DD4" w14:paraId="51F47D43" w14:textId="77777777" w:rsidTr="00525935">
        <w:tc>
          <w:tcPr>
            <w:tcW w:w="1447" w:type="dxa"/>
          </w:tcPr>
          <w:p w14:paraId="25253805"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MAST4006</w:t>
            </w:r>
          </w:p>
        </w:tc>
        <w:tc>
          <w:tcPr>
            <w:tcW w:w="1134" w:type="dxa"/>
          </w:tcPr>
          <w:p w14:paraId="1FE2D03D" w14:textId="77777777" w:rsidR="00E107C6" w:rsidRPr="00FE0DD4" w:rsidRDefault="00681EBD" w:rsidP="00E107C6">
            <w:pPr>
              <w:spacing w:before="60" w:after="60"/>
              <w:ind w:right="-330"/>
              <w:rPr>
                <w:rFonts w:ascii="Arial" w:hAnsi="Arial" w:cs="Arial"/>
                <w:sz w:val="22"/>
                <w:szCs w:val="22"/>
              </w:rPr>
            </w:pPr>
            <w:r w:rsidRPr="00FE0DD4">
              <w:rPr>
                <w:rFonts w:ascii="Arial" w:hAnsi="Arial" w:cs="Arial"/>
                <w:sz w:val="22"/>
                <w:szCs w:val="22"/>
              </w:rPr>
              <w:t>MA348</w:t>
            </w:r>
          </w:p>
        </w:tc>
        <w:tc>
          <w:tcPr>
            <w:tcW w:w="4791" w:type="dxa"/>
          </w:tcPr>
          <w:p w14:paraId="5B5B8562"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Mathematical methods 1</w:t>
            </w:r>
          </w:p>
        </w:tc>
        <w:tc>
          <w:tcPr>
            <w:tcW w:w="879" w:type="dxa"/>
            <w:gridSpan w:val="2"/>
          </w:tcPr>
          <w:p w14:paraId="6118D68B"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4</w:t>
            </w:r>
          </w:p>
        </w:tc>
        <w:tc>
          <w:tcPr>
            <w:tcW w:w="992" w:type="dxa"/>
          </w:tcPr>
          <w:p w14:paraId="10EB7973"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15</w:t>
            </w:r>
          </w:p>
        </w:tc>
        <w:tc>
          <w:tcPr>
            <w:tcW w:w="992" w:type="dxa"/>
          </w:tcPr>
          <w:p w14:paraId="349EFA48" w14:textId="77777777" w:rsidR="00E107C6" w:rsidRPr="00FE0DD4" w:rsidRDefault="00E107C6" w:rsidP="00E107C6">
            <w:pPr>
              <w:spacing w:before="60" w:after="60"/>
              <w:ind w:right="34"/>
              <w:rPr>
                <w:rFonts w:ascii="Arial" w:hAnsi="Arial" w:cs="Arial"/>
                <w:sz w:val="22"/>
                <w:szCs w:val="22"/>
              </w:rPr>
            </w:pPr>
            <w:r w:rsidRPr="00FE0DD4">
              <w:rPr>
                <w:rFonts w:ascii="Arial" w:hAnsi="Arial" w:cs="Arial"/>
                <w:sz w:val="22"/>
                <w:szCs w:val="22"/>
              </w:rPr>
              <w:t>1</w:t>
            </w:r>
          </w:p>
        </w:tc>
      </w:tr>
      <w:tr w:rsidR="00E107C6" w:rsidRPr="00FE0DD4" w14:paraId="4E246211" w14:textId="77777777" w:rsidTr="00525935">
        <w:tc>
          <w:tcPr>
            <w:tcW w:w="1447" w:type="dxa"/>
          </w:tcPr>
          <w:p w14:paraId="2B765CC4"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MAST4007</w:t>
            </w:r>
          </w:p>
        </w:tc>
        <w:tc>
          <w:tcPr>
            <w:tcW w:w="1134" w:type="dxa"/>
          </w:tcPr>
          <w:p w14:paraId="76D1947B" w14:textId="77777777" w:rsidR="00E107C6" w:rsidRPr="00FE0DD4" w:rsidRDefault="00681EBD" w:rsidP="00E107C6">
            <w:pPr>
              <w:spacing w:before="60" w:after="60"/>
              <w:ind w:right="-330"/>
              <w:rPr>
                <w:rFonts w:ascii="Arial" w:hAnsi="Arial" w:cs="Arial"/>
                <w:sz w:val="22"/>
                <w:szCs w:val="22"/>
              </w:rPr>
            </w:pPr>
            <w:r w:rsidRPr="00FE0DD4">
              <w:rPr>
                <w:rFonts w:ascii="Arial" w:hAnsi="Arial" w:cs="Arial"/>
                <w:sz w:val="22"/>
                <w:szCs w:val="22"/>
              </w:rPr>
              <w:t>MA349</w:t>
            </w:r>
          </w:p>
        </w:tc>
        <w:tc>
          <w:tcPr>
            <w:tcW w:w="4791" w:type="dxa"/>
          </w:tcPr>
          <w:p w14:paraId="613A253F"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Mathematical methods 2</w:t>
            </w:r>
          </w:p>
        </w:tc>
        <w:tc>
          <w:tcPr>
            <w:tcW w:w="879" w:type="dxa"/>
            <w:gridSpan w:val="2"/>
          </w:tcPr>
          <w:p w14:paraId="0EB3D7C1"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4</w:t>
            </w:r>
          </w:p>
        </w:tc>
        <w:tc>
          <w:tcPr>
            <w:tcW w:w="992" w:type="dxa"/>
          </w:tcPr>
          <w:p w14:paraId="2468AFE0" w14:textId="77777777" w:rsidR="00E107C6" w:rsidRPr="00FE0DD4" w:rsidRDefault="00E107C6" w:rsidP="00E107C6">
            <w:pPr>
              <w:rPr>
                <w:rFonts w:ascii="Arial" w:hAnsi="Arial" w:cs="Arial"/>
                <w:sz w:val="22"/>
                <w:szCs w:val="22"/>
              </w:rPr>
            </w:pPr>
            <w:r w:rsidRPr="00FE0DD4">
              <w:rPr>
                <w:rFonts w:ascii="Arial" w:hAnsi="Arial" w:cs="Arial"/>
                <w:sz w:val="22"/>
                <w:szCs w:val="22"/>
              </w:rPr>
              <w:t>15</w:t>
            </w:r>
          </w:p>
        </w:tc>
        <w:tc>
          <w:tcPr>
            <w:tcW w:w="992" w:type="dxa"/>
          </w:tcPr>
          <w:p w14:paraId="5F2FF705" w14:textId="77777777" w:rsidR="00E107C6" w:rsidRPr="00FE0DD4" w:rsidRDefault="00E107C6" w:rsidP="00E107C6">
            <w:pPr>
              <w:spacing w:before="60" w:after="60"/>
              <w:ind w:right="34"/>
              <w:rPr>
                <w:rFonts w:ascii="Arial" w:hAnsi="Arial" w:cs="Arial"/>
                <w:sz w:val="22"/>
                <w:szCs w:val="22"/>
              </w:rPr>
            </w:pPr>
            <w:r w:rsidRPr="00FE0DD4">
              <w:rPr>
                <w:rFonts w:ascii="Arial" w:hAnsi="Arial" w:cs="Arial"/>
                <w:sz w:val="22"/>
                <w:szCs w:val="22"/>
              </w:rPr>
              <w:t>2</w:t>
            </w:r>
          </w:p>
        </w:tc>
      </w:tr>
      <w:tr w:rsidR="00E107C6" w:rsidRPr="00FE0DD4" w14:paraId="3100E06C" w14:textId="77777777" w:rsidTr="00525935">
        <w:tc>
          <w:tcPr>
            <w:tcW w:w="1447" w:type="dxa"/>
          </w:tcPr>
          <w:p w14:paraId="64D30B8D"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MAST4009</w:t>
            </w:r>
          </w:p>
        </w:tc>
        <w:tc>
          <w:tcPr>
            <w:tcW w:w="1134" w:type="dxa"/>
          </w:tcPr>
          <w:p w14:paraId="0F6F1736" w14:textId="77777777" w:rsidR="00E107C6" w:rsidRPr="00FE0DD4" w:rsidRDefault="00681EBD" w:rsidP="00E107C6">
            <w:pPr>
              <w:spacing w:before="60" w:after="60"/>
              <w:ind w:right="-330"/>
              <w:rPr>
                <w:rFonts w:ascii="Arial" w:hAnsi="Arial" w:cs="Arial"/>
                <w:sz w:val="22"/>
                <w:szCs w:val="22"/>
              </w:rPr>
            </w:pPr>
            <w:r w:rsidRPr="00FE0DD4">
              <w:rPr>
                <w:rFonts w:ascii="Arial" w:hAnsi="Arial" w:cs="Arial"/>
                <w:sz w:val="22"/>
                <w:szCs w:val="22"/>
              </w:rPr>
              <w:t>MA351</w:t>
            </w:r>
          </w:p>
        </w:tc>
        <w:tc>
          <w:tcPr>
            <w:tcW w:w="4791" w:type="dxa"/>
          </w:tcPr>
          <w:p w14:paraId="33DA372D"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Probability</w:t>
            </w:r>
          </w:p>
        </w:tc>
        <w:tc>
          <w:tcPr>
            <w:tcW w:w="879" w:type="dxa"/>
            <w:gridSpan w:val="2"/>
          </w:tcPr>
          <w:p w14:paraId="55839AE7"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4</w:t>
            </w:r>
          </w:p>
        </w:tc>
        <w:tc>
          <w:tcPr>
            <w:tcW w:w="992" w:type="dxa"/>
          </w:tcPr>
          <w:p w14:paraId="34DA7CCA" w14:textId="77777777" w:rsidR="00E107C6" w:rsidRPr="00FE0DD4" w:rsidRDefault="00E107C6" w:rsidP="00E107C6">
            <w:pPr>
              <w:rPr>
                <w:rFonts w:ascii="Arial" w:hAnsi="Arial" w:cs="Arial"/>
                <w:sz w:val="22"/>
                <w:szCs w:val="22"/>
              </w:rPr>
            </w:pPr>
            <w:r w:rsidRPr="00FE0DD4">
              <w:rPr>
                <w:rFonts w:ascii="Arial" w:hAnsi="Arial" w:cs="Arial"/>
                <w:sz w:val="22"/>
                <w:szCs w:val="22"/>
              </w:rPr>
              <w:t>15</w:t>
            </w:r>
          </w:p>
        </w:tc>
        <w:tc>
          <w:tcPr>
            <w:tcW w:w="992" w:type="dxa"/>
          </w:tcPr>
          <w:p w14:paraId="3CF2284D" w14:textId="77777777" w:rsidR="00E107C6" w:rsidRPr="00FE0DD4" w:rsidRDefault="00E107C6" w:rsidP="00E107C6">
            <w:pPr>
              <w:spacing w:before="60" w:after="60"/>
              <w:rPr>
                <w:rFonts w:ascii="Arial" w:hAnsi="Arial" w:cs="Arial"/>
                <w:sz w:val="22"/>
                <w:szCs w:val="22"/>
              </w:rPr>
            </w:pPr>
            <w:r w:rsidRPr="00FE0DD4">
              <w:rPr>
                <w:rFonts w:ascii="Arial" w:hAnsi="Arial" w:cs="Arial"/>
                <w:sz w:val="22"/>
                <w:szCs w:val="22"/>
              </w:rPr>
              <w:t>1</w:t>
            </w:r>
          </w:p>
        </w:tc>
      </w:tr>
      <w:tr w:rsidR="00E107C6" w:rsidRPr="00FE0DD4" w14:paraId="4E7FC8E6" w14:textId="77777777" w:rsidTr="00525935">
        <w:tc>
          <w:tcPr>
            <w:tcW w:w="1447" w:type="dxa"/>
          </w:tcPr>
          <w:p w14:paraId="09AE6FE5"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MAST4011</w:t>
            </w:r>
          </w:p>
        </w:tc>
        <w:tc>
          <w:tcPr>
            <w:tcW w:w="1134" w:type="dxa"/>
          </w:tcPr>
          <w:p w14:paraId="040763CF" w14:textId="77777777" w:rsidR="00E107C6" w:rsidRPr="00FE0DD4" w:rsidRDefault="00681EBD" w:rsidP="00E107C6">
            <w:pPr>
              <w:spacing w:before="60" w:after="60"/>
              <w:ind w:right="-330"/>
              <w:rPr>
                <w:rFonts w:ascii="Arial" w:hAnsi="Arial" w:cs="Arial"/>
                <w:sz w:val="22"/>
                <w:szCs w:val="22"/>
              </w:rPr>
            </w:pPr>
            <w:r w:rsidRPr="00FE0DD4">
              <w:rPr>
                <w:rFonts w:ascii="Arial" w:hAnsi="Arial" w:cs="Arial"/>
                <w:sz w:val="22"/>
                <w:szCs w:val="22"/>
              </w:rPr>
              <w:t>MA306</w:t>
            </w:r>
          </w:p>
        </w:tc>
        <w:tc>
          <w:tcPr>
            <w:tcW w:w="4791" w:type="dxa"/>
          </w:tcPr>
          <w:p w14:paraId="2A8CB7D8"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Statistics</w:t>
            </w:r>
          </w:p>
        </w:tc>
        <w:tc>
          <w:tcPr>
            <w:tcW w:w="879" w:type="dxa"/>
            <w:gridSpan w:val="2"/>
          </w:tcPr>
          <w:p w14:paraId="7375A36C"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4</w:t>
            </w:r>
          </w:p>
        </w:tc>
        <w:tc>
          <w:tcPr>
            <w:tcW w:w="992" w:type="dxa"/>
          </w:tcPr>
          <w:p w14:paraId="030B4ACB" w14:textId="77777777" w:rsidR="00E107C6" w:rsidRPr="00FE0DD4" w:rsidRDefault="00E107C6" w:rsidP="00E107C6">
            <w:pPr>
              <w:rPr>
                <w:rFonts w:ascii="Arial" w:hAnsi="Arial" w:cs="Arial"/>
                <w:sz w:val="22"/>
                <w:szCs w:val="22"/>
              </w:rPr>
            </w:pPr>
            <w:r w:rsidRPr="00FE0DD4">
              <w:rPr>
                <w:rFonts w:ascii="Arial" w:hAnsi="Arial" w:cs="Arial"/>
                <w:sz w:val="22"/>
                <w:szCs w:val="22"/>
              </w:rPr>
              <w:t>15</w:t>
            </w:r>
          </w:p>
        </w:tc>
        <w:tc>
          <w:tcPr>
            <w:tcW w:w="992" w:type="dxa"/>
          </w:tcPr>
          <w:p w14:paraId="6340F83B" w14:textId="77777777" w:rsidR="00E107C6" w:rsidRPr="00FE0DD4" w:rsidRDefault="00E107C6" w:rsidP="00E107C6">
            <w:pPr>
              <w:spacing w:before="60" w:after="60"/>
              <w:rPr>
                <w:rFonts w:ascii="Arial" w:hAnsi="Arial" w:cs="Arial"/>
                <w:sz w:val="22"/>
                <w:szCs w:val="22"/>
              </w:rPr>
            </w:pPr>
            <w:r w:rsidRPr="00FE0DD4">
              <w:rPr>
                <w:rFonts w:ascii="Arial" w:hAnsi="Arial" w:cs="Arial"/>
                <w:sz w:val="22"/>
                <w:szCs w:val="22"/>
              </w:rPr>
              <w:t>2</w:t>
            </w:r>
          </w:p>
        </w:tc>
      </w:tr>
      <w:tr w:rsidR="00E107C6" w:rsidRPr="00FE0DD4" w14:paraId="351C5907" w14:textId="77777777" w:rsidTr="00525935">
        <w:tc>
          <w:tcPr>
            <w:tcW w:w="1447" w:type="dxa"/>
            <w:tcBorders>
              <w:bottom w:val="single" w:sz="4" w:space="0" w:color="auto"/>
            </w:tcBorders>
          </w:tcPr>
          <w:p w14:paraId="174B0BC1"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MAST4005</w:t>
            </w:r>
          </w:p>
        </w:tc>
        <w:tc>
          <w:tcPr>
            <w:tcW w:w="1134" w:type="dxa"/>
            <w:tcBorders>
              <w:bottom w:val="single" w:sz="4" w:space="0" w:color="auto"/>
            </w:tcBorders>
          </w:tcPr>
          <w:p w14:paraId="350EA9AE" w14:textId="77777777" w:rsidR="00E107C6" w:rsidRPr="00FE0DD4" w:rsidRDefault="00681EBD" w:rsidP="00E107C6">
            <w:pPr>
              <w:spacing w:before="60" w:after="60"/>
              <w:ind w:right="-330"/>
              <w:rPr>
                <w:rFonts w:ascii="Arial" w:hAnsi="Arial" w:cs="Arial"/>
                <w:sz w:val="22"/>
                <w:szCs w:val="22"/>
              </w:rPr>
            </w:pPr>
            <w:r w:rsidRPr="00FE0DD4">
              <w:rPr>
                <w:rFonts w:ascii="Arial" w:hAnsi="Arial" w:cs="Arial"/>
                <w:sz w:val="22"/>
                <w:szCs w:val="22"/>
              </w:rPr>
              <w:t>MA347</w:t>
            </w:r>
          </w:p>
        </w:tc>
        <w:tc>
          <w:tcPr>
            <w:tcW w:w="4791" w:type="dxa"/>
            <w:tcBorders>
              <w:bottom w:val="single" w:sz="4" w:space="0" w:color="auto"/>
            </w:tcBorders>
          </w:tcPr>
          <w:p w14:paraId="0E904564"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Linear mathematics</w:t>
            </w:r>
          </w:p>
        </w:tc>
        <w:tc>
          <w:tcPr>
            <w:tcW w:w="879" w:type="dxa"/>
            <w:gridSpan w:val="2"/>
            <w:tcBorders>
              <w:bottom w:val="single" w:sz="4" w:space="0" w:color="auto"/>
            </w:tcBorders>
          </w:tcPr>
          <w:p w14:paraId="4FC2C440"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4</w:t>
            </w:r>
          </w:p>
        </w:tc>
        <w:tc>
          <w:tcPr>
            <w:tcW w:w="992" w:type="dxa"/>
            <w:tcBorders>
              <w:bottom w:val="single" w:sz="4" w:space="0" w:color="auto"/>
            </w:tcBorders>
          </w:tcPr>
          <w:p w14:paraId="7DEFAA8E" w14:textId="77777777" w:rsidR="00E107C6" w:rsidRPr="00FE0DD4" w:rsidRDefault="00E107C6" w:rsidP="00E107C6">
            <w:pPr>
              <w:rPr>
                <w:rFonts w:ascii="Arial" w:hAnsi="Arial" w:cs="Arial"/>
                <w:sz w:val="22"/>
                <w:szCs w:val="22"/>
              </w:rPr>
            </w:pPr>
            <w:r w:rsidRPr="00FE0DD4">
              <w:rPr>
                <w:rFonts w:ascii="Arial" w:hAnsi="Arial" w:cs="Arial"/>
                <w:sz w:val="22"/>
                <w:szCs w:val="22"/>
              </w:rPr>
              <w:t>15</w:t>
            </w:r>
          </w:p>
        </w:tc>
        <w:tc>
          <w:tcPr>
            <w:tcW w:w="992" w:type="dxa"/>
            <w:tcBorders>
              <w:bottom w:val="single" w:sz="4" w:space="0" w:color="auto"/>
            </w:tcBorders>
          </w:tcPr>
          <w:p w14:paraId="6E6F0B96" w14:textId="77777777" w:rsidR="00E107C6" w:rsidRPr="00FE0DD4" w:rsidRDefault="00E107C6" w:rsidP="00E107C6">
            <w:pPr>
              <w:spacing w:before="60" w:after="60"/>
              <w:rPr>
                <w:rFonts w:ascii="Arial" w:hAnsi="Arial" w:cs="Arial"/>
                <w:sz w:val="22"/>
                <w:szCs w:val="22"/>
              </w:rPr>
            </w:pPr>
            <w:r w:rsidRPr="00FE0DD4">
              <w:rPr>
                <w:rFonts w:ascii="Arial" w:hAnsi="Arial" w:cs="Arial"/>
                <w:sz w:val="22"/>
                <w:szCs w:val="22"/>
              </w:rPr>
              <w:t>2</w:t>
            </w:r>
          </w:p>
        </w:tc>
      </w:tr>
      <w:tr w:rsidR="00E107C6" w:rsidRPr="00FE0DD4" w14:paraId="7E3654AF" w14:textId="77777777" w:rsidTr="00525935">
        <w:tc>
          <w:tcPr>
            <w:tcW w:w="1447" w:type="dxa"/>
          </w:tcPr>
          <w:p w14:paraId="1B902BCD" w14:textId="77777777" w:rsidR="00E107C6" w:rsidRPr="00FE0DD4" w:rsidRDefault="005C189C" w:rsidP="005C189C">
            <w:pPr>
              <w:spacing w:before="60" w:after="60"/>
              <w:ind w:right="-330"/>
              <w:rPr>
                <w:rFonts w:ascii="Arial" w:hAnsi="Arial" w:cs="Arial"/>
                <w:sz w:val="22"/>
                <w:szCs w:val="22"/>
              </w:rPr>
            </w:pPr>
            <w:r w:rsidRPr="00FE0DD4">
              <w:rPr>
                <w:rFonts w:ascii="Arial" w:hAnsi="Arial" w:cs="Arial"/>
                <w:sz w:val="22"/>
                <w:szCs w:val="22"/>
              </w:rPr>
              <w:t>ACCT3000</w:t>
            </w:r>
          </w:p>
        </w:tc>
        <w:tc>
          <w:tcPr>
            <w:tcW w:w="1134" w:type="dxa"/>
          </w:tcPr>
          <w:p w14:paraId="04ED0B2D" w14:textId="77777777" w:rsidR="00E107C6" w:rsidRPr="00FE0DD4" w:rsidRDefault="005C189C" w:rsidP="00E107C6">
            <w:pPr>
              <w:spacing w:before="60" w:after="60"/>
              <w:ind w:right="-330"/>
              <w:rPr>
                <w:rFonts w:ascii="Arial" w:hAnsi="Arial" w:cs="Arial"/>
                <w:sz w:val="22"/>
                <w:szCs w:val="22"/>
              </w:rPr>
            </w:pPr>
            <w:r w:rsidRPr="00FE0DD4">
              <w:rPr>
                <w:rFonts w:ascii="Arial" w:hAnsi="Arial" w:cs="Arial"/>
                <w:sz w:val="22"/>
                <w:szCs w:val="22"/>
              </w:rPr>
              <w:t>AC300</w:t>
            </w:r>
          </w:p>
        </w:tc>
        <w:tc>
          <w:tcPr>
            <w:tcW w:w="4791" w:type="dxa"/>
          </w:tcPr>
          <w:p w14:paraId="14D27D90"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Financial Accounting I</w:t>
            </w:r>
          </w:p>
        </w:tc>
        <w:tc>
          <w:tcPr>
            <w:tcW w:w="879" w:type="dxa"/>
            <w:gridSpan w:val="2"/>
          </w:tcPr>
          <w:p w14:paraId="6A27CA56"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4</w:t>
            </w:r>
          </w:p>
        </w:tc>
        <w:tc>
          <w:tcPr>
            <w:tcW w:w="992" w:type="dxa"/>
          </w:tcPr>
          <w:p w14:paraId="138A3AF5" w14:textId="77777777" w:rsidR="00E107C6" w:rsidRPr="00FE0DD4" w:rsidRDefault="00E107C6" w:rsidP="00E107C6">
            <w:pPr>
              <w:rPr>
                <w:rFonts w:ascii="Arial" w:hAnsi="Arial" w:cs="Arial"/>
                <w:sz w:val="22"/>
                <w:szCs w:val="22"/>
              </w:rPr>
            </w:pPr>
            <w:r w:rsidRPr="00FE0DD4">
              <w:rPr>
                <w:rFonts w:ascii="Arial" w:hAnsi="Arial" w:cs="Arial"/>
                <w:sz w:val="22"/>
                <w:szCs w:val="22"/>
              </w:rPr>
              <w:t>30</w:t>
            </w:r>
          </w:p>
        </w:tc>
        <w:tc>
          <w:tcPr>
            <w:tcW w:w="992" w:type="dxa"/>
          </w:tcPr>
          <w:p w14:paraId="39048A31" w14:textId="77777777" w:rsidR="00E107C6" w:rsidRPr="00FE0DD4" w:rsidRDefault="00E107C6" w:rsidP="00E107C6">
            <w:pPr>
              <w:spacing w:before="60" w:after="60"/>
              <w:rPr>
                <w:rFonts w:ascii="Arial" w:hAnsi="Arial" w:cs="Arial"/>
                <w:sz w:val="22"/>
                <w:szCs w:val="22"/>
              </w:rPr>
            </w:pPr>
            <w:r w:rsidRPr="00FE0DD4">
              <w:rPr>
                <w:rFonts w:ascii="Arial" w:hAnsi="Arial" w:cs="Arial"/>
                <w:sz w:val="22"/>
                <w:szCs w:val="22"/>
              </w:rPr>
              <w:t>1&amp;2</w:t>
            </w:r>
          </w:p>
        </w:tc>
      </w:tr>
      <w:tr w:rsidR="00E107C6" w:rsidRPr="00FE0DD4" w14:paraId="29101AC9" w14:textId="77777777" w:rsidTr="00525935">
        <w:tc>
          <w:tcPr>
            <w:tcW w:w="1447" w:type="dxa"/>
            <w:tcBorders>
              <w:bottom w:val="single" w:sz="4" w:space="0" w:color="auto"/>
            </w:tcBorders>
          </w:tcPr>
          <w:p w14:paraId="055BCA71" w14:textId="77777777" w:rsidR="00E107C6" w:rsidRPr="00FE0DD4" w:rsidRDefault="005C189C" w:rsidP="00E107C6">
            <w:pPr>
              <w:spacing w:before="60" w:after="60"/>
              <w:ind w:right="-330"/>
              <w:rPr>
                <w:rFonts w:ascii="Arial" w:hAnsi="Arial" w:cs="Arial"/>
                <w:sz w:val="22"/>
                <w:szCs w:val="22"/>
              </w:rPr>
            </w:pPr>
            <w:r w:rsidRPr="00FE0DD4">
              <w:rPr>
                <w:rFonts w:ascii="Arial" w:hAnsi="Arial" w:cs="Arial"/>
                <w:sz w:val="22"/>
                <w:szCs w:val="22"/>
              </w:rPr>
              <w:t>ECON3130</w:t>
            </w:r>
          </w:p>
        </w:tc>
        <w:tc>
          <w:tcPr>
            <w:tcW w:w="1134" w:type="dxa"/>
            <w:tcBorders>
              <w:bottom w:val="single" w:sz="4" w:space="0" w:color="auto"/>
            </w:tcBorders>
          </w:tcPr>
          <w:p w14:paraId="2D72171C" w14:textId="77777777" w:rsidR="00E107C6" w:rsidRPr="00FE0DD4" w:rsidRDefault="005C189C" w:rsidP="00E107C6">
            <w:pPr>
              <w:spacing w:before="60" w:after="60"/>
              <w:ind w:right="-330"/>
              <w:rPr>
                <w:rFonts w:ascii="Arial" w:hAnsi="Arial" w:cs="Arial"/>
                <w:sz w:val="22"/>
                <w:szCs w:val="22"/>
              </w:rPr>
            </w:pPr>
            <w:r w:rsidRPr="00FE0DD4">
              <w:rPr>
                <w:rFonts w:ascii="Arial" w:hAnsi="Arial" w:cs="Arial"/>
                <w:sz w:val="22"/>
                <w:szCs w:val="22"/>
              </w:rPr>
              <w:t>EC313</w:t>
            </w:r>
          </w:p>
        </w:tc>
        <w:tc>
          <w:tcPr>
            <w:tcW w:w="4791" w:type="dxa"/>
            <w:tcBorders>
              <w:bottom w:val="single" w:sz="4" w:space="0" w:color="auto"/>
            </w:tcBorders>
          </w:tcPr>
          <w:p w14:paraId="0CED60A5"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Microeconomics for business</w:t>
            </w:r>
          </w:p>
        </w:tc>
        <w:tc>
          <w:tcPr>
            <w:tcW w:w="879" w:type="dxa"/>
            <w:gridSpan w:val="2"/>
            <w:tcBorders>
              <w:bottom w:val="single" w:sz="4" w:space="0" w:color="auto"/>
            </w:tcBorders>
          </w:tcPr>
          <w:p w14:paraId="09A15AC2" w14:textId="77777777" w:rsidR="00E107C6" w:rsidRPr="00FE0DD4" w:rsidRDefault="00E107C6" w:rsidP="00E107C6">
            <w:pPr>
              <w:spacing w:before="60" w:after="60"/>
              <w:ind w:right="-330"/>
              <w:rPr>
                <w:rFonts w:ascii="Arial" w:hAnsi="Arial" w:cs="Arial"/>
                <w:sz w:val="22"/>
                <w:szCs w:val="22"/>
              </w:rPr>
            </w:pPr>
            <w:r w:rsidRPr="00FE0DD4">
              <w:rPr>
                <w:rFonts w:ascii="Arial" w:hAnsi="Arial" w:cs="Arial"/>
                <w:sz w:val="22"/>
                <w:szCs w:val="22"/>
              </w:rPr>
              <w:t>4</w:t>
            </w:r>
          </w:p>
        </w:tc>
        <w:tc>
          <w:tcPr>
            <w:tcW w:w="992" w:type="dxa"/>
            <w:tcBorders>
              <w:bottom w:val="single" w:sz="4" w:space="0" w:color="auto"/>
            </w:tcBorders>
          </w:tcPr>
          <w:p w14:paraId="0E237C87" w14:textId="77777777" w:rsidR="00E107C6" w:rsidRPr="00FE0DD4" w:rsidRDefault="00E107C6" w:rsidP="00E107C6">
            <w:pPr>
              <w:rPr>
                <w:rFonts w:ascii="Arial" w:hAnsi="Arial" w:cs="Arial"/>
                <w:sz w:val="22"/>
                <w:szCs w:val="22"/>
              </w:rPr>
            </w:pPr>
            <w:r w:rsidRPr="00FE0DD4">
              <w:rPr>
                <w:rFonts w:ascii="Arial" w:hAnsi="Arial" w:cs="Arial"/>
                <w:sz w:val="22"/>
                <w:szCs w:val="22"/>
              </w:rPr>
              <w:t>15</w:t>
            </w:r>
          </w:p>
        </w:tc>
        <w:tc>
          <w:tcPr>
            <w:tcW w:w="992" w:type="dxa"/>
            <w:tcBorders>
              <w:bottom w:val="single" w:sz="4" w:space="0" w:color="auto"/>
            </w:tcBorders>
          </w:tcPr>
          <w:p w14:paraId="026CF56D" w14:textId="77777777" w:rsidR="00E107C6" w:rsidRPr="00FE0DD4" w:rsidRDefault="00E107C6" w:rsidP="00E107C6">
            <w:pPr>
              <w:spacing w:before="60" w:after="60"/>
              <w:rPr>
                <w:rFonts w:ascii="Arial" w:hAnsi="Arial" w:cs="Arial"/>
                <w:sz w:val="22"/>
                <w:szCs w:val="22"/>
              </w:rPr>
            </w:pPr>
            <w:r w:rsidRPr="00FE0DD4">
              <w:rPr>
                <w:rFonts w:ascii="Arial" w:hAnsi="Arial" w:cs="Arial"/>
                <w:sz w:val="22"/>
                <w:szCs w:val="22"/>
              </w:rPr>
              <w:t>1</w:t>
            </w:r>
          </w:p>
        </w:tc>
      </w:tr>
      <w:tr w:rsidR="004F1FCD" w:rsidRPr="00FE0DD4" w14:paraId="5D5FD169" w14:textId="77777777" w:rsidTr="009D6640">
        <w:trPr>
          <w:cantSplit/>
        </w:trPr>
        <w:tc>
          <w:tcPr>
            <w:tcW w:w="10235" w:type="dxa"/>
            <w:gridSpan w:val="7"/>
            <w:shd w:val="pct5" w:color="auto" w:fill="FFFFFF"/>
          </w:tcPr>
          <w:p w14:paraId="69E04FBC"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Stage 2</w:t>
            </w:r>
          </w:p>
        </w:tc>
      </w:tr>
      <w:tr w:rsidR="004F1FCD" w:rsidRPr="00FE0DD4" w14:paraId="32E6C4EE" w14:textId="77777777" w:rsidTr="009D6640">
        <w:trPr>
          <w:cantSplit/>
        </w:trPr>
        <w:tc>
          <w:tcPr>
            <w:tcW w:w="10235" w:type="dxa"/>
            <w:gridSpan w:val="7"/>
            <w:shd w:val="pct5" w:color="auto" w:fill="FFFFFF"/>
          </w:tcPr>
          <w:p w14:paraId="3FF19B7C"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Compulsory Modules</w:t>
            </w:r>
          </w:p>
        </w:tc>
      </w:tr>
      <w:tr w:rsidR="00525935" w:rsidRPr="00FE0DD4" w14:paraId="05FEB6B1" w14:textId="77777777" w:rsidTr="00525935">
        <w:tc>
          <w:tcPr>
            <w:tcW w:w="1447" w:type="dxa"/>
          </w:tcPr>
          <w:p w14:paraId="5A1DB2FB" w14:textId="0C334C6F" w:rsidR="00525935" w:rsidRPr="00FE0DD4" w:rsidRDefault="00525935" w:rsidP="00F42C38">
            <w:pPr>
              <w:rPr>
                <w:rFonts w:ascii="Arial" w:hAnsi="Arial" w:cs="Arial"/>
                <w:sz w:val="22"/>
                <w:szCs w:val="22"/>
              </w:rPr>
            </w:pPr>
            <w:r w:rsidRPr="00FE0DD4">
              <w:rPr>
                <w:rFonts w:ascii="Arial" w:hAnsi="Arial" w:cs="Arial"/>
                <w:sz w:val="22"/>
                <w:szCs w:val="22"/>
              </w:rPr>
              <w:t>MAST50</w:t>
            </w:r>
            <w:r w:rsidR="003D3C71" w:rsidRPr="00FE0DD4">
              <w:rPr>
                <w:rFonts w:ascii="Arial" w:hAnsi="Arial" w:cs="Arial"/>
                <w:sz w:val="22"/>
                <w:szCs w:val="22"/>
              </w:rPr>
              <w:t>0</w:t>
            </w:r>
            <w:r w:rsidRPr="00FE0DD4">
              <w:rPr>
                <w:rFonts w:ascii="Arial" w:hAnsi="Arial" w:cs="Arial"/>
                <w:sz w:val="22"/>
                <w:szCs w:val="22"/>
              </w:rPr>
              <w:t>5</w:t>
            </w:r>
          </w:p>
        </w:tc>
        <w:tc>
          <w:tcPr>
            <w:tcW w:w="1134" w:type="dxa"/>
          </w:tcPr>
          <w:p w14:paraId="40681CD4" w14:textId="77777777" w:rsidR="00525935" w:rsidRPr="00FE0DD4" w:rsidRDefault="00F42C38" w:rsidP="00525935">
            <w:pPr>
              <w:rPr>
                <w:rFonts w:ascii="Arial" w:hAnsi="Arial" w:cs="Arial"/>
                <w:sz w:val="22"/>
                <w:szCs w:val="22"/>
              </w:rPr>
            </w:pPr>
            <w:r w:rsidRPr="00FE0DD4">
              <w:rPr>
                <w:rFonts w:ascii="Arial" w:hAnsi="Arial" w:cs="Arial"/>
                <w:sz w:val="22"/>
                <w:szCs w:val="22"/>
              </w:rPr>
              <w:t>MA5505</w:t>
            </w:r>
          </w:p>
        </w:tc>
        <w:tc>
          <w:tcPr>
            <w:tcW w:w="4791" w:type="dxa"/>
          </w:tcPr>
          <w:p w14:paraId="7526BC17" w14:textId="77777777" w:rsidR="00525935" w:rsidRPr="00FE0DD4" w:rsidRDefault="00525935" w:rsidP="00525935">
            <w:pPr>
              <w:rPr>
                <w:rFonts w:ascii="Arial" w:hAnsi="Arial" w:cs="Arial"/>
                <w:sz w:val="22"/>
                <w:szCs w:val="22"/>
              </w:rPr>
            </w:pPr>
            <w:r w:rsidRPr="00FE0DD4">
              <w:rPr>
                <w:rFonts w:ascii="Arial" w:hAnsi="Arial" w:cs="Arial"/>
                <w:sz w:val="22"/>
                <w:szCs w:val="22"/>
              </w:rPr>
              <w:t>Linear partial differential equations</w:t>
            </w:r>
          </w:p>
        </w:tc>
        <w:tc>
          <w:tcPr>
            <w:tcW w:w="879" w:type="dxa"/>
            <w:gridSpan w:val="2"/>
          </w:tcPr>
          <w:p w14:paraId="6A0ABEB5" w14:textId="77777777" w:rsidR="00525935" w:rsidRPr="00FE0DD4" w:rsidRDefault="00525935" w:rsidP="00525935">
            <w:pPr>
              <w:rPr>
                <w:rFonts w:ascii="Arial" w:hAnsi="Arial" w:cs="Arial"/>
                <w:sz w:val="22"/>
                <w:szCs w:val="22"/>
              </w:rPr>
            </w:pPr>
            <w:r w:rsidRPr="00FE0DD4">
              <w:rPr>
                <w:rFonts w:ascii="Arial" w:hAnsi="Arial" w:cs="Arial"/>
                <w:sz w:val="22"/>
                <w:szCs w:val="22"/>
              </w:rPr>
              <w:t>5</w:t>
            </w:r>
          </w:p>
        </w:tc>
        <w:tc>
          <w:tcPr>
            <w:tcW w:w="992" w:type="dxa"/>
          </w:tcPr>
          <w:p w14:paraId="39430570" w14:textId="77777777" w:rsidR="00525935" w:rsidRPr="00FE0DD4" w:rsidRDefault="00525935" w:rsidP="00525935">
            <w:pPr>
              <w:rPr>
                <w:rFonts w:ascii="Arial" w:hAnsi="Arial" w:cs="Arial"/>
                <w:sz w:val="22"/>
                <w:szCs w:val="22"/>
              </w:rPr>
            </w:pPr>
            <w:r w:rsidRPr="00FE0DD4">
              <w:rPr>
                <w:rFonts w:ascii="Arial" w:hAnsi="Arial" w:cs="Arial"/>
                <w:sz w:val="22"/>
                <w:szCs w:val="22"/>
              </w:rPr>
              <w:t>15</w:t>
            </w:r>
          </w:p>
        </w:tc>
        <w:tc>
          <w:tcPr>
            <w:tcW w:w="992" w:type="dxa"/>
          </w:tcPr>
          <w:p w14:paraId="5B3471CD" w14:textId="77777777" w:rsidR="00525935" w:rsidRPr="00FE0DD4" w:rsidRDefault="00525935" w:rsidP="00525935">
            <w:pPr>
              <w:rPr>
                <w:rFonts w:ascii="Arial" w:hAnsi="Arial" w:cs="Arial"/>
                <w:sz w:val="22"/>
                <w:szCs w:val="22"/>
              </w:rPr>
            </w:pPr>
            <w:r w:rsidRPr="00FE0DD4">
              <w:rPr>
                <w:rFonts w:ascii="Arial" w:hAnsi="Arial" w:cs="Arial"/>
                <w:sz w:val="22"/>
                <w:szCs w:val="22"/>
              </w:rPr>
              <w:t>1</w:t>
            </w:r>
          </w:p>
        </w:tc>
      </w:tr>
      <w:tr w:rsidR="00525935" w:rsidRPr="00FE0DD4" w14:paraId="4C5E18DE" w14:textId="77777777" w:rsidTr="00525935">
        <w:tc>
          <w:tcPr>
            <w:tcW w:w="1447" w:type="dxa"/>
          </w:tcPr>
          <w:p w14:paraId="17B36963" w14:textId="77777777" w:rsidR="00525935" w:rsidRPr="00FE0DD4" w:rsidRDefault="00525935" w:rsidP="00525935">
            <w:pPr>
              <w:rPr>
                <w:rFonts w:ascii="Arial" w:hAnsi="Arial" w:cs="Arial"/>
                <w:sz w:val="22"/>
                <w:szCs w:val="22"/>
              </w:rPr>
            </w:pPr>
            <w:r w:rsidRPr="00FE0DD4">
              <w:rPr>
                <w:rFonts w:ascii="Arial" w:hAnsi="Arial" w:cs="Arial"/>
                <w:sz w:val="22"/>
                <w:szCs w:val="22"/>
              </w:rPr>
              <w:t>ACCT5230</w:t>
            </w:r>
          </w:p>
        </w:tc>
        <w:tc>
          <w:tcPr>
            <w:tcW w:w="1134" w:type="dxa"/>
          </w:tcPr>
          <w:p w14:paraId="58DEC092" w14:textId="77777777" w:rsidR="00525935" w:rsidRPr="00FE0DD4" w:rsidRDefault="00525935" w:rsidP="00525935">
            <w:pPr>
              <w:rPr>
                <w:rFonts w:ascii="Arial" w:hAnsi="Arial" w:cs="Arial"/>
                <w:sz w:val="22"/>
                <w:szCs w:val="22"/>
              </w:rPr>
            </w:pPr>
            <w:r w:rsidRPr="00FE0DD4">
              <w:rPr>
                <w:rFonts w:ascii="Arial" w:hAnsi="Arial" w:cs="Arial"/>
                <w:sz w:val="22"/>
                <w:szCs w:val="22"/>
              </w:rPr>
              <w:t>AC523</w:t>
            </w:r>
          </w:p>
        </w:tc>
        <w:tc>
          <w:tcPr>
            <w:tcW w:w="4791" w:type="dxa"/>
          </w:tcPr>
          <w:p w14:paraId="748E976C" w14:textId="77777777" w:rsidR="00525935" w:rsidRPr="00FE0DD4" w:rsidRDefault="00525935" w:rsidP="00525935">
            <w:pPr>
              <w:rPr>
                <w:rFonts w:ascii="Arial" w:hAnsi="Arial" w:cs="Arial"/>
                <w:sz w:val="22"/>
                <w:szCs w:val="22"/>
              </w:rPr>
            </w:pPr>
            <w:r w:rsidRPr="00FE0DD4">
              <w:rPr>
                <w:rFonts w:ascii="Arial" w:hAnsi="Arial" w:cs="Arial"/>
                <w:sz w:val="22"/>
                <w:szCs w:val="22"/>
              </w:rPr>
              <w:t>Principles of finance</w:t>
            </w:r>
          </w:p>
        </w:tc>
        <w:tc>
          <w:tcPr>
            <w:tcW w:w="879" w:type="dxa"/>
            <w:gridSpan w:val="2"/>
          </w:tcPr>
          <w:p w14:paraId="1D540A24" w14:textId="77777777" w:rsidR="00525935" w:rsidRPr="00FE0DD4" w:rsidRDefault="00525935" w:rsidP="00525935">
            <w:pPr>
              <w:rPr>
                <w:rFonts w:ascii="Arial" w:hAnsi="Arial" w:cs="Arial"/>
                <w:sz w:val="22"/>
                <w:szCs w:val="22"/>
              </w:rPr>
            </w:pPr>
            <w:r w:rsidRPr="00FE0DD4">
              <w:rPr>
                <w:rFonts w:ascii="Arial" w:hAnsi="Arial" w:cs="Arial"/>
                <w:sz w:val="22"/>
                <w:szCs w:val="22"/>
              </w:rPr>
              <w:t>5</w:t>
            </w:r>
          </w:p>
        </w:tc>
        <w:tc>
          <w:tcPr>
            <w:tcW w:w="992" w:type="dxa"/>
          </w:tcPr>
          <w:p w14:paraId="3C15BCF4" w14:textId="77777777" w:rsidR="00525935" w:rsidRPr="00FE0DD4" w:rsidRDefault="00525935" w:rsidP="00525935">
            <w:pPr>
              <w:rPr>
                <w:rFonts w:ascii="Arial" w:hAnsi="Arial" w:cs="Arial"/>
                <w:sz w:val="22"/>
                <w:szCs w:val="22"/>
              </w:rPr>
            </w:pPr>
            <w:r w:rsidRPr="00FE0DD4">
              <w:rPr>
                <w:rFonts w:ascii="Arial" w:hAnsi="Arial" w:cs="Arial"/>
                <w:sz w:val="22"/>
                <w:szCs w:val="22"/>
              </w:rPr>
              <w:t>30</w:t>
            </w:r>
          </w:p>
        </w:tc>
        <w:tc>
          <w:tcPr>
            <w:tcW w:w="992" w:type="dxa"/>
          </w:tcPr>
          <w:p w14:paraId="28FEA71F" w14:textId="77777777" w:rsidR="00525935" w:rsidRPr="00FE0DD4" w:rsidRDefault="00525935" w:rsidP="00525935">
            <w:pPr>
              <w:rPr>
                <w:rFonts w:ascii="Arial" w:hAnsi="Arial" w:cs="Arial"/>
                <w:sz w:val="22"/>
                <w:szCs w:val="22"/>
              </w:rPr>
            </w:pPr>
            <w:r w:rsidRPr="00FE0DD4">
              <w:rPr>
                <w:rFonts w:ascii="Arial" w:hAnsi="Arial" w:cs="Arial"/>
                <w:sz w:val="22"/>
                <w:szCs w:val="22"/>
              </w:rPr>
              <w:t>1&amp;2</w:t>
            </w:r>
          </w:p>
        </w:tc>
      </w:tr>
      <w:tr w:rsidR="00525935" w:rsidRPr="00FE0DD4" w14:paraId="73924B39" w14:textId="77777777" w:rsidTr="00525935">
        <w:tc>
          <w:tcPr>
            <w:tcW w:w="1447" w:type="dxa"/>
          </w:tcPr>
          <w:p w14:paraId="50ECD6DD" w14:textId="77777777" w:rsidR="00525935" w:rsidRPr="00FE0DD4" w:rsidRDefault="00525935" w:rsidP="00525935">
            <w:pPr>
              <w:rPr>
                <w:rFonts w:ascii="Arial" w:hAnsi="Arial" w:cs="Arial"/>
                <w:sz w:val="22"/>
                <w:szCs w:val="22"/>
              </w:rPr>
            </w:pPr>
            <w:r w:rsidRPr="00FE0DD4">
              <w:rPr>
                <w:rFonts w:ascii="Arial" w:hAnsi="Arial" w:cs="Arial"/>
                <w:sz w:val="22"/>
                <w:szCs w:val="22"/>
              </w:rPr>
              <w:t>ECON5660</w:t>
            </w:r>
          </w:p>
        </w:tc>
        <w:tc>
          <w:tcPr>
            <w:tcW w:w="1134" w:type="dxa"/>
          </w:tcPr>
          <w:p w14:paraId="28FBAA70" w14:textId="77777777" w:rsidR="00525935" w:rsidRPr="00FE0DD4" w:rsidRDefault="00525935" w:rsidP="00525935">
            <w:pPr>
              <w:rPr>
                <w:rFonts w:ascii="Arial" w:hAnsi="Arial" w:cs="Arial"/>
                <w:sz w:val="22"/>
                <w:szCs w:val="22"/>
              </w:rPr>
            </w:pPr>
            <w:r w:rsidRPr="00FE0DD4">
              <w:rPr>
                <w:rFonts w:ascii="Arial" w:hAnsi="Arial" w:cs="Arial"/>
                <w:sz w:val="22"/>
                <w:szCs w:val="22"/>
              </w:rPr>
              <w:t>EC566</w:t>
            </w:r>
          </w:p>
        </w:tc>
        <w:tc>
          <w:tcPr>
            <w:tcW w:w="4791" w:type="dxa"/>
          </w:tcPr>
          <w:p w14:paraId="59C64F78" w14:textId="77777777" w:rsidR="00525935" w:rsidRPr="00FE0DD4" w:rsidRDefault="00525935" w:rsidP="00525935">
            <w:pPr>
              <w:rPr>
                <w:rFonts w:ascii="Arial" w:hAnsi="Arial" w:cs="Arial"/>
                <w:sz w:val="22"/>
                <w:szCs w:val="22"/>
              </w:rPr>
            </w:pPr>
            <w:r w:rsidRPr="00FE0DD4">
              <w:rPr>
                <w:rFonts w:ascii="Arial" w:hAnsi="Arial" w:cs="Arial"/>
                <w:sz w:val="22"/>
                <w:szCs w:val="22"/>
              </w:rPr>
              <w:t>Macroeconomics for business</w:t>
            </w:r>
          </w:p>
        </w:tc>
        <w:tc>
          <w:tcPr>
            <w:tcW w:w="879" w:type="dxa"/>
            <w:gridSpan w:val="2"/>
          </w:tcPr>
          <w:p w14:paraId="27E3A50F" w14:textId="77777777" w:rsidR="00525935" w:rsidRPr="00FE0DD4" w:rsidRDefault="00525935" w:rsidP="00525935">
            <w:pPr>
              <w:rPr>
                <w:rFonts w:ascii="Arial" w:hAnsi="Arial" w:cs="Arial"/>
                <w:sz w:val="22"/>
                <w:szCs w:val="22"/>
              </w:rPr>
            </w:pPr>
            <w:r w:rsidRPr="00FE0DD4">
              <w:rPr>
                <w:rFonts w:ascii="Arial" w:hAnsi="Arial" w:cs="Arial"/>
                <w:sz w:val="22"/>
                <w:szCs w:val="22"/>
              </w:rPr>
              <w:t>5</w:t>
            </w:r>
          </w:p>
        </w:tc>
        <w:tc>
          <w:tcPr>
            <w:tcW w:w="992" w:type="dxa"/>
          </w:tcPr>
          <w:p w14:paraId="633FEA97" w14:textId="77777777" w:rsidR="00525935" w:rsidRPr="00FE0DD4" w:rsidRDefault="00525935" w:rsidP="00525935">
            <w:pPr>
              <w:rPr>
                <w:rFonts w:ascii="Arial" w:hAnsi="Arial" w:cs="Arial"/>
                <w:sz w:val="22"/>
                <w:szCs w:val="22"/>
              </w:rPr>
            </w:pPr>
            <w:r w:rsidRPr="00FE0DD4">
              <w:rPr>
                <w:rFonts w:ascii="Arial" w:hAnsi="Arial" w:cs="Arial"/>
                <w:sz w:val="22"/>
                <w:szCs w:val="22"/>
              </w:rPr>
              <w:t>15</w:t>
            </w:r>
          </w:p>
        </w:tc>
        <w:tc>
          <w:tcPr>
            <w:tcW w:w="992" w:type="dxa"/>
          </w:tcPr>
          <w:p w14:paraId="2617A143" w14:textId="77777777" w:rsidR="00525935" w:rsidRPr="00FE0DD4" w:rsidRDefault="00525935" w:rsidP="00525935">
            <w:pPr>
              <w:rPr>
                <w:rFonts w:ascii="Arial" w:hAnsi="Arial" w:cs="Arial"/>
                <w:sz w:val="22"/>
                <w:szCs w:val="22"/>
              </w:rPr>
            </w:pPr>
            <w:r w:rsidRPr="00FE0DD4">
              <w:rPr>
                <w:rFonts w:ascii="Arial" w:hAnsi="Arial" w:cs="Arial"/>
                <w:sz w:val="22"/>
                <w:szCs w:val="22"/>
              </w:rPr>
              <w:t>2</w:t>
            </w:r>
          </w:p>
        </w:tc>
      </w:tr>
      <w:tr w:rsidR="004F1FCD" w:rsidRPr="00FE0DD4" w14:paraId="563C9E1A" w14:textId="77777777" w:rsidTr="009D6640">
        <w:trPr>
          <w:cantSplit/>
        </w:trPr>
        <w:tc>
          <w:tcPr>
            <w:tcW w:w="10235" w:type="dxa"/>
            <w:gridSpan w:val="7"/>
            <w:shd w:val="pct5" w:color="auto" w:fill="FFFFFF"/>
          </w:tcPr>
          <w:p w14:paraId="4E5CB946" w14:textId="61397DBB" w:rsidR="004F1FCD" w:rsidRPr="00FE0DD4" w:rsidRDefault="004F1FCD" w:rsidP="003D3C71">
            <w:pPr>
              <w:spacing w:before="60" w:after="60"/>
              <w:ind w:right="34"/>
              <w:rPr>
                <w:rFonts w:ascii="Arial" w:hAnsi="Arial" w:cs="Arial"/>
                <w:b/>
                <w:sz w:val="22"/>
                <w:szCs w:val="22"/>
              </w:rPr>
            </w:pPr>
            <w:r w:rsidRPr="00FE0DD4">
              <w:rPr>
                <w:rFonts w:ascii="Arial" w:hAnsi="Arial" w:cs="Arial"/>
                <w:b/>
                <w:sz w:val="22"/>
                <w:szCs w:val="22"/>
              </w:rPr>
              <w:t xml:space="preserve">Optional Modules </w:t>
            </w:r>
            <w:r w:rsidRPr="00FE0DD4">
              <w:rPr>
                <w:rFonts w:ascii="Arial" w:hAnsi="Arial" w:cs="Arial"/>
                <w:sz w:val="22"/>
                <w:szCs w:val="22"/>
              </w:rPr>
              <w:t xml:space="preserve">Students must select </w:t>
            </w:r>
            <w:r w:rsidR="00AE1497" w:rsidRPr="00FE0DD4">
              <w:rPr>
                <w:rFonts w:ascii="Arial" w:hAnsi="Arial" w:cs="Arial"/>
                <w:sz w:val="22"/>
                <w:szCs w:val="22"/>
              </w:rPr>
              <w:t xml:space="preserve">60 credits from the </w:t>
            </w:r>
            <w:r w:rsidR="003D3C71" w:rsidRPr="00FE0DD4">
              <w:rPr>
                <w:rFonts w:ascii="Arial" w:hAnsi="Arial" w:cs="Arial"/>
                <w:sz w:val="22"/>
                <w:szCs w:val="22"/>
              </w:rPr>
              <w:t>following</w:t>
            </w:r>
          </w:p>
        </w:tc>
      </w:tr>
      <w:tr w:rsidR="00766B94" w:rsidRPr="00FE0DD4" w14:paraId="03C09845" w14:textId="77777777" w:rsidTr="00766B94">
        <w:trPr>
          <w:cantSplit/>
        </w:trPr>
        <w:tc>
          <w:tcPr>
            <w:tcW w:w="1447" w:type="dxa"/>
            <w:shd w:val="clear" w:color="auto" w:fill="auto"/>
          </w:tcPr>
          <w:p w14:paraId="021DDB53" w14:textId="0E04C59D"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MAST5012</w:t>
            </w:r>
          </w:p>
        </w:tc>
        <w:tc>
          <w:tcPr>
            <w:tcW w:w="1134" w:type="dxa"/>
            <w:shd w:val="clear" w:color="auto" w:fill="auto"/>
          </w:tcPr>
          <w:p w14:paraId="4E739FF8" w14:textId="31053711" w:rsidR="00766B94" w:rsidRPr="00FE0DD4" w:rsidRDefault="00116103" w:rsidP="00766B94">
            <w:pPr>
              <w:spacing w:before="60" w:after="60"/>
              <w:ind w:right="34"/>
              <w:rPr>
                <w:rFonts w:ascii="Arial" w:hAnsi="Arial" w:cs="Arial"/>
                <w:sz w:val="22"/>
                <w:szCs w:val="22"/>
              </w:rPr>
            </w:pPr>
            <w:r w:rsidRPr="00FE0DD4">
              <w:rPr>
                <w:rFonts w:ascii="Arial" w:hAnsi="Arial" w:cs="Arial"/>
                <w:sz w:val="22"/>
                <w:szCs w:val="22"/>
              </w:rPr>
              <w:t>MA5512</w:t>
            </w:r>
          </w:p>
        </w:tc>
        <w:tc>
          <w:tcPr>
            <w:tcW w:w="4819" w:type="dxa"/>
            <w:gridSpan w:val="2"/>
            <w:shd w:val="clear" w:color="auto" w:fill="auto"/>
          </w:tcPr>
          <w:p w14:paraId="44CCDC5D" w14:textId="5B65BFDF"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Ordinary differential equations</w:t>
            </w:r>
          </w:p>
        </w:tc>
        <w:tc>
          <w:tcPr>
            <w:tcW w:w="851" w:type="dxa"/>
            <w:shd w:val="clear" w:color="auto" w:fill="auto"/>
          </w:tcPr>
          <w:p w14:paraId="022EC284" w14:textId="697EB09D"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5</w:t>
            </w:r>
          </w:p>
        </w:tc>
        <w:tc>
          <w:tcPr>
            <w:tcW w:w="992" w:type="dxa"/>
            <w:shd w:val="clear" w:color="auto" w:fill="auto"/>
          </w:tcPr>
          <w:p w14:paraId="56E8F68D" w14:textId="3C4A78BD"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15</w:t>
            </w:r>
          </w:p>
        </w:tc>
        <w:tc>
          <w:tcPr>
            <w:tcW w:w="992" w:type="dxa"/>
            <w:shd w:val="clear" w:color="auto" w:fill="auto"/>
          </w:tcPr>
          <w:p w14:paraId="4DB3BF59" w14:textId="1006AE40"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2</w:t>
            </w:r>
          </w:p>
        </w:tc>
      </w:tr>
      <w:tr w:rsidR="00766B94" w:rsidRPr="00FE0DD4" w14:paraId="769DEA0A" w14:textId="77777777" w:rsidTr="00766B94">
        <w:trPr>
          <w:cantSplit/>
        </w:trPr>
        <w:tc>
          <w:tcPr>
            <w:tcW w:w="1447" w:type="dxa"/>
            <w:shd w:val="clear" w:color="auto" w:fill="auto"/>
          </w:tcPr>
          <w:p w14:paraId="56F99993" w14:textId="75996145"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MAST5</w:t>
            </w:r>
            <w:r w:rsidR="00C86CFE" w:rsidRPr="00FE0DD4">
              <w:rPr>
                <w:rFonts w:ascii="Arial" w:hAnsi="Arial" w:cs="Arial"/>
                <w:sz w:val="22"/>
                <w:szCs w:val="22"/>
              </w:rPr>
              <w:t>660</w:t>
            </w:r>
          </w:p>
        </w:tc>
        <w:tc>
          <w:tcPr>
            <w:tcW w:w="1134" w:type="dxa"/>
            <w:shd w:val="clear" w:color="auto" w:fill="auto"/>
          </w:tcPr>
          <w:p w14:paraId="40859350" w14:textId="41F49634" w:rsidR="00766B94" w:rsidRPr="00FE0DD4" w:rsidRDefault="00C86CFE" w:rsidP="00766B94">
            <w:pPr>
              <w:spacing w:before="60" w:after="60"/>
              <w:ind w:right="34"/>
              <w:rPr>
                <w:rFonts w:ascii="Arial" w:hAnsi="Arial" w:cs="Arial"/>
                <w:sz w:val="22"/>
                <w:szCs w:val="22"/>
              </w:rPr>
            </w:pPr>
            <w:r w:rsidRPr="00FE0DD4">
              <w:rPr>
                <w:rFonts w:ascii="Arial" w:hAnsi="Arial" w:cs="Arial"/>
                <w:sz w:val="22"/>
                <w:szCs w:val="22"/>
              </w:rPr>
              <w:t>MA566</w:t>
            </w:r>
          </w:p>
        </w:tc>
        <w:tc>
          <w:tcPr>
            <w:tcW w:w="4819" w:type="dxa"/>
            <w:gridSpan w:val="2"/>
            <w:shd w:val="clear" w:color="auto" w:fill="auto"/>
          </w:tcPr>
          <w:p w14:paraId="5F714804" w14:textId="16067BDA"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Number theory</w:t>
            </w:r>
          </w:p>
        </w:tc>
        <w:tc>
          <w:tcPr>
            <w:tcW w:w="851" w:type="dxa"/>
            <w:shd w:val="clear" w:color="auto" w:fill="auto"/>
          </w:tcPr>
          <w:p w14:paraId="17E4A722" w14:textId="11CA05E2"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5</w:t>
            </w:r>
          </w:p>
        </w:tc>
        <w:tc>
          <w:tcPr>
            <w:tcW w:w="992" w:type="dxa"/>
            <w:shd w:val="clear" w:color="auto" w:fill="auto"/>
          </w:tcPr>
          <w:p w14:paraId="39EC897C" w14:textId="0E505E9C"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15</w:t>
            </w:r>
          </w:p>
        </w:tc>
        <w:tc>
          <w:tcPr>
            <w:tcW w:w="992" w:type="dxa"/>
            <w:shd w:val="clear" w:color="auto" w:fill="auto"/>
          </w:tcPr>
          <w:p w14:paraId="42454612" w14:textId="3C4A404B"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w:t>
            </w:r>
          </w:p>
        </w:tc>
      </w:tr>
      <w:tr w:rsidR="00766B94" w:rsidRPr="00FE0DD4" w14:paraId="3CA2CB03" w14:textId="77777777" w:rsidTr="00766B94">
        <w:trPr>
          <w:cantSplit/>
        </w:trPr>
        <w:tc>
          <w:tcPr>
            <w:tcW w:w="1447" w:type="dxa"/>
            <w:shd w:val="clear" w:color="auto" w:fill="auto"/>
          </w:tcPr>
          <w:p w14:paraId="2BA5D63D" w14:textId="58F2DF53"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MAST5009</w:t>
            </w:r>
          </w:p>
        </w:tc>
        <w:tc>
          <w:tcPr>
            <w:tcW w:w="1134" w:type="dxa"/>
            <w:shd w:val="clear" w:color="auto" w:fill="auto"/>
          </w:tcPr>
          <w:p w14:paraId="1418BE1A" w14:textId="23F1463C" w:rsidR="00766B94" w:rsidRPr="00FE0DD4" w:rsidRDefault="00116103" w:rsidP="00766B94">
            <w:pPr>
              <w:spacing w:before="60" w:after="60"/>
              <w:ind w:right="34"/>
              <w:rPr>
                <w:rFonts w:ascii="Arial" w:hAnsi="Arial" w:cs="Arial"/>
                <w:sz w:val="22"/>
                <w:szCs w:val="22"/>
              </w:rPr>
            </w:pPr>
            <w:r w:rsidRPr="00FE0DD4">
              <w:rPr>
                <w:rFonts w:ascii="Arial" w:hAnsi="Arial" w:cs="Arial"/>
                <w:sz w:val="22"/>
                <w:szCs w:val="22"/>
              </w:rPr>
              <w:t>MA5509</w:t>
            </w:r>
          </w:p>
        </w:tc>
        <w:tc>
          <w:tcPr>
            <w:tcW w:w="4819" w:type="dxa"/>
            <w:gridSpan w:val="2"/>
            <w:shd w:val="clear" w:color="auto" w:fill="auto"/>
          </w:tcPr>
          <w:p w14:paraId="14419A0E" w14:textId="6BF22DBE"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Numerical methods</w:t>
            </w:r>
          </w:p>
        </w:tc>
        <w:tc>
          <w:tcPr>
            <w:tcW w:w="851" w:type="dxa"/>
            <w:shd w:val="clear" w:color="auto" w:fill="auto"/>
          </w:tcPr>
          <w:p w14:paraId="33BFBDD0" w14:textId="44D1BEF8"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5</w:t>
            </w:r>
          </w:p>
        </w:tc>
        <w:tc>
          <w:tcPr>
            <w:tcW w:w="992" w:type="dxa"/>
            <w:shd w:val="clear" w:color="auto" w:fill="auto"/>
          </w:tcPr>
          <w:p w14:paraId="5DE1AD47" w14:textId="3D980E21"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15</w:t>
            </w:r>
          </w:p>
        </w:tc>
        <w:tc>
          <w:tcPr>
            <w:tcW w:w="992" w:type="dxa"/>
            <w:shd w:val="clear" w:color="auto" w:fill="auto"/>
          </w:tcPr>
          <w:p w14:paraId="4B7E056C" w14:textId="0D62E042"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2</w:t>
            </w:r>
          </w:p>
        </w:tc>
      </w:tr>
      <w:tr w:rsidR="00766B94" w:rsidRPr="00FE0DD4" w14:paraId="77A9E66B" w14:textId="77777777" w:rsidTr="00766B94">
        <w:trPr>
          <w:cantSplit/>
        </w:trPr>
        <w:tc>
          <w:tcPr>
            <w:tcW w:w="1447" w:type="dxa"/>
            <w:shd w:val="clear" w:color="auto" w:fill="auto"/>
          </w:tcPr>
          <w:p w14:paraId="672777FA" w14:textId="786E46C5"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MAST5011</w:t>
            </w:r>
          </w:p>
        </w:tc>
        <w:tc>
          <w:tcPr>
            <w:tcW w:w="1134" w:type="dxa"/>
            <w:shd w:val="clear" w:color="auto" w:fill="auto"/>
          </w:tcPr>
          <w:p w14:paraId="70329360" w14:textId="2A574B4A" w:rsidR="00766B94" w:rsidRPr="00FE0DD4" w:rsidRDefault="00445039" w:rsidP="00766B94">
            <w:pPr>
              <w:spacing w:before="60" w:after="60"/>
              <w:ind w:right="34"/>
              <w:rPr>
                <w:rFonts w:ascii="Arial" w:hAnsi="Arial" w:cs="Arial"/>
                <w:sz w:val="22"/>
                <w:szCs w:val="22"/>
              </w:rPr>
            </w:pPr>
            <w:r w:rsidRPr="00FE0DD4">
              <w:rPr>
                <w:rFonts w:ascii="Arial" w:hAnsi="Arial" w:cs="Arial"/>
                <w:sz w:val="22"/>
                <w:szCs w:val="22"/>
              </w:rPr>
              <w:t>MA5511</w:t>
            </w:r>
          </w:p>
        </w:tc>
        <w:tc>
          <w:tcPr>
            <w:tcW w:w="4819" w:type="dxa"/>
            <w:gridSpan w:val="2"/>
            <w:shd w:val="clear" w:color="auto" w:fill="auto"/>
          </w:tcPr>
          <w:p w14:paraId="5F4CB6BF" w14:textId="6E96B09F"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Optimisation with financial applications</w:t>
            </w:r>
          </w:p>
        </w:tc>
        <w:tc>
          <w:tcPr>
            <w:tcW w:w="851" w:type="dxa"/>
            <w:shd w:val="clear" w:color="auto" w:fill="auto"/>
          </w:tcPr>
          <w:p w14:paraId="1D0B9462" w14:textId="2602B07C"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5</w:t>
            </w:r>
          </w:p>
        </w:tc>
        <w:tc>
          <w:tcPr>
            <w:tcW w:w="992" w:type="dxa"/>
            <w:shd w:val="clear" w:color="auto" w:fill="auto"/>
          </w:tcPr>
          <w:p w14:paraId="604822A8" w14:textId="50394E1A"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15</w:t>
            </w:r>
          </w:p>
        </w:tc>
        <w:tc>
          <w:tcPr>
            <w:tcW w:w="992" w:type="dxa"/>
            <w:shd w:val="clear" w:color="auto" w:fill="auto"/>
          </w:tcPr>
          <w:p w14:paraId="047AD77F" w14:textId="4176191B"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w:t>
            </w:r>
          </w:p>
        </w:tc>
      </w:tr>
      <w:tr w:rsidR="00766B94" w:rsidRPr="00FE0DD4" w14:paraId="33CD4180" w14:textId="77777777" w:rsidTr="00766B94">
        <w:trPr>
          <w:cantSplit/>
        </w:trPr>
        <w:tc>
          <w:tcPr>
            <w:tcW w:w="1447" w:type="dxa"/>
            <w:shd w:val="clear" w:color="auto" w:fill="auto"/>
          </w:tcPr>
          <w:p w14:paraId="61992DA1" w14:textId="399DE8AE"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MAST5007</w:t>
            </w:r>
          </w:p>
        </w:tc>
        <w:tc>
          <w:tcPr>
            <w:tcW w:w="1134" w:type="dxa"/>
            <w:shd w:val="clear" w:color="auto" w:fill="auto"/>
          </w:tcPr>
          <w:p w14:paraId="4C786024" w14:textId="1F983AA7" w:rsidR="00766B94" w:rsidRPr="00FE0DD4" w:rsidRDefault="00D76295" w:rsidP="00766B94">
            <w:pPr>
              <w:spacing w:before="60" w:after="60"/>
              <w:ind w:right="34"/>
              <w:rPr>
                <w:rFonts w:ascii="Arial" w:hAnsi="Arial" w:cs="Arial"/>
                <w:sz w:val="22"/>
                <w:szCs w:val="22"/>
              </w:rPr>
            </w:pPr>
            <w:r w:rsidRPr="00FE0DD4">
              <w:rPr>
                <w:rFonts w:ascii="Arial" w:hAnsi="Arial" w:cs="Arial"/>
                <w:sz w:val="22"/>
                <w:szCs w:val="22"/>
              </w:rPr>
              <w:t>MA5507</w:t>
            </w:r>
          </w:p>
        </w:tc>
        <w:tc>
          <w:tcPr>
            <w:tcW w:w="4819" w:type="dxa"/>
            <w:gridSpan w:val="2"/>
            <w:shd w:val="clear" w:color="auto" w:fill="auto"/>
          </w:tcPr>
          <w:p w14:paraId="410D1913" w14:textId="2FC0409E"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Mathematical statistics</w:t>
            </w:r>
          </w:p>
        </w:tc>
        <w:tc>
          <w:tcPr>
            <w:tcW w:w="851" w:type="dxa"/>
            <w:shd w:val="clear" w:color="auto" w:fill="auto"/>
          </w:tcPr>
          <w:p w14:paraId="2E87B922" w14:textId="7D7BA85D"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5</w:t>
            </w:r>
          </w:p>
        </w:tc>
        <w:tc>
          <w:tcPr>
            <w:tcW w:w="992" w:type="dxa"/>
            <w:shd w:val="clear" w:color="auto" w:fill="auto"/>
          </w:tcPr>
          <w:p w14:paraId="27D60EEA" w14:textId="0BF6F61E"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15</w:t>
            </w:r>
          </w:p>
        </w:tc>
        <w:tc>
          <w:tcPr>
            <w:tcW w:w="992" w:type="dxa"/>
            <w:shd w:val="clear" w:color="auto" w:fill="auto"/>
          </w:tcPr>
          <w:p w14:paraId="54F41B6F" w14:textId="1C4C99F8"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w:t>
            </w:r>
          </w:p>
        </w:tc>
      </w:tr>
      <w:tr w:rsidR="00766B94" w:rsidRPr="00FE0DD4" w14:paraId="115D1CDB" w14:textId="77777777" w:rsidTr="00766B94">
        <w:trPr>
          <w:cantSplit/>
        </w:trPr>
        <w:tc>
          <w:tcPr>
            <w:tcW w:w="1447" w:type="dxa"/>
            <w:shd w:val="clear" w:color="auto" w:fill="auto"/>
          </w:tcPr>
          <w:p w14:paraId="61EF3A20" w14:textId="79F43173"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MAST5001</w:t>
            </w:r>
          </w:p>
        </w:tc>
        <w:tc>
          <w:tcPr>
            <w:tcW w:w="1134" w:type="dxa"/>
            <w:shd w:val="clear" w:color="auto" w:fill="auto"/>
          </w:tcPr>
          <w:p w14:paraId="3195BC69" w14:textId="3B82D2F8" w:rsidR="00766B94" w:rsidRPr="00FE0DD4" w:rsidRDefault="00D76295" w:rsidP="00766B94">
            <w:pPr>
              <w:spacing w:before="60" w:after="60"/>
              <w:ind w:right="34"/>
              <w:rPr>
                <w:rFonts w:ascii="Arial" w:hAnsi="Arial" w:cs="Arial"/>
                <w:sz w:val="22"/>
                <w:szCs w:val="22"/>
              </w:rPr>
            </w:pPr>
            <w:r w:rsidRPr="00FE0DD4">
              <w:rPr>
                <w:rFonts w:ascii="Arial" w:hAnsi="Arial" w:cs="Arial"/>
                <w:sz w:val="22"/>
                <w:szCs w:val="22"/>
              </w:rPr>
              <w:t>MA5501</w:t>
            </w:r>
          </w:p>
        </w:tc>
        <w:tc>
          <w:tcPr>
            <w:tcW w:w="4819" w:type="dxa"/>
            <w:gridSpan w:val="2"/>
            <w:shd w:val="clear" w:color="auto" w:fill="auto"/>
          </w:tcPr>
          <w:p w14:paraId="5869D95E" w14:textId="4F5DBA41"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Applied statistical modelling 1</w:t>
            </w:r>
          </w:p>
        </w:tc>
        <w:tc>
          <w:tcPr>
            <w:tcW w:w="851" w:type="dxa"/>
            <w:shd w:val="clear" w:color="auto" w:fill="auto"/>
          </w:tcPr>
          <w:p w14:paraId="6FC4C117" w14:textId="59BF276E"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5</w:t>
            </w:r>
          </w:p>
        </w:tc>
        <w:tc>
          <w:tcPr>
            <w:tcW w:w="992" w:type="dxa"/>
            <w:shd w:val="clear" w:color="auto" w:fill="auto"/>
          </w:tcPr>
          <w:p w14:paraId="6A30764E" w14:textId="15587C4F"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15</w:t>
            </w:r>
          </w:p>
        </w:tc>
        <w:tc>
          <w:tcPr>
            <w:tcW w:w="992" w:type="dxa"/>
            <w:shd w:val="clear" w:color="auto" w:fill="auto"/>
          </w:tcPr>
          <w:p w14:paraId="4B40D5F6" w14:textId="7EA591E7" w:rsidR="00766B94" w:rsidRPr="00FE0DD4" w:rsidRDefault="00766B94" w:rsidP="00766B94">
            <w:pPr>
              <w:spacing w:before="60" w:after="60"/>
              <w:ind w:right="34"/>
              <w:rPr>
                <w:rFonts w:ascii="Arial" w:hAnsi="Arial" w:cs="Arial"/>
                <w:b/>
                <w:sz w:val="22"/>
                <w:szCs w:val="22"/>
              </w:rPr>
            </w:pPr>
            <w:r w:rsidRPr="00FE0DD4">
              <w:rPr>
                <w:rFonts w:ascii="Arial" w:hAnsi="Arial" w:cs="Arial"/>
                <w:sz w:val="22"/>
                <w:szCs w:val="22"/>
              </w:rPr>
              <w:t>2</w:t>
            </w:r>
          </w:p>
        </w:tc>
      </w:tr>
      <w:tr w:rsidR="00766B94" w:rsidRPr="00FE0DD4" w14:paraId="28D549BD" w14:textId="77777777" w:rsidTr="00766B94">
        <w:tc>
          <w:tcPr>
            <w:tcW w:w="1447" w:type="dxa"/>
          </w:tcPr>
          <w:p w14:paraId="253B2587" w14:textId="18359B51" w:rsidR="00766B94" w:rsidRPr="00FE0DD4" w:rsidRDefault="00766B94" w:rsidP="00766B94">
            <w:pPr>
              <w:spacing w:before="60" w:after="60"/>
              <w:rPr>
                <w:rFonts w:ascii="Arial" w:hAnsi="Arial" w:cs="Arial"/>
                <w:b/>
                <w:sz w:val="22"/>
                <w:szCs w:val="22"/>
              </w:rPr>
            </w:pPr>
            <w:r w:rsidRPr="00FE0DD4">
              <w:rPr>
                <w:rFonts w:ascii="Arial" w:hAnsi="Arial" w:cs="Arial"/>
                <w:sz w:val="22"/>
                <w:szCs w:val="22"/>
              </w:rPr>
              <w:t>MA</w:t>
            </w:r>
            <w:r w:rsidR="008A296A">
              <w:rPr>
                <w:rFonts w:ascii="Arial" w:hAnsi="Arial" w:cs="Arial"/>
                <w:sz w:val="22"/>
                <w:szCs w:val="22"/>
              </w:rPr>
              <w:t>S</w:t>
            </w:r>
            <w:r w:rsidRPr="00FE0DD4">
              <w:rPr>
                <w:rFonts w:ascii="Arial" w:hAnsi="Arial" w:cs="Arial"/>
                <w:sz w:val="22"/>
                <w:szCs w:val="22"/>
              </w:rPr>
              <w:t>T501</w:t>
            </w:r>
            <w:r w:rsidR="003D3C71" w:rsidRPr="00FE0DD4">
              <w:rPr>
                <w:rFonts w:ascii="Arial" w:hAnsi="Arial" w:cs="Arial"/>
                <w:sz w:val="22"/>
                <w:szCs w:val="22"/>
              </w:rPr>
              <w:t>0</w:t>
            </w:r>
          </w:p>
        </w:tc>
        <w:tc>
          <w:tcPr>
            <w:tcW w:w="1134" w:type="dxa"/>
          </w:tcPr>
          <w:p w14:paraId="691B7758" w14:textId="798BB7D8" w:rsidR="00766B94" w:rsidRPr="00FE0DD4" w:rsidRDefault="003D3C71" w:rsidP="00766B94">
            <w:pPr>
              <w:spacing w:before="60" w:after="60"/>
              <w:rPr>
                <w:rFonts w:ascii="Arial" w:hAnsi="Arial" w:cs="Arial"/>
                <w:sz w:val="22"/>
                <w:szCs w:val="22"/>
              </w:rPr>
            </w:pPr>
            <w:r w:rsidRPr="00FE0DD4">
              <w:rPr>
                <w:rFonts w:ascii="Arial" w:hAnsi="Arial" w:cs="Arial"/>
                <w:sz w:val="22"/>
                <w:szCs w:val="22"/>
              </w:rPr>
              <w:t>MA501</w:t>
            </w:r>
          </w:p>
        </w:tc>
        <w:tc>
          <w:tcPr>
            <w:tcW w:w="4819" w:type="dxa"/>
            <w:gridSpan w:val="2"/>
          </w:tcPr>
          <w:p w14:paraId="5DBE59DC" w14:textId="649C1B83" w:rsidR="00766B94" w:rsidRPr="00FE0DD4" w:rsidRDefault="00766B94" w:rsidP="00766B94">
            <w:pPr>
              <w:spacing w:before="60" w:after="60"/>
              <w:rPr>
                <w:rFonts w:ascii="Arial" w:hAnsi="Arial" w:cs="Arial"/>
                <w:b/>
                <w:sz w:val="22"/>
                <w:szCs w:val="22"/>
              </w:rPr>
            </w:pPr>
            <w:r w:rsidRPr="00FE0DD4">
              <w:rPr>
                <w:rFonts w:ascii="Arial" w:hAnsi="Arial" w:cs="Arial"/>
                <w:sz w:val="22"/>
                <w:szCs w:val="22"/>
              </w:rPr>
              <w:t>Statistics for insurance</w:t>
            </w:r>
          </w:p>
        </w:tc>
        <w:tc>
          <w:tcPr>
            <w:tcW w:w="851" w:type="dxa"/>
          </w:tcPr>
          <w:p w14:paraId="6A8A4687" w14:textId="53D856CB" w:rsidR="00766B94" w:rsidRPr="00FE0DD4" w:rsidRDefault="00766B94" w:rsidP="00766B94">
            <w:pPr>
              <w:spacing w:before="60" w:after="60"/>
              <w:rPr>
                <w:rFonts w:ascii="Arial" w:hAnsi="Arial" w:cs="Arial"/>
                <w:b/>
                <w:sz w:val="22"/>
                <w:szCs w:val="22"/>
              </w:rPr>
            </w:pPr>
            <w:r w:rsidRPr="00FE0DD4">
              <w:rPr>
                <w:rFonts w:ascii="Arial" w:hAnsi="Arial" w:cs="Arial"/>
                <w:sz w:val="22"/>
                <w:szCs w:val="22"/>
              </w:rPr>
              <w:t>5</w:t>
            </w:r>
          </w:p>
        </w:tc>
        <w:tc>
          <w:tcPr>
            <w:tcW w:w="992" w:type="dxa"/>
          </w:tcPr>
          <w:p w14:paraId="55C0A1AD" w14:textId="2D867A4C" w:rsidR="00766B94" w:rsidRPr="00FE0DD4" w:rsidRDefault="00766B94" w:rsidP="00766B94">
            <w:pPr>
              <w:spacing w:before="60" w:after="60"/>
              <w:rPr>
                <w:rFonts w:ascii="Arial" w:hAnsi="Arial" w:cs="Arial"/>
                <w:b/>
                <w:sz w:val="22"/>
                <w:szCs w:val="22"/>
              </w:rPr>
            </w:pPr>
            <w:r w:rsidRPr="00FE0DD4">
              <w:rPr>
                <w:rFonts w:ascii="Arial" w:hAnsi="Arial" w:cs="Arial"/>
                <w:sz w:val="22"/>
                <w:szCs w:val="22"/>
              </w:rPr>
              <w:t>15</w:t>
            </w:r>
          </w:p>
        </w:tc>
        <w:tc>
          <w:tcPr>
            <w:tcW w:w="992" w:type="dxa"/>
          </w:tcPr>
          <w:p w14:paraId="62671D20" w14:textId="1B0E7334" w:rsidR="00766B94" w:rsidRPr="00FE0DD4" w:rsidRDefault="00766B94" w:rsidP="00766B94">
            <w:pPr>
              <w:spacing w:before="60" w:after="60"/>
              <w:rPr>
                <w:rFonts w:ascii="Arial" w:hAnsi="Arial" w:cs="Arial"/>
                <w:b/>
                <w:sz w:val="22"/>
                <w:szCs w:val="22"/>
              </w:rPr>
            </w:pPr>
            <w:r w:rsidRPr="00FE0DD4">
              <w:rPr>
                <w:rFonts w:ascii="Arial" w:hAnsi="Arial" w:cs="Arial"/>
                <w:sz w:val="22"/>
                <w:szCs w:val="22"/>
              </w:rPr>
              <w:t>2</w:t>
            </w:r>
          </w:p>
        </w:tc>
      </w:tr>
      <w:tr w:rsidR="0043393C" w:rsidRPr="00FE0DD4" w14:paraId="44DF1207" w14:textId="77777777" w:rsidTr="009D6640">
        <w:tc>
          <w:tcPr>
            <w:tcW w:w="10235" w:type="dxa"/>
            <w:gridSpan w:val="7"/>
          </w:tcPr>
          <w:p w14:paraId="6E8A25F5" w14:textId="77777777" w:rsidR="0043393C" w:rsidRPr="00FE0DD4" w:rsidRDefault="0043393C" w:rsidP="009D6640">
            <w:pPr>
              <w:spacing w:before="60" w:after="60"/>
              <w:rPr>
                <w:rFonts w:ascii="Arial" w:hAnsi="Arial" w:cs="Arial"/>
                <w:b/>
                <w:sz w:val="22"/>
                <w:szCs w:val="22"/>
              </w:rPr>
            </w:pPr>
            <w:r w:rsidRPr="00FE0DD4">
              <w:rPr>
                <w:rFonts w:ascii="Arial" w:hAnsi="Arial" w:cs="Arial"/>
                <w:b/>
                <w:sz w:val="22"/>
                <w:szCs w:val="22"/>
              </w:rPr>
              <w:t>Stage S</w:t>
            </w:r>
          </w:p>
        </w:tc>
      </w:tr>
      <w:tr w:rsidR="0043393C" w:rsidRPr="00FE0DD4" w14:paraId="30DDAFB9" w14:textId="77777777" w:rsidTr="009D6640">
        <w:tc>
          <w:tcPr>
            <w:tcW w:w="10235" w:type="dxa"/>
            <w:gridSpan w:val="7"/>
          </w:tcPr>
          <w:p w14:paraId="3CC37148" w14:textId="77777777" w:rsidR="0043393C" w:rsidRPr="00FE0DD4" w:rsidRDefault="0043393C" w:rsidP="009D6640">
            <w:pPr>
              <w:spacing w:before="60" w:after="60"/>
              <w:rPr>
                <w:rFonts w:ascii="Arial" w:hAnsi="Arial" w:cs="Arial"/>
                <w:b/>
                <w:sz w:val="22"/>
                <w:szCs w:val="22"/>
              </w:rPr>
            </w:pPr>
            <w:r w:rsidRPr="00FE0DD4">
              <w:rPr>
                <w:rFonts w:ascii="Arial" w:hAnsi="Arial" w:cs="Arial"/>
                <w:b/>
                <w:sz w:val="22"/>
                <w:szCs w:val="22"/>
              </w:rPr>
              <w:t>Compulsory Modules</w:t>
            </w:r>
          </w:p>
        </w:tc>
      </w:tr>
      <w:tr w:rsidR="0043393C" w:rsidRPr="00FE0DD4" w14:paraId="2033E7A2" w14:textId="77777777" w:rsidTr="00525935">
        <w:tc>
          <w:tcPr>
            <w:tcW w:w="1447" w:type="dxa"/>
          </w:tcPr>
          <w:p w14:paraId="43AB1A82" w14:textId="77777777" w:rsidR="0043393C" w:rsidRPr="00FE0DD4" w:rsidRDefault="0043393C" w:rsidP="0043393C">
            <w:pPr>
              <w:rPr>
                <w:rFonts w:ascii="Arial" w:hAnsi="Arial" w:cs="Arial"/>
                <w:sz w:val="22"/>
                <w:szCs w:val="22"/>
              </w:rPr>
            </w:pPr>
            <w:r w:rsidRPr="00FE0DD4">
              <w:rPr>
                <w:rFonts w:ascii="Arial" w:hAnsi="Arial" w:cs="Arial"/>
                <w:sz w:val="22"/>
                <w:szCs w:val="22"/>
              </w:rPr>
              <w:t>MAST5801</w:t>
            </w:r>
          </w:p>
        </w:tc>
        <w:tc>
          <w:tcPr>
            <w:tcW w:w="1134" w:type="dxa"/>
          </w:tcPr>
          <w:p w14:paraId="1624BFF3" w14:textId="0C8AC8FD" w:rsidR="0043393C" w:rsidRPr="00FE0DD4" w:rsidRDefault="00017895" w:rsidP="0043393C">
            <w:pPr>
              <w:rPr>
                <w:rFonts w:ascii="Arial" w:hAnsi="Arial" w:cs="Arial"/>
                <w:sz w:val="22"/>
                <w:szCs w:val="22"/>
              </w:rPr>
            </w:pPr>
            <w:r w:rsidRPr="00FE0DD4">
              <w:rPr>
                <w:rFonts w:ascii="Arial" w:hAnsi="Arial" w:cs="Arial"/>
                <w:sz w:val="22"/>
                <w:szCs w:val="22"/>
              </w:rPr>
              <w:t>MA5801</w:t>
            </w:r>
          </w:p>
        </w:tc>
        <w:tc>
          <w:tcPr>
            <w:tcW w:w="4791" w:type="dxa"/>
          </w:tcPr>
          <w:p w14:paraId="1AE49523" w14:textId="77777777" w:rsidR="0043393C" w:rsidRPr="00FE0DD4" w:rsidRDefault="0043393C" w:rsidP="0043393C">
            <w:pPr>
              <w:rPr>
                <w:rFonts w:ascii="Arial" w:hAnsi="Arial" w:cs="Arial"/>
                <w:sz w:val="22"/>
                <w:szCs w:val="22"/>
              </w:rPr>
            </w:pPr>
            <w:r w:rsidRPr="00FE0DD4">
              <w:rPr>
                <w:rFonts w:ascii="Arial" w:hAnsi="Arial" w:cs="Arial"/>
                <w:sz w:val="22"/>
                <w:szCs w:val="22"/>
              </w:rPr>
              <w:t>Industrial placement experience</w:t>
            </w:r>
          </w:p>
        </w:tc>
        <w:tc>
          <w:tcPr>
            <w:tcW w:w="879" w:type="dxa"/>
            <w:gridSpan w:val="2"/>
          </w:tcPr>
          <w:p w14:paraId="4E3A1A9C" w14:textId="77777777" w:rsidR="0043393C" w:rsidRPr="00FE0DD4" w:rsidRDefault="0043393C" w:rsidP="0043393C">
            <w:pPr>
              <w:rPr>
                <w:rFonts w:ascii="Arial" w:hAnsi="Arial" w:cs="Arial"/>
                <w:sz w:val="22"/>
                <w:szCs w:val="22"/>
              </w:rPr>
            </w:pPr>
            <w:r w:rsidRPr="00FE0DD4">
              <w:rPr>
                <w:rFonts w:ascii="Arial" w:hAnsi="Arial" w:cs="Arial"/>
                <w:sz w:val="22"/>
                <w:szCs w:val="22"/>
              </w:rPr>
              <w:t>5</w:t>
            </w:r>
          </w:p>
        </w:tc>
        <w:tc>
          <w:tcPr>
            <w:tcW w:w="992" w:type="dxa"/>
          </w:tcPr>
          <w:p w14:paraId="261BA3AC" w14:textId="77777777" w:rsidR="0043393C" w:rsidRPr="00FE0DD4" w:rsidRDefault="0043393C" w:rsidP="0043393C">
            <w:pPr>
              <w:rPr>
                <w:rFonts w:ascii="Arial" w:hAnsi="Arial" w:cs="Arial"/>
                <w:sz w:val="22"/>
                <w:szCs w:val="22"/>
              </w:rPr>
            </w:pPr>
            <w:r w:rsidRPr="00FE0DD4">
              <w:rPr>
                <w:rFonts w:ascii="Arial" w:hAnsi="Arial" w:cs="Arial"/>
                <w:sz w:val="22"/>
                <w:szCs w:val="22"/>
              </w:rPr>
              <w:t>90</w:t>
            </w:r>
          </w:p>
        </w:tc>
        <w:tc>
          <w:tcPr>
            <w:tcW w:w="992" w:type="dxa"/>
          </w:tcPr>
          <w:p w14:paraId="0D62BE87" w14:textId="77777777" w:rsidR="0043393C" w:rsidRPr="00FE0DD4" w:rsidRDefault="0043393C" w:rsidP="0043393C">
            <w:pPr>
              <w:rPr>
                <w:rFonts w:ascii="Arial" w:hAnsi="Arial" w:cs="Arial"/>
                <w:sz w:val="22"/>
                <w:szCs w:val="22"/>
              </w:rPr>
            </w:pPr>
            <w:r w:rsidRPr="00FE0DD4">
              <w:rPr>
                <w:rFonts w:ascii="Arial" w:hAnsi="Arial" w:cs="Arial"/>
                <w:sz w:val="22"/>
                <w:szCs w:val="22"/>
              </w:rPr>
              <w:t>1,2&amp;3</w:t>
            </w:r>
          </w:p>
        </w:tc>
      </w:tr>
      <w:tr w:rsidR="0043393C" w:rsidRPr="00FE0DD4" w14:paraId="1F7096FF" w14:textId="77777777" w:rsidTr="00525935">
        <w:tc>
          <w:tcPr>
            <w:tcW w:w="1447" w:type="dxa"/>
            <w:tcBorders>
              <w:bottom w:val="nil"/>
            </w:tcBorders>
          </w:tcPr>
          <w:p w14:paraId="0249FA3D" w14:textId="77777777" w:rsidR="0043393C" w:rsidRPr="00FE0DD4" w:rsidRDefault="0043393C" w:rsidP="0043393C">
            <w:pPr>
              <w:rPr>
                <w:rFonts w:ascii="Arial" w:hAnsi="Arial" w:cs="Arial"/>
                <w:sz w:val="22"/>
                <w:szCs w:val="22"/>
              </w:rPr>
            </w:pPr>
            <w:r w:rsidRPr="00FE0DD4">
              <w:rPr>
                <w:rFonts w:ascii="Arial" w:hAnsi="Arial" w:cs="Arial"/>
                <w:sz w:val="22"/>
                <w:szCs w:val="22"/>
              </w:rPr>
              <w:t>MAST5802</w:t>
            </w:r>
          </w:p>
        </w:tc>
        <w:tc>
          <w:tcPr>
            <w:tcW w:w="1134" w:type="dxa"/>
            <w:tcBorders>
              <w:bottom w:val="nil"/>
            </w:tcBorders>
          </w:tcPr>
          <w:p w14:paraId="6B11951A" w14:textId="4BE2E49C" w:rsidR="0043393C" w:rsidRPr="00FE0DD4" w:rsidRDefault="00017895" w:rsidP="0043393C">
            <w:pPr>
              <w:rPr>
                <w:rFonts w:ascii="Arial" w:hAnsi="Arial" w:cs="Arial"/>
                <w:sz w:val="22"/>
                <w:szCs w:val="22"/>
              </w:rPr>
            </w:pPr>
            <w:r w:rsidRPr="00FE0DD4">
              <w:rPr>
                <w:rFonts w:ascii="Arial" w:hAnsi="Arial" w:cs="Arial"/>
                <w:sz w:val="22"/>
                <w:szCs w:val="22"/>
              </w:rPr>
              <w:t>MA5802</w:t>
            </w:r>
          </w:p>
        </w:tc>
        <w:tc>
          <w:tcPr>
            <w:tcW w:w="4791" w:type="dxa"/>
            <w:tcBorders>
              <w:bottom w:val="nil"/>
            </w:tcBorders>
          </w:tcPr>
          <w:p w14:paraId="1C920754" w14:textId="77777777" w:rsidR="0043393C" w:rsidRPr="00FE0DD4" w:rsidRDefault="0043393C" w:rsidP="0043393C">
            <w:pPr>
              <w:rPr>
                <w:rFonts w:ascii="Arial" w:hAnsi="Arial" w:cs="Arial"/>
                <w:sz w:val="22"/>
                <w:szCs w:val="22"/>
              </w:rPr>
            </w:pPr>
            <w:r w:rsidRPr="00FE0DD4">
              <w:rPr>
                <w:rFonts w:ascii="Arial" w:hAnsi="Arial" w:cs="Arial"/>
                <w:sz w:val="22"/>
                <w:szCs w:val="22"/>
              </w:rPr>
              <w:t>Industrial placement (report and presentation)</w:t>
            </w:r>
          </w:p>
        </w:tc>
        <w:tc>
          <w:tcPr>
            <w:tcW w:w="879" w:type="dxa"/>
            <w:gridSpan w:val="2"/>
            <w:tcBorders>
              <w:bottom w:val="nil"/>
            </w:tcBorders>
          </w:tcPr>
          <w:p w14:paraId="292FD5E4" w14:textId="77777777" w:rsidR="0043393C" w:rsidRPr="00FE0DD4" w:rsidRDefault="0043393C" w:rsidP="0043393C">
            <w:pPr>
              <w:rPr>
                <w:rFonts w:ascii="Arial" w:hAnsi="Arial" w:cs="Arial"/>
                <w:sz w:val="22"/>
                <w:szCs w:val="22"/>
              </w:rPr>
            </w:pPr>
            <w:r w:rsidRPr="00FE0DD4">
              <w:rPr>
                <w:rFonts w:ascii="Arial" w:hAnsi="Arial" w:cs="Arial"/>
                <w:sz w:val="22"/>
                <w:szCs w:val="22"/>
              </w:rPr>
              <w:t>5</w:t>
            </w:r>
          </w:p>
        </w:tc>
        <w:tc>
          <w:tcPr>
            <w:tcW w:w="992" w:type="dxa"/>
            <w:tcBorders>
              <w:bottom w:val="nil"/>
            </w:tcBorders>
          </w:tcPr>
          <w:p w14:paraId="2B2D6465" w14:textId="77777777" w:rsidR="0043393C" w:rsidRPr="00FE0DD4" w:rsidRDefault="0043393C" w:rsidP="0043393C">
            <w:pPr>
              <w:rPr>
                <w:rFonts w:ascii="Arial" w:hAnsi="Arial" w:cs="Arial"/>
                <w:sz w:val="22"/>
                <w:szCs w:val="22"/>
              </w:rPr>
            </w:pPr>
            <w:r w:rsidRPr="00FE0DD4">
              <w:rPr>
                <w:rFonts w:ascii="Arial" w:hAnsi="Arial" w:cs="Arial"/>
                <w:sz w:val="22"/>
                <w:szCs w:val="22"/>
              </w:rPr>
              <w:t>30</w:t>
            </w:r>
          </w:p>
        </w:tc>
        <w:tc>
          <w:tcPr>
            <w:tcW w:w="992" w:type="dxa"/>
            <w:tcBorders>
              <w:bottom w:val="nil"/>
            </w:tcBorders>
          </w:tcPr>
          <w:p w14:paraId="077144FF" w14:textId="77777777" w:rsidR="0043393C" w:rsidRPr="00FE0DD4" w:rsidRDefault="0043393C" w:rsidP="0043393C">
            <w:pPr>
              <w:rPr>
                <w:rFonts w:ascii="Arial" w:hAnsi="Arial" w:cs="Arial"/>
                <w:sz w:val="22"/>
                <w:szCs w:val="22"/>
              </w:rPr>
            </w:pPr>
            <w:r w:rsidRPr="00FE0DD4">
              <w:rPr>
                <w:rFonts w:ascii="Arial" w:hAnsi="Arial" w:cs="Arial"/>
                <w:sz w:val="22"/>
                <w:szCs w:val="22"/>
              </w:rPr>
              <w:t>1,2&amp;3</w:t>
            </w:r>
          </w:p>
        </w:tc>
      </w:tr>
      <w:tr w:rsidR="004F1FCD" w:rsidRPr="00FE0DD4" w14:paraId="467DCF08" w14:textId="77777777" w:rsidTr="009D6640">
        <w:trPr>
          <w:cantSplit/>
        </w:trPr>
        <w:tc>
          <w:tcPr>
            <w:tcW w:w="10235" w:type="dxa"/>
            <w:gridSpan w:val="7"/>
            <w:shd w:val="pct5" w:color="auto" w:fill="FFFFFF"/>
          </w:tcPr>
          <w:p w14:paraId="3D5D7C7E"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Stage 3</w:t>
            </w:r>
          </w:p>
        </w:tc>
      </w:tr>
      <w:tr w:rsidR="004F1FCD" w:rsidRPr="00FE0DD4" w14:paraId="2F532352" w14:textId="77777777" w:rsidTr="009D6640">
        <w:trPr>
          <w:cantSplit/>
        </w:trPr>
        <w:tc>
          <w:tcPr>
            <w:tcW w:w="10235" w:type="dxa"/>
            <w:gridSpan w:val="7"/>
            <w:shd w:val="pct5" w:color="auto" w:fill="FFFFFF"/>
          </w:tcPr>
          <w:p w14:paraId="637C36E7" w14:textId="77777777" w:rsidR="004F1FCD" w:rsidRPr="00FE0DD4" w:rsidRDefault="004F1FCD" w:rsidP="009D6640">
            <w:pPr>
              <w:spacing w:before="60" w:after="60"/>
              <w:ind w:right="-330"/>
              <w:rPr>
                <w:rFonts w:ascii="Arial" w:hAnsi="Arial" w:cs="Arial"/>
                <w:b/>
                <w:sz w:val="22"/>
                <w:szCs w:val="22"/>
              </w:rPr>
            </w:pPr>
            <w:r w:rsidRPr="00FE0DD4">
              <w:rPr>
                <w:rFonts w:ascii="Arial" w:hAnsi="Arial" w:cs="Arial"/>
                <w:b/>
                <w:sz w:val="22"/>
                <w:szCs w:val="22"/>
              </w:rPr>
              <w:t>Compulsory Modules</w:t>
            </w:r>
          </w:p>
        </w:tc>
      </w:tr>
      <w:tr w:rsidR="00311210" w:rsidRPr="00FE0DD4" w14:paraId="648D178D" w14:textId="77777777" w:rsidTr="00525935">
        <w:tc>
          <w:tcPr>
            <w:tcW w:w="1447" w:type="dxa"/>
          </w:tcPr>
          <w:p w14:paraId="237ECDBE" w14:textId="77777777" w:rsidR="00311210" w:rsidRPr="00FE0DD4" w:rsidRDefault="00311210" w:rsidP="00311210">
            <w:pPr>
              <w:spacing w:before="60" w:after="60"/>
              <w:ind w:right="-330"/>
              <w:rPr>
                <w:rFonts w:ascii="Arial" w:hAnsi="Arial" w:cs="Arial"/>
                <w:sz w:val="22"/>
                <w:szCs w:val="22"/>
              </w:rPr>
            </w:pPr>
            <w:r w:rsidRPr="00FE0DD4">
              <w:rPr>
                <w:rFonts w:ascii="Arial" w:hAnsi="Arial" w:cs="Arial"/>
                <w:sz w:val="22"/>
                <w:szCs w:val="22"/>
              </w:rPr>
              <w:t>ACCT5240</w:t>
            </w:r>
          </w:p>
        </w:tc>
        <w:tc>
          <w:tcPr>
            <w:tcW w:w="1134" w:type="dxa"/>
          </w:tcPr>
          <w:p w14:paraId="52A7BA67" w14:textId="77777777" w:rsidR="00311210" w:rsidRPr="00FE0DD4" w:rsidRDefault="00311210" w:rsidP="00311210">
            <w:pPr>
              <w:spacing w:before="60" w:after="60"/>
              <w:ind w:right="-330"/>
              <w:rPr>
                <w:rFonts w:ascii="Arial" w:hAnsi="Arial" w:cs="Arial"/>
                <w:sz w:val="22"/>
                <w:szCs w:val="22"/>
              </w:rPr>
            </w:pPr>
            <w:r w:rsidRPr="00FE0DD4">
              <w:rPr>
                <w:rFonts w:ascii="Arial" w:hAnsi="Arial" w:cs="Arial"/>
                <w:sz w:val="22"/>
                <w:szCs w:val="22"/>
              </w:rPr>
              <w:t>AC524</w:t>
            </w:r>
          </w:p>
        </w:tc>
        <w:tc>
          <w:tcPr>
            <w:tcW w:w="4791" w:type="dxa"/>
          </w:tcPr>
          <w:p w14:paraId="07A6ED18" w14:textId="77777777" w:rsidR="00311210" w:rsidRPr="00FE0DD4" w:rsidRDefault="00311210" w:rsidP="00311210">
            <w:pPr>
              <w:spacing w:before="60" w:after="60"/>
              <w:ind w:right="-330"/>
              <w:rPr>
                <w:rFonts w:ascii="Arial" w:hAnsi="Arial" w:cs="Arial"/>
                <w:sz w:val="22"/>
                <w:szCs w:val="22"/>
              </w:rPr>
            </w:pPr>
            <w:r w:rsidRPr="00FE0DD4">
              <w:rPr>
                <w:rFonts w:ascii="Arial" w:hAnsi="Arial" w:cs="Arial"/>
                <w:sz w:val="22"/>
                <w:szCs w:val="22"/>
              </w:rPr>
              <w:t>Financial accounting II</w:t>
            </w:r>
          </w:p>
        </w:tc>
        <w:tc>
          <w:tcPr>
            <w:tcW w:w="879" w:type="dxa"/>
            <w:gridSpan w:val="2"/>
          </w:tcPr>
          <w:p w14:paraId="29E265DF" w14:textId="77777777" w:rsidR="00311210" w:rsidRPr="00FE0DD4" w:rsidRDefault="00311210" w:rsidP="00311210">
            <w:pPr>
              <w:spacing w:before="60" w:after="60"/>
              <w:ind w:right="-330"/>
              <w:rPr>
                <w:rFonts w:ascii="Arial" w:hAnsi="Arial" w:cs="Arial"/>
                <w:sz w:val="22"/>
                <w:szCs w:val="22"/>
              </w:rPr>
            </w:pPr>
            <w:r w:rsidRPr="00FE0DD4">
              <w:rPr>
                <w:rFonts w:ascii="Arial" w:hAnsi="Arial" w:cs="Arial"/>
                <w:sz w:val="22"/>
                <w:szCs w:val="22"/>
              </w:rPr>
              <w:t>5</w:t>
            </w:r>
          </w:p>
        </w:tc>
        <w:tc>
          <w:tcPr>
            <w:tcW w:w="992" w:type="dxa"/>
          </w:tcPr>
          <w:p w14:paraId="6D6ADFAB" w14:textId="77777777" w:rsidR="00311210" w:rsidRPr="00FE0DD4" w:rsidRDefault="00311210" w:rsidP="00311210">
            <w:pPr>
              <w:spacing w:before="60" w:after="60"/>
              <w:ind w:right="-330"/>
              <w:rPr>
                <w:rFonts w:ascii="Arial" w:hAnsi="Arial" w:cs="Arial"/>
                <w:sz w:val="22"/>
                <w:szCs w:val="22"/>
              </w:rPr>
            </w:pPr>
            <w:r w:rsidRPr="00FE0DD4">
              <w:rPr>
                <w:rFonts w:ascii="Arial" w:hAnsi="Arial" w:cs="Arial"/>
                <w:sz w:val="22"/>
                <w:szCs w:val="22"/>
              </w:rPr>
              <w:t>30</w:t>
            </w:r>
          </w:p>
        </w:tc>
        <w:tc>
          <w:tcPr>
            <w:tcW w:w="992" w:type="dxa"/>
          </w:tcPr>
          <w:p w14:paraId="3813A426" w14:textId="77777777" w:rsidR="00311210" w:rsidRPr="00FE0DD4" w:rsidRDefault="00311210" w:rsidP="00311210">
            <w:pPr>
              <w:spacing w:before="60" w:after="60"/>
              <w:ind w:right="34"/>
              <w:rPr>
                <w:rFonts w:ascii="Arial" w:hAnsi="Arial" w:cs="Arial"/>
                <w:sz w:val="22"/>
                <w:szCs w:val="22"/>
              </w:rPr>
            </w:pPr>
            <w:r w:rsidRPr="00FE0DD4">
              <w:rPr>
                <w:rFonts w:ascii="Arial" w:hAnsi="Arial" w:cs="Arial"/>
                <w:sz w:val="22"/>
                <w:szCs w:val="22"/>
              </w:rPr>
              <w:t>1&amp;2</w:t>
            </w:r>
          </w:p>
        </w:tc>
      </w:tr>
      <w:tr w:rsidR="00B167ED" w:rsidRPr="00FE0DD4" w14:paraId="48658A3C" w14:textId="77777777" w:rsidTr="009D6640">
        <w:tc>
          <w:tcPr>
            <w:tcW w:w="10235" w:type="dxa"/>
            <w:gridSpan w:val="7"/>
          </w:tcPr>
          <w:p w14:paraId="13CD5C95" w14:textId="1CA53B14" w:rsidR="00B167ED" w:rsidRPr="00FE0DD4" w:rsidRDefault="00B167ED" w:rsidP="003D3C71">
            <w:pPr>
              <w:spacing w:before="60" w:after="60"/>
              <w:rPr>
                <w:rFonts w:ascii="Arial" w:hAnsi="Arial" w:cs="Arial"/>
                <w:sz w:val="22"/>
                <w:szCs w:val="22"/>
              </w:rPr>
            </w:pPr>
            <w:r w:rsidRPr="00FE0DD4">
              <w:rPr>
                <w:rFonts w:ascii="Arial" w:hAnsi="Arial" w:cs="Arial"/>
                <w:b/>
                <w:sz w:val="22"/>
                <w:szCs w:val="22"/>
              </w:rPr>
              <w:t>Optional Modules</w:t>
            </w:r>
            <w:r w:rsidRPr="00FE0DD4">
              <w:rPr>
                <w:rFonts w:ascii="Arial" w:hAnsi="Arial" w:cs="Arial"/>
                <w:sz w:val="22"/>
                <w:szCs w:val="22"/>
              </w:rPr>
              <w:t xml:space="preserve"> </w:t>
            </w:r>
            <w:r w:rsidR="00F70AB7" w:rsidRPr="00FE0DD4">
              <w:rPr>
                <w:rFonts w:ascii="Arial" w:hAnsi="Arial" w:cs="Arial"/>
                <w:sz w:val="22"/>
                <w:szCs w:val="22"/>
              </w:rPr>
              <w:t>Students must select 30 credits from the following</w:t>
            </w:r>
          </w:p>
        </w:tc>
      </w:tr>
      <w:tr w:rsidR="00F70AB7" w:rsidRPr="00FE0DD4" w14:paraId="1791EE39" w14:textId="77777777" w:rsidTr="00713D60">
        <w:tc>
          <w:tcPr>
            <w:tcW w:w="1447" w:type="dxa"/>
          </w:tcPr>
          <w:p w14:paraId="70FE81E9" w14:textId="408B53DA" w:rsidR="00F70AB7" w:rsidRPr="00FE0DD4" w:rsidRDefault="00AF3961" w:rsidP="00F70AB7">
            <w:pPr>
              <w:spacing w:before="60" w:after="60"/>
              <w:rPr>
                <w:rFonts w:ascii="Arial" w:hAnsi="Arial" w:cs="Arial"/>
                <w:b/>
                <w:sz w:val="22"/>
                <w:szCs w:val="22"/>
              </w:rPr>
            </w:pPr>
            <w:r w:rsidRPr="00FE0DD4">
              <w:rPr>
                <w:rFonts w:ascii="Arial" w:hAnsi="Arial" w:cs="Arial"/>
                <w:color w:val="222222"/>
                <w:sz w:val="22"/>
                <w:szCs w:val="22"/>
              </w:rPr>
              <w:t>ACCT5020</w:t>
            </w:r>
          </w:p>
        </w:tc>
        <w:tc>
          <w:tcPr>
            <w:tcW w:w="1134" w:type="dxa"/>
          </w:tcPr>
          <w:p w14:paraId="6ECAB08B" w14:textId="4B0EE470"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AC502</w:t>
            </w:r>
          </w:p>
        </w:tc>
        <w:tc>
          <w:tcPr>
            <w:tcW w:w="4819" w:type="dxa"/>
            <w:gridSpan w:val="2"/>
          </w:tcPr>
          <w:p w14:paraId="70E3B543" w14:textId="155E8B0F"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Business finance</w:t>
            </w:r>
          </w:p>
        </w:tc>
        <w:tc>
          <w:tcPr>
            <w:tcW w:w="851" w:type="dxa"/>
          </w:tcPr>
          <w:p w14:paraId="6AADB36A" w14:textId="67098747"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24C8CEE3" w14:textId="73979DE9"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30</w:t>
            </w:r>
          </w:p>
        </w:tc>
        <w:tc>
          <w:tcPr>
            <w:tcW w:w="992" w:type="dxa"/>
          </w:tcPr>
          <w:p w14:paraId="4DBAEFE4" w14:textId="1A91DBCC"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1&amp;2</w:t>
            </w:r>
          </w:p>
        </w:tc>
      </w:tr>
      <w:tr w:rsidR="00F70AB7" w:rsidRPr="00FE0DD4" w14:paraId="577E5641" w14:textId="77777777" w:rsidTr="00713D60">
        <w:tc>
          <w:tcPr>
            <w:tcW w:w="1447" w:type="dxa"/>
          </w:tcPr>
          <w:p w14:paraId="3A4B08A9" w14:textId="3B6317FC" w:rsidR="00F70AB7" w:rsidRPr="00FE0DD4" w:rsidRDefault="00AF3961" w:rsidP="00F70AB7">
            <w:pPr>
              <w:spacing w:before="60" w:after="60"/>
              <w:rPr>
                <w:rFonts w:ascii="Arial" w:hAnsi="Arial" w:cs="Arial"/>
                <w:b/>
                <w:sz w:val="22"/>
                <w:szCs w:val="22"/>
              </w:rPr>
            </w:pPr>
            <w:r w:rsidRPr="00FE0DD4">
              <w:rPr>
                <w:rFonts w:ascii="Arial" w:hAnsi="Arial" w:cs="Arial"/>
                <w:color w:val="222222"/>
                <w:sz w:val="22"/>
                <w:szCs w:val="22"/>
              </w:rPr>
              <w:t>ACCT5040</w:t>
            </w:r>
          </w:p>
        </w:tc>
        <w:tc>
          <w:tcPr>
            <w:tcW w:w="1134" w:type="dxa"/>
          </w:tcPr>
          <w:p w14:paraId="6B980D5D" w14:textId="68A9E72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AC504</w:t>
            </w:r>
          </w:p>
        </w:tc>
        <w:tc>
          <w:tcPr>
            <w:tcW w:w="4819" w:type="dxa"/>
            <w:gridSpan w:val="2"/>
          </w:tcPr>
          <w:p w14:paraId="43459E0C" w14:textId="59163017"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Auditing</w:t>
            </w:r>
          </w:p>
        </w:tc>
        <w:tc>
          <w:tcPr>
            <w:tcW w:w="851" w:type="dxa"/>
          </w:tcPr>
          <w:p w14:paraId="60CD1689" w14:textId="433FC988"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36E6805A" w14:textId="012344D2"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30</w:t>
            </w:r>
          </w:p>
        </w:tc>
        <w:tc>
          <w:tcPr>
            <w:tcW w:w="992" w:type="dxa"/>
          </w:tcPr>
          <w:p w14:paraId="2F688335" w14:textId="4113DAAC"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1&amp;2</w:t>
            </w:r>
          </w:p>
        </w:tc>
      </w:tr>
      <w:tr w:rsidR="00F70AB7" w:rsidRPr="00FE0DD4" w14:paraId="29F4F28A" w14:textId="77777777" w:rsidTr="00713D60">
        <w:tc>
          <w:tcPr>
            <w:tcW w:w="1447" w:type="dxa"/>
          </w:tcPr>
          <w:p w14:paraId="548AC711" w14:textId="6CB1C6C2" w:rsidR="00F70AB7" w:rsidRPr="00FE0DD4" w:rsidRDefault="00AF3961" w:rsidP="00F70AB7">
            <w:pPr>
              <w:spacing w:before="60" w:after="60"/>
              <w:rPr>
                <w:rFonts w:ascii="Arial" w:hAnsi="Arial" w:cs="Arial"/>
                <w:b/>
                <w:sz w:val="22"/>
                <w:szCs w:val="22"/>
              </w:rPr>
            </w:pPr>
            <w:r w:rsidRPr="00FE0DD4">
              <w:rPr>
                <w:rFonts w:ascii="Arial" w:hAnsi="Arial" w:cs="Arial"/>
                <w:color w:val="222222"/>
                <w:sz w:val="22"/>
                <w:szCs w:val="22"/>
              </w:rPr>
              <w:t>BUSN5130</w:t>
            </w:r>
          </w:p>
        </w:tc>
        <w:tc>
          <w:tcPr>
            <w:tcW w:w="1134" w:type="dxa"/>
          </w:tcPr>
          <w:p w14:paraId="6B03CA43" w14:textId="31B8BCAC"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CB513</w:t>
            </w:r>
          </w:p>
        </w:tc>
        <w:tc>
          <w:tcPr>
            <w:tcW w:w="4819" w:type="dxa"/>
            <w:gridSpan w:val="2"/>
          </w:tcPr>
          <w:p w14:paraId="0B736C8C" w14:textId="172ADCAB"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Taxation</w:t>
            </w:r>
          </w:p>
        </w:tc>
        <w:tc>
          <w:tcPr>
            <w:tcW w:w="851" w:type="dxa"/>
          </w:tcPr>
          <w:p w14:paraId="6617E23E" w14:textId="626038D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3D4F44E2" w14:textId="2071EDE5"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30</w:t>
            </w:r>
          </w:p>
        </w:tc>
        <w:tc>
          <w:tcPr>
            <w:tcW w:w="992" w:type="dxa"/>
          </w:tcPr>
          <w:p w14:paraId="614EE004" w14:textId="4DC036D8"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1&amp;2</w:t>
            </w:r>
          </w:p>
        </w:tc>
      </w:tr>
      <w:tr w:rsidR="00F70AB7" w:rsidRPr="00FE0DD4" w14:paraId="416A4662" w14:textId="77777777" w:rsidTr="00713D60">
        <w:tc>
          <w:tcPr>
            <w:tcW w:w="1447" w:type="dxa"/>
          </w:tcPr>
          <w:p w14:paraId="5683988E" w14:textId="37F51333" w:rsidR="00F70AB7" w:rsidRPr="00FE0DD4" w:rsidRDefault="00AF3961" w:rsidP="00F70AB7">
            <w:pPr>
              <w:spacing w:before="60" w:after="60"/>
              <w:rPr>
                <w:rFonts w:ascii="Arial" w:hAnsi="Arial" w:cs="Arial"/>
                <w:b/>
                <w:sz w:val="22"/>
                <w:szCs w:val="22"/>
              </w:rPr>
            </w:pPr>
            <w:r w:rsidRPr="00FE0DD4">
              <w:rPr>
                <w:rFonts w:ascii="Arial" w:hAnsi="Arial" w:cs="Arial"/>
                <w:color w:val="222222"/>
                <w:sz w:val="22"/>
                <w:szCs w:val="22"/>
              </w:rPr>
              <w:t>BUSN6110</w:t>
            </w:r>
          </w:p>
        </w:tc>
        <w:tc>
          <w:tcPr>
            <w:tcW w:w="1134" w:type="dxa"/>
          </w:tcPr>
          <w:p w14:paraId="11806E09" w14:textId="6204CF56"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CB611</w:t>
            </w:r>
          </w:p>
        </w:tc>
        <w:tc>
          <w:tcPr>
            <w:tcW w:w="4819" w:type="dxa"/>
            <w:gridSpan w:val="2"/>
          </w:tcPr>
          <w:p w14:paraId="0709F8B5" w14:textId="6D931265"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Futures and options markets</w:t>
            </w:r>
          </w:p>
        </w:tc>
        <w:tc>
          <w:tcPr>
            <w:tcW w:w="851" w:type="dxa"/>
          </w:tcPr>
          <w:p w14:paraId="2496FC64" w14:textId="3E35AC12"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4F5D4A7D" w14:textId="2C17004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30</w:t>
            </w:r>
          </w:p>
        </w:tc>
        <w:tc>
          <w:tcPr>
            <w:tcW w:w="992" w:type="dxa"/>
          </w:tcPr>
          <w:p w14:paraId="15D25742" w14:textId="0972D0E2"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1&amp;2</w:t>
            </w:r>
          </w:p>
        </w:tc>
      </w:tr>
      <w:tr w:rsidR="00F70AB7" w:rsidRPr="00FE0DD4" w14:paraId="7D4C7882" w14:textId="77777777" w:rsidTr="009D6640">
        <w:tc>
          <w:tcPr>
            <w:tcW w:w="10235" w:type="dxa"/>
            <w:gridSpan w:val="7"/>
          </w:tcPr>
          <w:p w14:paraId="1B50940D" w14:textId="5CB5A9A4" w:rsidR="00F70AB7" w:rsidRPr="00FE0DD4" w:rsidRDefault="00F70AB7" w:rsidP="00353874">
            <w:pPr>
              <w:spacing w:before="60" w:after="60"/>
              <w:rPr>
                <w:rFonts w:ascii="Arial" w:hAnsi="Arial" w:cs="Arial"/>
                <w:b/>
                <w:sz w:val="22"/>
                <w:szCs w:val="22"/>
              </w:rPr>
            </w:pPr>
            <w:r w:rsidRPr="00FE0DD4">
              <w:rPr>
                <w:rFonts w:ascii="Arial" w:hAnsi="Arial" w:cs="Arial"/>
                <w:b/>
                <w:sz w:val="22"/>
                <w:szCs w:val="22"/>
              </w:rPr>
              <w:t xml:space="preserve">Optional modules: </w:t>
            </w:r>
            <w:r w:rsidRPr="00FE0DD4">
              <w:rPr>
                <w:rFonts w:ascii="Arial" w:hAnsi="Arial" w:cs="Arial"/>
                <w:sz w:val="22"/>
                <w:szCs w:val="22"/>
              </w:rPr>
              <w:t xml:space="preserve">Students must select 60 credits from the following. Availability of modules on the list will depend on whether appropriate pre-requisite and co-requisite modules have been taken. </w:t>
            </w:r>
          </w:p>
        </w:tc>
      </w:tr>
      <w:tr w:rsidR="00F70AB7" w:rsidRPr="00FE0DD4" w14:paraId="16CA3428" w14:textId="77777777" w:rsidTr="00713D60">
        <w:tc>
          <w:tcPr>
            <w:tcW w:w="1447" w:type="dxa"/>
          </w:tcPr>
          <w:p w14:paraId="6279D3AA" w14:textId="2A6FF2C8"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MAST6018</w:t>
            </w:r>
          </w:p>
        </w:tc>
        <w:tc>
          <w:tcPr>
            <w:tcW w:w="1134" w:type="dxa"/>
          </w:tcPr>
          <w:p w14:paraId="76BA01A3" w14:textId="0E0573F9" w:rsidR="00F70AB7" w:rsidRPr="00FE0DD4" w:rsidRDefault="003554D0" w:rsidP="00F70AB7">
            <w:pPr>
              <w:spacing w:before="60" w:after="60"/>
              <w:rPr>
                <w:rFonts w:ascii="Arial" w:hAnsi="Arial" w:cs="Arial"/>
                <w:sz w:val="22"/>
                <w:szCs w:val="22"/>
              </w:rPr>
            </w:pPr>
            <w:r w:rsidRPr="00FE0DD4">
              <w:rPr>
                <w:rFonts w:ascii="Arial" w:hAnsi="Arial" w:cs="Arial"/>
                <w:sz w:val="22"/>
                <w:szCs w:val="22"/>
              </w:rPr>
              <w:t>MA6518</w:t>
            </w:r>
          </w:p>
        </w:tc>
        <w:tc>
          <w:tcPr>
            <w:tcW w:w="4819" w:type="dxa"/>
            <w:gridSpan w:val="2"/>
          </w:tcPr>
          <w:p w14:paraId="58DDC519" w14:textId="33BAFDFC"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Games and strategy</w:t>
            </w:r>
          </w:p>
        </w:tc>
        <w:tc>
          <w:tcPr>
            <w:tcW w:w="851" w:type="dxa"/>
          </w:tcPr>
          <w:p w14:paraId="4EDF25B9" w14:textId="27AE83B1"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61B71BA6" w14:textId="6CFEDA4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42DC4184" w14:textId="0809438B"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2</w:t>
            </w:r>
          </w:p>
        </w:tc>
      </w:tr>
      <w:tr w:rsidR="00F70AB7" w:rsidRPr="00FE0DD4" w14:paraId="197C341A" w14:textId="77777777" w:rsidTr="00713D60">
        <w:tc>
          <w:tcPr>
            <w:tcW w:w="1447" w:type="dxa"/>
          </w:tcPr>
          <w:p w14:paraId="0C8CF5DC" w14:textId="626D94A0"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MAST6002</w:t>
            </w:r>
          </w:p>
        </w:tc>
        <w:tc>
          <w:tcPr>
            <w:tcW w:w="1134" w:type="dxa"/>
          </w:tcPr>
          <w:p w14:paraId="16C0A462" w14:textId="75D42E3A" w:rsidR="00F70AB7" w:rsidRPr="00FE0DD4" w:rsidRDefault="003554D0" w:rsidP="00F70AB7">
            <w:pPr>
              <w:spacing w:before="60" w:after="60"/>
              <w:rPr>
                <w:rFonts w:ascii="Arial" w:hAnsi="Arial" w:cs="Arial"/>
                <w:sz w:val="22"/>
                <w:szCs w:val="22"/>
              </w:rPr>
            </w:pPr>
            <w:r w:rsidRPr="00FE0DD4">
              <w:rPr>
                <w:rFonts w:ascii="Arial" w:hAnsi="Arial" w:cs="Arial"/>
                <w:sz w:val="22"/>
                <w:szCs w:val="22"/>
              </w:rPr>
              <w:t>MA691</w:t>
            </w:r>
          </w:p>
        </w:tc>
        <w:tc>
          <w:tcPr>
            <w:tcW w:w="4819" w:type="dxa"/>
            <w:gridSpan w:val="2"/>
          </w:tcPr>
          <w:p w14:paraId="776F0490" w14:textId="1526711D"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Linear and non-linear waves</w:t>
            </w:r>
          </w:p>
        </w:tc>
        <w:tc>
          <w:tcPr>
            <w:tcW w:w="851" w:type="dxa"/>
          </w:tcPr>
          <w:p w14:paraId="790EF4A8" w14:textId="7ECE13E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4DCCC40C" w14:textId="42DEE28E"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4389D34E" w14:textId="7BA646D0"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w:t>
            </w:r>
          </w:p>
        </w:tc>
      </w:tr>
      <w:tr w:rsidR="00F70AB7" w:rsidRPr="00FE0DD4" w14:paraId="3DFBCC49" w14:textId="77777777" w:rsidTr="00713D60">
        <w:tc>
          <w:tcPr>
            <w:tcW w:w="1447" w:type="dxa"/>
          </w:tcPr>
          <w:p w14:paraId="1135894C" w14:textId="1FC54266"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MAST6044</w:t>
            </w:r>
          </w:p>
        </w:tc>
        <w:tc>
          <w:tcPr>
            <w:tcW w:w="1134" w:type="dxa"/>
          </w:tcPr>
          <w:p w14:paraId="4DE0D1BF" w14:textId="4214AD09" w:rsidR="00F70AB7" w:rsidRPr="00FE0DD4" w:rsidRDefault="003554D0" w:rsidP="00F70AB7">
            <w:pPr>
              <w:spacing w:before="60" w:after="60"/>
              <w:rPr>
                <w:rFonts w:ascii="Arial" w:hAnsi="Arial" w:cs="Arial"/>
                <w:sz w:val="22"/>
                <w:szCs w:val="22"/>
              </w:rPr>
            </w:pPr>
            <w:r w:rsidRPr="00FE0DD4">
              <w:rPr>
                <w:rFonts w:ascii="Arial" w:hAnsi="Arial" w:cs="Arial"/>
                <w:sz w:val="22"/>
                <w:szCs w:val="22"/>
              </w:rPr>
              <w:t>MA6544</w:t>
            </w:r>
          </w:p>
        </w:tc>
        <w:tc>
          <w:tcPr>
            <w:tcW w:w="4819" w:type="dxa"/>
            <w:gridSpan w:val="2"/>
          </w:tcPr>
          <w:p w14:paraId="44DB5B83" w14:textId="4EA1BAE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Nonlinear systems and applications</w:t>
            </w:r>
          </w:p>
        </w:tc>
        <w:tc>
          <w:tcPr>
            <w:tcW w:w="851" w:type="dxa"/>
          </w:tcPr>
          <w:p w14:paraId="2E52833D" w14:textId="2D8C8BC2"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2E817C0D" w14:textId="03DA68C6"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3880BDBD" w14:textId="6CF2187E"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2</w:t>
            </w:r>
          </w:p>
        </w:tc>
      </w:tr>
      <w:tr w:rsidR="00C025FC" w:rsidRPr="00FE0DD4" w14:paraId="0228CBA0" w14:textId="77777777" w:rsidTr="00713D60">
        <w:tc>
          <w:tcPr>
            <w:tcW w:w="1447" w:type="dxa"/>
          </w:tcPr>
          <w:p w14:paraId="30F95F86" w14:textId="2D5C2044" w:rsidR="00C025FC" w:rsidRPr="00FE0DD4" w:rsidRDefault="00C025FC" w:rsidP="00F70AB7">
            <w:pPr>
              <w:spacing w:before="60" w:after="60"/>
              <w:rPr>
                <w:rFonts w:ascii="Arial" w:hAnsi="Arial" w:cs="Arial"/>
                <w:sz w:val="22"/>
                <w:szCs w:val="22"/>
              </w:rPr>
            </w:pPr>
            <w:r w:rsidRPr="00FE0DD4">
              <w:rPr>
                <w:rFonts w:ascii="Arial" w:hAnsi="Arial" w:cs="Arial"/>
                <w:sz w:val="22"/>
                <w:szCs w:val="22"/>
              </w:rPr>
              <w:t>MAST5870</w:t>
            </w:r>
          </w:p>
        </w:tc>
        <w:tc>
          <w:tcPr>
            <w:tcW w:w="1134" w:type="dxa"/>
          </w:tcPr>
          <w:p w14:paraId="69D2544B" w14:textId="424EA2D3" w:rsidR="00C025FC" w:rsidRPr="00FE0DD4" w:rsidRDefault="00C025FC" w:rsidP="00F70AB7">
            <w:pPr>
              <w:spacing w:before="60" w:after="60"/>
              <w:rPr>
                <w:rFonts w:ascii="Arial" w:hAnsi="Arial" w:cs="Arial"/>
                <w:sz w:val="22"/>
                <w:szCs w:val="22"/>
              </w:rPr>
            </w:pPr>
            <w:r w:rsidRPr="00FE0DD4">
              <w:rPr>
                <w:rFonts w:ascii="Arial" w:hAnsi="Arial" w:cs="Arial"/>
                <w:sz w:val="22"/>
                <w:szCs w:val="22"/>
              </w:rPr>
              <w:t>MA587</w:t>
            </w:r>
          </w:p>
        </w:tc>
        <w:tc>
          <w:tcPr>
            <w:tcW w:w="4819" w:type="dxa"/>
            <w:gridSpan w:val="2"/>
          </w:tcPr>
          <w:p w14:paraId="44F8BF6D" w14:textId="721871FF" w:rsidR="00C025FC" w:rsidRPr="00FE0DD4" w:rsidRDefault="00C025FC" w:rsidP="00F70AB7">
            <w:pPr>
              <w:spacing w:before="60" w:after="60"/>
              <w:rPr>
                <w:rFonts w:ascii="Arial" w:hAnsi="Arial" w:cs="Arial"/>
                <w:sz w:val="22"/>
                <w:szCs w:val="22"/>
              </w:rPr>
            </w:pPr>
            <w:r w:rsidRPr="00FE0DD4">
              <w:rPr>
                <w:rFonts w:ascii="Arial" w:hAnsi="Arial" w:cs="Arial"/>
                <w:sz w:val="22"/>
                <w:szCs w:val="22"/>
              </w:rPr>
              <w:t>Numerical solution of differential equations</w:t>
            </w:r>
          </w:p>
        </w:tc>
        <w:tc>
          <w:tcPr>
            <w:tcW w:w="851" w:type="dxa"/>
          </w:tcPr>
          <w:p w14:paraId="15D48DF2" w14:textId="2EDA2F4E" w:rsidR="00C025FC" w:rsidRPr="00FE0DD4" w:rsidRDefault="00C025FC" w:rsidP="00F70AB7">
            <w:pPr>
              <w:spacing w:before="60" w:after="60"/>
              <w:rPr>
                <w:rFonts w:ascii="Arial" w:hAnsi="Arial" w:cs="Arial"/>
                <w:sz w:val="22"/>
                <w:szCs w:val="22"/>
              </w:rPr>
            </w:pPr>
            <w:r w:rsidRPr="00FE0DD4">
              <w:rPr>
                <w:rFonts w:ascii="Arial" w:hAnsi="Arial" w:cs="Arial"/>
                <w:sz w:val="22"/>
                <w:szCs w:val="22"/>
              </w:rPr>
              <w:t>6</w:t>
            </w:r>
          </w:p>
        </w:tc>
        <w:tc>
          <w:tcPr>
            <w:tcW w:w="992" w:type="dxa"/>
          </w:tcPr>
          <w:p w14:paraId="16562C1F" w14:textId="03559649" w:rsidR="00C025FC" w:rsidRPr="00FE0DD4" w:rsidRDefault="00C025FC" w:rsidP="00F70AB7">
            <w:pPr>
              <w:spacing w:before="60" w:after="60"/>
              <w:rPr>
                <w:rFonts w:ascii="Arial" w:hAnsi="Arial" w:cs="Arial"/>
                <w:sz w:val="22"/>
                <w:szCs w:val="22"/>
              </w:rPr>
            </w:pPr>
            <w:r w:rsidRPr="00FE0DD4">
              <w:rPr>
                <w:rFonts w:ascii="Arial" w:hAnsi="Arial" w:cs="Arial"/>
                <w:sz w:val="22"/>
                <w:szCs w:val="22"/>
              </w:rPr>
              <w:t>15</w:t>
            </w:r>
          </w:p>
        </w:tc>
        <w:tc>
          <w:tcPr>
            <w:tcW w:w="992" w:type="dxa"/>
          </w:tcPr>
          <w:p w14:paraId="02E76560" w14:textId="057324EC" w:rsidR="00C025FC" w:rsidRPr="00FE0DD4" w:rsidRDefault="00C025FC" w:rsidP="00F70AB7">
            <w:pPr>
              <w:spacing w:before="60" w:after="60"/>
              <w:rPr>
                <w:rFonts w:ascii="Arial" w:hAnsi="Arial" w:cs="Arial"/>
                <w:sz w:val="22"/>
                <w:szCs w:val="22"/>
              </w:rPr>
            </w:pPr>
            <w:r w:rsidRPr="00FE0DD4">
              <w:rPr>
                <w:rFonts w:ascii="Arial" w:hAnsi="Arial" w:cs="Arial"/>
                <w:sz w:val="22"/>
                <w:szCs w:val="22"/>
              </w:rPr>
              <w:t>1</w:t>
            </w:r>
          </w:p>
        </w:tc>
      </w:tr>
      <w:tr w:rsidR="00F70AB7" w:rsidRPr="00FE0DD4" w14:paraId="27B75FD2" w14:textId="77777777" w:rsidTr="00713D60">
        <w:tc>
          <w:tcPr>
            <w:tcW w:w="1447" w:type="dxa"/>
          </w:tcPr>
          <w:p w14:paraId="195A1626" w14:textId="37DA6AAE"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MAST6703</w:t>
            </w:r>
          </w:p>
        </w:tc>
        <w:tc>
          <w:tcPr>
            <w:tcW w:w="1134" w:type="dxa"/>
          </w:tcPr>
          <w:p w14:paraId="30106741" w14:textId="202CE98D" w:rsidR="00F70AB7" w:rsidRPr="00FE0DD4" w:rsidRDefault="003554D0" w:rsidP="00F70AB7">
            <w:pPr>
              <w:spacing w:before="60" w:after="60"/>
              <w:rPr>
                <w:rFonts w:ascii="Arial" w:hAnsi="Arial" w:cs="Arial"/>
                <w:sz w:val="22"/>
                <w:szCs w:val="22"/>
              </w:rPr>
            </w:pPr>
            <w:r w:rsidRPr="00FE0DD4">
              <w:rPr>
                <w:rFonts w:ascii="Arial" w:hAnsi="Arial" w:cs="Arial"/>
                <w:sz w:val="22"/>
                <w:szCs w:val="22"/>
              </w:rPr>
              <w:t>MA6503</w:t>
            </w:r>
          </w:p>
        </w:tc>
        <w:tc>
          <w:tcPr>
            <w:tcW w:w="4819" w:type="dxa"/>
            <w:gridSpan w:val="2"/>
          </w:tcPr>
          <w:p w14:paraId="0055EBFA" w14:textId="05A621C8"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Communicating mathematics</w:t>
            </w:r>
          </w:p>
        </w:tc>
        <w:tc>
          <w:tcPr>
            <w:tcW w:w="851" w:type="dxa"/>
          </w:tcPr>
          <w:p w14:paraId="7B4A949B" w14:textId="516A9C05"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773406C0" w14:textId="01F045A9"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21F3F980" w14:textId="79AD0FB3"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w:t>
            </w:r>
          </w:p>
        </w:tc>
      </w:tr>
      <w:tr w:rsidR="00F70AB7" w:rsidRPr="00FE0DD4" w14:paraId="7685BEBB" w14:textId="77777777" w:rsidTr="00713D60">
        <w:tc>
          <w:tcPr>
            <w:tcW w:w="1447" w:type="dxa"/>
          </w:tcPr>
          <w:p w14:paraId="067C38CC" w14:textId="4039E5E6"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MAST6</w:t>
            </w:r>
            <w:r w:rsidR="003D3C71" w:rsidRPr="00FE0DD4">
              <w:rPr>
                <w:rFonts w:ascii="Arial" w:hAnsi="Arial" w:cs="Arial"/>
                <w:sz w:val="22"/>
                <w:szCs w:val="22"/>
              </w:rPr>
              <w:t>360</w:t>
            </w:r>
          </w:p>
        </w:tc>
        <w:tc>
          <w:tcPr>
            <w:tcW w:w="1134" w:type="dxa"/>
          </w:tcPr>
          <w:p w14:paraId="669BA72D" w14:textId="083582EC" w:rsidR="00F70AB7" w:rsidRPr="00FE0DD4" w:rsidRDefault="003554D0" w:rsidP="003D3C71">
            <w:pPr>
              <w:spacing w:before="60" w:after="60"/>
              <w:rPr>
                <w:rFonts w:ascii="Arial" w:hAnsi="Arial" w:cs="Arial"/>
                <w:sz w:val="22"/>
                <w:szCs w:val="22"/>
              </w:rPr>
            </w:pPr>
            <w:r w:rsidRPr="00FE0DD4">
              <w:rPr>
                <w:rFonts w:ascii="Arial" w:hAnsi="Arial" w:cs="Arial"/>
                <w:sz w:val="22"/>
                <w:szCs w:val="22"/>
              </w:rPr>
              <w:t>MA6</w:t>
            </w:r>
            <w:r w:rsidR="003D3C71" w:rsidRPr="00FE0DD4">
              <w:rPr>
                <w:rFonts w:ascii="Arial" w:hAnsi="Arial" w:cs="Arial"/>
                <w:sz w:val="22"/>
                <w:szCs w:val="22"/>
              </w:rPr>
              <w:t>36</w:t>
            </w:r>
          </w:p>
        </w:tc>
        <w:tc>
          <w:tcPr>
            <w:tcW w:w="4819" w:type="dxa"/>
            <w:gridSpan w:val="2"/>
          </w:tcPr>
          <w:p w14:paraId="7C69449B" w14:textId="5FC1EEE2"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Stochastic processes</w:t>
            </w:r>
          </w:p>
        </w:tc>
        <w:tc>
          <w:tcPr>
            <w:tcW w:w="851" w:type="dxa"/>
          </w:tcPr>
          <w:p w14:paraId="6D79F7A6" w14:textId="2DF63D3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7B1E998E" w14:textId="5A97ADD7"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5FF5DF56" w14:textId="07F4EDCC"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w:t>
            </w:r>
          </w:p>
        </w:tc>
      </w:tr>
      <w:tr w:rsidR="00F70AB7" w:rsidRPr="00FE0DD4" w14:paraId="0C9775E7" w14:textId="77777777" w:rsidTr="00713D60">
        <w:tc>
          <w:tcPr>
            <w:tcW w:w="1447" w:type="dxa"/>
          </w:tcPr>
          <w:p w14:paraId="0A600573" w14:textId="07EC4D76"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MAST6</w:t>
            </w:r>
            <w:r w:rsidR="003D3C71" w:rsidRPr="00FE0DD4">
              <w:rPr>
                <w:rFonts w:ascii="Arial" w:hAnsi="Arial" w:cs="Arial"/>
                <w:sz w:val="22"/>
                <w:szCs w:val="22"/>
              </w:rPr>
              <w:t>390</w:t>
            </w:r>
          </w:p>
        </w:tc>
        <w:tc>
          <w:tcPr>
            <w:tcW w:w="1134" w:type="dxa"/>
          </w:tcPr>
          <w:p w14:paraId="20BDC07B" w14:textId="136702F6" w:rsidR="00F70AB7" w:rsidRPr="00FE0DD4" w:rsidRDefault="003D3C71" w:rsidP="00F70AB7">
            <w:pPr>
              <w:spacing w:before="60" w:after="60"/>
              <w:rPr>
                <w:rFonts w:ascii="Arial" w:hAnsi="Arial" w:cs="Arial"/>
                <w:sz w:val="22"/>
                <w:szCs w:val="22"/>
              </w:rPr>
            </w:pPr>
            <w:r w:rsidRPr="00FE0DD4">
              <w:rPr>
                <w:rFonts w:ascii="Arial" w:hAnsi="Arial" w:cs="Arial"/>
                <w:sz w:val="22"/>
                <w:szCs w:val="22"/>
              </w:rPr>
              <w:t>MA639</w:t>
            </w:r>
          </w:p>
        </w:tc>
        <w:tc>
          <w:tcPr>
            <w:tcW w:w="4819" w:type="dxa"/>
            <w:gridSpan w:val="2"/>
          </w:tcPr>
          <w:p w14:paraId="2A8DEEE6" w14:textId="499766B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Time series modelling and simulation</w:t>
            </w:r>
          </w:p>
        </w:tc>
        <w:tc>
          <w:tcPr>
            <w:tcW w:w="851" w:type="dxa"/>
          </w:tcPr>
          <w:p w14:paraId="2212BA95" w14:textId="504CCA08"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438CB57A" w14:textId="2CEF744B"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081AF0E0" w14:textId="794D1D7C"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2</w:t>
            </w:r>
          </w:p>
        </w:tc>
      </w:tr>
      <w:tr w:rsidR="00F70AB7" w:rsidRPr="00FE0DD4" w14:paraId="1C3DA49A" w14:textId="77777777" w:rsidTr="00713D60">
        <w:tc>
          <w:tcPr>
            <w:tcW w:w="1447" w:type="dxa"/>
          </w:tcPr>
          <w:p w14:paraId="7206D662" w14:textId="4ADD12F4"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MAST6029</w:t>
            </w:r>
          </w:p>
        </w:tc>
        <w:tc>
          <w:tcPr>
            <w:tcW w:w="1134" w:type="dxa"/>
          </w:tcPr>
          <w:p w14:paraId="0B5B73CD" w14:textId="274679D1" w:rsidR="00F70AB7" w:rsidRPr="00FE0DD4" w:rsidRDefault="00431257" w:rsidP="00F70AB7">
            <w:pPr>
              <w:spacing w:before="60" w:after="60"/>
              <w:rPr>
                <w:rFonts w:ascii="Arial" w:hAnsi="Arial" w:cs="Arial"/>
                <w:sz w:val="22"/>
                <w:szCs w:val="22"/>
              </w:rPr>
            </w:pPr>
            <w:r>
              <w:rPr>
                <w:rFonts w:ascii="Arial" w:hAnsi="Arial" w:cs="Arial"/>
                <w:sz w:val="22"/>
                <w:szCs w:val="22"/>
              </w:rPr>
              <w:t>MA6529</w:t>
            </w:r>
          </w:p>
        </w:tc>
        <w:tc>
          <w:tcPr>
            <w:tcW w:w="4819" w:type="dxa"/>
            <w:gridSpan w:val="2"/>
          </w:tcPr>
          <w:p w14:paraId="4E763F3C" w14:textId="74DBCC68"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Statistical learning</w:t>
            </w:r>
          </w:p>
        </w:tc>
        <w:tc>
          <w:tcPr>
            <w:tcW w:w="851" w:type="dxa"/>
          </w:tcPr>
          <w:p w14:paraId="2964D0BE" w14:textId="2F3DB2CF"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1BA8CABD" w14:textId="6D0180F2"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3576739A" w14:textId="6DBCA445"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2</w:t>
            </w:r>
          </w:p>
        </w:tc>
      </w:tr>
      <w:tr w:rsidR="00F70AB7" w:rsidRPr="00FE0DD4" w14:paraId="5463590C" w14:textId="77777777" w:rsidTr="00713D60">
        <w:tc>
          <w:tcPr>
            <w:tcW w:w="1447" w:type="dxa"/>
          </w:tcPr>
          <w:p w14:paraId="2EFE2991" w14:textId="0046337F"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MAST6028</w:t>
            </w:r>
          </w:p>
        </w:tc>
        <w:tc>
          <w:tcPr>
            <w:tcW w:w="1134" w:type="dxa"/>
          </w:tcPr>
          <w:p w14:paraId="678D6C07" w14:textId="2080CF9B" w:rsidR="00F70AB7" w:rsidRPr="00FE0DD4" w:rsidRDefault="002E5D2D" w:rsidP="00F70AB7">
            <w:pPr>
              <w:spacing w:before="60" w:after="60"/>
              <w:rPr>
                <w:rFonts w:ascii="Arial" w:hAnsi="Arial" w:cs="Arial"/>
                <w:sz w:val="22"/>
                <w:szCs w:val="22"/>
              </w:rPr>
            </w:pPr>
            <w:r w:rsidRPr="00FE0DD4">
              <w:rPr>
                <w:rFonts w:ascii="Arial" w:hAnsi="Arial" w:cs="Arial"/>
                <w:sz w:val="22"/>
                <w:szCs w:val="22"/>
              </w:rPr>
              <w:t>MA6528</w:t>
            </w:r>
          </w:p>
        </w:tc>
        <w:tc>
          <w:tcPr>
            <w:tcW w:w="4819" w:type="dxa"/>
            <w:gridSpan w:val="2"/>
          </w:tcPr>
          <w:p w14:paraId="377625E8" w14:textId="3156A2B7"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Principles of data collection</w:t>
            </w:r>
          </w:p>
        </w:tc>
        <w:tc>
          <w:tcPr>
            <w:tcW w:w="851" w:type="dxa"/>
          </w:tcPr>
          <w:p w14:paraId="4A98F532" w14:textId="63AD0DBC"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690356AE" w14:textId="00F4DB8A"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4021310B" w14:textId="4C96E25F"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w:t>
            </w:r>
          </w:p>
        </w:tc>
      </w:tr>
      <w:tr w:rsidR="00F70AB7" w:rsidRPr="00FE0DD4" w14:paraId="49A9511B" w14:textId="77777777" w:rsidTr="00713D60">
        <w:tc>
          <w:tcPr>
            <w:tcW w:w="1447" w:type="dxa"/>
          </w:tcPr>
          <w:p w14:paraId="30151F9D" w14:textId="0F64646A"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w:t>
            </w:r>
            <w:r w:rsidR="00C025FC" w:rsidRPr="00FE0DD4">
              <w:rPr>
                <w:rFonts w:ascii="Arial" w:hAnsi="Arial" w:cs="Arial"/>
                <w:sz w:val="22"/>
                <w:szCs w:val="22"/>
              </w:rPr>
              <w:t>7710</w:t>
            </w:r>
          </w:p>
        </w:tc>
        <w:tc>
          <w:tcPr>
            <w:tcW w:w="1134" w:type="dxa"/>
          </w:tcPr>
          <w:p w14:paraId="356AA67F" w14:textId="325A139B" w:rsidR="00F70AB7" w:rsidRPr="00FE0DD4" w:rsidRDefault="002E5D2D" w:rsidP="00F70AB7">
            <w:pPr>
              <w:spacing w:before="60" w:after="60"/>
              <w:rPr>
                <w:rFonts w:ascii="Arial" w:hAnsi="Arial" w:cs="Arial"/>
                <w:sz w:val="22"/>
                <w:szCs w:val="22"/>
              </w:rPr>
            </w:pPr>
            <w:r w:rsidRPr="00FE0DD4">
              <w:rPr>
                <w:rFonts w:ascii="Arial" w:hAnsi="Arial" w:cs="Arial"/>
                <w:sz w:val="22"/>
                <w:szCs w:val="22"/>
              </w:rPr>
              <w:t>MA771</w:t>
            </w:r>
          </w:p>
        </w:tc>
        <w:tc>
          <w:tcPr>
            <w:tcW w:w="4819" w:type="dxa"/>
            <w:gridSpan w:val="2"/>
          </w:tcPr>
          <w:p w14:paraId="57823585" w14:textId="201C1799"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Computational statistics</w:t>
            </w:r>
          </w:p>
        </w:tc>
        <w:tc>
          <w:tcPr>
            <w:tcW w:w="851" w:type="dxa"/>
          </w:tcPr>
          <w:p w14:paraId="394C11EC" w14:textId="70C21455"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36586613" w14:textId="6092F338"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7850AA7C" w14:textId="00898C61"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2</w:t>
            </w:r>
          </w:p>
        </w:tc>
      </w:tr>
      <w:tr w:rsidR="00F70AB7" w:rsidRPr="00FE0DD4" w14:paraId="50DE6325" w14:textId="77777777" w:rsidTr="00713D60">
        <w:tc>
          <w:tcPr>
            <w:tcW w:w="1447" w:type="dxa"/>
          </w:tcPr>
          <w:p w14:paraId="3B5574D8" w14:textId="196CE0FF" w:rsidR="00F70AB7" w:rsidRPr="00FE0DD4" w:rsidRDefault="00353874" w:rsidP="00F70AB7">
            <w:pPr>
              <w:spacing w:before="60" w:after="60"/>
              <w:rPr>
                <w:rFonts w:ascii="Arial" w:hAnsi="Arial" w:cs="Arial"/>
                <w:b/>
                <w:sz w:val="22"/>
                <w:szCs w:val="22"/>
              </w:rPr>
            </w:pPr>
            <w:r w:rsidRPr="00FE0DD4">
              <w:rPr>
                <w:rFonts w:ascii="Arial" w:hAnsi="Arial" w:cs="Arial"/>
                <w:sz w:val="22"/>
                <w:szCs w:val="22"/>
              </w:rPr>
              <w:t>MAST</w:t>
            </w:r>
            <w:r w:rsidR="00C025FC" w:rsidRPr="00FE0DD4">
              <w:rPr>
                <w:rFonts w:ascii="Arial" w:hAnsi="Arial" w:cs="Arial"/>
                <w:sz w:val="22"/>
                <w:szCs w:val="22"/>
              </w:rPr>
              <w:t>5380</w:t>
            </w:r>
          </w:p>
        </w:tc>
        <w:tc>
          <w:tcPr>
            <w:tcW w:w="1134" w:type="dxa"/>
          </w:tcPr>
          <w:p w14:paraId="58706632" w14:textId="29C77B09" w:rsidR="00F70AB7" w:rsidRPr="00FE0DD4" w:rsidRDefault="001038E5" w:rsidP="00F70AB7">
            <w:pPr>
              <w:spacing w:before="60" w:after="60"/>
              <w:rPr>
                <w:rFonts w:ascii="Arial" w:hAnsi="Arial" w:cs="Arial"/>
                <w:sz w:val="22"/>
                <w:szCs w:val="22"/>
              </w:rPr>
            </w:pPr>
            <w:r w:rsidRPr="00FE0DD4">
              <w:rPr>
                <w:rFonts w:ascii="Arial" w:hAnsi="Arial" w:cs="Arial"/>
                <w:sz w:val="22"/>
                <w:szCs w:val="22"/>
              </w:rPr>
              <w:t>MA538</w:t>
            </w:r>
          </w:p>
        </w:tc>
        <w:tc>
          <w:tcPr>
            <w:tcW w:w="4819" w:type="dxa"/>
            <w:gridSpan w:val="2"/>
          </w:tcPr>
          <w:p w14:paraId="6B0D834C" w14:textId="6C9A8747"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Applied Bayesian modelling</w:t>
            </w:r>
          </w:p>
        </w:tc>
        <w:tc>
          <w:tcPr>
            <w:tcW w:w="851" w:type="dxa"/>
          </w:tcPr>
          <w:p w14:paraId="0072F379" w14:textId="7F44AC72"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6</w:t>
            </w:r>
          </w:p>
        </w:tc>
        <w:tc>
          <w:tcPr>
            <w:tcW w:w="992" w:type="dxa"/>
          </w:tcPr>
          <w:p w14:paraId="54F31BFB" w14:textId="089882C9"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15</w:t>
            </w:r>
          </w:p>
        </w:tc>
        <w:tc>
          <w:tcPr>
            <w:tcW w:w="992" w:type="dxa"/>
          </w:tcPr>
          <w:p w14:paraId="0D8560C7" w14:textId="5DDE05C0" w:rsidR="00F70AB7" w:rsidRPr="00FE0DD4" w:rsidRDefault="00F70AB7" w:rsidP="00F70AB7">
            <w:pPr>
              <w:spacing w:before="60" w:after="60"/>
              <w:rPr>
                <w:rFonts w:ascii="Arial" w:hAnsi="Arial" w:cs="Arial"/>
                <w:b/>
                <w:sz w:val="22"/>
                <w:szCs w:val="22"/>
              </w:rPr>
            </w:pPr>
            <w:r w:rsidRPr="00FE0DD4">
              <w:rPr>
                <w:rFonts w:ascii="Arial" w:hAnsi="Arial" w:cs="Arial"/>
                <w:sz w:val="22"/>
                <w:szCs w:val="22"/>
              </w:rPr>
              <w:t>1</w:t>
            </w:r>
          </w:p>
        </w:tc>
      </w:tr>
      <w:tr w:rsidR="00353874" w:rsidRPr="00FE0DD4" w14:paraId="787A65B4" w14:textId="77777777" w:rsidTr="009D6640">
        <w:tc>
          <w:tcPr>
            <w:tcW w:w="10235" w:type="dxa"/>
            <w:gridSpan w:val="7"/>
          </w:tcPr>
          <w:p w14:paraId="5E0171DF" w14:textId="2943469D" w:rsidR="00353874" w:rsidRPr="00FE0DD4" w:rsidRDefault="00353874" w:rsidP="00F70AB7">
            <w:pPr>
              <w:spacing w:before="60" w:after="60"/>
              <w:rPr>
                <w:rFonts w:ascii="Arial" w:hAnsi="Arial" w:cs="Arial"/>
                <w:sz w:val="22"/>
                <w:szCs w:val="22"/>
              </w:rPr>
            </w:pPr>
            <w:r w:rsidRPr="00FE0DD4">
              <w:rPr>
                <w:rFonts w:ascii="Arial" w:hAnsi="Arial" w:cs="Arial"/>
                <w:sz w:val="22"/>
                <w:szCs w:val="22"/>
              </w:rPr>
              <w:t>One of the two modules below will run each year</w:t>
            </w:r>
          </w:p>
        </w:tc>
      </w:tr>
      <w:tr w:rsidR="00353874" w:rsidRPr="00FE0DD4" w14:paraId="62354A03" w14:textId="77777777" w:rsidTr="00713D60">
        <w:tc>
          <w:tcPr>
            <w:tcW w:w="1447" w:type="dxa"/>
          </w:tcPr>
          <w:p w14:paraId="5B017093" w14:textId="010049BE" w:rsidR="00353874" w:rsidRPr="00FE0DD4" w:rsidRDefault="00353874" w:rsidP="00C025FC">
            <w:pPr>
              <w:spacing w:before="60" w:after="60"/>
              <w:rPr>
                <w:rFonts w:ascii="Arial" w:hAnsi="Arial" w:cs="Arial"/>
                <w:sz w:val="22"/>
                <w:szCs w:val="22"/>
              </w:rPr>
            </w:pPr>
            <w:r w:rsidRPr="00FE0DD4">
              <w:rPr>
                <w:rFonts w:ascii="Arial" w:hAnsi="Arial" w:cs="Arial"/>
                <w:sz w:val="22"/>
                <w:szCs w:val="22"/>
              </w:rPr>
              <w:t>MAST</w:t>
            </w:r>
            <w:r w:rsidR="00C025FC" w:rsidRPr="00FE0DD4">
              <w:rPr>
                <w:rFonts w:ascii="Arial" w:hAnsi="Arial" w:cs="Arial"/>
                <w:sz w:val="22"/>
                <w:szCs w:val="22"/>
              </w:rPr>
              <w:t>5490</w:t>
            </w:r>
          </w:p>
        </w:tc>
        <w:tc>
          <w:tcPr>
            <w:tcW w:w="1134" w:type="dxa"/>
          </w:tcPr>
          <w:p w14:paraId="6148A3F9" w14:textId="656C4CB6" w:rsidR="00353874" w:rsidRPr="00FE0DD4" w:rsidRDefault="001C58E4" w:rsidP="00353874">
            <w:pPr>
              <w:spacing w:before="60" w:after="60"/>
              <w:rPr>
                <w:rFonts w:ascii="Arial" w:hAnsi="Arial" w:cs="Arial"/>
                <w:sz w:val="22"/>
                <w:szCs w:val="22"/>
              </w:rPr>
            </w:pPr>
            <w:r w:rsidRPr="00FE0DD4">
              <w:rPr>
                <w:rFonts w:ascii="Arial" w:hAnsi="Arial" w:cs="Arial"/>
                <w:sz w:val="22"/>
                <w:szCs w:val="22"/>
              </w:rPr>
              <w:t>MA549</w:t>
            </w:r>
          </w:p>
        </w:tc>
        <w:tc>
          <w:tcPr>
            <w:tcW w:w="4819" w:type="dxa"/>
            <w:gridSpan w:val="2"/>
          </w:tcPr>
          <w:p w14:paraId="3AC768DD" w14:textId="0666712B"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Discrete mathematics</w:t>
            </w:r>
          </w:p>
        </w:tc>
        <w:tc>
          <w:tcPr>
            <w:tcW w:w="851" w:type="dxa"/>
          </w:tcPr>
          <w:p w14:paraId="0F0EC539" w14:textId="231036E5"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6</w:t>
            </w:r>
          </w:p>
        </w:tc>
        <w:tc>
          <w:tcPr>
            <w:tcW w:w="992" w:type="dxa"/>
          </w:tcPr>
          <w:p w14:paraId="44B0D481" w14:textId="4016B27A"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15</w:t>
            </w:r>
          </w:p>
        </w:tc>
        <w:tc>
          <w:tcPr>
            <w:tcW w:w="992" w:type="dxa"/>
          </w:tcPr>
          <w:p w14:paraId="4ED52690" w14:textId="41C9D081"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2</w:t>
            </w:r>
          </w:p>
        </w:tc>
      </w:tr>
      <w:tr w:rsidR="00353874" w:rsidRPr="00FE0DD4" w14:paraId="13BEB6D2" w14:textId="77777777" w:rsidTr="00713D60">
        <w:tc>
          <w:tcPr>
            <w:tcW w:w="1447" w:type="dxa"/>
          </w:tcPr>
          <w:p w14:paraId="14168A8A" w14:textId="0319ACDC"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MAST</w:t>
            </w:r>
            <w:r w:rsidR="00C025FC" w:rsidRPr="00FE0DD4">
              <w:rPr>
                <w:rFonts w:ascii="Arial" w:hAnsi="Arial" w:cs="Arial"/>
                <w:sz w:val="22"/>
                <w:szCs w:val="22"/>
              </w:rPr>
              <w:t>5950</w:t>
            </w:r>
          </w:p>
        </w:tc>
        <w:tc>
          <w:tcPr>
            <w:tcW w:w="1134" w:type="dxa"/>
          </w:tcPr>
          <w:p w14:paraId="3FCD7DB1" w14:textId="737AADFE" w:rsidR="00353874" w:rsidRPr="00FE0DD4" w:rsidRDefault="001C58E4" w:rsidP="00353874">
            <w:pPr>
              <w:spacing w:before="60" w:after="60"/>
              <w:rPr>
                <w:rFonts w:ascii="Arial" w:hAnsi="Arial" w:cs="Arial"/>
                <w:sz w:val="22"/>
                <w:szCs w:val="22"/>
              </w:rPr>
            </w:pPr>
            <w:r w:rsidRPr="00FE0DD4">
              <w:rPr>
                <w:rFonts w:ascii="Arial" w:hAnsi="Arial" w:cs="Arial"/>
                <w:sz w:val="22"/>
                <w:szCs w:val="22"/>
              </w:rPr>
              <w:t>MA595</w:t>
            </w:r>
          </w:p>
        </w:tc>
        <w:tc>
          <w:tcPr>
            <w:tcW w:w="4819" w:type="dxa"/>
            <w:gridSpan w:val="2"/>
          </w:tcPr>
          <w:p w14:paraId="495BB38F" w14:textId="148B1BBA"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Graphs and combinatorics</w:t>
            </w:r>
          </w:p>
        </w:tc>
        <w:tc>
          <w:tcPr>
            <w:tcW w:w="851" w:type="dxa"/>
          </w:tcPr>
          <w:p w14:paraId="5E0460FF" w14:textId="37B36C3D"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6</w:t>
            </w:r>
          </w:p>
        </w:tc>
        <w:tc>
          <w:tcPr>
            <w:tcW w:w="992" w:type="dxa"/>
          </w:tcPr>
          <w:p w14:paraId="6909EDA0" w14:textId="794C2671"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15</w:t>
            </w:r>
          </w:p>
        </w:tc>
        <w:tc>
          <w:tcPr>
            <w:tcW w:w="992" w:type="dxa"/>
          </w:tcPr>
          <w:p w14:paraId="3CEE0EE8" w14:textId="796BA56C" w:rsidR="00353874" w:rsidRPr="00FE0DD4" w:rsidRDefault="00353874" w:rsidP="00353874">
            <w:pPr>
              <w:spacing w:before="60" w:after="60"/>
              <w:rPr>
                <w:rFonts w:ascii="Arial" w:hAnsi="Arial" w:cs="Arial"/>
                <w:sz w:val="22"/>
                <w:szCs w:val="22"/>
              </w:rPr>
            </w:pPr>
            <w:r w:rsidRPr="00FE0DD4">
              <w:rPr>
                <w:rFonts w:ascii="Arial" w:hAnsi="Arial" w:cs="Arial"/>
                <w:sz w:val="22"/>
                <w:szCs w:val="22"/>
              </w:rPr>
              <w:t>2</w:t>
            </w:r>
          </w:p>
        </w:tc>
      </w:tr>
    </w:tbl>
    <w:p w14:paraId="7A74EBEC" w14:textId="77777777" w:rsidR="004F1FCD" w:rsidRPr="00FE0DD4" w:rsidRDefault="004F1FCD" w:rsidP="004F1FCD">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4F1FCD" w:rsidRPr="00FE0DD4" w14:paraId="274BFEA0" w14:textId="77777777" w:rsidTr="009D6640">
        <w:tc>
          <w:tcPr>
            <w:tcW w:w="9923" w:type="dxa"/>
          </w:tcPr>
          <w:p w14:paraId="728BAB8D" w14:textId="77777777" w:rsidR="004F1FCD" w:rsidRPr="00FE0DD4" w:rsidRDefault="004F1FCD" w:rsidP="009D6640">
            <w:pPr>
              <w:spacing w:before="60" w:after="60"/>
              <w:rPr>
                <w:rFonts w:ascii="Arial" w:hAnsi="Arial" w:cs="Arial"/>
                <w:b/>
                <w:sz w:val="22"/>
                <w:szCs w:val="22"/>
              </w:rPr>
            </w:pPr>
            <w:r w:rsidRPr="00FE0DD4">
              <w:rPr>
                <w:rFonts w:ascii="Arial" w:hAnsi="Arial" w:cs="Arial"/>
                <w:b/>
                <w:sz w:val="22"/>
                <w:szCs w:val="22"/>
              </w:rPr>
              <w:t>18 Work-Based Learning</w:t>
            </w:r>
          </w:p>
          <w:p w14:paraId="734132EF" w14:textId="77777777" w:rsidR="00B167ED" w:rsidRPr="00FE0DD4" w:rsidRDefault="00B167ED" w:rsidP="009D6640">
            <w:pPr>
              <w:spacing w:before="60" w:after="60"/>
              <w:rPr>
                <w:rFonts w:ascii="Arial" w:hAnsi="Arial" w:cs="Arial"/>
                <w:sz w:val="22"/>
                <w:szCs w:val="22"/>
              </w:rPr>
            </w:pPr>
            <w:r w:rsidRPr="00FE0DD4">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4F1FCD" w:rsidRPr="00FE0DD4" w14:paraId="63408AFE" w14:textId="77777777" w:rsidTr="009D6640">
        <w:tc>
          <w:tcPr>
            <w:tcW w:w="9923" w:type="dxa"/>
          </w:tcPr>
          <w:p w14:paraId="29740715" w14:textId="77777777" w:rsidR="004F1FCD" w:rsidRPr="00FE0DD4" w:rsidRDefault="004F1FCD" w:rsidP="00B167ED">
            <w:pPr>
              <w:spacing w:before="60" w:after="60"/>
              <w:jc w:val="both"/>
              <w:rPr>
                <w:rFonts w:ascii="Arial" w:hAnsi="Arial" w:cs="Arial"/>
                <w:i/>
                <w:sz w:val="22"/>
                <w:szCs w:val="22"/>
              </w:rPr>
            </w:pPr>
            <w:r w:rsidRPr="00FE0DD4">
              <w:rPr>
                <w:rFonts w:ascii="Arial" w:hAnsi="Arial" w:cs="Arial"/>
                <w:sz w:val="22"/>
                <w:szCs w:val="22"/>
              </w:rPr>
              <w:t xml:space="preserve">Where relevant to the programme of study, provide details of any work-based learning element, inclusive of employer details, delivery, assessment and support for students. </w:t>
            </w:r>
          </w:p>
        </w:tc>
      </w:tr>
      <w:tr w:rsidR="004F1FCD" w:rsidRPr="00FE0DD4" w14:paraId="67336D19" w14:textId="77777777" w:rsidTr="009D6640">
        <w:tc>
          <w:tcPr>
            <w:tcW w:w="9923" w:type="dxa"/>
          </w:tcPr>
          <w:p w14:paraId="3E210E5C" w14:textId="1901ECD8" w:rsidR="002C22F6" w:rsidRPr="00FE0DD4" w:rsidRDefault="002C22F6" w:rsidP="002C22F6">
            <w:pPr>
              <w:spacing w:before="60" w:after="60"/>
              <w:jc w:val="both"/>
              <w:rPr>
                <w:rFonts w:ascii="Arial" w:hAnsi="Arial" w:cs="Arial"/>
                <w:sz w:val="22"/>
                <w:szCs w:val="22"/>
              </w:rPr>
            </w:pPr>
            <w:r w:rsidRPr="00FE0DD4">
              <w:rPr>
                <w:rFonts w:ascii="Arial" w:hAnsi="Arial" w:cs="Arial"/>
                <w:sz w:val="22"/>
                <w:szCs w:val="22"/>
              </w:rPr>
              <w:t>The BA (Hons) in Mathematics and Accounting and Finance with a Year in Industry has the same structure as the BA (Hons) in Mathematics and Accounting and Finance with the addition of the work-based learning (WBL) placement year between Stage 2 and the final Stage, represented by the modules MAST5801 and MAST5802.   For the purposes of honours classification, MAST5801 is assessed on a pass/fail basis. The remaining module, MAST5802, provides a mark for the year in industry, which has weight 10%, Stage 2 has weight 35% and the final year 55%. MAST5801 cannot be compensated, trailed or condoned</w:t>
            </w:r>
            <w:r w:rsidR="000844AD">
              <w:rPr>
                <w:rFonts w:ascii="Arial" w:hAnsi="Arial" w:cs="Arial"/>
                <w:sz w:val="22"/>
                <w:szCs w:val="22"/>
              </w:rPr>
              <w:t>; a single attempt only is permitted</w:t>
            </w:r>
            <w:r w:rsidRPr="00FE0DD4">
              <w:rPr>
                <w:rFonts w:ascii="Arial" w:hAnsi="Arial" w:cs="Arial"/>
                <w:sz w:val="22"/>
                <w:szCs w:val="22"/>
              </w:rPr>
              <w:t>. Where a student does not complete this module, he/she will be transferred to the equivalent non-Year in Industry programme, and the Year in Industry will not be taken into account for the purposes of calculating the honours classification.</w:t>
            </w:r>
          </w:p>
          <w:p w14:paraId="1530C255" w14:textId="77777777" w:rsidR="002C22F6" w:rsidRPr="00FE0DD4" w:rsidRDefault="002C22F6" w:rsidP="002C22F6">
            <w:pPr>
              <w:spacing w:before="60" w:after="60"/>
              <w:jc w:val="both"/>
              <w:rPr>
                <w:rFonts w:ascii="Arial" w:hAnsi="Arial" w:cs="Arial"/>
                <w:sz w:val="22"/>
                <w:szCs w:val="22"/>
              </w:rPr>
            </w:pPr>
          </w:p>
          <w:p w14:paraId="0A9BE15E" w14:textId="77777777" w:rsidR="002C22F6" w:rsidRPr="00FE0DD4" w:rsidRDefault="002C22F6" w:rsidP="002C22F6">
            <w:pPr>
              <w:spacing w:before="60" w:after="60"/>
              <w:jc w:val="both"/>
              <w:rPr>
                <w:rFonts w:ascii="Arial" w:hAnsi="Arial" w:cs="Arial"/>
                <w:sz w:val="22"/>
                <w:szCs w:val="22"/>
              </w:rPr>
            </w:pPr>
            <w:r w:rsidRPr="00FE0DD4">
              <w:rPr>
                <w:rFonts w:ascii="Arial" w:hAnsi="Arial" w:cs="Arial"/>
                <w:sz w:val="22"/>
                <w:szCs w:val="22"/>
              </w:rPr>
              <w:t>WBL placements can take place anywhere in the world, although the vast majority take place in the UK. The onus is on students to secure WBL placements, however SMSAS and CES provide support to facilitate this.</w:t>
            </w:r>
          </w:p>
          <w:p w14:paraId="19218641" w14:textId="77777777" w:rsidR="002C22F6" w:rsidRPr="00FE0DD4" w:rsidRDefault="002C22F6" w:rsidP="002C22F6">
            <w:pPr>
              <w:spacing w:before="60" w:after="60"/>
              <w:jc w:val="both"/>
              <w:rPr>
                <w:rFonts w:ascii="Arial" w:hAnsi="Arial" w:cs="Arial"/>
                <w:sz w:val="22"/>
                <w:szCs w:val="22"/>
              </w:rPr>
            </w:pPr>
          </w:p>
          <w:p w14:paraId="36281A72" w14:textId="77777777" w:rsidR="002C22F6" w:rsidRPr="00FE0DD4" w:rsidRDefault="002C22F6" w:rsidP="002C22F6">
            <w:pPr>
              <w:spacing w:before="60" w:after="60"/>
              <w:jc w:val="both"/>
              <w:rPr>
                <w:rFonts w:ascii="Arial" w:hAnsi="Arial" w:cs="Arial"/>
                <w:sz w:val="22"/>
                <w:szCs w:val="22"/>
              </w:rPr>
            </w:pPr>
            <w:r w:rsidRPr="00FE0DD4">
              <w:rPr>
                <w:rFonts w:ascii="Arial" w:hAnsi="Arial" w:cs="Arial"/>
                <w:sz w:val="22"/>
                <w:szCs w:val="22"/>
              </w:rPr>
              <w:t>The WBL is assessed as specified in the module specifications for MAST5801 and MAST5802.The University, with reference to the employer’s evaluation, determines whether the student has passed MAST5801.</w:t>
            </w:r>
          </w:p>
          <w:p w14:paraId="3B8B4F0C" w14:textId="77777777" w:rsidR="002C22F6" w:rsidRPr="00FE0DD4" w:rsidRDefault="002C22F6" w:rsidP="002C22F6">
            <w:pPr>
              <w:spacing w:before="60" w:after="60"/>
              <w:jc w:val="both"/>
              <w:rPr>
                <w:rFonts w:ascii="Arial" w:hAnsi="Arial" w:cs="Arial"/>
                <w:sz w:val="22"/>
                <w:szCs w:val="22"/>
              </w:rPr>
            </w:pPr>
          </w:p>
          <w:p w14:paraId="6A644BB6" w14:textId="77777777" w:rsidR="002C22F6" w:rsidRPr="00FE0DD4" w:rsidRDefault="002C22F6" w:rsidP="002C22F6">
            <w:pPr>
              <w:spacing w:before="60" w:after="60"/>
              <w:jc w:val="both"/>
              <w:rPr>
                <w:rFonts w:ascii="Arial" w:hAnsi="Arial" w:cs="Arial"/>
                <w:sz w:val="22"/>
                <w:szCs w:val="22"/>
              </w:rPr>
            </w:pPr>
            <w:r w:rsidRPr="00FE0DD4">
              <w:rPr>
                <w:rFonts w:ascii="Arial" w:hAnsi="Arial" w:cs="Arial"/>
                <w:sz w:val="22"/>
                <w:szCs w:val="22"/>
              </w:rPr>
              <w:t>Students are supported by the SMSAS Placements Officer, who provides a wide range of information and advice to help students determine whether a placement year is suitable, and to help them find suitable roles.</w:t>
            </w:r>
          </w:p>
          <w:p w14:paraId="24B9627B" w14:textId="77777777" w:rsidR="002C22F6" w:rsidRPr="00FE0DD4" w:rsidRDefault="002C22F6" w:rsidP="002C22F6">
            <w:pPr>
              <w:spacing w:before="60" w:after="60"/>
              <w:jc w:val="both"/>
              <w:rPr>
                <w:rFonts w:ascii="Arial" w:hAnsi="Arial" w:cs="Arial"/>
                <w:sz w:val="22"/>
                <w:szCs w:val="22"/>
              </w:rPr>
            </w:pPr>
          </w:p>
          <w:p w14:paraId="7703C898" w14:textId="77777777" w:rsidR="004F1FCD" w:rsidRPr="00FE0DD4" w:rsidRDefault="002C22F6" w:rsidP="002C22F6">
            <w:pPr>
              <w:spacing w:before="60" w:after="60"/>
              <w:rPr>
                <w:rFonts w:ascii="Arial" w:hAnsi="Arial" w:cs="Arial"/>
                <w:i/>
                <w:sz w:val="22"/>
                <w:szCs w:val="22"/>
              </w:rPr>
            </w:pPr>
            <w:r w:rsidRPr="00FE0DD4">
              <w:rPr>
                <w:rFonts w:ascii="Arial" w:hAnsi="Arial" w:cs="Arial"/>
                <w:sz w:val="22"/>
                <w:szCs w:val="22"/>
              </w:rPr>
              <w:t>During the placement, a member of the module team provides ongoing support and advice, including telephone updates, and generally, for placements in the UK, at least one on-site visit.</w:t>
            </w:r>
          </w:p>
        </w:tc>
      </w:tr>
    </w:tbl>
    <w:p w14:paraId="3AED37EA" w14:textId="77777777" w:rsidR="004F1FCD" w:rsidRPr="00FE0DD4" w:rsidRDefault="004F1FCD" w:rsidP="004F1FC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F1FCD" w:rsidRPr="00FE0DD4" w14:paraId="0901126D" w14:textId="77777777" w:rsidTr="009D6640">
        <w:tc>
          <w:tcPr>
            <w:tcW w:w="9923" w:type="dxa"/>
            <w:shd w:val="pct5" w:color="auto" w:fill="FFFFFF"/>
          </w:tcPr>
          <w:p w14:paraId="3986F210" w14:textId="77777777" w:rsidR="004F1FCD" w:rsidRPr="00FE0DD4" w:rsidRDefault="004F1FCD" w:rsidP="009D6640">
            <w:pPr>
              <w:spacing w:before="60" w:after="60"/>
              <w:rPr>
                <w:rFonts w:ascii="Arial" w:hAnsi="Arial" w:cs="Arial"/>
                <w:sz w:val="22"/>
                <w:szCs w:val="22"/>
              </w:rPr>
            </w:pPr>
            <w:r w:rsidRPr="00FE0DD4">
              <w:rPr>
                <w:rFonts w:ascii="Arial" w:hAnsi="Arial" w:cs="Arial"/>
                <w:b/>
                <w:sz w:val="22"/>
                <w:szCs w:val="22"/>
              </w:rPr>
              <w:t>19 Support for Students and their Learning</w:t>
            </w:r>
          </w:p>
        </w:tc>
      </w:tr>
      <w:tr w:rsidR="004F1FCD" w:rsidRPr="00FE0DD4" w14:paraId="2B234EA8" w14:textId="77777777" w:rsidTr="009D6640">
        <w:tc>
          <w:tcPr>
            <w:tcW w:w="9923" w:type="dxa"/>
          </w:tcPr>
          <w:p w14:paraId="092CA56F"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School and University induction programme</w:t>
            </w:r>
          </w:p>
          <w:p w14:paraId="10D351E4"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Programme/module handbooks</w:t>
            </w:r>
          </w:p>
          <w:p w14:paraId="15F96502"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Library services </w:t>
            </w:r>
            <w:hyperlink r:id="rId15" w:history="1">
              <w:r w:rsidRPr="00FE0DD4">
                <w:rPr>
                  <w:rStyle w:val="Hyperlink"/>
                  <w:rFonts w:ascii="Arial" w:hAnsi="Arial" w:cs="Arial"/>
                  <w:sz w:val="22"/>
                  <w:szCs w:val="22"/>
                </w:rPr>
                <w:t>http://www.kent.ac.uk/library/</w:t>
              </w:r>
            </w:hyperlink>
            <w:r w:rsidRPr="00FE0DD4">
              <w:rPr>
                <w:rFonts w:ascii="Arial" w:hAnsi="Arial" w:cs="Arial"/>
                <w:sz w:val="22"/>
                <w:szCs w:val="22"/>
              </w:rPr>
              <w:t xml:space="preserve"> </w:t>
            </w:r>
          </w:p>
          <w:p w14:paraId="1BA4B4A7"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Student Support </w:t>
            </w:r>
            <w:hyperlink r:id="rId16" w:history="1">
              <w:r w:rsidRPr="00FE0DD4">
                <w:rPr>
                  <w:rStyle w:val="Hyperlink"/>
                  <w:rFonts w:ascii="Arial" w:hAnsi="Arial" w:cs="Arial"/>
                  <w:sz w:val="22"/>
                  <w:szCs w:val="22"/>
                </w:rPr>
                <w:t>http://www.kent.ac.uk/studentsupport/</w:t>
              </w:r>
            </w:hyperlink>
            <w:r w:rsidRPr="00FE0DD4">
              <w:rPr>
                <w:rFonts w:ascii="Arial" w:hAnsi="Arial" w:cs="Arial"/>
                <w:sz w:val="22"/>
                <w:szCs w:val="22"/>
              </w:rPr>
              <w:t xml:space="preserve">                    </w:t>
            </w:r>
          </w:p>
          <w:p w14:paraId="18B3239E"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Student Wellbeing </w:t>
            </w:r>
            <w:hyperlink r:id="rId17" w:history="1">
              <w:r w:rsidRPr="00FE0DD4">
                <w:rPr>
                  <w:rStyle w:val="Hyperlink"/>
                  <w:rFonts w:ascii="Arial" w:hAnsi="Arial" w:cs="Arial"/>
                  <w:sz w:val="22"/>
                  <w:szCs w:val="22"/>
                </w:rPr>
                <w:t>www.kent.ac.uk/studentwellbeing/</w:t>
              </w:r>
            </w:hyperlink>
            <w:r w:rsidRPr="00FE0DD4">
              <w:rPr>
                <w:rFonts w:ascii="Arial" w:hAnsi="Arial" w:cs="Arial"/>
                <w:sz w:val="22"/>
                <w:szCs w:val="22"/>
              </w:rPr>
              <w:t xml:space="preserve"> </w:t>
            </w:r>
          </w:p>
          <w:p w14:paraId="2B6A19AD"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Centre for English and World Languages </w:t>
            </w:r>
            <w:hyperlink r:id="rId18" w:history="1">
              <w:r w:rsidRPr="00FE0DD4">
                <w:rPr>
                  <w:rStyle w:val="Hyperlink"/>
                  <w:rFonts w:ascii="Arial" w:hAnsi="Arial" w:cs="Arial"/>
                  <w:sz w:val="22"/>
                  <w:szCs w:val="22"/>
                </w:rPr>
                <w:t>http://www.kent.ac.uk/cewl/index.html</w:t>
              </w:r>
            </w:hyperlink>
            <w:r w:rsidRPr="00FE0DD4">
              <w:rPr>
                <w:rFonts w:ascii="Arial" w:hAnsi="Arial" w:cs="Arial"/>
                <w:sz w:val="22"/>
                <w:szCs w:val="22"/>
              </w:rPr>
              <w:t xml:space="preserve"> </w:t>
            </w:r>
          </w:p>
          <w:p w14:paraId="2067BAF2"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Student Learning Advisory Service </w:t>
            </w:r>
            <w:hyperlink r:id="rId19" w:history="1">
              <w:r w:rsidRPr="00FE0DD4">
                <w:rPr>
                  <w:rStyle w:val="Hyperlink"/>
                  <w:rFonts w:ascii="Arial" w:hAnsi="Arial" w:cs="Arial"/>
                  <w:sz w:val="22"/>
                  <w:szCs w:val="22"/>
                </w:rPr>
                <w:t>http://www.kent.ac.uk/uelt/about/slas.html</w:t>
              </w:r>
            </w:hyperlink>
            <w:r w:rsidRPr="00FE0DD4">
              <w:rPr>
                <w:rFonts w:ascii="Arial" w:hAnsi="Arial" w:cs="Arial"/>
                <w:sz w:val="22"/>
                <w:szCs w:val="22"/>
              </w:rPr>
              <w:t xml:space="preserve"> </w:t>
            </w:r>
          </w:p>
          <w:p w14:paraId="467B9920" w14:textId="77777777" w:rsidR="004F1FCD" w:rsidRPr="00FE0DD4" w:rsidRDefault="004F1FCD" w:rsidP="009D6640">
            <w:pPr>
              <w:numPr>
                <w:ilvl w:val="0"/>
                <w:numId w:val="14"/>
              </w:numPr>
              <w:spacing w:before="60" w:after="60"/>
              <w:rPr>
                <w:rFonts w:ascii="Arial" w:hAnsi="Arial" w:cs="Arial"/>
                <w:sz w:val="22"/>
                <w:szCs w:val="22"/>
                <w:lang w:val="sv-SE"/>
              </w:rPr>
            </w:pPr>
            <w:r w:rsidRPr="00FE0DD4">
              <w:rPr>
                <w:rFonts w:ascii="Arial" w:hAnsi="Arial" w:cs="Arial"/>
                <w:sz w:val="22"/>
                <w:szCs w:val="22"/>
                <w:lang w:val="sv-SE"/>
              </w:rPr>
              <w:t xml:space="preserve">PASS system </w:t>
            </w:r>
            <w:hyperlink r:id="rId20" w:history="1">
              <w:r w:rsidRPr="00FE0DD4">
                <w:rPr>
                  <w:rStyle w:val="Hyperlink"/>
                  <w:rFonts w:ascii="Arial" w:hAnsi="Arial" w:cs="Arial"/>
                  <w:sz w:val="22"/>
                  <w:szCs w:val="22"/>
                  <w:lang w:val="sv-SE"/>
                </w:rPr>
                <w:t>https://www.kent.ac.uk/teaching/qa/codes/taught/annexg.html</w:t>
              </w:r>
            </w:hyperlink>
            <w:r w:rsidRPr="00FE0DD4">
              <w:rPr>
                <w:rFonts w:ascii="Arial" w:hAnsi="Arial" w:cs="Arial"/>
                <w:sz w:val="22"/>
                <w:szCs w:val="22"/>
                <w:lang w:val="sv-SE"/>
              </w:rPr>
              <w:t xml:space="preserve"> </w:t>
            </w:r>
          </w:p>
          <w:p w14:paraId="0EAE37D8"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Academic Adviser system </w:t>
            </w:r>
            <w:hyperlink r:id="rId21" w:history="1">
              <w:r w:rsidRPr="00FE0DD4">
                <w:rPr>
                  <w:rStyle w:val="Hyperlink"/>
                  <w:rFonts w:ascii="Arial" w:hAnsi="Arial" w:cs="Arial"/>
                  <w:sz w:val="22"/>
                  <w:szCs w:val="22"/>
                </w:rPr>
                <w:t>https://www.kent.ac.uk/teaching/advisers/index.html</w:t>
              </w:r>
            </w:hyperlink>
            <w:r w:rsidRPr="00FE0DD4">
              <w:rPr>
                <w:rFonts w:ascii="Arial" w:hAnsi="Arial" w:cs="Arial"/>
                <w:sz w:val="22"/>
                <w:szCs w:val="22"/>
              </w:rPr>
              <w:t xml:space="preserve"> </w:t>
            </w:r>
          </w:p>
          <w:p w14:paraId="4CA11D6E"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Kent Union </w:t>
            </w:r>
            <w:hyperlink r:id="rId22" w:history="1">
              <w:r w:rsidRPr="00FE0DD4">
                <w:rPr>
                  <w:rStyle w:val="Hyperlink"/>
                  <w:rFonts w:ascii="Arial" w:hAnsi="Arial" w:cs="Arial"/>
                  <w:sz w:val="22"/>
                  <w:szCs w:val="22"/>
                </w:rPr>
                <w:t>www.kentunion.co.uk/</w:t>
              </w:r>
            </w:hyperlink>
            <w:r w:rsidRPr="00FE0DD4">
              <w:rPr>
                <w:rFonts w:ascii="Arial" w:hAnsi="Arial" w:cs="Arial"/>
                <w:sz w:val="22"/>
                <w:szCs w:val="22"/>
              </w:rPr>
              <w:t xml:space="preserve"> </w:t>
            </w:r>
          </w:p>
          <w:p w14:paraId="5BF2D522" w14:textId="77777777" w:rsidR="004F1FCD" w:rsidRPr="00FE0DD4" w:rsidRDefault="004F1FCD" w:rsidP="009D6640">
            <w:pPr>
              <w:numPr>
                <w:ilvl w:val="0"/>
                <w:numId w:val="14"/>
              </w:numPr>
              <w:spacing w:before="60" w:after="60"/>
              <w:rPr>
                <w:rFonts w:ascii="Arial" w:hAnsi="Arial" w:cs="Arial"/>
                <w:sz w:val="22"/>
                <w:szCs w:val="22"/>
              </w:rPr>
            </w:pPr>
            <w:r w:rsidRPr="00FE0DD4">
              <w:rPr>
                <w:rFonts w:ascii="Arial" w:hAnsi="Arial" w:cs="Arial"/>
                <w:sz w:val="22"/>
                <w:szCs w:val="22"/>
              </w:rPr>
              <w:t xml:space="preserve">Careers and Employability Services </w:t>
            </w:r>
            <w:hyperlink r:id="rId23" w:history="1">
              <w:r w:rsidRPr="00FE0DD4">
                <w:rPr>
                  <w:rStyle w:val="Hyperlink"/>
                  <w:rFonts w:ascii="Arial" w:hAnsi="Arial" w:cs="Arial"/>
                  <w:sz w:val="22"/>
                  <w:szCs w:val="22"/>
                </w:rPr>
                <w:t>www.kent.ac.uk/ces/</w:t>
              </w:r>
            </w:hyperlink>
            <w:r w:rsidRPr="00FE0DD4">
              <w:rPr>
                <w:rFonts w:ascii="Arial" w:hAnsi="Arial" w:cs="Arial"/>
                <w:i/>
                <w:sz w:val="22"/>
                <w:szCs w:val="22"/>
              </w:rPr>
              <w:t xml:space="preserve"> </w:t>
            </w:r>
          </w:p>
          <w:p w14:paraId="0DE760D5" w14:textId="77777777" w:rsidR="004F1FCD" w:rsidRPr="00FE0DD4" w:rsidRDefault="004F1FCD" w:rsidP="009D6640">
            <w:pPr>
              <w:numPr>
                <w:ilvl w:val="0"/>
                <w:numId w:val="20"/>
              </w:numPr>
              <w:spacing w:before="60" w:after="60"/>
              <w:rPr>
                <w:rFonts w:ascii="Arial" w:hAnsi="Arial" w:cs="Arial"/>
                <w:sz w:val="22"/>
                <w:szCs w:val="22"/>
              </w:rPr>
            </w:pPr>
            <w:r w:rsidRPr="00FE0DD4">
              <w:rPr>
                <w:rFonts w:ascii="Arial" w:hAnsi="Arial" w:cs="Arial"/>
                <w:sz w:val="22"/>
                <w:szCs w:val="22"/>
              </w:rPr>
              <w:t>Counselling Service https://www.kent.ac.uk/studentwellbeing/counselling/</w:t>
            </w:r>
          </w:p>
          <w:p w14:paraId="007A78F1" w14:textId="77777777" w:rsidR="004F1FCD" w:rsidRPr="00FE0DD4" w:rsidRDefault="004F1FCD" w:rsidP="009D6640">
            <w:pPr>
              <w:numPr>
                <w:ilvl w:val="0"/>
                <w:numId w:val="20"/>
              </w:numPr>
              <w:spacing w:before="60" w:after="60"/>
              <w:rPr>
                <w:rFonts w:ascii="Arial" w:hAnsi="Arial" w:cs="Arial"/>
                <w:sz w:val="22"/>
                <w:szCs w:val="22"/>
              </w:rPr>
            </w:pPr>
            <w:r w:rsidRPr="00FE0DD4">
              <w:rPr>
                <w:rFonts w:ascii="Arial" w:hAnsi="Arial" w:cs="Arial"/>
                <w:sz w:val="22"/>
                <w:szCs w:val="22"/>
              </w:rPr>
              <w:t xml:space="preserve">Information Services (computing and library services) </w:t>
            </w:r>
            <w:hyperlink r:id="rId24" w:history="1">
              <w:r w:rsidRPr="00FE0DD4">
                <w:rPr>
                  <w:rStyle w:val="Hyperlink"/>
                  <w:rFonts w:ascii="Arial" w:hAnsi="Arial" w:cs="Arial"/>
                  <w:sz w:val="22"/>
                  <w:szCs w:val="22"/>
                </w:rPr>
                <w:t>www.kent.ac.uk/is/</w:t>
              </w:r>
            </w:hyperlink>
            <w:r w:rsidRPr="00FE0DD4">
              <w:rPr>
                <w:rFonts w:ascii="Arial" w:hAnsi="Arial" w:cs="Arial"/>
                <w:sz w:val="22"/>
                <w:szCs w:val="22"/>
              </w:rPr>
              <w:t xml:space="preserve"> </w:t>
            </w:r>
          </w:p>
          <w:p w14:paraId="757E5372" w14:textId="77777777" w:rsidR="004F1FCD" w:rsidRPr="00FE0DD4" w:rsidRDefault="004F1FCD" w:rsidP="009D6640">
            <w:pPr>
              <w:numPr>
                <w:ilvl w:val="0"/>
                <w:numId w:val="20"/>
              </w:numPr>
              <w:spacing w:before="60" w:after="60"/>
              <w:rPr>
                <w:rFonts w:ascii="Arial" w:hAnsi="Arial" w:cs="Arial"/>
                <w:sz w:val="22"/>
                <w:szCs w:val="22"/>
              </w:rPr>
            </w:pPr>
            <w:r w:rsidRPr="00FE0DD4">
              <w:rPr>
                <w:rFonts w:ascii="Arial" w:hAnsi="Arial" w:cs="Arial"/>
                <w:sz w:val="22"/>
                <w:szCs w:val="22"/>
              </w:rPr>
              <w:t>Undergraduate student representation at School, Faculty and Institutional levels</w:t>
            </w:r>
          </w:p>
          <w:p w14:paraId="0A542877" w14:textId="77777777" w:rsidR="004F1FCD" w:rsidRPr="00FE0DD4" w:rsidRDefault="004F1FCD" w:rsidP="009D6640">
            <w:pPr>
              <w:numPr>
                <w:ilvl w:val="0"/>
                <w:numId w:val="20"/>
              </w:numPr>
              <w:spacing w:before="60" w:after="60"/>
              <w:rPr>
                <w:rFonts w:ascii="Arial" w:hAnsi="Arial" w:cs="Arial"/>
                <w:sz w:val="22"/>
                <w:szCs w:val="22"/>
              </w:rPr>
            </w:pPr>
            <w:r w:rsidRPr="00FE0DD4">
              <w:rPr>
                <w:rFonts w:ascii="Arial" w:hAnsi="Arial" w:cs="Arial"/>
                <w:sz w:val="22"/>
                <w:szCs w:val="22"/>
              </w:rPr>
              <w:t xml:space="preserve">International Recruitment Office </w:t>
            </w:r>
            <w:hyperlink r:id="rId25" w:history="1">
              <w:r w:rsidRPr="00FE0DD4">
                <w:rPr>
                  <w:rStyle w:val="Hyperlink"/>
                  <w:rFonts w:ascii="Arial" w:hAnsi="Arial" w:cs="Arial"/>
                  <w:sz w:val="22"/>
                  <w:szCs w:val="22"/>
                </w:rPr>
                <w:t>https://www.kent.ac.uk/internationalstudent/</w:t>
              </w:r>
            </w:hyperlink>
            <w:r w:rsidRPr="00FE0DD4">
              <w:rPr>
                <w:rFonts w:ascii="Arial" w:hAnsi="Arial" w:cs="Arial"/>
                <w:sz w:val="22"/>
                <w:szCs w:val="22"/>
              </w:rPr>
              <w:t xml:space="preserve">; International Partnerships Office </w:t>
            </w:r>
            <w:hyperlink r:id="rId26" w:history="1">
              <w:r w:rsidRPr="00FE0DD4">
                <w:rPr>
                  <w:rStyle w:val="Hyperlink"/>
                  <w:rFonts w:ascii="Arial" w:hAnsi="Arial" w:cs="Arial"/>
                  <w:sz w:val="22"/>
                  <w:szCs w:val="22"/>
                </w:rPr>
                <w:t>https://www.kent.ac.uk/global/partnerships/</w:t>
              </w:r>
            </w:hyperlink>
            <w:r w:rsidRPr="00FE0DD4">
              <w:rPr>
                <w:rFonts w:ascii="Arial" w:hAnsi="Arial" w:cs="Arial"/>
                <w:sz w:val="22"/>
                <w:szCs w:val="22"/>
              </w:rPr>
              <w:t xml:space="preserve"> </w:t>
            </w:r>
          </w:p>
          <w:p w14:paraId="59A11966" w14:textId="77777777" w:rsidR="004F1FCD" w:rsidRPr="00FE0DD4" w:rsidRDefault="004F1FCD" w:rsidP="009D6640">
            <w:pPr>
              <w:numPr>
                <w:ilvl w:val="0"/>
                <w:numId w:val="20"/>
              </w:numPr>
              <w:spacing w:before="60" w:after="60"/>
              <w:rPr>
                <w:rFonts w:ascii="Arial" w:hAnsi="Arial" w:cs="Arial"/>
                <w:sz w:val="22"/>
                <w:szCs w:val="22"/>
              </w:rPr>
            </w:pPr>
            <w:r w:rsidRPr="00FE0DD4">
              <w:rPr>
                <w:rFonts w:ascii="Arial" w:hAnsi="Arial" w:cs="Arial"/>
                <w:sz w:val="22"/>
                <w:szCs w:val="22"/>
              </w:rPr>
              <w:t xml:space="preserve">Medical Centre </w:t>
            </w:r>
            <w:hyperlink r:id="rId27" w:history="1">
              <w:r w:rsidRPr="00FE0DD4">
                <w:rPr>
                  <w:rStyle w:val="Hyperlink"/>
                  <w:rFonts w:ascii="Arial" w:hAnsi="Arial" w:cs="Arial"/>
                  <w:sz w:val="22"/>
                  <w:szCs w:val="22"/>
                </w:rPr>
                <w:t>https://www.kent.ac.uk/studentwellbeing/medicalcentre.html</w:t>
              </w:r>
            </w:hyperlink>
            <w:r w:rsidRPr="00FE0DD4">
              <w:rPr>
                <w:rFonts w:ascii="Arial" w:hAnsi="Arial" w:cs="Arial"/>
                <w:sz w:val="22"/>
                <w:szCs w:val="22"/>
              </w:rPr>
              <w:t xml:space="preserve"> </w:t>
            </w:r>
          </w:p>
          <w:p w14:paraId="1458326D" w14:textId="77777777" w:rsidR="0088684A" w:rsidRPr="00FE0DD4" w:rsidRDefault="0088684A" w:rsidP="0088684A">
            <w:pPr>
              <w:numPr>
                <w:ilvl w:val="0"/>
                <w:numId w:val="20"/>
              </w:numPr>
              <w:spacing w:before="60" w:after="60"/>
              <w:rPr>
                <w:rFonts w:ascii="Arial" w:hAnsi="Arial" w:cs="Arial"/>
                <w:sz w:val="22"/>
                <w:szCs w:val="22"/>
              </w:rPr>
            </w:pPr>
            <w:r w:rsidRPr="00FE0DD4">
              <w:rPr>
                <w:rFonts w:ascii="Arial" w:hAnsi="Arial" w:cs="Arial"/>
                <w:sz w:val="22"/>
                <w:szCs w:val="22"/>
              </w:rPr>
              <w:t>School Student Support Adviser</w:t>
            </w:r>
          </w:p>
          <w:p w14:paraId="1693474F" w14:textId="77777777" w:rsidR="004F1FCD" w:rsidRPr="00FE0DD4" w:rsidRDefault="0088684A" w:rsidP="009D6640">
            <w:pPr>
              <w:numPr>
                <w:ilvl w:val="0"/>
                <w:numId w:val="20"/>
              </w:numPr>
              <w:spacing w:before="60" w:after="60"/>
              <w:rPr>
                <w:rFonts w:ascii="Arial" w:hAnsi="Arial" w:cs="Arial"/>
                <w:sz w:val="22"/>
                <w:szCs w:val="22"/>
              </w:rPr>
            </w:pPr>
            <w:r w:rsidRPr="00FE0DD4">
              <w:rPr>
                <w:rFonts w:ascii="Arial" w:hAnsi="Arial" w:cs="Arial"/>
                <w:sz w:val="22"/>
                <w:szCs w:val="22"/>
              </w:rPr>
              <w:t>For the programme with a year in industry; programme overseen by Placement Officer, with telephone contact and visits where appropriate</w:t>
            </w:r>
          </w:p>
        </w:tc>
      </w:tr>
    </w:tbl>
    <w:p w14:paraId="048D5C46" w14:textId="77777777" w:rsidR="004F1FCD" w:rsidRPr="00FE0DD4" w:rsidRDefault="004F1FCD" w:rsidP="004F1FC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F1FCD" w:rsidRPr="00FE0DD4" w14:paraId="42E8C255" w14:textId="77777777" w:rsidTr="009D6640">
        <w:tc>
          <w:tcPr>
            <w:tcW w:w="9923" w:type="dxa"/>
            <w:shd w:val="pct5" w:color="auto" w:fill="FFFFFF"/>
          </w:tcPr>
          <w:p w14:paraId="3E19A9B8" w14:textId="77777777" w:rsidR="004F1FCD" w:rsidRPr="00FE0DD4" w:rsidRDefault="004F1FCD" w:rsidP="009D6640">
            <w:pPr>
              <w:spacing w:before="60" w:after="60"/>
              <w:rPr>
                <w:rFonts w:ascii="Arial" w:hAnsi="Arial" w:cs="Arial"/>
                <w:sz w:val="22"/>
                <w:szCs w:val="22"/>
              </w:rPr>
            </w:pPr>
            <w:r w:rsidRPr="00FE0DD4">
              <w:rPr>
                <w:rFonts w:ascii="Arial" w:hAnsi="Arial" w:cs="Arial"/>
                <w:b/>
                <w:sz w:val="22"/>
                <w:szCs w:val="22"/>
              </w:rPr>
              <w:t>20 Entry Profile</w:t>
            </w:r>
          </w:p>
          <w:p w14:paraId="7990CBD6" w14:textId="77777777" w:rsidR="004F1FCD" w:rsidRPr="00FE0DD4" w:rsidRDefault="004F1FCD" w:rsidP="009D6640">
            <w:pPr>
              <w:spacing w:before="60" w:after="60"/>
              <w:jc w:val="both"/>
              <w:rPr>
                <w:rFonts w:ascii="Arial" w:hAnsi="Arial" w:cs="Arial"/>
                <w:sz w:val="22"/>
                <w:szCs w:val="22"/>
              </w:rPr>
            </w:pPr>
            <w:r w:rsidRPr="00FE0DD4">
              <w:rPr>
                <w:rFonts w:ascii="Arial" w:hAnsi="Arial" w:cs="Arial"/>
                <w:sz w:val="22"/>
                <w:szCs w:val="22"/>
              </w:rPr>
              <w:t>The minimum age to study a degree programme at the university is normally at least 17 years old by 20 September in the year the programme begins. There is no upper age limit.</w:t>
            </w:r>
          </w:p>
        </w:tc>
      </w:tr>
      <w:tr w:rsidR="004F1FCD" w:rsidRPr="00FE0DD4" w14:paraId="144B48F1" w14:textId="77777777" w:rsidTr="009D6640">
        <w:tc>
          <w:tcPr>
            <w:tcW w:w="9923" w:type="dxa"/>
            <w:shd w:val="pct5" w:color="auto" w:fill="FFFFFF"/>
          </w:tcPr>
          <w:p w14:paraId="76741ECD" w14:textId="77777777" w:rsidR="004F1FCD" w:rsidRPr="00FE0DD4" w:rsidRDefault="004F1FCD" w:rsidP="009D6640">
            <w:pPr>
              <w:spacing w:before="60" w:after="60"/>
              <w:rPr>
                <w:rFonts w:ascii="Arial" w:hAnsi="Arial" w:cs="Arial"/>
                <w:b/>
                <w:sz w:val="22"/>
                <w:szCs w:val="22"/>
              </w:rPr>
            </w:pPr>
            <w:r w:rsidRPr="00FE0DD4">
              <w:rPr>
                <w:rFonts w:ascii="Arial" w:hAnsi="Arial" w:cs="Arial"/>
                <w:sz w:val="22"/>
                <w:szCs w:val="22"/>
              </w:rPr>
              <w:t>20.1</w:t>
            </w:r>
            <w:r w:rsidRPr="00FE0DD4">
              <w:rPr>
                <w:rFonts w:ascii="Arial" w:hAnsi="Arial" w:cs="Arial"/>
                <w:b/>
                <w:sz w:val="22"/>
                <w:szCs w:val="22"/>
              </w:rPr>
              <w:t xml:space="preserve"> Entry Route</w:t>
            </w:r>
          </w:p>
          <w:p w14:paraId="5FCE9C33" w14:textId="77777777" w:rsidR="004F1FCD" w:rsidRPr="00FE0DD4" w:rsidRDefault="00E83D75" w:rsidP="00E83D75">
            <w:pPr>
              <w:spacing w:before="60" w:after="60"/>
              <w:rPr>
                <w:rFonts w:ascii="Arial" w:hAnsi="Arial" w:cs="Arial"/>
                <w:sz w:val="22"/>
                <w:szCs w:val="22"/>
              </w:rPr>
            </w:pPr>
            <w:r w:rsidRPr="00FE0DD4">
              <w:rPr>
                <w:rFonts w:ascii="Arial" w:hAnsi="Arial" w:cs="Arial"/>
                <w:sz w:val="22"/>
                <w:szCs w:val="22"/>
              </w:rPr>
              <w:t>For current</w:t>
            </w:r>
            <w:r w:rsidR="004F1FCD" w:rsidRPr="00FE0DD4">
              <w:rPr>
                <w:rFonts w:ascii="Arial" w:hAnsi="Arial" w:cs="Arial"/>
                <w:sz w:val="22"/>
                <w:szCs w:val="22"/>
              </w:rPr>
              <w:t xml:space="preserve"> information, please refer to the University prospectus</w:t>
            </w:r>
          </w:p>
        </w:tc>
      </w:tr>
      <w:tr w:rsidR="004F1FCD" w:rsidRPr="00FE0DD4" w14:paraId="193A13A8" w14:textId="77777777" w:rsidTr="009D6640">
        <w:tc>
          <w:tcPr>
            <w:tcW w:w="9923" w:type="dxa"/>
          </w:tcPr>
          <w:p w14:paraId="2739F50F"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A level </w:t>
            </w:r>
          </w:p>
          <w:p w14:paraId="757AFA11"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AAB including Mathematics grade A (not Use of Mathematics). Only one of General Studies or Critical Thinking can count as a third A level.</w:t>
            </w:r>
          </w:p>
          <w:p w14:paraId="09D8522B"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 </w:t>
            </w:r>
          </w:p>
          <w:p w14:paraId="4AD4F5FD"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Access to HE Diploma </w:t>
            </w:r>
          </w:p>
          <w:p w14:paraId="66EDD7DB"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The University will not necessarily make conditional offers to all Access candidates but will continue to assess them on an individual basis. </w:t>
            </w:r>
          </w:p>
          <w:p w14:paraId="4D7ECA71" w14:textId="77777777" w:rsidR="00C241A4" w:rsidRPr="00FE0DD4" w:rsidRDefault="00C241A4" w:rsidP="00C241A4">
            <w:pPr>
              <w:spacing w:before="60" w:after="60"/>
              <w:rPr>
                <w:rFonts w:ascii="Arial" w:hAnsi="Arial" w:cs="Arial"/>
                <w:sz w:val="22"/>
                <w:szCs w:val="22"/>
              </w:rPr>
            </w:pPr>
          </w:p>
          <w:p w14:paraId="142941BF"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0DCBF70F"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 </w:t>
            </w:r>
          </w:p>
          <w:p w14:paraId="64D1B68A"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BTEC Level 3 Extended Diploma (formerly BTEC National Diploma) </w:t>
            </w:r>
          </w:p>
          <w:p w14:paraId="5C54BFE5"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The University will consider applicants holding BTEC National Diploma and Extended National Diploma Qualifications (QCF; NQF; OCR) on a case-by-case basis. Please contact us for further advice on your individual circumstances.</w:t>
            </w:r>
          </w:p>
          <w:p w14:paraId="3A52A662"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 </w:t>
            </w:r>
          </w:p>
          <w:p w14:paraId="0FC5D08D" w14:textId="77777777" w:rsidR="00C241A4" w:rsidRPr="00FE0DD4" w:rsidRDefault="00C241A4" w:rsidP="00C241A4">
            <w:pPr>
              <w:spacing w:before="60" w:after="60"/>
              <w:rPr>
                <w:rFonts w:ascii="Arial" w:hAnsi="Arial" w:cs="Arial"/>
                <w:sz w:val="22"/>
                <w:szCs w:val="22"/>
              </w:rPr>
            </w:pPr>
            <w:r w:rsidRPr="00FE0DD4">
              <w:rPr>
                <w:rFonts w:ascii="Arial" w:hAnsi="Arial" w:cs="Arial"/>
                <w:sz w:val="22"/>
                <w:szCs w:val="22"/>
              </w:rPr>
              <w:t xml:space="preserve">International Baccalaureate </w:t>
            </w:r>
          </w:p>
          <w:p w14:paraId="32DE679F" w14:textId="77777777" w:rsidR="004F1FCD" w:rsidRPr="00FE0DD4" w:rsidRDefault="00C241A4" w:rsidP="009D6640">
            <w:pPr>
              <w:spacing w:before="60" w:after="60"/>
              <w:rPr>
                <w:rFonts w:ascii="Arial" w:hAnsi="Arial" w:cs="Arial"/>
                <w:sz w:val="22"/>
                <w:szCs w:val="22"/>
              </w:rPr>
            </w:pPr>
            <w:r w:rsidRPr="00FE0DD4">
              <w:rPr>
                <w:rFonts w:ascii="Arial" w:hAnsi="Arial" w:cs="Arial"/>
                <w:sz w:val="22"/>
                <w:szCs w:val="22"/>
              </w:rPr>
              <w:t>34 points overall or 17 points at HL including Mathematics 6 at HL</w:t>
            </w:r>
          </w:p>
        </w:tc>
      </w:tr>
      <w:tr w:rsidR="004F1FCD" w:rsidRPr="00FE0DD4" w14:paraId="775A4300" w14:textId="77777777" w:rsidTr="009D6640">
        <w:tc>
          <w:tcPr>
            <w:tcW w:w="9923" w:type="dxa"/>
            <w:shd w:val="pct5" w:color="auto" w:fill="FFFFFF"/>
          </w:tcPr>
          <w:p w14:paraId="6410E627" w14:textId="77777777" w:rsidR="004F1FCD" w:rsidRPr="00FE0DD4" w:rsidRDefault="004F1FCD" w:rsidP="009D6640">
            <w:pPr>
              <w:spacing w:before="60" w:after="60"/>
              <w:rPr>
                <w:rFonts w:ascii="Arial" w:hAnsi="Arial" w:cs="Arial"/>
                <w:b/>
                <w:sz w:val="22"/>
                <w:szCs w:val="22"/>
              </w:rPr>
            </w:pPr>
            <w:r w:rsidRPr="00FE0DD4">
              <w:rPr>
                <w:rFonts w:ascii="Arial" w:hAnsi="Arial" w:cs="Arial"/>
                <w:sz w:val="22"/>
                <w:szCs w:val="22"/>
              </w:rPr>
              <w:t>20.2</w:t>
            </w:r>
            <w:r w:rsidRPr="00FE0DD4">
              <w:rPr>
                <w:rFonts w:ascii="Arial" w:hAnsi="Arial" w:cs="Arial"/>
                <w:b/>
                <w:sz w:val="22"/>
                <w:szCs w:val="22"/>
              </w:rPr>
              <w:t xml:space="preserve"> What does this programme have to offer?</w:t>
            </w:r>
          </w:p>
        </w:tc>
      </w:tr>
      <w:tr w:rsidR="004F1FCD" w:rsidRPr="00FE0DD4" w14:paraId="1C579662" w14:textId="77777777" w:rsidTr="009D6640">
        <w:tc>
          <w:tcPr>
            <w:tcW w:w="9923" w:type="dxa"/>
          </w:tcPr>
          <w:p w14:paraId="5CC95939" w14:textId="77777777" w:rsidR="00C241A4" w:rsidRPr="00FE0DD4" w:rsidRDefault="00C241A4" w:rsidP="00C241A4">
            <w:pPr>
              <w:pStyle w:val="ListParagraph"/>
              <w:numPr>
                <w:ilvl w:val="0"/>
                <w:numId w:val="45"/>
              </w:numPr>
              <w:spacing w:before="60" w:after="60"/>
              <w:ind w:left="360"/>
              <w:rPr>
                <w:rFonts w:ascii="Arial" w:hAnsi="Arial" w:cs="Arial"/>
                <w:sz w:val="22"/>
                <w:szCs w:val="22"/>
              </w:rPr>
            </w:pPr>
            <w:r w:rsidRPr="00FE0DD4">
              <w:rPr>
                <w:rFonts w:ascii="Arial" w:hAnsi="Arial" w:cs="Arial"/>
                <w:sz w:val="22"/>
                <w:szCs w:val="22"/>
              </w:rPr>
              <w:t>A substantial grounding in Mathematics at university level.</w:t>
            </w:r>
          </w:p>
          <w:p w14:paraId="3370D439" w14:textId="77777777" w:rsidR="00C241A4" w:rsidRPr="00FE0DD4" w:rsidRDefault="00C241A4" w:rsidP="00C241A4">
            <w:pPr>
              <w:pStyle w:val="ListParagraph"/>
              <w:numPr>
                <w:ilvl w:val="0"/>
                <w:numId w:val="45"/>
              </w:numPr>
              <w:spacing w:before="60" w:after="60"/>
              <w:ind w:left="360"/>
              <w:rPr>
                <w:rFonts w:ascii="Arial" w:hAnsi="Arial" w:cs="Arial"/>
                <w:sz w:val="22"/>
                <w:szCs w:val="22"/>
              </w:rPr>
            </w:pPr>
            <w:r w:rsidRPr="00FE0DD4">
              <w:rPr>
                <w:rFonts w:ascii="Arial" w:hAnsi="Arial" w:cs="Arial"/>
                <w:sz w:val="22"/>
                <w:szCs w:val="22"/>
              </w:rPr>
              <w:t>A substantial grounding in Accounting and Finance at university level.</w:t>
            </w:r>
          </w:p>
          <w:p w14:paraId="0A8A537F" w14:textId="77777777" w:rsidR="00C241A4" w:rsidRPr="00FE0DD4" w:rsidRDefault="00C241A4" w:rsidP="00C241A4">
            <w:pPr>
              <w:pStyle w:val="ListParagraph"/>
              <w:numPr>
                <w:ilvl w:val="0"/>
                <w:numId w:val="45"/>
              </w:numPr>
              <w:spacing w:before="60" w:after="60"/>
              <w:ind w:left="360"/>
              <w:rPr>
                <w:rFonts w:ascii="Arial" w:hAnsi="Arial" w:cs="Arial"/>
                <w:sz w:val="22"/>
                <w:szCs w:val="22"/>
              </w:rPr>
            </w:pPr>
            <w:r w:rsidRPr="00FE0DD4">
              <w:rPr>
                <w:rFonts w:ascii="Arial" w:hAnsi="Arial" w:cs="Arial"/>
                <w:sz w:val="22"/>
                <w:szCs w:val="22"/>
              </w:rPr>
              <w:t xml:space="preserve">The opportunity to see the application of Mathematics in a selection of areas. </w:t>
            </w:r>
          </w:p>
          <w:p w14:paraId="77B1D8DE" w14:textId="77777777" w:rsidR="00C241A4" w:rsidRPr="00FE0DD4" w:rsidRDefault="00C241A4" w:rsidP="00C241A4">
            <w:pPr>
              <w:pStyle w:val="ListParagraph"/>
              <w:numPr>
                <w:ilvl w:val="0"/>
                <w:numId w:val="45"/>
              </w:numPr>
              <w:spacing w:before="60" w:after="60"/>
              <w:ind w:left="360"/>
              <w:rPr>
                <w:rFonts w:ascii="Arial" w:hAnsi="Arial" w:cs="Arial"/>
                <w:sz w:val="22"/>
                <w:szCs w:val="22"/>
              </w:rPr>
            </w:pPr>
            <w:r w:rsidRPr="00FE0DD4">
              <w:rPr>
                <w:rFonts w:ascii="Arial" w:hAnsi="Arial" w:cs="Arial"/>
                <w:sz w:val="22"/>
                <w:szCs w:val="22"/>
              </w:rPr>
              <w:t>The opportunity to study within a friendly and highly successful department and in conjunction with another department.</w:t>
            </w:r>
          </w:p>
          <w:p w14:paraId="7CD9C384" w14:textId="77777777" w:rsidR="00C241A4" w:rsidRPr="00FE0DD4" w:rsidRDefault="00C241A4" w:rsidP="00C241A4">
            <w:pPr>
              <w:pStyle w:val="ListParagraph"/>
              <w:numPr>
                <w:ilvl w:val="0"/>
                <w:numId w:val="45"/>
              </w:numPr>
              <w:spacing w:before="60" w:after="60"/>
              <w:ind w:left="360"/>
              <w:rPr>
                <w:rFonts w:ascii="Arial" w:hAnsi="Arial" w:cs="Arial"/>
                <w:sz w:val="22"/>
                <w:szCs w:val="22"/>
              </w:rPr>
            </w:pPr>
            <w:r w:rsidRPr="00FE0DD4">
              <w:rPr>
                <w:rFonts w:ascii="Arial" w:hAnsi="Arial" w:cs="Arial"/>
                <w:sz w:val="22"/>
                <w:szCs w:val="22"/>
              </w:rPr>
              <w:t>The development of skills which are widely recognised as of great value to employers, and which open up a wide variety of careers.</w:t>
            </w:r>
          </w:p>
          <w:p w14:paraId="492E9D5B" w14:textId="77777777" w:rsidR="004F1FCD" w:rsidRPr="00FE0DD4" w:rsidRDefault="00C241A4" w:rsidP="00C241A4">
            <w:pPr>
              <w:numPr>
                <w:ilvl w:val="0"/>
                <w:numId w:val="5"/>
              </w:numPr>
              <w:spacing w:before="60" w:after="60"/>
              <w:ind w:left="360"/>
              <w:rPr>
                <w:rFonts w:ascii="Arial" w:hAnsi="Arial" w:cs="Arial"/>
                <w:sz w:val="22"/>
                <w:szCs w:val="22"/>
              </w:rPr>
            </w:pPr>
            <w:r w:rsidRPr="00FE0DD4">
              <w:rPr>
                <w:rFonts w:ascii="Arial" w:hAnsi="Arial" w:cs="Arial"/>
                <w:sz w:val="22"/>
                <w:szCs w:val="22"/>
              </w:rPr>
              <w:t>For the programme with a year in industry, the opportunity to spend a year on a relevant placement.</w:t>
            </w:r>
          </w:p>
        </w:tc>
      </w:tr>
      <w:tr w:rsidR="004F1FCD" w:rsidRPr="00FE0DD4" w14:paraId="5D847C67" w14:textId="77777777" w:rsidTr="009D6640">
        <w:tc>
          <w:tcPr>
            <w:tcW w:w="9923" w:type="dxa"/>
            <w:shd w:val="pct5" w:color="auto" w:fill="FFFFFF"/>
          </w:tcPr>
          <w:p w14:paraId="6730FDC6" w14:textId="77777777" w:rsidR="004F1FCD" w:rsidRPr="00FE0DD4" w:rsidRDefault="004F1FCD" w:rsidP="009D6640">
            <w:pPr>
              <w:spacing w:before="60" w:after="60"/>
              <w:rPr>
                <w:rFonts w:ascii="Arial" w:hAnsi="Arial" w:cs="Arial"/>
                <w:b/>
                <w:sz w:val="22"/>
                <w:szCs w:val="22"/>
              </w:rPr>
            </w:pPr>
            <w:r w:rsidRPr="00FE0DD4">
              <w:rPr>
                <w:rFonts w:ascii="Arial" w:hAnsi="Arial" w:cs="Arial"/>
                <w:sz w:val="22"/>
                <w:szCs w:val="22"/>
              </w:rPr>
              <w:t>20.3</w:t>
            </w:r>
            <w:r w:rsidRPr="00FE0DD4">
              <w:rPr>
                <w:rFonts w:ascii="Arial" w:hAnsi="Arial" w:cs="Arial"/>
                <w:b/>
                <w:sz w:val="22"/>
                <w:szCs w:val="22"/>
              </w:rPr>
              <w:t xml:space="preserve"> Personal Profile</w:t>
            </w:r>
          </w:p>
        </w:tc>
      </w:tr>
      <w:tr w:rsidR="004F1FCD" w:rsidRPr="00FE0DD4" w14:paraId="4D6864E1" w14:textId="77777777" w:rsidTr="009D6640">
        <w:tc>
          <w:tcPr>
            <w:tcW w:w="9923" w:type="dxa"/>
          </w:tcPr>
          <w:p w14:paraId="3EA575B4" w14:textId="77777777" w:rsidR="00C241A4" w:rsidRPr="00FE0DD4" w:rsidRDefault="00C241A4" w:rsidP="00C241A4">
            <w:pPr>
              <w:pStyle w:val="ListParagraph"/>
              <w:numPr>
                <w:ilvl w:val="0"/>
                <w:numId w:val="5"/>
              </w:numPr>
              <w:spacing w:before="60" w:after="60"/>
              <w:ind w:left="360"/>
              <w:jc w:val="both"/>
              <w:rPr>
                <w:rFonts w:ascii="Arial" w:hAnsi="Arial" w:cs="Arial"/>
                <w:sz w:val="22"/>
                <w:szCs w:val="22"/>
              </w:rPr>
            </w:pPr>
            <w:r w:rsidRPr="00FE0DD4">
              <w:rPr>
                <w:rFonts w:ascii="Arial" w:hAnsi="Arial" w:cs="Arial"/>
                <w:sz w:val="22"/>
                <w:szCs w:val="22"/>
              </w:rPr>
              <w:t>A keen interest in Mathematics and its Applications.</w:t>
            </w:r>
          </w:p>
          <w:p w14:paraId="6CA13EA6" w14:textId="77777777" w:rsidR="00C241A4" w:rsidRPr="00FE0DD4" w:rsidRDefault="00C241A4" w:rsidP="00C241A4">
            <w:pPr>
              <w:pStyle w:val="ListParagraph"/>
              <w:numPr>
                <w:ilvl w:val="0"/>
                <w:numId w:val="5"/>
              </w:numPr>
              <w:spacing w:before="60" w:after="60"/>
              <w:ind w:left="360"/>
              <w:jc w:val="both"/>
              <w:rPr>
                <w:rFonts w:ascii="Arial" w:hAnsi="Arial" w:cs="Arial"/>
                <w:sz w:val="22"/>
                <w:szCs w:val="22"/>
              </w:rPr>
            </w:pPr>
            <w:r w:rsidRPr="00FE0DD4">
              <w:rPr>
                <w:rFonts w:ascii="Arial" w:hAnsi="Arial" w:cs="Arial"/>
                <w:sz w:val="22"/>
                <w:szCs w:val="22"/>
              </w:rPr>
              <w:t>An appreciation of the importance of the subjects in business and the management of organisations</w:t>
            </w:r>
          </w:p>
          <w:p w14:paraId="00ED525B" w14:textId="77777777" w:rsidR="00C241A4" w:rsidRPr="00FE0DD4" w:rsidRDefault="00C241A4" w:rsidP="00C241A4">
            <w:pPr>
              <w:pStyle w:val="ListParagraph"/>
              <w:numPr>
                <w:ilvl w:val="0"/>
                <w:numId w:val="5"/>
              </w:numPr>
              <w:spacing w:before="60" w:after="60"/>
              <w:ind w:left="360"/>
              <w:jc w:val="both"/>
              <w:rPr>
                <w:rFonts w:ascii="Arial" w:hAnsi="Arial" w:cs="Arial"/>
                <w:sz w:val="22"/>
                <w:szCs w:val="22"/>
              </w:rPr>
            </w:pPr>
            <w:r w:rsidRPr="00FE0DD4">
              <w:rPr>
                <w:rFonts w:ascii="Arial" w:hAnsi="Arial" w:cs="Arial"/>
                <w:sz w:val="22"/>
                <w:szCs w:val="22"/>
              </w:rPr>
              <w:t>An interest in learning about the range of  real-life applications of  the mathematical sciences</w:t>
            </w:r>
          </w:p>
          <w:p w14:paraId="2B7D1DD7" w14:textId="77777777" w:rsidR="00C241A4" w:rsidRPr="00FE0DD4" w:rsidRDefault="00C241A4" w:rsidP="00C241A4">
            <w:pPr>
              <w:pStyle w:val="ListParagraph"/>
              <w:numPr>
                <w:ilvl w:val="0"/>
                <w:numId w:val="5"/>
              </w:numPr>
              <w:spacing w:before="60" w:after="60"/>
              <w:ind w:left="360"/>
              <w:jc w:val="both"/>
              <w:rPr>
                <w:rFonts w:ascii="Arial" w:hAnsi="Arial" w:cs="Arial"/>
                <w:sz w:val="22"/>
                <w:szCs w:val="22"/>
              </w:rPr>
            </w:pPr>
            <w:r w:rsidRPr="00FE0DD4">
              <w:rPr>
                <w:rFonts w:ascii="Arial" w:hAnsi="Arial" w:cs="Arial"/>
                <w:sz w:val="22"/>
                <w:szCs w:val="22"/>
              </w:rPr>
              <w:t>A desire to develop quantitative and  problem-solving skills</w:t>
            </w:r>
          </w:p>
          <w:p w14:paraId="79EE7E18" w14:textId="77777777" w:rsidR="004F1FCD" w:rsidRPr="00FE0DD4" w:rsidRDefault="00C241A4" w:rsidP="00C241A4">
            <w:pPr>
              <w:numPr>
                <w:ilvl w:val="0"/>
                <w:numId w:val="6"/>
              </w:numPr>
              <w:spacing w:before="60" w:after="60"/>
              <w:rPr>
                <w:rFonts w:ascii="Arial" w:hAnsi="Arial" w:cs="Arial"/>
                <w:b/>
                <w:sz w:val="22"/>
                <w:szCs w:val="22"/>
              </w:rPr>
            </w:pPr>
            <w:r w:rsidRPr="00FE0DD4">
              <w:rPr>
                <w:rFonts w:ascii="Arial" w:hAnsi="Arial" w:cs="Arial"/>
                <w:sz w:val="22"/>
                <w:szCs w:val="22"/>
              </w:rPr>
              <w:t>A desire to develop good oral and written communication skills</w:t>
            </w:r>
          </w:p>
        </w:tc>
      </w:tr>
    </w:tbl>
    <w:p w14:paraId="38F2DB3D" w14:textId="77777777" w:rsidR="004F1FCD" w:rsidRPr="00FE0DD4" w:rsidRDefault="004F1FCD" w:rsidP="004F1FCD">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F1FCD" w:rsidRPr="00FE0DD4" w14:paraId="1B7FFD2B" w14:textId="77777777" w:rsidTr="009D6640">
        <w:tc>
          <w:tcPr>
            <w:tcW w:w="9923" w:type="dxa"/>
            <w:shd w:val="pct5" w:color="auto" w:fill="FFFFFF"/>
          </w:tcPr>
          <w:p w14:paraId="57D18249" w14:textId="77777777" w:rsidR="004F1FCD" w:rsidRPr="00FE0DD4" w:rsidRDefault="004F1FCD" w:rsidP="009D6640">
            <w:pPr>
              <w:spacing w:before="60" w:after="60"/>
              <w:rPr>
                <w:rFonts w:ascii="Arial" w:hAnsi="Arial" w:cs="Arial"/>
                <w:sz w:val="22"/>
                <w:szCs w:val="22"/>
              </w:rPr>
            </w:pPr>
            <w:r w:rsidRPr="00FE0DD4">
              <w:rPr>
                <w:rFonts w:ascii="Arial" w:hAnsi="Arial" w:cs="Arial"/>
                <w:sz w:val="22"/>
                <w:szCs w:val="22"/>
              </w:rPr>
              <w:t xml:space="preserve">21  </w:t>
            </w:r>
            <w:r w:rsidRPr="00FE0DD4">
              <w:rPr>
                <w:rFonts w:ascii="Arial" w:hAnsi="Arial" w:cs="Arial"/>
                <w:b/>
                <w:sz w:val="22"/>
                <w:szCs w:val="22"/>
              </w:rPr>
              <w:t>Methods for Evaluating and Enhancing the Quality and Standards of Teaching and Learning</w:t>
            </w:r>
          </w:p>
        </w:tc>
      </w:tr>
      <w:tr w:rsidR="004F1FCD" w:rsidRPr="00FE0DD4" w14:paraId="22CC2F9B" w14:textId="77777777" w:rsidTr="009D6640">
        <w:tc>
          <w:tcPr>
            <w:tcW w:w="9923" w:type="dxa"/>
            <w:shd w:val="pct5" w:color="auto" w:fill="FFFFFF"/>
          </w:tcPr>
          <w:p w14:paraId="18201B83" w14:textId="77777777" w:rsidR="004F1FCD" w:rsidRPr="00FE0DD4" w:rsidRDefault="004F1FCD" w:rsidP="009D6640">
            <w:pPr>
              <w:spacing w:before="60" w:after="60"/>
              <w:rPr>
                <w:rFonts w:ascii="Arial" w:hAnsi="Arial" w:cs="Arial"/>
                <w:sz w:val="22"/>
                <w:szCs w:val="22"/>
              </w:rPr>
            </w:pPr>
            <w:r w:rsidRPr="00FE0DD4">
              <w:rPr>
                <w:rFonts w:ascii="Arial" w:hAnsi="Arial" w:cs="Arial"/>
                <w:sz w:val="22"/>
                <w:szCs w:val="22"/>
              </w:rPr>
              <w:t>21.1</w:t>
            </w:r>
            <w:r w:rsidRPr="00FE0DD4">
              <w:rPr>
                <w:rFonts w:ascii="Arial" w:hAnsi="Arial" w:cs="Arial"/>
                <w:b/>
                <w:sz w:val="22"/>
                <w:szCs w:val="22"/>
              </w:rPr>
              <w:t xml:space="preserve"> Mechanisms for review and evaluation of teaching, learning, assessment, the curriculum and outcome standards</w:t>
            </w:r>
          </w:p>
        </w:tc>
      </w:tr>
      <w:tr w:rsidR="004F1FCD" w:rsidRPr="00FE0DD4" w14:paraId="5CF2EB08" w14:textId="77777777" w:rsidTr="009D6640">
        <w:tc>
          <w:tcPr>
            <w:tcW w:w="9923" w:type="dxa"/>
          </w:tcPr>
          <w:p w14:paraId="0E4B1DEF"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 xml:space="preserve">Student module evaluations  </w:t>
            </w:r>
          </w:p>
          <w:p w14:paraId="72C81E61"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 xml:space="preserve">Annual programme and module monitoring reports </w:t>
            </w:r>
            <w:hyperlink r:id="rId28" w:history="1">
              <w:r w:rsidRPr="00FE0DD4">
                <w:rPr>
                  <w:rStyle w:val="Hyperlink"/>
                  <w:rFonts w:ascii="Arial" w:hAnsi="Arial" w:cs="Arial"/>
                  <w:sz w:val="22"/>
                  <w:szCs w:val="22"/>
                </w:rPr>
                <w:t>http://www.kent.ac.uk/teaching/qa/codes/taught/annexe.html</w:t>
              </w:r>
            </w:hyperlink>
            <w:r w:rsidRPr="00FE0DD4">
              <w:rPr>
                <w:rFonts w:ascii="Arial" w:hAnsi="Arial" w:cs="Arial"/>
                <w:sz w:val="22"/>
                <w:szCs w:val="22"/>
              </w:rPr>
              <w:t xml:space="preserve"> </w:t>
            </w:r>
          </w:p>
          <w:p w14:paraId="0242772A" w14:textId="77777777" w:rsidR="004F1FCD" w:rsidRPr="00FE0DD4" w:rsidRDefault="004F1FCD" w:rsidP="009D6640">
            <w:pPr>
              <w:numPr>
                <w:ilvl w:val="0"/>
                <w:numId w:val="15"/>
              </w:numPr>
              <w:spacing w:before="60" w:after="60"/>
              <w:rPr>
                <w:rFonts w:ascii="Arial" w:hAnsi="Arial" w:cs="Arial"/>
                <w:b/>
                <w:sz w:val="22"/>
                <w:szCs w:val="22"/>
                <w:lang w:val="sv-SE"/>
              </w:rPr>
            </w:pPr>
            <w:r w:rsidRPr="00FE0DD4">
              <w:rPr>
                <w:rFonts w:ascii="Arial" w:hAnsi="Arial" w:cs="Arial"/>
                <w:sz w:val="22"/>
                <w:szCs w:val="22"/>
                <w:lang w:val="sv-SE"/>
              </w:rPr>
              <w:t xml:space="preserve">External Examiners system </w:t>
            </w:r>
            <w:hyperlink r:id="rId29" w:history="1">
              <w:r w:rsidRPr="00FE0DD4">
                <w:rPr>
                  <w:rStyle w:val="Hyperlink"/>
                  <w:rFonts w:ascii="Arial" w:hAnsi="Arial" w:cs="Arial"/>
                  <w:sz w:val="22"/>
                  <w:szCs w:val="22"/>
                  <w:lang w:val="sv-SE"/>
                </w:rPr>
                <w:t>http://www.kent.ac.uk/teaching/qa/codes/taught/annexk.html</w:t>
              </w:r>
            </w:hyperlink>
            <w:r w:rsidRPr="00FE0DD4">
              <w:rPr>
                <w:rFonts w:ascii="Arial" w:hAnsi="Arial" w:cs="Arial"/>
                <w:sz w:val="22"/>
                <w:szCs w:val="22"/>
                <w:lang w:val="sv-SE"/>
              </w:rPr>
              <w:t xml:space="preserve"> </w:t>
            </w:r>
          </w:p>
          <w:p w14:paraId="4AE2268D"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 xml:space="preserve">Periodic programme review </w:t>
            </w:r>
            <w:hyperlink r:id="rId30" w:history="1">
              <w:r w:rsidRPr="00FE0DD4">
                <w:rPr>
                  <w:rStyle w:val="Hyperlink"/>
                  <w:rFonts w:ascii="Arial" w:hAnsi="Arial" w:cs="Arial"/>
                  <w:sz w:val="22"/>
                  <w:szCs w:val="22"/>
                </w:rPr>
                <w:t>http://www.kent.ac.uk/teaching/qa/codes/taught/annexf.html</w:t>
              </w:r>
            </w:hyperlink>
            <w:r w:rsidRPr="00FE0DD4">
              <w:rPr>
                <w:rFonts w:ascii="Arial" w:hAnsi="Arial" w:cs="Arial"/>
                <w:sz w:val="22"/>
                <w:szCs w:val="22"/>
              </w:rPr>
              <w:t xml:space="preserve"> </w:t>
            </w:r>
          </w:p>
          <w:p w14:paraId="60EDD414"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Annual staff appraisal</w:t>
            </w:r>
          </w:p>
          <w:p w14:paraId="1EEDE07B"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Peer observation</w:t>
            </w:r>
          </w:p>
          <w:p w14:paraId="26C980AA"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 xml:space="preserve">Quality Assurance Framework </w:t>
            </w:r>
            <w:hyperlink r:id="rId31" w:history="1">
              <w:r w:rsidRPr="00FE0DD4">
                <w:rPr>
                  <w:rStyle w:val="Hyperlink"/>
                  <w:rFonts w:ascii="Arial" w:hAnsi="Arial" w:cs="Arial"/>
                  <w:sz w:val="22"/>
                  <w:szCs w:val="22"/>
                </w:rPr>
                <w:t>http://www.kent.ac.uk/teaching/qa/codes/index.html</w:t>
              </w:r>
            </w:hyperlink>
            <w:r w:rsidRPr="00FE0DD4">
              <w:rPr>
                <w:rFonts w:ascii="Arial" w:hAnsi="Arial" w:cs="Arial"/>
                <w:sz w:val="22"/>
                <w:szCs w:val="22"/>
              </w:rPr>
              <w:t xml:space="preserve"> </w:t>
            </w:r>
          </w:p>
          <w:p w14:paraId="1B59B328"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 xml:space="preserve">QAA Higher Education Review </w:t>
            </w:r>
            <w:hyperlink r:id="rId32" w:history="1">
              <w:r w:rsidRPr="00FE0DD4">
                <w:rPr>
                  <w:rStyle w:val="Hyperlink"/>
                  <w:rFonts w:ascii="Arial" w:hAnsi="Arial" w:cs="Arial"/>
                  <w:sz w:val="22"/>
                  <w:szCs w:val="22"/>
                </w:rPr>
                <w:t>http://www.qaa.ac.uk/InstitutionReports/types-of-review/higher-education-review/Pages/default.aspx</w:t>
              </w:r>
            </w:hyperlink>
            <w:r w:rsidRPr="00FE0DD4">
              <w:rPr>
                <w:rFonts w:ascii="Arial" w:hAnsi="Arial" w:cs="Arial"/>
                <w:sz w:val="22"/>
                <w:szCs w:val="22"/>
              </w:rPr>
              <w:t xml:space="preserve">  </w:t>
            </w:r>
          </w:p>
          <w:p w14:paraId="5B3ABE40" w14:textId="77777777" w:rsidR="002D4A49" w:rsidRPr="00FE0DD4" w:rsidRDefault="002D4A49" w:rsidP="002D4A49">
            <w:pPr>
              <w:numPr>
                <w:ilvl w:val="0"/>
                <w:numId w:val="15"/>
              </w:numPr>
              <w:spacing w:before="60" w:after="60"/>
              <w:rPr>
                <w:rFonts w:ascii="Arial" w:hAnsi="Arial" w:cs="Arial"/>
                <w:sz w:val="22"/>
                <w:szCs w:val="22"/>
              </w:rPr>
            </w:pPr>
            <w:r w:rsidRPr="00FE0DD4">
              <w:rPr>
                <w:rFonts w:ascii="Arial" w:hAnsi="Arial" w:cs="Arial"/>
                <w:sz w:val="22"/>
                <w:szCs w:val="22"/>
              </w:rPr>
              <w:t>Active staff development programme</w:t>
            </w:r>
          </w:p>
          <w:p w14:paraId="77A18A58" w14:textId="77777777" w:rsidR="002D4A49" w:rsidRPr="00FE0DD4" w:rsidRDefault="002D4A49" w:rsidP="002D4A49">
            <w:pPr>
              <w:numPr>
                <w:ilvl w:val="0"/>
                <w:numId w:val="15"/>
              </w:numPr>
              <w:spacing w:before="60" w:after="60"/>
              <w:rPr>
                <w:rFonts w:ascii="Arial" w:hAnsi="Arial" w:cs="Arial"/>
                <w:sz w:val="22"/>
                <w:szCs w:val="22"/>
              </w:rPr>
            </w:pPr>
            <w:r w:rsidRPr="00FE0DD4">
              <w:rPr>
                <w:rFonts w:ascii="Arial" w:hAnsi="Arial" w:cs="Arial"/>
                <w:sz w:val="22"/>
                <w:szCs w:val="22"/>
              </w:rPr>
              <w:t>Mentoring of new and part-time lecturers</w:t>
            </w:r>
          </w:p>
          <w:p w14:paraId="0B453DCB" w14:textId="77777777" w:rsidR="002D4A49" w:rsidRPr="00FE0DD4" w:rsidRDefault="002D4A49" w:rsidP="002D4A49">
            <w:pPr>
              <w:numPr>
                <w:ilvl w:val="0"/>
                <w:numId w:val="15"/>
              </w:numPr>
              <w:spacing w:before="60" w:after="60"/>
              <w:rPr>
                <w:rFonts w:ascii="Arial" w:hAnsi="Arial" w:cs="Arial"/>
                <w:sz w:val="22"/>
                <w:szCs w:val="22"/>
              </w:rPr>
            </w:pPr>
            <w:r w:rsidRPr="00FE0DD4">
              <w:rPr>
                <w:rFonts w:ascii="Arial" w:hAnsi="Arial" w:cs="Arial"/>
                <w:sz w:val="22"/>
                <w:szCs w:val="22"/>
              </w:rPr>
              <w:t>Continuous monitoring of student progress and attendance</w:t>
            </w:r>
          </w:p>
          <w:p w14:paraId="7A6056E8" w14:textId="77777777" w:rsidR="004F1FCD" w:rsidRPr="00FE0DD4" w:rsidRDefault="002D4A49" w:rsidP="00EB4DD1">
            <w:pPr>
              <w:numPr>
                <w:ilvl w:val="0"/>
                <w:numId w:val="15"/>
              </w:numPr>
              <w:spacing w:before="60" w:after="60"/>
              <w:rPr>
                <w:rFonts w:ascii="Arial" w:hAnsi="Arial" w:cs="Arial"/>
                <w:sz w:val="22"/>
                <w:szCs w:val="22"/>
              </w:rPr>
            </w:pPr>
            <w:r w:rsidRPr="00FE0DD4">
              <w:rPr>
                <w:rFonts w:ascii="Arial" w:hAnsi="Arial" w:cs="Arial"/>
                <w:sz w:val="22"/>
                <w:szCs w:val="22"/>
              </w:rPr>
              <w:t>Vetting process of examination questions by module team</w:t>
            </w:r>
          </w:p>
        </w:tc>
      </w:tr>
      <w:tr w:rsidR="004F1FCD" w:rsidRPr="00FE0DD4" w14:paraId="2BE95433" w14:textId="77777777" w:rsidTr="009D6640">
        <w:tc>
          <w:tcPr>
            <w:tcW w:w="9923" w:type="dxa"/>
            <w:shd w:val="pct5" w:color="auto" w:fill="FFFFFF"/>
          </w:tcPr>
          <w:p w14:paraId="6E2F6958" w14:textId="77777777" w:rsidR="004F1FCD" w:rsidRPr="00FE0DD4" w:rsidRDefault="004F1FCD" w:rsidP="009D6640">
            <w:pPr>
              <w:spacing w:before="60" w:after="60"/>
              <w:rPr>
                <w:rFonts w:ascii="Arial" w:hAnsi="Arial" w:cs="Arial"/>
                <w:b/>
                <w:sz w:val="22"/>
                <w:szCs w:val="22"/>
              </w:rPr>
            </w:pPr>
            <w:r w:rsidRPr="00FE0DD4">
              <w:rPr>
                <w:rFonts w:ascii="Arial" w:hAnsi="Arial" w:cs="Arial"/>
                <w:sz w:val="22"/>
                <w:szCs w:val="22"/>
              </w:rPr>
              <w:t>21.2</w:t>
            </w:r>
            <w:r w:rsidRPr="00FE0DD4">
              <w:rPr>
                <w:rFonts w:ascii="Arial" w:hAnsi="Arial" w:cs="Arial"/>
                <w:b/>
                <w:sz w:val="22"/>
                <w:szCs w:val="22"/>
              </w:rPr>
              <w:t xml:space="preserve"> Committees with responsibility for monitoring and evaluating quality and standards</w:t>
            </w:r>
          </w:p>
        </w:tc>
      </w:tr>
      <w:tr w:rsidR="004F1FCD" w:rsidRPr="00FE0DD4" w14:paraId="3DBA7653" w14:textId="77777777" w:rsidTr="009D6640">
        <w:tc>
          <w:tcPr>
            <w:tcW w:w="9923" w:type="dxa"/>
          </w:tcPr>
          <w:p w14:paraId="314FEC7D"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Staff-Student Liaison Committee</w:t>
            </w:r>
          </w:p>
          <w:p w14:paraId="62304795"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School Education Committee</w:t>
            </w:r>
          </w:p>
          <w:p w14:paraId="7137069A"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Faculty Education Committee</w:t>
            </w:r>
          </w:p>
          <w:p w14:paraId="67053C3A" w14:textId="77777777" w:rsidR="004F1FCD" w:rsidRPr="00FE0DD4" w:rsidRDefault="004F1FCD" w:rsidP="009D6640">
            <w:pPr>
              <w:numPr>
                <w:ilvl w:val="0"/>
                <w:numId w:val="22"/>
              </w:numPr>
              <w:spacing w:before="60" w:after="60"/>
              <w:rPr>
                <w:rFonts w:ascii="Arial" w:hAnsi="Arial" w:cs="Arial"/>
                <w:sz w:val="22"/>
                <w:szCs w:val="22"/>
              </w:rPr>
            </w:pPr>
            <w:r w:rsidRPr="00FE0DD4">
              <w:rPr>
                <w:rFonts w:ascii="Arial" w:hAnsi="Arial" w:cs="Arial"/>
                <w:sz w:val="22"/>
                <w:szCs w:val="22"/>
              </w:rPr>
              <w:t>Faculty Board</w:t>
            </w:r>
          </w:p>
          <w:p w14:paraId="4EE467B1"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Education Board</w:t>
            </w:r>
          </w:p>
          <w:p w14:paraId="2B6ADD59"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Board of Examiners</w:t>
            </w:r>
          </w:p>
        </w:tc>
      </w:tr>
      <w:tr w:rsidR="004F1FCD" w:rsidRPr="00FE0DD4" w14:paraId="5E137493" w14:textId="77777777" w:rsidTr="009D6640">
        <w:tc>
          <w:tcPr>
            <w:tcW w:w="9923" w:type="dxa"/>
            <w:shd w:val="pct5" w:color="auto" w:fill="FFFFFF"/>
          </w:tcPr>
          <w:p w14:paraId="355A2392" w14:textId="77777777" w:rsidR="004F1FCD" w:rsidRPr="00FE0DD4" w:rsidRDefault="004F1FCD" w:rsidP="009D6640">
            <w:pPr>
              <w:spacing w:before="60" w:after="60"/>
              <w:rPr>
                <w:rFonts w:ascii="Arial" w:hAnsi="Arial" w:cs="Arial"/>
                <w:b/>
                <w:sz w:val="22"/>
                <w:szCs w:val="22"/>
              </w:rPr>
            </w:pPr>
            <w:r w:rsidRPr="00FE0DD4">
              <w:rPr>
                <w:rFonts w:ascii="Arial" w:hAnsi="Arial" w:cs="Arial"/>
                <w:sz w:val="22"/>
                <w:szCs w:val="22"/>
              </w:rPr>
              <w:t>21.3</w:t>
            </w:r>
            <w:r w:rsidRPr="00FE0DD4">
              <w:rPr>
                <w:rFonts w:ascii="Arial" w:hAnsi="Arial" w:cs="Arial"/>
                <w:b/>
                <w:sz w:val="22"/>
                <w:szCs w:val="22"/>
              </w:rPr>
              <w:t xml:space="preserve"> Mechanisms for gaining student feedback on the quality of teaching and their learning experience</w:t>
            </w:r>
          </w:p>
        </w:tc>
      </w:tr>
      <w:tr w:rsidR="004F1FCD" w:rsidRPr="00FE0DD4" w14:paraId="0F7032D3" w14:textId="77777777" w:rsidTr="009D6640">
        <w:tc>
          <w:tcPr>
            <w:tcW w:w="9923" w:type="dxa"/>
          </w:tcPr>
          <w:p w14:paraId="2B6C11C2"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Student module evaluations</w:t>
            </w:r>
          </w:p>
          <w:p w14:paraId="6BF1F798"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Staff-Student Liaison Committee</w:t>
            </w:r>
          </w:p>
          <w:p w14:paraId="3CB4844B"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Student rep system (School, Faculty and Institutional level)</w:t>
            </w:r>
          </w:p>
          <w:p w14:paraId="744417AC"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Annual NSS</w:t>
            </w:r>
          </w:p>
          <w:p w14:paraId="734D06EF" w14:textId="77777777" w:rsidR="005D3EBF" w:rsidRPr="00FE0DD4" w:rsidRDefault="005D3EBF" w:rsidP="005D3EBF">
            <w:pPr>
              <w:numPr>
                <w:ilvl w:val="0"/>
                <w:numId w:val="15"/>
              </w:numPr>
              <w:spacing w:before="60" w:after="60"/>
              <w:rPr>
                <w:rFonts w:ascii="Arial" w:hAnsi="Arial" w:cs="Arial"/>
                <w:sz w:val="22"/>
                <w:szCs w:val="22"/>
              </w:rPr>
            </w:pPr>
            <w:r w:rsidRPr="00FE0DD4">
              <w:rPr>
                <w:rFonts w:ascii="Arial" w:hAnsi="Arial" w:cs="Arial"/>
                <w:sz w:val="22"/>
                <w:szCs w:val="22"/>
              </w:rPr>
              <w:t>Discussions with Academic Advisers</w:t>
            </w:r>
          </w:p>
          <w:p w14:paraId="6D0FFCED" w14:textId="77777777" w:rsidR="005D3EBF" w:rsidRPr="00FE0DD4" w:rsidRDefault="005D3EBF" w:rsidP="005D3EBF">
            <w:pPr>
              <w:numPr>
                <w:ilvl w:val="0"/>
                <w:numId w:val="15"/>
              </w:numPr>
              <w:spacing w:before="60" w:after="60"/>
              <w:rPr>
                <w:rFonts w:ascii="Arial" w:hAnsi="Arial" w:cs="Arial"/>
                <w:sz w:val="22"/>
                <w:szCs w:val="22"/>
              </w:rPr>
            </w:pPr>
            <w:r w:rsidRPr="00FE0DD4">
              <w:rPr>
                <w:rFonts w:ascii="Arial" w:hAnsi="Arial" w:cs="Arial"/>
                <w:sz w:val="22"/>
                <w:szCs w:val="22"/>
              </w:rPr>
              <w:t>Discussions with Senior Tutor</w:t>
            </w:r>
          </w:p>
          <w:p w14:paraId="196704EA" w14:textId="77777777" w:rsidR="005D3EBF" w:rsidRPr="00FE0DD4" w:rsidRDefault="005D3EBF" w:rsidP="005D3EBF">
            <w:pPr>
              <w:numPr>
                <w:ilvl w:val="0"/>
                <w:numId w:val="15"/>
              </w:numPr>
              <w:spacing w:before="60" w:after="60"/>
              <w:rPr>
                <w:rFonts w:ascii="Arial" w:hAnsi="Arial" w:cs="Arial"/>
                <w:sz w:val="22"/>
                <w:szCs w:val="22"/>
              </w:rPr>
            </w:pPr>
            <w:r w:rsidRPr="00FE0DD4">
              <w:rPr>
                <w:rFonts w:ascii="Arial" w:hAnsi="Arial" w:cs="Arial"/>
                <w:sz w:val="22"/>
                <w:szCs w:val="22"/>
              </w:rPr>
              <w:t>Informal meetings and social contact with students (including student role in recruitment activities)</w:t>
            </w:r>
          </w:p>
          <w:p w14:paraId="20343F61" w14:textId="77777777" w:rsidR="004F1FCD" w:rsidRPr="00FE0DD4" w:rsidRDefault="005D3EBF" w:rsidP="009D6640">
            <w:pPr>
              <w:numPr>
                <w:ilvl w:val="0"/>
                <w:numId w:val="15"/>
              </w:numPr>
              <w:spacing w:before="60" w:after="60"/>
              <w:rPr>
                <w:rFonts w:ascii="Arial" w:hAnsi="Arial" w:cs="Arial"/>
                <w:sz w:val="22"/>
                <w:szCs w:val="22"/>
              </w:rPr>
            </w:pPr>
            <w:r w:rsidRPr="00FE0DD4">
              <w:rPr>
                <w:rFonts w:ascii="Arial" w:hAnsi="Arial" w:cs="Arial"/>
                <w:sz w:val="22"/>
                <w:szCs w:val="22"/>
              </w:rPr>
              <w:t>Staff have office hours when students can discuss their modules/programmes</w:t>
            </w:r>
          </w:p>
        </w:tc>
      </w:tr>
      <w:tr w:rsidR="004F1FCD" w:rsidRPr="00FE0DD4" w14:paraId="50F408AD" w14:textId="77777777" w:rsidTr="009D6640">
        <w:tc>
          <w:tcPr>
            <w:tcW w:w="9923" w:type="dxa"/>
            <w:shd w:val="pct5" w:color="auto" w:fill="FFFFFF"/>
          </w:tcPr>
          <w:p w14:paraId="5E5A802C" w14:textId="77777777" w:rsidR="004F1FCD" w:rsidRPr="00FE0DD4" w:rsidRDefault="004F1FCD" w:rsidP="009D6640">
            <w:pPr>
              <w:spacing w:before="60" w:after="60"/>
              <w:rPr>
                <w:rFonts w:ascii="Arial" w:hAnsi="Arial" w:cs="Arial"/>
                <w:b/>
                <w:sz w:val="22"/>
                <w:szCs w:val="22"/>
              </w:rPr>
            </w:pPr>
            <w:r w:rsidRPr="00FE0DD4">
              <w:rPr>
                <w:rFonts w:ascii="Arial" w:hAnsi="Arial" w:cs="Arial"/>
                <w:sz w:val="22"/>
                <w:szCs w:val="22"/>
              </w:rPr>
              <w:t>21.4</w:t>
            </w:r>
            <w:r w:rsidRPr="00FE0DD4">
              <w:rPr>
                <w:rFonts w:ascii="Arial" w:hAnsi="Arial" w:cs="Arial"/>
                <w:b/>
                <w:sz w:val="22"/>
                <w:szCs w:val="22"/>
              </w:rPr>
              <w:t xml:space="preserve"> Staff Development priorities include:</w:t>
            </w:r>
          </w:p>
        </w:tc>
      </w:tr>
      <w:tr w:rsidR="004F1FCD" w:rsidRPr="00FE0DD4" w14:paraId="2D21E4D8" w14:textId="77777777" w:rsidTr="009D6640">
        <w:tc>
          <w:tcPr>
            <w:tcW w:w="9923" w:type="dxa"/>
          </w:tcPr>
          <w:p w14:paraId="3CFDB5E1"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PGCHE requirements</w:t>
            </w:r>
          </w:p>
          <w:p w14:paraId="6C375B31"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HEA (associate) fellowship membership</w:t>
            </w:r>
          </w:p>
          <w:p w14:paraId="22B25A91"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Annual appraisals</w:t>
            </w:r>
          </w:p>
          <w:p w14:paraId="2F493894" w14:textId="77777777" w:rsidR="004F1FCD" w:rsidRPr="00FE0DD4" w:rsidRDefault="004F1FCD" w:rsidP="009D6640">
            <w:pPr>
              <w:numPr>
                <w:ilvl w:val="0"/>
                <w:numId w:val="23"/>
              </w:numPr>
              <w:spacing w:before="60" w:after="60"/>
              <w:rPr>
                <w:rFonts w:ascii="Arial" w:hAnsi="Arial" w:cs="Arial"/>
                <w:sz w:val="22"/>
                <w:szCs w:val="22"/>
              </w:rPr>
            </w:pPr>
            <w:r w:rsidRPr="00FE0DD4">
              <w:rPr>
                <w:rFonts w:ascii="Arial" w:hAnsi="Arial" w:cs="Arial"/>
                <w:sz w:val="22"/>
                <w:szCs w:val="22"/>
              </w:rPr>
              <w:t>Institutional Level Staff Development Programme</w:t>
            </w:r>
          </w:p>
          <w:p w14:paraId="270C5FAE" w14:textId="77777777" w:rsidR="004F1FCD" w:rsidRPr="00FE0DD4" w:rsidRDefault="004F1FCD" w:rsidP="009D6640">
            <w:pPr>
              <w:numPr>
                <w:ilvl w:val="0"/>
                <w:numId w:val="23"/>
              </w:numPr>
              <w:spacing w:before="60" w:after="60"/>
              <w:rPr>
                <w:rFonts w:ascii="Arial" w:hAnsi="Arial" w:cs="Arial"/>
                <w:sz w:val="22"/>
                <w:szCs w:val="22"/>
              </w:rPr>
            </w:pPr>
            <w:r w:rsidRPr="00FE0DD4">
              <w:rPr>
                <w:rFonts w:ascii="Arial" w:hAnsi="Arial" w:cs="Arial"/>
                <w:sz w:val="22"/>
                <w:szCs w:val="22"/>
              </w:rPr>
              <w:t xml:space="preserve">Academic Practice Provision (PGCHE, other development opportunities) </w:t>
            </w:r>
          </w:p>
          <w:p w14:paraId="20BF6EDA"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Professional body membership and requirements</w:t>
            </w:r>
          </w:p>
          <w:p w14:paraId="6B0C7676"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Programme team meetings</w:t>
            </w:r>
          </w:p>
          <w:p w14:paraId="582981D4"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Research seminars</w:t>
            </w:r>
          </w:p>
          <w:p w14:paraId="4B6690AF"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Conferences</w:t>
            </w:r>
          </w:p>
          <w:p w14:paraId="38C96E47"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Study leave</w:t>
            </w:r>
          </w:p>
          <w:p w14:paraId="2298786E" w14:textId="77777777" w:rsidR="004F1FCD" w:rsidRPr="00FE0DD4" w:rsidRDefault="004F1FCD" w:rsidP="009D6640">
            <w:pPr>
              <w:numPr>
                <w:ilvl w:val="0"/>
                <w:numId w:val="15"/>
              </w:numPr>
              <w:spacing w:before="60" w:after="60"/>
              <w:rPr>
                <w:rFonts w:ascii="Arial" w:hAnsi="Arial" w:cs="Arial"/>
                <w:b/>
                <w:sz w:val="22"/>
                <w:szCs w:val="22"/>
              </w:rPr>
            </w:pPr>
            <w:r w:rsidRPr="00FE0DD4">
              <w:rPr>
                <w:rFonts w:ascii="Arial" w:hAnsi="Arial" w:cs="Arial"/>
                <w:sz w:val="22"/>
                <w:szCs w:val="22"/>
              </w:rPr>
              <w:t xml:space="preserve">Equality, Diversity and Inclusivity (EDI) awareness </w:t>
            </w:r>
          </w:p>
          <w:p w14:paraId="4E50D73F"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Research-led teaching</w:t>
            </w:r>
          </w:p>
          <w:p w14:paraId="0E5E6A13"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Links with other European institutions</w:t>
            </w:r>
          </w:p>
          <w:p w14:paraId="57181ABD"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Regular formal and informal collaboration in programme development</w:t>
            </w:r>
          </w:p>
          <w:p w14:paraId="52C6BB92"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Staff supervision</w:t>
            </w:r>
          </w:p>
          <w:p w14:paraId="2D16B3FF"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Minimum expected qualifications for appointments to lecturing posts</w:t>
            </w:r>
          </w:p>
          <w:p w14:paraId="5B03FCF3"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Minimum expected research record for appointments to lecturing posts</w:t>
            </w:r>
          </w:p>
          <w:p w14:paraId="430BE2C6"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Mentoring of new lecturers</w:t>
            </w:r>
          </w:p>
          <w:p w14:paraId="3A07A05E"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Membership of relevant professional/academic bodies</w:t>
            </w:r>
          </w:p>
          <w:p w14:paraId="51A01934"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Widening participation</w:t>
            </w:r>
          </w:p>
          <w:p w14:paraId="05F3BEAE"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Health and safety</w:t>
            </w:r>
          </w:p>
          <w:p w14:paraId="72E6C411"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Interaction with National Learning and Teaching Network for Mathematics and Statistics</w:t>
            </w:r>
          </w:p>
          <w:p w14:paraId="19FCBC7C"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Self-evaluation</w:t>
            </w:r>
          </w:p>
          <w:p w14:paraId="0FD7A1B7" w14:textId="77777777" w:rsidR="004A1506" w:rsidRPr="00FE0DD4" w:rsidRDefault="004A1506" w:rsidP="004A1506">
            <w:pPr>
              <w:numPr>
                <w:ilvl w:val="0"/>
                <w:numId w:val="15"/>
              </w:numPr>
              <w:spacing w:before="60" w:after="60"/>
              <w:rPr>
                <w:rFonts w:ascii="Arial" w:hAnsi="Arial" w:cs="Arial"/>
                <w:sz w:val="22"/>
                <w:szCs w:val="22"/>
              </w:rPr>
            </w:pPr>
            <w:r w:rsidRPr="00FE0DD4">
              <w:rPr>
                <w:rFonts w:ascii="Arial" w:hAnsi="Arial" w:cs="Arial"/>
                <w:sz w:val="22"/>
                <w:szCs w:val="22"/>
              </w:rPr>
              <w:t>Dissemination of good practice on new learning and teaching methods</w:t>
            </w:r>
          </w:p>
          <w:p w14:paraId="5E639397" w14:textId="77777777" w:rsidR="004F1FCD" w:rsidRPr="00FE0DD4" w:rsidRDefault="004A1506" w:rsidP="009D6640">
            <w:pPr>
              <w:numPr>
                <w:ilvl w:val="0"/>
                <w:numId w:val="15"/>
              </w:numPr>
              <w:spacing w:before="60" w:after="60"/>
              <w:rPr>
                <w:rFonts w:ascii="Arial" w:hAnsi="Arial" w:cs="Arial"/>
                <w:sz w:val="22"/>
                <w:szCs w:val="22"/>
              </w:rPr>
            </w:pPr>
            <w:r w:rsidRPr="00FE0DD4">
              <w:rPr>
                <w:rFonts w:ascii="Arial" w:hAnsi="Arial" w:cs="Arial"/>
                <w:sz w:val="22"/>
                <w:szCs w:val="22"/>
              </w:rPr>
              <w:t>Current professional practice in the field</w:t>
            </w:r>
          </w:p>
        </w:tc>
      </w:tr>
    </w:tbl>
    <w:p w14:paraId="0854F5E8" w14:textId="77777777" w:rsidR="004F1FCD" w:rsidRPr="00FE0DD4" w:rsidRDefault="004F1FCD" w:rsidP="004F1FCD">
      <w:pPr>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F1FCD" w:rsidRPr="00FE0DD4" w14:paraId="1864DC98" w14:textId="77777777" w:rsidTr="009D6640">
        <w:tc>
          <w:tcPr>
            <w:tcW w:w="9923" w:type="dxa"/>
            <w:shd w:val="pct5" w:color="auto" w:fill="FFFFFF"/>
          </w:tcPr>
          <w:p w14:paraId="3E6A8B0A" w14:textId="77777777" w:rsidR="004F1FCD" w:rsidRPr="00FE0DD4" w:rsidRDefault="004F1FCD" w:rsidP="009D6640">
            <w:pPr>
              <w:spacing w:before="60" w:after="60"/>
              <w:ind w:right="34"/>
              <w:rPr>
                <w:rFonts w:ascii="Arial" w:hAnsi="Arial" w:cs="Arial"/>
                <w:sz w:val="22"/>
                <w:szCs w:val="22"/>
              </w:rPr>
            </w:pPr>
            <w:r w:rsidRPr="00FE0DD4">
              <w:rPr>
                <w:rFonts w:ascii="Arial" w:hAnsi="Arial" w:cs="Arial"/>
                <w:sz w:val="22"/>
                <w:szCs w:val="22"/>
              </w:rPr>
              <w:t xml:space="preserve">22 </w:t>
            </w:r>
            <w:r w:rsidRPr="00FE0DD4">
              <w:rPr>
                <w:rFonts w:ascii="Arial" w:hAnsi="Arial" w:cs="Arial"/>
                <w:b/>
                <w:sz w:val="22"/>
                <w:szCs w:val="22"/>
              </w:rPr>
              <w:t>Indicators of Quality and Standards</w:t>
            </w:r>
          </w:p>
        </w:tc>
      </w:tr>
      <w:tr w:rsidR="004F1FCD" w:rsidRPr="00FE0DD4" w14:paraId="539890C5" w14:textId="77777777" w:rsidTr="009D6640">
        <w:tc>
          <w:tcPr>
            <w:tcW w:w="9923" w:type="dxa"/>
          </w:tcPr>
          <w:p w14:paraId="706F8483" w14:textId="77777777" w:rsidR="004F1FCD" w:rsidRPr="00FE0DD4" w:rsidRDefault="004F1FCD" w:rsidP="009D6640">
            <w:pPr>
              <w:numPr>
                <w:ilvl w:val="0"/>
                <w:numId w:val="17"/>
              </w:numPr>
              <w:spacing w:before="60" w:after="60"/>
              <w:ind w:right="34"/>
              <w:rPr>
                <w:rFonts w:ascii="Arial" w:hAnsi="Arial" w:cs="Arial"/>
                <w:sz w:val="22"/>
                <w:szCs w:val="22"/>
              </w:rPr>
            </w:pPr>
            <w:r w:rsidRPr="00FE0DD4">
              <w:rPr>
                <w:rFonts w:ascii="Arial" w:hAnsi="Arial" w:cs="Arial"/>
                <w:sz w:val="22"/>
                <w:szCs w:val="22"/>
              </w:rPr>
              <w:t xml:space="preserve">Results of periodic programme review </w:t>
            </w:r>
            <w:r w:rsidR="00F67840" w:rsidRPr="00FE0DD4">
              <w:rPr>
                <w:rFonts w:ascii="Arial" w:hAnsi="Arial" w:cs="Arial"/>
                <w:sz w:val="22"/>
                <w:szCs w:val="22"/>
              </w:rPr>
              <w:t>March 2017</w:t>
            </w:r>
          </w:p>
          <w:p w14:paraId="013B98DE" w14:textId="77777777" w:rsidR="00F67840" w:rsidRPr="00FE0DD4" w:rsidRDefault="00F67840" w:rsidP="00F67840">
            <w:pPr>
              <w:pStyle w:val="ListParagraph"/>
              <w:numPr>
                <w:ilvl w:val="0"/>
                <w:numId w:val="17"/>
              </w:numPr>
              <w:rPr>
                <w:rFonts w:ascii="Arial" w:hAnsi="Arial" w:cs="Arial"/>
                <w:sz w:val="22"/>
                <w:szCs w:val="22"/>
              </w:rPr>
            </w:pPr>
            <w:r w:rsidRPr="00FE0DD4">
              <w:rPr>
                <w:rFonts w:ascii="Arial" w:hAnsi="Arial" w:cs="Arial"/>
                <w:sz w:val="22"/>
                <w:szCs w:val="22"/>
              </w:rPr>
              <w:t>Professional accreditation (accreditation/exemption available from professional accountancy bodies)</w:t>
            </w:r>
          </w:p>
          <w:p w14:paraId="6664391D" w14:textId="77777777" w:rsidR="004F1FCD" w:rsidRPr="00FE0DD4" w:rsidRDefault="004F1FCD" w:rsidP="009D6640">
            <w:pPr>
              <w:numPr>
                <w:ilvl w:val="0"/>
                <w:numId w:val="17"/>
              </w:numPr>
              <w:spacing w:before="60" w:after="60"/>
              <w:ind w:right="34"/>
              <w:rPr>
                <w:rFonts w:ascii="Arial" w:hAnsi="Arial" w:cs="Arial"/>
                <w:sz w:val="22"/>
                <w:szCs w:val="22"/>
              </w:rPr>
            </w:pPr>
            <w:r w:rsidRPr="00FE0DD4">
              <w:rPr>
                <w:rFonts w:ascii="Arial" w:hAnsi="Arial" w:cs="Arial"/>
                <w:sz w:val="22"/>
                <w:szCs w:val="22"/>
              </w:rPr>
              <w:t>QAA Higher Education Review 2015</w:t>
            </w:r>
          </w:p>
          <w:p w14:paraId="2DEFFDC8" w14:textId="77777777" w:rsidR="004F1FCD" w:rsidRPr="00FE0DD4" w:rsidRDefault="004F1FCD" w:rsidP="009D6640">
            <w:pPr>
              <w:numPr>
                <w:ilvl w:val="0"/>
                <w:numId w:val="17"/>
              </w:numPr>
              <w:spacing w:before="60" w:after="60"/>
              <w:ind w:right="34"/>
              <w:rPr>
                <w:rFonts w:ascii="Arial" w:hAnsi="Arial" w:cs="Arial"/>
                <w:sz w:val="22"/>
                <w:szCs w:val="22"/>
              </w:rPr>
            </w:pPr>
            <w:r w:rsidRPr="00FE0DD4">
              <w:rPr>
                <w:rFonts w:ascii="Arial" w:hAnsi="Arial" w:cs="Arial"/>
                <w:sz w:val="22"/>
                <w:szCs w:val="22"/>
              </w:rPr>
              <w:t>Annual External Examiner reports</w:t>
            </w:r>
          </w:p>
          <w:p w14:paraId="6AE7A457" w14:textId="77777777" w:rsidR="004F1FCD" w:rsidRPr="00FE0DD4" w:rsidRDefault="004F1FCD" w:rsidP="009D6640">
            <w:pPr>
              <w:numPr>
                <w:ilvl w:val="0"/>
                <w:numId w:val="17"/>
              </w:numPr>
              <w:spacing w:before="60" w:after="60"/>
              <w:ind w:right="34"/>
              <w:rPr>
                <w:rFonts w:ascii="Arial" w:hAnsi="Arial" w:cs="Arial"/>
                <w:sz w:val="22"/>
                <w:szCs w:val="22"/>
              </w:rPr>
            </w:pPr>
            <w:r w:rsidRPr="00FE0DD4">
              <w:rPr>
                <w:rFonts w:ascii="Arial" w:hAnsi="Arial" w:cs="Arial"/>
                <w:sz w:val="22"/>
                <w:szCs w:val="22"/>
              </w:rPr>
              <w:t>Annual programme and module monitoring reports</w:t>
            </w:r>
          </w:p>
        </w:tc>
      </w:tr>
      <w:tr w:rsidR="004F1FCD" w:rsidRPr="00FE0DD4" w14:paraId="79C22E4B" w14:textId="77777777" w:rsidTr="009D6640">
        <w:tc>
          <w:tcPr>
            <w:tcW w:w="9923" w:type="dxa"/>
            <w:shd w:val="pct5" w:color="auto" w:fill="FFFFFF"/>
          </w:tcPr>
          <w:p w14:paraId="1EF6B673" w14:textId="77777777" w:rsidR="004F1FCD" w:rsidRPr="00FE0DD4" w:rsidRDefault="004F1FCD" w:rsidP="009D6640">
            <w:pPr>
              <w:spacing w:before="60" w:after="60"/>
              <w:ind w:right="34"/>
              <w:rPr>
                <w:rFonts w:ascii="Arial" w:hAnsi="Arial" w:cs="Arial"/>
                <w:b/>
                <w:sz w:val="22"/>
                <w:szCs w:val="22"/>
              </w:rPr>
            </w:pPr>
            <w:r w:rsidRPr="00FE0DD4">
              <w:rPr>
                <w:rFonts w:ascii="Arial" w:hAnsi="Arial" w:cs="Arial"/>
                <w:sz w:val="22"/>
                <w:szCs w:val="22"/>
              </w:rPr>
              <w:t>22.1</w:t>
            </w:r>
            <w:r w:rsidRPr="00FE0DD4">
              <w:rPr>
                <w:rFonts w:ascii="Arial" w:hAnsi="Arial" w:cs="Arial"/>
                <w:b/>
                <w:sz w:val="22"/>
                <w:szCs w:val="22"/>
              </w:rPr>
              <w:t xml:space="preserve"> The following reference points were used in creating these specifications:</w:t>
            </w:r>
          </w:p>
        </w:tc>
      </w:tr>
      <w:tr w:rsidR="004F1FCD" w:rsidRPr="00FE0DD4" w14:paraId="471FE2A0" w14:textId="77777777" w:rsidTr="009D6640">
        <w:tc>
          <w:tcPr>
            <w:tcW w:w="9923" w:type="dxa"/>
          </w:tcPr>
          <w:p w14:paraId="2976EF41" w14:textId="77777777" w:rsidR="004F1FCD" w:rsidRPr="00FE0DD4" w:rsidRDefault="004F1FCD" w:rsidP="009D6640">
            <w:pPr>
              <w:numPr>
                <w:ilvl w:val="0"/>
                <w:numId w:val="16"/>
              </w:numPr>
              <w:spacing w:before="60" w:after="60"/>
              <w:ind w:right="34"/>
              <w:rPr>
                <w:rFonts w:ascii="Arial" w:hAnsi="Arial" w:cs="Arial"/>
                <w:sz w:val="22"/>
                <w:szCs w:val="22"/>
              </w:rPr>
            </w:pPr>
            <w:r w:rsidRPr="00FE0DD4">
              <w:rPr>
                <w:rFonts w:ascii="Arial" w:hAnsi="Arial" w:cs="Arial"/>
                <w:sz w:val="22"/>
                <w:szCs w:val="22"/>
              </w:rPr>
              <w:t>QAA UK Quality Code for Higher Education http://www.qaa.ac.uk/assuring-standards-and-quality</w:t>
            </w:r>
          </w:p>
          <w:p w14:paraId="52C55BC4" w14:textId="77777777" w:rsidR="00D44553" w:rsidRPr="00FE0DD4" w:rsidRDefault="00A27E17" w:rsidP="00D44553">
            <w:pPr>
              <w:pStyle w:val="ListParagraph"/>
              <w:numPr>
                <w:ilvl w:val="0"/>
                <w:numId w:val="16"/>
              </w:numPr>
              <w:rPr>
                <w:rFonts w:ascii="Arial" w:hAnsi="Arial" w:cs="Arial"/>
                <w:sz w:val="22"/>
                <w:szCs w:val="22"/>
              </w:rPr>
            </w:pPr>
            <w:r w:rsidRPr="00FE0DD4">
              <w:rPr>
                <w:rFonts w:ascii="Arial" w:hAnsi="Arial" w:cs="Arial"/>
                <w:sz w:val="22"/>
                <w:szCs w:val="22"/>
              </w:rPr>
              <w:t>QAA Benchmarking statement</w:t>
            </w:r>
            <w:r w:rsidR="004F1FCD" w:rsidRPr="00FE0DD4">
              <w:rPr>
                <w:rFonts w:ascii="Arial" w:hAnsi="Arial" w:cs="Arial"/>
                <w:sz w:val="22"/>
                <w:szCs w:val="22"/>
              </w:rPr>
              <w:t xml:space="preserve">s for </w:t>
            </w:r>
            <w:r w:rsidR="00D44553" w:rsidRPr="00FE0DD4">
              <w:rPr>
                <w:rFonts w:ascii="Arial" w:hAnsi="Arial" w:cs="Arial"/>
                <w:sz w:val="22"/>
                <w:szCs w:val="22"/>
              </w:rPr>
              <w:t>MSOR</w:t>
            </w:r>
            <w:r w:rsidRPr="00FE0DD4">
              <w:rPr>
                <w:rFonts w:ascii="Arial" w:hAnsi="Arial" w:cs="Arial"/>
                <w:sz w:val="22"/>
                <w:szCs w:val="22"/>
              </w:rPr>
              <w:t xml:space="preserve"> (2015)</w:t>
            </w:r>
            <w:r w:rsidR="00D44553" w:rsidRPr="00FE0DD4">
              <w:rPr>
                <w:rFonts w:ascii="Arial" w:hAnsi="Arial" w:cs="Arial"/>
                <w:sz w:val="22"/>
                <w:szCs w:val="22"/>
              </w:rPr>
              <w:t xml:space="preserve"> and Accounting</w:t>
            </w:r>
            <w:r w:rsidRPr="00FE0DD4">
              <w:rPr>
                <w:rFonts w:ascii="Arial" w:hAnsi="Arial" w:cs="Arial"/>
                <w:sz w:val="22"/>
                <w:szCs w:val="22"/>
              </w:rPr>
              <w:t xml:space="preserve"> (2016)</w:t>
            </w:r>
          </w:p>
          <w:p w14:paraId="785E4F28" w14:textId="77777777" w:rsidR="004F1FCD" w:rsidRPr="00FE0DD4" w:rsidRDefault="004F1FCD" w:rsidP="009D6640">
            <w:pPr>
              <w:numPr>
                <w:ilvl w:val="0"/>
                <w:numId w:val="16"/>
              </w:numPr>
              <w:spacing w:before="60" w:after="60"/>
              <w:ind w:right="34"/>
              <w:rPr>
                <w:rFonts w:ascii="Arial" w:hAnsi="Arial" w:cs="Arial"/>
                <w:sz w:val="22"/>
                <w:szCs w:val="22"/>
              </w:rPr>
            </w:pPr>
            <w:r w:rsidRPr="00FE0DD4">
              <w:rPr>
                <w:rFonts w:ascii="Arial" w:hAnsi="Arial" w:cs="Arial"/>
                <w:sz w:val="22"/>
                <w:szCs w:val="22"/>
              </w:rPr>
              <w:t xml:space="preserve">School and Faculty plan </w:t>
            </w:r>
          </w:p>
          <w:p w14:paraId="550FB362" w14:textId="77777777" w:rsidR="004F1FCD" w:rsidRPr="00FE0DD4" w:rsidRDefault="004F1FCD" w:rsidP="009D6640">
            <w:pPr>
              <w:numPr>
                <w:ilvl w:val="0"/>
                <w:numId w:val="16"/>
              </w:numPr>
              <w:spacing w:before="60" w:after="60"/>
              <w:ind w:right="34"/>
              <w:rPr>
                <w:rFonts w:ascii="Arial" w:hAnsi="Arial" w:cs="Arial"/>
                <w:sz w:val="22"/>
                <w:szCs w:val="22"/>
              </w:rPr>
            </w:pPr>
            <w:r w:rsidRPr="00FE0DD4">
              <w:rPr>
                <w:rFonts w:ascii="Arial" w:hAnsi="Arial" w:cs="Arial"/>
                <w:sz w:val="22"/>
                <w:szCs w:val="22"/>
              </w:rPr>
              <w:t xml:space="preserve">University Plan </w:t>
            </w:r>
            <w:hyperlink r:id="rId33" w:history="1">
              <w:r w:rsidRPr="00FE0DD4">
                <w:rPr>
                  <w:rStyle w:val="Hyperlink"/>
                  <w:rFonts w:ascii="Arial" w:hAnsi="Arial" w:cs="Arial"/>
                  <w:sz w:val="22"/>
                  <w:szCs w:val="22"/>
                </w:rPr>
                <w:t>https://www.kent.ac.uk/about/plan/</w:t>
              </w:r>
            </w:hyperlink>
            <w:r w:rsidRPr="00FE0DD4">
              <w:rPr>
                <w:rFonts w:ascii="Arial" w:hAnsi="Arial" w:cs="Arial"/>
                <w:sz w:val="22"/>
                <w:szCs w:val="22"/>
              </w:rPr>
              <w:t xml:space="preserve"> and Learning and Teaching Strategies https://www.kent.ac.uk/uelt/strategies/lta.html</w:t>
            </w:r>
          </w:p>
          <w:p w14:paraId="56618833" w14:textId="77777777" w:rsidR="004F1FCD" w:rsidRPr="00FE0DD4" w:rsidRDefault="004F1FCD" w:rsidP="009D6640">
            <w:pPr>
              <w:numPr>
                <w:ilvl w:val="0"/>
                <w:numId w:val="16"/>
              </w:numPr>
              <w:spacing w:before="60" w:after="60"/>
              <w:ind w:right="34"/>
              <w:rPr>
                <w:rFonts w:ascii="Arial" w:hAnsi="Arial" w:cs="Arial"/>
                <w:sz w:val="22"/>
                <w:szCs w:val="22"/>
              </w:rPr>
            </w:pPr>
            <w:r w:rsidRPr="00FE0DD4">
              <w:rPr>
                <w:rFonts w:ascii="Arial" w:hAnsi="Arial" w:cs="Arial"/>
                <w:sz w:val="22"/>
                <w:szCs w:val="22"/>
              </w:rPr>
              <w:t xml:space="preserve">Staff research activities </w:t>
            </w:r>
          </w:p>
          <w:p w14:paraId="76B2DEF2" w14:textId="77777777" w:rsidR="004F1FCD" w:rsidRPr="00FE0DD4" w:rsidRDefault="004F1FCD" w:rsidP="00364CF2">
            <w:pPr>
              <w:numPr>
                <w:ilvl w:val="0"/>
                <w:numId w:val="16"/>
              </w:numPr>
              <w:spacing w:before="60" w:after="60"/>
              <w:ind w:right="34"/>
              <w:rPr>
                <w:rFonts w:ascii="Arial" w:hAnsi="Arial" w:cs="Arial"/>
                <w:sz w:val="22"/>
                <w:szCs w:val="22"/>
              </w:rPr>
            </w:pPr>
            <w:r w:rsidRPr="00FE0DD4">
              <w:rPr>
                <w:rFonts w:ascii="Arial" w:hAnsi="Arial" w:cs="Arial"/>
                <w:sz w:val="22"/>
                <w:szCs w:val="22"/>
              </w:rPr>
              <w:t>Kent Inclusive Practices (</w:t>
            </w:r>
            <w:hyperlink r:id="rId34" w:history="1">
              <w:r w:rsidRPr="00FE0DD4">
                <w:rPr>
                  <w:rStyle w:val="Hyperlink"/>
                  <w:rFonts w:ascii="Arial" w:hAnsi="Arial" w:cs="Arial"/>
                  <w:sz w:val="22"/>
                  <w:szCs w:val="22"/>
                </w:rPr>
                <w:t>https://www.kent.ac.uk/studentsupport/accessibility/inclusive-practice.html</w:t>
              </w:r>
            </w:hyperlink>
            <w:r w:rsidRPr="00FE0DD4">
              <w:rPr>
                <w:rFonts w:ascii="Arial" w:hAnsi="Arial" w:cs="Arial"/>
                <w:sz w:val="22"/>
                <w:szCs w:val="22"/>
              </w:rPr>
              <w:t xml:space="preserve">) </w:t>
            </w:r>
          </w:p>
        </w:tc>
      </w:tr>
    </w:tbl>
    <w:p w14:paraId="2D45DF94" w14:textId="77777777" w:rsidR="004F1FCD" w:rsidRPr="00FE0DD4" w:rsidRDefault="004F1FCD" w:rsidP="004F1FCD">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4F1FCD" w:rsidRPr="00FE0DD4" w14:paraId="2BE553CD" w14:textId="77777777" w:rsidTr="009D6640">
        <w:tc>
          <w:tcPr>
            <w:tcW w:w="9923" w:type="dxa"/>
            <w:shd w:val="pct5" w:color="auto" w:fill="FFFFFF"/>
          </w:tcPr>
          <w:p w14:paraId="6C9F073B" w14:textId="77777777" w:rsidR="004F1FCD" w:rsidRPr="00FE0DD4" w:rsidRDefault="004F1FCD" w:rsidP="009D6640">
            <w:pPr>
              <w:spacing w:before="60" w:after="60"/>
              <w:ind w:right="261"/>
              <w:jc w:val="both"/>
              <w:rPr>
                <w:rFonts w:ascii="Arial" w:hAnsi="Arial" w:cs="Arial"/>
                <w:iCs/>
                <w:sz w:val="22"/>
                <w:szCs w:val="22"/>
              </w:rPr>
            </w:pPr>
            <w:r w:rsidRPr="00FE0DD4">
              <w:rPr>
                <w:rFonts w:ascii="Arial" w:hAnsi="Arial" w:cs="Arial"/>
                <w:sz w:val="22"/>
                <w:szCs w:val="22"/>
              </w:rPr>
              <w:t xml:space="preserve">23 </w:t>
            </w:r>
            <w:r w:rsidRPr="00FE0DD4">
              <w:rPr>
                <w:rFonts w:ascii="Arial" w:hAnsi="Arial" w:cs="Arial"/>
                <w:b/>
                <w:bCs/>
                <w:sz w:val="22"/>
                <w:szCs w:val="22"/>
              </w:rPr>
              <w:t xml:space="preserve">Inclusive Programme Design </w:t>
            </w:r>
          </w:p>
        </w:tc>
      </w:tr>
      <w:tr w:rsidR="004F1FCD" w:rsidRPr="00FE0DD4" w14:paraId="22EB4F60" w14:textId="77777777" w:rsidTr="009D6640">
        <w:tc>
          <w:tcPr>
            <w:tcW w:w="9923" w:type="dxa"/>
          </w:tcPr>
          <w:p w14:paraId="17CCB292" w14:textId="77777777" w:rsidR="004F1FCD" w:rsidRPr="00FE0DD4" w:rsidRDefault="004F1FCD" w:rsidP="00653407">
            <w:pPr>
              <w:autoSpaceDE w:val="0"/>
              <w:autoSpaceDN w:val="0"/>
              <w:adjustRightInd w:val="0"/>
              <w:spacing w:before="60" w:after="60"/>
              <w:ind w:right="261"/>
              <w:jc w:val="both"/>
              <w:rPr>
                <w:rFonts w:ascii="Arial" w:hAnsi="Arial" w:cs="Arial"/>
                <w:sz w:val="22"/>
                <w:szCs w:val="22"/>
              </w:rPr>
            </w:pPr>
            <w:r w:rsidRPr="00FE0DD4">
              <w:rPr>
                <w:rFonts w:ascii="Arial" w:hAnsi="Arial" w:cs="Arial"/>
                <w:sz w:val="22"/>
                <w:szCs w:val="22"/>
              </w:rPr>
              <w:t xml:space="preserve">The </w:t>
            </w:r>
            <w:r w:rsidR="00653407" w:rsidRPr="00FE0DD4">
              <w:rPr>
                <w:rFonts w:ascii="Arial" w:hAnsi="Arial" w:cs="Arial"/>
                <w:sz w:val="22"/>
                <w:szCs w:val="22"/>
              </w:rPr>
              <w:t>School</w:t>
            </w:r>
            <w:r w:rsidRPr="00FE0DD4">
              <w:rPr>
                <w:rFonts w:ascii="Arial" w:hAnsi="Arial" w:cs="Arial"/>
                <w:sz w:val="22"/>
                <w:szCs w:val="22"/>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3850E287" w14:textId="77777777" w:rsidR="004F1FCD" w:rsidRDefault="004F1FCD" w:rsidP="004F1FCD">
      <w:pPr>
        <w:spacing w:before="60" w:after="60"/>
        <w:ind w:right="-330"/>
        <w:rPr>
          <w:rFonts w:ascii="Arial" w:hAnsi="Arial" w:cs="Arial"/>
          <w:sz w:val="22"/>
          <w:szCs w:val="22"/>
        </w:rPr>
      </w:pPr>
    </w:p>
    <w:p w14:paraId="120F27EB" w14:textId="77777777" w:rsidR="004F1FCD" w:rsidRDefault="004F1FCD" w:rsidP="004F1FCD">
      <w:pPr>
        <w:spacing w:before="60" w:after="60"/>
        <w:ind w:right="-330"/>
        <w:rPr>
          <w:rFonts w:ascii="Arial" w:hAnsi="Arial" w:cs="Arial"/>
          <w:sz w:val="22"/>
          <w:szCs w:val="22"/>
        </w:rPr>
      </w:pPr>
    </w:p>
    <w:p w14:paraId="6A7B11CC" w14:textId="77777777" w:rsidR="004F1FCD" w:rsidRDefault="004F1FCD" w:rsidP="004F1FCD">
      <w:pPr>
        <w:spacing w:before="60" w:after="60"/>
        <w:ind w:right="-330"/>
        <w:rPr>
          <w:rFonts w:ascii="Arial" w:hAnsi="Arial" w:cs="Arial"/>
          <w:sz w:val="22"/>
          <w:szCs w:val="22"/>
        </w:rPr>
      </w:pPr>
    </w:p>
    <w:p w14:paraId="0E66BE7E" w14:textId="77777777" w:rsidR="004F1FCD" w:rsidRDefault="004F1FCD" w:rsidP="004F1FCD">
      <w:pPr>
        <w:spacing w:before="60" w:after="60"/>
        <w:ind w:right="-330"/>
        <w:rPr>
          <w:rFonts w:ascii="Arial" w:hAnsi="Arial" w:cs="Arial"/>
          <w:sz w:val="22"/>
          <w:szCs w:val="22"/>
        </w:rPr>
      </w:pPr>
    </w:p>
    <w:p w14:paraId="16A69329" w14:textId="77777777" w:rsidR="004F1FCD" w:rsidRDefault="004F1FCD" w:rsidP="004F1FCD">
      <w:pPr>
        <w:spacing w:before="60" w:after="60"/>
        <w:ind w:right="-330"/>
        <w:rPr>
          <w:rFonts w:ascii="Arial" w:hAnsi="Arial" w:cs="Arial"/>
          <w:sz w:val="22"/>
          <w:szCs w:val="22"/>
        </w:rPr>
      </w:pPr>
    </w:p>
    <w:p w14:paraId="0F6845E4" w14:textId="77777777" w:rsidR="004F1FCD" w:rsidRDefault="004F1FCD" w:rsidP="004F1FCD">
      <w:pPr>
        <w:spacing w:before="60" w:after="60"/>
        <w:ind w:right="-330"/>
        <w:rPr>
          <w:rFonts w:ascii="Arial" w:hAnsi="Arial" w:cs="Arial"/>
          <w:sz w:val="22"/>
          <w:szCs w:val="22"/>
        </w:rPr>
      </w:pPr>
    </w:p>
    <w:p w14:paraId="2E4E05EF" w14:textId="77777777" w:rsidR="004F1FCD" w:rsidRPr="00F911D9" w:rsidRDefault="004F1FCD" w:rsidP="004F1FCD">
      <w:pPr>
        <w:pStyle w:val="Footer"/>
        <w:rPr>
          <w:rFonts w:ascii="Arial" w:hAnsi="Arial" w:cs="Arial"/>
          <w:i/>
          <w:sz w:val="16"/>
          <w:szCs w:val="16"/>
        </w:rPr>
      </w:pPr>
      <w:r>
        <w:rPr>
          <w:rFonts w:ascii="Arial" w:hAnsi="Arial" w:cs="Arial"/>
          <w:i/>
          <w:sz w:val="16"/>
          <w:szCs w:val="16"/>
        </w:rPr>
        <w:t>Template last updated November 2017</w:t>
      </w:r>
    </w:p>
    <w:p w14:paraId="02466DF5" w14:textId="77777777" w:rsidR="004F1FCD" w:rsidRDefault="004F1FCD" w:rsidP="004F1FCD">
      <w:pPr>
        <w:spacing w:before="60" w:after="60"/>
        <w:ind w:right="-330"/>
        <w:rPr>
          <w:rFonts w:ascii="Arial" w:hAnsi="Arial" w:cs="Arial"/>
          <w:sz w:val="22"/>
          <w:szCs w:val="22"/>
        </w:rPr>
      </w:pPr>
    </w:p>
    <w:p w14:paraId="62F4F218" w14:textId="77777777" w:rsidR="004F1FCD" w:rsidRDefault="004F1FCD" w:rsidP="004F1FCD">
      <w:pPr>
        <w:spacing w:before="60" w:after="60"/>
        <w:ind w:right="-330"/>
        <w:rPr>
          <w:rFonts w:ascii="Arial" w:hAnsi="Arial" w:cs="Arial"/>
          <w:sz w:val="22"/>
          <w:szCs w:val="22"/>
        </w:rPr>
      </w:pPr>
    </w:p>
    <w:p w14:paraId="69F8755C" w14:textId="77777777" w:rsidR="004F1FCD" w:rsidRDefault="004F1FCD" w:rsidP="004F1FCD">
      <w:pPr>
        <w:spacing w:before="60" w:after="60"/>
        <w:ind w:right="-330"/>
        <w:rPr>
          <w:rFonts w:ascii="Arial" w:hAnsi="Arial" w:cs="Arial"/>
          <w:sz w:val="22"/>
          <w:szCs w:val="22"/>
        </w:rPr>
      </w:pPr>
    </w:p>
    <w:p w14:paraId="7BBB37D0" w14:textId="77777777" w:rsidR="004F1FCD" w:rsidRDefault="004F1FCD" w:rsidP="004F1FCD">
      <w:pPr>
        <w:spacing w:before="60" w:after="60"/>
        <w:ind w:right="-330"/>
        <w:rPr>
          <w:rFonts w:ascii="Arial" w:hAnsi="Arial" w:cs="Arial"/>
          <w:sz w:val="22"/>
          <w:szCs w:val="22"/>
        </w:rPr>
        <w:sectPr w:rsidR="004F1FCD" w:rsidSect="009D6640">
          <w:headerReference w:type="default" r:id="rId35"/>
          <w:footerReference w:type="default" r:id="rId36"/>
          <w:pgSz w:w="11906" w:h="16838" w:code="9"/>
          <w:pgMar w:top="1440" w:right="1440" w:bottom="1440" w:left="1440" w:header="568" w:footer="709" w:gutter="0"/>
          <w:cols w:space="708"/>
          <w:docGrid w:linePitch="360"/>
        </w:sectPr>
      </w:pPr>
    </w:p>
    <w:tbl>
      <w:tblPr>
        <w:tblW w:w="175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4679"/>
        <w:gridCol w:w="472"/>
        <w:gridCol w:w="472"/>
        <w:gridCol w:w="472"/>
        <w:gridCol w:w="472"/>
        <w:gridCol w:w="472"/>
        <w:gridCol w:w="472"/>
        <w:gridCol w:w="472"/>
        <w:gridCol w:w="472"/>
        <w:gridCol w:w="472"/>
        <w:gridCol w:w="647"/>
        <w:gridCol w:w="647"/>
        <w:gridCol w:w="647"/>
        <w:gridCol w:w="472"/>
        <w:gridCol w:w="472"/>
        <w:gridCol w:w="472"/>
        <w:gridCol w:w="472"/>
        <w:gridCol w:w="472"/>
        <w:gridCol w:w="472"/>
        <w:gridCol w:w="472"/>
        <w:gridCol w:w="472"/>
        <w:gridCol w:w="472"/>
        <w:gridCol w:w="649"/>
        <w:gridCol w:w="649"/>
      </w:tblGrid>
      <w:tr w:rsidR="009D04AD" w:rsidRPr="002145B3" w14:paraId="1C475208" w14:textId="77777777" w:rsidTr="009D04AD">
        <w:trPr>
          <w:trHeight w:val="600"/>
        </w:trPr>
        <w:tc>
          <w:tcPr>
            <w:tcW w:w="17570" w:type="dxa"/>
            <w:gridSpan w:val="25"/>
            <w:shd w:val="clear" w:color="auto" w:fill="auto"/>
            <w:vAlign w:val="bottom"/>
          </w:tcPr>
          <w:p w14:paraId="037EDBC7" w14:textId="77777777" w:rsidR="009D04AD" w:rsidRPr="002145B3" w:rsidRDefault="009D04AD" w:rsidP="00B31930">
            <w:pPr>
              <w:jc w:val="center"/>
              <w:rPr>
                <w:rFonts w:ascii="Arial" w:hAnsi="Arial" w:cs="Arial"/>
                <w:b/>
                <w:bCs/>
                <w:color w:val="000000"/>
                <w:sz w:val="20"/>
              </w:rPr>
            </w:pPr>
            <w:r w:rsidRPr="002145B3">
              <w:rPr>
                <w:rFonts w:ascii="Arial" w:hAnsi="Arial" w:cs="Arial"/>
                <w:b/>
                <w:bCs/>
                <w:color w:val="000000"/>
                <w:sz w:val="20"/>
              </w:rPr>
              <w:t xml:space="preserve">BA in Mathematics and Accounting &amp; Finance </w:t>
            </w:r>
          </w:p>
          <w:p w14:paraId="58B7BFD6" w14:textId="34C217D7" w:rsidR="009D04AD" w:rsidRPr="002145B3" w:rsidRDefault="009D04AD" w:rsidP="00B31930">
            <w:pPr>
              <w:jc w:val="center"/>
              <w:rPr>
                <w:rFonts w:ascii="Arial" w:hAnsi="Arial" w:cs="Arial"/>
                <w:b/>
                <w:bCs/>
                <w:color w:val="000000"/>
                <w:sz w:val="20"/>
                <w:lang w:eastAsia="en-GB"/>
              </w:rPr>
            </w:pPr>
            <w:r w:rsidRPr="002145B3">
              <w:rPr>
                <w:rFonts w:ascii="Arial" w:hAnsi="Arial" w:cs="Arial"/>
                <w:b/>
                <w:bCs/>
                <w:color w:val="000000"/>
                <w:sz w:val="20"/>
              </w:rPr>
              <w:t>Learning outcome by module</w:t>
            </w:r>
          </w:p>
        </w:tc>
      </w:tr>
      <w:tr w:rsidR="009D04AD" w:rsidRPr="002145B3" w14:paraId="315D4C4E" w14:textId="77777777" w:rsidTr="009D04AD">
        <w:trPr>
          <w:trHeight w:val="600"/>
        </w:trPr>
        <w:tc>
          <w:tcPr>
            <w:tcW w:w="6078" w:type="dxa"/>
            <w:gridSpan w:val="2"/>
            <w:shd w:val="clear" w:color="auto" w:fill="auto"/>
            <w:vAlign w:val="bottom"/>
            <w:hideMark/>
          </w:tcPr>
          <w:p w14:paraId="2820D643" w14:textId="37907536" w:rsidR="009D04AD" w:rsidRPr="002145B3" w:rsidRDefault="009D04AD" w:rsidP="009D04AD">
            <w:pPr>
              <w:rPr>
                <w:rFonts w:ascii="Arial" w:hAnsi="Arial" w:cs="Arial"/>
                <w:b/>
                <w:bCs/>
                <w:color w:val="000000"/>
                <w:sz w:val="20"/>
                <w:lang w:eastAsia="en-GB"/>
              </w:rPr>
            </w:pPr>
            <w:r w:rsidRPr="002145B3">
              <w:rPr>
                <w:rFonts w:ascii="Arial" w:hAnsi="Arial" w:cs="Arial"/>
                <w:b/>
                <w:bCs/>
                <w:color w:val="000000"/>
                <w:sz w:val="20"/>
                <w:lang w:eastAsia="en-GB"/>
              </w:rPr>
              <w:t>Level and module</w:t>
            </w:r>
          </w:p>
        </w:tc>
        <w:tc>
          <w:tcPr>
            <w:tcW w:w="6090" w:type="dxa"/>
            <w:gridSpan w:val="12"/>
            <w:shd w:val="clear" w:color="auto" w:fill="auto"/>
            <w:vAlign w:val="bottom"/>
            <w:hideMark/>
          </w:tcPr>
          <w:p w14:paraId="0EC88064" w14:textId="77777777" w:rsidR="009D04AD" w:rsidRPr="002145B3" w:rsidRDefault="009D04AD"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 Knowledge and Understanding</w:t>
            </w:r>
          </w:p>
        </w:tc>
        <w:tc>
          <w:tcPr>
            <w:tcW w:w="5402" w:type="dxa"/>
            <w:gridSpan w:val="11"/>
            <w:shd w:val="clear" w:color="auto" w:fill="auto"/>
            <w:vAlign w:val="bottom"/>
            <w:hideMark/>
          </w:tcPr>
          <w:p w14:paraId="3CF22AB6" w14:textId="77777777" w:rsidR="009D04AD" w:rsidRPr="002145B3" w:rsidRDefault="009D04AD"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 Intellectual skills</w:t>
            </w:r>
          </w:p>
        </w:tc>
      </w:tr>
      <w:tr w:rsidR="00B31930" w:rsidRPr="002145B3" w14:paraId="7BF150CF" w14:textId="77777777" w:rsidTr="009D04AD">
        <w:trPr>
          <w:trHeight w:val="300"/>
        </w:trPr>
        <w:tc>
          <w:tcPr>
            <w:tcW w:w="1399" w:type="dxa"/>
            <w:shd w:val="clear" w:color="auto" w:fill="auto"/>
            <w:noWrap/>
            <w:vAlign w:val="bottom"/>
            <w:hideMark/>
          </w:tcPr>
          <w:p w14:paraId="63450B0D" w14:textId="77777777" w:rsidR="00B31930" w:rsidRPr="002145B3" w:rsidRDefault="00B31930" w:rsidP="00B31930">
            <w:pPr>
              <w:rPr>
                <w:rFonts w:ascii="Arial" w:hAnsi="Arial" w:cs="Arial"/>
                <w:b/>
                <w:bCs/>
                <w:color w:val="000000"/>
                <w:sz w:val="20"/>
                <w:lang w:eastAsia="en-GB"/>
              </w:rPr>
            </w:pPr>
            <w:r w:rsidRPr="002145B3">
              <w:rPr>
                <w:rFonts w:ascii="Arial" w:hAnsi="Arial" w:cs="Arial"/>
                <w:b/>
                <w:bCs/>
                <w:color w:val="000000"/>
                <w:sz w:val="20"/>
                <w:lang w:eastAsia="en-GB"/>
              </w:rPr>
              <w:t>Level 4</w:t>
            </w:r>
          </w:p>
        </w:tc>
        <w:tc>
          <w:tcPr>
            <w:tcW w:w="4679" w:type="dxa"/>
            <w:shd w:val="clear" w:color="auto" w:fill="auto"/>
            <w:noWrap/>
            <w:vAlign w:val="bottom"/>
            <w:hideMark/>
          </w:tcPr>
          <w:p w14:paraId="6AC5CCD5" w14:textId="77777777" w:rsidR="00B31930" w:rsidRPr="002145B3" w:rsidRDefault="00B31930" w:rsidP="00B31930">
            <w:pPr>
              <w:rPr>
                <w:rFonts w:ascii="Arial" w:hAnsi="Arial" w:cs="Arial"/>
                <w:b/>
                <w:bCs/>
                <w:color w:val="000000"/>
                <w:sz w:val="20"/>
                <w:lang w:eastAsia="en-GB"/>
              </w:rPr>
            </w:pPr>
          </w:p>
        </w:tc>
        <w:tc>
          <w:tcPr>
            <w:tcW w:w="461" w:type="dxa"/>
            <w:shd w:val="clear" w:color="auto" w:fill="auto"/>
            <w:noWrap/>
            <w:vAlign w:val="bottom"/>
            <w:hideMark/>
          </w:tcPr>
          <w:p w14:paraId="415002C9"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A1</w:t>
            </w:r>
          </w:p>
        </w:tc>
        <w:tc>
          <w:tcPr>
            <w:tcW w:w="461" w:type="dxa"/>
            <w:shd w:val="clear" w:color="auto" w:fill="auto"/>
            <w:noWrap/>
            <w:vAlign w:val="bottom"/>
            <w:hideMark/>
          </w:tcPr>
          <w:p w14:paraId="3587B927"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A2</w:t>
            </w:r>
          </w:p>
        </w:tc>
        <w:tc>
          <w:tcPr>
            <w:tcW w:w="461" w:type="dxa"/>
            <w:shd w:val="clear" w:color="auto" w:fill="auto"/>
            <w:noWrap/>
            <w:vAlign w:val="bottom"/>
            <w:hideMark/>
          </w:tcPr>
          <w:p w14:paraId="32D6E8BB"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A3</w:t>
            </w:r>
          </w:p>
        </w:tc>
        <w:tc>
          <w:tcPr>
            <w:tcW w:w="461" w:type="dxa"/>
            <w:shd w:val="clear" w:color="auto" w:fill="auto"/>
            <w:noWrap/>
            <w:vAlign w:val="bottom"/>
            <w:hideMark/>
          </w:tcPr>
          <w:p w14:paraId="79AB266C"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A4</w:t>
            </w:r>
          </w:p>
        </w:tc>
        <w:tc>
          <w:tcPr>
            <w:tcW w:w="461" w:type="dxa"/>
            <w:shd w:val="clear" w:color="auto" w:fill="auto"/>
            <w:noWrap/>
            <w:vAlign w:val="bottom"/>
            <w:hideMark/>
          </w:tcPr>
          <w:p w14:paraId="35EDEAEE"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A5</w:t>
            </w:r>
          </w:p>
        </w:tc>
        <w:tc>
          <w:tcPr>
            <w:tcW w:w="461" w:type="dxa"/>
            <w:shd w:val="clear" w:color="auto" w:fill="auto"/>
            <w:noWrap/>
            <w:vAlign w:val="bottom"/>
            <w:hideMark/>
          </w:tcPr>
          <w:p w14:paraId="035A834F"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A6</w:t>
            </w:r>
          </w:p>
        </w:tc>
        <w:tc>
          <w:tcPr>
            <w:tcW w:w="461" w:type="dxa"/>
            <w:shd w:val="clear" w:color="auto" w:fill="auto"/>
            <w:noWrap/>
            <w:vAlign w:val="bottom"/>
            <w:hideMark/>
          </w:tcPr>
          <w:p w14:paraId="426C0ED1"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A7</w:t>
            </w:r>
          </w:p>
        </w:tc>
        <w:tc>
          <w:tcPr>
            <w:tcW w:w="461" w:type="dxa"/>
            <w:shd w:val="clear" w:color="auto" w:fill="auto"/>
            <w:noWrap/>
            <w:vAlign w:val="bottom"/>
            <w:hideMark/>
          </w:tcPr>
          <w:p w14:paraId="46814CB4"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A8</w:t>
            </w:r>
          </w:p>
        </w:tc>
        <w:tc>
          <w:tcPr>
            <w:tcW w:w="461" w:type="dxa"/>
            <w:shd w:val="clear" w:color="auto" w:fill="auto"/>
            <w:noWrap/>
            <w:vAlign w:val="bottom"/>
            <w:hideMark/>
          </w:tcPr>
          <w:p w14:paraId="69687AFE"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A9</w:t>
            </w:r>
          </w:p>
        </w:tc>
        <w:tc>
          <w:tcPr>
            <w:tcW w:w="647" w:type="dxa"/>
            <w:shd w:val="clear" w:color="auto" w:fill="auto"/>
            <w:noWrap/>
            <w:vAlign w:val="bottom"/>
            <w:hideMark/>
          </w:tcPr>
          <w:p w14:paraId="684347CD"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A10</w:t>
            </w:r>
          </w:p>
        </w:tc>
        <w:tc>
          <w:tcPr>
            <w:tcW w:w="647" w:type="dxa"/>
            <w:shd w:val="clear" w:color="auto" w:fill="auto"/>
            <w:noWrap/>
            <w:vAlign w:val="bottom"/>
            <w:hideMark/>
          </w:tcPr>
          <w:p w14:paraId="78266207"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A11</w:t>
            </w:r>
          </w:p>
        </w:tc>
        <w:tc>
          <w:tcPr>
            <w:tcW w:w="647" w:type="dxa"/>
            <w:shd w:val="clear" w:color="auto" w:fill="auto"/>
            <w:noWrap/>
            <w:vAlign w:val="bottom"/>
            <w:hideMark/>
          </w:tcPr>
          <w:p w14:paraId="738BAF96"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A12</w:t>
            </w:r>
          </w:p>
        </w:tc>
        <w:tc>
          <w:tcPr>
            <w:tcW w:w="456" w:type="dxa"/>
            <w:shd w:val="clear" w:color="auto" w:fill="auto"/>
            <w:noWrap/>
            <w:vAlign w:val="bottom"/>
            <w:hideMark/>
          </w:tcPr>
          <w:p w14:paraId="50DBEFDF"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B1</w:t>
            </w:r>
          </w:p>
        </w:tc>
        <w:tc>
          <w:tcPr>
            <w:tcW w:w="456" w:type="dxa"/>
            <w:shd w:val="clear" w:color="auto" w:fill="auto"/>
            <w:noWrap/>
            <w:vAlign w:val="bottom"/>
            <w:hideMark/>
          </w:tcPr>
          <w:p w14:paraId="208E2AE3"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B2</w:t>
            </w:r>
          </w:p>
        </w:tc>
        <w:tc>
          <w:tcPr>
            <w:tcW w:w="456" w:type="dxa"/>
            <w:shd w:val="clear" w:color="auto" w:fill="auto"/>
            <w:noWrap/>
            <w:vAlign w:val="bottom"/>
            <w:hideMark/>
          </w:tcPr>
          <w:p w14:paraId="090FF706"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B3</w:t>
            </w:r>
          </w:p>
        </w:tc>
        <w:tc>
          <w:tcPr>
            <w:tcW w:w="456" w:type="dxa"/>
            <w:shd w:val="clear" w:color="auto" w:fill="auto"/>
            <w:noWrap/>
            <w:vAlign w:val="bottom"/>
            <w:hideMark/>
          </w:tcPr>
          <w:p w14:paraId="44844944"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B4</w:t>
            </w:r>
          </w:p>
        </w:tc>
        <w:tc>
          <w:tcPr>
            <w:tcW w:w="456" w:type="dxa"/>
            <w:shd w:val="clear" w:color="auto" w:fill="auto"/>
            <w:noWrap/>
            <w:vAlign w:val="bottom"/>
            <w:hideMark/>
          </w:tcPr>
          <w:p w14:paraId="21FB965D"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B5</w:t>
            </w:r>
          </w:p>
        </w:tc>
        <w:tc>
          <w:tcPr>
            <w:tcW w:w="456" w:type="dxa"/>
            <w:shd w:val="clear" w:color="auto" w:fill="auto"/>
            <w:noWrap/>
            <w:vAlign w:val="bottom"/>
            <w:hideMark/>
          </w:tcPr>
          <w:p w14:paraId="4BC42D66"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B6</w:t>
            </w:r>
          </w:p>
        </w:tc>
        <w:tc>
          <w:tcPr>
            <w:tcW w:w="456" w:type="dxa"/>
            <w:shd w:val="clear" w:color="auto" w:fill="auto"/>
            <w:noWrap/>
            <w:vAlign w:val="bottom"/>
            <w:hideMark/>
          </w:tcPr>
          <w:p w14:paraId="400E8410"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B7</w:t>
            </w:r>
          </w:p>
        </w:tc>
        <w:tc>
          <w:tcPr>
            <w:tcW w:w="456" w:type="dxa"/>
            <w:shd w:val="clear" w:color="auto" w:fill="auto"/>
            <w:noWrap/>
            <w:vAlign w:val="bottom"/>
            <w:hideMark/>
          </w:tcPr>
          <w:p w14:paraId="07ED23C5"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B8</w:t>
            </w:r>
          </w:p>
        </w:tc>
        <w:tc>
          <w:tcPr>
            <w:tcW w:w="456" w:type="dxa"/>
            <w:shd w:val="clear" w:color="auto" w:fill="auto"/>
            <w:noWrap/>
            <w:vAlign w:val="bottom"/>
            <w:hideMark/>
          </w:tcPr>
          <w:p w14:paraId="2F81FAC2"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B9</w:t>
            </w:r>
          </w:p>
        </w:tc>
        <w:tc>
          <w:tcPr>
            <w:tcW w:w="649" w:type="dxa"/>
            <w:shd w:val="clear" w:color="auto" w:fill="auto"/>
            <w:noWrap/>
            <w:vAlign w:val="bottom"/>
            <w:hideMark/>
          </w:tcPr>
          <w:p w14:paraId="287DB52D"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B10</w:t>
            </w:r>
          </w:p>
        </w:tc>
        <w:tc>
          <w:tcPr>
            <w:tcW w:w="649" w:type="dxa"/>
            <w:shd w:val="clear" w:color="auto" w:fill="auto"/>
            <w:noWrap/>
            <w:vAlign w:val="bottom"/>
            <w:hideMark/>
          </w:tcPr>
          <w:p w14:paraId="799C4ADF"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B11</w:t>
            </w:r>
          </w:p>
        </w:tc>
      </w:tr>
      <w:tr w:rsidR="00B31930" w:rsidRPr="002145B3" w14:paraId="079AFB3D" w14:textId="77777777" w:rsidTr="009D04AD">
        <w:trPr>
          <w:trHeight w:val="300"/>
        </w:trPr>
        <w:tc>
          <w:tcPr>
            <w:tcW w:w="1399" w:type="dxa"/>
            <w:shd w:val="clear" w:color="000000" w:fill="DAEEF3"/>
            <w:noWrap/>
            <w:vAlign w:val="bottom"/>
            <w:hideMark/>
          </w:tcPr>
          <w:p w14:paraId="73B60284"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MAST4006</w:t>
            </w:r>
          </w:p>
        </w:tc>
        <w:tc>
          <w:tcPr>
            <w:tcW w:w="4679" w:type="dxa"/>
            <w:shd w:val="clear" w:color="000000" w:fill="DAEEF3"/>
            <w:noWrap/>
            <w:vAlign w:val="bottom"/>
            <w:hideMark/>
          </w:tcPr>
          <w:p w14:paraId="288B82C2"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Mathematical Methods 1</w:t>
            </w:r>
          </w:p>
        </w:tc>
        <w:tc>
          <w:tcPr>
            <w:tcW w:w="461" w:type="dxa"/>
            <w:shd w:val="clear" w:color="000000" w:fill="DAEEF3"/>
            <w:noWrap/>
            <w:vAlign w:val="center"/>
            <w:hideMark/>
          </w:tcPr>
          <w:p w14:paraId="0B24093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0083754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4E36F1E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2CEAB48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431BCE1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1CBF4E8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7233A37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421429E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1A98A35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6CBF165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79C8403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1253BA7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3125749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04F7C83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30C982C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3DAB1C7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center"/>
            <w:hideMark/>
          </w:tcPr>
          <w:p w14:paraId="686F7A4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17B23A4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2B736D4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0633CCF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0C4B75A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45ED518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3C5E457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622A9649" w14:textId="77777777" w:rsidTr="009D04AD">
        <w:trPr>
          <w:trHeight w:val="300"/>
        </w:trPr>
        <w:tc>
          <w:tcPr>
            <w:tcW w:w="1399" w:type="dxa"/>
            <w:shd w:val="clear" w:color="000000" w:fill="DAEEF3"/>
            <w:noWrap/>
            <w:vAlign w:val="bottom"/>
            <w:hideMark/>
          </w:tcPr>
          <w:p w14:paraId="5FA4F7F3"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MAST4007</w:t>
            </w:r>
          </w:p>
        </w:tc>
        <w:tc>
          <w:tcPr>
            <w:tcW w:w="4679" w:type="dxa"/>
            <w:shd w:val="clear" w:color="000000" w:fill="DAEEF3"/>
            <w:noWrap/>
            <w:vAlign w:val="bottom"/>
            <w:hideMark/>
          </w:tcPr>
          <w:p w14:paraId="56C9063C"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Mathematical Methods 2</w:t>
            </w:r>
          </w:p>
        </w:tc>
        <w:tc>
          <w:tcPr>
            <w:tcW w:w="461" w:type="dxa"/>
            <w:shd w:val="clear" w:color="000000" w:fill="DAEEF3"/>
            <w:noWrap/>
            <w:vAlign w:val="center"/>
            <w:hideMark/>
          </w:tcPr>
          <w:p w14:paraId="7901074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37814D0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76756A7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1181943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3320FFE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1405A0D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36F8889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779BCD1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2F17977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371B6FC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329CD9B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465873C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4A5E8BA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281FA6B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614C4ED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47787D9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center"/>
            <w:hideMark/>
          </w:tcPr>
          <w:p w14:paraId="7476151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7114F9E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4CC3592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7D3FDEF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165AAE7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2FE3A5D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4B5DA25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403D103D" w14:textId="77777777" w:rsidTr="009D04AD">
        <w:trPr>
          <w:trHeight w:val="300"/>
        </w:trPr>
        <w:tc>
          <w:tcPr>
            <w:tcW w:w="1399" w:type="dxa"/>
            <w:shd w:val="clear" w:color="000000" w:fill="DAEEF3"/>
            <w:noWrap/>
            <w:vAlign w:val="bottom"/>
            <w:hideMark/>
          </w:tcPr>
          <w:p w14:paraId="16D459D2"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MAST4009</w:t>
            </w:r>
          </w:p>
        </w:tc>
        <w:tc>
          <w:tcPr>
            <w:tcW w:w="4679" w:type="dxa"/>
            <w:shd w:val="clear" w:color="000000" w:fill="DAEEF3"/>
            <w:noWrap/>
            <w:vAlign w:val="bottom"/>
            <w:hideMark/>
          </w:tcPr>
          <w:p w14:paraId="6B8684F5"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Probability</w:t>
            </w:r>
          </w:p>
        </w:tc>
        <w:tc>
          <w:tcPr>
            <w:tcW w:w="461" w:type="dxa"/>
            <w:shd w:val="clear" w:color="000000" w:fill="DAEEF3"/>
            <w:noWrap/>
            <w:vAlign w:val="center"/>
            <w:hideMark/>
          </w:tcPr>
          <w:p w14:paraId="22A7A9A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152384A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0EA46AC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54A1676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4F07BD3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76F2E40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5F230D2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5EBD645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22C04F0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46A39F9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0E2D857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0365455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5F22467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40F71D7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633292A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26311FD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center"/>
            <w:hideMark/>
          </w:tcPr>
          <w:p w14:paraId="459FF2D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2433291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59BC708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2D350F8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67A29CB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6463FCE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6AEA795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05D963D5" w14:textId="77777777" w:rsidTr="009D04AD">
        <w:trPr>
          <w:trHeight w:val="300"/>
        </w:trPr>
        <w:tc>
          <w:tcPr>
            <w:tcW w:w="1399" w:type="dxa"/>
            <w:shd w:val="clear" w:color="000000" w:fill="DAEEF3"/>
            <w:noWrap/>
            <w:vAlign w:val="bottom"/>
            <w:hideMark/>
          </w:tcPr>
          <w:p w14:paraId="01A4B8B9"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MAST4011</w:t>
            </w:r>
          </w:p>
        </w:tc>
        <w:tc>
          <w:tcPr>
            <w:tcW w:w="4679" w:type="dxa"/>
            <w:shd w:val="clear" w:color="000000" w:fill="DAEEF3"/>
            <w:noWrap/>
            <w:vAlign w:val="bottom"/>
            <w:hideMark/>
          </w:tcPr>
          <w:p w14:paraId="274F4C67"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Statistics</w:t>
            </w:r>
          </w:p>
        </w:tc>
        <w:tc>
          <w:tcPr>
            <w:tcW w:w="461" w:type="dxa"/>
            <w:shd w:val="clear" w:color="000000" w:fill="DAEEF3"/>
            <w:noWrap/>
            <w:vAlign w:val="center"/>
            <w:hideMark/>
          </w:tcPr>
          <w:p w14:paraId="2832D1E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40AC538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2E0CCC0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3BFCEFD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7189817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4337955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4668AA1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3851B70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31E85C3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3A278D4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1A6436C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1195996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3329DD1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6814177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65D62FF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64F9EAF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center"/>
            <w:hideMark/>
          </w:tcPr>
          <w:p w14:paraId="62B9063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6F2F393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01B24A9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2FE486C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6D1461A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41F34C3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2DBEA55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5509CD09" w14:textId="77777777" w:rsidTr="009D04AD">
        <w:trPr>
          <w:trHeight w:val="300"/>
        </w:trPr>
        <w:tc>
          <w:tcPr>
            <w:tcW w:w="1399" w:type="dxa"/>
            <w:shd w:val="clear" w:color="000000" w:fill="DAEEF3"/>
            <w:noWrap/>
            <w:vAlign w:val="bottom"/>
            <w:hideMark/>
          </w:tcPr>
          <w:p w14:paraId="7FD78D76"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MAST4005</w:t>
            </w:r>
          </w:p>
        </w:tc>
        <w:tc>
          <w:tcPr>
            <w:tcW w:w="4679" w:type="dxa"/>
            <w:shd w:val="clear" w:color="000000" w:fill="DAEEF3"/>
            <w:noWrap/>
            <w:vAlign w:val="bottom"/>
            <w:hideMark/>
          </w:tcPr>
          <w:p w14:paraId="0B5AD2B8"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Linear mathematics</w:t>
            </w:r>
          </w:p>
        </w:tc>
        <w:tc>
          <w:tcPr>
            <w:tcW w:w="461" w:type="dxa"/>
            <w:shd w:val="clear" w:color="000000" w:fill="DAEEF3"/>
            <w:noWrap/>
            <w:vAlign w:val="bottom"/>
            <w:hideMark/>
          </w:tcPr>
          <w:p w14:paraId="3652911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bottom"/>
            <w:hideMark/>
          </w:tcPr>
          <w:p w14:paraId="18942A2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07228A2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bottom"/>
            <w:hideMark/>
          </w:tcPr>
          <w:p w14:paraId="531B3F3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bottom"/>
            <w:hideMark/>
          </w:tcPr>
          <w:p w14:paraId="5755895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bottom"/>
            <w:hideMark/>
          </w:tcPr>
          <w:p w14:paraId="078265F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308F41C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02DC135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4FDFB1F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53BB797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5A2FE38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7A38CAA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6FC4026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4D9CDBB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15A5110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788A4F4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6D10DAB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3AA3A30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32B229D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77FB34C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7B25A2A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6DDE603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071F40E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4474949E" w14:textId="77777777" w:rsidTr="009D04AD">
        <w:trPr>
          <w:trHeight w:val="300"/>
        </w:trPr>
        <w:tc>
          <w:tcPr>
            <w:tcW w:w="1399" w:type="dxa"/>
            <w:shd w:val="clear" w:color="000000" w:fill="DAEEF3"/>
            <w:noWrap/>
            <w:vAlign w:val="bottom"/>
            <w:hideMark/>
          </w:tcPr>
          <w:p w14:paraId="740BBA6B"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ACCT3000</w:t>
            </w:r>
          </w:p>
        </w:tc>
        <w:tc>
          <w:tcPr>
            <w:tcW w:w="4679" w:type="dxa"/>
            <w:shd w:val="clear" w:color="000000" w:fill="DAEEF3"/>
            <w:noWrap/>
            <w:vAlign w:val="bottom"/>
            <w:hideMark/>
          </w:tcPr>
          <w:p w14:paraId="00FB872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Financial accounting</w:t>
            </w:r>
          </w:p>
        </w:tc>
        <w:tc>
          <w:tcPr>
            <w:tcW w:w="461" w:type="dxa"/>
            <w:shd w:val="clear" w:color="000000" w:fill="DAEEF3"/>
            <w:noWrap/>
            <w:vAlign w:val="bottom"/>
            <w:hideMark/>
          </w:tcPr>
          <w:p w14:paraId="4C7C5C0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59E42EB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21E23A6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7EE6E27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7A8B151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44B625F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1ADA8D1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4D6416A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13C505D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087CE8E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3AFFFF2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09EC19B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41A445B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561295E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220EA44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26C00E7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000000" w:fill="DAEEF3"/>
            <w:noWrap/>
            <w:vAlign w:val="bottom"/>
            <w:hideMark/>
          </w:tcPr>
          <w:p w14:paraId="30F764D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DE53B4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7E1F766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80DE09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676E3A9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0ACB0AC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2A6A20A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r>
      <w:tr w:rsidR="00B31930" w:rsidRPr="002145B3" w14:paraId="6C262E4A" w14:textId="77777777" w:rsidTr="009D04AD">
        <w:trPr>
          <w:trHeight w:val="300"/>
        </w:trPr>
        <w:tc>
          <w:tcPr>
            <w:tcW w:w="1399" w:type="dxa"/>
            <w:shd w:val="clear" w:color="000000" w:fill="DAEEF3"/>
            <w:noWrap/>
            <w:vAlign w:val="bottom"/>
            <w:hideMark/>
          </w:tcPr>
          <w:p w14:paraId="47765055"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ECON3130</w:t>
            </w:r>
          </w:p>
        </w:tc>
        <w:tc>
          <w:tcPr>
            <w:tcW w:w="4679" w:type="dxa"/>
            <w:shd w:val="clear" w:color="000000" w:fill="DAEEF3"/>
            <w:noWrap/>
            <w:vAlign w:val="bottom"/>
            <w:hideMark/>
          </w:tcPr>
          <w:p w14:paraId="20F4AC0A"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Microeconomics for business</w:t>
            </w:r>
          </w:p>
        </w:tc>
        <w:tc>
          <w:tcPr>
            <w:tcW w:w="461" w:type="dxa"/>
            <w:shd w:val="clear" w:color="000000" w:fill="DAEEF3"/>
            <w:noWrap/>
            <w:vAlign w:val="bottom"/>
            <w:hideMark/>
          </w:tcPr>
          <w:p w14:paraId="6578C95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65D0A99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11067B9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40C02E1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27B5FBB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0B861B2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32CD980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144E99C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266EB24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7FBA03B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1E2E617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745E238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5A85608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49D4481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6FDEBDF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4F2BD47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000000" w:fill="DAEEF3"/>
            <w:noWrap/>
            <w:vAlign w:val="bottom"/>
            <w:hideMark/>
          </w:tcPr>
          <w:p w14:paraId="5F82208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E26082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34145DD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0C61FE5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266730A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5FC1BFA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26E2F6E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r>
      <w:tr w:rsidR="00B31930" w:rsidRPr="002145B3" w14:paraId="38C8B985" w14:textId="77777777" w:rsidTr="009D04AD">
        <w:trPr>
          <w:trHeight w:val="300"/>
        </w:trPr>
        <w:tc>
          <w:tcPr>
            <w:tcW w:w="1399" w:type="dxa"/>
            <w:shd w:val="clear" w:color="auto" w:fill="auto"/>
            <w:noWrap/>
            <w:vAlign w:val="bottom"/>
            <w:hideMark/>
          </w:tcPr>
          <w:p w14:paraId="0FCAC632" w14:textId="77777777" w:rsidR="00B31930" w:rsidRPr="002145B3" w:rsidRDefault="00B31930" w:rsidP="00B31930">
            <w:pPr>
              <w:rPr>
                <w:rFonts w:ascii="Arial" w:hAnsi="Arial" w:cs="Arial"/>
                <w:b/>
                <w:bCs/>
                <w:color w:val="000000"/>
                <w:sz w:val="20"/>
                <w:lang w:eastAsia="en-GB"/>
              </w:rPr>
            </w:pPr>
            <w:r w:rsidRPr="002145B3">
              <w:rPr>
                <w:rFonts w:ascii="Arial" w:hAnsi="Arial" w:cs="Arial"/>
                <w:b/>
                <w:bCs/>
                <w:color w:val="000000"/>
                <w:sz w:val="20"/>
                <w:lang w:eastAsia="en-GB"/>
              </w:rPr>
              <w:t>Level 5</w:t>
            </w:r>
          </w:p>
        </w:tc>
        <w:tc>
          <w:tcPr>
            <w:tcW w:w="4679" w:type="dxa"/>
            <w:shd w:val="clear" w:color="auto" w:fill="auto"/>
            <w:noWrap/>
            <w:vAlign w:val="bottom"/>
            <w:hideMark/>
          </w:tcPr>
          <w:p w14:paraId="712222A2" w14:textId="77777777" w:rsidR="00B31930" w:rsidRPr="002145B3" w:rsidRDefault="00B31930" w:rsidP="00B31930">
            <w:pPr>
              <w:rPr>
                <w:rFonts w:ascii="Arial" w:hAnsi="Arial" w:cs="Arial"/>
                <w:b/>
                <w:bCs/>
                <w:color w:val="000000"/>
                <w:sz w:val="20"/>
                <w:lang w:eastAsia="en-GB"/>
              </w:rPr>
            </w:pPr>
          </w:p>
        </w:tc>
        <w:tc>
          <w:tcPr>
            <w:tcW w:w="461" w:type="dxa"/>
            <w:shd w:val="clear" w:color="auto" w:fill="auto"/>
            <w:noWrap/>
            <w:vAlign w:val="bottom"/>
            <w:hideMark/>
          </w:tcPr>
          <w:p w14:paraId="4597A31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558044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CA881E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78CC65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EA2242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D52454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839D0AC"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D0742A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A95F223"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5771C42"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583C6E7"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7B7244DC"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9C8ADEC"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2C51644"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DF41F3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95F86F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0CA35F4"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884CBA0"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98487E0"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C5D728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80013FE"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60BB46A"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1A1528BE" w14:textId="77777777" w:rsidR="00B31930" w:rsidRPr="002145B3" w:rsidRDefault="00B31930" w:rsidP="00B31930">
            <w:pPr>
              <w:jc w:val="center"/>
              <w:rPr>
                <w:rFonts w:ascii="Arial" w:hAnsi="Arial" w:cs="Arial"/>
                <w:color w:val="000000"/>
                <w:sz w:val="20"/>
                <w:lang w:eastAsia="en-GB"/>
              </w:rPr>
            </w:pPr>
          </w:p>
        </w:tc>
      </w:tr>
      <w:tr w:rsidR="00B31930" w:rsidRPr="002145B3" w14:paraId="35923C98" w14:textId="77777777" w:rsidTr="009D04AD">
        <w:trPr>
          <w:trHeight w:val="300"/>
        </w:trPr>
        <w:tc>
          <w:tcPr>
            <w:tcW w:w="1399" w:type="dxa"/>
            <w:shd w:val="clear" w:color="000000" w:fill="DAEEF3"/>
            <w:noWrap/>
            <w:vAlign w:val="bottom"/>
            <w:hideMark/>
          </w:tcPr>
          <w:p w14:paraId="0781FB83"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MAST5005</w:t>
            </w:r>
          </w:p>
        </w:tc>
        <w:tc>
          <w:tcPr>
            <w:tcW w:w="4679" w:type="dxa"/>
            <w:shd w:val="clear" w:color="000000" w:fill="DAEEF3"/>
            <w:noWrap/>
            <w:vAlign w:val="bottom"/>
            <w:hideMark/>
          </w:tcPr>
          <w:p w14:paraId="209A7C0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Linear partial differential equations</w:t>
            </w:r>
          </w:p>
        </w:tc>
        <w:tc>
          <w:tcPr>
            <w:tcW w:w="461" w:type="dxa"/>
            <w:shd w:val="clear" w:color="000000" w:fill="DAEEF3"/>
            <w:noWrap/>
            <w:vAlign w:val="center"/>
            <w:hideMark/>
          </w:tcPr>
          <w:p w14:paraId="6195BFA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48E788E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757C923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center"/>
            <w:hideMark/>
          </w:tcPr>
          <w:p w14:paraId="4702F31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000000" w:fill="DAEEF3"/>
            <w:noWrap/>
            <w:vAlign w:val="center"/>
            <w:hideMark/>
          </w:tcPr>
          <w:p w14:paraId="5734BDC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1D606D6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1750FB0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18BB1EC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1" w:type="dxa"/>
            <w:shd w:val="clear" w:color="000000" w:fill="DAEEF3"/>
            <w:noWrap/>
            <w:vAlign w:val="bottom"/>
            <w:hideMark/>
          </w:tcPr>
          <w:p w14:paraId="5D97721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1601652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4E925FD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7" w:type="dxa"/>
            <w:shd w:val="clear" w:color="000000" w:fill="DAEEF3"/>
            <w:noWrap/>
            <w:vAlign w:val="bottom"/>
            <w:hideMark/>
          </w:tcPr>
          <w:p w14:paraId="60745AD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6ACD640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6483921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bottom"/>
            <w:hideMark/>
          </w:tcPr>
          <w:p w14:paraId="26899BD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082C1BC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center"/>
            <w:hideMark/>
          </w:tcPr>
          <w:p w14:paraId="1F32CCF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000000" w:fill="DAEEF3"/>
            <w:noWrap/>
            <w:vAlign w:val="center"/>
            <w:hideMark/>
          </w:tcPr>
          <w:p w14:paraId="7AED8BC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0619052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08E850C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56" w:type="dxa"/>
            <w:shd w:val="clear" w:color="000000" w:fill="DAEEF3"/>
            <w:noWrap/>
            <w:vAlign w:val="bottom"/>
            <w:hideMark/>
          </w:tcPr>
          <w:p w14:paraId="536F124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671CBB3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49" w:type="dxa"/>
            <w:shd w:val="clear" w:color="000000" w:fill="DAEEF3"/>
            <w:noWrap/>
            <w:vAlign w:val="bottom"/>
            <w:hideMark/>
          </w:tcPr>
          <w:p w14:paraId="5446A76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7D5271DC" w14:textId="77777777" w:rsidTr="009D04AD">
        <w:trPr>
          <w:trHeight w:val="300"/>
        </w:trPr>
        <w:tc>
          <w:tcPr>
            <w:tcW w:w="1399" w:type="dxa"/>
            <w:shd w:val="clear" w:color="000000" w:fill="DAEEF3"/>
            <w:noWrap/>
            <w:vAlign w:val="bottom"/>
            <w:hideMark/>
          </w:tcPr>
          <w:p w14:paraId="462B62F1"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ACCT5230</w:t>
            </w:r>
          </w:p>
        </w:tc>
        <w:tc>
          <w:tcPr>
            <w:tcW w:w="4679" w:type="dxa"/>
            <w:shd w:val="clear" w:color="000000" w:fill="DAEEF3"/>
            <w:noWrap/>
            <w:vAlign w:val="bottom"/>
            <w:hideMark/>
          </w:tcPr>
          <w:p w14:paraId="097F9B95"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Principles of finance</w:t>
            </w:r>
          </w:p>
        </w:tc>
        <w:tc>
          <w:tcPr>
            <w:tcW w:w="461" w:type="dxa"/>
            <w:shd w:val="clear" w:color="000000" w:fill="DAEEF3"/>
            <w:noWrap/>
            <w:vAlign w:val="bottom"/>
            <w:hideMark/>
          </w:tcPr>
          <w:p w14:paraId="7F80696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7C58C98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7537CE3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78EE877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71CFD3B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4CF92A0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0DCF459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63AC5D0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667AE7A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7" w:type="dxa"/>
            <w:shd w:val="clear" w:color="000000" w:fill="DAEEF3"/>
            <w:noWrap/>
            <w:vAlign w:val="bottom"/>
            <w:hideMark/>
          </w:tcPr>
          <w:p w14:paraId="1416F93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5064A31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3FD205A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772F65A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705C9CC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2BF74C9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4942360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0C1F064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D40AEE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5583B1D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384A1C4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0E2AEEB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2013A03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2BF551D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r>
      <w:tr w:rsidR="00B31930" w:rsidRPr="002145B3" w14:paraId="1C1B2CF9" w14:textId="77777777" w:rsidTr="009D04AD">
        <w:trPr>
          <w:trHeight w:val="300"/>
        </w:trPr>
        <w:tc>
          <w:tcPr>
            <w:tcW w:w="1399" w:type="dxa"/>
            <w:shd w:val="clear" w:color="000000" w:fill="DAEEF3"/>
            <w:noWrap/>
            <w:vAlign w:val="bottom"/>
            <w:hideMark/>
          </w:tcPr>
          <w:p w14:paraId="5EE6F84F"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ECON5660</w:t>
            </w:r>
          </w:p>
        </w:tc>
        <w:tc>
          <w:tcPr>
            <w:tcW w:w="4679" w:type="dxa"/>
            <w:shd w:val="clear" w:color="000000" w:fill="DAEEF3"/>
            <w:hideMark/>
          </w:tcPr>
          <w:p w14:paraId="5DD0E469"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Macroeconomics for business</w:t>
            </w:r>
          </w:p>
        </w:tc>
        <w:tc>
          <w:tcPr>
            <w:tcW w:w="461" w:type="dxa"/>
            <w:shd w:val="clear" w:color="000000" w:fill="DAEEF3"/>
            <w:noWrap/>
            <w:vAlign w:val="bottom"/>
            <w:hideMark/>
          </w:tcPr>
          <w:p w14:paraId="31D777B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3217C28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548F81B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207082A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17502DF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79FFF72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6BBA7E1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6C85400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4EF550F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3430BFA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4D35E11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2708B3E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3EB680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4901F78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6B82F2D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9AA8C9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3EE0C4D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4FEC3E3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351C13E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134872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2731647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2CE7204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39CD82A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r>
      <w:tr w:rsidR="00B31930" w:rsidRPr="002145B3" w14:paraId="65FA6EB7" w14:textId="77777777" w:rsidTr="009D04AD">
        <w:trPr>
          <w:trHeight w:val="300"/>
        </w:trPr>
        <w:tc>
          <w:tcPr>
            <w:tcW w:w="1399" w:type="dxa"/>
            <w:shd w:val="clear" w:color="000000" w:fill="DAEEF3"/>
            <w:noWrap/>
            <w:vAlign w:val="bottom"/>
            <w:hideMark/>
          </w:tcPr>
          <w:p w14:paraId="5999052D"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ACCT5240</w:t>
            </w:r>
          </w:p>
        </w:tc>
        <w:tc>
          <w:tcPr>
            <w:tcW w:w="4679" w:type="dxa"/>
            <w:shd w:val="clear" w:color="000000" w:fill="DAEEF3"/>
            <w:noWrap/>
            <w:vAlign w:val="bottom"/>
            <w:hideMark/>
          </w:tcPr>
          <w:p w14:paraId="5E687C71"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Financial accounting II</w:t>
            </w:r>
          </w:p>
        </w:tc>
        <w:tc>
          <w:tcPr>
            <w:tcW w:w="461" w:type="dxa"/>
            <w:shd w:val="clear" w:color="000000" w:fill="DAEEF3"/>
            <w:noWrap/>
            <w:vAlign w:val="bottom"/>
            <w:hideMark/>
          </w:tcPr>
          <w:p w14:paraId="697AE6D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2AF7E17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02914DA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1B5CB4B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4E8DC16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DAEEF3"/>
            <w:noWrap/>
            <w:vAlign w:val="bottom"/>
            <w:hideMark/>
          </w:tcPr>
          <w:p w14:paraId="2F414CA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7725AFE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7BD91A1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DAEEF3"/>
            <w:noWrap/>
            <w:vAlign w:val="bottom"/>
            <w:hideMark/>
          </w:tcPr>
          <w:p w14:paraId="52CAA59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7" w:type="dxa"/>
            <w:shd w:val="clear" w:color="000000" w:fill="DAEEF3"/>
            <w:noWrap/>
            <w:vAlign w:val="bottom"/>
            <w:hideMark/>
          </w:tcPr>
          <w:p w14:paraId="4340805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1C87FFD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DAEEF3"/>
            <w:noWrap/>
            <w:vAlign w:val="bottom"/>
            <w:hideMark/>
          </w:tcPr>
          <w:p w14:paraId="286FA9F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5ED812B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2251DF5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39F24B6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F4266E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5171D11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166FCCF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5A1685C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2D180F8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DAEEF3"/>
            <w:noWrap/>
            <w:vAlign w:val="bottom"/>
            <w:hideMark/>
          </w:tcPr>
          <w:p w14:paraId="0F18396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2F60222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DAEEF3"/>
            <w:noWrap/>
            <w:vAlign w:val="bottom"/>
            <w:hideMark/>
          </w:tcPr>
          <w:p w14:paraId="160C03C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r>
      <w:tr w:rsidR="00B31930" w:rsidRPr="002145B3" w14:paraId="0B277A60" w14:textId="77777777" w:rsidTr="009D04AD">
        <w:trPr>
          <w:trHeight w:val="300"/>
        </w:trPr>
        <w:tc>
          <w:tcPr>
            <w:tcW w:w="1399" w:type="dxa"/>
            <w:shd w:val="clear" w:color="auto" w:fill="auto"/>
            <w:noWrap/>
            <w:vAlign w:val="bottom"/>
            <w:hideMark/>
          </w:tcPr>
          <w:p w14:paraId="537658DE"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MAST5012</w:t>
            </w:r>
          </w:p>
        </w:tc>
        <w:tc>
          <w:tcPr>
            <w:tcW w:w="4679" w:type="dxa"/>
            <w:shd w:val="clear" w:color="auto" w:fill="auto"/>
            <w:noWrap/>
            <w:vAlign w:val="bottom"/>
            <w:hideMark/>
          </w:tcPr>
          <w:p w14:paraId="7E3C162F"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Ordinary differential equations</w:t>
            </w:r>
          </w:p>
        </w:tc>
        <w:tc>
          <w:tcPr>
            <w:tcW w:w="461" w:type="dxa"/>
            <w:shd w:val="clear" w:color="auto" w:fill="auto"/>
            <w:noWrap/>
            <w:vAlign w:val="center"/>
            <w:hideMark/>
          </w:tcPr>
          <w:p w14:paraId="622C0B9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4EC5D675"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16C1133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80B984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FDD871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094C9D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70FE4F7"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7CFC9D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97F55D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450BC715"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6FE14525"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026987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3B33EE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E82116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7EE3115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681DC7F1"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598C5A5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78739E9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698DE6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198E884"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21CD449"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3708E789"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6BA745A3" w14:textId="77777777" w:rsidR="00B31930" w:rsidRPr="002145B3" w:rsidRDefault="00B31930" w:rsidP="00B31930">
            <w:pPr>
              <w:jc w:val="center"/>
              <w:rPr>
                <w:rFonts w:ascii="Arial" w:hAnsi="Arial" w:cs="Arial"/>
                <w:color w:val="000000"/>
                <w:sz w:val="20"/>
                <w:lang w:eastAsia="en-GB"/>
              </w:rPr>
            </w:pPr>
          </w:p>
        </w:tc>
      </w:tr>
      <w:tr w:rsidR="00B31930" w:rsidRPr="002145B3" w14:paraId="33EE35A4" w14:textId="77777777" w:rsidTr="009D04AD">
        <w:trPr>
          <w:trHeight w:val="300"/>
        </w:trPr>
        <w:tc>
          <w:tcPr>
            <w:tcW w:w="1399" w:type="dxa"/>
            <w:shd w:val="clear" w:color="auto" w:fill="auto"/>
            <w:noWrap/>
            <w:vAlign w:val="bottom"/>
            <w:hideMark/>
          </w:tcPr>
          <w:p w14:paraId="048E679B" w14:textId="6A54EF71" w:rsidR="00B31930" w:rsidRPr="002145B3" w:rsidRDefault="00C86CFE" w:rsidP="00B31930">
            <w:pPr>
              <w:rPr>
                <w:rFonts w:ascii="Arial" w:hAnsi="Arial" w:cs="Arial"/>
                <w:color w:val="000000"/>
                <w:sz w:val="20"/>
                <w:lang w:eastAsia="en-GB"/>
              </w:rPr>
            </w:pPr>
            <w:r w:rsidRPr="002145B3">
              <w:rPr>
                <w:rFonts w:ascii="Arial" w:hAnsi="Arial" w:cs="Arial"/>
                <w:color w:val="000000"/>
                <w:sz w:val="20"/>
                <w:lang w:eastAsia="en-GB"/>
              </w:rPr>
              <w:t>MAST5660</w:t>
            </w:r>
          </w:p>
        </w:tc>
        <w:tc>
          <w:tcPr>
            <w:tcW w:w="4679" w:type="dxa"/>
            <w:shd w:val="clear" w:color="auto" w:fill="auto"/>
            <w:noWrap/>
            <w:vAlign w:val="bottom"/>
            <w:hideMark/>
          </w:tcPr>
          <w:p w14:paraId="662957A9"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Number theory</w:t>
            </w:r>
          </w:p>
        </w:tc>
        <w:tc>
          <w:tcPr>
            <w:tcW w:w="461" w:type="dxa"/>
            <w:shd w:val="clear" w:color="auto" w:fill="auto"/>
            <w:noWrap/>
            <w:vAlign w:val="center"/>
            <w:hideMark/>
          </w:tcPr>
          <w:p w14:paraId="5B14CAA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47AE7355"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A8B4C7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1D020B4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7276D77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bottom"/>
            <w:hideMark/>
          </w:tcPr>
          <w:p w14:paraId="5435C18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2D4F5B0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864BBDE"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2B880BB1"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D35493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0457FA5"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53EA22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EE06BE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297F7F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B10E5C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224AA58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24BC2CE4"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6212F74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CA621F6"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C719DC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DBFAD99"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D737E2F"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22BC7C03" w14:textId="77777777" w:rsidR="00B31930" w:rsidRPr="002145B3" w:rsidRDefault="00B31930" w:rsidP="00B31930">
            <w:pPr>
              <w:jc w:val="center"/>
              <w:rPr>
                <w:rFonts w:ascii="Arial" w:hAnsi="Arial" w:cs="Arial"/>
                <w:color w:val="000000"/>
                <w:sz w:val="20"/>
                <w:lang w:eastAsia="en-GB"/>
              </w:rPr>
            </w:pPr>
          </w:p>
        </w:tc>
      </w:tr>
      <w:tr w:rsidR="00B31930" w:rsidRPr="002145B3" w14:paraId="31E8BD8A" w14:textId="77777777" w:rsidTr="009D04AD">
        <w:trPr>
          <w:trHeight w:val="300"/>
        </w:trPr>
        <w:tc>
          <w:tcPr>
            <w:tcW w:w="1399" w:type="dxa"/>
            <w:shd w:val="clear" w:color="auto" w:fill="auto"/>
            <w:noWrap/>
            <w:vAlign w:val="bottom"/>
            <w:hideMark/>
          </w:tcPr>
          <w:p w14:paraId="548C910B"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MAST5009</w:t>
            </w:r>
          </w:p>
        </w:tc>
        <w:tc>
          <w:tcPr>
            <w:tcW w:w="4679" w:type="dxa"/>
            <w:shd w:val="clear" w:color="auto" w:fill="auto"/>
            <w:noWrap/>
            <w:vAlign w:val="bottom"/>
            <w:hideMark/>
          </w:tcPr>
          <w:p w14:paraId="2FA5433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Numerical methods</w:t>
            </w:r>
          </w:p>
        </w:tc>
        <w:tc>
          <w:tcPr>
            <w:tcW w:w="461" w:type="dxa"/>
            <w:shd w:val="clear" w:color="auto" w:fill="auto"/>
            <w:noWrap/>
            <w:vAlign w:val="center"/>
            <w:hideMark/>
          </w:tcPr>
          <w:p w14:paraId="721158B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1E866C35"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25F1F86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4ED38EB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2517C42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BCCB75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7A1DCF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7A6EC9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9CE1B52"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2FAC573"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9758A25"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6D417E36"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0493D67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3697DFB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7B6E175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498256B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2845C34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1760A2D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71536F6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8E60B8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C55019A"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42B3655"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8D01600" w14:textId="77777777" w:rsidR="00B31930" w:rsidRPr="002145B3" w:rsidRDefault="00B31930" w:rsidP="00B31930">
            <w:pPr>
              <w:jc w:val="center"/>
              <w:rPr>
                <w:rFonts w:ascii="Arial" w:hAnsi="Arial" w:cs="Arial"/>
                <w:color w:val="000000"/>
                <w:sz w:val="20"/>
                <w:lang w:eastAsia="en-GB"/>
              </w:rPr>
            </w:pPr>
          </w:p>
        </w:tc>
      </w:tr>
      <w:tr w:rsidR="00B31930" w:rsidRPr="002145B3" w14:paraId="72026E1C" w14:textId="77777777" w:rsidTr="009D04AD">
        <w:trPr>
          <w:trHeight w:val="300"/>
        </w:trPr>
        <w:tc>
          <w:tcPr>
            <w:tcW w:w="1399" w:type="dxa"/>
            <w:shd w:val="clear" w:color="auto" w:fill="auto"/>
            <w:noWrap/>
            <w:vAlign w:val="bottom"/>
            <w:hideMark/>
          </w:tcPr>
          <w:p w14:paraId="48BC322C"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MAST5011</w:t>
            </w:r>
          </w:p>
        </w:tc>
        <w:tc>
          <w:tcPr>
            <w:tcW w:w="4679" w:type="dxa"/>
            <w:shd w:val="clear" w:color="auto" w:fill="auto"/>
            <w:noWrap/>
            <w:vAlign w:val="bottom"/>
            <w:hideMark/>
          </w:tcPr>
          <w:p w14:paraId="76DD900E"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Optimisation with financial applications</w:t>
            </w:r>
          </w:p>
        </w:tc>
        <w:tc>
          <w:tcPr>
            <w:tcW w:w="461" w:type="dxa"/>
            <w:shd w:val="clear" w:color="auto" w:fill="auto"/>
            <w:noWrap/>
            <w:vAlign w:val="bottom"/>
            <w:hideMark/>
          </w:tcPr>
          <w:p w14:paraId="2CEC73A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bottom"/>
            <w:hideMark/>
          </w:tcPr>
          <w:p w14:paraId="061CBBC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75CCEC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bottom"/>
            <w:hideMark/>
          </w:tcPr>
          <w:p w14:paraId="5E74BFE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bottom"/>
            <w:hideMark/>
          </w:tcPr>
          <w:p w14:paraId="3FF3733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998AEF8"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17D48B1"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E5A9E0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256CF91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609BAD28"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4F4EC946"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C8C51E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E2FE69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EADDB2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EBCB4F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78774D1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3D5FBC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32985A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AF9D2A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D1423B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8AB20C3"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4814A74A"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B62A28A" w14:textId="77777777" w:rsidR="00B31930" w:rsidRPr="002145B3" w:rsidRDefault="00B31930" w:rsidP="00B31930">
            <w:pPr>
              <w:jc w:val="center"/>
              <w:rPr>
                <w:rFonts w:ascii="Arial" w:hAnsi="Arial" w:cs="Arial"/>
                <w:color w:val="000000"/>
                <w:sz w:val="20"/>
                <w:lang w:eastAsia="en-GB"/>
              </w:rPr>
            </w:pPr>
          </w:p>
        </w:tc>
      </w:tr>
      <w:tr w:rsidR="00B31930" w:rsidRPr="002145B3" w14:paraId="6FB5D4CF" w14:textId="77777777" w:rsidTr="009D04AD">
        <w:trPr>
          <w:trHeight w:val="300"/>
        </w:trPr>
        <w:tc>
          <w:tcPr>
            <w:tcW w:w="1399" w:type="dxa"/>
            <w:shd w:val="clear" w:color="auto" w:fill="auto"/>
            <w:noWrap/>
            <w:vAlign w:val="bottom"/>
            <w:hideMark/>
          </w:tcPr>
          <w:p w14:paraId="62470A2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MAST5007</w:t>
            </w:r>
          </w:p>
        </w:tc>
        <w:tc>
          <w:tcPr>
            <w:tcW w:w="4679" w:type="dxa"/>
            <w:shd w:val="clear" w:color="auto" w:fill="auto"/>
            <w:noWrap/>
            <w:vAlign w:val="bottom"/>
            <w:hideMark/>
          </w:tcPr>
          <w:p w14:paraId="5A5E50A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Mathematical statistics</w:t>
            </w:r>
          </w:p>
        </w:tc>
        <w:tc>
          <w:tcPr>
            <w:tcW w:w="461" w:type="dxa"/>
            <w:shd w:val="clear" w:color="auto" w:fill="auto"/>
            <w:noWrap/>
            <w:vAlign w:val="center"/>
            <w:hideMark/>
          </w:tcPr>
          <w:p w14:paraId="6F496E4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6F19C3C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4A77DB71"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732A628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C12C52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7219F5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FEB8FD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2AFA423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DCBDFCC"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71557371"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763AAA3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439FE21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7B20A9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44D021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956384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4BB8A77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05FCA31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4809B206"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6FF760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15EFEC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461AA4F"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21CF5625"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2A288653" w14:textId="77777777" w:rsidR="00B31930" w:rsidRPr="002145B3" w:rsidRDefault="00B31930" w:rsidP="00B31930">
            <w:pPr>
              <w:jc w:val="center"/>
              <w:rPr>
                <w:rFonts w:ascii="Arial" w:hAnsi="Arial" w:cs="Arial"/>
                <w:color w:val="000000"/>
                <w:sz w:val="20"/>
                <w:lang w:eastAsia="en-GB"/>
              </w:rPr>
            </w:pPr>
          </w:p>
        </w:tc>
      </w:tr>
      <w:tr w:rsidR="00B31930" w:rsidRPr="002145B3" w14:paraId="283EED56" w14:textId="77777777" w:rsidTr="009D04AD">
        <w:trPr>
          <w:trHeight w:val="300"/>
        </w:trPr>
        <w:tc>
          <w:tcPr>
            <w:tcW w:w="1399" w:type="dxa"/>
            <w:shd w:val="clear" w:color="auto" w:fill="auto"/>
            <w:noWrap/>
            <w:vAlign w:val="bottom"/>
            <w:hideMark/>
          </w:tcPr>
          <w:p w14:paraId="2DB209A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MAST5001</w:t>
            </w:r>
          </w:p>
        </w:tc>
        <w:tc>
          <w:tcPr>
            <w:tcW w:w="4679" w:type="dxa"/>
            <w:shd w:val="clear" w:color="auto" w:fill="auto"/>
            <w:noWrap/>
            <w:vAlign w:val="bottom"/>
            <w:hideMark/>
          </w:tcPr>
          <w:p w14:paraId="2229959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Applied statistical modelling 1</w:t>
            </w:r>
          </w:p>
        </w:tc>
        <w:tc>
          <w:tcPr>
            <w:tcW w:w="461" w:type="dxa"/>
            <w:shd w:val="clear" w:color="auto" w:fill="auto"/>
            <w:noWrap/>
            <w:vAlign w:val="center"/>
            <w:hideMark/>
          </w:tcPr>
          <w:p w14:paraId="305CFC6E"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7A4CC65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E63367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F2DCBD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4AF22277"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62118F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EC72DC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A34A6D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0F0E404"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4682E7F"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BCC64BA"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5B40FBF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70E84F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30F38C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6A02876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7E117B71"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7FB9960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0DBCC39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DA82AE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781EE5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EA0D845"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6B959B0B"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6569D5E0" w14:textId="77777777" w:rsidR="00B31930" w:rsidRPr="002145B3" w:rsidRDefault="00B31930" w:rsidP="00B31930">
            <w:pPr>
              <w:jc w:val="center"/>
              <w:rPr>
                <w:rFonts w:ascii="Arial" w:hAnsi="Arial" w:cs="Arial"/>
                <w:color w:val="000000"/>
                <w:sz w:val="20"/>
                <w:lang w:eastAsia="en-GB"/>
              </w:rPr>
            </w:pPr>
          </w:p>
        </w:tc>
      </w:tr>
      <w:tr w:rsidR="00B31930" w:rsidRPr="002145B3" w14:paraId="2CE8D457" w14:textId="77777777" w:rsidTr="009D04AD">
        <w:trPr>
          <w:trHeight w:val="300"/>
        </w:trPr>
        <w:tc>
          <w:tcPr>
            <w:tcW w:w="1399" w:type="dxa"/>
            <w:shd w:val="clear" w:color="auto" w:fill="auto"/>
            <w:noWrap/>
            <w:vAlign w:val="bottom"/>
            <w:hideMark/>
          </w:tcPr>
          <w:p w14:paraId="1123B27E" w14:textId="0010A63A"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w:t>
            </w:r>
            <w:r w:rsidR="008A296A">
              <w:rPr>
                <w:rFonts w:ascii="Arial" w:hAnsi="Arial" w:cs="Arial"/>
                <w:color w:val="000000"/>
                <w:sz w:val="20"/>
                <w:lang w:eastAsia="en-GB"/>
              </w:rPr>
              <w:t>S</w:t>
            </w:r>
            <w:r w:rsidRPr="002145B3">
              <w:rPr>
                <w:rFonts w:ascii="Arial" w:hAnsi="Arial" w:cs="Arial"/>
                <w:color w:val="000000"/>
                <w:sz w:val="20"/>
                <w:lang w:eastAsia="en-GB"/>
              </w:rPr>
              <w:t>T5010</w:t>
            </w:r>
          </w:p>
        </w:tc>
        <w:tc>
          <w:tcPr>
            <w:tcW w:w="4679" w:type="dxa"/>
            <w:shd w:val="clear" w:color="auto" w:fill="auto"/>
            <w:noWrap/>
            <w:vAlign w:val="bottom"/>
            <w:hideMark/>
          </w:tcPr>
          <w:p w14:paraId="218352BC"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Statistics for insurance</w:t>
            </w:r>
          </w:p>
        </w:tc>
        <w:tc>
          <w:tcPr>
            <w:tcW w:w="461" w:type="dxa"/>
            <w:shd w:val="clear" w:color="auto" w:fill="auto"/>
            <w:noWrap/>
            <w:vAlign w:val="center"/>
            <w:hideMark/>
          </w:tcPr>
          <w:p w14:paraId="4609AA4C"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7BD701B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268EC9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E486DE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BAC76E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25B74A8"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99735F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8FDEB9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044F0A7"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FD111DB"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2A6DA93"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561BEEFA"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8ABC1C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036527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7F06E1F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4617C42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18CCFCF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0B1044D4"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A2D30F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2BD27B1"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DA8533F"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2D8E563B"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488EE4B5" w14:textId="77777777" w:rsidR="00B31930" w:rsidRPr="002145B3" w:rsidRDefault="00B31930" w:rsidP="00B31930">
            <w:pPr>
              <w:jc w:val="center"/>
              <w:rPr>
                <w:rFonts w:ascii="Arial" w:hAnsi="Arial" w:cs="Arial"/>
                <w:color w:val="000000"/>
                <w:sz w:val="20"/>
                <w:lang w:eastAsia="en-GB"/>
              </w:rPr>
            </w:pPr>
          </w:p>
        </w:tc>
      </w:tr>
      <w:tr w:rsidR="00B31930" w:rsidRPr="002145B3" w14:paraId="53663CE8" w14:textId="77777777" w:rsidTr="009D04AD">
        <w:trPr>
          <w:trHeight w:val="300"/>
        </w:trPr>
        <w:tc>
          <w:tcPr>
            <w:tcW w:w="1399" w:type="dxa"/>
            <w:shd w:val="clear" w:color="auto" w:fill="auto"/>
            <w:noWrap/>
            <w:vAlign w:val="bottom"/>
            <w:hideMark/>
          </w:tcPr>
          <w:p w14:paraId="7B26C63F"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MAST5801</w:t>
            </w:r>
          </w:p>
        </w:tc>
        <w:tc>
          <w:tcPr>
            <w:tcW w:w="4679" w:type="dxa"/>
            <w:shd w:val="clear" w:color="auto" w:fill="auto"/>
            <w:noWrap/>
            <w:vAlign w:val="bottom"/>
            <w:hideMark/>
          </w:tcPr>
          <w:p w14:paraId="19906B61"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Industrial placement experience</w:t>
            </w:r>
          </w:p>
        </w:tc>
        <w:tc>
          <w:tcPr>
            <w:tcW w:w="461" w:type="dxa"/>
            <w:shd w:val="clear" w:color="auto" w:fill="auto"/>
            <w:noWrap/>
            <w:vAlign w:val="bottom"/>
            <w:hideMark/>
          </w:tcPr>
          <w:p w14:paraId="547431E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8AAE6E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F67DA32"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E2A7A31"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E9E9552"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4D35DCE"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BC27AC8"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EED276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B0E08C3"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473196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647" w:type="dxa"/>
            <w:shd w:val="clear" w:color="auto" w:fill="auto"/>
            <w:noWrap/>
            <w:vAlign w:val="bottom"/>
            <w:hideMark/>
          </w:tcPr>
          <w:p w14:paraId="1EA241F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647" w:type="dxa"/>
            <w:shd w:val="clear" w:color="auto" w:fill="auto"/>
            <w:noWrap/>
            <w:vAlign w:val="bottom"/>
            <w:hideMark/>
          </w:tcPr>
          <w:p w14:paraId="51C84C8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C2CEE0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2B4363F"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691CF1A"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2C2E57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9EA224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632F1E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B766C5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9279F3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50132D96"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AC8A6F7"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4EBA128B" w14:textId="77777777" w:rsidR="00B31930" w:rsidRPr="002145B3" w:rsidRDefault="00B31930" w:rsidP="00B31930">
            <w:pPr>
              <w:jc w:val="center"/>
              <w:rPr>
                <w:rFonts w:ascii="Arial" w:hAnsi="Arial" w:cs="Arial"/>
                <w:color w:val="000000"/>
                <w:sz w:val="20"/>
                <w:lang w:eastAsia="en-GB"/>
              </w:rPr>
            </w:pPr>
          </w:p>
        </w:tc>
      </w:tr>
      <w:tr w:rsidR="00B31930" w:rsidRPr="002145B3" w14:paraId="6EEB7092" w14:textId="77777777" w:rsidTr="009D04AD">
        <w:trPr>
          <w:trHeight w:val="300"/>
        </w:trPr>
        <w:tc>
          <w:tcPr>
            <w:tcW w:w="1399" w:type="dxa"/>
            <w:shd w:val="clear" w:color="auto" w:fill="auto"/>
            <w:noWrap/>
            <w:vAlign w:val="bottom"/>
            <w:hideMark/>
          </w:tcPr>
          <w:p w14:paraId="143B6507"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MAST5802</w:t>
            </w:r>
          </w:p>
        </w:tc>
        <w:tc>
          <w:tcPr>
            <w:tcW w:w="4679" w:type="dxa"/>
            <w:shd w:val="clear" w:color="auto" w:fill="auto"/>
            <w:noWrap/>
            <w:vAlign w:val="bottom"/>
            <w:hideMark/>
          </w:tcPr>
          <w:p w14:paraId="459F81B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Industrial placement (report and presentation)</w:t>
            </w:r>
          </w:p>
        </w:tc>
        <w:tc>
          <w:tcPr>
            <w:tcW w:w="461" w:type="dxa"/>
            <w:shd w:val="clear" w:color="auto" w:fill="auto"/>
            <w:noWrap/>
            <w:vAlign w:val="bottom"/>
            <w:hideMark/>
          </w:tcPr>
          <w:p w14:paraId="1340A1A7"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186386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52F35E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F34321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0718AC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EE5844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60F7F8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B9CA76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3CDEA69"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DA6A48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647" w:type="dxa"/>
            <w:shd w:val="clear" w:color="auto" w:fill="auto"/>
            <w:noWrap/>
            <w:vAlign w:val="bottom"/>
            <w:hideMark/>
          </w:tcPr>
          <w:p w14:paraId="1D017AA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647" w:type="dxa"/>
            <w:shd w:val="clear" w:color="auto" w:fill="auto"/>
            <w:noWrap/>
            <w:vAlign w:val="bottom"/>
            <w:hideMark/>
          </w:tcPr>
          <w:p w14:paraId="5CCA017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CA7656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CE9460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C315EA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D09F9A5"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2BB373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342E23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7ED6DF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AA1661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6CD75341"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1BA1D3F6"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2A4D34B3" w14:textId="77777777" w:rsidR="00B31930" w:rsidRPr="002145B3" w:rsidRDefault="00B31930" w:rsidP="00B31930">
            <w:pPr>
              <w:jc w:val="center"/>
              <w:rPr>
                <w:rFonts w:ascii="Arial" w:hAnsi="Arial" w:cs="Arial"/>
                <w:color w:val="000000"/>
                <w:sz w:val="20"/>
                <w:lang w:eastAsia="en-GB"/>
              </w:rPr>
            </w:pPr>
          </w:p>
        </w:tc>
      </w:tr>
      <w:tr w:rsidR="00B31930" w:rsidRPr="002145B3" w14:paraId="70552D40" w14:textId="77777777" w:rsidTr="009D04AD">
        <w:trPr>
          <w:trHeight w:val="300"/>
        </w:trPr>
        <w:tc>
          <w:tcPr>
            <w:tcW w:w="1399" w:type="dxa"/>
            <w:shd w:val="clear" w:color="auto" w:fill="auto"/>
            <w:noWrap/>
            <w:vAlign w:val="bottom"/>
            <w:hideMark/>
          </w:tcPr>
          <w:p w14:paraId="594A7E0F" w14:textId="77777777" w:rsidR="00B31930" w:rsidRPr="002145B3" w:rsidRDefault="00B31930" w:rsidP="00B31930">
            <w:pPr>
              <w:rPr>
                <w:rFonts w:ascii="Arial" w:hAnsi="Arial" w:cs="Arial"/>
                <w:b/>
                <w:bCs/>
                <w:color w:val="000000"/>
                <w:sz w:val="20"/>
                <w:lang w:eastAsia="en-GB"/>
              </w:rPr>
            </w:pPr>
            <w:r w:rsidRPr="002145B3">
              <w:rPr>
                <w:rFonts w:ascii="Arial" w:hAnsi="Arial" w:cs="Arial"/>
                <w:b/>
                <w:bCs/>
                <w:color w:val="000000"/>
                <w:sz w:val="20"/>
                <w:lang w:eastAsia="en-GB"/>
              </w:rPr>
              <w:t>Level 6</w:t>
            </w:r>
          </w:p>
        </w:tc>
        <w:tc>
          <w:tcPr>
            <w:tcW w:w="4679" w:type="dxa"/>
            <w:shd w:val="clear" w:color="auto" w:fill="auto"/>
            <w:noWrap/>
            <w:vAlign w:val="bottom"/>
            <w:hideMark/>
          </w:tcPr>
          <w:p w14:paraId="19D2EA61" w14:textId="77777777" w:rsidR="00B31930" w:rsidRPr="002145B3" w:rsidRDefault="00B31930" w:rsidP="00B31930">
            <w:pPr>
              <w:rPr>
                <w:rFonts w:ascii="Arial" w:hAnsi="Arial" w:cs="Arial"/>
                <w:b/>
                <w:bCs/>
                <w:color w:val="000000"/>
                <w:sz w:val="20"/>
                <w:lang w:eastAsia="en-GB"/>
              </w:rPr>
            </w:pPr>
          </w:p>
        </w:tc>
        <w:tc>
          <w:tcPr>
            <w:tcW w:w="461" w:type="dxa"/>
            <w:shd w:val="clear" w:color="auto" w:fill="auto"/>
            <w:noWrap/>
            <w:vAlign w:val="bottom"/>
            <w:hideMark/>
          </w:tcPr>
          <w:p w14:paraId="4B76586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62AB7CC"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FD9C60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08FE2B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AF9B2B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284AED3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D7AB6FC"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7CACC3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A0A598A"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A19D602"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C33BA29"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779698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7D2F19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28BA7AA"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2AC153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EB71E3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20E52FC"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A9259D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B8CCA0C"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32FF266"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172E3D5"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F9B45BD"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2CF2898" w14:textId="77777777" w:rsidR="00B31930" w:rsidRPr="002145B3" w:rsidRDefault="00B31930" w:rsidP="00B31930">
            <w:pPr>
              <w:jc w:val="center"/>
              <w:rPr>
                <w:rFonts w:ascii="Arial" w:hAnsi="Arial" w:cs="Arial"/>
                <w:color w:val="000000"/>
                <w:sz w:val="20"/>
                <w:lang w:eastAsia="en-GB"/>
              </w:rPr>
            </w:pPr>
          </w:p>
        </w:tc>
      </w:tr>
      <w:tr w:rsidR="00B31930" w:rsidRPr="002145B3" w14:paraId="0CDFC36E" w14:textId="77777777" w:rsidTr="009D04AD">
        <w:trPr>
          <w:trHeight w:val="255"/>
        </w:trPr>
        <w:tc>
          <w:tcPr>
            <w:tcW w:w="1399" w:type="dxa"/>
            <w:shd w:val="clear" w:color="000000" w:fill="FCD5B4"/>
            <w:noWrap/>
            <w:vAlign w:val="bottom"/>
            <w:hideMark/>
          </w:tcPr>
          <w:p w14:paraId="0EB5EEE2"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ACCT5020</w:t>
            </w:r>
          </w:p>
        </w:tc>
        <w:tc>
          <w:tcPr>
            <w:tcW w:w="4679" w:type="dxa"/>
            <w:shd w:val="clear" w:color="000000" w:fill="FCD5B4"/>
            <w:noWrap/>
            <w:vAlign w:val="bottom"/>
            <w:hideMark/>
          </w:tcPr>
          <w:p w14:paraId="749A0687"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Business finance</w:t>
            </w:r>
          </w:p>
        </w:tc>
        <w:tc>
          <w:tcPr>
            <w:tcW w:w="461" w:type="dxa"/>
            <w:shd w:val="clear" w:color="000000" w:fill="FCD5B4"/>
            <w:noWrap/>
            <w:vAlign w:val="bottom"/>
            <w:hideMark/>
          </w:tcPr>
          <w:p w14:paraId="53F94C3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1DEEF99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73EA9EA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0AD5435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3286006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59CA636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44546D8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75FA278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18CB90A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7" w:type="dxa"/>
            <w:shd w:val="clear" w:color="000000" w:fill="FCD5B4"/>
            <w:noWrap/>
            <w:vAlign w:val="bottom"/>
            <w:hideMark/>
          </w:tcPr>
          <w:p w14:paraId="5479476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4BB6555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2CF42F7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2ECE9C3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474AA5B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15C54EB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4D6A143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7995F88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096CA45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27E89DB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000000" w:fill="FCD5B4"/>
            <w:noWrap/>
            <w:vAlign w:val="bottom"/>
            <w:hideMark/>
          </w:tcPr>
          <w:p w14:paraId="21F6D9E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1612791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5DBD339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3E70EA7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r>
      <w:tr w:rsidR="00B31930" w:rsidRPr="002145B3" w14:paraId="12E5ADDE" w14:textId="77777777" w:rsidTr="009D04AD">
        <w:trPr>
          <w:trHeight w:val="255"/>
        </w:trPr>
        <w:tc>
          <w:tcPr>
            <w:tcW w:w="1399" w:type="dxa"/>
            <w:shd w:val="clear" w:color="000000" w:fill="FCD5B4"/>
            <w:noWrap/>
            <w:vAlign w:val="bottom"/>
            <w:hideMark/>
          </w:tcPr>
          <w:p w14:paraId="7F59118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ACCT5040</w:t>
            </w:r>
          </w:p>
        </w:tc>
        <w:tc>
          <w:tcPr>
            <w:tcW w:w="4679" w:type="dxa"/>
            <w:shd w:val="clear" w:color="000000" w:fill="FCD5B4"/>
            <w:noWrap/>
            <w:vAlign w:val="bottom"/>
            <w:hideMark/>
          </w:tcPr>
          <w:p w14:paraId="17023539"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Auditing</w:t>
            </w:r>
          </w:p>
        </w:tc>
        <w:tc>
          <w:tcPr>
            <w:tcW w:w="461" w:type="dxa"/>
            <w:shd w:val="clear" w:color="000000" w:fill="FCD5B4"/>
            <w:noWrap/>
            <w:vAlign w:val="bottom"/>
            <w:hideMark/>
          </w:tcPr>
          <w:p w14:paraId="4AC082A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566039C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449622B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4EBFD8D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30EEC00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524A3D3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051B2AF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7E4B2FB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2572B3A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7" w:type="dxa"/>
            <w:shd w:val="clear" w:color="000000" w:fill="FCD5B4"/>
            <w:noWrap/>
            <w:vAlign w:val="bottom"/>
            <w:hideMark/>
          </w:tcPr>
          <w:p w14:paraId="3C64149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6675F04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558F48A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74E21FD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21ECE67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1851DE8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17D2106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70CCC7F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7B211D0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4064B4B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000000" w:fill="FCD5B4"/>
            <w:noWrap/>
            <w:vAlign w:val="bottom"/>
            <w:hideMark/>
          </w:tcPr>
          <w:p w14:paraId="7275E2D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2F8B3BF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0B87B2D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6FE3D81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592110AF" w14:textId="77777777" w:rsidTr="009D04AD">
        <w:trPr>
          <w:trHeight w:val="255"/>
        </w:trPr>
        <w:tc>
          <w:tcPr>
            <w:tcW w:w="1399" w:type="dxa"/>
            <w:shd w:val="clear" w:color="000000" w:fill="FCD5B4"/>
            <w:noWrap/>
            <w:vAlign w:val="bottom"/>
            <w:hideMark/>
          </w:tcPr>
          <w:p w14:paraId="104BEA74"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BUSN5130</w:t>
            </w:r>
          </w:p>
        </w:tc>
        <w:tc>
          <w:tcPr>
            <w:tcW w:w="4679" w:type="dxa"/>
            <w:shd w:val="clear" w:color="000000" w:fill="FCD5B4"/>
            <w:noWrap/>
            <w:vAlign w:val="bottom"/>
            <w:hideMark/>
          </w:tcPr>
          <w:p w14:paraId="4B6E1E9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Taxation</w:t>
            </w:r>
          </w:p>
        </w:tc>
        <w:tc>
          <w:tcPr>
            <w:tcW w:w="461" w:type="dxa"/>
            <w:shd w:val="clear" w:color="000000" w:fill="FCD5B4"/>
            <w:noWrap/>
            <w:vAlign w:val="bottom"/>
            <w:hideMark/>
          </w:tcPr>
          <w:p w14:paraId="5A982E0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1B2B35C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63BA448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7BE4660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042A289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6063851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64F6911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6228D3E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5355453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094E219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156B249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4A67E8C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0F5938E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6CE8313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22B4A8C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07BCA58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6B27ED5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75C8D14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3411BDA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000000" w:fill="FCD5B4"/>
            <w:noWrap/>
            <w:vAlign w:val="bottom"/>
            <w:hideMark/>
          </w:tcPr>
          <w:p w14:paraId="27A58B4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14DE0EC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25EA6B5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2D24000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0001A288" w14:textId="77777777" w:rsidTr="009D04AD">
        <w:trPr>
          <w:trHeight w:val="255"/>
        </w:trPr>
        <w:tc>
          <w:tcPr>
            <w:tcW w:w="1399" w:type="dxa"/>
            <w:shd w:val="clear" w:color="000000" w:fill="FCD5B4"/>
            <w:noWrap/>
            <w:vAlign w:val="bottom"/>
            <w:hideMark/>
          </w:tcPr>
          <w:p w14:paraId="648A001C"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BUSN6110</w:t>
            </w:r>
          </w:p>
        </w:tc>
        <w:tc>
          <w:tcPr>
            <w:tcW w:w="4679" w:type="dxa"/>
            <w:shd w:val="clear" w:color="000000" w:fill="FCD5B4"/>
            <w:noWrap/>
            <w:vAlign w:val="bottom"/>
            <w:hideMark/>
          </w:tcPr>
          <w:p w14:paraId="1D3319A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Futures and options</w:t>
            </w:r>
          </w:p>
        </w:tc>
        <w:tc>
          <w:tcPr>
            <w:tcW w:w="461" w:type="dxa"/>
            <w:shd w:val="clear" w:color="000000" w:fill="FCD5B4"/>
            <w:noWrap/>
            <w:vAlign w:val="bottom"/>
            <w:hideMark/>
          </w:tcPr>
          <w:p w14:paraId="4C6BC93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5E137A5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2C48D49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010F6F4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482DD8C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1" w:type="dxa"/>
            <w:shd w:val="clear" w:color="000000" w:fill="FCD5B4"/>
            <w:noWrap/>
            <w:vAlign w:val="bottom"/>
            <w:hideMark/>
          </w:tcPr>
          <w:p w14:paraId="21E140A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597A121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3B1605B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1" w:type="dxa"/>
            <w:shd w:val="clear" w:color="000000" w:fill="FCD5B4"/>
            <w:noWrap/>
            <w:vAlign w:val="bottom"/>
            <w:hideMark/>
          </w:tcPr>
          <w:p w14:paraId="56E6A1F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7" w:type="dxa"/>
            <w:shd w:val="clear" w:color="000000" w:fill="FCD5B4"/>
            <w:noWrap/>
            <w:vAlign w:val="bottom"/>
            <w:hideMark/>
          </w:tcPr>
          <w:p w14:paraId="68DF473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58BB9FF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47" w:type="dxa"/>
            <w:shd w:val="clear" w:color="000000" w:fill="FCD5B4"/>
            <w:noWrap/>
            <w:vAlign w:val="bottom"/>
            <w:hideMark/>
          </w:tcPr>
          <w:p w14:paraId="30F5575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4F23B74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283B44D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04CC8D0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364A08E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514344F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1CBA0F3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28E6E6D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000000" w:fill="FCD5B4"/>
            <w:noWrap/>
            <w:vAlign w:val="bottom"/>
            <w:hideMark/>
          </w:tcPr>
          <w:p w14:paraId="3D324D2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56" w:type="dxa"/>
            <w:shd w:val="clear" w:color="000000" w:fill="FCD5B4"/>
            <w:noWrap/>
            <w:vAlign w:val="bottom"/>
            <w:hideMark/>
          </w:tcPr>
          <w:p w14:paraId="4DC6877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5448BAB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49" w:type="dxa"/>
            <w:shd w:val="clear" w:color="000000" w:fill="FCD5B4"/>
            <w:noWrap/>
            <w:vAlign w:val="bottom"/>
            <w:hideMark/>
          </w:tcPr>
          <w:p w14:paraId="052F3B4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r>
      <w:tr w:rsidR="00B31930" w:rsidRPr="002145B3" w14:paraId="21CE738E" w14:textId="77777777" w:rsidTr="009D04AD">
        <w:trPr>
          <w:trHeight w:val="300"/>
        </w:trPr>
        <w:tc>
          <w:tcPr>
            <w:tcW w:w="1399" w:type="dxa"/>
            <w:shd w:val="clear" w:color="auto" w:fill="auto"/>
            <w:noWrap/>
            <w:vAlign w:val="bottom"/>
            <w:hideMark/>
          </w:tcPr>
          <w:p w14:paraId="59C4F46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MAST6018</w:t>
            </w:r>
          </w:p>
        </w:tc>
        <w:tc>
          <w:tcPr>
            <w:tcW w:w="4679" w:type="dxa"/>
            <w:shd w:val="clear" w:color="auto" w:fill="auto"/>
            <w:noWrap/>
            <w:vAlign w:val="bottom"/>
            <w:hideMark/>
          </w:tcPr>
          <w:p w14:paraId="73E1DC34"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Games and strategy</w:t>
            </w:r>
          </w:p>
        </w:tc>
        <w:tc>
          <w:tcPr>
            <w:tcW w:w="461" w:type="dxa"/>
            <w:shd w:val="clear" w:color="auto" w:fill="auto"/>
            <w:noWrap/>
            <w:vAlign w:val="center"/>
            <w:hideMark/>
          </w:tcPr>
          <w:p w14:paraId="3AC9A01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40F6D17"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3ED90A4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276C60D2"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3CB2B0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243DD9F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3DEFA2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C303AF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15396A8"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EC7A551"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C1DD8B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600E9D9F"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BC1B3C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119C88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52EE5F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433834E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5E52606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19492B2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708776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0ADA02F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8B06EF5"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39D93CE"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F3C27C4" w14:textId="77777777" w:rsidR="00B31930" w:rsidRPr="002145B3" w:rsidRDefault="00B31930" w:rsidP="00B31930">
            <w:pPr>
              <w:jc w:val="center"/>
              <w:rPr>
                <w:rFonts w:ascii="Arial" w:hAnsi="Arial" w:cs="Arial"/>
                <w:color w:val="000000"/>
                <w:sz w:val="20"/>
                <w:lang w:eastAsia="en-GB"/>
              </w:rPr>
            </w:pPr>
          </w:p>
        </w:tc>
      </w:tr>
      <w:tr w:rsidR="00B31930" w:rsidRPr="002145B3" w14:paraId="4AC752BA" w14:textId="77777777" w:rsidTr="009D04AD">
        <w:trPr>
          <w:trHeight w:val="300"/>
        </w:trPr>
        <w:tc>
          <w:tcPr>
            <w:tcW w:w="1399" w:type="dxa"/>
            <w:shd w:val="clear" w:color="auto" w:fill="auto"/>
            <w:noWrap/>
            <w:vAlign w:val="bottom"/>
            <w:hideMark/>
          </w:tcPr>
          <w:p w14:paraId="0833D0E7"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MAST6002</w:t>
            </w:r>
          </w:p>
        </w:tc>
        <w:tc>
          <w:tcPr>
            <w:tcW w:w="4679" w:type="dxa"/>
            <w:shd w:val="clear" w:color="auto" w:fill="auto"/>
            <w:noWrap/>
            <w:vAlign w:val="bottom"/>
            <w:hideMark/>
          </w:tcPr>
          <w:p w14:paraId="46E1D7E1"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Linear and non-linear waves</w:t>
            </w:r>
          </w:p>
        </w:tc>
        <w:tc>
          <w:tcPr>
            <w:tcW w:w="461" w:type="dxa"/>
            <w:shd w:val="clear" w:color="auto" w:fill="auto"/>
            <w:noWrap/>
            <w:vAlign w:val="center"/>
            <w:hideMark/>
          </w:tcPr>
          <w:p w14:paraId="6123A1C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2F028E1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1010C0D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DC21D4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4AEA9A6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2531C792"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1C1EC55"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794268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9963AD2"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735B62D8"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3EBDDDA"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5AAA9E8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E9092E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6B61B84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EE6A93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11F6C31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42A79CA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3331953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03599E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735DD44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1A4E1A8"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D71E9A2"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761CD293" w14:textId="77777777" w:rsidR="00B31930" w:rsidRPr="002145B3" w:rsidRDefault="00B31930" w:rsidP="00B31930">
            <w:pPr>
              <w:jc w:val="center"/>
              <w:rPr>
                <w:rFonts w:ascii="Arial" w:hAnsi="Arial" w:cs="Arial"/>
                <w:color w:val="000000"/>
                <w:sz w:val="20"/>
                <w:lang w:eastAsia="en-GB"/>
              </w:rPr>
            </w:pPr>
          </w:p>
        </w:tc>
      </w:tr>
      <w:tr w:rsidR="00B31930" w:rsidRPr="002145B3" w14:paraId="5E269E60" w14:textId="77777777" w:rsidTr="009D04AD">
        <w:trPr>
          <w:trHeight w:val="300"/>
        </w:trPr>
        <w:tc>
          <w:tcPr>
            <w:tcW w:w="1399" w:type="dxa"/>
            <w:shd w:val="clear" w:color="auto" w:fill="auto"/>
            <w:noWrap/>
            <w:vAlign w:val="bottom"/>
            <w:hideMark/>
          </w:tcPr>
          <w:p w14:paraId="5BBD970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MAST6044</w:t>
            </w:r>
          </w:p>
        </w:tc>
        <w:tc>
          <w:tcPr>
            <w:tcW w:w="4679" w:type="dxa"/>
            <w:shd w:val="clear" w:color="auto" w:fill="auto"/>
            <w:noWrap/>
            <w:vAlign w:val="bottom"/>
            <w:hideMark/>
          </w:tcPr>
          <w:p w14:paraId="135842F0"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Nonlinear systems and applications</w:t>
            </w:r>
          </w:p>
        </w:tc>
        <w:tc>
          <w:tcPr>
            <w:tcW w:w="461" w:type="dxa"/>
            <w:shd w:val="clear" w:color="auto" w:fill="auto"/>
            <w:noWrap/>
            <w:vAlign w:val="center"/>
            <w:hideMark/>
          </w:tcPr>
          <w:p w14:paraId="3C0C9EA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4B2FE9C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828411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B5632B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4E3D5F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39455E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CAF307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7E41B81"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4FFF384"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A2DC5A7"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9046213"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833348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F73707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7AAE795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272F9D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5FE6ABB4"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2F55FDF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10FDDEC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6593D0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58873E96"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778E2DF"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3A471CF"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66AEE225" w14:textId="77777777" w:rsidR="00B31930" w:rsidRPr="002145B3" w:rsidRDefault="00B31930" w:rsidP="00B31930">
            <w:pPr>
              <w:jc w:val="center"/>
              <w:rPr>
                <w:rFonts w:ascii="Arial" w:hAnsi="Arial" w:cs="Arial"/>
                <w:color w:val="000000"/>
                <w:sz w:val="20"/>
                <w:lang w:eastAsia="en-GB"/>
              </w:rPr>
            </w:pPr>
          </w:p>
        </w:tc>
      </w:tr>
      <w:tr w:rsidR="00B31930" w:rsidRPr="002145B3" w14:paraId="6670A52D" w14:textId="77777777" w:rsidTr="009D04AD">
        <w:trPr>
          <w:trHeight w:val="300"/>
        </w:trPr>
        <w:tc>
          <w:tcPr>
            <w:tcW w:w="1399" w:type="dxa"/>
            <w:shd w:val="clear" w:color="auto" w:fill="auto"/>
            <w:noWrap/>
            <w:vAlign w:val="bottom"/>
            <w:hideMark/>
          </w:tcPr>
          <w:p w14:paraId="0A96A929" w14:textId="2B9C86C2" w:rsidR="00B31930" w:rsidRPr="002145B3" w:rsidRDefault="00C025FC" w:rsidP="00B31930">
            <w:pPr>
              <w:rPr>
                <w:rFonts w:ascii="Arial" w:hAnsi="Arial" w:cs="Arial"/>
                <w:color w:val="000000"/>
                <w:sz w:val="20"/>
                <w:lang w:eastAsia="en-GB"/>
              </w:rPr>
            </w:pPr>
            <w:r w:rsidRPr="002145B3">
              <w:rPr>
                <w:rFonts w:ascii="Arial" w:hAnsi="Arial" w:cs="Arial"/>
                <w:color w:val="000000"/>
                <w:sz w:val="20"/>
                <w:lang w:eastAsia="en-GB"/>
              </w:rPr>
              <w:t>MAST5870</w:t>
            </w:r>
          </w:p>
        </w:tc>
        <w:tc>
          <w:tcPr>
            <w:tcW w:w="4679" w:type="dxa"/>
            <w:shd w:val="clear" w:color="auto" w:fill="auto"/>
            <w:noWrap/>
            <w:vAlign w:val="bottom"/>
            <w:hideMark/>
          </w:tcPr>
          <w:p w14:paraId="50E44D08"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Numerical solution of differential equations</w:t>
            </w:r>
          </w:p>
        </w:tc>
        <w:tc>
          <w:tcPr>
            <w:tcW w:w="461" w:type="dxa"/>
            <w:shd w:val="clear" w:color="auto" w:fill="auto"/>
            <w:noWrap/>
            <w:vAlign w:val="center"/>
            <w:hideMark/>
          </w:tcPr>
          <w:p w14:paraId="616BFC2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6B5529E"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752F20D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2C0B766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4EC9296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64616C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9E5B421"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C3C20E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9C7A36C"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AD54E17"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4217264"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22E3C5A"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2CDE9E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7092953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273311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582F8F4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3398990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003322D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4CB892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4F58DC0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EFEF33C"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35C5F8B9"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6E3A654" w14:textId="77777777" w:rsidR="00B31930" w:rsidRPr="002145B3" w:rsidRDefault="00B31930" w:rsidP="00B31930">
            <w:pPr>
              <w:jc w:val="center"/>
              <w:rPr>
                <w:rFonts w:ascii="Arial" w:hAnsi="Arial" w:cs="Arial"/>
                <w:color w:val="000000"/>
                <w:sz w:val="20"/>
                <w:lang w:eastAsia="en-GB"/>
              </w:rPr>
            </w:pPr>
          </w:p>
        </w:tc>
      </w:tr>
      <w:tr w:rsidR="00B31930" w:rsidRPr="002145B3" w14:paraId="7904CBB7" w14:textId="77777777" w:rsidTr="009D04AD">
        <w:trPr>
          <w:trHeight w:val="300"/>
        </w:trPr>
        <w:tc>
          <w:tcPr>
            <w:tcW w:w="1399" w:type="dxa"/>
            <w:shd w:val="clear" w:color="auto" w:fill="auto"/>
            <w:noWrap/>
            <w:vAlign w:val="bottom"/>
            <w:hideMark/>
          </w:tcPr>
          <w:p w14:paraId="0A7DA630" w14:textId="09D6BB5B" w:rsidR="00B31930" w:rsidRPr="002145B3" w:rsidRDefault="00C025FC" w:rsidP="00B31930">
            <w:pPr>
              <w:rPr>
                <w:rFonts w:ascii="Arial" w:hAnsi="Arial" w:cs="Arial"/>
                <w:color w:val="000000"/>
                <w:sz w:val="20"/>
                <w:lang w:eastAsia="en-GB"/>
              </w:rPr>
            </w:pPr>
            <w:r w:rsidRPr="002145B3">
              <w:rPr>
                <w:rFonts w:ascii="Arial" w:hAnsi="Arial" w:cs="Arial"/>
                <w:color w:val="000000"/>
                <w:sz w:val="20"/>
                <w:lang w:eastAsia="en-GB"/>
              </w:rPr>
              <w:t>MAST5490</w:t>
            </w:r>
          </w:p>
        </w:tc>
        <w:tc>
          <w:tcPr>
            <w:tcW w:w="4679" w:type="dxa"/>
            <w:shd w:val="clear" w:color="auto" w:fill="auto"/>
            <w:noWrap/>
            <w:vAlign w:val="bottom"/>
            <w:hideMark/>
          </w:tcPr>
          <w:p w14:paraId="115D3610"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Discrete Mathematics</w:t>
            </w:r>
          </w:p>
        </w:tc>
        <w:tc>
          <w:tcPr>
            <w:tcW w:w="461" w:type="dxa"/>
            <w:shd w:val="clear" w:color="auto" w:fill="auto"/>
            <w:noWrap/>
            <w:vAlign w:val="center"/>
            <w:hideMark/>
          </w:tcPr>
          <w:p w14:paraId="3FEFC74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CBBA801"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762932A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258A5B3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47DAE9C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bottom"/>
            <w:hideMark/>
          </w:tcPr>
          <w:p w14:paraId="34478775"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724594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8813D4E"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1198445"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AF427FB"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73AE84A6"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923C48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C380C7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D42463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28D36F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7E81E93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58DD7E4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44429F0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ADC51B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0138E3AF"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E835523"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F661223"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9D26F4D" w14:textId="77777777" w:rsidR="00B31930" w:rsidRPr="002145B3" w:rsidRDefault="00B31930" w:rsidP="00B31930">
            <w:pPr>
              <w:jc w:val="center"/>
              <w:rPr>
                <w:rFonts w:ascii="Arial" w:hAnsi="Arial" w:cs="Arial"/>
                <w:color w:val="000000"/>
                <w:sz w:val="20"/>
                <w:lang w:eastAsia="en-GB"/>
              </w:rPr>
            </w:pPr>
          </w:p>
        </w:tc>
      </w:tr>
      <w:tr w:rsidR="00B31930" w:rsidRPr="002145B3" w14:paraId="00884763" w14:textId="77777777" w:rsidTr="009D04AD">
        <w:trPr>
          <w:trHeight w:val="300"/>
        </w:trPr>
        <w:tc>
          <w:tcPr>
            <w:tcW w:w="1399" w:type="dxa"/>
            <w:shd w:val="clear" w:color="auto" w:fill="auto"/>
            <w:noWrap/>
            <w:vAlign w:val="bottom"/>
            <w:hideMark/>
          </w:tcPr>
          <w:p w14:paraId="48081727" w14:textId="5B2190CC" w:rsidR="00B31930" w:rsidRPr="002145B3" w:rsidRDefault="00C025FC" w:rsidP="00B31930">
            <w:pPr>
              <w:rPr>
                <w:rFonts w:ascii="Arial" w:hAnsi="Arial" w:cs="Arial"/>
                <w:color w:val="000000"/>
                <w:sz w:val="20"/>
                <w:lang w:eastAsia="en-GB"/>
              </w:rPr>
            </w:pPr>
            <w:r w:rsidRPr="002145B3">
              <w:rPr>
                <w:rFonts w:ascii="Arial" w:hAnsi="Arial" w:cs="Arial"/>
                <w:color w:val="000000"/>
                <w:sz w:val="20"/>
                <w:lang w:eastAsia="en-GB"/>
              </w:rPr>
              <w:t>MAST5950</w:t>
            </w:r>
          </w:p>
        </w:tc>
        <w:tc>
          <w:tcPr>
            <w:tcW w:w="4679" w:type="dxa"/>
            <w:shd w:val="clear" w:color="auto" w:fill="auto"/>
            <w:noWrap/>
            <w:vAlign w:val="bottom"/>
            <w:hideMark/>
          </w:tcPr>
          <w:p w14:paraId="796D0DC1"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Graphs and combinatorics</w:t>
            </w:r>
          </w:p>
        </w:tc>
        <w:tc>
          <w:tcPr>
            <w:tcW w:w="461" w:type="dxa"/>
            <w:shd w:val="clear" w:color="auto" w:fill="auto"/>
            <w:noWrap/>
            <w:vAlign w:val="center"/>
            <w:hideMark/>
          </w:tcPr>
          <w:p w14:paraId="67B5961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C4C605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59192EA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3620250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A3914E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bottom"/>
            <w:hideMark/>
          </w:tcPr>
          <w:p w14:paraId="4AE46EFC"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8829DC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5EC9CA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142DB68"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5CE800B8"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4B7067D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24B6FA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307326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624B5D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960C39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303C1A1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0CC20B4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0B3830C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5B36DA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4F81633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31C86237"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6F6CB005"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37A99A11" w14:textId="77777777" w:rsidR="00B31930" w:rsidRPr="002145B3" w:rsidRDefault="00B31930" w:rsidP="00B31930">
            <w:pPr>
              <w:jc w:val="center"/>
              <w:rPr>
                <w:rFonts w:ascii="Arial" w:hAnsi="Arial" w:cs="Arial"/>
                <w:color w:val="000000"/>
                <w:sz w:val="20"/>
                <w:lang w:eastAsia="en-GB"/>
              </w:rPr>
            </w:pPr>
          </w:p>
        </w:tc>
      </w:tr>
      <w:tr w:rsidR="00B31930" w:rsidRPr="002145B3" w14:paraId="2FF73B0B" w14:textId="77777777" w:rsidTr="009D04AD">
        <w:trPr>
          <w:trHeight w:val="300"/>
        </w:trPr>
        <w:tc>
          <w:tcPr>
            <w:tcW w:w="1399" w:type="dxa"/>
            <w:shd w:val="clear" w:color="auto" w:fill="auto"/>
            <w:noWrap/>
            <w:vAlign w:val="bottom"/>
            <w:hideMark/>
          </w:tcPr>
          <w:p w14:paraId="07273FD7"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MAST6703</w:t>
            </w:r>
          </w:p>
        </w:tc>
        <w:tc>
          <w:tcPr>
            <w:tcW w:w="4679" w:type="dxa"/>
            <w:shd w:val="clear" w:color="auto" w:fill="auto"/>
            <w:hideMark/>
          </w:tcPr>
          <w:p w14:paraId="07C8C84B"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Communicating mathematics</w:t>
            </w:r>
          </w:p>
        </w:tc>
        <w:tc>
          <w:tcPr>
            <w:tcW w:w="461" w:type="dxa"/>
            <w:shd w:val="clear" w:color="auto" w:fill="auto"/>
            <w:noWrap/>
            <w:vAlign w:val="center"/>
            <w:hideMark/>
          </w:tcPr>
          <w:p w14:paraId="3CB8922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FCC3E3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297AD9B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8FFC568"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374504E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DD97E0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BC6007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60D524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819BD8A"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E8931E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04B1095"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AC7CC11"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4DEC7AE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433916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95E4A6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4159226A"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138A23E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35906E9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0EFABF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05A4E80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266A226"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6675AF7"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6199F0B" w14:textId="77777777" w:rsidR="00B31930" w:rsidRPr="002145B3" w:rsidRDefault="00B31930" w:rsidP="00B31930">
            <w:pPr>
              <w:jc w:val="center"/>
              <w:rPr>
                <w:rFonts w:ascii="Arial" w:hAnsi="Arial" w:cs="Arial"/>
                <w:color w:val="000000"/>
                <w:sz w:val="20"/>
                <w:lang w:eastAsia="en-GB"/>
              </w:rPr>
            </w:pPr>
          </w:p>
        </w:tc>
      </w:tr>
      <w:tr w:rsidR="00B31930" w:rsidRPr="002145B3" w14:paraId="786BCC5F" w14:textId="77777777" w:rsidTr="009D04AD">
        <w:trPr>
          <w:trHeight w:val="300"/>
        </w:trPr>
        <w:tc>
          <w:tcPr>
            <w:tcW w:w="1399" w:type="dxa"/>
            <w:shd w:val="clear" w:color="auto" w:fill="auto"/>
            <w:noWrap/>
            <w:vAlign w:val="bottom"/>
            <w:hideMark/>
          </w:tcPr>
          <w:p w14:paraId="3AA0EAD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MAST6360</w:t>
            </w:r>
          </w:p>
        </w:tc>
        <w:tc>
          <w:tcPr>
            <w:tcW w:w="4679" w:type="dxa"/>
            <w:shd w:val="clear" w:color="auto" w:fill="auto"/>
            <w:hideMark/>
          </w:tcPr>
          <w:p w14:paraId="4A5F0045"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Stochastic processes</w:t>
            </w:r>
          </w:p>
        </w:tc>
        <w:tc>
          <w:tcPr>
            <w:tcW w:w="461" w:type="dxa"/>
            <w:shd w:val="clear" w:color="auto" w:fill="auto"/>
            <w:noWrap/>
            <w:vAlign w:val="center"/>
            <w:hideMark/>
          </w:tcPr>
          <w:p w14:paraId="399A24B1"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697E7B0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442CED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02065F1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497A72F5"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999020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DF00CB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D252657"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153CD1AB"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59443C8D"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9D3C63D"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C68E3E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EFC1BA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48BD2CA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C6801B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5D161ED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34AA371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01110392"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4C295B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37F63E43"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CBF58D4"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3BFC65C"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7F298F4F" w14:textId="77777777" w:rsidR="00B31930" w:rsidRPr="002145B3" w:rsidRDefault="00B31930" w:rsidP="00B31930">
            <w:pPr>
              <w:jc w:val="center"/>
              <w:rPr>
                <w:rFonts w:ascii="Arial" w:hAnsi="Arial" w:cs="Arial"/>
                <w:color w:val="000000"/>
                <w:sz w:val="20"/>
                <w:lang w:eastAsia="en-GB"/>
              </w:rPr>
            </w:pPr>
          </w:p>
        </w:tc>
      </w:tr>
      <w:tr w:rsidR="00B31930" w:rsidRPr="002145B3" w14:paraId="39022916" w14:textId="77777777" w:rsidTr="009D04AD">
        <w:trPr>
          <w:trHeight w:val="300"/>
        </w:trPr>
        <w:tc>
          <w:tcPr>
            <w:tcW w:w="1399" w:type="dxa"/>
            <w:shd w:val="clear" w:color="auto" w:fill="auto"/>
            <w:noWrap/>
            <w:vAlign w:val="bottom"/>
            <w:hideMark/>
          </w:tcPr>
          <w:p w14:paraId="5A8C5052"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MAST6390</w:t>
            </w:r>
          </w:p>
        </w:tc>
        <w:tc>
          <w:tcPr>
            <w:tcW w:w="4679" w:type="dxa"/>
            <w:shd w:val="clear" w:color="auto" w:fill="auto"/>
            <w:hideMark/>
          </w:tcPr>
          <w:p w14:paraId="53F244B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Time series modelling and simulation</w:t>
            </w:r>
          </w:p>
        </w:tc>
        <w:tc>
          <w:tcPr>
            <w:tcW w:w="461" w:type="dxa"/>
            <w:shd w:val="clear" w:color="auto" w:fill="auto"/>
            <w:noWrap/>
            <w:vAlign w:val="center"/>
            <w:hideMark/>
          </w:tcPr>
          <w:p w14:paraId="1042DBA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6FF2425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BE873F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5FB60C4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60193B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58D062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E331B1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9A2BE95"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3763EC2"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5A527024"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27A502DA"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06B1CA5"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836A94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5409D42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81BBD3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7B3679DC"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73EDE46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0861456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6AF3FA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5C28CF7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4ABE91D"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721AD20D"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09F938BC" w14:textId="77777777" w:rsidR="00B31930" w:rsidRPr="002145B3" w:rsidRDefault="00B31930" w:rsidP="00B31930">
            <w:pPr>
              <w:jc w:val="center"/>
              <w:rPr>
                <w:rFonts w:ascii="Arial" w:hAnsi="Arial" w:cs="Arial"/>
                <w:color w:val="000000"/>
                <w:sz w:val="20"/>
                <w:lang w:eastAsia="en-GB"/>
              </w:rPr>
            </w:pPr>
          </w:p>
        </w:tc>
      </w:tr>
      <w:tr w:rsidR="00B31930" w:rsidRPr="002145B3" w14:paraId="38E5704C" w14:textId="77777777" w:rsidTr="009D04AD">
        <w:trPr>
          <w:trHeight w:val="300"/>
        </w:trPr>
        <w:tc>
          <w:tcPr>
            <w:tcW w:w="1399" w:type="dxa"/>
            <w:shd w:val="clear" w:color="auto" w:fill="auto"/>
            <w:noWrap/>
            <w:vAlign w:val="bottom"/>
            <w:hideMark/>
          </w:tcPr>
          <w:p w14:paraId="22EF11F4"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MAST6029</w:t>
            </w:r>
          </w:p>
        </w:tc>
        <w:tc>
          <w:tcPr>
            <w:tcW w:w="4679" w:type="dxa"/>
            <w:shd w:val="clear" w:color="auto" w:fill="auto"/>
            <w:hideMark/>
          </w:tcPr>
          <w:p w14:paraId="489072C4"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Statistical learning</w:t>
            </w:r>
          </w:p>
        </w:tc>
        <w:tc>
          <w:tcPr>
            <w:tcW w:w="461" w:type="dxa"/>
            <w:shd w:val="clear" w:color="auto" w:fill="auto"/>
            <w:noWrap/>
            <w:vAlign w:val="center"/>
            <w:hideMark/>
          </w:tcPr>
          <w:p w14:paraId="688F9AB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682F9D0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5A7C5A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10563C5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575475B8"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E34F792"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10A932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DBCF7D7"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57CF2C8"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57AD047"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439503AB"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46BA82B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7C35D79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89D64C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0930B9F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2D5AA94C"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0A1D926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2B86C32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6BF87B9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36A93475"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44E2A9F"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15C5DF7E"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631BB46C" w14:textId="77777777" w:rsidR="00B31930" w:rsidRPr="002145B3" w:rsidRDefault="00B31930" w:rsidP="00B31930">
            <w:pPr>
              <w:jc w:val="center"/>
              <w:rPr>
                <w:rFonts w:ascii="Arial" w:hAnsi="Arial" w:cs="Arial"/>
                <w:color w:val="000000"/>
                <w:sz w:val="20"/>
                <w:lang w:eastAsia="en-GB"/>
              </w:rPr>
            </w:pPr>
          </w:p>
        </w:tc>
      </w:tr>
      <w:tr w:rsidR="00B31930" w:rsidRPr="002145B3" w14:paraId="36B9E912" w14:textId="77777777" w:rsidTr="009D04AD">
        <w:trPr>
          <w:trHeight w:val="300"/>
        </w:trPr>
        <w:tc>
          <w:tcPr>
            <w:tcW w:w="1399" w:type="dxa"/>
            <w:shd w:val="clear" w:color="auto" w:fill="auto"/>
            <w:noWrap/>
            <w:vAlign w:val="bottom"/>
            <w:hideMark/>
          </w:tcPr>
          <w:p w14:paraId="5511DE03"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MAST6028</w:t>
            </w:r>
          </w:p>
        </w:tc>
        <w:tc>
          <w:tcPr>
            <w:tcW w:w="4679" w:type="dxa"/>
            <w:shd w:val="clear" w:color="auto" w:fill="auto"/>
            <w:hideMark/>
          </w:tcPr>
          <w:p w14:paraId="297F0118"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Principles of data collection</w:t>
            </w:r>
          </w:p>
        </w:tc>
        <w:tc>
          <w:tcPr>
            <w:tcW w:w="461" w:type="dxa"/>
            <w:shd w:val="clear" w:color="auto" w:fill="auto"/>
            <w:noWrap/>
            <w:vAlign w:val="center"/>
            <w:hideMark/>
          </w:tcPr>
          <w:p w14:paraId="0859ADB2"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73692D1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24F3209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1E3565D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18FE888"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8D8689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1308799"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DCEE6C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577B7C2"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4CD15D2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6EE71B0"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548C375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2233EC9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D08D4A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16D28BB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2646DA27"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072BC88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35B801D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6F2C3E9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0F69453A"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49181FC"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6D347810"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10EEDDA6" w14:textId="77777777" w:rsidR="00B31930" w:rsidRPr="002145B3" w:rsidRDefault="00B31930" w:rsidP="00B31930">
            <w:pPr>
              <w:jc w:val="center"/>
              <w:rPr>
                <w:rFonts w:ascii="Arial" w:hAnsi="Arial" w:cs="Arial"/>
                <w:color w:val="000000"/>
                <w:sz w:val="20"/>
                <w:lang w:eastAsia="en-GB"/>
              </w:rPr>
            </w:pPr>
          </w:p>
        </w:tc>
      </w:tr>
      <w:tr w:rsidR="00B31930" w:rsidRPr="002145B3" w14:paraId="37F3D717" w14:textId="77777777" w:rsidTr="009D04AD">
        <w:trPr>
          <w:trHeight w:val="300"/>
        </w:trPr>
        <w:tc>
          <w:tcPr>
            <w:tcW w:w="1399" w:type="dxa"/>
            <w:shd w:val="clear" w:color="auto" w:fill="auto"/>
            <w:noWrap/>
            <w:vAlign w:val="bottom"/>
            <w:hideMark/>
          </w:tcPr>
          <w:p w14:paraId="152F211F" w14:textId="4BBCAF87" w:rsidR="00B31930" w:rsidRPr="002145B3" w:rsidRDefault="00C025FC" w:rsidP="00B31930">
            <w:pPr>
              <w:rPr>
                <w:rFonts w:ascii="Arial" w:hAnsi="Arial" w:cs="Arial"/>
                <w:color w:val="000000"/>
                <w:sz w:val="20"/>
                <w:lang w:eastAsia="en-GB"/>
              </w:rPr>
            </w:pPr>
            <w:r w:rsidRPr="002145B3">
              <w:rPr>
                <w:rFonts w:ascii="Arial" w:hAnsi="Arial" w:cs="Arial"/>
                <w:color w:val="000000"/>
                <w:sz w:val="20"/>
                <w:lang w:eastAsia="en-GB"/>
              </w:rPr>
              <w:t>MAST7710</w:t>
            </w:r>
          </w:p>
        </w:tc>
        <w:tc>
          <w:tcPr>
            <w:tcW w:w="4679" w:type="dxa"/>
            <w:shd w:val="clear" w:color="auto" w:fill="auto"/>
            <w:hideMark/>
          </w:tcPr>
          <w:p w14:paraId="4C1663F9"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Computational statistics</w:t>
            </w:r>
          </w:p>
        </w:tc>
        <w:tc>
          <w:tcPr>
            <w:tcW w:w="461" w:type="dxa"/>
            <w:shd w:val="clear" w:color="auto" w:fill="auto"/>
            <w:noWrap/>
            <w:vAlign w:val="center"/>
            <w:hideMark/>
          </w:tcPr>
          <w:p w14:paraId="12062CC3"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11EFFE7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F0316D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748F311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45BC934"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042950D"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555CE04C"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715B5DF"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46EF2C4A"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6082EB85"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99248F3"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C0560E1"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15625FF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7A088AD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4C2C9C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2FC373D8"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783FE0C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45A0600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348FFB7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12AF4D7E"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6A3C89E7"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2F83466D"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5A317F77" w14:textId="77777777" w:rsidR="00B31930" w:rsidRPr="002145B3" w:rsidRDefault="00B31930" w:rsidP="00B31930">
            <w:pPr>
              <w:jc w:val="center"/>
              <w:rPr>
                <w:rFonts w:ascii="Arial" w:hAnsi="Arial" w:cs="Arial"/>
                <w:color w:val="000000"/>
                <w:sz w:val="20"/>
                <w:lang w:eastAsia="en-GB"/>
              </w:rPr>
            </w:pPr>
          </w:p>
        </w:tc>
      </w:tr>
      <w:tr w:rsidR="00B31930" w:rsidRPr="002145B3" w14:paraId="1DCF8BFC" w14:textId="77777777" w:rsidTr="009D04AD">
        <w:trPr>
          <w:trHeight w:val="300"/>
        </w:trPr>
        <w:tc>
          <w:tcPr>
            <w:tcW w:w="1399" w:type="dxa"/>
            <w:shd w:val="clear" w:color="auto" w:fill="auto"/>
            <w:noWrap/>
            <w:vAlign w:val="bottom"/>
            <w:hideMark/>
          </w:tcPr>
          <w:p w14:paraId="208F658C" w14:textId="5B9384F1" w:rsidR="00B31930" w:rsidRPr="002145B3" w:rsidRDefault="00C025FC" w:rsidP="00B31930">
            <w:pPr>
              <w:rPr>
                <w:rFonts w:ascii="Arial" w:hAnsi="Arial" w:cs="Arial"/>
                <w:color w:val="000000"/>
                <w:sz w:val="20"/>
                <w:lang w:eastAsia="en-GB"/>
              </w:rPr>
            </w:pPr>
            <w:r w:rsidRPr="002145B3">
              <w:rPr>
                <w:rFonts w:ascii="Arial" w:hAnsi="Arial" w:cs="Arial"/>
                <w:color w:val="000000"/>
                <w:sz w:val="20"/>
                <w:lang w:eastAsia="en-GB"/>
              </w:rPr>
              <w:t>MAST5380</w:t>
            </w:r>
          </w:p>
        </w:tc>
        <w:tc>
          <w:tcPr>
            <w:tcW w:w="4679" w:type="dxa"/>
            <w:shd w:val="clear" w:color="auto" w:fill="auto"/>
            <w:hideMark/>
          </w:tcPr>
          <w:p w14:paraId="38377DAF"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Applied Bayesian modelling</w:t>
            </w:r>
          </w:p>
        </w:tc>
        <w:tc>
          <w:tcPr>
            <w:tcW w:w="461" w:type="dxa"/>
            <w:shd w:val="clear" w:color="auto" w:fill="auto"/>
            <w:noWrap/>
            <w:vAlign w:val="center"/>
            <w:hideMark/>
          </w:tcPr>
          <w:p w14:paraId="43DD638A"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center"/>
            <w:hideMark/>
          </w:tcPr>
          <w:p w14:paraId="1F406B1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055A2A6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6F19765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1" w:type="dxa"/>
            <w:shd w:val="clear" w:color="auto" w:fill="auto"/>
            <w:noWrap/>
            <w:vAlign w:val="center"/>
            <w:hideMark/>
          </w:tcPr>
          <w:p w14:paraId="3EDE38BB"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6E33364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3DB5FB30"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09723F86" w14:textId="77777777" w:rsidR="00B31930" w:rsidRPr="002145B3" w:rsidRDefault="00B31930" w:rsidP="00B31930">
            <w:pPr>
              <w:jc w:val="center"/>
              <w:rPr>
                <w:rFonts w:ascii="Arial" w:hAnsi="Arial" w:cs="Arial"/>
                <w:color w:val="000000"/>
                <w:sz w:val="20"/>
                <w:lang w:eastAsia="en-GB"/>
              </w:rPr>
            </w:pPr>
          </w:p>
        </w:tc>
        <w:tc>
          <w:tcPr>
            <w:tcW w:w="461" w:type="dxa"/>
            <w:shd w:val="clear" w:color="auto" w:fill="auto"/>
            <w:noWrap/>
            <w:vAlign w:val="bottom"/>
            <w:hideMark/>
          </w:tcPr>
          <w:p w14:paraId="7EFBBE69"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1AC4ADF8"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0652C542" w14:textId="77777777" w:rsidR="00B31930" w:rsidRPr="002145B3" w:rsidRDefault="00B31930" w:rsidP="00B31930">
            <w:pPr>
              <w:jc w:val="center"/>
              <w:rPr>
                <w:rFonts w:ascii="Arial" w:hAnsi="Arial" w:cs="Arial"/>
                <w:color w:val="000000"/>
                <w:sz w:val="20"/>
                <w:lang w:eastAsia="en-GB"/>
              </w:rPr>
            </w:pPr>
          </w:p>
        </w:tc>
        <w:tc>
          <w:tcPr>
            <w:tcW w:w="647" w:type="dxa"/>
            <w:shd w:val="clear" w:color="auto" w:fill="auto"/>
            <w:noWrap/>
            <w:vAlign w:val="bottom"/>
            <w:hideMark/>
          </w:tcPr>
          <w:p w14:paraId="3066375D"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5C66C21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6D30443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6FB4FE3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0D896BE9"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center"/>
            <w:hideMark/>
          </w:tcPr>
          <w:p w14:paraId="6BFD7AB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center"/>
            <w:hideMark/>
          </w:tcPr>
          <w:p w14:paraId="7659E41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56" w:type="dxa"/>
            <w:shd w:val="clear" w:color="auto" w:fill="auto"/>
            <w:noWrap/>
            <w:vAlign w:val="bottom"/>
            <w:hideMark/>
          </w:tcPr>
          <w:p w14:paraId="718F70B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56" w:type="dxa"/>
            <w:shd w:val="clear" w:color="auto" w:fill="auto"/>
            <w:noWrap/>
            <w:vAlign w:val="bottom"/>
            <w:hideMark/>
          </w:tcPr>
          <w:p w14:paraId="26E3DECB" w14:textId="77777777" w:rsidR="00B31930" w:rsidRPr="002145B3" w:rsidRDefault="00B31930" w:rsidP="00B31930">
            <w:pPr>
              <w:jc w:val="center"/>
              <w:rPr>
                <w:rFonts w:ascii="Arial" w:hAnsi="Arial" w:cs="Arial"/>
                <w:color w:val="000000"/>
                <w:sz w:val="20"/>
                <w:lang w:eastAsia="en-GB"/>
              </w:rPr>
            </w:pPr>
          </w:p>
        </w:tc>
        <w:tc>
          <w:tcPr>
            <w:tcW w:w="456" w:type="dxa"/>
            <w:shd w:val="clear" w:color="auto" w:fill="auto"/>
            <w:noWrap/>
            <w:vAlign w:val="bottom"/>
            <w:hideMark/>
          </w:tcPr>
          <w:p w14:paraId="0EE6E226"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4A7E7B75" w14:textId="77777777" w:rsidR="00B31930" w:rsidRPr="002145B3" w:rsidRDefault="00B31930" w:rsidP="00B31930">
            <w:pPr>
              <w:jc w:val="center"/>
              <w:rPr>
                <w:rFonts w:ascii="Arial" w:hAnsi="Arial" w:cs="Arial"/>
                <w:color w:val="000000"/>
                <w:sz w:val="20"/>
                <w:lang w:eastAsia="en-GB"/>
              </w:rPr>
            </w:pPr>
          </w:p>
        </w:tc>
        <w:tc>
          <w:tcPr>
            <w:tcW w:w="649" w:type="dxa"/>
            <w:shd w:val="clear" w:color="auto" w:fill="auto"/>
            <w:noWrap/>
            <w:vAlign w:val="bottom"/>
            <w:hideMark/>
          </w:tcPr>
          <w:p w14:paraId="7153256C" w14:textId="77777777" w:rsidR="00B31930" w:rsidRPr="002145B3" w:rsidRDefault="00B31930" w:rsidP="00B31930">
            <w:pPr>
              <w:jc w:val="center"/>
              <w:rPr>
                <w:rFonts w:ascii="Arial" w:hAnsi="Arial" w:cs="Arial"/>
                <w:color w:val="000000"/>
                <w:sz w:val="20"/>
                <w:lang w:eastAsia="en-GB"/>
              </w:rPr>
            </w:pPr>
          </w:p>
        </w:tc>
      </w:tr>
    </w:tbl>
    <w:p w14:paraId="1E84CF95" w14:textId="77777777" w:rsidR="00B31930" w:rsidRDefault="00B31930"/>
    <w:p w14:paraId="1881566F" w14:textId="77777777" w:rsidR="00B31930" w:rsidRDefault="00B31930"/>
    <w:tbl>
      <w:tblPr>
        <w:tblW w:w="168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4679"/>
        <w:gridCol w:w="507"/>
        <w:gridCol w:w="507"/>
        <w:gridCol w:w="508"/>
        <w:gridCol w:w="508"/>
        <w:gridCol w:w="508"/>
        <w:gridCol w:w="508"/>
        <w:gridCol w:w="508"/>
        <w:gridCol w:w="508"/>
        <w:gridCol w:w="472"/>
        <w:gridCol w:w="472"/>
        <w:gridCol w:w="472"/>
        <w:gridCol w:w="472"/>
        <w:gridCol w:w="472"/>
        <w:gridCol w:w="472"/>
        <w:gridCol w:w="472"/>
        <w:gridCol w:w="472"/>
        <w:gridCol w:w="472"/>
        <w:gridCol w:w="624"/>
        <w:gridCol w:w="624"/>
        <w:gridCol w:w="624"/>
        <w:gridCol w:w="624"/>
      </w:tblGrid>
      <w:tr w:rsidR="009D04AD" w:rsidRPr="002145B3" w14:paraId="4573F91F" w14:textId="77777777" w:rsidTr="009D04AD">
        <w:trPr>
          <w:trHeight w:val="600"/>
        </w:trPr>
        <w:tc>
          <w:tcPr>
            <w:tcW w:w="6078" w:type="dxa"/>
            <w:gridSpan w:val="2"/>
            <w:shd w:val="clear" w:color="auto" w:fill="auto"/>
            <w:vAlign w:val="bottom"/>
            <w:hideMark/>
          </w:tcPr>
          <w:p w14:paraId="651ADF71" w14:textId="6BD76B73" w:rsidR="009D04AD" w:rsidRPr="002145B3" w:rsidRDefault="009D04AD" w:rsidP="009D04AD">
            <w:pPr>
              <w:rPr>
                <w:rFonts w:ascii="Arial" w:hAnsi="Arial" w:cs="Arial"/>
                <w:b/>
                <w:bCs/>
                <w:color w:val="000000"/>
                <w:sz w:val="20"/>
                <w:lang w:eastAsia="en-GB"/>
              </w:rPr>
            </w:pPr>
            <w:r w:rsidRPr="002145B3">
              <w:rPr>
                <w:rFonts w:ascii="Arial" w:hAnsi="Arial" w:cs="Arial"/>
                <w:b/>
                <w:bCs/>
                <w:color w:val="000000"/>
                <w:sz w:val="20"/>
                <w:lang w:eastAsia="en-GB"/>
              </w:rPr>
              <w:t>Level and module</w:t>
            </w:r>
          </w:p>
        </w:tc>
        <w:tc>
          <w:tcPr>
            <w:tcW w:w="4062" w:type="dxa"/>
            <w:gridSpan w:val="8"/>
            <w:shd w:val="clear" w:color="auto" w:fill="auto"/>
            <w:vAlign w:val="bottom"/>
            <w:hideMark/>
          </w:tcPr>
          <w:p w14:paraId="52FAE883" w14:textId="77777777" w:rsidR="009D04AD" w:rsidRPr="002145B3" w:rsidRDefault="009D04AD"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 Subject-specific skills</w:t>
            </w:r>
          </w:p>
        </w:tc>
        <w:tc>
          <w:tcPr>
            <w:tcW w:w="6699" w:type="dxa"/>
            <w:gridSpan w:val="13"/>
            <w:shd w:val="clear" w:color="auto" w:fill="auto"/>
            <w:vAlign w:val="bottom"/>
            <w:hideMark/>
          </w:tcPr>
          <w:p w14:paraId="7EB6CA18" w14:textId="77777777" w:rsidR="009D04AD" w:rsidRPr="002145B3" w:rsidRDefault="009D04AD"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 Transferable skills</w:t>
            </w:r>
          </w:p>
        </w:tc>
      </w:tr>
      <w:tr w:rsidR="00B31930" w:rsidRPr="002145B3" w14:paraId="3925AEEA" w14:textId="77777777" w:rsidTr="009D04AD">
        <w:trPr>
          <w:trHeight w:val="300"/>
        </w:trPr>
        <w:tc>
          <w:tcPr>
            <w:tcW w:w="1399" w:type="dxa"/>
            <w:shd w:val="clear" w:color="auto" w:fill="auto"/>
            <w:noWrap/>
            <w:vAlign w:val="bottom"/>
            <w:hideMark/>
          </w:tcPr>
          <w:p w14:paraId="0D290497" w14:textId="77777777" w:rsidR="00B31930" w:rsidRPr="002145B3" w:rsidRDefault="00B31930" w:rsidP="00B31930">
            <w:pPr>
              <w:rPr>
                <w:rFonts w:ascii="Arial" w:hAnsi="Arial" w:cs="Arial"/>
                <w:b/>
                <w:bCs/>
                <w:color w:val="000000"/>
                <w:sz w:val="20"/>
                <w:lang w:eastAsia="en-GB"/>
              </w:rPr>
            </w:pPr>
            <w:r w:rsidRPr="002145B3">
              <w:rPr>
                <w:rFonts w:ascii="Arial" w:hAnsi="Arial" w:cs="Arial"/>
                <w:b/>
                <w:bCs/>
                <w:color w:val="000000"/>
                <w:sz w:val="20"/>
                <w:lang w:eastAsia="en-GB"/>
              </w:rPr>
              <w:t>Level 4</w:t>
            </w:r>
          </w:p>
        </w:tc>
        <w:tc>
          <w:tcPr>
            <w:tcW w:w="4679" w:type="dxa"/>
            <w:shd w:val="clear" w:color="auto" w:fill="auto"/>
            <w:noWrap/>
            <w:vAlign w:val="bottom"/>
            <w:hideMark/>
          </w:tcPr>
          <w:p w14:paraId="79A1BEAA" w14:textId="77777777" w:rsidR="00B31930" w:rsidRPr="002145B3" w:rsidRDefault="00B31930" w:rsidP="00B31930">
            <w:pPr>
              <w:rPr>
                <w:rFonts w:ascii="Arial" w:hAnsi="Arial" w:cs="Arial"/>
                <w:b/>
                <w:bCs/>
                <w:color w:val="000000"/>
                <w:sz w:val="20"/>
                <w:lang w:eastAsia="en-GB"/>
              </w:rPr>
            </w:pPr>
          </w:p>
        </w:tc>
        <w:tc>
          <w:tcPr>
            <w:tcW w:w="507" w:type="dxa"/>
            <w:shd w:val="clear" w:color="auto" w:fill="auto"/>
            <w:noWrap/>
            <w:vAlign w:val="bottom"/>
            <w:hideMark/>
          </w:tcPr>
          <w:p w14:paraId="4D1C673C"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C1</w:t>
            </w:r>
          </w:p>
        </w:tc>
        <w:tc>
          <w:tcPr>
            <w:tcW w:w="507" w:type="dxa"/>
            <w:shd w:val="clear" w:color="auto" w:fill="auto"/>
            <w:noWrap/>
            <w:vAlign w:val="bottom"/>
            <w:hideMark/>
          </w:tcPr>
          <w:p w14:paraId="55B13CCA"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C2</w:t>
            </w:r>
          </w:p>
        </w:tc>
        <w:tc>
          <w:tcPr>
            <w:tcW w:w="508" w:type="dxa"/>
            <w:shd w:val="clear" w:color="auto" w:fill="auto"/>
            <w:noWrap/>
            <w:vAlign w:val="bottom"/>
            <w:hideMark/>
          </w:tcPr>
          <w:p w14:paraId="0B7602FA"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C3</w:t>
            </w:r>
          </w:p>
        </w:tc>
        <w:tc>
          <w:tcPr>
            <w:tcW w:w="508" w:type="dxa"/>
            <w:shd w:val="clear" w:color="auto" w:fill="auto"/>
            <w:noWrap/>
            <w:vAlign w:val="bottom"/>
            <w:hideMark/>
          </w:tcPr>
          <w:p w14:paraId="495CF262"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C4</w:t>
            </w:r>
          </w:p>
        </w:tc>
        <w:tc>
          <w:tcPr>
            <w:tcW w:w="508" w:type="dxa"/>
            <w:shd w:val="clear" w:color="auto" w:fill="auto"/>
            <w:noWrap/>
            <w:vAlign w:val="bottom"/>
            <w:hideMark/>
          </w:tcPr>
          <w:p w14:paraId="0DCB70F9"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C5</w:t>
            </w:r>
          </w:p>
        </w:tc>
        <w:tc>
          <w:tcPr>
            <w:tcW w:w="508" w:type="dxa"/>
            <w:shd w:val="clear" w:color="auto" w:fill="auto"/>
            <w:noWrap/>
            <w:vAlign w:val="bottom"/>
            <w:hideMark/>
          </w:tcPr>
          <w:p w14:paraId="50B9ABFD"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C6</w:t>
            </w:r>
          </w:p>
        </w:tc>
        <w:tc>
          <w:tcPr>
            <w:tcW w:w="508" w:type="dxa"/>
            <w:shd w:val="clear" w:color="auto" w:fill="auto"/>
            <w:noWrap/>
            <w:vAlign w:val="bottom"/>
            <w:hideMark/>
          </w:tcPr>
          <w:p w14:paraId="7E07F733"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C7</w:t>
            </w:r>
          </w:p>
        </w:tc>
        <w:tc>
          <w:tcPr>
            <w:tcW w:w="508" w:type="dxa"/>
            <w:shd w:val="clear" w:color="auto" w:fill="auto"/>
            <w:noWrap/>
            <w:vAlign w:val="bottom"/>
            <w:hideMark/>
          </w:tcPr>
          <w:p w14:paraId="12A36E1E"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C8</w:t>
            </w:r>
          </w:p>
        </w:tc>
        <w:tc>
          <w:tcPr>
            <w:tcW w:w="467" w:type="dxa"/>
            <w:shd w:val="clear" w:color="auto" w:fill="auto"/>
            <w:noWrap/>
            <w:vAlign w:val="bottom"/>
            <w:hideMark/>
          </w:tcPr>
          <w:p w14:paraId="22C441DA"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D1</w:t>
            </w:r>
          </w:p>
        </w:tc>
        <w:tc>
          <w:tcPr>
            <w:tcW w:w="467" w:type="dxa"/>
            <w:shd w:val="clear" w:color="auto" w:fill="auto"/>
            <w:noWrap/>
            <w:vAlign w:val="bottom"/>
            <w:hideMark/>
          </w:tcPr>
          <w:p w14:paraId="5E1F1093"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D2</w:t>
            </w:r>
          </w:p>
        </w:tc>
        <w:tc>
          <w:tcPr>
            <w:tcW w:w="467" w:type="dxa"/>
            <w:shd w:val="clear" w:color="auto" w:fill="auto"/>
            <w:noWrap/>
            <w:vAlign w:val="bottom"/>
            <w:hideMark/>
          </w:tcPr>
          <w:p w14:paraId="68CBC312"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D3</w:t>
            </w:r>
          </w:p>
        </w:tc>
        <w:tc>
          <w:tcPr>
            <w:tcW w:w="467" w:type="dxa"/>
            <w:shd w:val="clear" w:color="auto" w:fill="auto"/>
            <w:noWrap/>
            <w:vAlign w:val="bottom"/>
            <w:hideMark/>
          </w:tcPr>
          <w:p w14:paraId="6C078A6A"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D4</w:t>
            </w:r>
          </w:p>
        </w:tc>
        <w:tc>
          <w:tcPr>
            <w:tcW w:w="467" w:type="dxa"/>
            <w:shd w:val="clear" w:color="auto" w:fill="auto"/>
            <w:noWrap/>
            <w:vAlign w:val="bottom"/>
            <w:hideMark/>
          </w:tcPr>
          <w:p w14:paraId="7855EE87"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D5</w:t>
            </w:r>
          </w:p>
        </w:tc>
        <w:tc>
          <w:tcPr>
            <w:tcW w:w="467" w:type="dxa"/>
            <w:shd w:val="clear" w:color="auto" w:fill="auto"/>
            <w:noWrap/>
            <w:vAlign w:val="bottom"/>
            <w:hideMark/>
          </w:tcPr>
          <w:p w14:paraId="13ACB226"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D6</w:t>
            </w:r>
          </w:p>
        </w:tc>
        <w:tc>
          <w:tcPr>
            <w:tcW w:w="467" w:type="dxa"/>
            <w:shd w:val="clear" w:color="auto" w:fill="auto"/>
            <w:noWrap/>
            <w:vAlign w:val="bottom"/>
            <w:hideMark/>
          </w:tcPr>
          <w:p w14:paraId="633B0E14"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D7</w:t>
            </w:r>
          </w:p>
        </w:tc>
        <w:tc>
          <w:tcPr>
            <w:tcW w:w="467" w:type="dxa"/>
            <w:shd w:val="clear" w:color="auto" w:fill="auto"/>
            <w:noWrap/>
            <w:vAlign w:val="bottom"/>
            <w:hideMark/>
          </w:tcPr>
          <w:p w14:paraId="6B9810E5"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D8</w:t>
            </w:r>
          </w:p>
        </w:tc>
        <w:tc>
          <w:tcPr>
            <w:tcW w:w="467" w:type="dxa"/>
            <w:shd w:val="clear" w:color="auto" w:fill="auto"/>
            <w:noWrap/>
            <w:vAlign w:val="bottom"/>
            <w:hideMark/>
          </w:tcPr>
          <w:p w14:paraId="43CD1628"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D9</w:t>
            </w:r>
          </w:p>
        </w:tc>
        <w:tc>
          <w:tcPr>
            <w:tcW w:w="624" w:type="dxa"/>
            <w:shd w:val="clear" w:color="auto" w:fill="auto"/>
            <w:noWrap/>
            <w:vAlign w:val="bottom"/>
            <w:hideMark/>
          </w:tcPr>
          <w:p w14:paraId="2DD7C4D7"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D10</w:t>
            </w:r>
          </w:p>
        </w:tc>
        <w:tc>
          <w:tcPr>
            <w:tcW w:w="624" w:type="dxa"/>
            <w:shd w:val="clear" w:color="auto" w:fill="auto"/>
            <w:noWrap/>
            <w:vAlign w:val="bottom"/>
            <w:hideMark/>
          </w:tcPr>
          <w:p w14:paraId="49A72A72"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D11</w:t>
            </w:r>
          </w:p>
        </w:tc>
        <w:tc>
          <w:tcPr>
            <w:tcW w:w="624" w:type="dxa"/>
            <w:shd w:val="clear" w:color="auto" w:fill="auto"/>
            <w:noWrap/>
            <w:vAlign w:val="bottom"/>
            <w:hideMark/>
          </w:tcPr>
          <w:p w14:paraId="2D14360D"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D12</w:t>
            </w:r>
          </w:p>
        </w:tc>
        <w:tc>
          <w:tcPr>
            <w:tcW w:w="624" w:type="dxa"/>
            <w:shd w:val="clear" w:color="auto" w:fill="auto"/>
            <w:noWrap/>
            <w:vAlign w:val="bottom"/>
            <w:hideMark/>
          </w:tcPr>
          <w:p w14:paraId="7B6A5401" w14:textId="77777777" w:rsidR="00B31930" w:rsidRPr="002145B3" w:rsidRDefault="00B31930" w:rsidP="00B31930">
            <w:pPr>
              <w:jc w:val="center"/>
              <w:rPr>
                <w:rFonts w:ascii="Arial" w:hAnsi="Arial" w:cs="Arial"/>
                <w:b/>
                <w:bCs/>
                <w:color w:val="000000"/>
                <w:sz w:val="20"/>
                <w:lang w:eastAsia="en-GB"/>
              </w:rPr>
            </w:pPr>
            <w:r w:rsidRPr="002145B3">
              <w:rPr>
                <w:rFonts w:ascii="Arial" w:hAnsi="Arial" w:cs="Arial"/>
                <w:b/>
                <w:bCs/>
                <w:color w:val="000000"/>
                <w:sz w:val="20"/>
                <w:lang w:eastAsia="en-GB"/>
              </w:rPr>
              <w:t>D13</w:t>
            </w:r>
          </w:p>
        </w:tc>
      </w:tr>
      <w:tr w:rsidR="00B31930" w:rsidRPr="002145B3" w14:paraId="0E263FDC" w14:textId="77777777" w:rsidTr="009D04AD">
        <w:trPr>
          <w:trHeight w:val="300"/>
        </w:trPr>
        <w:tc>
          <w:tcPr>
            <w:tcW w:w="1399" w:type="dxa"/>
            <w:shd w:val="clear" w:color="000000" w:fill="DAEEF3"/>
            <w:noWrap/>
            <w:vAlign w:val="bottom"/>
            <w:hideMark/>
          </w:tcPr>
          <w:p w14:paraId="75B406EB"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MAST4006</w:t>
            </w:r>
          </w:p>
        </w:tc>
        <w:tc>
          <w:tcPr>
            <w:tcW w:w="4679" w:type="dxa"/>
            <w:shd w:val="clear" w:color="000000" w:fill="DAEEF3"/>
            <w:noWrap/>
            <w:vAlign w:val="bottom"/>
            <w:hideMark/>
          </w:tcPr>
          <w:p w14:paraId="167A6341"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Mathematical Methods 1</w:t>
            </w:r>
          </w:p>
        </w:tc>
        <w:tc>
          <w:tcPr>
            <w:tcW w:w="507" w:type="dxa"/>
            <w:shd w:val="clear" w:color="000000" w:fill="DAEEF3"/>
            <w:noWrap/>
            <w:vAlign w:val="bottom"/>
            <w:hideMark/>
          </w:tcPr>
          <w:p w14:paraId="703E6E1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000000" w:fill="DAEEF3"/>
            <w:noWrap/>
            <w:vAlign w:val="bottom"/>
            <w:hideMark/>
          </w:tcPr>
          <w:p w14:paraId="261201A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center"/>
            <w:hideMark/>
          </w:tcPr>
          <w:p w14:paraId="1BD7593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2F854C4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27CBD7F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522A1ED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34ECEED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0093DA2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432472B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6851B5F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21BDAD3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04AB594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3C8C85A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75F1475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444ABA5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01DC288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760B72F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3047841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42A2727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6D0D32F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2E69065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561E0271" w14:textId="77777777" w:rsidTr="009D04AD">
        <w:trPr>
          <w:trHeight w:val="300"/>
        </w:trPr>
        <w:tc>
          <w:tcPr>
            <w:tcW w:w="1399" w:type="dxa"/>
            <w:shd w:val="clear" w:color="000000" w:fill="DAEEF3"/>
            <w:noWrap/>
            <w:vAlign w:val="bottom"/>
            <w:hideMark/>
          </w:tcPr>
          <w:p w14:paraId="6C6C8A20"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MAST4007</w:t>
            </w:r>
          </w:p>
        </w:tc>
        <w:tc>
          <w:tcPr>
            <w:tcW w:w="4679" w:type="dxa"/>
            <w:shd w:val="clear" w:color="000000" w:fill="DAEEF3"/>
            <w:noWrap/>
            <w:vAlign w:val="bottom"/>
            <w:hideMark/>
          </w:tcPr>
          <w:p w14:paraId="1AFBD81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Mathematical Methods 2</w:t>
            </w:r>
          </w:p>
        </w:tc>
        <w:tc>
          <w:tcPr>
            <w:tcW w:w="507" w:type="dxa"/>
            <w:shd w:val="clear" w:color="000000" w:fill="DAEEF3"/>
            <w:noWrap/>
            <w:vAlign w:val="bottom"/>
            <w:hideMark/>
          </w:tcPr>
          <w:p w14:paraId="4A9E154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000000" w:fill="DAEEF3"/>
            <w:noWrap/>
            <w:vAlign w:val="bottom"/>
            <w:hideMark/>
          </w:tcPr>
          <w:p w14:paraId="2DA2B7E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center"/>
            <w:hideMark/>
          </w:tcPr>
          <w:p w14:paraId="56760FD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0A4A1BF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581FDEC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59B2181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2051F84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03AD924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34D2991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0E490B7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234A69F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78D0F5D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0374E8C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37136E9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7F857AB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3EC136E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15647BA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4AE8D54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614A677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7E714C2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5B8345E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64D8561C" w14:textId="77777777" w:rsidTr="009D04AD">
        <w:trPr>
          <w:trHeight w:val="300"/>
        </w:trPr>
        <w:tc>
          <w:tcPr>
            <w:tcW w:w="1399" w:type="dxa"/>
            <w:shd w:val="clear" w:color="000000" w:fill="DAEEF3"/>
            <w:noWrap/>
            <w:vAlign w:val="bottom"/>
            <w:hideMark/>
          </w:tcPr>
          <w:p w14:paraId="58507A1F"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MAST4009</w:t>
            </w:r>
          </w:p>
        </w:tc>
        <w:tc>
          <w:tcPr>
            <w:tcW w:w="4679" w:type="dxa"/>
            <w:shd w:val="clear" w:color="000000" w:fill="DAEEF3"/>
            <w:noWrap/>
            <w:vAlign w:val="bottom"/>
            <w:hideMark/>
          </w:tcPr>
          <w:p w14:paraId="2269E5A2"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Probability</w:t>
            </w:r>
          </w:p>
        </w:tc>
        <w:tc>
          <w:tcPr>
            <w:tcW w:w="507" w:type="dxa"/>
            <w:shd w:val="clear" w:color="000000" w:fill="DAEEF3"/>
            <w:noWrap/>
            <w:vAlign w:val="bottom"/>
            <w:hideMark/>
          </w:tcPr>
          <w:p w14:paraId="539B40A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000000" w:fill="DAEEF3"/>
            <w:noWrap/>
            <w:vAlign w:val="bottom"/>
            <w:hideMark/>
          </w:tcPr>
          <w:p w14:paraId="060D425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center"/>
            <w:hideMark/>
          </w:tcPr>
          <w:p w14:paraId="45B678A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043FFE0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26013E7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18C53E1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61EC6F7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467D2A6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4ACFB8A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1DEB003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5B72E30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617CD9E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0DC0B35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34ACAF1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5FC64F8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55E530F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5494BF3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6979478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6CB9BAA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2C3A130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4AF99BB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48E8E2C3" w14:textId="77777777" w:rsidTr="009D04AD">
        <w:trPr>
          <w:trHeight w:val="300"/>
        </w:trPr>
        <w:tc>
          <w:tcPr>
            <w:tcW w:w="1399" w:type="dxa"/>
            <w:shd w:val="clear" w:color="000000" w:fill="DAEEF3"/>
            <w:noWrap/>
            <w:vAlign w:val="bottom"/>
            <w:hideMark/>
          </w:tcPr>
          <w:p w14:paraId="5A6C4FB4"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MAST4011</w:t>
            </w:r>
          </w:p>
        </w:tc>
        <w:tc>
          <w:tcPr>
            <w:tcW w:w="4679" w:type="dxa"/>
            <w:shd w:val="clear" w:color="000000" w:fill="DAEEF3"/>
            <w:noWrap/>
            <w:vAlign w:val="bottom"/>
            <w:hideMark/>
          </w:tcPr>
          <w:p w14:paraId="083A9CF0"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Statistics</w:t>
            </w:r>
          </w:p>
        </w:tc>
        <w:tc>
          <w:tcPr>
            <w:tcW w:w="507" w:type="dxa"/>
            <w:shd w:val="clear" w:color="000000" w:fill="DAEEF3"/>
            <w:noWrap/>
            <w:vAlign w:val="bottom"/>
            <w:hideMark/>
          </w:tcPr>
          <w:p w14:paraId="4BA34FE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000000" w:fill="DAEEF3"/>
            <w:noWrap/>
            <w:vAlign w:val="bottom"/>
            <w:hideMark/>
          </w:tcPr>
          <w:p w14:paraId="533DD51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center"/>
            <w:hideMark/>
          </w:tcPr>
          <w:p w14:paraId="0623E03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295C8AA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5E40BE4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74D082C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7E3710F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2191F45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7757CB7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7E25FCA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125AA41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3A56690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200783B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5B53CA7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388BBED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6424A54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6CE6767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605B272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23FA6D2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593AEE9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44DF631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53C4C2F6" w14:textId="77777777" w:rsidTr="009D04AD">
        <w:trPr>
          <w:trHeight w:val="300"/>
        </w:trPr>
        <w:tc>
          <w:tcPr>
            <w:tcW w:w="1399" w:type="dxa"/>
            <w:shd w:val="clear" w:color="000000" w:fill="DAEEF3"/>
            <w:noWrap/>
            <w:vAlign w:val="bottom"/>
            <w:hideMark/>
          </w:tcPr>
          <w:p w14:paraId="29502D48"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MAST4005</w:t>
            </w:r>
          </w:p>
        </w:tc>
        <w:tc>
          <w:tcPr>
            <w:tcW w:w="4679" w:type="dxa"/>
            <w:shd w:val="clear" w:color="000000" w:fill="DAEEF3"/>
            <w:noWrap/>
            <w:vAlign w:val="bottom"/>
            <w:hideMark/>
          </w:tcPr>
          <w:p w14:paraId="03E5DFD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Linear mathematics</w:t>
            </w:r>
          </w:p>
        </w:tc>
        <w:tc>
          <w:tcPr>
            <w:tcW w:w="507" w:type="dxa"/>
            <w:shd w:val="clear" w:color="000000" w:fill="DAEEF3"/>
            <w:noWrap/>
            <w:vAlign w:val="bottom"/>
            <w:hideMark/>
          </w:tcPr>
          <w:p w14:paraId="24C9669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000000" w:fill="DAEEF3"/>
            <w:noWrap/>
            <w:vAlign w:val="bottom"/>
            <w:hideMark/>
          </w:tcPr>
          <w:p w14:paraId="5D728C9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0E8985B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4CDB315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1000C67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08CAF11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6C8EDC3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3FA3D97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0BD9904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347FDD0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284F90C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0F726C2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33ABD4A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620B001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5B10176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135E8D1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2D58119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26A86E7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26A3323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5DCB018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5007BC0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3217A046" w14:textId="77777777" w:rsidTr="009D04AD">
        <w:trPr>
          <w:trHeight w:val="300"/>
        </w:trPr>
        <w:tc>
          <w:tcPr>
            <w:tcW w:w="1399" w:type="dxa"/>
            <w:shd w:val="clear" w:color="000000" w:fill="DAEEF3"/>
            <w:noWrap/>
            <w:vAlign w:val="bottom"/>
            <w:hideMark/>
          </w:tcPr>
          <w:p w14:paraId="3E784B95"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ACCT3000</w:t>
            </w:r>
          </w:p>
        </w:tc>
        <w:tc>
          <w:tcPr>
            <w:tcW w:w="4679" w:type="dxa"/>
            <w:shd w:val="clear" w:color="000000" w:fill="DAEEF3"/>
            <w:noWrap/>
            <w:vAlign w:val="bottom"/>
            <w:hideMark/>
          </w:tcPr>
          <w:p w14:paraId="27F86268"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Financial accounting</w:t>
            </w:r>
          </w:p>
        </w:tc>
        <w:tc>
          <w:tcPr>
            <w:tcW w:w="507" w:type="dxa"/>
            <w:shd w:val="clear" w:color="000000" w:fill="DAEEF3"/>
            <w:noWrap/>
            <w:vAlign w:val="bottom"/>
            <w:hideMark/>
          </w:tcPr>
          <w:p w14:paraId="7EE3E9F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DAEEF3"/>
            <w:noWrap/>
            <w:vAlign w:val="bottom"/>
            <w:hideMark/>
          </w:tcPr>
          <w:p w14:paraId="0894E10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5288EFD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6A666E2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769C1CC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5E0956A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274F679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2C45FAE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13B72AB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74EF5EB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1E10717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7DD888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8CB293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4F7EC3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662E6C7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1E03498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F287A0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4EDE9BB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4D096DD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7DC886B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10E4BC4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35E9BE4B" w14:textId="77777777" w:rsidTr="009D04AD">
        <w:trPr>
          <w:trHeight w:val="300"/>
        </w:trPr>
        <w:tc>
          <w:tcPr>
            <w:tcW w:w="1399" w:type="dxa"/>
            <w:shd w:val="clear" w:color="000000" w:fill="DAEEF3"/>
            <w:noWrap/>
            <w:vAlign w:val="bottom"/>
            <w:hideMark/>
          </w:tcPr>
          <w:p w14:paraId="4F6C64E9"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ECON3130</w:t>
            </w:r>
          </w:p>
        </w:tc>
        <w:tc>
          <w:tcPr>
            <w:tcW w:w="4679" w:type="dxa"/>
            <w:shd w:val="clear" w:color="000000" w:fill="DAEEF3"/>
            <w:noWrap/>
            <w:vAlign w:val="bottom"/>
            <w:hideMark/>
          </w:tcPr>
          <w:p w14:paraId="0C68236D"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Microeconomics for business</w:t>
            </w:r>
          </w:p>
        </w:tc>
        <w:tc>
          <w:tcPr>
            <w:tcW w:w="507" w:type="dxa"/>
            <w:shd w:val="clear" w:color="000000" w:fill="DAEEF3"/>
            <w:noWrap/>
            <w:vAlign w:val="bottom"/>
            <w:hideMark/>
          </w:tcPr>
          <w:p w14:paraId="1223CBD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DAEEF3"/>
            <w:noWrap/>
            <w:vAlign w:val="bottom"/>
            <w:hideMark/>
          </w:tcPr>
          <w:p w14:paraId="024FB64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471053A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586503C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364FEF2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33963B3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256A0EC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70C6072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780CCCE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1E1E08F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14A00F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F13971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D97156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281D1EE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0370CD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5AF438D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6634AA4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0D7553C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691C38B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7AB961A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34E4504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1B869C88" w14:textId="77777777" w:rsidTr="009D04AD">
        <w:trPr>
          <w:trHeight w:val="300"/>
        </w:trPr>
        <w:tc>
          <w:tcPr>
            <w:tcW w:w="1399" w:type="dxa"/>
            <w:shd w:val="clear" w:color="auto" w:fill="auto"/>
            <w:noWrap/>
            <w:vAlign w:val="bottom"/>
            <w:hideMark/>
          </w:tcPr>
          <w:p w14:paraId="633603AF" w14:textId="77777777" w:rsidR="00B31930" w:rsidRPr="002145B3" w:rsidRDefault="00B31930" w:rsidP="00B31930">
            <w:pPr>
              <w:rPr>
                <w:rFonts w:ascii="Arial" w:hAnsi="Arial" w:cs="Arial"/>
                <w:b/>
                <w:bCs/>
                <w:color w:val="000000"/>
                <w:sz w:val="20"/>
                <w:lang w:eastAsia="en-GB"/>
              </w:rPr>
            </w:pPr>
            <w:r w:rsidRPr="002145B3">
              <w:rPr>
                <w:rFonts w:ascii="Arial" w:hAnsi="Arial" w:cs="Arial"/>
                <w:b/>
                <w:bCs/>
                <w:color w:val="000000"/>
                <w:sz w:val="20"/>
                <w:lang w:eastAsia="en-GB"/>
              </w:rPr>
              <w:t>Level 5</w:t>
            </w:r>
          </w:p>
        </w:tc>
        <w:tc>
          <w:tcPr>
            <w:tcW w:w="4679" w:type="dxa"/>
            <w:shd w:val="clear" w:color="auto" w:fill="auto"/>
            <w:noWrap/>
            <w:vAlign w:val="bottom"/>
            <w:hideMark/>
          </w:tcPr>
          <w:p w14:paraId="2A383282" w14:textId="77777777" w:rsidR="00B31930" w:rsidRPr="002145B3" w:rsidRDefault="00B31930" w:rsidP="00B31930">
            <w:pPr>
              <w:rPr>
                <w:rFonts w:ascii="Arial" w:hAnsi="Arial" w:cs="Arial"/>
                <w:b/>
                <w:bCs/>
                <w:color w:val="000000"/>
                <w:sz w:val="20"/>
                <w:lang w:eastAsia="en-GB"/>
              </w:rPr>
            </w:pPr>
          </w:p>
        </w:tc>
        <w:tc>
          <w:tcPr>
            <w:tcW w:w="507" w:type="dxa"/>
            <w:shd w:val="clear" w:color="auto" w:fill="auto"/>
            <w:noWrap/>
            <w:vAlign w:val="bottom"/>
            <w:hideMark/>
          </w:tcPr>
          <w:p w14:paraId="48F66836" w14:textId="77777777" w:rsidR="00B31930" w:rsidRPr="002145B3" w:rsidRDefault="00B31930" w:rsidP="00B31930">
            <w:pPr>
              <w:jc w:val="center"/>
              <w:rPr>
                <w:rFonts w:ascii="Arial" w:hAnsi="Arial" w:cs="Arial"/>
                <w:color w:val="000000"/>
                <w:sz w:val="20"/>
                <w:lang w:eastAsia="en-GB"/>
              </w:rPr>
            </w:pPr>
          </w:p>
        </w:tc>
        <w:tc>
          <w:tcPr>
            <w:tcW w:w="507" w:type="dxa"/>
            <w:shd w:val="clear" w:color="auto" w:fill="auto"/>
            <w:noWrap/>
            <w:vAlign w:val="bottom"/>
            <w:hideMark/>
          </w:tcPr>
          <w:p w14:paraId="3008C84B"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BF8B591"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F5A7116"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BB14B0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B985D47"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F3F51D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B34B320"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FC8A7A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FD52B2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FE6584E"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2D68506"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ABA051A"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D62B30C"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E7BD62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FD4A874"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C4F731D"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EFFD483"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788692D"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737B70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F75F6B6" w14:textId="77777777" w:rsidR="00B31930" w:rsidRPr="002145B3" w:rsidRDefault="00B31930" w:rsidP="00B31930">
            <w:pPr>
              <w:jc w:val="center"/>
              <w:rPr>
                <w:rFonts w:ascii="Arial" w:hAnsi="Arial" w:cs="Arial"/>
                <w:color w:val="000000"/>
                <w:sz w:val="20"/>
                <w:lang w:eastAsia="en-GB"/>
              </w:rPr>
            </w:pPr>
          </w:p>
        </w:tc>
      </w:tr>
      <w:tr w:rsidR="00B31930" w:rsidRPr="002145B3" w14:paraId="3555F84C" w14:textId="77777777" w:rsidTr="009D04AD">
        <w:trPr>
          <w:trHeight w:val="300"/>
        </w:trPr>
        <w:tc>
          <w:tcPr>
            <w:tcW w:w="1399" w:type="dxa"/>
            <w:shd w:val="clear" w:color="000000" w:fill="DAEEF3"/>
            <w:noWrap/>
            <w:vAlign w:val="bottom"/>
            <w:hideMark/>
          </w:tcPr>
          <w:p w14:paraId="162FBCF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MAST5005</w:t>
            </w:r>
          </w:p>
        </w:tc>
        <w:tc>
          <w:tcPr>
            <w:tcW w:w="4679" w:type="dxa"/>
            <w:shd w:val="clear" w:color="000000" w:fill="DAEEF3"/>
            <w:noWrap/>
            <w:vAlign w:val="bottom"/>
            <w:hideMark/>
          </w:tcPr>
          <w:p w14:paraId="4071F680"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Linear partial differential equations</w:t>
            </w:r>
          </w:p>
        </w:tc>
        <w:tc>
          <w:tcPr>
            <w:tcW w:w="507" w:type="dxa"/>
            <w:shd w:val="clear" w:color="000000" w:fill="DAEEF3"/>
            <w:noWrap/>
            <w:vAlign w:val="bottom"/>
            <w:hideMark/>
          </w:tcPr>
          <w:p w14:paraId="6F0A560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000000" w:fill="DAEEF3"/>
            <w:noWrap/>
            <w:vAlign w:val="bottom"/>
            <w:hideMark/>
          </w:tcPr>
          <w:p w14:paraId="7A92457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center"/>
            <w:hideMark/>
          </w:tcPr>
          <w:p w14:paraId="587FF60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400DE72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000000" w:fill="DAEEF3"/>
            <w:noWrap/>
            <w:vAlign w:val="bottom"/>
            <w:hideMark/>
          </w:tcPr>
          <w:p w14:paraId="706A562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3A7807D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29D1655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508" w:type="dxa"/>
            <w:shd w:val="clear" w:color="000000" w:fill="DAEEF3"/>
            <w:noWrap/>
            <w:vAlign w:val="bottom"/>
            <w:hideMark/>
          </w:tcPr>
          <w:p w14:paraId="6129E18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1EBE860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0E27E5E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2BAA927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49C20C7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3465094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2321865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000000" w:fill="DAEEF3"/>
            <w:noWrap/>
            <w:vAlign w:val="bottom"/>
            <w:hideMark/>
          </w:tcPr>
          <w:p w14:paraId="582A9AA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757AFE1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467" w:type="dxa"/>
            <w:shd w:val="clear" w:color="000000" w:fill="DAEEF3"/>
            <w:noWrap/>
            <w:vAlign w:val="bottom"/>
            <w:hideMark/>
          </w:tcPr>
          <w:p w14:paraId="0A72658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61AE26F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711A992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2472D79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c>
          <w:tcPr>
            <w:tcW w:w="624" w:type="dxa"/>
            <w:shd w:val="clear" w:color="000000" w:fill="DAEEF3"/>
            <w:noWrap/>
            <w:vAlign w:val="bottom"/>
            <w:hideMark/>
          </w:tcPr>
          <w:p w14:paraId="64C6AFD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 </w:t>
            </w:r>
          </w:p>
        </w:tc>
      </w:tr>
      <w:tr w:rsidR="00B31930" w:rsidRPr="002145B3" w14:paraId="38AE9426" w14:textId="77777777" w:rsidTr="009D04AD">
        <w:trPr>
          <w:trHeight w:val="300"/>
        </w:trPr>
        <w:tc>
          <w:tcPr>
            <w:tcW w:w="1399" w:type="dxa"/>
            <w:shd w:val="clear" w:color="000000" w:fill="DAEEF3"/>
            <w:noWrap/>
            <w:vAlign w:val="bottom"/>
            <w:hideMark/>
          </w:tcPr>
          <w:p w14:paraId="3E233FDF"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ACCT5230</w:t>
            </w:r>
          </w:p>
        </w:tc>
        <w:tc>
          <w:tcPr>
            <w:tcW w:w="4679" w:type="dxa"/>
            <w:shd w:val="clear" w:color="000000" w:fill="DAEEF3"/>
            <w:noWrap/>
            <w:vAlign w:val="bottom"/>
            <w:hideMark/>
          </w:tcPr>
          <w:p w14:paraId="695613B1"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Principles of finance</w:t>
            </w:r>
          </w:p>
        </w:tc>
        <w:tc>
          <w:tcPr>
            <w:tcW w:w="507" w:type="dxa"/>
            <w:shd w:val="clear" w:color="000000" w:fill="DAEEF3"/>
            <w:noWrap/>
            <w:vAlign w:val="bottom"/>
            <w:hideMark/>
          </w:tcPr>
          <w:p w14:paraId="263E6AA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DAEEF3"/>
            <w:noWrap/>
            <w:vAlign w:val="bottom"/>
            <w:hideMark/>
          </w:tcPr>
          <w:p w14:paraId="438E847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4D7C0C5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2AF13F6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041AA3F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0D1222F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0BD503F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06064CE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3AC15E3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27490A9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3828718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29797F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CACBAD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5989809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B17C6B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2A2F342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6FF13FB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1526577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7AF6B0D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64EC34C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54B180F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237E2575" w14:textId="77777777" w:rsidTr="009D04AD">
        <w:trPr>
          <w:trHeight w:val="300"/>
        </w:trPr>
        <w:tc>
          <w:tcPr>
            <w:tcW w:w="1399" w:type="dxa"/>
            <w:shd w:val="clear" w:color="000000" w:fill="DAEEF3"/>
            <w:noWrap/>
            <w:vAlign w:val="bottom"/>
            <w:hideMark/>
          </w:tcPr>
          <w:p w14:paraId="1C7643A8"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ECON5660</w:t>
            </w:r>
          </w:p>
        </w:tc>
        <w:tc>
          <w:tcPr>
            <w:tcW w:w="4679" w:type="dxa"/>
            <w:shd w:val="clear" w:color="000000" w:fill="DAEEF3"/>
            <w:hideMark/>
          </w:tcPr>
          <w:p w14:paraId="000E534F"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Macroeconomics for business</w:t>
            </w:r>
          </w:p>
        </w:tc>
        <w:tc>
          <w:tcPr>
            <w:tcW w:w="507" w:type="dxa"/>
            <w:shd w:val="clear" w:color="000000" w:fill="DAEEF3"/>
            <w:noWrap/>
            <w:vAlign w:val="bottom"/>
            <w:hideMark/>
          </w:tcPr>
          <w:p w14:paraId="409EB7E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DAEEF3"/>
            <w:noWrap/>
            <w:vAlign w:val="bottom"/>
            <w:hideMark/>
          </w:tcPr>
          <w:p w14:paraId="2402916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11902A0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62A8343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69E70EB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602D922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4F4C90B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4757F52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14648FA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0E7627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7B8570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5F06B0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23460B1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512513D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1677748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7FBD385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1926C29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7F03C6A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4EEA31B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09831DC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0619B69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64408EE6" w14:textId="77777777" w:rsidTr="009D04AD">
        <w:trPr>
          <w:trHeight w:val="300"/>
        </w:trPr>
        <w:tc>
          <w:tcPr>
            <w:tcW w:w="1399" w:type="dxa"/>
            <w:shd w:val="clear" w:color="000000" w:fill="DAEEF3"/>
            <w:noWrap/>
            <w:vAlign w:val="bottom"/>
            <w:hideMark/>
          </w:tcPr>
          <w:p w14:paraId="396FBD3D"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ACCT5240</w:t>
            </w:r>
          </w:p>
        </w:tc>
        <w:tc>
          <w:tcPr>
            <w:tcW w:w="4679" w:type="dxa"/>
            <w:shd w:val="clear" w:color="000000" w:fill="DAEEF3"/>
            <w:noWrap/>
            <w:vAlign w:val="bottom"/>
            <w:hideMark/>
          </w:tcPr>
          <w:p w14:paraId="0EBBAECC"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Financial accounting II</w:t>
            </w:r>
          </w:p>
        </w:tc>
        <w:tc>
          <w:tcPr>
            <w:tcW w:w="507" w:type="dxa"/>
            <w:shd w:val="clear" w:color="000000" w:fill="DAEEF3"/>
            <w:noWrap/>
            <w:vAlign w:val="bottom"/>
            <w:hideMark/>
          </w:tcPr>
          <w:p w14:paraId="512D6F3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DAEEF3"/>
            <w:noWrap/>
            <w:vAlign w:val="bottom"/>
            <w:hideMark/>
          </w:tcPr>
          <w:p w14:paraId="5710B08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365013B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3910241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3B44BE4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DAEEF3"/>
            <w:noWrap/>
            <w:vAlign w:val="bottom"/>
            <w:hideMark/>
          </w:tcPr>
          <w:p w14:paraId="5744674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763C206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DAEEF3"/>
            <w:noWrap/>
            <w:vAlign w:val="bottom"/>
            <w:hideMark/>
          </w:tcPr>
          <w:p w14:paraId="7BB4266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4931F13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1BFED26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19DB491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C9082C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1EF5CA5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5660080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3D1FE22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DAEEF3"/>
            <w:noWrap/>
            <w:vAlign w:val="bottom"/>
            <w:hideMark/>
          </w:tcPr>
          <w:p w14:paraId="0B330F0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DAEEF3"/>
            <w:noWrap/>
            <w:vAlign w:val="bottom"/>
            <w:hideMark/>
          </w:tcPr>
          <w:p w14:paraId="40D4C08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3CEC043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4569A84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DAEEF3"/>
            <w:noWrap/>
            <w:vAlign w:val="bottom"/>
            <w:hideMark/>
          </w:tcPr>
          <w:p w14:paraId="0168F1B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DAEEF3"/>
            <w:noWrap/>
            <w:vAlign w:val="bottom"/>
            <w:hideMark/>
          </w:tcPr>
          <w:p w14:paraId="320E28D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43032C91" w14:textId="77777777" w:rsidTr="009D04AD">
        <w:trPr>
          <w:trHeight w:val="300"/>
        </w:trPr>
        <w:tc>
          <w:tcPr>
            <w:tcW w:w="1399" w:type="dxa"/>
            <w:shd w:val="clear" w:color="auto" w:fill="auto"/>
            <w:noWrap/>
            <w:vAlign w:val="bottom"/>
            <w:hideMark/>
          </w:tcPr>
          <w:p w14:paraId="1BB70302"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MAST5012</w:t>
            </w:r>
          </w:p>
        </w:tc>
        <w:tc>
          <w:tcPr>
            <w:tcW w:w="4679" w:type="dxa"/>
            <w:shd w:val="clear" w:color="auto" w:fill="auto"/>
            <w:noWrap/>
            <w:vAlign w:val="bottom"/>
            <w:hideMark/>
          </w:tcPr>
          <w:p w14:paraId="56FB1FBE"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Ordinary differential equations</w:t>
            </w:r>
          </w:p>
        </w:tc>
        <w:tc>
          <w:tcPr>
            <w:tcW w:w="507" w:type="dxa"/>
            <w:shd w:val="clear" w:color="auto" w:fill="auto"/>
            <w:noWrap/>
            <w:vAlign w:val="bottom"/>
            <w:hideMark/>
          </w:tcPr>
          <w:p w14:paraId="7AFDA8D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7042503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3B0D06C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7DCAF42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6E05B53D"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C06D806"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D9A498D"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03048B4E"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060E41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01AF50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537515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637F56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BCE829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C75366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7B4A279"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7C9D772"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55B01F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F661FA5"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BD8AD0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273705D"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41AA72CE" w14:textId="77777777" w:rsidR="00B31930" w:rsidRPr="002145B3" w:rsidRDefault="00B31930" w:rsidP="00B31930">
            <w:pPr>
              <w:jc w:val="center"/>
              <w:rPr>
                <w:rFonts w:ascii="Arial" w:hAnsi="Arial" w:cs="Arial"/>
                <w:color w:val="000000"/>
                <w:sz w:val="20"/>
                <w:lang w:eastAsia="en-GB"/>
              </w:rPr>
            </w:pPr>
          </w:p>
        </w:tc>
      </w:tr>
      <w:tr w:rsidR="00B31930" w:rsidRPr="002145B3" w14:paraId="68C8F6A6" w14:textId="77777777" w:rsidTr="009D04AD">
        <w:trPr>
          <w:trHeight w:val="300"/>
        </w:trPr>
        <w:tc>
          <w:tcPr>
            <w:tcW w:w="1399" w:type="dxa"/>
            <w:shd w:val="clear" w:color="auto" w:fill="auto"/>
            <w:noWrap/>
            <w:vAlign w:val="bottom"/>
            <w:hideMark/>
          </w:tcPr>
          <w:p w14:paraId="6BD18772" w14:textId="59D8DB6A" w:rsidR="00B31930" w:rsidRPr="002145B3" w:rsidRDefault="00C86CFE" w:rsidP="00B31930">
            <w:pPr>
              <w:rPr>
                <w:rFonts w:ascii="Arial" w:hAnsi="Arial" w:cs="Arial"/>
                <w:color w:val="000000"/>
                <w:sz w:val="20"/>
                <w:lang w:eastAsia="en-GB"/>
              </w:rPr>
            </w:pPr>
            <w:r w:rsidRPr="002145B3">
              <w:rPr>
                <w:rFonts w:ascii="Arial" w:hAnsi="Arial" w:cs="Arial"/>
                <w:color w:val="000000"/>
                <w:sz w:val="20"/>
                <w:lang w:eastAsia="en-GB"/>
              </w:rPr>
              <w:t>MAST5660</w:t>
            </w:r>
          </w:p>
        </w:tc>
        <w:tc>
          <w:tcPr>
            <w:tcW w:w="4679" w:type="dxa"/>
            <w:shd w:val="clear" w:color="auto" w:fill="auto"/>
            <w:noWrap/>
            <w:vAlign w:val="bottom"/>
            <w:hideMark/>
          </w:tcPr>
          <w:p w14:paraId="60461946"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Number theory</w:t>
            </w:r>
          </w:p>
        </w:tc>
        <w:tc>
          <w:tcPr>
            <w:tcW w:w="507" w:type="dxa"/>
            <w:shd w:val="clear" w:color="auto" w:fill="auto"/>
            <w:noWrap/>
            <w:vAlign w:val="bottom"/>
            <w:hideMark/>
          </w:tcPr>
          <w:p w14:paraId="7C446BD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67E9258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765104B4"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D2E5FB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71B69D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1B74B73"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FD62A0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6184C88"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D3CB10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C605F8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83D1C1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B6BE06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48D53F1"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CDA340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A0B6E9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39FC7CA"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3C07E27"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AB47BF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9050F8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2322CB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9EA9E54" w14:textId="77777777" w:rsidR="00B31930" w:rsidRPr="002145B3" w:rsidRDefault="00B31930" w:rsidP="00B31930">
            <w:pPr>
              <w:jc w:val="center"/>
              <w:rPr>
                <w:rFonts w:ascii="Arial" w:hAnsi="Arial" w:cs="Arial"/>
                <w:color w:val="000000"/>
                <w:sz w:val="20"/>
                <w:lang w:eastAsia="en-GB"/>
              </w:rPr>
            </w:pPr>
          </w:p>
        </w:tc>
      </w:tr>
      <w:tr w:rsidR="00B31930" w:rsidRPr="002145B3" w14:paraId="00831240" w14:textId="77777777" w:rsidTr="009D04AD">
        <w:trPr>
          <w:trHeight w:val="300"/>
        </w:trPr>
        <w:tc>
          <w:tcPr>
            <w:tcW w:w="1399" w:type="dxa"/>
            <w:shd w:val="clear" w:color="auto" w:fill="auto"/>
            <w:noWrap/>
            <w:vAlign w:val="bottom"/>
            <w:hideMark/>
          </w:tcPr>
          <w:p w14:paraId="00AB1AFF"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MAST5009</w:t>
            </w:r>
          </w:p>
        </w:tc>
        <w:tc>
          <w:tcPr>
            <w:tcW w:w="4679" w:type="dxa"/>
            <w:shd w:val="clear" w:color="auto" w:fill="auto"/>
            <w:noWrap/>
            <w:vAlign w:val="bottom"/>
            <w:hideMark/>
          </w:tcPr>
          <w:p w14:paraId="3F375033"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Numerical methods</w:t>
            </w:r>
          </w:p>
        </w:tc>
        <w:tc>
          <w:tcPr>
            <w:tcW w:w="507" w:type="dxa"/>
            <w:shd w:val="clear" w:color="auto" w:fill="auto"/>
            <w:noWrap/>
            <w:vAlign w:val="center"/>
            <w:hideMark/>
          </w:tcPr>
          <w:p w14:paraId="480C8AC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center"/>
            <w:hideMark/>
          </w:tcPr>
          <w:p w14:paraId="24348F7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0F71AC2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16E5B2F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050FE8C1"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E60F5FA"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8C944B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C5D4870"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center"/>
            <w:hideMark/>
          </w:tcPr>
          <w:p w14:paraId="01B0E08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center"/>
            <w:hideMark/>
          </w:tcPr>
          <w:p w14:paraId="79A388B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center"/>
            <w:hideMark/>
          </w:tcPr>
          <w:p w14:paraId="11BFD7B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center"/>
            <w:hideMark/>
          </w:tcPr>
          <w:p w14:paraId="07C3DAD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center"/>
            <w:hideMark/>
          </w:tcPr>
          <w:p w14:paraId="7FAFC6B1"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center"/>
            <w:hideMark/>
          </w:tcPr>
          <w:p w14:paraId="15666AE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5205B2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5563107"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6A39A0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D59F3FC"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EF1EFC7"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288680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60CB4DC" w14:textId="77777777" w:rsidR="00B31930" w:rsidRPr="002145B3" w:rsidRDefault="00B31930" w:rsidP="00B31930">
            <w:pPr>
              <w:jc w:val="center"/>
              <w:rPr>
                <w:rFonts w:ascii="Arial" w:hAnsi="Arial" w:cs="Arial"/>
                <w:color w:val="000000"/>
                <w:sz w:val="20"/>
                <w:lang w:eastAsia="en-GB"/>
              </w:rPr>
            </w:pPr>
          </w:p>
        </w:tc>
      </w:tr>
      <w:tr w:rsidR="00B31930" w:rsidRPr="002145B3" w14:paraId="1D6BBC07" w14:textId="77777777" w:rsidTr="009D04AD">
        <w:trPr>
          <w:trHeight w:val="300"/>
        </w:trPr>
        <w:tc>
          <w:tcPr>
            <w:tcW w:w="1399" w:type="dxa"/>
            <w:shd w:val="clear" w:color="auto" w:fill="auto"/>
            <w:noWrap/>
            <w:vAlign w:val="bottom"/>
            <w:hideMark/>
          </w:tcPr>
          <w:p w14:paraId="3F5FC8D0"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MAST5011</w:t>
            </w:r>
          </w:p>
        </w:tc>
        <w:tc>
          <w:tcPr>
            <w:tcW w:w="4679" w:type="dxa"/>
            <w:shd w:val="clear" w:color="auto" w:fill="auto"/>
            <w:noWrap/>
            <w:vAlign w:val="bottom"/>
            <w:hideMark/>
          </w:tcPr>
          <w:p w14:paraId="58A7A9CE"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Optimisation with financial applications</w:t>
            </w:r>
          </w:p>
        </w:tc>
        <w:tc>
          <w:tcPr>
            <w:tcW w:w="507" w:type="dxa"/>
            <w:shd w:val="clear" w:color="auto" w:fill="auto"/>
            <w:noWrap/>
            <w:vAlign w:val="bottom"/>
            <w:hideMark/>
          </w:tcPr>
          <w:p w14:paraId="332A2BC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73DDAF3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A97562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3AD0DE2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79E82D2D"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B1A0677"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076EB75"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D33B461"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39BD50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C47C3E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8328F3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6AE04B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CF75CA8"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8AA8F1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24155E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F8A51B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86ECE65"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4DF0F9F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0B1792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380B404"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B86CCCE" w14:textId="77777777" w:rsidR="00B31930" w:rsidRPr="002145B3" w:rsidRDefault="00B31930" w:rsidP="00B31930">
            <w:pPr>
              <w:jc w:val="center"/>
              <w:rPr>
                <w:rFonts w:ascii="Arial" w:hAnsi="Arial" w:cs="Arial"/>
                <w:color w:val="000000"/>
                <w:sz w:val="20"/>
                <w:lang w:eastAsia="en-GB"/>
              </w:rPr>
            </w:pPr>
          </w:p>
        </w:tc>
      </w:tr>
      <w:tr w:rsidR="00B31930" w:rsidRPr="002145B3" w14:paraId="1036789C" w14:textId="77777777" w:rsidTr="009D04AD">
        <w:trPr>
          <w:trHeight w:val="300"/>
        </w:trPr>
        <w:tc>
          <w:tcPr>
            <w:tcW w:w="1399" w:type="dxa"/>
            <w:shd w:val="clear" w:color="auto" w:fill="auto"/>
            <w:noWrap/>
            <w:vAlign w:val="bottom"/>
            <w:hideMark/>
          </w:tcPr>
          <w:p w14:paraId="49190D11"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MAST5007</w:t>
            </w:r>
          </w:p>
        </w:tc>
        <w:tc>
          <w:tcPr>
            <w:tcW w:w="4679" w:type="dxa"/>
            <w:shd w:val="clear" w:color="auto" w:fill="auto"/>
            <w:noWrap/>
            <w:vAlign w:val="bottom"/>
            <w:hideMark/>
          </w:tcPr>
          <w:p w14:paraId="61172BA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Mathematical statistics</w:t>
            </w:r>
          </w:p>
        </w:tc>
        <w:tc>
          <w:tcPr>
            <w:tcW w:w="507" w:type="dxa"/>
            <w:shd w:val="clear" w:color="auto" w:fill="auto"/>
            <w:noWrap/>
            <w:vAlign w:val="bottom"/>
            <w:hideMark/>
          </w:tcPr>
          <w:p w14:paraId="50F3784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2759C28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3988E8F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45D6A5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EC4C6E6"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E0F29BC"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6C11CB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97859D9"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91BB5D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71BFB6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78899D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E8213B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F3B01B6"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5BD7FB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1D9EFE4"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0D4D832"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076ABE4"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3AD065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FDA46D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3DD371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8967C98" w14:textId="77777777" w:rsidR="00B31930" w:rsidRPr="002145B3" w:rsidRDefault="00B31930" w:rsidP="00B31930">
            <w:pPr>
              <w:jc w:val="center"/>
              <w:rPr>
                <w:rFonts w:ascii="Arial" w:hAnsi="Arial" w:cs="Arial"/>
                <w:color w:val="000000"/>
                <w:sz w:val="20"/>
                <w:lang w:eastAsia="en-GB"/>
              </w:rPr>
            </w:pPr>
          </w:p>
        </w:tc>
      </w:tr>
      <w:tr w:rsidR="00B31930" w:rsidRPr="002145B3" w14:paraId="63D87FD5" w14:textId="77777777" w:rsidTr="009D04AD">
        <w:trPr>
          <w:trHeight w:val="300"/>
        </w:trPr>
        <w:tc>
          <w:tcPr>
            <w:tcW w:w="1399" w:type="dxa"/>
            <w:shd w:val="clear" w:color="auto" w:fill="auto"/>
            <w:noWrap/>
            <w:vAlign w:val="bottom"/>
            <w:hideMark/>
          </w:tcPr>
          <w:p w14:paraId="14BDC4A7"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MAST5001</w:t>
            </w:r>
          </w:p>
        </w:tc>
        <w:tc>
          <w:tcPr>
            <w:tcW w:w="4679" w:type="dxa"/>
            <w:shd w:val="clear" w:color="auto" w:fill="auto"/>
            <w:noWrap/>
            <w:vAlign w:val="bottom"/>
            <w:hideMark/>
          </w:tcPr>
          <w:p w14:paraId="4F2DF530"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Applied statistical modelling 1</w:t>
            </w:r>
          </w:p>
        </w:tc>
        <w:tc>
          <w:tcPr>
            <w:tcW w:w="507" w:type="dxa"/>
            <w:shd w:val="clear" w:color="auto" w:fill="auto"/>
            <w:noWrap/>
            <w:vAlign w:val="bottom"/>
            <w:hideMark/>
          </w:tcPr>
          <w:p w14:paraId="312406F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4E2BBAA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7EA43D6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7DD3B29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3D772A8A"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FA7C853"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02BCE9FA"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468DCC9"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5EAD10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C60F6D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EEB84E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C558AA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8B5C7A5"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0B8D2A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D75C548"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A1E1D9E"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06314A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41C5E33"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F56BD5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DA9BF24"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416A584" w14:textId="77777777" w:rsidR="00B31930" w:rsidRPr="002145B3" w:rsidRDefault="00B31930" w:rsidP="00B31930">
            <w:pPr>
              <w:jc w:val="center"/>
              <w:rPr>
                <w:rFonts w:ascii="Arial" w:hAnsi="Arial" w:cs="Arial"/>
                <w:color w:val="000000"/>
                <w:sz w:val="20"/>
                <w:lang w:eastAsia="en-GB"/>
              </w:rPr>
            </w:pPr>
          </w:p>
        </w:tc>
      </w:tr>
      <w:tr w:rsidR="00B31930" w:rsidRPr="002145B3" w14:paraId="70AEBD04" w14:textId="77777777" w:rsidTr="009D04AD">
        <w:trPr>
          <w:trHeight w:val="300"/>
        </w:trPr>
        <w:tc>
          <w:tcPr>
            <w:tcW w:w="1399" w:type="dxa"/>
            <w:shd w:val="clear" w:color="auto" w:fill="auto"/>
            <w:noWrap/>
            <w:vAlign w:val="bottom"/>
            <w:hideMark/>
          </w:tcPr>
          <w:p w14:paraId="03AD0824" w14:textId="75664137" w:rsidR="00B31930" w:rsidRPr="002145B3" w:rsidRDefault="008A296A" w:rsidP="00B31930">
            <w:pPr>
              <w:rPr>
                <w:rFonts w:ascii="Arial" w:hAnsi="Arial" w:cs="Arial"/>
                <w:color w:val="000000"/>
                <w:sz w:val="20"/>
                <w:lang w:eastAsia="en-GB"/>
              </w:rPr>
            </w:pPr>
            <w:r>
              <w:rPr>
                <w:rFonts w:ascii="Arial" w:hAnsi="Arial" w:cs="Arial"/>
                <w:color w:val="000000"/>
                <w:sz w:val="20"/>
                <w:lang w:eastAsia="en-GB"/>
              </w:rPr>
              <w:t>MAS</w:t>
            </w:r>
            <w:r w:rsidR="00B31930" w:rsidRPr="002145B3">
              <w:rPr>
                <w:rFonts w:ascii="Arial" w:hAnsi="Arial" w:cs="Arial"/>
                <w:color w:val="000000"/>
                <w:sz w:val="20"/>
                <w:lang w:eastAsia="en-GB"/>
              </w:rPr>
              <w:t>T5010</w:t>
            </w:r>
          </w:p>
        </w:tc>
        <w:tc>
          <w:tcPr>
            <w:tcW w:w="4679" w:type="dxa"/>
            <w:shd w:val="clear" w:color="auto" w:fill="auto"/>
            <w:noWrap/>
            <w:vAlign w:val="bottom"/>
            <w:hideMark/>
          </w:tcPr>
          <w:p w14:paraId="201E06E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Statistics for insurance</w:t>
            </w:r>
          </w:p>
        </w:tc>
        <w:tc>
          <w:tcPr>
            <w:tcW w:w="507" w:type="dxa"/>
            <w:shd w:val="clear" w:color="auto" w:fill="auto"/>
            <w:noWrap/>
            <w:vAlign w:val="bottom"/>
            <w:hideMark/>
          </w:tcPr>
          <w:p w14:paraId="3AFC6E4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011EFB1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1C92CF9C"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73366F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A030304"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00977F6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F0063AB"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CFC869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EC5252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C2E32A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359744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9CE923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4CB702A"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B9AD99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E9A69F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4E123F1"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C2CB94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ACBD140"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827478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5F030F4"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A92E6D7" w14:textId="77777777" w:rsidR="00B31930" w:rsidRPr="002145B3" w:rsidRDefault="00B31930" w:rsidP="00B31930">
            <w:pPr>
              <w:jc w:val="center"/>
              <w:rPr>
                <w:rFonts w:ascii="Arial" w:hAnsi="Arial" w:cs="Arial"/>
                <w:color w:val="000000"/>
                <w:sz w:val="20"/>
                <w:lang w:eastAsia="en-GB"/>
              </w:rPr>
            </w:pPr>
          </w:p>
        </w:tc>
      </w:tr>
      <w:tr w:rsidR="00B31930" w:rsidRPr="002145B3" w14:paraId="7D1CB029" w14:textId="77777777" w:rsidTr="009D04AD">
        <w:trPr>
          <w:trHeight w:val="300"/>
        </w:trPr>
        <w:tc>
          <w:tcPr>
            <w:tcW w:w="1399" w:type="dxa"/>
            <w:shd w:val="clear" w:color="auto" w:fill="auto"/>
            <w:noWrap/>
            <w:vAlign w:val="bottom"/>
            <w:hideMark/>
          </w:tcPr>
          <w:p w14:paraId="7A96267B"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MAST5801</w:t>
            </w:r>
          </w:p>
        </w:tc>
        <w:tc>
          <w:tcPr>
            <w:tcW w:w="4679" w:type="dxa"/>
            <w:shd w:val="clear" w:color="auto" w:fill="auto"/>
            <w:noWrap/>
            <w:vAlign w:val="bottom"/>
            <w:hideMark/>
          </w:tcPr>
          <w:p w14:paraId="6D4F2967"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Industrial placement experience</w:t>
            </w:r>
          </w:p>
        </w:tc>
        <w:tc>
          <w:tcPr>
            <w:tcW w:w="507" w:type="dxa"/>
            <w:shd w:val="clear" w:color="auto" w:fill="auto"/>
            <w:noWrap/>
            <w:vAlign w:val="bottom"/>
            <w:hideMark/>
          </w:tcPr>
          <w:p w14:paraId="10F443D7" w14:textId="77777777" w:rsidR="00B31930" w:rsidRPr="002145B3" w:rsidRDefault="00B31930" w:rsidP="00B31930">
            <w:pPr>
              <w:jc w:val="center"/>
              <w:rPr>
                <w:rFonts w:ascii="Arial" w:hAnsi="Arial" w:cs="Arial"/>
                <w:color w:val="000000"/>
                <w:sz w:val="20"/>
                <w:lang w:eastAsia="en-GB"/>
              </w:rPr>
            </w:pPr>
          </w:p>
        </w:tc>
        <w:tc>
          <w:tcPr>
            <w:tcW w:w="507" w:type="dxa"/>
            <w:shd w:val="clear" w:color="auto" w:fill="auto"/>
            <w:noWrap/>
            <w:vAlign w:val="bottom"/>
            <w:hideMark/>
          </w:tcPr>
          <w:p w14:paraId="05DB467B"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82B9913"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B9C572D"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7C93B0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0DEB5C89"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9499C15"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7F5A0D4"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527BEA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0C9099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B82D82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5AB1D4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08EB675"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DFA90E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095C51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CB5B3C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1BFBA22"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3547698"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A5664F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F6B713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7E23BC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r>
      <w:tr w:rsidR="00B31930" w:rsidRPr="002145B3" w14:paraId="191AD5AF" w14:textId="77777777" w:rsidTr="009D04AD">
        <w:trPr>
          <w:trHeight w:val="300"/>
        </w:trPr>
        <w:tc>
          <w:tcPr>
            <w:tcW w:w="1399" w:type="dxa"/>
            <w:shd w:val="clear" w:color="auto" w:fill="auto"/>
            <w:noWrap/>
            <w:vAlign w:val="bottom"/>
            <w:hideMark/>
          </w:tcPr>
          <w:p w14:paraId="509F17CB"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MAST5802</w:t>
            </w:r>
          </w:p>
        </w:tc>
        <w:tc>
          <w:tcPr>
            <w:tcW w:w="4679" w:type="dxa"/>
            <w:shd w:val="clear" w:color="auto" w:fill="auto"/>
            <w:noWrap/>
            <w:vAlign w:val="bottom"/>
            <w:hideMark/>
          </w:tcPr>
          <w:p w14:paraId="0260AD2D"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Industrial placement (report and presentation)</w:t>
            </w:r>
          </w:p>
        </w:tc>
        <w:tc>
          <w:tcPr>
            <w:tcW w:w="507" w:type="dxa"/>
            <w:shd w:val="clear" w:color="auto" w:fill="auto"/>
            <w:noWrap/>
            <w:vAlign w:val="bottom"/>
            <w:hideMark/>
          </w:tcPr>
          <w:p w14:paraId="51E05670" w14:textId="77777777" w:rsidR="00B31930" w:rsidRPr="002145B3" w:rsidRDefault="00B31930" w:rsidP="00B31930">
            <w:pPr>
              <w:jc w:val="center"/>
              <w:rPr>
                <w:rFonts w:ascii="Arial" w:hAnsi="Arial" w:cs="Arial"/>
                <w:color w:val="000000"/>
                <w:sz w:val="20"/>
                <w:lang w:eastAsia="en-GB"/>
              </w:rPr>
            </w:pPr>
          </w:p>
        </w:tc>
        <w:tc>
          <w:tcPr>
            <w:tcW w:w="507" w:type="dxa"/>
            <w:shd w:val="clear" w:color="auto" w:fill="auto"/>
            <w:noWrap/>
            <w:vAlign w:val="bottom"/>
            <w:hideMark/>
          </w:tcPr>
          <w:p w14:paraId="2660DE4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D3C479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C939173"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043FAC9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9CCDF1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397651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20D5D13"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5B86D3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F4252C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E6EBC4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9394EF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697913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FAB580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B5DDFD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B60EAF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023A202"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20B061D"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BF642C6"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16CA7A2"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067CC7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r>
      <w:tr w:rsidR="00B31930" w:rsidRPr="002145B3" w14:paraId="2966A3B9" w14:textId="77777777" w:rsidTr="009D04AD">
        <w:trPr>
          <w:trHeight w:val="300"/>
        </w:trPr>
        <w:tc>
          <w:tcPr>
            <w:tcW w:w="1399" w:type="dxa"/>
            <w:shd w:val="clear" w:color="auto" w:fill="auto"/>
            <w:noWrap/>
            <w:vAlign w:val="bottom"/>
            <w:hideMark/>
          </w:tcPr>
          <w:p w14:paraId="35844AC1" w14:textId="77777777" w:rsidR="00B31930" w:rsidRPr="002145B3" w:rsidRDefault="00B31930" w:rsidP="00B31930">
            <w:pPr>
              <w:rPr>
                <w:rFonts w:ascii="Arial" w:hAnsi="Arial" w:cs="Arial"/>
                <w:b/>
                <w:bCs/>
                <w:color w:val="000000"/>
                <w:sz w:val="20"/>
                <w:lang w:eastAsia="en-GB"/>
              </w:rPr>
            </w:pPr>
            <w:r w:rsidRPr="002145B3">
              <w:rPr>
                <w:rFonts w:ascii="Arial" w:hAnsi="Arial" w:cs="Arial"/>
                <w:b/>
                <w:bCs/>
                <w:color w:val="000000"/>
                <w:sz w:val="20"/>
                <w:lang w:eastAsia="en-GB"/>
              </w:rPr>
              <w:t>Level 6</w:t>
            </w:r>
          </w:p>
        </w:tc>
        <w:tc>
          <w:tcPr>
            <w:tcW w:w="4679" w:type="dxa"/>
            <w:shd w:val="clear" w:color="auto" w:fill="auto"/>
            <w:noWrap/>
            <w:vAlign w:val="bottom"/>
            <w:hideMark/>
          </w:tcPr>
          <w:p w14:paraId="2F34A016" w14:textId="77777777" w:rsidR="00B31930" w:rsidRPr="002145B3" w:rsidRDefault="00B31930" w:rsidP="00B31930">
            <w:pPr>
              <w:rPr>
                <w:rFonts w:ascii="Arial" w:hAnsi="Arial" w:cs="Arial"/>
                <w:b/>
                <w:bCs/>
                <w:color w:val="000000"/>
                <w:sz w:val="20"/>
                <w:lang w:eastAsia="en-GB"/>
              </w:rPr>
            </w:pPr>
          </w:p>
        </w:tc>
        <w:tc>
          <w:tcPr>
            <w:tcW w:w="507" w:type="dxa"/>
            <w:shd w:val="clear" w:color="auto" w:fill="auto"/>
            <w:noWrap/>
            <w:vAlign w:val="bottom"/>
            <w:hideMark/>
          </w:tcPr>
          <w:p w14:paraId="10EE3AE5" w14:textId="77777777" w:rsidR="00B31930" w:rsidRPr="002145B3" w:rsidRDefault="00B31930" w:rsidP="00B31930">
            <w:pPr>
              <w:jc w:val="center"/>
              <w:rPr>
                <w:rFonts w:ascii="Arial" w:hAnsi="Arial" w:cs="Arial"/>
                <w:color w:val="000000"/>
                <w:sz w:val="20"/>
                <w:lang w:eastAsia="en-GB"/>
              </w:rPr>
            </w:pPr>
          </w:p>
        </w:tc>
        <w:tc>
          <w:tcPr>
            <w:tcW w:w="507" w:type="dxa"/>
            <w:shd w:val="clear" w:color="auto" w:fill="auto"/>
            <w:noWrap/>
            <w:vAlign w:val="bottom"/>
            <w:hideMark/>
          </w:tcPr>
          <w:p w14:paraId="1E5620E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93A3E13"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A6C4327"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65930B9"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6AEDEE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DAB335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BDE6DFE"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F2EA91A"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C1A1FA3"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13C9E36"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D8E49F8"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6B88C74"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0F1246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E0EF464"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EC259C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0FBCD2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6FA86DE"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414DED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FB5E966"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0C7BB3C" w14:textId="77777777" w:rsidR="00B31930" w:rsidRPr="002145B3" w:rsidRDefault="00B31930" w:rsidP="00B31930">
            <w:pPr>
              <w:jc w:val="center"/>
              <w:rPr>
                <w:rFonts w:ascii="Arial" w:hAnsi="Arial" w:cs="Arial"/>
                <w:color w:val="000000"/>
                <w:sz w:val="20"/>
                <w:lang w:eastAsia="en-GB"/>
              </w:rPr>
            </w:pPr>
          </w:p>
        </w:tc>
      </w:tr>
      <w:tr w:rsidR="00B31930" w:rsidRPr="002145B3" w14:paraId="3EB1C50F" w14:textId="77777777" w:rsidTr="009D04AD">
        <w:trPr>
          <w:trHeight w:val="255"/>
        </w:trPr>
        <w:tc>
          <w:tcPr>
            <w:tcW w:w="1399" w:type="dxa"/>
            <w:shd w:val="clear" w:color="000000" w:fill="FCD5B4"/>
            <w:noWrap/>
            <w:vAlign w:val="bottom"/>
            <w:hideMark/>
          </w:tcPr>
          <w:p w14:paraId="61A3A927"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ACCT5020</w:t>
            </w:r>
          </w:p>
        </w:tc>
        <w:tc>
          <w:tcPr>
            <w:tcW w:w="4679" w:type="dxa"/>
            <w:shd w:val="clear" w:color="000000" w:fill="FCD5B4"/>
            <w:noWrap/>
            <w:vAlign w:val="bottom"/>
            <w:hideMark/>
          </w:tcPr>
          <w:p w14:paraId="5E9D18CE"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Business finance</w:t>
            </w:r>
          </w:p>
        </w:tc>
        <w:tc>
          <w:tcPr>
            <w:tcW w:w="507" w:type="dxa"/>
            <w:shd w:val="clear" w:color="000000" w:fill="FCD5B4"/>
            <w:noWrap/>
            <w:vAlign w:val="bottom"/>
            <w:hideMark/>
          </w:tcPr>
          <w:p w14:paraId="4BCD764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FCD5B4"/>
            <w:noWrap/>
            <w:vAlign w:val="bottom"/>
            <w:hideMark/>
          </w:tcPr>
          <w:p w14:paraId="244004D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4705C38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432A163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40A1FF9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21D7EB2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FCD5B4"/>
            <w:noWrap/>
            <w:vAlign w:val="bottom"/>
            <w:hideMark/>
          </w:tcPr>
          <w:p w14:paraId="7364E4B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00A777D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FCD5B4"/>
            <w:noWrap/>
            <w:vAlign w:val="bottom"/>
            <w:hideMark/>
          </w:tcPr>
          <w:p w14:paraId="33ACEC2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0BEBD8A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71E441A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5CB7428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7D7F0BC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0DF3C4F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5BD8BC6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24C0B8D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FCD5B4"/>
            <w:noWrap/>
            <w:vAlign w:val="bottom"/>
            <w:hideMark/>
          </w:tcPr>
          <w:p w14:paraId="1080393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221FF1C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3E8A863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FCD5B4"/>
            <w:noWrap/>
            <w:vAlign w:val="bottom"/>
            <w:hideMark/>
          </w:tcPr>
          <w:p w14:paraId="634B53D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FCD5B4"/>
            <w:noWrap/>
            <w:vAlign w:val="bottom"/>
            <w:hideMark/>
          </w:tcPr>
          <w:p w14:paraId="5BDCBFA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01CA8AA4" w14:textId="77777777" w:rsidTr="009D04AD">
        <w:trPr>
          <w:trHeight w:val="255"/>
        </w:trPr>
        <w:tc>
          <w:tcPr>
            <w:tcW w:w="1399" w:type="dxa"/>
            <w:shd w:val="clear" w:color="000000" w:fill="FCD5B4"/>
            <w:noWrap/>
            <w:vAlign w:val="bottom"/>
            <w:hideMark/>
          </w:tcPr>
          <w:p w14:paraId="44E1A44B"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ACCT5040</w:t>
            </w:r>
          </w:p>
        </w:tc>
        <w:tc>
          <w:tcPr>
            <w:tcW w:w="4679" w:type="dxa"/>
            <w:shd w:val="clear" w:color="000000" w:fill="FCD5B4"/>
            <w:noWrap/>
            <w:vAlign w:val="bottom"/>
            <w:hideMark/>
          </w:tcPr>
          <w:p w14:paraId="1F68B4E7"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Auditing</w:t>
            </w:r>
          </w:p>
        </w:tc>
        <w:tc>
          <w:tcPr>
            <w:tcW w:w="507" w:type="dxa"/>
            <w:shd w:val="clear" w:color="000000" w:fill="FCD5B4"/>
            <w:noWrap/>
            <w:vAlign w:val="bottom"/>
            <w:hideMark/>
          </w:tcPr>
          <w:p w14:paraId="0EF0CBB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FCD5B4"/>
            <w:noWrap/>
            <w:vAlign w:val="bottom"/>
            <w:hideMark/>
          </w:tcPr>
          <w:p w14:paraId="46C44ED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7410CD9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43AC0AF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3A2EBD1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2E19F1A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34577D2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1B6884C7"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13BA90B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774DE4A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024A2C1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728A629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41F44A5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53D3D69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00DB946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02D811F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3635606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38C065E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FCD5B4"/>
            <w:noWrap/>
            <w:vAlign w:val="bottom"/>
            <w:hideMark/>
          </w:tcPr>
          <w:p w14:paraId="48126AF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059F79D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FCD5B4"/>
            <w:noWrap/>
            <w:vAlign w:val="bottom"/>
            <w:hideMark/>
          </w:tcPr>
          <w:p w14:paraId="52116E8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6B64A781" w14:textId="77777777" w:rsidTr="009D04AD">
        <w:trPr>
          <w:trHeight w:val="255"/>
        </w:trPr>
        <w:tc>
          <w:tcPr>
            <w:tcW w:w="1399" w:type="dxa"/>
            <w:shd w:val="clear" w:color="000000" w:fill="FCD5B4"/>
            <w:noWrap/>
            <w:vAlign w:val="bottom"/>
            <w:hideMark/>
          </w:tcPr>
          <w:p w14:paraId="5235554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BUSN5130</w:t>
            </w:r>
          </w:p>
        </w:tc>
        <w:tc>
          <w:tcPr>
            <w:tcW w:w="4679" w:type="dxa"/>
            <w:shd w:val="clear" w:color="000000" w:fill="FCD5B4"/>
            <w:noWrap/>
            <w:vAlign w:val="bottom"/>
            <w:hideMark/>
          </w:tcPr>
          <w:p w14:paraId="631531E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Taxation</w:t>
            </w:r>
          </w:p>
        </w:tc>
        <w:tc>
          <w:tcPr>
            <w:tcW w:w="507" w:type="dxa"/>
            <w:shd w:val="clear" w:color="000000" w:fill="FCD5B4"/>
            <w:noWrap/>
            <w:vAlign w:val="bottom"/>
            <w:hideMark/>
          </w:tcPr>
          <w:p w14:paraId="3F2842BC"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FCD5B4"/>
            <w:noWrap/>
            <w:vAlign w:val="bottom"/>
            <w:hideMark/>
          </w:tcPr>
          <w:p w14:paraId="0694FBA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1C86982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7287ADE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5A27C81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4335062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FCD5B4"/>
            <w:noWrap/>
            <w:vAlign w:val="bottom"/>
            <w:hideMark/>
          </w:tcPr>
          <w:p w14:paraId="64391B0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FCD5B4"/>
            <w:noWrap/>
            <w:vAlign w:val="bottom"/>
            <w:hideMark/>
          </w:tcPr>
          <w:p w14:paraId="7DCE726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FCD5B4"/>
            <w:noWrap/>
            <w:vAlign w:val="bottom"/>
            <w:hideMark/>
          </w:tcPr>
          <w:p w14:paraId="740775E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5D42869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5C31415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68A395B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66B29C4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6D21A4E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3EC1428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17234AC8"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3FF8A489"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FCD5B4"/>
            <w:noWrap/>
            <w:vAlign w:val="bottom"/>
            <w:hideMark/>
          </w:tcPr>
          <w:p w14:paraId="40CCF95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1286ECE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5D3A3EE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1E8B91CA"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577D0BCB" w14:textId="77777777" w:rsidTr="009D04AD">
        <w:trPr>
          <w:trHeight w:val="255"/>
        </w:trPr>
        <w:tc>
          <w:tcPr>
            <w:tcW w:w="1399" w:type="dxa"/>
            <w:shd w:val="clear" w:color="000000" w:fill="FCD5B4"/>
            <w:noWrap/>
            <w:vAlign w:val="bottom"/>
            <w:hideMark/>
          </w:tcPr>
          <w:p w14:paraId="0F7AF7C0"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BUSN6110</w:t>
            </w:r>
          </w:p>
        </w:tc>
        <w:tc>
          <w:tcPr>
            <w:tcW w:w="4679" w:type="dxa"/>
            <w:shd w:val="clear" w:color="000000" w:fill="FCD5B4"/>
            <w:noWrap/>
            <w:vAlign w:val="bottom"/>
            <w:hideMark/>
          </w:tcPr>
          <w:p w14:paraId="7B7F4C33"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Futures and options</w:t>
            </w:r>
          </w:p>
        </w:tc>
        <w:tc>
          <w:tcPr>
            <w:tcW w:w="507" w:type="dxa"/>
            <w:shd w:val="clear" w:color="000000" w:fill="FCD5B4"/>
            <w:noWrap/>
            <w:vAlign w:val="bottom"/>
            <w:hideMark/>
          </w:tcPr>
          <w:p w14:paraId="5D9B3D5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7" w:type="dxa"/>
            <w:shd w:val="clear" w:color="000000" w:fill="FCD5B4"/>
            <w:noWrap/>
            <w:vAlign w:val="bottom"/>
            <w:hideMark/>
          </w:tcPr>
          <w:p w14:paraId="278DBD6D"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03A8D19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7E7E7E20"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55B988C3"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49C0735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508" w:type="dxa"/>
            <w:shd w:val="clear" w:color="000000" w:fill="FCD5B4"/>
            <w:noWrap/>
            <w:vAlign w:val="bottom"/>
            <w:hideMark/>
          </w:tcPr>
          <w:p w14:paraId="7715838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508" w:type="dxa"/>
            <w:shd w:val="clear" w:color="000000" w:fill="FCD5B4"/>
            <w:noWrap/>
            <w:vAlign w:val="bottom"/>
            <w:hideMark/>
          </w:tcPr>
          <w:p w14:paraId="0F64CC3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FCD5B4"/>
            <w:noWrap/>
            <w:vAlign w:val="bottom"/>
            <w:hideMark/>
          </w:tcPr>
          <w:p w14:paraId="28FADD3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3B04E67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460A1D2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0D0D244F"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4C36949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64EF0692"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40DC053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467" w:type="dxa"/>
            <w:shd w:val="clear" w:color="000000" w:fill="FCD5B4"/>
            <w:noWrap/>
            <w:vAlign w:val="bottom"/>
            <w:hideMark/>
          </w:tcPr>
          <w:p w14:paraId="53C06086"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467" w:type="dxa"/>
            <w:shd w:val="clear" w:color="000000" w:fill="FCD5B4"/>
            <w:noWrap/>
            <w:vAlign w:val="bottom"/>
            <w:hideMark/>
          </w:tcPr>
          <w:p w14:paraId="1643DD35"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4489FCA4"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X</w:t>
            </w:r>
          </w:p>
        </w:tc>
        <w:tc>
          <w:tcPr>
            <w:tcW w:w="624" w:type="dxa"/>
            <w:shd w:val="clear" w:color="000000" w:fill="FCD5B4"/>
            <w:noWrap/>
            <w:vAlign w:val="bottom"/>
            <w:hideMark/>
          </w:tcPr>
          <w:p w14:paraId="7CADF6DE"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FCD5B4"/>
            <w:noWrap/>
            <w:vAlign w:val="bottom"/>
            <w:hideMark/>
          </w:tcPr>
          <w:p w14:paraId="38E493F1"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c>
          <w:tcPr>
            <w:tcW w:w="624" w:type="dxa"/>
            <w:shd w:val="clear" w:color="000000" w:fill="FCD5B4"/>
            <w:noWrap/>
            <w:vAlign w:val="bottom"/>
            <w:hideMark/>
          </w:tcPr>
          <w:p w14:paraId="340C509B" w14:textId="77777777" w:rsidR="00B31930" w:rsidRPr="002145B3" w:rsidRDefault="00B31930" w:rsidP="00B31930">
            <w:pPr>
              <w:jc w:val="center"/>
              <w:rPr>
                <w:rFonts w:ascii="Arial" w:hAnsi="Arial" w:cs="Arial"/>
                <w:sz w:val="20"/>
                <w:lang w:eastAsia="en-GB"/>
              </w:rPr>
            </w:pPr>
            <w:r w:rsidRPr="002145B3">
              <w:rPr>
                <w:rFonts w:ascii="Arial" w:hAnsi="Arial" w:cs="Arial"/>
                <w:sz w:val="20"/>
                <w:lang w:eastAsia="en-GB"/>
              </w:rPr>
              <w:t> </w:t>
            </w:r>
          </w:p>
        </w:tc>
      </w:tr>
      <w:tr w:rsidR="00B31930" w:rsidRPr="002145B3" w14:paraId="18FCAE22" w14:textId="77777777" w:rsidTr="009D04AD">
        <w:trPr>
          <w:trHeight w:val="300"/>
        </w:trPr>
        <w:tc>
          <w:tcPr>
            <w:tcW w:w="1399" w:type="dxa"/>
            <w:shd w:val="clear" w:color="auto" w:fill="auto"/>
            <w:noWrap/>
            <w:vAlign w:val="bottom"/>
            <w:hideMark/>
          </w:tcPr>
          <w:p w14:paraId="733A6181"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MAST6018</w:t>
            </w:r>
          </w:p>
        </w:tc>
        <w:tc>
          <w:tcPr>
            <w:tcW w:w="4679" w:type="dxa"/>
            <w:shd w:val="clear" w:color="auto" w:fill="auto"/>
            <w:noWrap/>
            <w:vAlign w:val="bottom"/>
            <w:hideMark/>
          </w:tcPr>
          <w:p w14:paraId="21BB8E3F"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Games and strategy</w:t>
            </w:r>
          </w:p>
        </w:tc>
        <w:tc>
          <w:tcPr>
            <w:tcW w:w="507" w:type="dxa"/>
            <w:shd w:val="clear" w:color="auto" w:fill="auto"/>
            <w:noWrap/>
            <w:vAlign w:val="bottom"/>
            <w:hideMark/>
          </w:tcPr>
          <w:p w14:paraId="334CCE7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2498B0C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10C3639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2D07DC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03755685"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784D407"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DC6F4B9"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4A7316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D2002B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0159B7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7FB2FA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A5EFAD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8C92122"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708DCD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A0CBC2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59B3035"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D954DB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3D4993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E05A99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A47056E"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1A81A10" w14:textId="77777777" w:rsidR="00B31930" w:rsidRPr="002145B3" w:rsidRDefault="00B31930" w:rsidP="00B31930">
            <w:pPr>
              <w:jc w:val="center"/>
              <w:rPr>
                <w:rFonts w:ascii="Arial" w:hAnsi="Arial" w:cs="Arial"/>
                <w:color w:val="000000"/>
                <w:sz w:val="20"/>
                <w:lang w:eastAsia="en-GB"/>
              </w:rPr>
            </w:pPr>
          </w:p>
        </w:tc>
      </w:tr>
      <w:tr w:rsidR="00B31930" w:rsidRPr="002145B3" w14:paraId="3A36D11A" w14:textId="77777777" w:rsidTr="009D04AD">
        <w:trPr>
          <w:trHeight w:val="300"/>
        </w:trPr>
        <w:tc>
          <w:tcPr>
            <w:tcW w:w="1399" w:type="dxa"/>
            <w:shd w:val="clear" w:color="auto" w:fill="auto"/>
            <w:noWrap/>
            <w:vAlign w:val="bottom"/>
            <w:hideMark/>
          </w:tcPr>
          <w:p w14:paraId="30B10B6B"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MAST6002</w:t>
            </w:r>
          </w:p>
        </w:tc>
        <w:tc>
          <w:tcPr>
            <w:tcW w:w="4679" w:type="dxa"/>
            <w:shd w:val="clear" w:color="auto" w:fill="auto"/>
            <w:noWrap/>
            <w:vAlign w:val="bottom"/>
            <w:hideMark/>
          </w:tcPr>
          <w:p w14:paraId="130FE323"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Linear and non-linear waves</w:t>
            </w:r>
          </w:p>
        </w:tc>
        <w:tc>
          <w:tcPr>
            <w:tcW w:w="507" w:type="dxa"/>
            <w:shd w:val="clear" w:color="auto" w:fill="auto"/>
            <w:noWrap/>
            <w:vAlign w:val="bottom"/>
            <w:hideMark/>
          </w:tcPr>
          <w:p w14:paraId="6389725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2AF3FEB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6D7EC80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33CBCA4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2C1C89B9"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DDC35F4"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40EB0D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2A4560C"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585C79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8463B9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9695DA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A3BDB2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552C262"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2F7D5F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8D8063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27399F7"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7E669B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D72EBF8"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CD37C6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858909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8B0303A" w14:textId="77777777" w:rsidR="00B31930" w:rsidRPr="002145B3" w:rsidRDefault="00B31930" w:rsidP="00B31930">
            <w:pPr>
              <w:jc w:val="center"/>
              <w:rPr>
                <w:rFonts w:ascii="Arial" w:hAnsi="Arial" w:cs="Arial"/>
                <w:color w:val="000000"/>
                <w:sz w:val="20"/>
                <w:lang w:eastAsia="en-GB"/>
              </w:rPr>
            </w:pPr>
          </w:p>
        </w:tc>
      </w:tr>
      <w:tr w:rsidR="00B31930" w:rsidRPr="002145B3" w14:paraId="74359B98" w14:textId="77777777" w:rsidTr="009D04AD">
        <w:trPr>
          <w:trHeight w:val="300"/>
        </w:trPr>
        <w:tc>
          <w:tcPr>
            <w:tcW w:w="1399" w:type="dxa"/>
            <w:shd w:val="clear" w:color="auto" w:fill="auto"/>
            <w:noWrap/>
            <w:vAlign w:val="bottom"/>
            <w:hideMark/>
          </w:tcPr>
          <w:p w14:paraId="6400967A"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MAST6044</w:t>
            </w:r>
          </w:p>
        </w:tc>
        <w:tc>
          <w:tcPr>
            <w:tcW w:w="4679" w:type="dxa"/>
            <w:shd w:val="clear" w:color="auto" w:fill="auto"/>
            <w:noWrap/>
            <w:vAlign w:val="bottom"/>
            <w:hideMark/>
          </w:tcPr>
          <w:p w14:paraId="0599C3D4"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Nonlinear systems and applications</w:t>
            </w:r>
          </w:p>
        </w:tc>
        <w:tc>
          <w:tcPr>
            <w:tcW w:w="507" w:type="dxa"/>
            <w:shd w:val="clear" w:color="auto" w:fill="auto"/>
            <w:noWrap/>
            <w:vAlign w:val="bottom"/>
            <w:hideMark/>
          </w:tcPr>
          <w:p w14:paraId="76FA590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7D35760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06FD84F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6E3E2C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2F7F0831"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769FFD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889A6BC"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3CE7840"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2E8162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CA5B28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BBEA3E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BA2E45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31E5DAE"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EFCBD1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0EF163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F34F7C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E1364E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9133F00"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42649C3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8CAEE0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C1A9E3F" w14:textId="77777777" w:rsidR="00B31930" w:rsidRPr="002145B3" w:rsidRDefault="00B31930" w:rsidP="00B31930">
            <w:pPr>
              <w:jc w:val="center"/>
              <w:rPr>
                <w:rFonts w:ascii="Arial" w:hAnsi="Arial" w:cs="Arial"/>
                <w:color w:val="000000"/>
                <w:sz w:val="20"/>
                <w:lang w:eastAsia="en-GB"/>
              </w:rPr>
            </w:pPr>
          </w:p>
        </w:tc>
      </w:tr>
      <w:tr w:rsidR="00B31930" w:rsidRPr="002145B3" w14:paraId="1D094203" w14:textId="77777777" w:rsidTr="009D04AD">
        <w:trPr>
          <w:trHeight w:val="300"/>
        </w:trPr>
        <w:tc>
          <w:tcPr>
            <w:tcW w:w="1399" w:type="dxa"/>
            <w:shd w:val="clear" w:color="auto" w:fill="auto"/>
            <w:noWrap/>
            <w:vAlign w:val="bottom"/>
            <w:hideMark/>
          </w:tcPr>
          <w:p w14:paraId="479F05B6" w14:textId="23D137B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w:t>
            </w:r>
            <w:r w:rsidR="002145B3">
              <w:rPr>
                <w:rFonts w:ascii="Arial" w:hAnsi="Arial" w:cs="Arial"/>
                <w:color w:val="000000"/>
                <w:sz w:val="20"/>
                <w:lang w:eastAsia="en-GB"/>
              </w:rPr>
              <w:t>5870</w:t>
            </w:r>
          </w:p>
        </w:tc>
        <w:tc>
          <w:tcPr>
            <w:tcW w:w="4679" w:type="dxa"/>
            <w:shd w:val="clear" w:color="auto" w:fill="auto"/>
            <w:noWrap/>
            <w:vAlign w:val="bottom"/>
            <w:hideMark/>
          </w:tcPr>
          <w:p w14:paraId="3AAAFBBF"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Numerical solution of differential equations</w:t>
            </w:r>
          </w:p>
        </w:tc>
        <w:tc>
          <w:tcPr>
            <w:tcW w:w="507" w:type="dxa"/>
            <w:shd w:val="clear" w:color="auto" w:fill="auto"/>
            <w:noWrap/>
            <w:vAlign w:val="bottom"/>
            <w:hideMark/>
          </w:tcPr>
          <w:p w14:paraId="4C88A60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31572E7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789F759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86EBED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6B9C966C"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143964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8E93B5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69599AC"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435300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77F6C0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E5F53C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A1EDFD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D7D8142"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2D4B87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5B6626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0E934AC"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D9699F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459DF073"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71E4384"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F1113B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D2D46FE" w14:textId="77777777" w:rsidR="00B31930" w:rsidRPr="002145B3" w:rsidRDefault="00B31930" w:rsidP="00B31930">
            <w:pPr>
              <w:jc w:val="center"/>
              <w:rPr>
                <w:rFonts w:ascii="Arial" w:hAnsi="Arial" w:cs="Arial"/>
                <w:color w:val="000000"/>
                <w:sz w:val="20"/>
                <w:lang w:eastAsia="en-GB"/>
              </w:rPr>
            </w:pPr>
          </w:p>
        </w:tc>
      </w:tr>
      <w:tr w:rsidR="00B31930" w:rsidRPr="002145B3" w14:paraId="3A8AC43C" w14:textId="77777777" w:rsidTr="009D04AD">
        <w:trPr>
          <w:trHeight w:val="300"/>
        </w:trPr>
        <w:tc>
          <w:tcPr>
            <w:tcW w:w="1399" w:type="dxa"/>
            <w:shd w:val="clear" w:color="auto" w:fill="auto"/>
            <w:noWrap/>
            <w:vAlign w:val="bottom"/>
            <w:hideMark/>
          </w:tcPr>
          <w:p w14:paraId="0736285D" w14:textId="5543AF7C" w:rsidR="00B31930" w:rsidRPr="002145B3" w:rsidRDefault="002145B3" w:rsidP="00B31930">
            <w:pPr>
              <w:rPr>
                <w:rFonts w:ascii="Arial" w:hAnsi="Arial" w:cs="Arial"/>
                <w:color w:val="000000"/>
                <w:sz w:val="20"/>
                <w:lang w:eastAsia="en-GB"/>
              </w:rPr>
            </w:pPr>
            <w:r>
              <w:rPr>
                <w:rFonts w:ascii="Arial" w:hAnsi="Arial" w:cs="Arial"/>
                <w:color w:val="000000"/>
                <w:sz w:val="20"/>
                <w:lang w:eastAsia="en-GB"/>
              </w:rPr>
              <w:t>MAST5490</w:t>
            </w:r>
          </w:p>
        </w:tc>
        <w:tc>
          <w:tcPr>
            <w:tcW w:w="4679" w:type="dxa"/>
            <w:shd w:val="clear" w:color="auto" w:fill="auto"/>
            <w:noWrap/>
            <w:vAlign w:val="bottom"/>
            <w:hideMark/>
          </w:tcPr>
          <w:p w14:paraId="43B71EE6"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Discrete Mathematics</w:t>
            </w:r>
          </w:p>
        </w:tc>
        <w:tc>
          <w:tcPr>
            <w:tcW w:w="507" w:type="dxa"/>
            <w:shd w:val="clear" w:color="auto" w:fill="auto"/>
            <w:noWrap/>
            <w:vAlign w:val="bottom"/>
            <w:hideMark/>
          </w:tcPr>
          <w:p w14:paraId="6329305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3E30BB8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6E96BA73"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77BC58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5255167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54BD84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9B5F296"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042864EC"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CB471F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184444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A3D33A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8F4A81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CE2AE83"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F4DBE2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48544A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7A763A7"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BA6E53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CB4703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1426DE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4C80563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279825B" w14:textId="77777777" w:rsidR="00B31930" w:rsidRPr="002145B3" w:rsidRDefault="00B31930" w:rsidP="00B31930">
            <w:pPr>
              <w:jc w:val="center"/>
              <w:rPr>
                <w:rFonts w:ascii="Arial" w:hAnsi="Arial" w:cs="Arial"/>
                <w:color w:val="000000"/>
                <w:sz w:val="20"/>
                <w:lang w:eastAsia="en-GB"/>
              </w:rPr>
            </w:pPr>
          </w:p>
        </w:tc>
      </w:tr>
      <w:tr w:rsidR="00B31930" w:rsidRPr="002145B3" w14:paraId="4D60E926" w14:textId="77777777" w:rsidTr="009D04AD">
        <w:trPr>
          <w:trHeight w:val="300"/>
        </w:trPr>
        <w:tc>
          <w:tcPr>
            <w:tcW w:w="1399" w:type="dxa"/>
            <w:shd w:val="clear" w:color="auto" w:fill="auto"/>
            <w:noWrap/>
            <w:vAlign w:val="bottom"/>
            <w:hideMark/>
          </w:tcPr>
          <w:p w14:paraId="78971047" w14:textId="6BB0002B" w:rsidR="00B31930" w:rsidRPr="002145B3" w:rsidRDefault="002145B3" w:rsidP="00B31930">
            <w:pPr>
              <w:rPr>
                <w:rFonts w:ascii="Arial" w:hAnsi="Arial" w:cs="Arial"/>
                <w:color w:val="000000"/>
                <w:sz w:val="20"/>
                <w:lang w:eastAsia="en-GB"/>
              </w:rPr>
            </w:pPr>
            <w:r>
              <w:rPr>
                <w:rFonts w:ascii="Arial" w:hAnsi="Arial" w:cs="Arial"/>
                <w:color w:val="000000"/>
                <w:sz w:val="20"/>
                <w:lang w:eastAsia="en-GB"/>
              </w:rPr>
              <w:t>MAST5950</w:t>
            </w:r>
          </w:p>
        </w:tc>
        <w:tc>
          <w:tcPr>
            <w:tcW w:w="4679" w:type="dxa"/>
            <w:shd w:val="clear" w:color="auto" w:fill="auto"/>
            <w:noWrap/>
            <w:vAlign w:val="bottom"/>
            <w:hideMark/>
          </w:tcPr>
          <w:p w14:paraId="565875DE"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Graphs and combinatorics</w:t>
            </w:r>
          </w:p>
        </w:tc>
        <w:tc>
          <w:tcPr>
            <w:tcW w:w="507" w:type="dxa"/>
            <w:shd w:val="clear" w:color="auto" w:fill="auto"/>
            <w:noWrap/>
            <w:vAlign w:val="bottom"/>
            <w:hideMark/>
          </w:tcPr>
          <w:p w14:paraId="1AAEAC1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3A0C3A5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02278CA7"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24BA31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6ABD24BD"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537670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977BDB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1B54D2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35E865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C53E2D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933016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4CA242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9D92A61"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B3BB90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D355F9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3A1D45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25CD4D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4E5D3862"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948D500"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A205331"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52451BF" w14:textId="77777777" w:rsidR="00B31930" w:rsidRPr="002145B3" w:rsidRDefault="00B31930" w:rsidP="00B31930">
            <w:pPr>
              <w:jc w:val="center"/>
              <w:rPr>
                <w:rFonts w:ascii="Arial" w:hAnsi="Arial" w:cs="Arial"/>
                <w:color w:val="000000"/>
                <w:sz w:val="20"/>
                <w:lang w:eastAsia="en-GB"/>
              </w:rPr>
            </w:pPr>
          </w:p>
        </w:tc>
      </w:tr>
      <w:tr w:rsidR="00B31930" w:rsidRPr="002145B3" w14:paraId="6C1ADD31" w14:textId="77777777" w:rsidTr="009D04AD">
        <w:trPr>
          <w:trHeight w:val="300"/>
        </w:trPr>
        <w:tc>
          <w:tcPr>
            <w:tcW w:w="1399" w:type="dxa"/>
            <w:shd w:val="clear" w:color="auto" w:fill="auto"/>
            <w:noWrap/>
            <w:vAlign w:val="bottom"/>
            <w:hideMark/>
          </w:tcPr>
          <w:p w14:paraId="19DD2BB3"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MAST6703</w:t>
            </w:r>
          </w:p>
        </w:tc>
        <w:tc>
          <w:tcPr>
            <w:tcW w:w="4679" w:type="dxa"/>
            <w:shd w:val="clear" w:color="auto" w:fill="auto"/>
            <w:hideMark/>
          </w:tcPr>
          <w:p w14:paraId="54E24426"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Communicating mathematics</w:t>
            </w:r>
          </w:p>
        </w:tc>
        <w:tc>
          <w:tcPr>
            <w:tcW w:w="507" w:type="dxa"/>
            <w:shd w:val="clear" w:color="auto" w:fill="auto"/>
            <w:noWrap/>
            <w:vAlign w:val="bottom"/>
            <w:hideMark/>
          </w:tcPr>
          <w:p w14:paraId="075D42A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1FD2697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6623E20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09A3E9F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70524E29"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08D8105"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F9B5589"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52D55DE"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743EB1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39F534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249ECC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90CA9F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5E13A40"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C849B1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63DB1A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7D4D1F3"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5A8703E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8AECB8F"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4C3D75C"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829B6E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35B2EAF" w14:textId="77777777" w:rsidR="00B31930" w:rsidRPr="002145B3" w:rsidRDefault="00B31930" w:rsidP="00B31930">
            <w:pPr>
              <w:jc w:val="center"/>
              <w:rPr>
                <w:rFonts w:ascii="Arial" w:hAnsi="Arial" w:cs="Arial"/>
                <w:color w:val="000000"/>
                <w:sz w:val="20"/>
                <w:lang w:eastAsia="en-GB"/>
              </w:rPr>
            </w:pPr>
          </w:p>
        </w:tc>
      </w:tr>
      <w:tr w:rsidR="00B31930" w:rsidRPr="002145B3" w14:paraId="048170A4" w14:textId="77777777" w:rsidTr="009D04AD">
        <w:trPr>
          <w:trHeight w:val="300"/>
        </w:trPr>
        <w:tc>
          <w:tcPr>
            <w:tcW w:w="1399" w:type="dxa"/>
            <w:shd w:val="clear" w:color="auto" w:fill="auto"/>
            <w:noWrap/>
            <w:vAlign w:val="bottom"/>
            <w:hideMark/>
          </w:tcPr>
          <w:p w14:paraId="5DA49709"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MAST6360</w:t>
            </w:r>
          </w:p>
        </w:tc>
        <w:tc>
          <w:tcPr>
            <w:tcW w:w="4679" w:type="dxa"/>
            <w:shd w:val="clear" w:color="auto" w:fill="auto"/>
            <w:hideMark/>
          </w:tcPr>
          <w:p w14:paraId="0E43263D"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Stochastic processes</w:t>
            </w:r>
          </w:p>
        </w:tc>
        <w:tc>
          <w:tcPr>
            <w:tcW w:w="507" w:type="dxa"/>
            <w:shd w:val="clear" w:color="auto" w:fill="auto"/>
            <w:noWrap/>
            <w:vAlign w:val="bottom"/>
            <w:hideMark/>
          </w:tcPr>
          <w:p w14:paraId="411EB03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515A7DA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17934371"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078EFC6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374BCC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007BDAB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A827AF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AB34EE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BE814E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177D87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DB8E7C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9A0E29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C2162C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7D7D88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E9B1B5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F73F5ED"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0EAE567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1381D7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0CF89A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4E12F60"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DE35004" w14:textId="77777777" w:rsidR="00B31930" w:rsidRPr="002145B3" w:rsidRDefault="00B31930" w:rsidP="00B31930">
            <w:pPr>
              <w:jc w:val="center"/>
              <w:rPr>
                <w:rFonts w:ascii="Arial" w:hAnsi="Arial" w:cs="Arial"/>
                <w:color w:val="000000"/>
                <w:sz w:val="20"/>
                <w:lang w:eastAsia="en-GB"/>
              </w:rPr>
            </w:pPr>
          </w:p>
        </w:tc>
      </w:tr>
      <w:tr w:rsidR="00B31930" w:rsidRPr="002145B3" w14:paraId="21915E82" w14:textId="77777777" w:rsidTr="009D04AD">
        <w:trPr>
          <w:trHeight w:val="300"/>
        </w:trPr>
        <w:tc>
          <w:tcPr>
            <w:tcW w:w="1399" w:type="dxa"/>
            <w:shd w:val="clear" w:color="auto" w:fill="auto"/>
            <w:noWrap/>
            <w:vAlign w:val="bottom"/>
            <w:hideMark/>
          </w:tcPr>
          <w:p w14:paraId="74CAE61E"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MAST6390</w:t>
            </w:r>
          </w:p>
        </w:tc>
        <w:tc>
          <w:tcPr>
            <w:tcW w:w="4679" w:type="dxa"/>
            <w:shd w:val="clear" w:color="auto" w:fill="auto"/>
            <w:hideMark/>
          </w:tcPr>
          <w:p w14:paraId="26EB02FD"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Time series modelling and simulation</w:t>
            </w:r>
          </w:p>
        </w:tc>
        <w:tc>
          <w:tcPr>
            <w:tcW w:w="507" w:type="dxa"/>
            <w:shd w:val="clear" w:color="auto" w:fill="auto"/>
            <w:noWrap/>
            <w:vAlign w:val="bottom"/>
            <w:hideMark/>
          </w:tcPr>
          <w:p w14:paraId="20DE619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0E52310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023081B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19EDE41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5654E5B5"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1FD31F0"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9718E38"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469BF80"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77E4847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4B9AEF5"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279A0A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F14201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220303B"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7E7167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7565EB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77CCA95"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97474C5"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3B07DB7"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4D38847"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22011D6"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3593D4C" w14:textId="77777777" w:rsidR="00B31930" w:rsidRPr="002145B3" w:rsidRDefault="00B31930" w:rsidP="00B31930">
            <w:pPr>
              <w:jc w:val="center"/>
              <w:rPr>
                <w:rFonts w:ascii="Arial" w:hAnsi="Arial" w:cs="Arial"/>
                <w:color w:val="000000"/>
                <w:sz w:val="20"/>
                <w:lang w:eastAsia="en-GB"/>
              </w:rPr>
            </w:pPr>
          </w:p>
        </w:tc>
      </w:tr>
      <w:tr w:rsidR="00B31930" w:rsidRPr="002145B3" w14:paraId="4A030B44" w14:textId="77777777" w:rsidTr="009D04AD">
        <w:trPr>
          <w:trHeight w:val="300"/>
        </w:trPr>
        <w:tc>
          <w:tcPr>
            <w:tcW w:w="1399" w:type="dxa"/>
            <w:shd w:val="clear" w:color="auto" w:fill="auto"/>
            <w:noWrap/>
            <w:vAlign w:val="bottom"/>
            <w:hideMark/>
          </w:tcPr>
          <w:p w14:paraId="60E36928"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MAST6029</w:t>
            </w:r>
          </w:p>
        </w:tc>
        <w:tc>
          <w:tcPr>
            <w:tcW w:w="4679" w:type="dxa"/>
            <w:shd w:val="clear" w:color="auto" w:fill="auto"/>
            <w:hideMark/>
          </w:tcPr>
          <w:p w14:paraId="0F460BC3"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Statistical learning</w:t>
            </w:r>
          </w:p>
        </w:tc>
        <w:tc>
          <w:tcPr>
            <w:tcW w:w="507" w:type="dxa"/>
            <w:shd w:val="clear" w:color="auto" w:fill="auto"/>
            <w:noWrap/>
            <w:vAlign w:val="bottom"/>
            <w:hideMark/>
          </w:tcPr>
          <w:p w14:paraId="0D3DDE5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19880A7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13068D6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7D6AE91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097D77F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2D71142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661FF86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38A9E5A"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7E9CF5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FC424F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2CB8BF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5C6952C"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E558329"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195B55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75B287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F2C5738"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31AA7B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20A1871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FC8C5F0"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45E6BB2"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35564788" w14:textId="77777777" w:rsidR="00B31930" w:rsidRPr="002145B3" w:rsidRDefault="00B31930" w:rsidP="00B31930">
            <w:pPr>
              <w:jc w:val="center"/>
              <w:rPr>
                <w:rFonts w:ascii="Arial" w:hAnsi="Arial" w:cs="Arial"/>
                <w:color w:val="000000"/>
                <w:sz w:val="20"/>
                <w:lang w:eastAsia="en-GB"/>
              </w:rPr>
            </w:pPr>
          </w:p>
        </w:tc>
      </w:tr>
      <w:tr w:rsidR="00B31930" w:rsidRPr="002145B3" w14:paraId="594873CC" w14:textId="77777777" w:rsidTr="009D04AD">
        <w:trPr>
          <w:trHeight w:val="300"/>
        </w:trPr>
        <w:tc>
          <w:tcPr>
            <w:tcW w:w="1399" w:type="dxa"/>
            <w:shd w:val="clear" w:color="auto" w:fill="auto"/>
            <w:noWrap/>
            <w:vAlign w:val="bottom"/>
            <w:hideMark/>
          </w:tcPr>
          <w:p w14:paraId="71D407E4" w14:textId="77777777" w:rsidR="00B31930" w:rsidRPr="002145B3" w:rsidRDefault="00B31930" w:rsidP="00B31930">
            <w:pPr>
              <w:rPr>
                <w:rFonts w:ascii="Arial" w:hAnsi="Arial" w:cs="Arial"/>
                <w:color w:val="000000"/>
                <w:sz w:val="20"/>
                <w:lang w:eastAsia="en-GB"/>
              </w:rPr>
            </w:pPr>
            <w:r w:rsidRPr="002145B3">
              <w:rPr>
                <w:rFonts w:ascii="Arial" w:hAnsi="Arial" w:cs="Arial"/>
                <w:color w:val="000000"/>
                <w:sz w:val="20"/>
                <w:lang w:eastAsia="en-GB"/>
              </w:rPr>
              <w:t>MAST6028</w:t>
            </w:r>
          </w:p>
        </w:tc>
        <w:tc>
          <w:tcPr>
            <w:tcW w:w="4679" w:type="dxa"/>
            <w:shd w:val="clear" w:color="auto" w:fill="auto"/>
            <w:hideMark/>
          </w:tcPr>
          <w:p w14:paraId="6E3FAE03"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Principles of data collection</w:t>
            </w:r>
          </w:p>
        </w:tc>
        <w:tc>
          <w:tcPr>
            <w:tcW w:w="507" w:type="dxa"/>
            <w:shd w:val="clear" w:color="auto" w:fill="auto"/>
            <w:noWrap/>
            <w:vAlign w:val="bottom"/>
            <w:hideMark/>
          </w:tcPr>
          <w:p w14:paraId="1C03906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4FC81EE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4B5763E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72A188A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3A03B3A0"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B0ED5D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32F903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12BBB33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5D82CA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11353E4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2A24A0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6FF0FD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2106DE5"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2B54D78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70DC96F3"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997EABA"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414C48D"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BC52D0B"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765DADF9"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02E82564"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EEF3171" w14:textId="77777777" w:rsidR="00B31930" w:rsidRPr="002145B3" w:rsidRDefault="00B31930" w:rsidP="00B31930">
            <w:pPr>
              <w:jc w:val="center"/>
              <w:rPr>
                <w:rFonts w:ascii="Arial" w:hAnsi="Arial" w:cs="Arial"/>
                <w:color w:val="000000"/>
                <w:sz w:val="20"/>
                <w:lang w:eastAsia="en-GB"/>
              </w:rPr>
            </w:pPr>
          </w:p>
        </w:tc>
      </w:tr>
      <w:tr w:rsidR="00B31930" w:rsidRPr="002145B3" w14:paraId="3D170732" w14:textId="77777777" w:rsidTr="009D04AD">
        <w:trPr>
          <w:trHeight w:val="300"/>
        </w:trPr>
        <w:tc>
          <w:tcPr>
            <w:tcW w:w="1399" w:type="dxa"/>
            <w:shd w:val="clear" w:color="auto" w:fill="auto"/>
            <w:noWrap/>
            <w:vAlign w:val="bottom"/>
            <w:hideMark/>
          </w:tcPr>
          <w:p w14:paraId="4B8F4F59" w14:textId="73010858" w:rsidR="00B31930" w:rsidRPr="002145B3" w:rsidRDefault="002145B3" w:rsidP="00B31930">
            <w:pPr>
              <w:rPr>
                <w:rFonts w:ascii="Arial" w:hAnsi="Arial" w:cs="Arial"/>
                <w:color w:val="000000"/>
                <w:sz w:val="20"/>
                <w:lang w:eastAsia="en-GB"/>
              </w:rPr>
            </w:pPr>
            <w:r>
              <w:rPr>
                <w:rFonts w:ascii="Arial" w:hAnsi="Arial" w:cs="Arial"/>
                <w:color w:val="000000"/>
                <w:sz w:val="20"/>
                <w:lang w:eastAsia="en-GB"/>
              </w:rPr>
              <w:t>MAST7710</w:t>
            </w:r>
          </w:p>
        </w:tc>
        <w:tc>
          <w:tcPr>
            <w:tcW w:w="4679" w:type="dxa"/>
            <w:shd w:val="clear" w:color="auto" w:fill="auto"/>
            <w:hideMark/>
          </w:tcPr>
          <w:p w14:paraId="53E3D4EF"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Computational statistics</w:t>
            </w:r>
          </w:p>
        </w:tc>
        <w:tc>
          <w:tcPr>
            <w:tcW w:w="507" w:type="dxa"/>
            <w:shd w:val="clear" w:color="auto" w:fill="auto"/>
            <w:noWrap/>
            <w:vAlign w:val="bottom"/>
            <w:hideMark/>
          </w:tcPr>
          <w:p w14:paraId="666CB93A"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740ACF3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5DBB84E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7DE7A18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3A2BEC84"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421D5A3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B1A0C9F"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1633583"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46089EE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53C50C96"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980BC52"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6AC569D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27AEF1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13435C7"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AFFF201"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7F3DA9F"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3116B977"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4FD5CA72"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7C44470"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F827267"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A6B9A9A" w14:textId="77777777" w:rsidR="00B31930" w:rsidRPr="002145B3" w:rsidRDefault="00B31930" w:rsidP="00B31930">
            <w:pPr>
              <w:jc w:val="center"/>
              <w:rPr>
                <w:rFonts w:ascii="Arial" w:hAnsi="Arial" w:cs="Arial"/>
                <w:color w:val="000000"/>
                <w:sz w:val="20"/>
                <w:lang w:eastAsia="en-GB"/>
              </w:rPr>
            </w:pPr>
          </w:p>
        </w:tc>
      </w:tr>
      <w:tr w:rsidR="00B31930" w:rsidRPr="002145B3" w14:paraId="0226A53D" w14:textId="77777777" w:rsidTr="009D04AD">
        <w:trPr>
          <w:trHeight w:val="300"/>
        </w:trPr>
        <w:tc>
          <w:tcPr>
            <w:tcW w:w="1399" w:type="dxa"/>
            <w:shd w:val="clear" w:color="auto" w:fill="auto"/>
            <w:noWrap/>
            <w:vAlign w:val="bottom"/>
            <w:hideMark/>
          </w:tcPr>
          <w:p w14:paraId="377BEFAB" w14:textId="5DDD7C6C" w:rsidR="00B31930" w:rsidRPr="002145B3" w:rsidRDefault="002145B3" w:rsidP="00B31930">
            <w:pPr>
              <w:rPr>
                <w:rFonts w:ascii="Arial" w:hAnsi="Arial" w:cs="Arial"/>
                <w:color w:val="000000"/>
                <w:sz w:val="20"/>
                <w:lang w:eastAsia="en-GB"/>
              </w:rPr>
            </w:pPr>
            <w:r>
              <w:rPr>
                <w:rFonts w:ascii="Arial" w:hAnsi="Arial" w:cs="Arial"/>
                <w:color w:val="000000"/>
                <w:sz w:val="20"/>
                <w:lang w:eastAsia="en-GB"/>
              </w:rPr>
              <w:t>MAST5380</w:t>
            </w:r>
          </w:p>
        </w:tc>
        <w:tc>
          <w:tcPr>
            <w:tcW w:w="4679" w:type="dxa"/>
            <w:shd w:val="clear" w:color="auto" w:fill="auto"/>
            <w:hideMark/>
          </w:tcPr>
          <w:p w14:paraId="28A6392E" w14:textId="77777777" w:rsidR="00B31930" w:rsidRPr="002145B3" w:rsidRDefault="00B31930" w:rsidP="00B31930">
            <w:pPr>
              <w:rPr>
                <w:rFonts w:ascii="Arial" w:hAnsi="Arial" w:cs="Arial"/>
                <w:sz w:val="20"/>
                <w:lang w:eastAsia="en-GB"/>
              </w:rPr>
            </w:pPr>
            <w:r w:rsidRPr="002145B3">
              <w:rPr>
                <w:rFonts w:ascii="Arial" w:hAnsi="Arial" w:cs="Arial"/>
                <w:sz w:val="20"/>
                <w:lang w:eastAsia="en-GB"/>
              </w:rPr>
              <w:t>Applied Bayesian modelling</w:t>
            </w:r>
          </w:p>
        </w:tc>
        <w:tc>
          <w:tcPr>
            <w:tcW w:w="507" w:type="dxa"/>
            <w:shd w:val="clear" w:color="auto" w:fill="auto"/>
            <w:noWrap/>
            <w:vAlign w:val="bottom"/>
            <w:hideMark/>
          </w:tcPr>
          <w:p w14:paraId="0BEC6D2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7" w:type="dxa"/>
            <w:shd w:val="clear" w:color="auto" w:fill="auto"/>
            <w:noWrap/>
            <w:vAlign w:val="bottom"/>
            <w:hideMark/>
          </w:tcPr>
          <w:p w14:paraId="082564E4"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center"/>
            <w:hideMark/>
          </w:tcPr>
          <w:p w14:paraId="1D9C36E0"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0CF2041F"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508" w:type="dxa"/>
            <w:shd w:val="clear" w:color="auto" w:fill="auto"/>
            <w:noWrap/>
            <w:vAlign w:val="bottom"/>
            <w:hideMark/>
          </w:tcPr>
          <w:p w14:paraId="3B94DD7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5900437E"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7A2A13E2" w14:textId="77777777" w:rsidR="00B31930" w:rsidRPr="002145B3" w:rsidRDefault="00B31930" w:rsidP="00B31930">
            <w:pPr>
              <w:jc w:val="center"/>
              <w:rPr>
                <w:rFonts w:ascii="Arial" w:hAnsi="Arial" w:cs="Arial"/>
                <w:color w:val="000000"/>
                <w:sz w:val="20"/>
                <w:lang w:eastAsia="en-GB"/>
              </w:rPr>
            </w:pPr>
          </w:p>
        </w:tc>
        <w:tc>
          <w:tcPr>
            <w:tcW w:w="508" w:type="dxa"/>
            <w:shd w:val="clear" w:color="auto" w:fill="auto"/>
            <w:noWrap/>
            <w:vAlign w:val="bottom"/>
            <w:hideMark/>
          </w:tcPr>
          <w:p w14:paraId="3B49C082"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76B1B5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30573FD"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33F630B"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31C73DF8"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43A11A92"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1685302E"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0E95FFB9" w14:textId="77777777" w:rsidR="00B31930" w:rsidRPr="002145B3" w:rsidRDefault="00B31930" w:rsidP="00B31930">
            <w:pPr>
              <w:jc w:val="center"/>
              <w:rPr>
                <w:rFonts w:ascii="Arial" w:hAnsi="Arial" w:cs="Arial"/>
                <w:color w:val="000000"/>
                <w:sz w:val="20"/>
                <w:lang w:eastAsia="en-GB"/>
              </w:rPr>
            </w:pPr>
            <w:r w:rsidRPr="002145B3">
              <w:rPr>
                <w:rFonts w:ascii="Arial" w:hAnsi="Arial" w:cs="Arial"/>
                <w:color w:val="000000"/>
                <w:sz w:val="20"/>
                <w:lang w:eastAsia="en-GB"/>
              </w:rPr>
              <w:t>X</w:t>
            </w:r>
          </w:p>
        </w:tc>
        <w:tc>
          <w:tcPr>
            <w:tcW w:w="467" w:type="dxa"/>
            <w:shd w:val="clear" w:color="auto" w:fill="auto"/>
            <w:noWrap/>
            <w:vAlign w:val="bottom"/>
            <w:hideMark/>
          </w:tcPr>
          <w:p w14:paraId="2B8019BA" w14:textId="77777777" w:rsidR="00B31930" w:rsidRPr="002145B3" w:rsidRDefault="00B31930" w:rsidP="00B31930">
            <w:pPr>
              <w:jc w:val="center"/>
              <w:rPr>
                <w:rFonts w:ascii="Arial" w:hAnsi="Arial" w:cs="Arial"/>
                <w:color w:val="000000"/>
                <w:sz w:val="20"/>
                <w:lang w:eastAsia="en-GB"/>
              </w:rPr>
            </w:pPr>
          </w:p>
        </w:tc>
        <w:tc>
          <w:tcPr>
            <w:tcW w:w="467" w:type="dxa"/>
            <w:shd w:val="clear" w:color="auto" w:fill="auto"/>
            <w:noWrap/>
            <w:vAlign w:val="bottom"/>
            <w:hideMark/>
          </w:tcPr>
          <w:p w14:paraId="6C67ACEA"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60617DA0"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71D3D44"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57C420E2" w14:textId="77777777" w:rsidR="00B31930" w:rsidRPr="002145B3" w:rsidRDefault="00B31930" w:rsidP="00B31930">
            <w:pPr>
              <w:jc w:val="center"/>
              <w:rPr>
                <w:rFonts w:ascii="Arial" w:hAnsi="Arial" w:cs="Arial"/>
                <w:color w:val="000000"/>
                <w:sz w:val="20"/>
                <w:lang w:eastAsia="en-GB"/>
              </w:rPr>
            </w:pPr>
          </w:p>
        </w:tc>
        <w:tc>
          <w:tcPr>
            <w:tcW w:w="624" w:type="dxa"/>
            <w:shd w:val="clear" w:color="auto" w:fill="auto"/>
            <w:noWrap/>
            <w:vAlign w:val="bottom"/>
            <w:hideMark/>
          </w:tcPr>
          <w:p w14:paraId="1A2E6D5F" w14:textId="77777777" w:rsidR="00B31930" w:rsidRPr="002145B3" w:rsidRDefault="00B31930" w:rsidP="00B31930">
            <w:pPr>
              <w:jc w:val="center"/>
              <w:rPr>
                <w:rFonts w:ascii="Arial" w:hAnsi="Arial" w:cs="Arial"/>
                <w:color w:val="000000"/>
                <w:sz w:val="20"/>
                <w:lang w:eastAsia="en-GB"/>
              </w:rPr>
            </w:pPr>
          </w:p>
        </w:tc>
      </w:tr>
    </w:tbl>
    <w:p w14:paraId="34DDAE67" w14:textId="77777777" w:rsidR="00B31930" w:rsidRDefault="00B31930"/>
    <w:sectPr w:rsidR="00B31930" w:rsidSect="009D04AD">
      <w:pgSz w:w="16838" w:h="11906" w:orient="landscape" w:code="9"/>
      <w:pgMar w:top="1440" w:right="567" w:bottom="1440"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52AE" w14:textId="77777777" w:rsidR="00D40DBA" w:rsidRDefault="00D40DBA">
      <w:r>
        <w:separator/>
      </w:r>
    </w:p>
  </w:endnote>
  <w:endnote w:type="continuationSeparator" w:id="0">
    <w:p w14:paraId="214E9264" w14:textId="77777777" w:rsidR="00D40DBA" w:rsidRDefault="00D4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7D5DCCAB" w14:textId="66E90701" w:rsidR="00D40DBA" w:rsidRDefault="00D40DBA">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BB293F">
          <w:rPr>
            <w:rFonts w:ascii="Arial" w:hAnsi="Arial" w:cs="Arial"/>
            <w:noProof/>
            <w:sz w:val="22"/>
            <w:szCs w:val="22"/>
          </w:rPr>
          <w:t>13</w:t>
        </w:r>
        <w:r w:rsidRPr="009D2DC3">
          <w:rPr>
            <w:rFonts w:ascii="Arial" w:hAnsi="Arial" w:cs="Arial"/>
            <w:sz w:val="22"/>
            <w:szCs w:val="22"/>
          </w:rPr>
          <w:fldChar w:fldCharType="end"/>
        </w:r>
      </w:p>
    </w:sdtContent>
  </w:sdt>
  <w:p w14:paraId="1281BAC1" w14:textId="77777777" w:rsidR="00D40DBA" w:rsidRPr="009D2DC3" w:rsidRDefault="00D40DBA" w:rsidP="009D6640">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12210" w14:textId="77777777" w:rsidR="00D40DBA" w:rsidRDefault="00D40DBA">
      <w:r>
        <w:separator/>
      </w:r>
    </w:p>
  </w:footnote>
  <w:footnote w:type="continuationSeparator" w:id="0">
    <w:p w14:paraId="26DC59AF" w14:textId="77777777" w:rsidR="00D40DBA" w:rsidRDefault="00D4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F671C" w14:textId="77777777" w:rsidR="00D40DBA" w:rsidRPr="008C00F8" w:rsidRDefault="00D40DBA" w:rsidP="009D6640">
    <w:pPr>
      <w:pStyle w:val="Heading1"/>
      <w:spacing w:before="60" w:after="60"/>
      <w:rPr>
        <w:rFonts w:ascii="Arial" w:hAnsi="Arial" w:cs="Arial"/>
      </w:rPr>
    </w:pPr>
    <w:r w:rsidRPr="008C00F8">
      <w:rPr>
        <w:rFonts w:ascii="Arial" w:hAnsi="Arial" w:cs="Arial"/>
      </w:rPr>
      <w:t>UNIVERSITY OF KENT</w:t>
    </w:r>
  </w:p>
  <w:p w14:paraId="09834350" w14:textId="77777777" w:rsidR="00D40DBA" w:rsidRDefault="00D40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308D5"/>
    <w:multiLevelType w:val="hybridMultilevel"/>
    <w:tmpl w:val="123CF77E"/>
    <w:lvl w:ilvl="0" w:tplc="FDDA4B7C">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1E125BC"/>
    <w:multiLevelType w:val="hybridMultilevel"/>
    <w:tmpl w:val="93C8093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1AFD2381"/>
    <w:multiLevelType w:val="hybridMultilevel"/>
    <w:tmpl w:val="6A3AB572"/>
    <w:lvl w:ilvl="0" w:tplc="BFEA0348">
      <w:start w:val="1"/>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37AE8"/>
    <w:multiLevelType w:val="hybridMultilevel"/>
    <w:tmpl w:val="C63C6522"/>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207024EF"/>
    <w:multiLevelType w:val="hybridMultilevel"/>
    <w:tmpl w:val="4D8EB83A"/>
    <w:lvl w:ilvl="0" w:tplc="908CF358">
      <w:start w:val="9"/>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9118D"/>
    <w:multiLevelType w:val="hybridMultilevel"/>
    <w:tmpl w:val="9EAA6978"/>
    <w:lvl w:ilvl="0" w:tplc="BFEA034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9" w15:restartNumberingAfterBreak="0">
    <w:nsid w:val="329F32E0"/>
    <w:multiLevelType w:val="hybridMultilevel"/>
    <w:tmpl w:val="02A85DB6"/>
    <w:lvl w:ilvl="0" w:tplc="C6403C10">
      <w:start w:val="10"/>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3408444C"/>
    <w:multiLevelType w:val="hybridMultilevel"/>
    <w:tmpl w:val="F93C400A"/>
    <w:lvl w:ilvl="0" w:tplc="BFEA034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1"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2"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D701A9"/>
    <w:multiLevelType w:val="hybridMultilevel"/>
    <w:tmpl w:val="C1043CF6"/>
    <w:lvl w:ilvl="0" w:tplc="C6403C10">
      <w:start w:val="10"/>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4" w15:restartNumberingAfterBreak="0">
    <w:nsid w:val="48756827"/>
    <w:multiLevelType w:val="hybridMultilevel"/>
    <w:tmpl w:val="C66E0D82"/>
    <w:lvl w:ilvl="0" w:tplc="C6403C10">
      <w:start w:val="10"/>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5"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F102C2"/>
    <w:multiLevelType w:val="hybridMultilevel"/>
    <w:tmpl w:val="AD0AE468"/>
    <w:lvl w:ilvl="0" w:tplc="C6403C10">
      <w:start w:val="10"/>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2" w15:restartNumberingAfterBreak="0">
    <w:nsid w:val="59782C89"/>
    <w:multiLevelType w:val="hybridMultilevel"/>
    <w:tmpl w:val="6086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7A708E"/>
    <w:multiLevelType w:val="hybridMultilevel"/>
    <w:tmpl w:val="8042EC94"/>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4" w15:restartNumberingAfterBreak="0">
    <w:nsid w:val="5B8F391A"/>
    <w:multiLevelType w:val="hybridMultilevel"/>
    <w:tmpl w:val="9A3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2DB28A0"/>
    <w:multiLevelType w:val="hybridMultilevel"/>
    <w:tmpl w:val="8398EA76"/>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8" w15:restartNumberingAfterBreak="0">
    <w:nsid w:val="647E7DF9"/>
    <w:multiLevelType w:val="hybridMultilevel"/>
    <w:tmpl w:val="1922A966"/>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9" w15:restartNumberingAfterBreak="0">
    <w:nsid w:val="66DE1FA2"/>
    <w:multiLevelType w:val="hybridMultilevel"/>
    <w:tmpl w:val="7DE2DD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738757E"/>
    <w:multiLevelType w:val="hybridMultilevel"/>
    <w:tmpl w:val="D1683986"/>
    <w:lvl w:ilvl="0" w:tplc="FDDA4B7C">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2"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BC2BA2"/>
    <w:multiLevelType w:val="hybridMultilevel"/>
    <w:tmpl w:val="548E36C4"/>
    <w:lvl w:ilvl="0" w:tplc="BFEA0348">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7"/>
  </w:num>
  <w:num w:numId="2">
    <w:abstractNumId w:val="18"/>
  </w:num>
  <w:num w:numId="3">
    <w:abstractNumId w:val="31"/>
  </w:num>
  <w:num w:numId="4">
    <w:abstractNumId w:val="21"/>
  </w:num>
  <w:num w:numId="5">
    <w:abstractNumId w:val="10"/>
  </w:num>
  <w:num w:numId="6">
    <w:abstractNumId w:val="42"/>
  </w:num>
  <w:num w:numId="7">
    <w:abstractNumId w:val="40"/>
  </w:num>
  <w:num w:numId="8">
    <w:abstractNumId w:val="36"/>
  </w:num>
  <w:num w:numId="9">
    <w:abstractNumId w:val="6"/>
  </w:num>
  <w:num w:numId="10">
    <w:abstractNumId w:val="35"/>
  </w:num>
  <w:num w:numId="11">
    <w:abstractNumId w:val="25"/>
  </w:num>
  <w:num w:numId="12">
    <w:abstractNumId w:val="22"/>
  </w:num>
  <w:num w:numId="13">
    <w:abstractNumId w:val="44"/>
  </w:num>
  <w:num w:numId="14">
    <w:abstractNumId w:val="43"/>
  </w:num>
  <w:num w:numId="15">
    <w:abstractNumId w:val="30"/>
  </w:num>
  <w:num w:numId="16">
    <w:abstractNumId w:val="3"/>
  </w:num>
  <w:num w:numId="17">
    <w:abstractNumId w:val="27"/>
  </w:num>
  <w:num w:numId="18">
    <w:abstractNumId w:val="0"/>
  </w:num>
  <w:num w:numId="19">
    <w:abstractNumId w:val="1"/>
  </w:num>
  <w:num w:numId="20">
    <w:abstractNumId w:val="17"/>
  </w:num>
  <w:num w:numId="21">
    <w:abstractNumId w:val="2"/>
  </w:num>
  <w:num w:numId="22">
    <w:abstractNumId w:val="9"/>
  </w:num>
  <w:num w:numId="23">
    <w:abstractNumId w:val="26"/>
  </w:num>
  <w:num w:numId="24">
    <w:abstractNumId w:val="29"/>
  </w:num>
  <w:num w:numId="25">
    <w:abstractNumId w:val="16"/>
  </w:num>
  <w:num w:numId="26">
    <w:abstractNumId w:val="15"/>
  </w:num>
  <w:num w:numId="27">
    <w:abstractNumId w:val="4"/>
  </w:num>
  <w:num w:numId="28">
    <w:abstractNumId w:val="39"/>
  </w:num>
  <w:num w:numId="29">
    <w:abstractNumId w:val="8"/>
  </w:num>
  <w:num w:numId="30">
    <w:abstractNumId w:val="41"/>
  </w:num>
  <w:num w:numId="31">
    <w:abstractNumId w:val="5"/>
  </w:num>
  <w:num w:numId="32">
    <w:abstractNumId w:val="13"/>
  </w:num>
  <w:num w:numId="33">
    <w:abstractNumId w:val="28"/>
  </w:num>
  <w:num w:numId="34">
    <w:abstractNumId w:val="24"/>
  </w:num>
  <w:num w:numId="35">
    <w:abstractNumId w:val="23"/>
  </w:num>
  <w:num w:numId="36">
    <w:abstractNumId w:val="19"/>
  </w:num>
  <w:num w:numId="37">
    <w:abstractNumId w:val="11"/>
  </w:num>
  <w:num w:numId="38">
    <w:abstractNumId w:val="12"/>
  </w:num>
  <w:num w:numId="39">
    <w:abstractNumId w:val="14"/>
  </w:num>
  <w:num w:numId="40">
    <w:abstractNumId w:val="45"/>
  </w:num>
  <w:num w:numId="41">
    <w:abstractNumId w:val="33"/>
  </w:num>
  <w:num w:numId="42">
    <w:abstractNumId w:val="20"/>
  </w:num>
  <w:num w:numId="43">
    <w:abstractNumId w:val="38"/>
  </w:num>
  <w:num w:numId="44">
    <w:abstractNumId w:val="37"/>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CD"/>
    <w:rsid w:val="00017895"/>
    <w:rsid w:val="0004493D"/>
    <w:rsid w:val="000844AD"/>
    <w:rsid w:val="000A02EA"/>
    <w:rsid w:val="000B1B18"/>
    <w:rsid w:val="000B60F5"/>
    <w:rsid w:val="000D58EC"/>
    <w:rsid w:val="00100ECA"/>
    <w:rsid w:val="001038E5"/>
    <w:rsid w:val="00116103"/>
    <w:rsid w:val="001224E9"/>
    <w:rsid w:val="001C58E4"/>
    <w:rsid w:val="001E3FC7"/>
    <w:rsid w:val="001F5D3A"/>
    <w:rsid w:val="002145B3"/>
    <w:rsid w:val="002729CB"/>
    <w:rsid w:val="002C22F6"/>
    <w:rsid w:val="002C74DA"/>
    <w:rsid w:val="002D4A49"/>
    <w:rsid w:val="002E1710"/>
    <w:rsid w:val="002E5D2D"/>
    <w:rsid w:val="00311210"/>
    <w:rsid w:val="003116B7"/>
    <w:rsid w:val="00341457"/>
    <w:rsid w:val="00353874"/>
    <w:rsid w:val="003554D0"/>
    <w:rsid w:val="00364CF2"/>
    <w:rsid w:val="003D3C71"/>
    <w:rsid w:val="003E336A"/>
    <w:rsid w:val="00424D5B"/>
    <w:rsid w:val="00426EF5"/>
    <w:rsid w:val="00431257"/>
    <w:rsid w:val="0043393C"/>
    <w:rsid w:val="00445039"/>
    <w:rsid w:val="00454B68"/>
    <w:rsid w:val="00456812"/>
    <w:rsid w:val="00493CD0"/>
    <w:rsid w:val="004A1506"/>
    <w:rsid w:val="004F1FCD"/>
    <w:rsid w:val="005236F8"/>
    <w:rsid w:val="00525935"/>
    <w:rsid w:val="005313ED"/>
    <w:rsid w:val="005332EC"/>
    <w:rsid w:val="005378DE"/>
    <w:rsid w:val="005620E8"/>
    <w:rsid w:val="005714AD"/>
    <w:rsid w:val="005C189C"/>
    <w:rsid w:val="005C2B3D"/>
    <w:rsid w:val="005D3EBF"/>
    <w:rsid w:val="005D5702"/>
    <w:rsid w:val="00616EC0"/>
    <w:rsid w:val="00653407"/>
    <w:rsid w:val="00666C10"/>
    <w:rsid w:val="006778EC"/>
    <w:rsid w:val="00681EBD"/>
    <w:rsid w:val="006A093C"/>
    <w:rsid w:val="00713D60"/>
    <w:rsid w:val="00727CBE"/>
    <w:rsid w:val="00742925"/>
    <w:rsid w:val="00766B94"/>
    <w:rsid w:val="007B1D88"/>
    <w:rsid w:val="008061A4"/>
    <w:rsid w:val="00806655"/>
    <w:rsid w:val="00841639"/>
    <w:rsid w:val="008567DE"/>
    <w:rsid w:val="00860224"/>
    <w:rsid w:val="0088684A"/>
    <w:rsid w:val="008A296A"/>
    <w:rsid w:val="008B2FF9"/>
    <w:rsid w:val="008F0052"/>
    <w:rsid w:val="008F2682"/>
    <w:rsid w:val="0093223E"/>
    <w:rsid w:val="00956CA4"/>
    <w:rsid w:val="009D04AD"/>
    <w:rsid w:val="009D6640"/>
    <w:rsid w:val="009F4440"/>
    <w:rsid w:val="00A11CD9"/>
    <w:rsid w:val="00A130A1"/>
    <w:rsid w:val="00A27E17"/>
    <w:rsid w:val="00AE1497"/>
    <w:rsid w:val="00AE338D"/>
    <w:rsid w:val="00AF3961"/>
    <w:rsid w:val="00B03E41"/>
    <w:rsid w:val="00B167ED"/>
    <w:rsid w:val="00B31930"/>
    <w:rsid w:val="00B71C7E"/>
    <w:rsid w:val="00B83EEE"/>
    <w:rsid w:val="00BB1285"/>
    <w:rsid w:val="00BB293F"/>
    <w:rsid w:val="00BF2101"/>
    <w:rsid w:val="00C025FC"/>
    <w:rsid w:val="00C241A4"/>
    <w:rsid w:val="00C260BF"/>
    <w:rsid w:val="00C86CFE"/>
    <w:rsid w:val="00C93049"/>
    <w:rsid w:val="00D1128A"/>
    <w:rsid w:val="00D40DBA"/>
    <w:rsid w:val="00D44553"/>
    <w:rsid w:val="00D64B8F"/>
    <w:rsid w:val="00D76295"/>
    <w:rsid w:val="00DA3A40"/>
    <w:rsid w:val="00DB21A4"/>
    <w:rsid w:val="00DD21DB"/>
    <w:rsid w:val="00E107C6"/>
    <w:rsid w:val="00E21972"/>
    <w:rsid w:val="00E6330D"/>
    <w:rsid w:val="00E83D75"/>
    <w:rsid w:val="00E9423E"/>
    <w:rsid w:val="00EB4DD1"/>
    <w:rsid w:val="00EC5350"/>
    <w:rsid w:val="00ED67F4"/>
    <w:rsid w:val="00F2307D"/>
    <w:rsid w:val="00F42C38"/>
    <w:rsid w:val="00F67840"/>
    <w:rsid w:val="00F70AB7"/>
    <w:rsid w:val="00FA6054"/>
    <w:rsid w:val="00FC7890"/>
    <w:rsid w:val="00FD419D"/>
    <w:rsid w:val="00FE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691D"/>
  <w15:docId w15:val="{0103DE18-A09C-4BA0-881F-EC1A7130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CD"/>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4F1FC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FCD"/>
    <w:rPr>
      <w:rFonts w:ascii="Plantin" w:eastAsia="Times New Roman" w:hAnsi="Plantin" w:cs="Times New Roman"/>
      <w:b/>
      <w:sz w:val="24"/>
      <w:szCs w:val="20"/>
    </w:rPr>
  </w:style>
  <w:style w:type="table" w:styleId="TableGrid">
    <w:name w:val="Table Grid"/>
    <w:basedOn w:val="TableNormal"/>
    <w:uiPriority w:val="59"/>
    <w:rsid w:val="004F1FC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1FCD"/>
    <w:pPr>
      <w:tabs>
        <w:tab w:val="center" w:pos="4513"/>
        <w:tab w:val="right" w:pos="9026"/>
      </w:tabs>
    </w:pPr>
  </w:style>
  <w:style w:type="character" w:customStyle="1" w:styleId="HeaderChar">
    <w:name w:val="Header Char"/>
    <w:basedOn w:val="DefaultParagraphFont"/>
    <w:link w:val="Header"/>
    <w:uiPriority w:val="99"/>
    <w:rsid w:val="004F1FCD"/>
    <w:rPr>
      <w:rFonts w:ascii="Plantin" w:eastAsia="Times New Roman" w:hAnsi="Plantin" w:cs="Times New Roman"/>
      <w:sz w:val="24"/>
      <w:szCs w:val="20"/>
    </w:rPr>
  </w:style>
  <w:style w:type="paragraph" w:styleId="Footer">
    <w:name w:val="footer"/>
    <w:basedOn w:val="Normal"/>
    <w:link w:val="FooterChar"/>
    <w:uiPriority w:val="99"/>
    <w:unhideWhenUsed/>
    <w:rsid w:val="004F1FCD"/>
    <w:pPr>
      <w:tabs>
        <w:tab w:val="center" w:pos="4513"/>
        <w:tab w:val="right" w:pos="9026"/>
      </w:tabs>
    </w:pPr>
  </w:style>
  <w:style w:type="character" w:customStyle="1" w:styleId="FooterChar">
    <w:name w:val="Footer Char"/>
    <w:basedOn w:val="DefaultParagraphFont"/>
    <w:link w:val="Footer"/>
    <w:uiPriority w:val="99"/>
    <w:rsid w:val="004F1FCD"/>
    <w:rPr>
      <w:rFonts w:ascii="Plantin" w:eastAsia="Times New Roman" w:hAnsi="Plantin" w:cs="Times New Roman"/>
      <w:sz w:val="24"/>
      <w:szCs w:val="20"/>
    </w:rPr>
  </w:style>
  <w:style w:type="paragraph" w:styleId="ListParagraph">
    <w:name w:val="List Paragraph"/>
    <w:basedOn w:val="Normal"/>
    <w:uiPriority w:val="34"/>
    <w:qFormat/>
    <w:rsid w:val="004F1FCD"/>
    <w:pPr>
      <w:ind w:left="720"/>
      <w:contextualSpacing/>
    </w:pPr>
  </w:style>
  <w:style w:type="character" w:styleId="Hyperlink">
    <w:name w:val="Hyperlink"/>
    <w:basedOn w:val="DefaultParagraphFont"/>
    <w:uiPriority w:val="99"/>
    <w:unhideWhenUsed/>
    <w:rsid w:val="004F1FCD"/>
    <w:rPr>
      <w:color w:val="0563C1" w:themeColor="hyperlink"/>
      <w:u w:val="single"/>
    </w:rPr>
  </w:style>
  <w:style w:type="paragraph" w:styleId="NormalWeb">
    <w:name w:val="Normal (Web)"/>
    <w:basedOn w:val="Normal"/>
    <w:uiPriority w:val="99"/>
    <w:semiHidden/>
    <w:unhideWhenUsed/>
    <w:rsid w:val="004F1FCD"/>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4F1FCD"/>
    <w:rPr>
      <w:b/>
      <w:bCs/>
    </w:rPr>
  </w:style>
  <w:style w:type="character" w:customStyle="1" w:styleId="forprint">
    <w:name w:val="forprint"/>
    <w:basedOn w:val="DefaultParagraphFont"/>
    <w:rsid w:val="004F1FCD"/>
  </w:style>
  <w:style w:type="paragraph" w:styleId="BalloonText">
    <w:name w:val="Balloon Text"/>
    <w:basedOn w:val="Normal"/>
    <w:link w:val="BalloonTextChar"/>
    <w:uiPriority w:val="99"/>
    <w:semiHidden/>
    <w:unhideWhenUsed/>
    <w:rsid w:val="004F1FCD"/>
    <w:rPr>
      <w:rFonts w:ascii="Tahoma" w:hAnsi="Tahoma" w:cs="Tahoma"/>
      <w:sz w:val="16"/>
      <w:szCs w:val="16"/>
    </w:rPr>
  </w:style>
  <w:style w:type="character" w:customStyle="1" w:styleId="BalloonTextChar">
    <w:name w:val="Balloon Text Char"/>
    <w:basedOn w:val="DefaultParagraphFont"/>
    <w:link w:val="BalloonText"/>
    <w:uiPriority w:val="99"/>
    <w:semiHidden/>
    <w:rsid w:val="004F1FC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1FCD"/>
    <w:rPr>
      <w:color w:val="954F72" w:themeColor="followedHyperlink"/>
      <w:u w:val="single"/>
    </w:rPr>
  </w:style>
  <w:style w:type="character" w:styleId="CommentReference">
    <w:name w:val="annotation reference"/>
    <w:basedOn w:val="DefaultParagraphFont"/>
    <w:uiPriority w:val="99"/>
    <w:semiHidden/>
    <w:unhideWhenUsed/>
    <w:rsid w:val="00100ECA"/>
    <w:rPr>
      <w:sz w:val="16"/>
      <w:szCs w:val="16"/>
    </w:rPr>
  </w:style>
  <w:style w:type="paragraph" w:styleId="CommentText">
    <w:name w:val="annotation text"/>
    <w:basedOn w:val="Normal"/>
    <w:link w:val="CommentTextChar"/>
    <w:uiPriority w:val="99"/>
    <w:semiHidden/>
    <w:unhideWhenUsed/>
    <w:rsid w:val="00100ECA"/>
    <w:rPr>
      <w:sz w:val="20"/>
    </w:rPr>
  </w:style>
  <w:style w:type="character" w:customStyle="1" w:styleId="CommentTextChar">
    <w:name w:val="Comment Text Char"/>
    <w:basedOn w:val="DefaultParagraphFont"/>
    <w:link w:val="CommentText"/>
    <w:uiPriority w:val="99"/>
    <w:semiHidden/>
    <w:rsid w:val="00100ECA"/>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100ECA"/>
    <w:rPr>
      <w:b/>
      <w:bCs/>
    </w:rPr>
  </w:style>
  <w:style w:type="character" w:customStyle="1" w:styleId="CommentSubjectChar">
    <w:name w:val="Comment Subject Char"/>
    <w:basedOn w:val="CommentTextChar"/>
    <w:link w:val="CommentSubject"/>
    <w:uiPriority w:val="99"/>
    <w:semiHidden/>
    <w:rsid w:val="00100ECA"/>
    <w:rPr>
      <w:rFonts w:ascii="Plantin" w:eastAsia="Times New Roman" w:hAnsi="Plantin" w:cs="Times New Roman"/>
      <w:b/>
      <w:bCs/>
      <w:sz w:val="20"/>
      <w:szCs w:val="20"/>
    </w:rPr>
  </w:style>
  <w:style w:type="paragraph" w:styleId="Revision">
    <w:name w:val="Revision"/>
    <w:hidden/>
    <w:uiPriority w:val="99"/>
    <w:semiHidden/>
    <w:rsid w:val="003554D0"/>
    <w:pPr>
      <w:spacing w:after="0" w:line="240" w:lineRule="auto"/>
    </w:pPr>
    <w:rPr>
      <w:rFonts w:ascii="Plantin" w:eastAsia="Times New Roman" w:hAnsi="Plantin" w:cs="Times New Roman"/>
      <w:sz w:val="24"/>
      <w:szCs w:val="20"/>
    </w:rPr>
  </w:style>
  <w:style w:type="paragraph" w:customStyle="1" w:styleId="xl65">
    <w:name w:val="xl65"/>
    <w:basedOn w:val="Normal"/>
    <w:rsid w:val="00B31930"/>
    <w:pPr>
      <w:spacing w:before="100" w:beforeAutospacing="1" w:after="100" w:afterAutospacing="1"/>
      <w:jc w:val="center"/>
    </w:pPr>
    <w:rPr>
      <w:rFonts w:ascii="Times New Roman" w:hAnsi="Times New Roman"/>
      <w:b/>
      <w:bCs/>
      <w:szCs w:val="24"/>
      <w:lang w:eastAsia="en-GB"/>
    </w:rPr>
  </w:style>
  <w:style w:type="paragraph" w:customStyle="1" w:styleId="xl66">
    <w:name w:val="xl66"/>
    <w:basedOn w:val="Normal"/>
    <w:rsid w:val="00B31930"/>
    <w:pPr>
      <w:spacing w:before="100" w:beforeAutospacing="1" w:after="100" w:afterAutospacing="1"/>
    </w:pPr>
    <w:rPr>
      <w:rFonts w:ascii="Times New Roman" w:hAnsi="Times New Roman"/>
      <w:b/>
      <w:bCs/>
      <w:szCs w:val="24"/>
      <w:lang w:eastAsia="en-GB"/>
    </w:rPr>
  </w:style>
  <w:style w:type="paragraph" w:customStyle="1" w:styleId="xl67">
    <w:name w:val="xl67"/>
    <w:basedOn w:val="Normal"/>
    <w:rsid w:val="00B31930"/>
    <w:pPr>
      <w:spacing w:before="100" w:beforeAutospacing="1" w:after="100" w:afterAutospacing="1"/>
    </w:pPr>
    <w:rPr>
      <w:rFonts w:ascii="Times New Roman" w:hAnsi="Times New Roman"/>
      <w:b/>
      <w:bCs/>
      <w:szCs w:val="24"/>
      <w:lang w:eastAsia="en-GB"/>
    </w:rPr>
  </w:style>
  <w:style w:type="paragraph" w:customStyle="1" w:styleId="xl68">
    <w:name w:val="xl68"/>
    <w:basedOn w:val="Normal"/>
    <w:rsid w:val="00B31930"/>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B31930"/>
    <w:pPr>
      <w:spacing w:before="100" w:beforeAutospacing="1" w:after="100" w:afterAutospacing="1"/>
    </w:pPr>
    <w:rPr>
      <w:rFonts w:ascii="Arial" w:hAnsi="Arial" w:cs="Arial"/>
      <w:sz w:val="20"/>
      <w:lang w:eastAsia="en-GB"/>
    </w:rPr>
  </w:style>
  <w:style w:type="paragraph" w:customStyle="1" w:styleId="xl70">
    <w:name w:val="xl70"/>
    <w:basedOn w:val="Normal"/>
    <w:rsid w:val="00B31930"/>
    <w:pPr>
      <w:spacing w:before="100" w:beforeAutospacing="1" w:after="100" w:afterAutospacing="1"/>
    </w:pPr>
    <w:rPr>
      <w:rFonts w:ascii="Times New Roman" w:hAnsi="Times New Roman"/>
      <w:szCs w:val="24"/>
      <w:lang w:eastAsia="en-GB"/>
    </w:rPr>
  </w:style>
  <w:style w:type="paragraph" w:customStyle="1" w:styleId="xl71">
    <w:name w:val="xl71"/>
    <w:basedOn w:val="Normal"/>
    <w:rsid w:val="00B31930"/>
    <w:pPr>
      <w:spacing w:before="100" w:beforeAutospacing="1" w:after="100" w:afterAutospacing="1"/>
      <w:jc w:val="center"/>
    </w:pPr>
    <w:rPr>
      <w:rFonts w:ascii="Times New Roman" w:hAnsi="Times New Roman"/>
      <w:b/>
      <w:bCs/>
      <w:szCs w:val="24"/>
      <w:lang w:eastAsia="en-GB"/>
    </w:rPr>
  </w:style>
  <w:style w:type="paragraph" w:customStyle="1" w:styleId="xl72">
    <w:name w:val="xl72"/>
    <w:basedOn w:val="Normal"/>
    <w:rsid w:val="00B31930"/>
    <w:pPr>
      <w:spacing w:before="100" w:beforeAutospacing="1" w:after="100" w:afterAutospacing="1"/>
      <w:jc w:val="center"/>
    </w:pPr>
    <w:rPr>
      <w:rFonts w:ascii="Times New Roman" w:hAnsi="Times New Roman"/>
      <w:szCs w:val="24"/>
      <w:lang w:eastAsia="en-GB"/>
    </w:rPr>
  </w:style>
  <w:style w:type="paragraph" w:customStyle="1" w:styleId="xl73">
    <w:name w:val="xl73"/>
    <w:basedOn w:val="Normal"/>
    <w:rsid w:val="00B31930"/>
    <w:pPr>
      <w:spacing w:before="100" w:beforeAutospacing="1" w:after="100" w:afterAutospacing="1"/>
      <w:jc w:val="center"/>
      <w:textAlignment w:val="center"/>
    </w:pPr>
    <w:rPr>
      <w:rFonts w:ascii="Times New Roman" w:hAnsi="Times New Roman"/>
      <w:szCs w:val="24"/>
      <w:lang w:eastAsia="en-GB"/>
    </w:rPr>
  </w:style>
  <w:style w:type="paragraph" w:customStyle="1" w:styleId="xl74">
    <w:name w:val="xl74"/>
    <w:basedOn w:val="Normal"/>
    <w:rsid w:val="00B31930"/>
    <w:pPr>
      <w:spacing w:before="100" w:beforeAutospacing="1" w:after="100" w:afterAutospacing="1"/>
      <w:jc w:val="center"/>
    </w:pPr>
    <w:rPr>
      <w:rFonts w:ascii="Arial" w:hAnsi="Arial" w:cs="Arial"/>
      <w:sz w:val="20"/>
      <w:lang w:eastAsia="en-GB"/>
    </w:rPr>
  </w:style>
  <w:style w:type="paragraph" w:customStyle="1" w:styleId="xl75">
    <w:name w:val="xl75"/>
    <w:basedOn w:val="Normal"/>
    <w:rsid w:val="00B31930"/>
    <w:pPr>
      <w:shd w:val="clear" w:color="000000" w:fill="DAEEF3"/>
      <w:spacing w:before="100" w:beforeAutospacing="1" w:after="100" w:afterAutospacing="1"/>
      <w:jc w:val="center"/>
    </w:pPr>
    <w:rPr>
      <w:rFonts w:ascii="Times New Roman" w:hAnsi="Times New Roman"/>
      <w:szCs w:val="24"/>
      <w:lang w:eastAsia="en-GB"/>
    </w:rPr>
  </w:style>
  <w:style w:type="paragraph" w:customStyle="1" w:styleId="xl76">
    <w:name w:val="xl76"/>
    <w:basedOn w:val="Normal"/>
    <w:rsid w:val="00B31930"/>
    <w:pPr>
      <w:shd w:val="clear" w:color="000000" w:fill="DAEEF3"/>
      <w:spacing w:before="100" w:beforeAutospacing="1" w:after="100" w:afterAutospacing="1"/>
    </w:pPr>
    <w:rPr>
      <w:rFonts w:ascii="Times New Roman" w:hAnsi="Times New Roman"/>
      <w:szCs w:val="24"/>
      <w:lang w:eastAsia="en-GB"/>
    </w:rPr>
  </w:style>
  <w:style w:type="paragraph" w:customStyle="1" w:styleId="xl77">
    <w:name w:val="xl77"/>
    <w:basedOn w:val="Normal"/>
    <w:rsid w:val="00B31930"/>
    <w:pPr>
      <w:shd w:val="clear" w:color="000000" w:fill="DAEEF3"/>
      <w:spacing w:before="100" w:beforeAutospacing="1" w:after="100" w:afterAutospacing="1"/>
      <w:jc w:val="center"/>
      <w:textAlignment w:val="center"/>
    </w:pPr>
    <w:rPr>
      <w:rFonts w:ascii="Times New Roman" w:hAnsi="Times New Roman"/>
      <w:szCs w:val="24"/>
      <w:lang w:eastAsia="en-GB"/>
    </w:rPr>
  </w:style>
  <w:style w:type="paragraph" w:customStyle="1" w:styleId="xl78">
    <w:name w:val="xl78"/>
    <w:basedOn w:val="Normal"/>
    <w:rsid w:val="00B31930"/>
    <w:pPr>
      <w:shd w:val="clear" w:color="000000" w:fill="DAEEF3"/>
      <w:spacing w:before="100" w:beforeAutospacing="1" w:after="100" w:afterAutospacing="1"/>
      <w:jc w:val="center"/>
    </w:pPr>
    <w:rPr>
      <w:rFonts w:ascii="Times New Roman" w:hAnsi="Times New Roman"/>
      <w:szCs w:val="24"/>
      <w:lang w:eastAsia="en-GB"/>
    </w:rPr>
  </w:style>
  <w:style w:type="paragraph" w:customStyle="1" w:styleId="xl79">
    <w:name w:val="xl79"/>
    <w:basedOn w:val="Normal"/>
    <w:rsid w:val="00B31930"/>
    <w:pPr>
      <w:shd w:val="clear" w:color="000000" w:fill="DAEEF3"/>
      <w:spacing w:before="100" w:beforeAutospacing="1" w:after="100" w:afterAutospacing="1"/>
    </w:pPr>
    <w:rPr>
      <w:rFonts w:ascii="Times New Roman" w:hAnsi="Times New Roman"/>
      <w:szCs w:val="24"/>
      <w:lang w:eastAsia="en-GB"/>
    </w:rPr>
  </w:style>
  <w:style w:type="paragraph" w:customStyle="1" w:styleId="xl80">
    <w:name w:val="xl80"/>
    <w:basedOn w:val="Normal"/>
    <w:rsid w:val="00B31930"/>
    <w:pPr>
      <w:shd w:val="clear" w:color="000000" w:fill="DAEEF3"/>
      <w:spacing w:before="100" w:beforeAutospacing="1" w:after="100" w:afterAutospacing="1"/>
    </w:pPr>
    <w:rPr>
      <w:rFonts w:ascii="Arial" w:hAnsi="Arial" w:cs="Arial"/>
      <w:sz w:val="20"/>
      <w:lang w:eastAsia="en-GB"/>
    </w:rPr>
  </w:style>
  <w:style w:type="paragraph" w:customStyle="1" w:styleId="xl81">
    <w:name w:val="xl81"/>
    <w:basedOn w:val="Normal"/>
    <w:rsid w:val="00B31930"/>
    <w:pPr>
      <w:shd w:val="clear" w:color="000000" w:fill="DAEEF3"/>
      <w:spacing w:before="100" w:beforeAutospacing="1" w:after="100" w:afterAutospacing="1"/>
      <w:jc w:val="center"/>
    </w:pPr>
    <w:rPr>
      <w:rFonts w:ascii="Arial" w:hAnsi="Arial" w:cs="Arial"/>
      <w:sz w:val="20"/>
      <w:lang w:eastAsia="en-GB"/>
    </w:rPr>
  </w:style>
  <w:style w:type="paragraph" w:customStyle="1" w:styleId="xl82">
    <w:name w:val="xl82"/>
    <w:basedOn w:val="Normal"/>
    <w:rsid w:val="00B31930"/>
    <w:pPr>
      <w:shd w:val="clear" w:color="000000" w:fill="DAEEF3"/>
      <w:spacing w:before="100" w:beforeAutospacing="1" w:after="100" w:afterAutospacing="1"/>
      <w:textAlignment w:val="top"/>
    </w:pPr>
    <w:rPr>
      <w:rFonts w:ascii="Times New Roman" w:hAnsi="Times New Roman"/>
      <w:szCs w:val="24"/>
      <w:lang w:eastAsia="en-GB"/>
    </w:rPr>
  </w:style>
  <w:style w:type="paragraph" w:customStyle="1" w:styleId="xl83">
    <w:name w:val="xl83"/>
    <w:basedOn w:val="Normal"/>
    <w:rsid w:val="00B31930"/>
    <w:pPr>
      <w:shd w:val="clear" w:color="000000" w:fill="FCD5B4"/>
      <w:spacing w:before="100" w:beforeAutospacing="1" w:after="100" w:afterAutospacing="1"/>
      <w:jc w:val="center"/>
    </w:pPr>
    <w:rPr>
      <w:rFonts w:ascii="Arial" w:hAnsi="Arial" w:cs="Arial"/>
      <w:sz w:val="20"/>
      <w:lang w:eastAsia="en-GB"/>
    </w:rPr>
  </w:style>
  <w:style w:type="paragraph" w:customStyle="1" w:styleId="xl84">
    <w:name w:val="xl84"/>
    <w:basedOn w:val="Normal"/>
    <w:rsid w:val="00B31930"/>
    <w:pPr>
      <w:shd w:val="clear" w:color="000000" w:fill="FCD5B4"/>
      <w:spacing w:before="100" w:beforeAutospacing="1" w:after="100" w:afterAutospacing="1"/>
    </w:pPr>
    <w:rPr>
      <w:rFonts w:ascii="Arial" w:hAnsi="Arial"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523">
      <w:bodyDiv w:val="1"/>
      <w:marLeft w:val="0"/>
      <w:marRight w:val="0"/>
      <w:marTop w:val="0"/>
      <w:marBottom w:val="0"/>
      <w:divBdr>
        <w:top w:val="none" w:sz="0" w:space="0" w:color="auto"/>
        <w:left w:val="none" w:sz="0" w:space="0" w:color="auto"/>
        <w:bottom w:val="none" w:sz="0" w:space="0" w:color="auto"/>
        <w:right w:val="none" w:sz="0" w:space="0" w:color="auto"/>
      </w:divBdr>
    </w:div>
    <w:div w:id="647899078">
      <w:bodyDiv w:val="1"/>
      <w:marLeft w:val="0"/>
      <w:marRight w:val="0"/>
      <w:marTop w:val="0"/>
      <w:marBottom w:val="0"/>
      <w:divBdr>
        <w:top w:val="none" w:sz="0" w:space="0" w:color="auto"/>
        <w:left w:val="none" w:sz="0" w:space="0" w:color="auto"/>
        <w:bottom w:val="none" w:sz="0" w:space="0" w:color="auto"/>
        <w:right w:val="none" w:sz="0" w:space="0" w:color="auto"/>
      </w:divBdr>
    </w:div>
    <w:div w:id="1615821352">
      <w:bodyDiv w:val="1"/>
      <w:marLeft w:val="0"/>
      <w:marRight w:val="0"/>
      <w:marTop w:val="0"/>
      <w:marBottom w:val="0"/>
      <w:divBdr>
        <w:top w:val="none" w:sz="0" w:space="0" w:color="auto"/>
        <w:left w:val="none" w:sz="0" w:space="0" w:color="auto"/>
        <w:bottom w:val="none" w:sz="0" w:space="0" w:color="auto"/>
        <w:right w:val="none" w:sz="0" w:space="0" w:color="auto"/>
      </w:divBdr>
    </w:div>
    <w:div w:id="1820222191">
      <w:bodyDiv w:val="1"/>
      <w:marLeft w:val="0"/>
      <w:marRight w:val="0"/>
      <w:marTop w:val="0"/>
      <w:marBottom w:val="0"/>
      <w:divBdr>
        <w:top w:val="none" w:sz="0" w:space="0" w:color="auto"/>
        <w:left w:val="none" w:sz="0" w:space="0" w:color="auto"/>
        <w:bottom w:val="none" w:sz="0" w:space="0" w:color="auto"/>
        <w:right w:val="none" w:sz="0" w:space="0" w:color="auto"/>
      </w:divBdr>
    </w:div>
    <w:div w:id="1963538692">
      <w:bodyDiv w:val="1"/>
      <w:marLeft w:val="0"/>
      <w:marRight w:val="0"/>
      <w:marTop w:val="0"/>
      <w:marBottom w:val="0"/>
      <w:divBdr>
        <w:top w:val="none" w:sz="0" w:space="0" w:color="auto"/>
        <w:left w:val="none" w:sz="0" w:space="0" w:color="auto"/>
        <w:bottom w:val="none" w:sz="0" w:space="0" w:color="auto"/>
        <w:right w:val="none" w:sz="0" w:space="0" w:color="auto"/>
      </w:divBdr>
    </w:div>
    <w:div w:id="19970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studentsupport/accessibility/inclusive-practice.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about/pla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www.qaa.ac.uk/InstitutionReports/types-of-review/higher-education-review/Pages/default.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3AMX4D3CU3N3-770451720-28</_dlc_DocId>
    <_dlc_DocIdUrl xmlns="ef2b9e05-657a-4dc1-8c6c-679bdea18f38">
      <Url>https://sharepoint.kent.ac.uk/fso/cmaproject/_layouts/15/DocIdRedir.aspx?ID=3AMX4D3CU3N3-770451720-28</Url>
      <Description>3AMX4D3CU3N3-770451720-28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598E03-22F9-4D56-BCCA-687FFAC2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38AE2-42AE-4037-87A1-F8EFA31241D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056308A-97D3-4CA5-9513-072A0A2E7693}">
  <ds:schemaRefs>
    <ds:schemaRef ds:uri="http://schemas.microsoft.com/sharepoint/v3/contenttype/forms"/>
  </ds:schemaRefs>
</ds:datastoreItem>
</file>

<file path=customXml/itemProps4.xml><?xml version="1.0" encoding="utf-8"?>
<ds:datastoreItem xmlns:ds="http://schemas.openxmlformats.org/officeDocument/2006/customXml" ds:itemID="{36B5FBB6-102F-4A18-937C-EE50F70C91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4887</Words>
  <Characters>27859</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P.Z.Howell</cp:lastModifiedBy>
  <cp:revision>2</cp:revision>
  <dcterms:created xsi:type="dcterms:W3CDTF">2019-02-05T11:27:00Z</dcterms:created>
  <dcterms:modified xsi:type="dcterms:W3CDTF">2019-02-05T11:27:00Z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dd74d530-6eeb-4e16-a778-fa181c99f581</vt:lpwstr>
  </property>
  <property fmtid="{D5CDD505-2E9C-101B-9397-08002B2CF9AE}" pid="3" name="ContentTypeId">
    <vt:lpwstr>0x010100A6E49D6358D7BC44B3F8364994757EE7</vt:lpwstr>
  </property>
</Properties>
</file>