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7F70C" w14:textId="77777777" w:rsidR="0058613B" w:rsidRPr="0085426B" w:rsidRDefault="0058613B" w:rsidP="0058613B">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1BDD5690" w14:textId="77777777" w:rsidR="0058613B" w:rsidRDefault="0058613B" w:rsidP="0058613B">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58613B" w:rsidRPr="00C46253" w14:paraId="0066C872" w14:textId="77777777" w:rsidTr="00CE3B6F">
        <w:tc>
          <w:tcPr>
            <w:tcW w:w="10065" w:type="dxa"/>
            <w:shd w:val="pct5" w:color="auto" w:fill="FFFFFF"/>
          </w:tcPr>
          <w:p w14:paraId="154E8591" w14:textId="77777777" w:rsidR="0058613B" w:rsidRPr="00C46253" w:rsidRDefault="0058613B" w:rsidP="00CE3B6F">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02247CCF" w14:textId="77777777" w:rsidR="0058613B" w:rsidRPr="00C46253" w:rsidRDefault="0058613B" w:rsidP="0058613B">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58613B" w:rsidRPr="00C46253" w14:paraId="17A156E2" w14:textId="77777777" w:rsidTr="00CE3B6F">
        <w:tc>
          <w:tcPr>
            <w:tcW w:w="10065" w:type="dxa"/>
            <w:shd w:val="pct5" w:color="auto" w:fill="FFFFFF"/>
          </w:tcPr>
          <w:p w14:paraId="4CD4B7F0" w14:textId="77777777" w:rsidR="0058613B" w:rsidRPr="000C2812" w:rsidRDefault="0058613B" w:rsidP="00CE3B6F">
            <w:pPr>
              <w:spacing w:before="60" w:after="60"/>
              <w:ind w:right="34"/>
              <w:jc w:val="center"/>
              <w:rPr>
                <w:rFonts w:ascii="Arial" w:hAnsi="Arial" w:cs="Arial"/>
                <w:szCs w:val="22"/>
              </w:rPr>
            </w:pPr>
            <w:proofErr w:type="spellStart"/>
            <w:r w:rsidRPr="0058613B">
              <w:rPr>
                <w:rFonts w:ascii="Arial" w:hAnsi="Arial" w:cs="Arial"/>
                <w:b/>
                <w:sz w:val="22"/>
                <w:szCs w:val="22"/>
              </w:rPr>
              <w:t>FdSc</w:t>
            </w:r>
            <w:proofErr w:type="spellEnd"/>
            <w:r w:rsidRPr="0058613B">
              <w:rPr>
                <w:rFonts w:ascii="Arial" w:hAnsi="Arial" w:cs="Arial"/>
                <w:b/>
                <w:sz w:val="22"/>
                <w:szCs w:val="22"/>
              </w:rPr>
              <w:t xml:space="preserve"> Applied Chemical Sciences for Laboratory Scientists</w:t>
            </w:r>
          </w:p>
        </w:tc>
      </w:tr>
    </w:tbl>
    <w:p w14:paraId="238ED473" w14:textId="77777777" w:rsidR="0058613B" w:rsidRPr="00C46253" w:rsidRDefault="0058613B" w:rsidP="0058613B">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58613B" w:rsidRPr="00C46253" w14:paraId="777F46AB" w14:textId="77777777" w:rsidTr="00CE3B6F">
        <w:tc>
          <w:tcPr>
            <w:tcW w:w="4720" w:type="dxa"/>
            <w:shd w:val="pct5" w:color="auto" w:fill="FFFFFF"/>
          </w:tcPr>
          <w:p w14:paraId="39790A08"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382AEF8" w14:textId="77777777" w:rsidR="0058613B" w:rsidRPr="00C46253" w:rsidRDefault="0058613B" w:rsidP="00CE3B6F">
            <w:pPr>
              <w:spacing w:before="60" w:after="60"/>
              <w:rPr>
                <w:rFonts w:ascii="Arial" w:hAnsi="Arial" w:cs="Arial"/>
                <w:szCs w:val="22"/>
              </w:rPr>
            </w:pPr>
            <w:r w:rsidRPr="00C46253">
              <w:rPr>
                <w:rFonts w:ascii="Arial" w:hAnsi="Arial" w:cs="Arial"/>
                <w:sz w:val="22"/>
                <w:szCs w:val="22"/>
              </w:rPr>
              <w:t>University of Kent</w:t>
            </w:r>
          </w:p>
        </w:tc>
      </w:tr>
      <w:tr w:rsidR="0058613B" w:rsidRPr="00C46253" w14:paraId="23DFA180" w14:textId="77777777" w:rsidTr="00CE3B6F">
        <w:tc>
          <w:tcPr>
            <w:tcW w:w="4720" w:type="dxa"/>
            <w:shd w:val="pct5" w:color="auto" w:fill="FFFFFF"/>
          </w:tcPr>
          <w:p w14:paraId="68C70195"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594ADE3" w14:textId="77777777" w:rsidR="0058613B" w:rsidRPr="00C46253" w:rsidRDefault="0058613B" w:rsidP="00D27536">
            <w:pPr>
              <w:spacing w:before="60" w:after="60"/>
              <w:rPr>
                <w:rFonts w:ascii="Arial" w:hAnsi="Arial" w:cs="Arial"/>
                <w:i/>
                <w:szCs w:val="22"/>
              </w:rPr>
            </w:pPr>
            <w:r w:rsidRPr="00C46253">
              <w:rPr>
                <w:rFonts w:ascii="Arial" w:hAnsi="Arial" w:cs="Arial"/>
                <w:sz w:val="22"/>
                <w:szCs w:val="22"/>
              </w:rPr>
              <w:t xml:space="preserve">University of Kent </w:t>
            </w:r>
          </w:p>
        </w:tc>
      </w:tr>
      <w:tr w:rsidR="0058613B" w:rsidRPr="00856C09" w14:paraId="4E4B951E" w14:textId="77777777" w:rsidTr="00CE3B6F">
        <w:tc>
          <w:tcPr>
            <w:tcW w:w="4720" w:type="dxa"/>
            <w:shd w:val="pct5" w:color="auto" w:fill="FFFFFF"/>
          </w:tcPr>
          <w:p w14:paraId="554382A4" w14:textId="77777777" w:rsidR="0058613B" w:rsidRPr="00856C09" w:rsidRDefault="0058613B" w:rsidP="00CE3B6F">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9F7B0F0" w14:textId="77777777" w:rsidR="0058613B" w:rsidRPr="000C2812" w:rsidRDefault="00D27536" w:rsidP="00CE3B6F">
            <w:pPr>
              <w:spacing w:before="60" w:after="60"/>
              <w:rPr>
                <w:rFonts w:ascii="Arial" w:hAnsi="Arial" w:cs="Arial"/>
                <w:szCs w:val="22"/>
              </w:rPr>
            </w:pPr>
            <w:r w:rsidRPr="00D27536">
              <w:rPr>
                <w:rFonts w:ascii="Arial" w:hAnsi="Arial" w:cs="Arial"/>
                <w:sz w:val="22"/>
                <w:szCs w:val="22"/>
              </w:rPr>
              <w:t>CHDA</w:t>
            </w:r>
          </w:p>
        </w:tc>
      </w:tr>
      <w:tr w:rsidR="0058613B" w:rsidRPr="00C46253" w14:paraId="6C8AE1EA" w14:textId="77777777" w:rsidTr="00CE3B6F">
        <w:tc>
          <w:tcPr>
            <w:tcW w:w="4720" w:type="dxa"/>
            <w:shd w:val="pct5" w:color="auto" w:fill="FFFFFF"/>
          </w:tcPr>
          <w:p w14:paraId="44A48700"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76DBE270" w14:textId="77777777" w:rsidR="0058613B" w:rsidRPr="000C2812" w:rsidRDefault="007C38D6" w:rsidP="00CE3B6F">
            <w:pPr>
              <w:spacing w:before="60" w:after="60"/>
              <w:rPr>
                <w:rFonts w:ascii="Arial" w:hAnsi="Arial" w:cs="Arial"/>
                <w:szCs w:val="22"/>
              </w:rPr>
            </w:pPr>
            <w:r w:rsidRPr="007C38D6">
              <w:rPr>
                <w:rFonts w:ascii="Arial" w:hAnsi="Arial" w:cs="Arial"/>
                <w:sz w:val="22"/>
                <w:szCs w:val="22"/>
              </w:rPr>
              <w:t>Medway, Canterbury, Employer</w:t>
            </w:r>
          </w:p>
        </w:tc>
      </w:tr>
      <w:tr w:rsidR="0058613B" w:rsidRPr="00C46253" w14:paraId="6C356156" w14:textId="77777777" w:rsidTr="00CE3B6F">
        <w:tc>
          <w:tcPr>
            <w:tcW w:w="4720" w:type="dxa"/>
            <w:shd w:val="pct5" w:color="auto" w:fill="FFFFFF"/>
          </w:tcPr>
          <w:p w14:paraId="2709B855" w14:textId="77777777" w:rsidR="0058613B" w:rsidRPr="00C46253" w:rsidRDefault="0058613B" w:rsidP="00CE3B6F">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AF16521" w14:textId="77777777" w:rsidR="00433E85" w:rsidRPr="00433E85" w:rsidRDefault="00433E85" w:rsidP="00433E85">
            <w:pPr>
              <w:spacing w:before="60" w:after="60"/>
              <w:rPr>
                <w:rFonts w:ascii="Arial" w:hAnsi="Arial" w:cs="Arial"/>
                <w:sz w:val="22"/>
                <w:szCs w:val="22"/>
              </w:rPr>
            </w:pPr>
            <w:r w:rsidRPr="00433E85">
              <w:rPr>
                <w:rFonts w:ascii="Arial" w:hAnsi="Arial" w:cs="Arial"/>
                <w:sz w:val="22"/>
                <w:szCs w:val="22"/>
              </w:rPr>
              <w:t>Part-time blended learning</w:t>
            </w:r>
          </w:p>
          <w:p w14:paraId="59C16B11" w14:textId="77777777" w:rsidR="0058613B" w:rsidRPr="00C46253" w:rsidRDefault="00433E85" w:rsidP="00433E85">
            <w:pPr>
              <w:spacing w:before="60" w:after="60"/>
              <w:rPr>
                <w:rFonts w:ascii="Arial" w:hAnsi="Arial" w:cs="Arial"/>
                <w:i/>
                <w:szCs w:val="22"/>
              </w:rPr>
            </w:pPr>
            <w:r w:rsidRPr="00433E85">
              <w:rPr>
                <w:rFonts w:ascii="Arial" w:hAnsi="Arial" w:cs="Arial"/>
                <w:sz w:val="22"/>
                <w:szCs w:val="22"/>
              </w:rPr>
              <w:t>Work-based Learning</w:t>
            </w:r>
          </w:p>
        </w:tc>
      </w:tr>
      <w:tr w:rsidR="0058613B" w:rsidRPr="00C46253" w14:paraId="021D2154" w14:textId="77777777" w:rsidTr="00CE3B6F">
        <w:tc>
          <w:tcPr>
            <w:tcW w:w="4720" w:type="dxa"/>
            <w:shd w:val="pct5" w:color="auto" w:fill="FFFFFF"/>
          </w:tcPr>
          <w:p w14:paraId="56E40B3D"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05900BB0" w14:textId="77777777" w:rsidR="0058613B" w:rsidRPr="000C2812" w:rsidRDefault="00433E85" w:rsidP="00CE3B6F">
            <w:pPr>
              <w:spacing w:before="60" w:after="60"/>
              <w:rPr>
                <w:rFonts w:ascii="Arial" w:hAnsi="Arial" w:cs="Arial"/>
                <w:szCs w:val="22"/>
              </w:rPr>
            </w:pPr>
            <w:r w:rsidRPr="00433E85">
              <w:rPr>
                <w:rFonts w:ascii="Arial" w:hAnsi="Arial" w:cs="Arial"/>
                <w:sz w:val="22"/>
                <w:szCs w:val="22"/>
              </w:rPr>
              <w:t>N/A</w:t>
            </w:r>
          </w:p>
        </w:tc>
      </w:tr>
      <w:tr w:rsidR="0058613B" w:rsidRPr="001C3716" w14:paraId="4CD1D706" w14:textId="77777777" w:rsidTr="00CE3B6F">
        <w:tc>
          <w:tcPr>
            <w:tcW w:w="4720" w:type="dxa"/>
            <w:shd w:val="pct5" w:color="auto" w:fill="FFFFFF"/>
          </w:tcPr>
          <w:p w14:paraId="32944472" w14:textId="77777777" w:rsidR="0058613B" w:rsidRPr="00C46253" w:rsidRDefault="0058613B" w:rsidP="00CE3B6F">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7D129457" w14:textId="77777777" w:rsidR="0058613B" w:rsidRPr="000C2812" w:rsidRDefault="00433E85" w:rsidP="00B767C6">
            <w:pPr>
              <w:spacing w:before="60" w:after="60"/>
              <w:rPr>
                <w:rFonts w:ascii="Arial" w:hAnsi="Arial" w:cs="Arial"/>
                <w:sz w:val="22"/>
                <w:szCs w:val="22"/>
              </w:rPr>
            </w:pPr>
            <w:r w:rsidRPr="00433E85">
              <w:rPr>
                <w:rFonts w:ascii="Arial" w:hAnsi="Arial" w:cs="Arial"/>
                <w:sz w:val="22"/>
                <w:szCs w:val="22"/>
              </w:rPr>
              <w:t>Foundation Degree (</w:t>
            </w:r>
            <w:proofErr w:type="spellStart"/>
            <w:r w:rsidRPr="00433E85">
              <w:rPr>
                <w:rFonts w:ascii="Arial" w:hAnsi="Arial" w:cs="Arial"/>
                <w:sz w:val="22"/>
                <w:szCs w:val="22"/>
              </w:rPr>
              <w:t>FdSc</w:t>
            </w:r>
            <w:proofErr w:type="spellEnd"/>
            <w:r w:rsidRPr="00433E85">
              <w:rPr>
                <w:rFonts w:ascii="Arial" w:hAnsi="Arial" w:cs="Arial"/>
                <w:sz w:val="22"/>
                <w:szCs w:val="22"/>
              </w:rPr>
              <w:t xml:space="preserve">) </w:t>
            </w:r>
          </w:p>
        </w:tc>
      </w:tr>
      <w:tr w:rsidR="0058613B" w:rsidRPr="00C46253" w14:paraId="06E4555E" w14:textId="77777777" w:rsidTr="00CE3B6F">
        <w:tc>
          <w:tcPr>
            <w:tcW w:w="4720" w:type="dxa"/>
            <w:shd w:val="pct5" w:color="auto" w:fill="FFFFFF"/>
          </w:tcPr>
          <w:p w14:paraId="2932E01E" w14:textId="77777777" w:rsidR="0058613B" w:rsidRPr="00C46253" w:rsidRDefault="0058613B" w:rsidP="00CE3B6F">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1FCC97B2" w14:textId="53757C42" w:rsidR="0058613B" w:rsidRPr="00C46253" w:rsidRDefault="0058613B" w:rsidP="00073CDE">
            <w:pPr>
              <w:spacing w:before="60" w:after="60"/>
              <w:rPr>
                <w:rFonts w:ascii="Arial" w:hAnsi="Arial" w:cs="Arial"/>
                <w:i/>
                <w:sz w:val="22"/>
                <w:szCs w:val="22"/>
              </w:rPr>
            </w:pPr>
            <w:r w:rsidRPr="000C2812">
              <w:rPr>
                <w:rFonts w:ascii="Arial" w:hAnsi="Arial" w:cs="Arial"/>
                <w:sz w:val="22"/>
                <w:szCs w:val="22"/>
                <w:lang w:val="it-IT"/>
              </w:rPr>
              <w:t xml:space="preserve">Certificate in </w:t>
            </w:r>
            <w:r w:rsidR="00B767C6" w:rsidRPr="00B767C6">
              <w:rPr>
                <w:rFonts w:ascii="Arial" w:hAnsi="Arial" w:cs="Arial"/>
                <w:sz w:val="22"/>
                <w:szCs w:val="22"/>
                <w:lang w:val="it-IT"/>
              </w:rPr>
              <w:t>Applied Chemical Sciences for Laboratory Scientists</w:t>
            </w:r>
          </w:p>
        </w:tc>
      </w:tr>
      <w:tr w:rsidR="0058613B" w:rsidRPr="00C46253" w14:paraId="37D82A46" w14:textId="77777777" w:rsidTr="00CE3B6F">
        <w:tc>
          <w:tcPr>
            <w:tcW w:w="4720" w:type="dxa"/>
            <w:shd w:val="pct5" w:color="auto" w:fill="FFFFFF"/>
          </w:tcPr>
          <w:p w14:paraId="00ABB87D"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6D155DF" w14:textId="70FA878A" w:rsidR="0058613B" w:rsidRPr="000C2812" w:rsidRDefault="00B767C6" w:rsidP="00073CDE">
            <w:pPr>
              <w:spacing w:before="60" w:after="60"/>
              <w:rPr>
                <w:rFonts w:ascii="Arial" w:hAnsi="Arial" w:cs="Arial"/>
                <w:szCs w:val="22"/>
              </w:rPr>
            </w:pPr>
            <w:r w:rsidRPr="00B767C6">
              <w:rPr>
                <w:rFonts w:ascii="Arial" w:hAnsi="Arial" w:cs="Arial"/>
                <w:sz w:val="22"/>
                <w:szCs w:val="22"/>
              </w:rPr>
              <w:t>Applied Chemical Sciences for Laboratory Scientists</w:t>
            </w:r>
          </w:p>
        </w:tc>
      </w:tr>
      <w:tr w:rsidR="0058613B" w:rsidRPr="00C46253" w14:paraId="60520E2A" w14:textId="77777777" w:rsidTr="00CE3B6F">
        <w:tc>
          <w:tcPr>
            <w:tcW w:w="4720" w:type="dxa"/>
            <w:shd w:val="pct5" w:color="auto" w:fill="FFFFFF"/>
          </w:tcPr>
          <w:p w14:paraId="7ADA91B3"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2E146ACD" w14:textId="77777777" w:rsidR="0058613B" w:rsidRPr="00C46253" w:rsidRDefault="0058613B" w:rsidP="00CE3B6F">
            <w:pPr>
              <w:spacing w:before="60" w:after="60"/>
              <w:rPr>
                <w:rFonts w:ascii="Arial" w:hAnsi="Arial" w:cs="Arial"/>
                <w:szCs w:val="22"/>
              </w:rPr>
            </w:pPr>
          </w:p>
        </w:tc>
      </w:tr>
      <w:tr w:rsidR="0058613B" w:rsidRPr="00C46253" w14:paraId="47247089" w14:textId="77777777" w:rsidTr="00CE3B6F">
        <w:tc>
          <w:tcPr>
            <w:tcW w:w="4720" w:type="dxa"/>
            <w:shd w:val="pct5" w:color="auto" w:fill="FFFFFF"/>
          </w:tcPr>
          <w:p w14:paraId="46F65D57" w14:textId="77777777" w:rsidR="0058613B" w:rsidRPr="00C46253" w:rsidRDefault="0058613B" w:rsidP="00CE3B6F">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467A4A6" w14:textId="77777777" w:rsidR="0058613B" w:rsidRPr="000C2812" w:rsidRDefault="002D4975" w:rsidP="002D4975">
            <w:pPr>
              <w:spacing w:before="60" w:after="60"/>
              <w:rPr>
                <w:rFonts w:ascii="Arial" w:hAnsi="Arial" w:cs="Arial"/>
                <w:szCs w:val="22"/>
              </w:rPr>
            </w:pPr>
            <w:r>
              <w:rPr>
                <w:rFonts w:ascii="Arial" w:hAnsi="Arial" w:cs="Arial"/>
                <w:sz w:val="22"/>
                <w:szCs w:val="22"/>
              </w:rPr>
              <w:t>240 (</w:t>
            </w:r>
            <w:r w:rsidRPr="002D4975">
              <w:rPr>
                <w:rFonts w:ascii="Arial" w:hAnsi="Arial" w:cs="Arial"/>
                <w:sz w:val="22"/>
                <w:szCs w:val="22"/>
              </w:rPr>
              <w:t>120 ECTS</w:t>
            </w:r>
            <w:r>
              <w:rPr>
                <w:rFonts w:ascii="Arial" w:hAnsi="Arial" w:cs="Arial"/>
                <w:sz w:val="22"/>
                <w:szCs w:val="22"/>
              </w:rPr>
              <w:t>)</w:t>
            </w:r>
          </w:p>
        </w:tc>
      </w:tr>
      <w:tr w:rsidR="0058613B" w:rsidRPr="00C46253" w14:paraId="01CF4B2E" w14:textId="77777777" w:rsidTr="00CE3B6F">
        <w:tc>
          <w:tcPr>
            <w:tcW w:w="4720" w:type="dxa"/>
            <w:shd w:val="pct5" w:color="auto" w:fill="FFFFFF"/>
          </w:tcPr>
          <w:p w14:paraId="5BFE17E7" w14:textId="77777777" w:rsidR="0058613B" w:rsidRPr="006F71C8" w:rsidRDefault="0058613B" w:rsidP="00CE3B6F">
            <w:pPr>
              <w:numPr>
                <w:ilvl w:val="0"/>
                <w:numId w:val="1"/>
              </w:numPr>
              <w:spacing w:before="60" w:after="60"/>
              <w:ind w:right="76"/>
              <w:rPr>
                <w:rFonts w:ascii="Arial" w:hAnsi="Arial" w:cs="Arial"/>
                <w:b/>
                <w:szCs w:val="22"/>
              </w:rPr>
            </w:pPr>
            <w:r w:rsidRPr="006F71C8">
              <w:rPr>
                <w:rFonts w:ascii="Arial" w:hAnsi="Arial" w:cs="Arial"/>
                <w:b/>
                <w:sz w:val="22"/>
                <w:szCs w:val="22"/>
              </w:rPr>
              <w:t>Study Level</w:t>
            </w:r>
          </w:p>
        </w:tc>
        <w:tc>
          <w:tcPr>
            <w:tcW w:w="5345" w:type="dxa"/>
          </w:tcPr>
          <w:p w14:paraId="3DE7D47B" w14:textId="77777777" w:rsidR="0058613B" w:rsidRPr="006F71C8" w:rsidRDefault="0028217D" w:rsidP="00CE3B6F">
            <w:pPr>
              <w:spacing w:before="60" w:after="60"/>
              <w:jc w:val="both"/>
              <w:rPr>
                <w:rFonts w:ascii="Arial" w:hAnsi="Arial" w:cs="Arial"/>
                <w:szCs w:val="22"/>
              </w:rPr>
            </w:pPr>
            <w:r w:rsidRPr="006F71C8">
              <w:rPr>
                <w:rFonts w:ascii="Arial" w:hAnsi="Arial" w:cs="Arial"/>
                <w:sz w:val="22"/>
                <w:szCs w:val="22"/>
              </w:rPr>
              <w:t>Undergraduate</w:t>
            </w:r>
          </w:p>
        </w:tc>
      </w:tr>
      <w:tr w:rsidR="0058613B" w:rsidRPr="00C46253" w14:paraId="7216DD8F" w14:textId="77777777" w:rsidTr="00CE3B6F">
        <w:tc>
          <w:tcPr>
            <w:tcW w:w="4720" w:type="dxa"/>
            <w:shd w:val="pct5" w:color="auto" w:fill="FFFFFF"/>
          </w:tcPr>
          <w:p w14:paraId="0883C4AF" w14:textId="77777777" w:rsidR="0058613B" w:rsidRPr="006F71C8" w:rsidRDefault="0058613B" w:rsidP="00CE3B6F">
            <w:pPr>
              <w:numPr>
                <w:ilvl w:val="0"/>
                <w:numId w:val="1"/>
              </w:numPr>
              <w:spacing w:before="60" w:after="60"/>
              <w:ind w:right="76"/>
              <w:rPr>
                <w:rFonts w:ascii="Arial" w:hAnsi="Arial" w:cs="Arial"/>
                <w:szCs w:val="22"/>
              </w:rPr>
            </w:pPr>
            <w:r w:rsidRPr="006F71C8">
              <w:rPr>
                <w:rFonts w:ascii="Arial" w:hAnsi="Arial" w:cs="Arial"/>
                <w:b/>
                <w:sz w:val="22"/>
                <w:szCs w:val="22"/>
              </w:rPr>
              <w:t>Relevant QAA subject benchmarking group(s)</w:t>
            </w:r>
          </w:p>
        </w:tc>
        <w:tc>
          <w:tcPr>
            <w:tcW w:w="5345" w:type="dxa"/>
          </w:tcPr>
          <w:p w14:paraId="421D1E0E" w14:textId="77777777" w:rsidR="0058613B" w:rsidRPr="006F71C8" w:rsidRDefault="00C07DD9" w:rsidP="00CE3B6F">
            <w:pPr>
              <w:spacing w:before="60" w:after="60"/>
              <w:rPr>
                <w:rFonts w:ascii="Arial" w:hAnsi="Arial" w:cs="Arial"/>
                <w:szCs w:val="22"/>
              </w:rPr>
            </w:pPr>
            <w:r w:rsidRPr="006F71C8">
              <w:rPr>
                <w:rFonts w:ascii="Arial" w:hAnsi="Arial" w:cs="Arial"/>
                <w:sz w:val="22"/>
                <w:szCs w:val="22"/>
              </w:rPr>
              <w:t>Chemistry (2014)</w:t>
            </w:r>
          </w:p>
        </w:tc>
      </w:tr>
      <w:tr w:rsidR="0058613B" w:rsidRPr="00C46253" w14:paraId="24271B25" w14:textId="77777777" w:rsidTr="00CE3B6F">
        <w:tc>
          <w:tcPr>
            <w:tcW w:w="4720" w:type="dxa"/>
            <w:shd w:val="pct5" w:color="auto" w:fill="FFFFFF"/>
          </w:tcPr>
          <w:p w14:paraId="723EA9BD" w14:textId="77777777" w:rsidR="0058613B" w:rsidRPr="00C46253" w:rsidRDefault="0058613B" w:rsidP="00CE3B6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9029BFD" w14:textId="77777777" w:rsidR="0058613B" w:rsidRPr="000C2812" w:rsidRDefault="00FA48C6" w:rsidP="00FA48C6">
            <w:pPr>
              <w:spacing w:before="60" w:after="60"/>
              <w:rPr>
                <w:rFonts w:ascii="Arial" w:hAnsi="Arial" w:cs="Arial"/>
                <w:szCs w:val="22"/>
                <w:highlight w:val="yellow"/>
              </w:rPr>
            </w:pPr>
            <w:r w:rsidRPr="006F71C8">
              <w:rPr>
                <w:rFonts w:ascii="Arial" w:hAnsi="Arial" w:cs="Arial"/>
                <w:sz w:val="22"/>
                <w:szCs w:val="22"/>
              </w:rPr>
              <w:t>Nov 2016</w:t>
            </w:r>
            <w:r w:rsidR="0058613B" w:rsidRPr="006F71C8">
              <w:rPr>
                <w:rFonts w:ascii="Arial" w:hAnsi="Arial" w:cs="Arial"/>
                <w:sz w:val="22"/>
                <w:szCs w:val="22"/>
              </w:rPr>
              <w:t>/revised FSO</w:t>
            </w:r>
            <w:r w:rsidRPr="006F71C8">
              <w:rPr>
                <w:rFonts w:ascii="Arial" w:hAnsi="Arial" w:cs="Arial"/>
                <w:sz w:val="22"/>
                <w:szCs w:val="22"/>
              </w:rPr>
              <w:t xml:space="preserve"> Jan 2018</w:t>
            </w:r>
          </w:p>
        </w:tc>
      </w:tr>
      <w:tr w:rsidR="0058613B" w:rsidRPr="00C46253" w14:paraId="7739B00F" w14:textId="77777777" w:rsidTr="00CE3B6F">
        <w:tc>
          <w:tcPr>
            <w:tcW w:w="4720" w:type="dxa"/>
            <w:shd w:val="pct5" w:color="auto" w:fill="FFFFFF"/>
          </w:tcPr>
          <w:p w14:paraId="0B4912F1" w14:textId="77777777" w:rsidR="0058613B" w:rsidRPr="00C46253" w:rsidRDefault="0058613B" w:rsidP="00CE3B6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D685962" w14:textId="77777777" w:rsidR="0058613B" w:rsidRPr="000F0FF2" w:rsidRDefault="0058613B" w:rsidP="00CE3B6F">
            <w:pPr>
              <w:spacing w:before="60" w:after="60"/>
              <w:rPr>
                <w:rFonts w:ascii="Arial" w:hAnsi="Arial" w:cs="Arial"/>
                <w:szCs w:val="22"/>
              </w:rPr>
            </w:pPr>
            <w:r w:rsidRPr="000F0FF2">
              <w:rPr>
                <w:rFonts w:ascii="Arial" w:hAnsi="Arial" w:cs="Arial"/>
                <w:sz w:val="22"/>
                <w:szCs w:val="22"/>
              </w:rPr>
              <w:t>September 2018</w:t>
            </w:r>
          </w:p>
        </w:tc>
      </w:tr>
    </w:tbl>
    <w:p w14:paraId="7B2416C6" w14:textId="77777777" w:rsidR="0058613B" w:rsidRPr="00C46253" w:rsidRDefault="0058613B" w:rsidP="0058613B">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58613B" w:rsidRPr="00C46253" w14:paraId="4512E84E" w14:textId="77777777" w:rsidTr="00CE3B6F">
        <w:tc>
          <w:tcPr>
            <w:tcW w:w="10065" w:type="dxa"/>
            <w:shd w:val="pct5" w:color="auto" w:fill="FFFFFF"/>
          </w:tcPr>
          <w:p w14:paraId="328A965A" w14:textId="77777777" w:rsidR="0058613B" w:rsidRPr="00C46253" w:rsidRDefault="0058613B" w:rsidP="00CE3B6F">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9B6CE3E" w14:textId="77777777" w:rsidR="0058613B" w:rsidRPr="00C46253" w:rsidRDefault="0058613B" w:rsidP="00CE3B6F">
            <w:pPr>
              <w:spacing w:before="60" w:after="60"/>
              <w:rPr>
                <w:rFonts w:ascii="Arial" w:hAnsi="Arial" w:cs="Arial"/>
                <w:szCs w:val="22"/>
              </w:rPr>
            </w:pPr>
            <w:r w:rsidRPr="00C46253">
              <w:rPr>
                <w:rFonts w:ascii="Arial" w:hAnsi="Arial" w:cs="Arial"/>
                <w:sz w:val="22"/>
                <w:szCs w:val="22"/>
              </w:rPr>
              <w:t>The programme aims to:</w:t>
            </w:r>
          </w:p>
        </w:tc>
      </w:tr>
      <w:tr w:rsidR="0058613B" w:rsidRPr="00C46253" w14:paraId="363A1318" w14:textId="77777777" w:rsidTr="00CE3B6F">
        <w:tc>
          <w:tcPr>
            <w:tcW w:w="10065" w:type="dxa"/>
          </w:tcPr>
          <w:p w14:paraId="0166D2A1"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t>(Instil in students a sense of enthusiasm for learning which may lead to continuing professional development or pathways for lifelong learning.</w:t>
            </w:r>
          </w:p>
          <w:p w14:paraId="60AB193E"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t>Produce graduates equipped with the skills to play an enhanced role in the Pharmaceutical and Chemical Sciences Industry, nationally.</w:t>
            </w:r>
          </w:p>
          <w:p w14:paraId="1EF4468E"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t>Educate students in the theoretical (subject specific knowledge) and practical (laboratory based) aspects of the chemical sciences which relate to current and future employment needs.</w:t>
            </w:r>
          </w:p>
          <w:p w14:paraId="1C436B2A"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lastRenderedPageBreak/>
              <w:t>Provide students with the skills to adapt and respond positively to new developments in the workplace.</w:t>
            </w:r>
          </w:p>
          <w:p w14:paraId="6172D8DD"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t>Develop the critical, analytical, problem based learning skills required by the students in the workplace.</w:t>
            </w:r>
          </w:p>
          <w:p w14:paraId="0DF66F61" w14:textId="77777777" w:rsidR="003E156A" w:rsidRPr="003E156A" w:rsidRDefault="003E156A" w:rsidP="003E156A">
            <w:pPr>
              <w:numPr>
                <w:ilvl w:val="0"/>
                <w:numId w:val="12"/>
              </w:numPr>
              <w:spacing w:before="60" w:after="60"/>
              <w:jc w:val="both"/>
              <w:rPr>
                <w:rFonts w:ascii="Arial" w:hAnsi="Arial" w:cs="Arial"/>
                <w:sz w:val="22"/>
                <w:szCs w:val="22"/>
              </w:rPr>
            </w:pPr>
            <w:r w:rsidRPr="003E156A">
              <w:rPr>
                <w:rFonts w:ascii="Arial" w:hAnsi="Arial" w:cs="Arial"/>
                <w:sz w:val="22"/>
                <w:szCs w:val="22"/>
              </w:rPr>
              <w:t>Develop student’s competences in a broad range of areas relevant to their current and future employment.</w:t>
            </w:r>
          </w:p>
          <w:p w14:paraId="421B8E97" w14:textId="77777777" w:rsidR="0058613B" w:rsidRPr="00C46253" w:rsidRDefault="003E156A" w:rsidP="003E156A">
            <w:pPr>
              <w:numPr>
                <w:ilvl w:val="0"/>
                <w:numId w:val="12"/>
              </w:numPr>
              <w:spacing w:before="60" w:after="60"/>
              <w:jc w:val="both"/>
              <w:rPr>
                <w:rFonts w:ascii="Arial" w:hAnsi="Arial" w:cs="Arial"/>
                <w:b/>
                <w:szCs w:val="22"/>
              </w:rPr>
            </w:pPr>
            <w:r w:rsidRPr="003E156A">
              <w:rPr>
                <w:rFonts w:ascii="Arial" w:hAnsi="Arial" w:cs="Arial"/>
                <w:sz w:val="22"/>
                <w:szCs w:val="22"/>
              </w:rPr>
              <w:t>Enhance and develop the student’s interpersonal skills.</w:t>
            </w:r>
          </w:p>
        </w:tc>
      </w:tr>
    </w:tbl>
    <w:p w14:paraId="6CFB4A32" w14:textId="77777777" w:rsidR="0058613B" w:rsidRPr="00C46253" w:rsidRDefault="0058613B" w:rsidP="0058613B">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58613B" w:rsidRPr="00C46253" w14:paraId="3B6DC890" w14:textId="77777777" w:rsidTr="00CE3B6F">
        <w:trPr>
          <w:cantSplit/>
        </w:trPr>
        <w:tc>
          <w:tcPr>
            <w:tcW w:w="10065" w:type="dxa"/>
            <w:shd w:val="pct5" w:color="auto" w:fill="FFFFFF"/>
          </w:tcPr>
          <w:p w14:paraId="7F5A4F21" w14:textId="77777777" w:rsidR="0058613B" w:rsidRPr="00C46253" w:rsidRDefault="0058613B" w:rsidP="00CE3B6F">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69AA5A4" w14:textId="77777777" w:rsidR="0058613B" w:rsidRDefault="0058613B" w:rsidP="00CE3B6F">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35D159C6" w14:textId="77777777" w:rsidR="0058613B" w:rsidRPr="00080936" w:rsidRDefault="0058613B" w:rsidP="00CE3B6F">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E66B4A">
              <w:rPr>
                <w:rFonts w:ascii="Arial" w:hAnsi="Arial" w:cs="Arial"/>
                <w:sz w:val="22"/>
                <w:szCs w:val="22"/>
              </w:rPr>
              <w:t>Chemistry (2014)</w:t>
            </w:r>
            <w:r>
              <w:rPr>
                <w:rFonts w:ascii="Arial" w:hAnsi="Arial" w:cs="Arial"/>
                <w:i/>
                <w:sz w:val="22"/>
                <w:szCs w:val="22"/>
              </w:rPr>
              <w:t xml:space="preserve"> </w:t>
            </w:r>
          </w:p>
        </w:tc>
      </w:tr>
    </w:tbl>
    <w:p w14:paraId="7DB408A9" w14:textId="77777777" w:rsidR="0058613B" w:rsidRPr="00946D3C" w:rsidRDefault="0058613B" w:rsidP="0058613B">
      <w:pPr>
        <w:ind w:left="-426" w:right="-330"/>
        <w:rPr>
          <w:rFonts w:ascii="Arial" w:hAnsi="Arial" w:cs="Arial"/>
          <w:sz w:val="22"/>
          <w:szCs w:val="22"/>
        </w:rPr>
      </w:pPr>
    </w:p>
    <w:p w14:paraId="7EBD3F1D" w14:textId="77777777" w:rsidR="0058613B" w:rsidRPr="000F0FF2" w:rsidRDefault="0058613B" w:rsidP="0058613B">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3D2B4853"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 xml:space="preserve">A broad based core understanding covering the major elements (inorganic, organic and physical chemistry), together with specialised in-depth study (often career related) of some aspects of the subject areas (SB7.1, SB7.2.1, SB7.3.1) </w:t>
      </w:r>
    </w:p>
    <w:p w14:paraId="40827DAE"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Information and data, their setting within a theoretical framework, accompanied by critical analysis and assessment to enable understanding of the subject area (SB7.1, SB7.2.1, SB7.3.1)</w:t>
      </w:r>
    </w:p>
    <w:p w14:paraId="691C5AC5"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A familiarity with terminology, nomenclature and classification systems (SB7.1, SB7.2.1, SB7.3.1)</w:t>
      </w:r>
    </w:p>
    <w:p w14:paraId="7FD31A3E"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 xml:space="preserve">Methods of acquiring, interpreting and critically analysing chemical information through the use of texts, original papers, reports and data sets (SB7.1, SB7.2.1 – SB7.2.4) </w:t>
      </w:r>
    </w:p>
    <w:p w14:paraId="60A2C531"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A range of communication techniques and methodologies relevant to the particular discipline and the workplace (SB7.2.4, SB7.3.4)</w:t>
      </w:r>
    </w:p>
    <w:p w14:paraId="5F73CEA0"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 xml:space="preserve">How to engage with some of the current developments in the chemical sciences and their applications, including the philosophical and ethical issues involved (SB7.1, SB7.2.4, SB7.3.4) </w:t>
      </w:r>
    </w:p>
    <w:p w14:paraId="78CACA8E"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Giving a clear and accurate account of a subject, marshal arguments in a mature way and engage in debate &amp; dialogue both with specialists and non-specialists, using appropriate scientific language (SB7.1, SB7.2.4, SB7.3.4)</w:t>
      </w:r>
    </w:p>
    <w:p w14:paraId="16C9A226"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How to think independently, set tasks and solve problems (SB7.2.2, SB7.2.4, SB7.3.2, SB7.3.4)</w:t>
      </w:r>
    </w:p>
    <w:p w14:paraId="505E4952"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The applicability of the chemical sciences to their careers (SB7.1)</w:t>
      </w:r>
    </w:p>
    <w:p w14:paraId="4C2FAD7F"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How to successfully apply, in the workplace, the range of knowledge and skills learnt through the programme (SB7.1, SB7.2.2, SB7.2.3, SB7.3.2.3)</w:t>
      </w:r>
    </w:p>
    <w:p w14:paraId="5C1FD1C1" w14:textId="77777777" w:rsidR="00FC728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 xml:space="preserve">How to apply underlying concepts and principles outside the context in which they were first studied and the application of those principles in a work context (SB7.1, SB7.2, SB7.3) </w:t>
      </w:r>
    </w:p>
    <w:p w14:paraId="4BBEB32D" w14:textId="77777777" w:rsidR="0058613B" w:rsidRPr="00C32341" w:rsidRDefault="00FC728B" w:rsidP="00C32341">
      <w:pPr>
        <w:pStyle w:val="ListParagraph"/>
        <w:numPr>
          <w:ilvl w:val="0"/>
          <w:numId w:val="29"/>
        </w:numPr>
        <w:spacing w:before="60" w:after="60"/>
        <w:ind w:right="-329"/>
        <w:jc w:val="both"/>
        <w:rPr>
          <w:rFonts w:ascii="Arial" w:hAnsi="Arial" w:cs="Arial"/>
          <w:sz w:val="22"/>
          <w:szCs w:val="22"/>
        </w:rPr>
      </w:pPr>
      <w:r w:rsidRPr="00C32341">
        <w:rPr>
          <w:rFonts w:ascii="Arial" w:hAnsi="Arial" w:cs="Arial"/>
          <w:sz w:val="22"/>
          <w:szCs w:val="22"/>
        </w:rPr>
        <w:t>Critical evaluation of the appropriateness of different approaches to solving problems in their field of study and application of these in a work context (SB7.1, SB7.2.2, SB7.3.2).</w:t>
      </w:r>
    </w:p>
    <w:p w14:paraId="6DECABEC" w14:textId="77777777" w:rsidR="00C32341" w:rsidRPr="00946D3C" w:rsidRDefault="00C32341" w:rsidP="00FC728B">
      <w:pPr>
        <w:spacing w:before="60" w:after="60"/>
        <w:ind w:left="-425" w:right="-329"/>
        <w:jc w:val="both"/>
        <w:rPr>
          <w:rFonts w:ascii="Arial" w:hAnsi="Arial" w:cs="Arial"/>
          <w:sz w:val="22"/>
          <w:szCs w:val="22"/>
        </w:rPr>
      </w:pPr>
    </w:p>
    <w:p w14:paraId="2B8C7020" w14:textId="77777777" w:rsidR="0058613B" w:rsidRPr="00946D3C" w:rsidRDefault="0058613B" w:rsidP="0058613B">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45B64AF9" w14:textId="77777777" w:rsidR="0058613B" w:rsidRPr="00946D3C" w:rsidRDefault="0058613B" w:rsidP="0058613B">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7D671A01"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The ability to recognise and apply subject-specific theories, paradigms, concepts or principles (SB7.1, SB7.2.1, SB7.2.2, SB7.3.1, SB7.3.2)</w:t>
      </w:r>
    </w:p>
    <w:p w14:paraId="775D999D"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The ability to synthesise, analyse and summarise information critically, including published research or reports (SB7.1, SB7.2.4, SB7.3.4)</w:t>
      </w:r>
    </w:p>
    <w:p w14:paraId="5CDB029C"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 xml:space="preserve">The ability to obtain and integrate several lines of subject-specific evidence to formulate and test hypotheses (SB7.1, SB7.2.2, SB7.3.2) </w:t>
      </w:r>
    </w:p>
    <w:p w14:paraId="59000E23"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The application of subject knowledge and understanding to address both familiar and unfamiliar problems (SB7.1, SB7.2.2, SB7.3.2)</w:t>
      </w:r>
    </w:p>
    <w:p w14:paraId="722B2B08"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lastRenderedPageBreak/>
        <w:t xml:space="preserve">The ability to recognise moral &amp; ethical issues together with the appreciation of professional codes of conduct (SB7.1) </w:t>
      </w:r>
    </w:p>
    <w:p w14:paraId="7D1EB555" w14:textId="77777777" w:rsidR="00237EA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 xml:space="preserve">An ability to develop and utilise effective project management skills (SB7.2.4, SB7.3.4) </w:t>
      </w:r>
    </w:p>
    <w:p w14:paraId="1E1F7F95" w14:textId="77777777" w:rsidR="0058613B" w:rsidRPr="00D556FC" w:rsidRDefault="00237EAB" w:rsidP="00D556FC">
      <w:pPr>
        <w:pStyle w:val="ListParagraph"/>
        <w:numPr>
          <w:ilvl w:val="0"/>
          <w:numId w:val="31"/>
        </w:numPr>
        <w:spacing w:before="60" w:after="60"/>
        <w:ind w:right="-329"/>
        <w:jc w:val="both"/>
        <w:rPr>
          <w:rFonts w:ascii="Arial" w:hAnsi="Arial" w:cs="Arial"/>
          <w:sz w:val="22"/>
          <w:szCs w:val="22"/>
        </w:rPr>
      </w:pPr>
      <w:r w:rsidRPr="00D556FC">
        <w:rPr>
          <w:rFonts w:ascii="Arial" w:hAnsi="Arial" w:cs="Arial"/>
          <w:sz w:val="22"/>
          <w:szCs w:val="22"/>
        </w:rPr>
        <w:t>The ability to initiate &amp; undertake critical analysis of information, and to propose solutions to problems arising from that analysis in their field of study and in a work context (SB7.1, SB7.2.2, SB7.3.2).</w:t>
      </w:r>
    </w:p>
    <w:p w14:paraId="396E3ACA" w14:textId="77777777" w:rsidR="00D556FC" w:rsidRPr="00946D3C" w:rsidRDefault="00D556FC" w:rsidP="00237EAB">
      <w:pPr>
        <w:spacing w:before="60" w:after="60"/>
        <w:ind w:left="-425" w:right="-329"/>
        <w:jc w:val="both"/>
        <w:rPr>
          <w:rFonts w:ascii="Arial" w:hAnsi="Arial" w:cs="Arial"/>
          <w:sz w:val="22"/>
          <w:szCs w:val="22"/>
        </w:rPr>
      </w:pPr>
    </w:p>
    <w:p w14:paraId="54D2320C" w14:textId="77777777" w:rsidR="0058613B" w:rsidRPr="000F0FF2" w:rsidRDefault="00A611DF" w:rsidP="0058613B">
      <w:pPr>
        <w:spacing w:before="60" w:after="60"/>
        <w:ind w:left="-426" w:right="-330"/>
        <w:rPr>
          <w:rFonts w:ascii="Arial" w:hAnsi="Arial" w:cs="Arial"/>
          <w:sz w:val="22"/>
          <w:szCs w:val="22"/>
        </w:rPr>
      </w:pPr>
      <w:r>
        <w:rPr>
          <w:rFonts w:ascii="Arial" w:hAnsi="Arial" w:cs="Arial"/>
          <w:b/>
          <w:sz w:val="22"/>
          <w:szCs w:val="22"/>
        </w:rPr>
        <w:t>C. Subject-specific Skills:</w:t>
      </w:r>
    </w:p>
    <w:p w14:paraId="1ED6C7F5" w14:textId="77777777" w:rsidR="00B26DDE" w:rsidRPr="00B26DDE" w:rsidRDefault="00B26DDE" w:rsidP="00B26DDE">
      <w:pPr>
        <w:pStyle w:val="ListParagraph"/>
        <w:numPr>
          <w:ilvl w:val="0"/>
          <w:numId w:val="33"/>
        </w:numPr>
        <w:spacing w:before="60" w:after="60"/>
        <w:ind w:right="-329"/>
        <w:jc w:val="both"/>
        <w:rPr>
          <w:rFonts w:ascii="Arial" w:hAnsi="Arial" w:cs="Arial"/>
          <w:sz w:val="22"/>
          <w:szCs w:val="22"/>
        </w:rPr>
      </w:pPr>
      <w:r w:rsidRPr="00B26DDE">
        <w:rPr>
          <w:rFonts w:ascii="Arial" w:hAnsi="Arial" w:cs="Arial"/>
          <w:sz w:val="22"/>
          <w:szCs w:val="22"/>
        </w:rPr>
        <w:t>Sufficient practical ability to ensure competence in the appropriate basic experimental skills (SB7.2.3)</w:t>
      </w:r>
    </w:p>
    <w:p w14:paraId="30C1D46D" w14:textId="77777777" w:rsidR="00B26DDE" w:rsidRPr="00B26DDE" w:rsidRDefault="00B26DDE" w:rsidP="00B26DDE">
      <w:pPr>
        <w:pStyle w:val="ListParagraph"/>
        <w:numPr>
          <w:ilvl w:val="0"/>
          <w:numId w:val="33"/>
        </w:numPr>
        <w:spacing w:before="60" w:after="60"/>
        <w:ind w:right="-329"/>
        <w:jc w:val="both"/>
        <w:rPr>
          <w:rFonts w:ascii="Arial" w:hAnsi="Arial" w:cs="Arial"/>
          <w:sz w:val="22"/>
          <w:szCs w:val="22"/>
        </w:rPr>
      </w:pPr>
      <w:r w:rsidRPr="00B26DDE">
        <w:rPr>
          <w:rFonts w:ascii="Arial" w:hAnsi="Arial" w:cs="Arial"/>
          <w:sz w:val="22"/>
          <w:szCs w:val="22"/>
        </w:rPr>
        <w:t>The ability to design, plan, conduct and report on investigations, which may involve primary or secondary data, arising from individual or group projects (SB7.1, SB7.2, SB7.3)</w:t>
      </w:r>
    </w:p>
    <w:p w14:paraId="16FF2BF2" w14:textId="77777777" w:rsidR="00B26DDE" w:rsidRPr="00B26DDE" w:rsidRDefault="00B26DDE" w:rsidP="00B26DDE">
      <w:pPr>
        <w:pStyle w:val="ListParagraph"/>
        <w:numPr>
          <w:ilvl w:val="0"/>
          <w:numId w:val="33"/>
        </w:numPr>
        <w:spacing w:before="60" w:after="60"/>
        <w:ind w:right="-329"/>
        <w:jc w:val="both"/>
        <w:rPr>
          <w:rFonts w:ascii="Arial" w:hAnsi="Arial" w:cs="Arial"/>
          <w:sz w:val="22"/>
          <w:szCs w:val="22"/>
        </w:rPr>
      </w:pPr>
      <w:r w:rsidRPr="00B26DDE">
        <w:rPr>
          <w:rFonts w:ascii="Arial" w:hAnsi="Arial" w:cs="Arial"/>
          <w:sz w:val="22"/>
          <w:szCs w:val="22"/>
        </w:rPr>
        <w:t xml:space="preserve">The ability to obtain, record, collate and analyse data using techniques appropriate to their work (SB7.1, SB7.2.3, SB7.3.3) </w:t>
      </w:r>
    </w:p>
    <w:p w14:paraId="5645AE4A" w14:textId="77777777" w:rsidR="00B26DDE" w:rsidRPr="00B26DDE" w:rsidRDefault="00B26DDE" w:rsidP="00B26DDE">
      <w:pPr>
        <w:pStyle w:val="ListParagraph"/>
        <w:numPr>
          <w:ilvl w:val="0"/>
          <w:numId w:val="33"/>
        </w:numPr>
        <w:spacing w:before="60" w:after="60"/>
        <w:ind w:right="-329"/>
        <w:jc w:val="both"/>
        <w:rPr>
          <w:rFonts w:ascii="Arial" w:hAnsi="Arial" w:cs="Arial"/>
          <w:sz w:val="22"/>
          <w:szCs w:val="22"/>
        </w:rPr>
      </w:pPr>
      <w:r w:rsidRPr="00B26DDE">
        <w:rPr>
          <w:rFonts w:ascii="Arial" w:hAnsi="Arial" w:cs="Arial"/>
          <w:sz w:val="22"/>
          <w:szCs w:val="22"/>
        </w:rPr>
        <w:t xml:space="preserve">The ability to undertake an extensive work-based project in a responsible, safe and ethical manner, paying due attention to relevant health &amp; safety guidelines/procedures, e.g. COSHH (SB7.1, SB7.2, SB7.3) </w:t>
      </w:r>
    </w:p>
    <w:p w14:paraId="4A3C42BF" w14:textId="77777777" w:rsidR="0058613B" w:rsidRDefault="00B26DDE" w:rsidP="00B26DDE">
      <w:pPr>
        <w:pStyle w:val="ListParagraph"/>
        <w:numPr>
          <w:ilvl w:val="0"/>
          <w:numId w:val="33"/>
        </w:numPr>
        <w:spacing w:before="60" w:after="60"/>
        <w:ind w:right="-329"/>
        <w:jc w:val="both"/>
        <w:rPr>
          <w:rFonts w:ascii="Arial" w:hAnsi="Arial" w:cs="Arial"/>
          <w:sz w:val="22"/>
          <w:szCs w:val="22"/>
        </w:rPr>
      </w:pPr>
      <w:r w:rsidRPr="00B26DDE">
        <w:rPr>
          <w:rFonts w:ascii="Arial" w:hAnsi="Arial" w:cs="Arial"/>
          <w:sz w:val="22"/>
          <w:szCs w:val="22"/>
        </w:rPr>
        <w:t>The ability to identify and undertake training to develop existing skills and acquire new competences that will enable them to assume responsibility within their organisation (SB7.2.4, SB7.3.4)</w:t>
      </w:r>
    </w:p>
    <w:p w14:paraId="04D96884" w14:textId="77777777" w:rsidR="00B26DDE" w:rsidRPr="00B26DDE" w:rsidRDefault="00B26DDE" w:rsidP="00B26DDE">
      <w:pPr>
        <w:pStyle w:val="ListParagraph"/>
        <w:spacing w:before="60" w:after="60"/>
        <w:ind w:left="-5" w:right="-329"/>
        <w:jc w:val="both"/>
        <w:rPr>
          <w:rFonts w:ascii="Arial" w:hAnsi="Arial" w:cs="Arial"/>
          <w:sz w:val="22"/>
          <w:szCs w:val="22"/>
        </w:rPr>
      </w:pPr>
    </w:p>
    <w:p w14:paraId="238B3C3D" w14:textId="77777777" w:rsidR="00BF4FA7" w:rsidRPr="00BF4FA7" w:rsidRDefault="0058613B" w:rsidP="00BF4FA7">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2F92B10D"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The ability to use the internet and other electronic sources critically as a means of communication and a source of information (SB7.2.4, SB7.3.4)</w:t>
      </w:r>
    </w:p>
    <w:p w14:paraId="299EFEBD"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A working knowledge of how to cite and reference work in an appropriate manner, including the avoidance of plagiarism (SB7.2.4, SB7.3.4)</w:t>
      </w:r>
    </w:p>
    <w:p w14:paraId="539F6948"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An ability to effectively communicate information, arguments and analysis, in a variety of forms, to specialist and non-specialist audiences (SB7.2.4, SB7.3.4)</w:t>
      </w:r>
    </w:p>
    <w:p w14:paraId="2596DA15"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Develop numeracy skills and have a working appreciation of the terms: validity, accuracy, calibration, precision &amp; replicability (SB7.1)</w:t>
      </w:r>
    </w:p>
    <w:p w14:paraId="273912D3"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Extensive experience of solving problems by a variety of methods, including the use of computers (SB7.1, SB7.2.2 – SB7.2.4, SB7.3.2 – SB7.3.4)</w:t>
      </w:r>
    </w:p>
    <w:p w14:paraId="5393EF29"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 xml:space="preserve">An ability to recognise and respect the views and opinions of other team members and develop good negotiating skills (SB7.2.4, SB7.3.4) </w:t>
      </w:r>
    </w:p>
    <w:p w14:paraId="6D4ACECF"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 xml:space="preserve">The ability to evaluate one’s performance as an individual &amp; team member as well as being able to assess the performance of others (SB7.2.4, SB7.3.4) </w:t>
      </w:r>
    </w:p>
    <w:p w14:paraId="69ECD003" w14:textId="77777777" w:rsidR="00BF4FA7"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Develop an adaptable, flexible and effective approach to study and work (SB7.2.4, SB7.3.4)</w:t>
      </w:r>
    </w:p>
    <w:p w14:paraId="3CF4E3D3" w14:textId="77777777" w:rsidR="0058613B" w:rsidRPr="00EF6572" w:rsidRDefault="00BF4FA7" w:rsidP="00EF6572">
      <w:pPr>
        <w:pStyle w:val="ListParagraph"/>
        <w:numPr>
          <w:ilvl w:val="0"/>
          <w:numId w:val="35"/>
        </w:numPr>
        <w:spacing w:before="60" w:after="60"/>
        <w:ind w:right="-329"/>
        <w:jc w:val="both"/>
        <w:rPr>
          <w:rFonts w:ascii="Arial" w:hAnsi="Arial" w:cs="Arial"/>
          <w:sz w:val="22"/>
          <w:szCs w:val="22"/>
        </w:rPr>
      </w:pPr>
      <w:r w:rsidRPr="00EF6572">
        <w:rPr>
          <w:rFonts w:ascii="Arial" w:hAnsi="Arial" w:cs="Arial"/>
          <w:sz w:val="22"/>
          <w:szCs w:val="22"/>
        </w:rPr>
        <w:t>Develop the qualities and skills necessary for employment and progression requiring the exercise of personal responsibility and decision making (SB7.2.4, SB7.3.4)</w:t>
      </w:r>
    </w:p>
    <w:p w14:paraId="19D4DC3D" w14:textId="77777777" w:rsidR="00BF4FA7" w:rsidRPr="00946D3C" w:rsidRDefault="00BF4FA7" w:rsidP="00BF4FA7">
      <w:pPr>
        <w:spacing w:before="60" w:after="60"/>
        <w:ind w:left="-425" w:right="-329"/>
        <w:jc w:val="both"/>
        <w:rPr>
          <w:rFonts w:ascii="Arial" w:hAnsi="Arial" w:cs="Arial"/>
          <w:sz w:val="22"/>
          <w:szCs w:val="22"/>
        </w:rPr>
      </w:pPr>
    </w:p>
    <w:p w14:paraId="1611C7AF" w14:textId="77777777" w:rsidR="0058613B" w:rsidRPr="00946D3C" w:rsidRDefault="0058613B" w:rsidP="0058613B">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43264EE7" w14:textId="77777777" w:rsidR="00237EAB" w:rsidRPr="008B400A" w:rsidRDefault="00237EAB" w:rsidP="00237EAB">
      <w:pPr>
        <w:spacing w:before="60" w:after="60"/>
        <w:ind w:left="-425" w:right="-329"/>
        <w:rPr>
          <w:rFonts w:ascii="Arial" w:hAnsi="Arial" w:cs="Arial"/>
          <w:b/>
          <w:sz w:val="22"/>
          <w:szCs w:val="22"/>
        </w:rPr>
      </w:pPr>
      <w:r w:rsidRPr="008B400A">
        <w:rPr>
          <w:rFonts w:ascii="Arial" w:hAnsi="Arial" w:cs="Arial"/>
          <w:b/>
          <w:sz w:val="22"/>
          <w:szCs w:val="22"/>
        </w:rPr>
        <w:t>Teaching/Learning</w:t>
      </w:r>
    </w:p>
    <w:p w14:paraId="2FADD4F4" w14:textId="77777777" w:rsidR="00237EAB" w:rsidRPr="00237EAB" w:rsidRDefault="00237EAB" w:rsidP="00237EAB">
      <w:pPr>
        <w:spacing w:before="60" w:after="60"/>
        <w:ind w:left="-425" w:right="-329"/>
        <w:rPr>
          <w:rFonts w:ascii="Arial" w:hAnsi="Arial" w:cs="Arial"/>
          <w:sz w:val="22"/>
          <w:szCs w:val="22"/>
        </w:rPr>
      </w:pPr>
      <w:r w:rsidRPr="00237EAB">
        <w:rPr>
          <w:rFonts w:ascii="Arial" w:hAnsi="Arial" w:cs="Arial"/>
          <w:sz w:val="22"/>
          <w:szCs w:val="22"/>
        </w:rPr>
        <w:t>The programme will be taught as a 3-year work-based, distance learning programme. It is intended that this programme will involve extensive use of e-learning materials, which include theoretical content in the form of storyboards, video, links to related reading and activities with feedback provided.</w:t>
      </w:r>
    </w:p>
    <w:p w14:paraId="3ACF50BC" w14:textId="77777777" w:rsidR="00237EAB" w:rsidRPr="00237EAB" w:rsidRDefault="00237EAB" w:rsidP="00237EAB">
      <w:pPr>
        <w:spacing w:before="60" w:after="60"/>
        <w:ind w:left="-425" w:right="-329"/>
        <w:rPr>
          <w:rFonts w:ascii="Arial" w:hAnsi="Arial" w:cs="Arial"/>
          <w:sz w:val="22"/>
          <w:szCs w:val="22"/>
        </w:rPr>
      </w:pPr>
      <w:r w:rsidRPr="00237EAB">
        <w:rPr>
          <w:rFonts w:ascii="Arial" w:hAnsi="Arial" w:cs="Arial"/>
          <w:sz w:val="22"/>
          <w:szCs w:val="22"/>
        </w:rPr>
        <w:t xml:space="preserve">Students will be required to produce a Reflective Portfolio on-line; this will act as a record of all learning. The emphasis of the programme is to link the knowledge and learning to work-based learning and employment wherever possible. Problem-solving scenarios will allow students to develop skills in applying knowledge from different parts of the programme and the work place to complex situations. Students will be expected to gain experience of working as a part of a team in </w:t>
      </w:r>
      <w:r w:rsidRPr="00237EAB">
        <w:rPr>
          <w:rFonts w:ascii="Arial" w:hAnsi="Arial" w:cs="Arial"/>
          <w:sz w:val="22"/>
          <w:szCs w:val="22"/>
        </w:rPr>
        <w:lastRenderedPageBreak/>
        <w:t>the workplace and to effectively utilise their skills and knowledge in this setting. The Company Based Project provides an extended period of time to investigate an aspect of science or technology in detail using the knowledge and skills acquired during the programme.</w:t>
      </w:r>
    </w:p>
    <w:p w14:paraId="3E5909B3" w14:textId="77777777" w:rsidR="00237EAB" w:rsidRPr="00237EAB" w:rsidRDefault="00237EAB" w:rsidP="00237EAB">
      <w:pPr>
        <w:spacing w:before="60" w:after="60"/>
        <w:ind w:left="-425" w:right="-329"/>
        <w:rPr>
          <w:rFonts w:ascii="Arial" w:hAnsi="Arial" w:cs="Arial"/>
          <w:sz w:val="22"/>
          <w:szCs w:val="22"/>
        </w:rPr>
      </w:pPr>
      <w:r w:rsidRPr="00237EAB">
        <w:rPr>
          <w:rFonts w:ascii="Arial" w:hAnsi="Arial" w:cs="Arial"/>
          <w:sz w:val="22"/>
          <w:szCs w:val="22"/>
        </w:rPr>
        <w:t>Whilst most material will be in the form of directed self-learning, it is essential that the student has regular contact on-line and/or by telephone with the tutors. Ongoing feedback will be provided for development of the Reflective Portfolio. It is also critical that the workplace supervisor/mentor is able to provide regular contact and support for the student. This allows the opportunity for students to apply their knowledge and understanding in a work-based setting.</w:t>
      </w:r>
    </w:p>
    <w:p w14:paraId="78D5E3DA" w14:textId="77777777" w:rsidR="00E10349" w:rsidRPr="00A57685" w:rsidRDefault="00E10349" w:rsidP="00E10349">
      <w:pPr>
        <w:ind w:left="-426" w:right="-330"/>
        <w:jc w:val="both"/>
        <w:rPr>
          <w:rFonts w:ascii="Arial" w:hAnsi="Arial" w:cs="Arial"/>
          <w:sz w:val="22"/>
          <w:szCs w:val="22"/>
        </w:rPr>
      </w:pPr>
      <w:r w:rsidRPr="00A57685">
        <w:rPr>
          <w:rFonts w:ascii="Arial" w:hAnsi="Arial" w:cs="Arial"/>
          <w:sz w:val="22"/>
          <w:szCs w:val="22"/>
        </w:rPr>
        <w:t>Both "hands-on" practical skills and broader skills including numeracy, IT and communication will be taught. Practical experience in the work place will be essential to develop and enhance these skills. A summer school in both the first and second year of the programme will be used to provide more "hands-on" teaching and experience of techniques/skills that are not available at work or locally.</w:t>
      </w:r>
    </w:p>
    <w:p w14:paraId="308EAEE4" w14:textId="77777777" w:rsidR="00E10349" w:rsidRDefault="00E10349" w:rsidP="00237EAB">
      <w:pPr>
        <w:spacing w:before="60" w:after="60"/>
        <w:ind w:left="-425" w:right="-329"/>
        <w:rPr>
          <w:rFonts w:ascii="Arial" w:hAnsi="Arial" w:cs="Arial"/>
          <w:b/>
          <w:sz w:val="22"/>
          <w:szCs w:val="22"/>
        </w:rPr>
      </w:pPr>
    </w:p>
    <w:p w14:paraId="6CD82ED3" w14:textId="77777777" w:rsidR="00237EAB" w:rsidRPr="008B400A" w:rsidRDefault="00237EAB" w:rsidP="00237EAB">
      <w:pPr>
        <w:spacing w:before="60" w:after="60"/>
        <w:ind w:left="-425" w:right="-329"/>
        <w:rPr>
          <w:rFonts w:ascii="Arial" w:hAnsi="Arial" w:cs="Arial"/>
          <w:b/>
          <w:sz w:val="22"/>
          <w:szCs w:val="22"/>
        </w:rPr>
      </w:pPr>
      <w:r w:rsidRPr="008B400A">
        <w:rPr>
          <w:rFonts w:ascii="Arial" w:hAnsi="Arial" w:cs="Arial"/>
          <w:b/>
          <w:sz w:val="22"/>
          <w:szCs w:val="22"/>
        </w:rPr>
        <w:t xml:space="preserve">Assessment. </w:t>
      </w:r>
    </w:p>
    <w:p w14:paraId="3C89583A" w14:textId="77777777" w:rsidR="00E10349" w:rsidRDefault="00237EAB" w:rsidP="00E10349">
      <w:pPr>
        <w:spacing w:before="60" w:after="60"/>
        <w:ind w:left="-425" w:right="-329"/>
        <w:rPr>
          <w:rFonts w:ascii="Arial" w:hAnsi="Arial" w:cs="Arial"/>
          <w:sz w:val="22"/>
          <w:szCs w:val="22"/>
        </w:rPr>
      </w:pPr>
      <w:r w:rsidRPr="00237EAB">
        <w:rPr>
          <w:rFonts w:ascii="Arial" w:hAnsi="Arial" w:cs="Arial"/>
          <w:sz w:val="22"/>
          <w:szCs w:val="22"/>
        </w:rPr>
        <w:t>Formal summative assessment assessed against the learning outcomes via written examinations and multiple choice quizzes, portfolio, coursework assignments, written assignments, problem solving, presentations, laboratory participation and performance and a final year company-based project report.</w:t>
      </w:r>
    </w:p>
    <w:p w14:paraId="7C0A8168" w14:textId="77777777" w:rsidR="008B400A" w:rsidRPr="00A57685" w:rsidRDefault="008B400A" w:rsidP="00E10349">
      <w:pPr>
        <w:spacing w:before="60" w:after="60"/>
        <w:ind w:left="-425" w:right="-329"/>
        <w:rPr>
          <w:rFonts w:ascii="Arial" w:hAnsi="Arial" w:cs="Arial"/>
          <w:sz w:val="22"/>
          <w:szCs w:val="22"/>
        </w:rPr>
      </w:pPr>
      <w:r w:rsidRPr="00A57685">
        <w:rPr>
          <w:rFonts w:ascii="Arial" w:hAnsi="Arial" w:cs="Arial"/>
          <w:sz w:val="22"/>
          <w:szCs w:val="22"/>
        </w:rPr>
        <w:t xml:space="preserve">Practical skills will be assessed, both formatively and </w:t>
      </w:r>
      <w:proofErr w:type="spellStart"/>
      <w:r w:rsidRPr="00A57685">
        <w:rPr>
          <w:rFonts w:ascii="Arial" w:hAnsi="Arial" w:cs="Arial"/>
          <w:sz w:val="22"/>
          <w:szCs w:val="22"/>
        </w:rPr>
        <w:t>summatively</w:t>
      </w:r>
      <w:proofErr w:type="spellEnd"/>
      <w:r w:rsidRPr="00A57685">
        <w:rPr>
          <w:rFonts w:ascii="Arial" w:hAnsi="Arial" w:cs="Arial"/>
          <w:sz w:val="22"/>
          <w:szCs w:val="22"/>
        </w:rPr>
        <w:t>, through practical tests/assessments at the University or in the work place, reports or other documentation (e.g. Standard Operating Procedures [SOPs]), oral and written presentations, project plans and the Company Based Project report.</w:t>
      </w:r>
    </w:p>
    <w:p w14:paraId="3A1378E7" w14:textId="77777777" w:rsidR="008B400A" w:rsidRDefault="008B400A" w:rsidP="008B400A">
      <w:pPr>
        <w:ind w:left="-426" w:right="-330"/>
        <w:jc w:val="both"/>
        <w:rPr>
          <w:rFonts w:ascii="Arial" w:hAnsi="Arial" w:cs="Arial"/>
          <w:sz w:val="22"/>
          <w:szCs w:val="22"/>
        </w:rPr>
      </w:pPr>
      <w:r w:rsidRPr="00A57685">
        <w:rPr>
          <w:rFonts w:ascii="Arial" w:hAnsi="Arial" w:cs="Arial"/>
          <w:sz w:val="22"/>
          <w:szCs w:val="22"/>
        </w:rPr>
        <w:t>Formal summative assessment assessed against the learning outcomes via written examinations and multiple choice quizzes, portfolio, coursework assignments, written assignments, problem solving, presentations and a final year company-based project report.</w:t>
      </w:r>
    </w:p>
    <w:p w14:paraId="18121528" w14:textId="77777777" w:rsidR="008B400A" w:rsidRPr="000F0FF2" w:rsidRDefault="008B400A" w:rsidP="00237EAB">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2130EE53" w14:textId="77777777" w:rsidTr="00CE3B6F">
        <w:trPr>
          <w:cantSplit/>
        </w:trPr>
        <w:tc>
          <w:tcPr>
            <w:tcW w:w="9923" w:type="dxa"/>
          </w:tcPr>
          <w:p w14:paraId="08C24DD7" w14:textId="06518F75" w:rsidR="0058613B" w:rsidRPr="00D2733B" w:rsidRDefault="0058613B" w:rsidP="00073CDE">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and on the specific learning outcomes associated with any Certificate, </w:t>
            </w:r>
            <w:proofErr w:type="spellStart"/>
            <w:r w:rsidR="00073CDE">
              <w:rPr>
                <w:rFonts w:ascii="Arial" w:hAnsi="Arial" w:cs="Arial"/>
                <w:sz w:val="22"/>
              </w:rPr>
              <w:t>FdSc</w:t>
            </w:r>
            <w:proofErr w:type="spellEnd"/>
            <w:r w:rsidR="00073CDE" w:rsidRPr="0003428B">
              <w:rPr>
                <w:rFonts w:ascii="Arial" w:hAnsi="Arial" w:cs="Arial"/>
                <w:sz w:val="22"/>
              </w:rPr>
              <w:t xml:space="preserve"> </w:t>
            </w:r>
            <w:r w:rsidRPr="0003428B">
              <w:rPr>
                <w:rFonts w:ascii="Arial" w:hAnsi="Arial" w:cs="Arial"/>
                <w:sz w:val="22"/>
              </w:rPr>
              <w:t>or BA/BSc non-honours awards</w:t>
            </w:r>
            <w:r>
              <w:rPr>
                <w:rFonts w:ascii="Arial" w:hAnsi="Arial" w:cs="Arial"/>
                <w:sz w:val="22"/>
              </w:rPr>
              <w:t xml:space="preserve"> relating to this programme of study, see the module mapping table, located at the end of this specification. </w:t>
            </w:r>
          </w:p>
        </w:tc>
      </w:tr>
    </w:tbl>
    <w:p w14:paraId="6D33A8FC" w14:textId="77777777" w:rsidR="0058613B" w:rsidRPr="00C46253" w:rsidRDefault="0058613B" w:rsidP="0058613B">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58613B" w:rsidRPr="00D803C1" w14:paraId="36AADC83" w14:textId="77777777" w:rsidTr="00CE3B6F">
        <w:trPr>
          <w:cantSplit/>
        </w:trPr>
        <w:tc>
          <w:tcPr>
            <w:tcW w:w="9923" w:type="dxa"/>
            <w:shd w:val="pct5" w:color="auto" w:fill="FFFFFF"/>
          </w:tcPr>
          <w:p w14:paraId="71E6CCA5" w14:textId="77777777" w:rsidR="0058613B" w:rsidRPr="00D803C1" w:rsidRDefault="0058613B" w:rsidP="00CE3B6F">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E45D4F2" w14:textId="77777777" w:rsidR="00F42BE8" w:rsidRDefault="00F42BE8" w:rsidP="00CE3B6F">
            <w:pPr>
              <w:spacing w:before="60" w:after="60"/>
              <w:jc w:val="both"/>
              <w:rPr>
                <w:rFonts w:ascii="Arial" w:hAnsi="Arial" w:cs="Arial"/>
                <w:snapToGrid w:val="0"/>
                <w:sz w:val="22"/>
                <w:szCs w:val="22"/>
                <w:lang w:val="en-US"/>
              </w:rPr>
            </w:pPr>
            <w:r w:rsidRPr="00F42BE8">
              <w:rPr>
                <w:rFonts w:ascii="Arial" w:hAnsi="Arial" w:cs="Arial"/>
                <w:snapToGrid w:val="0"/>
                <w:sz w:val="22"/>
                <w:szCs w:val="22"/>
                <w:lang w:val="en-US"/>
              </w:rPr>
              <w:t xml:space="preserve">This </w:t>
            </w:r>
            <w:proofErr w:type="spellStart"/>
            <w:r w:rsidRPr="00F42BE8">
              <w:rPr>
                <w:rFonts w:ascii="Arial" w:hAnsi="Arial" w:cs="Arial"/>
                <w:snapToGrid w:val="0"/>
                <w:sz w:val="22"/>
                <w:szCs w:val="22"/>
                <w:lang w:val="en-US"/>
              </w:rPr>
              <w:t>programme</w:t>
            </w:r>
            <w:proofErr w:type="spellEnd"/>
            <w:r w:rsidRPr="00F42BE8">
              <w:rPr>
                <w:rFonts w:ascii="Arial" w:hAnsi="Arial" w:cs="Arial"/>
                <w:snapToGrid w:val="0"/>
                <w:sz w:val="22"/>
                <w:szCs w:val="22"/>
                <w:lang w:val="en-US"/>
              </w:rPr>
              <w:t xml:space="preserve"> is studied over three years in distance learning mode. </w:t>
            </w:r>
          </w:p>
          <w:p w14:paraId="18071D43" w14:textId="77777777" w:rsidR="00177C8C" w:rsidRPr="00177C8C" w:rsidRDefault="00177C8C" w:rsidP="00177C8C">
            <w:pPr>
              <w:spacing w:before="60" w:after="60"/>
              <w:jc w:val="both"/>
              <w:rPr>
                <w:rFonts w:ascii="Arial" w:hAnsi="Arial" w:cs="Arial"/>
                <w:sz w:val="22"/>
                <w:szCs w:val="22"/>
                <w:lang w:eastAsia="zh-CN"/>
              </w:rPr>
            </w:pPr>
            <w:r w:rsidRPr="00177C8C">
              <w:rPr>
                <w:rFonts w:ascii="Arial" w:hAnsi="Arial" w:cs="Arial"/>
                <w:sz w:val="22"/>
                <w:szCs w:val="22"/>
                <w:lang w:eastAsia="zh-CN"/>
              </w:rPr>
              <w:t xml:space="preserve">The programme is divided into two stages, each stage comprising modules to a total of 120 credits. Students must successfully complete each module in order to be awarded the specified number of credits for that 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http://www.kent.ac.uk/teaching/qa/credit-framework/creditinfo.html </w:t>
            </w:r>
          </w:p>
          <w:p w14:paraId="63FA428B" w14:textId="77777777" w:rsidR="00177C8C" w:rsidRPr="00177C8C" w:rsidRDefault="00177C8C" w:rsidP="00177C8C">
            <w:pPr>
              <w:spacing w:before="60" w:after="60"/>
              <w:jc w:val="both"/>
              <w:rPr>
                <w:rFonts w:ascii="Arial" w:hAnsi="Arial" w:cs="Arial"/>
                <w:sz w:val="22"/>
                <w:szCs w:val="22"/>
                <w:lang w:eastAsia="zh-CN"/>
              </w:rPr>
            </w:pPr>
            <w:r w:rsidRPr="00177C8C">
              <w:rPr>
                <w:rFonts w:ascii="Arial" w:hAnsi="Arial" w:cs="Arial"/>
                <w:sz w:val="22"/>
                <w:szCs w:val="22"/>
                <w:lang w:eastAsia="zh-CN"/>
              </w:rPr>
              <w:t xml:space="preserve">Each module and programme is designed to be at a specific level. For the descriptors of each of these levels, refer to Annex 2 of the Credit Framework at </w:t>
            </w:r>
            <w:hyperlink r:id="rId11" w:history="1">
              <w:r w:rsidRPr="00F33BD7">
                <w:rPr>
                  <w:rStyle w:val="Hyperlink"/>
                  <w:rFonts w:ascii="Arial" w:hAnsi="Arial" w:cs="Arial"/>
                  <w:sz w:val="22"/>
                  <w:szCs w:val="22"/>
                  <w:lang w:eastAsia="zh-CN"/>
                </w:rPr>
                <w:t>http://www.kent.ac.uk/teaching/qa/credit-framework/creditinfoannex2.html</w:t>
              </w:r>
            </w:hyperlink>
            <w:r>
              <w:rPr>
                <w:rFonts w:ascii="Arial" w:hAnsi="Arial" w:cs="Arial"/>
                <w:sz w:val="22"/>
                <w:szCs w:val="22"/>
                <w:lang w:eastAsia="zh-CN"/>
              </w:rPr>
              <w:t xml:space="preserve"> </w:t>
            </w:r>
            <w:r w:rsidRPr="00177C8C">
              <w:rPr>
                <w:rFonts w:ascii="Arial" w:hAnsi="Arial" w:cs="Arial"/>
                <w:sz w:val="22"/>
                <w:szCs w:val="22"/>
                <w:lang w:eastAsia="zh-CN"/>
              </w:rPr>
              <w:t>. To be eligible for the award of a foundation degree students must obtain 240 credits, at least 120 of which must be at Level 4 or above and at least 120 of which must be at Level 5 or above at Stage 2.</w:t>
            </w:r>
          </w:p>
          <w:p w14:paraId="12D7B8F9" w14:textId="77777777" w:rsidR="00177C8C" w:rsidRPr="00177C8C" w:rsidRDefault="00177C8C" w:rsidP="00177C8C">
            <w:pPr>
              <w:spacing w:before="60" w:after="60"/>
              <w:jc w:val="both"/>
              <w:rPr>
                <w:rFonts w:ascii="Arial" w:hAnsi="Arial" w:cs="Arial"/>
                <w:sz w:val="22"/>
                <w:szCs w:val="22"/>
                <w:lang w:eastAsia="zh-CN"/>
              </w:rPr>
            </w:pPr>
            <w:r w:rsidRPr="00177C8C">
              <w:rPr>
                <w:rFonts w:ascii="Arial" w:hAnsi="Arial" w:cs="Arial"/>
                <w:sz w:val="22"/>
                <w:szCs w:val="22"/>
                <w:lang w:eastAsia="zh-CN"/>
              </w:rPr>
              <w:t>Students successfully completing Stage 1 of the programme and meeting credit framework requirements who do not successfully complete Stage 2 will be eligible for the award of the Certificate in Applied Chemical Sciences Technology.</w:t>
            </w:r>
          </w:p>
          <w:p w14:paraId="78DFE033" w14:textId="77777777" w:rsidR="0058613B" w:rsidRPr="00252ACB" w:rsidRDefault="0058613B" w:rsidP="00CE3B6F">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2"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3FA90A20" w14:textId="77777777" w:rsidR="0058613B" w:rsidRPr="00D803C1" w:rsidRDefault="0058613B" w:rsidP="00CE3B6F">
            <w:pPr>
              <w:pStyle w:val="NormalWeb"/>
              <w:spacing w:before="60" w:beforeAutospacing="0" w:after="60" w:afterAutospacing="0"/>
              <w:jc w:val="both"/>
              <w:rPr>
                <w:rFonts w:ascii="Arial" w:hAnsi="Arial" w:cs="Arial"/>
                <w:i/>
                <w:szCs w:val="22"/>
              </w:rPr>
            </w:pPr>
          </w:p>
          <w:p w14:paraId="52F6425E" w14:textId="77777777" w:rsidR="0058613B" w:rsidRPr="00D803C1" w:rsidRDefault="0058613B" w:rsidP="00CE3B6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4C5CFAB2" w14:textId="77777777" w:rsidR="0058613B" w:rsidRPr="00D803C1" w:rsidRDefault="0058613B" w:rsidP="00CE3B6F">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3"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60A63BF" w14:textId="77777777" w:rsidR="0058613B" w:rsidRPr="00D803C1" w:rsidRDefault="0058613B" w:rsidP="00CE3B6F">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p w14:paraId="77A14B22" w14:textId="77777777" w:rsidR="00DD6481" w:rsidRDefault="00DD6481" w:rsidP="00A83C70">
            <w:pPr>
              <w:spacing w:before="60" w:after="60"/>
              <w:ind w:left="34"/>
              <w:jc w:val="both"/>
              <w:rPr>
                <w:rFonts w:ascii="Arial" w:hAnsi="Arial" w:cs="Arial"/>
                <w:sz w:val="22"/>
                <w:szCs w:val="22"/>
              </w:rPr>
            </w:pPr>
          </w:p>
          <w:p w14:paraId="70CE554A" w14:textId="2DC7B16F" w:rsidR="0058613B" w:rsidRPr="00A83C70" w:rsidRDefault="00A83C70" w:rsidP="00A83C70">
            <w:pPr>
              <w:spacing w:before="60" w:after="60"/>
              <w:jc w:val="both"/>
              <w:rPr>
                <w:rFonts w:ascii="Arial" w:hAnsi="Arial" w:cs="Arial"/>
                <w:i/>
                <w:szCs w:val="22"/>
              </w:rPr>
            </w:pPr>
            <w:r w:rsidRPr="00A83C70">
              <w:rPr>
                <w:rFonts w:ascii="Arial" w:hAnsi="Arial" w:cs="Arial"/>
                <w:sz w:val="22"/>
                <w:szCs w:val="22"/>
              </w:rPr>
              <w:t xml:space="preserve"> </w:t>
            </w:r>
          </w:p>
        </w:tc>
      </w:tr>
    </w:tbl>
    <w:p w14:paraId="53DA6554" w14:textId="77777777" w:rsidR="006E6CEC" w:rsidRDefault="006E6CEC" w:rsidP="0058613B">
      <w:pPr>
        <w:spacing w:before="60" w:after="60"/>
        <w:ind w:right="-330"/>
        <w:rPr>
          <w:rFonts w:ascii="Arial" w:hAnsi="Arial" w:cs="Arial"/>
          <w:i/>
          <w:sz w:val="22"/>
          <w:szCs w:val="22"/>
        </w:rPr>
      </w:pPr>
    </w:p>
    <w:p w14:paraId="7C6E3C40" w14:textId="77777777" w:rsidR="006E6CEC" w:rsidRDefault="006E6CEC">
      <w:pPr>
        <w:spacing w:after="160" w:line="259" w:lineRule="auto"/>
        <w:rPr>
          <w:rFonts w:ascii="Arial" w:hAnsi="Arial" w:cs="Arial"/>
          <w:i/>
          <w:sz w:val="22"/>
          <w:szCs w:val="22"/>
        </w:rPr>
      </w:pPr>
      <w:r>
        <w:rPr>
          <w:rFonts w:ascii="Arial" w:hAnsi="Arial" w:cs="Arial"/>
          <w:i/>
          <w:sz w:val="22"/>
          <w:szCs w:val="22"/>
        </w:rPr>
        <w:br w:type="page"/>
      </w:r>
    </w:p>
    <w:p w14:paraId="2C0A634E" w14:textId="77777777" w:rsidR="0058613B" w:rsidRDefault="0058613B" w:rsidP="0058613B">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58613B" w:rsidRPr="00C46253" w14:paraId="5E70883A" w14:textId="77777777" w:rsidTr="00CE3B6F">
        <w:tc>
          <w:tcPr>
            <w:tcW w:w="1305" w:type="dxa"/>
            <w:tcBorders>
              <w:bottom w:val="single" w:sz="4" w:space="0" w:color="auto"/>
            </w:tcBorders>
            <w:shd w:val="pct5" w:color="auto" w:fill="FFFFFF"/>
          </w:tcPr>
          <w:p w14:paraId="25906B26" w14:textId="77777777" w:rsidR="0058613B" w:rsidRPr="00C46253" w:rsidRDefault="0058613B" w:rsidP="00CE3B6F">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06B530B"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205D965A"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415DCDDE"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46AF88F4"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5725C12C"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Term(s)</w:t>
            </w:r>
          </w:p>
        </w:tc>
      </w:tr>
      <w:tr w:rsidR="0058613B" w:rsidRPr="00C46253" w14:paraId="5BDF1129" w14:textId="77777777" w:rsidTr="00CE3B6F">
        <w:trPr>
          <w:cantSplit/>
        </w:trPr>
        <w:tc>
          <w:tcPr>
            <w:tcW w:w="10235" w:type="dxa"/>
            <w:gridSpan w:val="6"/>
            <w:tcBorders>
              <w:bottom w:val="single" w:sz="4" w:space="0" w:color="auto"/>
            </w:tcBorders>
            <w:shd w:val="clear" w:color="auto" w:fill="F2F2F2" w:themeFill="background1" w:themeFillShade="F2"/>
          </w:tcPr>
          <w:p w14:paraId="1E2711B5" w14:textId="77777777" w:rsidR="0058613B" w:rsidRPr="00C46253" w:rsidRDefault="0058613B" w:rsidP="00CE3B6F">
            <w:pPr>
              <w:spacing w:before="60" w:after="60"/>
              <w:rPr>
                <w:rFonts w:ascii="Arial" w:hAnsi="Arial" w:cs="Arial"/>
                <w:szCs w:val="22"/>
              </w:rPr>
            </w:pPr>
            <w:r w:rsidRPr="00C46253">
              <w:rPr>
                <w:rFonts w:ascii="Arial" w:hAnsi="Arial" w:cs="Arial"/>
                <w:b/>
                <w:sz w:val="22"/>
                <w:szCs w:val="22"/>
              </w:rPr>
              <w:t>Stage 1</w:t>
            </w:r>
            <w:r w:rsidR="006E6CEC">
              <w:rPr>
                <w:rFonts w:ascii="Arial" w:hAnsi="Arial" w:cs="Arial"/>
                <w:b/>
                <w:sz w:val="22"/>
                <w:szCs w:val="22"/>
              </w:rPr>
              <w:t xml:space="preserve"> – Year One</w:t>
            </w:r>
          </w:p>
        </w:tc>
      </w:tr>
      <w:tr w:rsidR="0058613B" w:rsidRPr="00C46253" w14:paraId="4845C57D" w14:textId="77777777" w:rsidTr="00CE3B6F">
        <w:trPr>
          <w:cantSplit/>
        </w:trPr>
        <w:tc>
          <w:tcPr>
            <w:tcW w:w="10235" w:type="dxa"/>
            <w:gridSpan w:val="6"/>
            <w:shd w:val="clear" w:color="auto" w:fill="F2F2F2" w:themeFill="background1" w:themeFillShade="F2"/>
          </w:tcPr>
          <w:p w14:paraId="17A24BE1" w14:textId="77777777" w:rsidR="0058613B" w:rsidRPr="00C46253" w:rsidRDefault="0058613B" w:rsidP="00CE3B6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CB6414" w:rsidRPr="00C46253" w14:paraId="6BF7FCED" w14:textId="77777777" w:rsidTr="00CE3B6F">
        <w:tc>
          <w:tcPr>
            <w:tcW w:w="1305" w:type="dxa"/>
          </w:tcPr>
          <w:p w14:paraId="37B62294" w14:textId="60EEBB26" w:rsidR="00CB6414" w:rsidRPr="00D51B8A" w:rsidRDefault="00CB6414" w:rsidP="00CB6414">
            <w:pPr>
              <w:spacing w:before="60" w:after="60"/>
              <w:ind w:right="-330"/>
              <w:rPr>
                <w:rFonts w:ascii="Arial" w:hAnsi="Arial" w:cs="Arial"/>
                <w:sz w:val="22"/>
                <w:szCs w:val="22"/>
              </w:rPr>
            </w:pPr>
          </w:p>
        </w:tc>
        <w:tc>
          <w:tcPr>
            <w:tcW w:w="1276" w:type="dxa"/>
          </w:tcPr>
          <w:p w14:paraId="61595D42" w14:textId="418E9A1D" w:rsidR="00CB6414" w:rsidRPr="00D51B8A" w:rsidRDefault="00E771E9" w:rsidP="005C1C7E">
            <w:pPr>
              <w:spacing w:before="60" w:after="60"/>
              <w:rPr>
                <w:rFonts w:ascii="Arial" w:hAnsi="Arial" w:cs="Arial"/>
                <w:sz w:val="22"/>
                <w:szCs w:val="22"/>
              </w:rPr>
            </w:pPr>
            <w:r>
              <w:rPr>
                <w:rFonts w:ascii="Arial" w:hAnsi="Arial" w:cs="Arial"/>
                <w:sz w:val="22"/>
                <w:szCs w:val="22"/>
              </w:rPr>
              <w:t>LABS409</w:t>
            </w:r>
          </w:p>
        </w:tc>
        <w:tc>
          <w:tcPr>
            <w:tcW w:w="4791" w:type="dxa"/>
          </w:tcPr>
          <w:p w14:paraId="3C5B907B"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Organic Chemistry</w:t>
            </w:r>
          </w:p>
        </w:tc>
        <w:tc>
          <w:tcPr>
            <w:tcW w:w="879" w:type="dxa"/>
          </w:tcPr>
          <w:p w14:paraId="1FC2A0EB"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Pr>
          <w:p w14:paraId="08A40FDF"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Pr>
          <w:p w14:paraId="19018FD7" w14:textId="685EA877" w:rsidR="00CB6414" w:rsidRPr="00C46253" w:rsidRDefault="00656BB1" w:rsidP="00CB6414">
            <w:pPr>
              <w:spacing w:before="60" w:after="60"/>
              <w:ind w:right="34"/>
              <w:rPr>
                <w:rFonts w:ascii="Arial" w:hAnsi="Arial" w:cs="Arial"/>
                <w:szCs w:val="22"/>
              </w:rPr>
            </w:pPr>
            <w:r w:rsidRPr="00656BB1">
              <w:rPr>
                <w:rFonts w:ascii="Arial" w:hAnsi="Arial" w:cs="Arial"/>
                <w:szCs w:val="22"/>
              </w:rPr>
              <w:t>1 and 2</w:t>
            </w:r>
          </w:p>
        </w:tc>
      </w:tr>
      <w:tr w:rsidR="00CB6414" w:rsidRPr="00C46253" w14:paraId="62A84DC3" w14:textId="77777777" w:rsidTr="00CE3B6F">
        <w:tc>
          <w:tcPr>
            <w:tcW w:w="1305" w:type="dxa"/>
            <w:tcBorders>
              <w:bottom w:val="single" w:sz="4" w:space="0" w:color="auto"/>
            </w:tcBorders>
          </w:tcPr>
          <w:p w14:paraId="23AEF76D" w14:textId="16BB274D" w:rsidR="00CB6414" w:rsidRPr="00D51B8A" w:rsidRDefault="00CB6414" w:rsidP="00CB6414">
            <w:pPr>
              <w:spacing w:before="60" w:after="60"/>
              <w:ind w:right="-330"/>
              <w:rPr>
                <w:rFonts w:ascii="Arial" w:hAnsi="Arial" w:cs="Arial"/>
                <w:sz w:val="22"/>
                <w:szCs w:val="22"/>
              </w:rPr>
            </w:pPr>
          </w:p>
        </w:tc>
        <w:tc>
          <w:tcPr>
            <w:tcW w:w="1276" w:type="dxa"/>
            <w:tcBorders>
              <w:bottom w:val="single" w:sz="4" w:space="0" w:color="auto"/>
            </w:tcBorders>
          </w:tcPr>
          <w:p w14:paraId="0A56D6A9" w14:textId="24DF6381" w:rsidR="00CB6414" w:rsidRPr="00D51B8A" w:rsidRDefault="00E771E9" w:rsidP="005C1C7E">
            <w:pPr>
              <w:spacing w:before="60" w:after="60"/>
              <w:rPr>
                <w:rFonts w:ascii="Arial" w:hAnsi="Arial" w:cs="Arial"/>
                <w:sz w:val="22"/>
                <w:szCs w:val="22"/>
              </w:rPr>
            </w:pPr>
            <w:r>
              <w:rPr>
                <w:rFonts w:ascii="Arial" w:hAnsi="Arial" w:cs="Arial"/>
                <w:sz w:val="22"/>
                <w:szCs w:val="22"/>
              </w:rPr>
              <w:t>LABS410</w:t>
            </w:r>
          </w:p>
        </w:tc>
        <w:tc>
          <w:tcPr>
            <w:tcW w:w="4791" w:type="dxa"/>
            <w:tcBorders>
              <w:bottom w:val="single" w:sz="4" w:space="0" w:color="auto"/>
            </w:tcBorders>
          </w:tcPr>
          <w:p w14:paraId="4075BE80"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Physical Chemistry</w:t>
            </w:r>
          </w:p>
        </w:tc>
        <w:tc>
          <w:tcPr>
            <w:tcW w:w="879" w:type="dxa"/>
            <w:tcBorders>
              <w:bottom w:val="single" w:sz="4" w:space="0" w:color="auto"/>
            </w:tcBorders>
          </w:tcPr>
          <w:p w14:paraId="001A1BAE"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Borders>
              <w:bottom w:val="single" w:sz="4" w:space="0" w:color="auto"/>
            </w:tcBorders>
          </w:tcPr>
          <w:p w14:paraId="04A49A43"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Borders>
              <w:bottom w:val="single" w:sz="4" w:space="0" w:color="auto"/>
            </w:tcBorders>
          </w:tcPr>
          <w:p w14:paraId="39BEAAB9" w14:textId="3A166B8A" w:rsidR="00CB6414" w:rsidRPr="00C46253" w:rsidRDefault="00656BB1" w:rsidP="00CB6414">
            <w:pPr>
              <w:spacing w:before="60" w:after="60"/>
              <w:ind w:right="34"/>
              <w:rPr>
                <w:rFonts w:ascii="Arial" w:hAnsi="Arial" w:cs="Arial"/>
                <w:szCs w:val="22"/>
              </w:rPr>
            </w:pPr>
            <w:r w:rsidRPr="00656BB1">
              <w:rPr>
                <w:rFonts w:ascii="Arial" w:hAnsi="Arial" w:cs="Arial"/>
                <w:szCs w:val="22"/>
              </w:rPr>
              <w:t>1 and 2</w:t>
            </w:r>
          </w:p>
        </w:tc>
      </w:tr>
      <w:tr w:rsidR="00CB6414" w:rsidRPr="00C46253" w14:paraId="4B7730BC" w14:textId="77777777" w:rsidTr="00CE3B6F">
        <w:tc>
          <w:tcPr>
            <w:tcW w:w="1305" w:type="dxa"/>
          </w:tcPr>
          <w:p w14:paraId="6DBC21A1" w14:textId="28F91DFD" w:rsidR="00CB6414" w:rsidRPr="00D51B8A" w:rsidRDefault="00CB6414" w:rsidP="00CB6414">
            <w:pPr>
              <w:spacing w:before="60" w:after="60"/>
              <w:ind w:right="-330"/>
              <w:rPr>
                <w:rFonts w:ascii="Arial" w:hAnsi="Arial" w:cs="Arial"/>
                <w:sz w:val="22"/>
                <w:szCs w:val="22"/>
              </w:rPr>
            </w:pPr>
          </w:p>
        </w:tc>
        <w:tc>
          <w:tcPr>
            <w:tcW w:w="1276" w:type="dxa"/>
          </w:tcPr>
          <w:p w14:paraId="65631DFD" w14:textId="78002961" w:rsidR="00CB6414" w:rsidRPr="00D51B8A" w:rsidRDefault="00E771E9" w:rsidP="005C1C7E">
            <w:pPr>
              <w:spacing w:before="60" w:after="60"/>
              <w:rPr>
                <w:rFonts w:ascii="Arial" w:hAnsi="Arial" w:cs="Arial"/>
                <w:sz w:val="22"/>
                <w:szCs w:val="22"/>
              </w:rPr>
            </w:pPr>
            <w:r>
              <w:rPr>
                <w:rFonts w:ascii="Arial" w:hAnsi="Arial" w:cs="Arial"/>
                <w:sz w:val="22"/>
                <w:szCs w:val="22"/>
              </w:rPr>
              <w:t>LABS411</w:t>
            </w:r>
          </w:p>
        </w:tc>
        <w:tc>
          <w:tcPr>
            <w:tcW w:w="4791" w:type="dxa"/>
          </w:tcPr>
          <w:p w14:paraId="26826088"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General &amp; Inorganic</w:t>
            </w:r>
          </w:p>
        </w:tc>
        <w:tc>
          <w:tcPr>
            <w:tcW w:w="879" w:type="dxa"/>
          </w:tcPr>
          <w:p w14:paraId="72BE1147"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Pr>
          <w:p w14:paraId="00A9C2C3"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Pr>
          <w:p w14:paraId="0BA170F5" w14:textId="77806FE8"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CB6414" w:rsidRPr="00C46253" w14:paraId="42B545D2" w14:textId="77777777" w:rsidTr="00CE3B6F">
        <w:tc>
          <w:tcPr>
            <w:tcW w:w="1305" w:type="dxa"/>
            <w:tcBorders>
              <w:bottom w:val="single" w:sz="4" w:space="0" w:color="auto"/>
            </w:tcBorders>
          </w:tcPr>
          <w:p w14:paraId="36957773" w14:textId="39407077" w:rsidR="00CB6414" w:rsidRPr="00D51B8A" w:rsidRDefault="00CB6414" w:rsidP="00CB6414">
            <w:pPr>
              <w:spacing w:before="60" w:after="60"/>
              <w:ind w:right="-330"/>
              <w:rPr>
                <w:rFonts w:ascii="Arial" w:hAnsi="Arial" w:cs="Arial"/>
                <w:sz w:val="22"/>
                <w:szCs w:val="22"/>
              </w:rPr>
            </w:pPr>
          </w:p>
        </w:tc>
        <w:tc>
          <w:tcPr>
            <w:tcW w:w="1276" w:type="dxa"/>
            <w:tcBorders>
              <w:bottom w:val="single" w:sz="4" w:space="0" w:color="auto"/>
            </w:tcBorders>
          </w:tcPr>
          <w:p w14:paraId="1F143C2A" w14:textId="78275361" w:rsidR="00CB6414" w:rsidRPr="00D51B8A" w:rsidRDefault="00E771E9" w:rsidP="005C1C7E">
            <w:pPr>
              <w:spacing w:before="60" w:after="60"/>
              <w:rPr>
                <w:rFonts w:ascii="Arial" w:hAnsi="Arial" w:cs="Arial"/>
                <w:sz w:val="22"/>
                <w:szCs w:val="22"/>
              </w:rPr>
            </w:pPr>
            <w:r>
              <w:rPr>
                <w:rFonts w:ascii="Arial" w:hAnsi="Arial" w:cs="Arial"/>
                <w:sz w:val="22"/>
                <w:szCs w:val="22"/>
              </w:rPr>
              <w:t>LABS412</w:t>
            </w:r>
          </w:p>
        </w:tc>
        <w:tc>
          <w:tcPr>
            <w:tcW w:w="4791" w:type="dxa"/>
            <w:tcBorders>
              <w:bottom w:val="single" w:sz="4" w:space="0" w:color="auto"/>
            </w:tcBorders>
          </w:tcPr>
          <w:p w14:paraId="6654D260"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Basic Analytical Chemistry</w:t>
            </w:r>
          </w:p>
        </w:tc>
        <w:tc>
          <w:tcPr>
            <w:tcW w:w="879" w:type="dxa"/>
            <w:tcBorders>
              <w:bottom w:val="single" w:sz="4" w:space="0" w:color="auto"/>
            </w:tcBorders>
          </w:tcPr>
          <w:p w14:paraId="5F1792C7"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Borders>
              <w:bottom w:val="single" w:sz="4" w:space="0" w:color="auto"/>
            </w:tcBorders>
          </w:tcPr>
          <w:p w14:paraId="2666B755"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Borders>
              <w:bottom w:val="single" w:sz="4" w:space="0" w:color="auto"/>
            </w:tcBorders>
          </w:tcPr>
          <w:p w14:paraId="4D9405F4" w14:textId="74AB8DA5"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CB6414" w:rsidRPr="00C46253" w14:paraId="271C3AE3" w14:textId="77777777" w:rsidTr="00CE3B6F">
        <w:tc>
          <w:tcPr>
            <w:tcW w:w="1305" w:type="dxa"/>
            <w:tcBorders>
              <w:bottom w:val="single" w:sz="4" w:space="0" w:color="auto"/>
            </w:tcBorders>
          </w:tcPr>
          <w:p w14:paraId="3F445D82" w14:textId="17B69B63" w:rsidR="00CB6414" w:rsidRPr="00D51B8A" w:rsidRDefault="00CB6414" w:rsidP="00CB6414">
            <w:pPr>
              <w:spacing w:before="60" w:after="60"/>
              <w:ind w:right="-330"/>
              <w:rPr>
                <w:rFonts w:ascii="Arial" w:hAnsi="Arial" w:cs="Arial"/>
                <w:sz w:val="22"/>
                <w:szCs w:val="22"/>
              </w:rPr>
            </w:pPr>
          </w:p>
        </w:tc>
        <w:tc>
          <w:tcPr>
            <w:tcW w:w="1276" w:type="dxa"/>
            <w:tcBorders>
              <w:bottom w:val="single" w:sz="4" w:space="0" w:color="auto"/>
            </w:tcBorders>
          </w:tcPr>
          <w:p w14:paraId="3CC4245C" w14:textId="5373F536" w:rsidR="00CB6414" w:rsidRPr="00D51B8A" w:rsidRDefault="00E771E9" w:rsidP="005C1C7E">
            <w:pPr>
              <w:spacing w:before="60" w:after="60"/>
              <w:rPr>
                <w:rFonts w:ascii="Arial" w:hAnsi="Arial" w:cs="Arial"/>
                <w:sz w:val="22"/>
                <w:szCs w:val="22"/>
              </w:rPr>
            </w:pPr>
            <w:r>
              <w:rPr>
                <w:rFonts w:ascii="Arial" w:hAnsi="Arial" w:cs="Arial"/>
                <w:sz w:val="22"/>
                <w:szCs w:val="22"/>
              </w:rPr>
              <w:t>LABS406</w:t>
            </w:r>
          </w:p>
        </w:tc>
        <w:tc>
          <w:tcPr>
            <w:tcW w:w="4791" w:type="dxa"/>
            <w:tcBorders>
              <w:bottom w:val="single" w:sz="4" w:space="0" w:color="auto"/>
            </w:tcBorders>
          </w:tcPr>
          <w:p w14:paraId="4BB3B8FC"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Basic Laboratory Skills</w:t>
            </w:r>
          </w:p>
        </w:tc>
        <w:tc>
          <w:tcPr>
            <w:tcW w:w="879" w:type="dxa"/>
            <w:tcBorders>
              <w:bottom w:val="single" w:sz="4" w:space="0" w:color="auto"/>
            </w:tcBorders>
          </w:tcPr>
          <w:p w14:paraId="48CC7409"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Borders>
              <w:bottom w:val="single" w:sz="4" w:space="0" w:color="auto"/>
            </w:tcBorders>
          </w:tcPr>
          <w:p w14:paraId="668C6AF6"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Borders>
              <w:bottom w:val="single" w:sz="4" w:space="0" w:color="auto"/>
            </w:tcBorders>
          </w:tcPr>
          <w:p w14:paraId="33F05C93" w14:textId="18C573E2"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6E6CEC" w:rsidRPr="00C46253" w14:paraId="3DF2A157" w14:textId="77777777" w:rsidTr="00CE3B6F">
        <w:trPr>
          <w:cantSplit/>
        </w:trPr>
        <w:tc>
          <w:tcPr>
            <w:tcW w:w="10235" w:type="dxa"/>
            <w:gridSpan w:val="6"/>
            <w:shd w:val="clear" w:color="auto" w:fill="F2F2F2" w:themeFill="background1" w:themeFillShade="F2"/>
          </w:tcPr>
          <w:p w14:paraId="010BD4E2" w14:textId="77777777" w:rsidR="006E6CEC" w:rsidRPr="00C46253" w:rsidRDefault="006E6CEC" w:rsidP="00CE3B6F">
            <w:pPr>
              <w:spacing w:before="60" w:after="60"/>
              <w:ind w:right="34"/>
              <w:rPr>
                <w:rFonts w:ascii="Arial" w:hAnsi="Arial" w:cs="Arial"/>
                <w:b/>
                <w:sz w:val="22"/>
                <w:szCs w:val="22"/>
              </w:rPr>
            </w:pPr>
            <w:r>
              <w:rPr>
                <w:rFonts w:ascii="Arial" w:hAnsi="Arial" w:cs="Arial"/>
                <w:b/>
                <w:sz w:val="22"/>
                <w:szCs w:val="22"/>
              </w:rPr>
              <w:t>Stage 1 – Year Two</w:t>
            </w:r>
          </w:p>
        </w:tc>
      </w:tr>
      <w:tr w:rsidR="0058613B" w:rsidRPr="00C46253" w14:paraId="30553E60" w14:textId="77777777" w:rsidTr="00CE3B6F">
        <w:trPr>
          <w:cantSplit/>
        </w:trPr>
        <w:tc>
          <w:tcPr>
            <w:tcW w:w="10235" w:type="dxa"/>
            <w:gridSpan w:val="6"/>
            <w:shd w:val="clear" w:color="auto" w:fill="F2F2F2" w:themeFill="background1" w:themeFillShade="F2"/>
          </w:tcPr>
          <w:p w14:paraId="20246C23" w14:textId="77777777" w:rsidR="0058613B" w:rsidRPr="00C46253" w:rsidRDefault="006E6CEC" w:rsidP="006E6CEC">
            <w:pPr>
              <w:spacing w:before="60" w:after="60"/>
              <w:ind w:right="34"/>
              <w:rPr>
                <w:rFonts w:ascii="Arial" w:hAnsi="Arial" w:cs="Arial"/>
                <w:szCs w:val="22"/>
              </w:rPr>
            </w:pPr>
            <w:r>
              <w:rPr>
                <w:rFonts w:ascii="Arial" w:hAnsi="Arial" w:cs="Arial"/>
                <w:b/>
                <w:sz w:val="22"/>
                <w:szCs w:val="22"/>
              </w:rPr>
              <w:t>Compulsory</w:t>
            </w:r>
            <w:r w:rsidR="0058613B" w:rsidRPr="00C46253">
              <w:rPr>
                <w:rFonts w:ascii="Arial" w:hAnsi="Arial" w:cs="Arial"/>
                <w:b/>
                <w:sz w:val="22"/>
                <w:szCs w:val="22"/>
              </w:rPr>
              <w:t xml:space="preserve"> Modules </w:t>
            </w:r>
          </w:p>
        </w:tc>
      </w:tr>
      <w:tr w:rsidR="00CB6414" w:rsidRPr="00C46253" w14:paraId="4F2E67B5" w14:textId="77777777" w:rsidTr="00CE3B6F">
        <w:tc>
          <w:tcPr>
            <w:tcW w:w="1305" w:type="dxa"/>
          </w:tcPr>
          <w:p w14:paraId="5146C38A" w14:textId="22930710" w:rsidR="00CB6414" w:rsidRPr="00D51B8A" w:rsidRDefault="00CB6414" w:rsidP="00CB6414">
            <w:pPr>
              <w:spacing w:before="60" w:after="60"/>
              <w:ind w:right="-330"/>
              <w:rPr>
                <w:rFonts w:ascii="Arial" w:hAnsi="Arial" w:cs="Arial"/>
                <w:sz w:val="22"/>
                <w:szCs w:val="22"/>
              </w:rPr>
            </w:pPr>
          </w:p>
        </w:tc>
        <w:tc>
          <w:tcPr>
            <w:tcW w:w="1276" w:type="dxa"/>
          </w:tcPr>
          <w:p w14:paraId="22C856BB" w14:textId="7D82C09C" w:rsidR="00CB6414" w:rsidRPr="00D51B8A" w:rsidRDefault="00B60C1E" w:rsidP="005C1C7E">
            <w:pPr>
              <w:spacing w:before="60" w:after="60"/>
              <w:ind w:right="-106"/>
              <w:rPr>
                <w:rFonts w:ascii="Arial" w:hAnsi="Arial" w:cs="Arial"/>
                <w:sz w:val="22"/>
                <w:szCs w:val="22"/>
              </w:rPr>
            </w:pPr>
            <w:r>
              <w:rPr>
                <w:rFonts w:ascii="Arial" w:hAnsi="Arial" w:cs="Arial"/>
                <w:sz w:val="22"/>
                <w:szCs w:val="22"/>
              </w:rPr>
              <w:t>LABS413</w:t>
            </w:r>
          </w:p>
        </w:tc>
        <w:tc>
          <w:tcPr>
            <w:tcW w:w="4791" w:type="dxa"/>
          </w:tcPr>
          <w:p w14:paraId="7AB4165A"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Introduction to Polymer Chemistry</w:t>
            </w:r>
          </w:p>
        </w:tc>
        <w:tc>
          <w:tcPr>
            <w:tcW w:w="879" w:type="dxa"/>
          </w:tcPr>
          <w:p w14:paraId="69CA7367"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Pr>
          <w:p w14:paraId="16BA283D"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Pr>
          <w:p w14:paraId="7EA65C43" w14:textId="021D8D50"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CB6414" w:rsidRPr="00C46253" w14:paraId="24CCAD10" w14:textId="77777777" w:rsidTr="00CE3B6F">
        <w:tc>
          <w:tcPr>
            <w:tcW w:w="1305" w:type="dxa"/>
          </w:tcPr>
          <w:p w14:paraId="424D5DD9" w14:textId="1C240BAC" w:rsidR="00CB6414" w:rsidRPr="00D51B8A" w:rsidRDefault="00CB6414" w:rsidP="00CB6414">
            <w:pPr>
              <w:spacing w:before="60" w:after="60"/>
              <w:ind w:right="-330"/>
              <w:rPr>
                <w:rFonts w:ascii="Arial" w:hAnsi="Arial" w:cs="Arial"/>
                <w:sz w:val="22"/>
                <w:szCs w:val="22"/>
              </w:rPr>
            </w:pPr>
          </w:p>
        </w:tc>
        <w:tc>
          <w:tcPr>
            <w:tcW w:w="1276" w:type="dxa"/>
          </w:tcPr>
          <w:p w14:paraId="2D163888" w14:textId="2DE087A6" w:rsidR="00CB6414" w:rsidRPr="00D51B8A" w:rsidRDefault="00B60C1E" w:rsidP="005C1C7E">
            <w:pPr>
              <w:spacing w:before="60" w:after="60"/>
              <w:ind w:right="-106"/>
              <w:rPr>
                <w:rFonts w:ascii="Arial" w:hAnsi="Arial" w:cs="Arial"/>
                <w:sz w:val="22"/>
                <w:szCs w:val="22"/>
              </w:rPr>
            </w:pPr>
            <w:r>
              <w:rPr>
                <w:rFonts w:ascii="Arial" w:hAnsi="Arial" w:cs="Arial"/>
                <w:sz w:val="22"/>
                <w:szCs w:val="22"/>
              </w:rPr>
              <w:t>LABS402</w:t>
            </w:r>
          </w:p>
        </w:tc>
        <w:tc>
          <w:tcPr>
            <w:tcW w:w="4791" w:type="dxa"/>
          </w:tcPr>
          <w:p w14:paraId="4883860F"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Biochemistry</w:t>
            </w:r>
          </w:p>
        </w:tc>
        <w:tc>
          <w:tcPr>
            <w:tcW w:w="879" w:type="dxa"/>
          </w:tcPr>
          <w:p w14:paraId="78BAC051"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Pr>
          <w:p w14:paraId="2F70DF95"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Pr>
          <w:p w14:paraId="183E3039" w14:textId="70C621D3"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CB6414" w:rsidRPr="00C46253" w14:paraId="410FD66A" w14:textId="77777777" w:rsidTr="00CE3B6F">
        <w:tc>
          <w:tcPr>
            <w:tcW w:w="1305" w:type="dxa"/>
            <w:tcBorders>
              <w:bottom w:val="nil"/>
            </w:tcBorders>
          </w:tcPr>
          <w:p w14:paraId="5B17F4AF" w14:textId="19C0ADB2" w:rsidR="00CB6414" w:rsidRPr="00D51B8A" w:rsidRDefault="00CB6414" w:rsidP="00CB6414">
            <w:pPr>
              <w:spacing w:before="60" w:after="60"/>
              <w:ind w:right="-330"/>
              <w:rPr>
                <w:rFonts w:ascii="Arial" w:hAnsi="Arial" w:cs="Arial"/>
                <w:sz w:val="22"/>
                <w:szCs w:val="22"/>
              </w:rPr>
            </w:pPr>
          </w:p>
        </w:tc>
        <w:tc>
          <w:tcPr>
            <w:tcW w:w="1276" w:type="dxa"/>
            <w:tcBorders>
              <w:bottom w:val="nil"/>
            </w:tcBorders>
          </w:tcPr>
          <w:p w14:paraId="4112CE6B" w14:textId="0FD43698" w:rsidR="00CB6414" w:rsidRPr="00D51B8A" w:rsidRDefault="00B60C1E" w:rsidP="005C1C7E">
            <w:pPr>
              <w:spacing w:before="60" w:after="60"/>
              <w:ind w:right="-106"/>
              <w:rPr>
                <w:rFonts w:ascii="Arial" w:hAnsi="Arial" w:cs="Arial"/>
                <w:sz w:val="22"/>
                <w:szCs w:val="22"/>
              </w:rPr>
            </w:pPr>
            <w:r>
              <w:rPr>
                <w:rFonts w:ascii="Arial" w:hAnsi="Arial" w:cs="Arial"/>
                <w:sz w:val="22"/>
                <w:szCs w:val="22"/>
              </w:rPr>
              <w:t>LABS407</w:t>
            </w:r>
          </w:p>
        </w:tc>
        <w:tc>
          <w:tcPr>
            <w:tcW w:w="4791" w:type="dxa"/>
            <w:tcBorders>
              <w:bottom w:val="nil"/>
            </w:tcBorders>
          </w:tcPr>
          <w:p w14:paraId="0985A77B"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Business Improvement</w:t>
            </w:r>
          </w:p>
        </w:tc>
        <w:tc>
          <w:tcPr>
            <w:tcW w:w="879" w:type="dxa"/>
            <w:tcBorders>
              <w:bottom w:val="nil"/>
            </w:tcBorders>
          </w:tcPr>
          <w:p w14:paraId="6776CD88"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4</w:t>
            </w:r>
          </w:p>
        </w:tc>
        <w:tc>
          <w:tcPr>
            <w:tcW w:w="992" w:type="dxa"/>
            <w:tcBorders>
              <w:bottom w:val="nil"/>
            </w:tcBorders>
          </w:tcPr>
          <w:p w14:paraId="53B7CEEB" w14:textId="77777777" w:rsidR="00CB6414" w:rsidRPr="00D51B8A" w:rsidRDefault="00CB6414" w:rsidP="00CB6414">
            <w:pPr>
              <w:spacing w:before="60" w:after="60"/>
              <w:ind w:right="-330"/>
              <w:rPr>
                <w:rFonts w:ascii="Arial" w:hAnsi="Arial" w:cs="Arial"/>
                <w:sz w:val="22"/>
                <w:szCs w:val="22"/>
              </w:rPr>
            </w:pPr>
            <w:r w:rsidRPr="00D51B8A">
              <w:rPr>
                <w:rFonts w:ascii="Arial" w:hAnsi="Arial" w:cs="Arial"/>
                <w:sz w:val="22"/>
                <w:szCs w:val="22"/>
              </w:rPr>
              <w:t>15</w:t>
            </w:r>
          </w:p>
        </w:tc>
        <w:tc>
          <w:tcPr>
            <w:tcW w:w="992" w:type="dxa"/>
            <w:tcBorders>
              <w:bottom w:val="nil"/>
            </w:tcBorders>
          </w:tcPr>
          <w:p w14:paraId="4D89F885" w14:textId="774A1FC9" w:rsidR="00CB6414" w:rsidRPr="00C46253" w:rsidRDefault="00656BB1" w:rsidP="00CB6414">
            <w:pPr>
              <w:spacing w:before="60" w:after="60"/>
              <w:rPr>
                <w:rFonts w:ascii="Arial" w:hAnsi="Arial" w:cs="Arial"/>
                <w:szCs w:val="22"/>
              </w:rPr>
            </w:pPr>
            <w:r w:rsidRPr="00656BB1">
              <w:rPr>
                <w:rFonts w:ascii="Arial" w:hAnsi="Arial" w:cs="Arial"/>
                <w:szCs w:val="22"/>
              </w:rPr>
              <w:t>1 and 2</w:t>
            </w:r>
          </w:p>
        </w:tc>
      </w:tr>
      <w:tr w:rsidR="0058613B" w:rsidRPr="00C46253" w14:paraId="29DF4E7F" w14:textId="77777777" w:rsidTr="00CE3B6F">
        <w:trPr>
          <w:cantSplit/>
        </w:trPr>
        <w:tc>
          <w:tcPr>
            <w:tcW w:w="10235" w:type="dxa"/>
            <w:gridSpan w:val="6"/>
            <w:shd w:val="pct5" w:color="auto" w:fill="FFFFFF"/>
          </w:tcPr>
          <w:p w14:paraId="17A18105" w14:textId="77777777" w:rsidR="0058613B" w:rsidRPr="00C46253" w:rsidRDefault="0058613B" w:rsidP="00CE3B6F">
            <w:pPr>
              <w:spacing w:before="60" w:after="60"/>
              <w:ind w:right="-330"/>
              <w:rPr>
                <w:rFonts w:ascii="Arial" w:hAnsi="Arial" w:cs="Arial"/>
                <w:b/>
                <w:szCs w:val="22"/>
              </w:rPr>
            </w:pPr>
            <w:r w:rsidRPr="00C46253">
              <w:rPr>
                <w:rFonts w:ascii="Arial" w:hAnsi="Arial" w:cs="Arial"/>
                <w:b/>
                <w:sz w:val="22"/>
                <w:szCs w:val="22"/>
              </w:rPr>
              <w:t>Stage 2</w:t>
            </w:r>
            <w:r w:rsidR="00130EE3">
              <w:rPr>
                <w:rFonts w:ascii="Arial" w:hAnsi="Arial" w:cs="Arial"/>
                <w:b/>
                <w:sz w:val="22"/>
                <w:szCs w:val="22"/>
              </w:rPr>
              <w:t xml:space="preserve"> – Year Two</w:t>
            </w:r>
          </w:p>
        </w:tc>
      </w:tr>
      <w:tr w:rsidR="0058613B" w:rsidRPr="00C46253" w14:paraId="1CCD0963" w14:textId="77777777" w:rsidTr="00CE3B6F">
        <w:trPr>
          <w:cantSplit/>
        </w:trPr>
        <w:tc>
          <w:tcPr>
            <w:tcW w:w="10235" w:type="dxa"/>
            <w:gridSpan w:val="6"/>
            <w:shd w:val="pct5" w:color="auto" w:fill="FFFFFF"/>
          </w:tcPr>
          <w:p w14:paraId="76D32205" w14:textId="77777777" w:rsidR="0058613B" w:rsidRPr="00C46253" w:rsidRDefault="0058613B" w:rsidP="00CE3B6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720BFD" w:rsidRPr="00C46253" w14:paraId="2D639511" w14:textId="77777777" w:rsidTr="00CE3B6F">
        <w:tc>
          <w:tcPr>
            <w:tcW w:w="1305" w:type="dxa"/>
          </w:tcPr>
          <w:p w14:paraId="00EDE047" w14:textId="5B3F3025" w:rsidR="00720BFD" w:rsidRPr="00C46253" w:rsidRDefault="00720BFD" w:rsidP="00720BFD">
            <w:pPr>
              <w:spacing w:before="60" w:after="60"/>
              <w:ind w:right="-330"/>
              <w:rPr>
                <w:rFonts w:ascii="Arial" w:hAnsi="Arial" w:cs="Arial"/>
                <w:sz w:val="22"/>
                <w:szCs w:val="22"/>
              </w:rPr>
            </w:pPr>
          </w:p>
        </w:tc>
        <w:tc>
          <w:tcPr>
            <w:tcW w:w="1276" w:type="dxa"/>
          </w:tcPr>
          <w:p w14:paraId="40C1B7F1" w14:textId="2226EDDC" w:rsidR="00720BFD" w:rsidRPr="00C46253" w:rsidRDefault="00720BFD" w:rsidP="00E16D38">
            <w:pPr>
              <w:spacing w:before="60" w:after="60"/>
              <w:ind w:right="-106"/>
              <w:rPr>
                <w:rFonts w:ascii="Arial" w:hAnsi="Arial" w:cs="Arial"/>
                <w:szCs w:val="22"/>
              </w:rPr>
            </w:pPr>
            <w:r w:rsidRPr="00C46253">
              <w:rPr>
                <w:rFonts w:ascii="Arial" w:hAnsi="Arial" w:cs="Arial"/>
                <w:sz w:val="22"/>
                <w:szCs w:val="22"/>
              </w:rPr>
              <w:t xml:space="preserve"> </w:t>
            </w:r>
            <w:r w:rsidR="00E16D38">
              <w:rPr>
                <w:rFonts w:ascii="Arial" w:hAnsi="Arial" w:cs="Arial"/>
                <w:sz w:val="22"/>
                <w:szCs w:val="22"/>
              </w:rPr>
              <w:t>LABS501</w:t>
            </w:r>
          </w:p>
        </w:tc>
        <w:tc>
          <w:tcPr>
            <w:tcW w:w="4791" w:type="dxa"/>
          </w:tcPr>
          <w:p w14:paraId="62BA8293" w14:textId="77777777" w:rsidR="00720BFD" w:rsidRPr="00C46253" w:rsidRDefault="00720BFD" w:rsidP="00720BFD">
            <w:pPr>
              <w:spacing w:before="60" w:after="60"/>
              <w:ind w:right="-330"/>
              <w:rPr>
                <w:rFonts w:ascii="Arial" w:hAnsi="Arial" w:cs="Arial"/>
                <w:szCs w:val="22"/>
              </w:rPr>
            </w:pPr>
            <w:r>
              <w:rPr>
                <w:rFonts w:ascii="Arial" w:hAnsi="Arial" w:cs="Arial"/>
                <w:szCs w:val="22"/>
              </w:rPr>
              <w:t>Advanced Laboratory Skills</w:t>
            </w:r>
          </w:p>
        </w:tc>
        <w:tc>
          <w:tcPr>
            <w:tcW w:w="879" w:type="dxa"/>
          </w:tcPr>
          <w:p w14:paraId="28302788" w14:textId="77777777" w:rsidR="00720BFD" w:rsidRPr="00C46253" w:rsidRDefault="00720BFD" w:rsidP="00720BFD">
            <w:pPr>
              <w:spacing w:before="60" w:after="60"/>
              <w:ind w:right="-330"/>
              <w:rPr>
                <w:rFonts w:ascii="Arial" w:hAnsi="Arial" w:cs="Arial"/>
                <w:szCs w:val="22"/>
              </w:rPr>
            </w:pPr>
            <w:r>
              <w:rPr>
                <w:rFonts w:ascii="Arial" w:hAnsi="Arial" w:cs="Arial"/>
                <w:szCs w:val="22"/>
              </w:rPr>
              <w:t>5</w:t>
            </w:r>
          </w:p>
        </w:tc>
        <w:tc>
          <w:tcPr>
            <w:tcW w:w="992" w:type="dxa"/>
          </w:tcPr>
          <w:p w14:paraId="5A6955FC" w14:textId="77777777" w:rsidR="00720BFD" w:rsidRPr="00C46253" w:rsidRDefault="00720BFD" w:rsidP="00720BFD">
            <w:pPr>
              <w:spacing w:before="60" w:after="60"/>
              <w:ind w:right="-330"/>
              <w:rPr>
                <w:rFonts w:ascii="Arial" w:hAnsi="Arial" w:cs="Arial"/>
                <w:szCs w:val="22"/>
              </w:rPr>
            </w:pPr>
            <w:r>
              <w:rPr>
                <w:rFonts w:ascii="Arial" w:hAnsi="Arial" w:cs="Arial"/>
                <w:szCs w:val="22"/>
              </w:rPr>
              <w:t>15</w:t>
            </w:r>
          </w:p>
        </w:tc>
        <w:tc>
          <w:tcPr>
            <w:tcW w:w="992" w:type="dxa"/>
          </w:tcPr>
          <w:p w14:paraId="16148CA0" w14:textId="4191E971" w:rsidR="00720BFD" w:rsidRPr="00C46253" w:rsidRDefault="00656BB1" w:rsidP="00720BFD">
            <w:pPr>
              <w:spacing w:before="60" w:after="60"/>
              <w:rPr>
                <w:rFonts w:ascii="Arial" w:hAnsi="Arial" w:cs="Arial"/>
                <w:szCs w:val="22"/>
              </w:rPr>
            </w:pPr>
            <w:r w:rsidRPr="00656BB1">
              <w:rPr>
                <w:rFonts w:ascii="Arial" w:hAnsi="Arial" w:cs="Arial"/>
                <w:szCs w:val="22"/>
              </w:rPr>
              <w:t>1 and 2</w:t>
            </w:r>
          </w:p>
        </w:tc>
      </w:tr>
      <w:tr w:rsidR="00720BFD" w:rsidRPr="00C46253" w14:paraId="098D9210" w14:textId="77777777" w:rsidTr="00D26B84">
        <w:tc>
          <w:tcPr>
            <w:tcW w:w="10235" w:type="dxa"/>
            <w:gridSpan w:val="6"/>
            <w:shd w:val="clear" w:color="auto" w:fill="F2F2F2" w:themeFill="background1" w:themeFillShade="F2"/>
          </w:tcPr>
          <w:p w14:paraId="605A76D4" w14:textId="77777777" w:rsidR="00720BFD" w:rsidRPr="00C46253" w:rsidRDefault="00720BFD" w:rsidP="00C05E81">
            <w:pPr>
              <w:spacing w:before="60" w:after="60"/>
              <w:rPr>
                <w:rFonts w:ascii="Arial" w:hAnsi="Arial" w:cs="Arial"/>
                <w:szCs w:val="22"/>
              </w:rPr>
            </w:pPr>
            <w:r w:rsidRPr="00E75631">
              <w:rPr>
                <w:rFonts w:ascii="Arial" w:hAnsi="Arial" w:cs="Arial"/>
                <w:b/>
                <w:sz w:val="22"/>
                <w:szCs w:val="22"/>
              </w:rPr>
              <w:t>Optional Modules</w:t>
            </w:r>
            <w:r>
              <w:rPr>
                <w:rFonts w:ascii="Arial" w:hAnsi="Arial" w:cs="Arial"/>
                <w:sz w:val="22"/>
                <w:szCs w:val="22"/>
              </w:rPr>
              <w:t xml:space="preserve"> Students must select one level 5 </w:t>
            </w:r>
            <w:r w:rsidR="00F25BB7">
              <w:rPr>
                <w:rFonts w:ascii="Arial" w:hAnsi="Arial" w:cs="Arial"/>
                <w:sz w:val="22"/>
                <w:szCs w:val="22"/>
              </w:rPr>
              <w:t xml:space="preserve">15 credit </w:t>
            </w:r>
            <w:r>
              <w:rPr>
                <w:rFonts w:ascii="Arial" w:hAnsi="Arial" w:cs="Arial"/>
                <w:sz w:val="22"/>
                <w:szCs w:val="22"/>
              </w:rPr>
              <w:t xml:space="preserve">optional module from </w:t>
            </w:r>
            <w:r w:rsidR="00FF38CC" w:rsidRPr="00FF38CC">
              <w:rPr>
                <w:rFonts w:ascii="Arial" w:hAnsi="Arial" w:cs="Arial"/>
                <w:sz w:val="22"/>
                <w:szCs w:val="22"/>
              </w:rPr>
              <w:t>CHDA</w:t>
            </w:r>
            <w:r w:rsidR="00FF38CC">
              <w:rPr>
                <w:rFonts w:ascii="Arial" w:hAnsi="Arial" w:cs="Arial"/>
                <w:sz w:val="22"/>
                <w:szCs w:val="22"/>
              </w:rPr>
              <w:t xml:space="preserve"> </w:t>
            </w:r>
          </w:p>
        </w:tc>
      </w:tr>
      <w:tr w:rsidR="0058613B" w:rsidRPr="00C46253" w14:paraId="215552E2" w14:textId="77777777" w:rsidTr="00CE3B6F">
        <w:trPr>
          <w:cantSplit/>
        </w:trPr>
        <w:tc>
          <w:tcPr>
            <w:tcW w:w="10235" w:type="dxa"/>
            <w:gridSpan w:val="6"/>
            <w:shd w:val="pct5" w:color="auto" w:fill="FFFFFF"/>
          </w:tcPr>
          <w:p w14:paraId="17292AA2" w14:textId="77777777" w:rsidR="0058613B" w:rsidRPr="00C46253" w:rsidRDefault="00F25BB7" w:rsidP="00CE3B6F">
            <w:pPr>
              <w:spacing w:before="60" w:after="60"/>
              <w:ind w:right="-330"/>
              <w:rPr>
                <w:rFonts w:ascii="Arial" w:hAnsi="Arial" w:cs="Arial"/>
                <w:b/>
                <w:szCs w:val="22"/>
              </w:rPr>
            </w:pPr>
            <w:r w:rsidRPr="00F25BB7">
              <w:rPr>
                <w:rFonts w:ascii="Arial" w:hAnsi="Arial" w:cs="Arial"/>
                <w:b/>
                <w:sz w:val="22"/>
                <w:szCs w:val="22"/>
              </w:rPr>
              <w:t>Stage 2 – Year Three</w:t>
            </w:r>
          </w:p>
        </w:tc>
      </w:tr>
      <w:tr w:rsidR="0058613B" w:rsidRPr="00C46253" w14:paraId="3EC16FEB" w14:textId="77777777" w:rsidTr="00CE3B6F">
        <w:trPr>
          <w:cantSplit/>
        </w:trPr>
        <w:tc>
          <w:tcPr>
            <w:tcW w:w="10235" w:type="dxa"/>
            <w:gridSpan w:val="6"/>
            <w:shd w:val="pct5" w:color="auto" w:fill="FFFFFF"/>
          </w:tcPr>
          <w:p w14:paraId="61596D42" w14:textId="77777777" w:rsidR="0058613B" w:rsidRPr="00C46253" w:rsidRDefault="0058613B" w:rsidP="00CE3B6F">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F25BB7" w:rsidRPr="00C46253" w14:paraId="030B113A" w14:textId="77777777" w:rsidTr="00CE3B6F">
        <w:tc>
          <w:tcPr>
            <w:tcW w:w="1305" w:type="dxa"/>
          </w:tcPr>
          <w:p w14:paraId="1DEF5647" w14:textId="4A7FD269" w:rsidR="00F25BB7" w:rsidRPr="00C46253" w:rsidRDefault="00F25BB7" w:rsidP="00F25BB7">
            <w:pPr>
              <w:spacing w:before="60" w:after="60"/>
              <w:ind w:right="-330"/>
              <w:rPr>
                <w:rFonts w:ascii="Arial" w:hAnsi="Arial" w:cs="Arial"/>
                <w:sz w:val="22"/>
                <w:szCs w:val="22"/>
              </w:rPr>
            </w:pPr>
          </w:p>
        </w:tc>
        <w:tc>
          <w:tcPr>
            <w:tcW w:w="1276" w:type="dxa"/>
          </w:tcPr>
          <w:p w14:paraId="01CD9559" w14:textId="24B7D68B" w:rsidR="00F25BB7" w:rsidRPr="00AD0456" w:rsidRDefault="00F25BB7" w:rsidP="00E16D38">
            <w:pPr>
              <w:spacing w:before="60" w:after="60"/>
              <w:ind w:right="-106"/>
              <w:rPr>
                <w:rFonts w:ascii="Arial" w:hAnsi="Arial" w:cs="Arial"/>
                <w:szCs w:val="22"/>
              </w:rPr>
            </w:pPr>
            <w:r w:rsidRPr="00AD0456">
              <w:rPr>
                <w:rFonts w:ascii="Arial" w:hAnsi="Arial" w:cs="Arial"/>
                <w:sz w:val="22"/>
                <w:szCs w:val="22"/>
              </w:rPr>
              <w:t xml:space="preserve"> </w:t>
            </w:r>
            <w:r w:rsidR="00E16D38">
              <w:rPr>
                <w:rFonts w:ascii="Arial" w:hAnsi="Arial" w:cs="Arial"/>
                <w:sz w:val="22"/>
                <w:szCs w:val="22"/>
              </w:rPr>
              <w:t>LABS502</w:t>
            </w:r>
          </w:p>
        </w:tc>
        <w:tc>
          <w:tcPr>
            <w:tcW w:w="4791" w:type="dxa"/>
          </w:tcPr>
          <w:p w14:paraId="46E7299C" w14:textId="77777777" w:rsidR="00F25BB7" w:rsidRPr="00C46253" w:rsidRDefault="00F25BB7" w:rsidP="00F25BB7">
            <w:pPr>
              <w:spacing w:before="60" w:after="60"/>
              <w:ind w:right="-330"/>
              <w:rPr>
                <w:rFonts w:ascii="Arial" w:hAnsi="Arial" w:cs="Arial"/>
                <w:szCs w:val="22"/>
              </w:rPr>
            </w:pPr>
            <w:r>
              <w:rPr>
                <w:rFonts w:ascii="Arial" w:hAnsi="Arial" w:cs="Arial"/>
                <w:szCs w:val="22"/>
              </w:rPr>
              <w:t>Company Based Project</w:t>
            </w:r>
          </w:p>
        </w:tc>
        <w:tc>
          <w:tcPr>
            <w:tcW w:w="879" w:type="dxa"/>
          </w:tcPr>
          <w:p w14:paraId="2D341AF2" w14:textId="77777777" w:rsidR="00F25BB7" w:rsidRPr="00C46253" w:rsidRDefault="00F25BB7" w:rsidP="00F25BB7">
            <w:pPr>
              <w:spacing w:before="60" w:after="60"/>
              <w:ind w:right="-330"/>
              <w:rPr>
                <w:rFonts w:ascii="Arial" w:hAnsi="Arial" w:cs="Arial"/>
                <w:szCs w:val="22"/>
              </w:rPr>
            </w:pPr>
            <w:r>
              <w:rPr>
                <w:rFonts w:ascii="Arial" w:hAnsi="Arial" w:cs="Arial"/>
                <w:szCs w:val="22"/>
              </w:rPr>
              <w:t>5</w:t>
            </w:r>
          </w:p>
        </w:tc>
        <w:tc>
          <w:tcPr>
            <w:tcW w:w="992" w:type="dxa"/>
          </w:tcPr>
          <w:p w14:paraId="42FA7527" w14:textId="77777777" w:rsidR="00F25BB7" w:rsidRPr="00C46253" w:rsidRDefault="00F25BB7" w:rsidP="00F25BB7">
            <w:pPr>
              <w:spacing w:before="60" w:after="60"/>
              <w:ind w:right="-330"/>
              <w:rPr>
                <w:rFonts w:ascii="Arial" w:hAnsi="Arial" w:cs="Arial"/>
                <w:szCs w:val="22"/>
              </w:rPr>
            </w:pPr>
            <w:r>
              <w:rPr>
                <w:rFonts w:ascii="Arial" w:hAnsi="Arial" w:cs="Arial"/>
                <w:szCs w:val="22"/>
              </w:rPr>
              <w:t>45</w:t>
            </w:r>
          </w:p>
        </w:tc>
        <w:tc>
          <w:tcPr>
            <w:tcW w:w="992" w:type="dxa"/>
          </w:tcPr>
          <w:p w14:paraId="1D6D3EB3" w14:textId="4F4EFE6D" w:rsidR="00F25BB7" w:rsidRPr="00C46253" w:rsidRDefault="00656BB1" w:rsidP="00F25BB7">
            <w:pPr>
              <w:spacing w:before="60" w:after="60"/>
              <w:rPr>
                <w:rFonts w:ascii="Arial" w:hAnsi="Arial" w:cs="Arial"/>
                <w:szCs w:val="22"/>
              </w:rPr>
            </w:pPr>
            <w:r w:rsidRPr="00656BB1">
              <w:rPr>
                <w:rFonts w:ascii="Arial" w:hAnsi="Arial" w:cs="Arial"/>
                <w:szCs w:val="22"/>
              </w:rPr>
              <w:t>1 and 2</w:t>
            </w:r>
          </w:p>
        </w:tc>
      </w:tr>
      <w:tr w:rsidR="0058613B" w:rsidRPr="00C46253" w14:paraId="5E4FAA46" w14:textId="77777777" w:rsidTr="00CE3B6F">
        <w:trPr>
          <w:cantSplit/>
        </w:trPr>
        <w:tc>
          <w:tcPr>
            <w:tcW w:w="10235" w:type="dxa"/>
            <w:gridSpan w:val="6"/>
            <w:shd w:val="pct5" w:color="auto" w:fill="FFFFFF"/>
          </w:tcPr>
          <w:p w14:paraId="5AA09A63" w14:textId="77777777" w:rsidR="0058613B" w:rsidRPr="00C46253" w:rsidRDefault="0058613B" w:rsidP="00CE3B6F">
            <w:pPr>
              <w:spacing w:before="60" w:after="60"/>
              <w:rPr>
                <w:rFonts w:ascii="Arial" w:hAnsi="Arial" w:cs="Arial"/>
                <w:b/>
                <w:szCs w:val="22"/>
              </w:rPr>
            </w:pPr>
            <w:r w:rsidRPr="00C46253">
              <w:rPr>
                <w:rFonts w:ascii="Arial" w:hAnsi="Arial" w:cs="Arial"/>
                <w:b/>
                <w:sz w:val="22"/>
                <w:szCs w:val="22"/>
              </w:rPr>
              <w:t xml:space="preserve">Optional Modules </w:t>
            </w:r>
            <w:r w:rsidR="007549AF" w:rsidRPr="007549AF">
              <w:rPr>
                <w:rFonts w:ascii="Arial" w:hAnsi="Arial" w:cs="Arial"/>
                <w:sz w:val="22"/>
                <w:szCs w:val="22"/>
              </w:rPr>
              <w:t>Students must select three</w:t>
            </w:r>
            <w:r w:rsidR="00C05E81">
              <w:rPr>
                <w:rFonts w:ascii="Arial" w:hAnsi="Arial" w:cs="Arial"/>
                <w:sz w:val="22"/>
                <w:szCs w:val="22"/>
              </w:rPr>
              <w:t xml:space="preserve"> level 5 15 credit optional</w:t>
            </w:r>
            <w:r w:rsidR="007549AF" w:rsidRPr="007549AF">
              <w:rPr>
                <w:rFonts w:ascii="Arial" w:hAnsi="Arial" w:cs="Arial"/>
                <w:sz w:val="22"/>
                <w:szCs w:val="22"/>
              </w:rPr>
              <w:t xml:space="preserve"> modules</w:t>
            </w:r>
            <w:r w:rsidR="00C05E81">
              <w:rPr>
                <w:rFonts w:ascii="Arial" w:hAnsi="Arial" w:cs="Arial"/>
                <w:sz w:val="22"/>
                <w:szCs w:val="22"/>
              </w:rPr>
              <w:t xml:space="preserve"> from CHDA</w:t>
            </w:r>
          </w:p>
        </w:tc>
      </w:tr>
    </w:tbl>
    <w:p w14:paraId="314415E6" w14:textId="77777777" w:rsidR="0058613B" w:rsidRDefault="0058613B" w:rsidP="0058613B">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58613B" w:rsidRPr="00C46253" w14:paraId="1C0EB7F9" w14:textId="77777777" w:rsidTr="00CE3B6F">
        <w:tc>
          <w:tcPr>
            <w:tcW w:w="9923" w:type="dxa"/>
          </w:tcPr>
          <w:p w14:paraId="1C08E38F" w14:textId="77777777" w:rsidR="0058613B" w:rsidRPr="00EE7DA6" w:rsidRDefault="0058613B" w:rsidP="00CE3B6F">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58613B" w:rsidRPr="00C46253" w14:paraId="57F1D76D" w14:textId="77777777" w:rsidTr="00CE3B6F">
        <w:tc>
          <w:tcPr>
            <w:tcW w:w="9923" w:type="dxa"/>
          </w:tcPr>
          <w:p w14:paraId="7BB488D2" w14:textId="77777777" w:rsidR="0058613B" w:rsidRPr="000F4628" w:rsidRDefault="0058613B" w:rsidP="004C2DD5">
            <w:pPr>
              <w:spacing w:before="60" w:after="60"/>
              <w:jc w:val="both"/>
              <w:rPr>
                <w:rFonts w:ascii="Arial" w:hAnsi="Arial" w:cs="Arial"/>
                <w:i/>
                <w:sz w:val="22"/>
                <w:szCs w:val="22"/>
              </w:rPr>
            </w:pPr>
            <w:r w:rsidRPr="00EE7DA6">
              <w:rPr>
                <w:rFonts w:ascii="Arial" w:hAnsi="Arial" w:cs="Arial"/>
                <w:sz w:val="22"/>
              </w:rPr>
              <w:t>Where relevant to the programme of study, provide details of any work-based learning element, inclusive of employer details, delivery, assessment and support for students.</w:t>
            </w:r>
            <w:r w:rsidR="004C2DD5">
              <w:rPr>
                <w:rFonts w:ascii="Arial" w:hAnsi="Arial" w:cs="Arial"/>
                <w:sz w:val="22"/>
              </w:rPr>
              <w:t xml:space="preserve">  </w:t>
            </w:r>
            <w:r w:rsidRPr="004C2DD5">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4C2DD5" w:rsidRPr="004C2DD5">
              <w:rPr>
                <w:rFonts w:ascii="Arial" w:hAnsi="Arial" w:cs="Arial"/>
                <w:sz w:val="22"/>
              </w:rPr>
              <w:t>n line with legal requirements.</w:t>
            </w:r>
          </w:p>
        </w:tc>
      </w:tr>
      <w:tr w:rsidR="0058613B" w:rsidRPr="00C46253" w14:paraId="4A3A88C6" w14:textId="77777777" w:rsidTr="00CE3B6F">
        <w:tc>
          <w:tcPr>
            <w:tcW w:w="9923" w:type="dxa"/>
          </w:tcPr>
          <w:p w14:paraId="73E2433E" w14:textId="77777777" w:rsidR="0058613B" w:rsidRPr="00A30607" w:rsidRDefault="00A30607" w:rsidP="00A30607">
            <w:pPr>
              <w:spacing w:before="60" w:after="60"/>
              <w:rPr>
                <w:rFonts w:ascii="Arial" w:hAnsi="Arial" w:cs="Arial"/>
                <w:i/>
                <w:sz w:val="22"/>
                <w:szCs w:val="22"/>
              </w:rPr>
            </w:pPr>
            <w:r w:rsidRPr="00A30607">
              <w:rPr>
                <w:rFonts w:ascii="Arial" w:hAnsi="Arial" w:cs="Arial"/>
                <w:sz w:val="22"/>
                <w:szCs w:val="22"/>
              </w:rPr>
              <w:lastRenderedPageBreak/>
              <w:t>The character of this Foundation degree is based on the integration of employer involvement together with flexible delivery, having work-based learning at the core of the programme. Work based activities are embedded in the e-learning materials used to deliver the knowledge in the science based modules. There is a core business improvement modules together with an optional business module on a topic relevant to the business or work place. The programme also has a significant work-based project which will ideally provide business improvement(s) for the relevant company.</w:t>
            </w:r>
          </w:p>
        </w:tc>
      </w:tr>
    </w:tbl>
    <w:p w14:paraId="429DF975" w14:textId="77777777" w:rsidR="0058613B" w:rsidRPr="00C46253" w:rsidRDefault="0058613B" w:rsidP="0058613B">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2E42347F" w14:textId="77777777" w:rsidTr="00CE3B6F">
        <w:tc>
          <w:tcPr>
            <w:tcW w:w="9923" w:type="dxa"/>
            <w:shd w:val="pct5" w:color="auto" w:fill="FFFFFF"/>
          </w:tcPr>
          <w:p w14:paraId="4177DC10" w14:textId="77777777" w:rsidR="0058613B" w:rsidRPr="00C46253" w:rsidRDefault="0058613B" w:rsidP="00CE3B6F">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58613B" w:rsidRPr="00305B23" w14:paraId="43CEA617" w14:textId="77777777" w:rsidTr="00CE3B6F">
        <w:tc>
          <w:tcPr>
            <w:tcW w:w="9923" w:type="dxa"/>
          </w:tcPr>
          <w:p w14:paraId="3CE4A814" w14:textId="77777777" w:rsidR="0058613B" w:rsidRPr="00305B23" w:rsidRDefault="0058613B" w:rsidP="00CE3B6F">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B10ED18" w14:textId="77777777" w:rsidR="0058613B" w:rsidRPr="00305B23" w:rsidRDefault="0058613B" w:rsidP="00CE3B6F">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436485CA" w14:textId="77777777" w:rsidR="0058613B" w:rsidRPr="00305B23" w:rsidRDefault="0058613B" w:rsidP="00CE3B6F">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4"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026D6895" w14:textId="77777777" w:rsidR="0058613B" w:rsidRPr="005C5B43" w:rsidRDefault="0058613B" w:rsidP="00CE3B6F">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5"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A51D992" w14:textId="77777777" w:rsidR="0058613B" w:rsidRPr="005C5B43" w:rsidRDefault="0058613B" w:rsidP="00CE3B6F">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6"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71148DC8" w14:textId="77777777" w:rsidR="0058613B" w:rsidRPr="00305B23" w:rsidRDefault="0058613B" w:rsidP="00CE3B6F">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7"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C901709" w14:textId="77777777" w:rsidR="0058613B" w:rsidRPr="0085276D" w:rsidRDefault="0058613B" w:rsidP="00CE3B6F">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8"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7ED084F7" w14:textId="77777777" w:rsidR="0058613B" w:rsidRPr="00B2434E" w:rsidRDefault="0058613B" w:rsidP="00CE3B6F">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9"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2089E9A0" w14:textId="77777777" w:rsidR="0058613B" w:rsidRPr="0085276D" w:rsidRDefault="0058613B" w:rsidP="00CE3B6F">
            <w:pPr>
              <w:numPr>
                <w:ilvl w:val="0"/>
                <w:numId w:val="14"/>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0"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65D45632" w14:textId="77777777" w:rsidR="0058613B" w:rsidRPr="0085276D" w:rsidRDefault="0058613B" w:rsidP="00CE3B6F">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1"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1DFBA969" w14:textId="77777777" w:rsidR="0058613B" w:rsidRPr="0085276D" w:rsidRDefault="0058613B" w:rsidP="00CE3B6F">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5A9EF48A" w14:textId="77777777" w:rsidR="0058613B" w:rsidRPr="0085276D" w:rsidRDefault="0058613B" w:rsidP="00CE3B6F">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1F183258" w14:textId="77777777" w:rsidR="0058613B" w:rsidRPr="0085276D" w:rsidRDefault="0058613B" w:rsidP="00CE3B6F">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E501622" w14:textId="77777777" w:rsidR="0058613B" w:rsidRPr="0085276D" w:rsidRDefault="0058613B" w:rsidP="00CE3B6F">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616E1115" w14:textId="77777777" w:rsidR="0058613B" w:rsidRPr="0085276D" w:rsidRDefault="0058613B" w:rsidP="00CE3B6F">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4"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569240D9" w14:textId="77777777" w:rsidR="0058613B" w:rsidRPr="00A30607" w:rsidRDefault="0058613B" w:rsidP="00CE3B6F">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6"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69C6915A" w14:textId="77777777" w:rsidR="0058613B" w:rsidRPr="00C46253" w:rsidRDefault="0058613B" w:rsidP="0058613B">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798E56A6" w14:textId="77777777" w:rsidTr="00CE3B6F">
        <w:tc>
          <w:tcPr>
            <w:tcW w:w="9923" w:type="dxa"/>
            <w:shd w:val="pct5" w:color="auto" w:fill="FFFFFF"/>
          </w:tcPr>
          <w:p w14:paraId="01C3111A" w14:textId="77777777" w:rsidR="0058613B" w:rsidRPr="00C46253" w:rsidRDefault="0058613B" w:rsidP="00CE3B6F">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3373B909" w14:textId="77777777" w:rsidR="0058613B" w:rsidRPr="00C46253" w:rsidRDefault="0058613B" w:rsidP="00CE3B6F">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58613B" w:rsidRPr="00C46253" w14:paraId="545B2156" w14:textId="77777777" w:rsidTr="00CE3B6F">
        <w:tc>
          <w:tcPr>
            <w:tcW w:w="9923" w:type="dxa"/>
            <w:shd w:val="pct5" w:color="auto" w:fill="FFFFFF"/>
          </w:tcPr>
          <w:p w14:paraId="649F20FA" w14:textId="77777777" w:rsidR="0058613B" w:rsidRPr="00C46253" w:rsidRDefault="0058613B" w:rsidP="00CE3B6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7C10EA1" w14:textId="77777777" w:rsidR="0058613B" w:rsidRPr="00C46253" w:rsidRDefault="0058613B" w:rsidP="00CE3B6F">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58613B" w:rsidRPr="00C46253" w14:paraId="2EE37794" w14:textId="77777777" w:rsidTr="00CE3B6F">
        <w:tc>
          <w:tcPr>
            <w:tcW w:w="9923" w:type="dxa"/>
          </w:tcPr>
          <w:p w14:paraId="4B982795" w14:textId="77777777" w:rsidR="00622107" w:rsidRPr="00622107" w:rsidRDefault="00622107" w:rsidP="00622107">
            <w:pPr>
              <w:spacing w:after="160" w:line="259" w:lineRule="auto"/>
              <w:rPr>
                <w:rFonts w:ascii="Arial" w:hAnsi="Arial" w:cs="Arial"/>
                <w:sz w:val="22"/>
                <w:szCs w:val="22"/>
              </w:rPr>
            </w:pPr>
            <w:r w:rsidRPr="00622107">
              <w:rPr>
                <w:rFonts w:ascii="Arial" w:hAnsi="Arial" w:cs="Arial"/>
                <w:sz w:val="22"/>
                <w:szCs w:val="22"/>
              </w:rPr>
              <w:t>Entry requirements</w:t>
            </w:r>
          </w:p>
          <w:p w14:paraId="78D78907" w14:textId="77777777" w:rsidR="00622107" w:rsidRPr="00622107" w:rsidRDefault="00622107" w:rsidP="00622107">
            <w:pPr>
              <w:spacing w:after="160" w:line="259" w:lineRule="auto"/>
              <w:rPr>
                <w:rFonts w:ascii="Arial" w:hAnsi="Arial" w:cs="Arial"/>
                <w:sz w:val="22"/>
                <w:szCs w:val="22"/>
              </w:rPr>
            </w:pPr>
            <w:r w:rsidRPr="00622107">
              <w:rPr>
                <w:rFonts w:ascii="Arial" w:hAnsi="Arial" w:cs="Arial"/>
                <w:sz w:val="22"/>
                <w:szCs w:val="22"/>
              </w:rPr>
              <w:t xml:space="preserve">Apprenticeships are also offered to up-skill the existing workforce, therefore if you are an applicant without the traditional qualifications listed below; and have prior learning and skills developed from your workplace, please contact the university and we will consider applicants on a case by case basis. </w:t>
            </w:r>
          </w:p>
          <w:p w14:paraId="46F603B4" w14:textId="704459BD" w:rsidR="00622107" w:rsidRPr="00622107" w:rsidRDefault="00622107" w:rsidP="00622107">
            <w:pPr>
              <w:spacing w:after="160" w:line="259" w:lineRule="auto"/>
              <w:rPr>
                <w:rFonts w:ascii="Arial" w:hAnsi="Arial" w:cs="Arial"/>
                <w:sz w:val="22"/>
                <w:szCs w:val="22"/>
              </w:rPr>
            </w:pPr>
            <w:r w:rsidRPr="00622107">
              <w:rPr>
                <w:rFonts w:ascii="Arial" w:hAnsi="Arial" w:cs="Arial"/>
                <w:sz w:val="22"/>
                <w:szCs w:val="22"/>
              </w:rPr>
              <w:t xml:space="preserve">Home/EU students </w:t>
            </w:r>
          </w:p>
          <w:p w14:paraId="76FC6291" w14:textId="77777777" w:rsidR="00622107" w:rsidRPr="00622107" w:rsidRDefault="00622107" w:rsidP="00622107">
            <w:pPr>
              <w:spacing w:after="160" w:line="259" w:lineRule="auto"/>
              <w:rPr>
                <w:rFonts w:ascii="Arial" w:hAnsi="Arial" w:cs="Arial"/>
                <w:sz w:val="22"/>
                <w:szCs w:val="22"/>
              </w:rPr>
            </w:pPr>
            <w:r w:rsidRPr="00622107">
              <w:rPr>
                <w:rFonts w:ascii="Arial" w:hAnsi="Arial" w:cs="Arial"/>
                <w:sz w:val="22"/>
                <w:szCs w:val="22"/>
              </w:rPr>
              <w:t xml:space="preserve">The University will consider applications from students offering a wide range of qualifications. Typical requirements are listed below. Students offering alternative qualifications should contact us for further advice. </w:t>
            </w:r>
          </w:p>
          <w:p w14:paraId="4B5E50FB" w14:textId="77777777" w:rsidR="00622107" w:rsidRPr="00622107" w:rsidRDefault="00622107" w:rsidP="00622107">
            <w:pPr>
              <w:spacing w:after="160" w:line="259" w:lineRule="auto"/>
              <w:rPr>
                <w:rFonts w:ascii="Arial" w:hAnsi="Arial" w:cs="Arial"/>
                <w:sz w:val="22"/>
                <w:szCs w:val="22"/>
              </w:rPr>
            </w:pPr>
          </w:p>
          <w:p w14:paraId="5F6C5F55" w14:textId="7C559435" w:rsidR="00622107" w:rsidRDefault="00622107" w:rsidP="00622107">
            <w:pPr>
              <w:spacing w:before="60" w:after="60"/>
              <w:rPr>
                <w:rFonts w:ascii="Arial" w:hAnsi="Arial" w:cs="Arial"/>
                <w:sz w:val="22"/>
                <w:szCs w:val="22"/>
              </w:rPr>
            </w:pPr>
            <w:r w:rsidRPr="00622107">
              <w:rPr>
                <w:rFonts w:ascii="Arial" w:hAnsi="Arial" w:cs="Arial"/>
                <w:sz w:val="22"/>
                <w:szCs w:val="22"/>
              </w:rPr>
              <w:lastRenderedPageBreak/>
              <w:t>It is not possible to offer places to all students who meet this typical offer/minimum requirement.</w:t>
            </w:r>
          </w:p>
          <w:p w14:paraId="4F1FD637" w14:textId="77777777" w:rsidR="00622107" w:rsidRDefault="00622107" w:rsidP="00A624F0">
            <w:pPr>
              <w:spacing w:before="60" w:after="60"/>
              <w:rPr>
                <w:rFonts w:ascii="Arial" w:hAnsi="Arial" w:cs="Arial"/>
                <w:sz w:val="22"/>
                <w:szCs w:val="22"/>
              </w:rPr>
            </w:pPr>
          </w:p>
          <w:p w14:paraId="750C0340" w14:textId="737448F5"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A level </w:t>
            </w:r>
          </w:p>
          <w:p w14:paraId="68E599C5"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80 points including DD at GCE A2 level for Chemistry and another science subject.</w:t>
            </w:r>
          </w:p>
          <w:p w14:paraId="4B490D95" w14:textId="77777777" w:rsidR="00A624F0" w:rsidRPr="00A624F0" w:rsidRDefault="00A624F0" w:rsidP="00A624F0">
            <w:pPr>
              <w:spacing w:before="60" w:after="60"/>
              <w:rPr>
                <w:rFonts w:ascii="Arial" w:hAnsi="Arial" w:cs="Arial"/>
                <w:sz w:val="22"/>
                <w:szCs w:val="22"/>
              </w:rPr>
            </w:pPr>
          </w:p>
          <w:p w14:paraId="4C9AE000"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Vocational Science based A level (Double award 12 units) and a pass in an approved English Language qualification</w:t>
            </w:r>
          </w:p>
          <w:p w14:paraId="6C9035CA"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 </w:t>
            </w:r>
          </w:p>
          <w:p w14:paraId="736C85C2"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GCSE </w:t>
            </w:r>
          </w:p>
          <w:p w14:paraId="25545B97"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Five GCSE passes, including English Language or Use of English and mathematics at grade C or above (9 - 4), and at least two subjects at A2 level. </w:t>
            </w:r>
          </w:p>
          <w:p w14:paraId="304A69ED" w14:textId="77777777" w:rsidR="00A624F0" w:rsidRPr="00A624F0" w:rsidRDefault="00A624F0" w:rsidP="00A624F0">
            <w:pPr>
              <w:spacing w:before="60" w:after="60"/>
              <w:rPr>
                <w:rFonts w:ascii="Arial" w:hAnsi="Arial" w:cs="Arial"/>
                <w:sz w:val="22"/>
                <w:szCs w:val="22"/>
              </w:rPr>
            </w:pPr>
          </w:p>
          <w:p w14:paraId="31CE7A2C"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 </w:t>
            </w:r>
          </w:p>
          <w:p w14:paraId="5931B1FD"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Access to HE Diploma </w:t>
            </w:r>
          </w:p>
          <w:p w14:paraId="6286261A"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A satisfactory pass in an approved Science Based Foundation or Access programme. Please check with the University beforehand that we will accept the Access/Foundation syllabus you took.  </w:t>
            </w:r>
          </w:p>
          <w:p w14:paraId="4F70A290"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 </w:t>
            </w:r>
          </w:p>
          <w:p w14:paraId="2F195677"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BTEC Level 3 Extended Diploma (formerly BTEC National Diploma) </w:t>
            </w:r>
          </w:p>
          <w:p w14:paraId="7A16D923"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BTEC National Certificate in Science (merit level) and a pass in an approved English language qualification </w:t>
            </w:r>
          </w:p>
          <w:p w14:paraId="5994FF9C" w14:textId="77777777" w:rsidR="00A624F0" w:rsidRPr="00A624F0" w:rsidRDefault="00A624F0" w:rsidP="00A624F0">
            <w:pPr>
              <w:spacing w:before="60" w:after="60"/>
              <w:rPr>
                <w:rFonts w:ascii="Arial" w:hAnsi="Arial" w:cs="Arial"/>
                <w:sz w:val="22"/>
                <w:szCs w:val="22"/>
              </w:rPr>
            </w:pPr>
          </w:p>
          <w:p w14:paraId="441EF317"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BTEC National Diploma in Science (merit level) and a pass in an approved English language qualification.</w:t>
            </w:r>
          </w:p>
          <w:p w14:paraId="02744496" w14:textId="29BC7145" w:rsidR="00073CDE"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 </w:t>
            </w:r>
          </w:p>
          <w:p w14:paraId="7E8E503D" w14:textId="77777777" w:rsidR="00A624F0" w:rsidRPr="00A624F0" w:rsidRDefault="00A624F0" w:rsidP="00A624F0">
            <w:pPr>
              <w:spacing w:before="60" w:after="60"/>
              <w:rPr>
                <w:rFonts w:ascii="Arial" w:hAnsi="Arial" w:cs="Arial"/>
                <w:sz w:val="22"/>
                <w:szCs w:val="22"/>
              </w:rPr>
            </w:pPr>
            <w:r w:rsidRPr="00A624F0">
              <w:rPr>
                <w:rFonts w:ascii="Arial" w:hAnsi="Arial" w:cs="Arial"/>
                <w:sz w:val="22"/>
                <w:szCs w:val="22"/>
              </w:rPr>
              <w:t xml:space="preserve">International Baccalaureate </w:t>
            </w:r>
          </w:p>
          <w:p w14:paraId="24C98C06" w14:textId="77777777" w:rsidR="0058613B" w:rsidRDefault="00A624F0" w:rsidP="00A624F0">
            <w:pPr>
              <w:spacing w:before="60" w:after="60"/>
              <w:rPr>
                <w:rFonts w:ascii="Arial" w:hAnsi="Arial" w:cs="Arial"/>
                <w:sz w:val="22"/>
                <w:szCs w:val="22"/>
              </w:rPr>
            </w:pPr>
            <w:r w:rsidRPr="00A624F0">
              <w:rPr>
                <w:rFonts w:ascii="Arial" w:hAnsi="Arial" w:cs="Arial"/>
                <w:sz w:val="22"/>
                <w:szCs w:val="22"/>
              </w:rPr>
              <w:t>26/30 points (12/14 at Higher).  The course studied must contain a significant content of Science at the required level.  Please check with the University beforehand that you have studied sufficient Science at the required level.</w:t>
            </w:r>
          </w:p>
          <w:p w14:paraId="630D7D39" w14:textId="77777777" w:rsidR="00073CDE" w:rsidRDefault="00073CDE" w:rsidP="00A624F0">
            <w:pPr>
              <w:spacing w:before="60" w:after="60"/>
              <w:rPr>
                <w:rFonts w:ascii="Arial" w:hAnsi="Arial" w:cs="Arial"/>
                <w:sz w:val="22"/>
                <w:szCs w:val="22"/>
              </w:rPr>
            </w:pPr>
          </w:p>
          <w:p w14:paraId="48CB009E" w14:textId="210A0C77" w:rsidR="00073CDE" w:rsidRPr="007C17B2" w:rsidRDefault="00073CDE" w:rsidP="00A624F0">
            <w:pPr>
              <w:spacing w:before="60" w:after="60"/>
              <w:rPr>
                <w:rFonts w:ascii="Arial" w:hAnsi="Arial" w:cs="Arial"/>
                <w:sz w:val="22"/>
                <w:szCs w:val="22"/>
              </w:rPr>
            </w:pPr>
          </w:p>
        </w:tc>
      </w:tr>
      <w:tr w:rsidR="0058613B" w:rsidRPr="00C46253" w14:paraId="3158519F" w14:textId="77777777" w:rsidTr="00CE3B6F">
        <w:tc>
          <w:tcPr>
            <w:tcW w:w="9923" w:type="dxa"/>
            <w:shd w:val="pct5" w:color="auto" w:fill="FFFFFF"/>
          </w:tcPr>
          <w:p w14:paraId="676F3BDC" w14:textId="77777777" w:rsidR="0058613B" w:rsidRPr="00C46253" w:rsidRDefault="0058613B" w:rsidP="00CE3B6F">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58613B" w:rsidRPr="00C46253" w14:paraId="3770B199" w14:textId="77777777" w:rsidTr="00CE3B6F">
        <w:tc>
          <w:tcPr>
            <w:tcW w:w="9923" w:type="dxa"/>
          </w:tcPr>
          <w:p w14:paraId="24400D6A" w14:textId="77777777" w:rsidR="00EA2D34"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A thorough understanding of the fundamental principles of the scientific discipline of chemistry and how these fundamental principles can be applied to the understanding real-world situations in the chemical industry.</w:t>
            </w:r>
          </w:p>
          <w:p w14:paraId="484F6E61" w14:textId="77777777" w:rsidR="00EA2D34"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A thorough understanding of how the scientific discipline of chemistry is integral modern-day medicines, materials and other products.</w:t>
            </w:r>
          </w:p>
          <w:p w14:paraId="2A4A5508" w14:textId="77777777" w:rsidR="00EA2D34"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A detailed understanding of the variety of technical approaches and research strategies which underpin chemical research.</w:t>
            </w:r>
          </w:p>
          <w:p w14:paraId="00ACECED" w14:textId="77777777" w:rsidR="00EA2D34"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 xml:space="preserve">The opportunity apply knowledge directly to the workplace. </w:t>
            </w:r>
          </w:p>
          <w:p w14:paraId="0509EB7C" w14:textId="77777777" w:rsidR="00EA2D34"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A progression route to BSc study and employment in the chemical/pharmaceutical industry.</w:t>
            </w:r>
          </w:p>
          <w:p w14:paraId="689BAE0A" w14:textId="77777777" w:rsidR="0058613B" w:rsidRPr="00EA2D34" w:rsidRDefault="00EA2D34" w:rsidP="00EA2D34">
            <w:pPr>
              <w:pStyle w:val="ListParagraph"/>
              <w:numPr>
                <w:ilvl w:val="0"/>
                <w:numId w:val="36"/>
              </w:numPr>
              <w:spacing w:before="60" w:after="60"/>
              <w:ind w:left="360"/>
              <w:rPr>
                <w:rFonts w:ascii="Arial" w:hAnsi="Arial" w:cs="Arial"/>
                <w:sz w:val="22"/>
                <w:szCs w:val="22"/>
              </w:rPr>
            </w:pPr>
            <w:r w:rsidRPr="00EA2D34">
              <w:rPr>
                <w:rFonts w:ascii="Arial" w:hAnsi="Arial" w:cs="Arial"/>
                <w:sz w:val="22"/>
                <w:szCs w:val="22"/>
              </w:rPr>
              <w:t>Teaching by research active experts in the pillars of chemistry and in related scientific disciplines, such as materials, pharmaceuticals and biochemistry</w:t>
            </w:r>
          </w:p>
        </w:tc>
      </w:tr>
      <w:tr w:rsidR="0058613B" w:rsidRPr="00C46253" w14:paraId="0ECE706B" w14:textId="77777777" w:rsidTr="00CE3B6F">
        <w:tc>
          <w:tcPr>
            <w:tcW w:w="9923" w:type="dxa"/>
            <w:shd w:val="pct5" w:color="auto" w:fill="FFFFFF"/>
          </w:tcPr>
          <w:p w14:paraId="795A0DC0" w14:textId="77777777" w:rsidR="0058613B" w:rsidRPr="00C46253" w:rsidRDefault="0058613B" w:rsidP="00CE3B6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58613B" w:rsidRPr="00C46253" w14:paraId="4C9A12C2" w14:textId="77777777" w:rsidTr="00CE3B6F">
        <w:tc>
          <w:tcPr>
            <w:tcW w:w="9923" w:type="dxa"/>
          </w:tcPr>
          <w:p w14:paraId="20BB817B" w14:textId="77777777" w:rsidR="00DC52C3" w:rsidRPr="00052DEA" w:rsidRDefault="00DC52C3" w:rsidP="00DC52C3">
            <w:pPr>
              <w:numPr>
                <w:ilvl w:val="0"/>
                <w:numId w:val="6"/>
              </w:numPr>
              <w:spacing w:before="60" w:after="60"/>
              <w:rPr>
                <w:rFonts w:ascii="Arial" w:hAnsi="Arial" w:cs="Arial"/>
                <w:b/>
                <w:szCs w:val="22"/>
              </w:rPr>
            </w:pPr>
            <w:r w:rsidRPr="00052DEA">
              <w:rPr>
                <w:rFonts w:ascii="Arial" w:hAnsi="Arial" w:cs="Arial"/>
                <w:sz w:val="22"/>
                <w:szCs w:val="22"/>
              </w:rPr>
              <w:t>You should have good aptitude and enthusiasm for science and scientific discovery.</w:t>
            </w:r>
          </w:p>
          <w:p w14:paraId="5462FF88" w14:textId="77777777" w:rsidR="00DC52C3" w:rsidRPr="00052DEA" w:rsidRDefault="00DC52C3" w:rsidP="00DC52C3">
            <w:pPr>
              <w:numPr>
                <w:ilvl w:val="0"/>
                <w:numId w:val="6"/>
              </w:numPr>
              <w:spacing w:before="60" w:after="60"/>
              <w:rPr>
                <w:rFonts w:ascii="Arial" w:hAnsi="Arial" w:cs="Arial"/>
                <w:b/>
                <w:szCs w:val="22"/>
              </w:rPr>
            </w:pPr>
            <w:r w:rsidRPr="00052DEA">
              <w:rPr>
                <w:rFonts w:ascii="Arial" w:hAnsi="Arial" w:cs="Arial"/>
                <w:sz w:val="22"/>
                <w:szCs w:val="22"/>
              </w:rPr>
              <w:t>You should be numerate and confident with mathematics</w:t>
            </w:r>
            <w:r>
              <w:rPr>
                <w:rFonts w:ascii="Arial" w:hAnsi="Arial" w:cs="Arial"/>
                <w:sz w:val="22"/>
                <w:szCs w:val="22"/>
              </w:rPr>
              <w:t>.</w:t>
            </w:r>
          </w:p>
          <w:p w14:paraId="74F1F8EB" w14:textId="77777777" w:rsidR="00DC52C3" w:rsidRPr="00052DEA" w:rsidRDefault="00DC52C3" w:rsidP="00DC52C3">
            <w:pPr>
              <w:numPr>
                <w:ilvl w:val="0"/>
                <w:numId w:val="6"/>
              </w:numPr>
              <w:spacing w:before="60" w:after="60"/>
              <w:rPr>
                <w:rFonts w:ascii="Arial" w:hAnsi="Arial" w:cs="Arial"/>
                <w:b/>
                <w:szCs w:val="22"/>
              </w:rPr>
            </w:pPr>
            <w:r w:rsidRPr="00052DEA">
              <w:rPr>
                <w:rFonts w:ascii="Arial" w:hAnsi="Arial" w:cs="Arial"/>
                <w:sz w:val="22"/>
                <w:szCs w:val="22"/>
              </w:rPr>
              <w:lastRenderedPageBreak/>
              <w:t xml:space="preserve">You should have a willingness to develop the practical and intellectual skills needed to gain a full appreciation of the scientific discipline of </w:t>
            </w:r>
            <w:r>
              <w:rPr>
                <w:rFonts w:ascii="Arial" w:hAnsi="Arial" w:cs="Arial"/>
                <w:sz w:val="22"/>
                <w:szCs w:val="22"/>
              </w:rPr>
              <w:t>chemistr</w:t>
            </w:r>
            <w:r w:rsidRPr="00052DEA">
              <w:rPr>
                <w:rFonts w:ascii="Arial" w:hAnsi="Arial" w:cs="Arial"/>
                <w:sz w:val="22"/>
                <w:szCs w:val="22"/>
              </w:rPr>
              <w:t>y</w:t>
            </w:r>
            <w:r>
              <w:rPr>
                <w:rFonts w:ascii="Arial" w:hAnsi="Arial" w:cs="Arial"/>
                <w:sz w:val="22"/>
                <w:szCs w:val="22"/>
              </w:rPr>
              <w:t>.</w:t>
            </w:r>
          </w:p>
          <w:p w14:paraId="01E73A86" w14:textId="77777777" w:rsidR="00DC52C3" w:rsidRPr="00DC52C3" w:rsidRDefault="00DC52C3" w:rsidP="00DC52C3">
            <w:pPr>
              <w:numPr>
                <w:ilvl w:val="0"/>
                <w:numId w:val="6"/>
              </w:numPr>
              <w:spacing w:before="60" w:after="60"/>
              <w:rPr>
                <w:rFonts w:ascii="Arial" w:hAnsi="Arial" w:cs="Arial"/>
                <w:b/>
                <w:szCs w:val="22"/>
              </w:rPr>
            </w:pPr>
            <w:r w:rsidRPr="00052DEA">
              <w:rPr>
                <w:rFonts w:ascii="Arial" w:hAnsi="Arial" w:cs="Arial"/>
                <w:sz w:val="22"/>
                <w:szCs w:val="22"/>
              </w:rPr>
              <w:t xml:space="preserve">You should wish to obtain advanced scientific/laboratory training relevant to the scientific discipline of </w:t>
            </w:r>
            <w:r>
              <w:rPr>
                <w:rFonts w:ascii="Arial" w:hAnsi="Arial" w:cs="Arial"/>
                <w:sz w:val="22"/>
                <w:szCs w:val="22"/>
              </w:rPr>
              <w:t>chemistr</w:t>
            </w:r>
            <w:r w:rsidRPr="00052DEA">
              <w:rPr>
                <w:rFonts w:ascii="Arial" w:hAnsi="Arial" w:cs="Arial"/>
                <w:sz w:val="22"/>
                <w:szCs w:val="22"/>
              </w:rPr>
              <w:t>y or related scientific disciplines.</w:t>
            </w:r>
          </w:p>
          <w:p w14:paraId="1EBCD091" w14:textId="77777777" w:rsidR="0058613B" w:rsidRPr="00C46253" w:rsidRDefault="00DC52C3" w:rsidP="00DC52C3">
            <w:pPr>
              <w:numPr>
                <w:ilvl w:val="0"/>
                <w:numId w:val="6"/>
              </w:numPr>
              <w:spacing w:before="60" w:after="60"/>
              <w:rPr>
                <w:rFonts w:ascii="Arial" w:hAnsi="Arial" w:cs="Arial"/>
                <w:b/>
                <w:szCs w:val="22"/>
              </w:rPr>
            </w:pPr>
            <w:r w:rsidRPr="00052DEA">
              <w:rPr>
                <w:rFonts w:ascii="Arial" w:hAnsi="Arial" w:cs="Arial"/>
                <w:sz w:val="22"/>
                <w:szCs w:val="22"/>
              </w:rPr>
              <w:t xml:space="preserve">You </w:t>
            </w:r>
            <w:r>
              <w:rPr>
                <w:rFonts w:ascii="Arial" w:hAnsi="Arial" w:cs="Arial"/>
                <w:sz w:val="22"/>
                <w:szCs w:val="22"/>
              </w:rPr>
              <w:t>should wish to make opportunities to relate your learning to activities in your workplace.</w:t>
            </w:r>
          </w:p>
        </w:tc>
      </w:tr>
    </w:tbl>
    <w:p w14:paraId="4DCE8347" w14:textId="77777777" w:rsidR="0058613B" w:rsidRDefault="0058613B" w:rsidP="0058613B">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3B4DCE8F" w14:textId="77777777" w:rsidTr="00CE3B6F">
        <w:tc>
          <w:tcPr>
            <w:tcW w:w="9923" w:type="dxa"/>
            <w:shd w:val="pct5" w:color="auto" w:fill="FFFFFF"/>
          </w:tcPr>
          <w:p w14:paraId="068F1CBA" w14:textId="77777777" w:rsidR="0058613B" w:rsidRPr="00C46253" w:rsidRDefault="0058613B" w:rsidP="00CE3B6F">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58613B" w:rsidRPr="00C46253" w14:paraId="3CCF08AA" w14:textId="77777777" w:rsidTr="00CE3B6F">
        <w:tc>
          <w:tcPr>
            <w:tcW w:w="9923" w:type="dxa"/>
            <w:shd w:val="pct5" w:color="auto" w:fill="FFFFFF"/>
          </w:tcPr>
          <w:p w14:paraId="32FA0643" w14:textId="77777777" w:rsidR="0058613B" w:rsidRPr="00C46253" w:rsidRDefault="0058613B" w:rsidP="00CE3B6F">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58613B" w:rsidRPr="00305B23" w14:paraId="336A8A25" w14:textId="77777777" w:rsidTr="00CE3B6F">
        <w:tc>
          <w:tcPr>
            <w:tcW w:w="9923" w:type="dxa"/>
          </w:tcPr>
          <w:p w14:paraId="6D8C30CE" w14:textId="77777777" w:rsidR="0058613B" w:rsidRPr="00305B23" w:rsidRDefault="0058613B" w:rsidP="00CE3B6F">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363940E1" w14:textId="77777777" w:rsidR="0058613B" w:rsidRPr="00305B23" w:rsidRDefault="0058613B" w:rsidP="00CE3B6F">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4D7ABCE6" w14:textId="77777777" w:rsidR="0058613B" w:rsidRPr="00B2434E" w:rsidRDefault="0058613B" w:rsidP="00CE3B6F">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8"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8AD9021" w14:textId="77777777" w:rsidR="0058613B" w:rsidRPr="00305B23" w:rsidRDefault="0058613B" w:rsidP="00CE3B6F">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9"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357F3441" w14:textId="77777777" w:rsidR="0058613B" w:rsidRPr="00305B23" w:rsidRDefault="0058613B" w:rsidP="00CE3B6F">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C047B9A" w14:textId="77777777" w:rsidR="0058613B" w:rsidRPr="00305B23" w:rsidRDefault="0058613B" w:rsidP="00CE3B6F">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306A28F" w14:textId="77777777" w:rsidR="0058613B" w:rsidRPr="00305B23" w:rsidRDefault="0058613B" w:rsidP="00CE3B6F">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3096F2BC" w14:textId="77777777" w:rsidR="0058613B" w:rsidRPr="00305B23" w:rsidRDefault="0058613B" w:rsidP="00CE3B6F">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31"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29EAE546" w14:textId="77777777" w:rsidR="0058613B" w:rsidRPr="00D2733B" w:rsidRDefault="0058613B" w:rsidP="00AA2294">
            <w:pPr>
              <w:numPr>
                <w:ilvl w:val="0"/>
                <w:numId w:val="15"/>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w:t>
            </w:r>
            <w:r w:rsidR="00AA2294" w:rsidRPr="00AA2294">
              <w:rPr>
                <w:rFonts w:ascii="Arial" w:hAnsi="Arial" w:cs="Arial"/>
                <w:sz w:val="22"/>
                <w:szCs w:val="22"/>
              </w:rPr>
              <w:t>to be sought from the Royal Society of Chemistry</w:t>
            </w:r>
          </w:p>
        </w:tc>
      </w:tr>
      <w:tr w:rsidR="0058613B" w:rsidRPr="00C46253" w14:paraId="246FD351" w14:textId="77777777" w:rsidTr="00CE3B6F">
        <w:tc>
          <w:tcPr>
            <w:tcW w:w="9923" w:type="dxa"/>
            <w:shd w:val="pct5" w:color="auto" w:fill="FFFFFF"/>
          </w:tcPr>
          <w:p w14:paraId="19426D82" w14:textId="77777777" w:rsidR="0058613B" w:rsidRPr="00C46253" w:rsidRDefault="0058613B" w:rsidP="00CE3B6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58613B" w:rsidRPr="00890936" w14:paraId="7639CE40" w14:textId="77777777" w:rsidTr="00CE3B6F">
        <w:tc>
          <w:tcPr>
            <w:tcW w:w="9923" w:type="dxa"/>
          </w:tcPr>
          <w:p w14:paraId="710AA204" w14:textId="77777777" w:rsidR="0058613B" w:rsidRPr="00890936" w:rsidRDefault="0058613B" w:rsidP="00CE3B6F">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3FF65A41" w14:textId="77777777" w:rsidR="0058613B" w:rsidRPr="00890936" w:rsidRDefault="0058613B" w:rsidP="00CE3B6F">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68F1518B" w14:textId="77777777" w:rsidR="0058613B" w:rsidRPr="00890936" w:rsidRDefault="0058613B" w:rsidP="00CE3B6F">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0CD22AD9" w14:textId="77777777" w:rsidR="0058613B" w:rsidRPr="00890936" w:rsidRDefault="0058613B" w:rsidP="00CE3B6F">
            <w:pPr>
              <w:numPr>
                <w:ilvl w:val="0"/>
                <w:numId w:val="22"/>
              </w:numPr>
              <w:spacing w:before="60" w:after="60"/>
              <w:rPr>
                <w:rFonts w:ascii="Arial" w:hAnsi="Arial" w:cs="Arial"/>
                <w:szCs w:val="22"/>
              </w:rPr>
            </w:pPr>
            <w:r w:rsidRPr="00890936">
              <w:rPr>
                <w:rFonts w:ascii="Arial" w:hAnsi="Arial" w:cs="Arial"/>
                <w:sz w:val="22"/>
                <w:szCs w:val="22"/>
              </w:rPr>
              <w:t>Faculty Board</w:t>
            </w:r>
          </w:p>
          <w:p w14:paraId="75C28924" w14:textId="77777777" w:rsidR="0058613B" w:rsidRPr="00890936" w:rsidRDefault="0058613B" w:rsidP="00CE3B6F">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431420C4" w14:textId="77777777" w:rsidR="0058613B" w:rsidRPr="00890936" w:rsidRDefault="0058613B" w:rsidP="00CE3B6F">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58613B" w:rsidRPr="00C46253" w14:paraId="7D168567" w14:textId="77777777" w:rsidTr="00CE3B6F">
        <w:tc>
          <w:tcPr>
            <w:tcW w:w="9923" w:type="dxa"/>
            <w:shd w:val="pct5" w:color="auto" w:fill="FFFFFF"/>
          </w:tcPr>
          <w:p w14:paraId="22AA5F4B" w14:textId="77777777" w:rsidR="0058613B" w:rsidRPr="00C46253" w:rsidRDefault="0058613B" w:rsidP="00CE3B6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58613B" w:rsidRPr="00CE6976" w14:paraId="0DBD419A" w14:textId="77777777" w:rsidTr="00CE3B6F">
        <w:tc>
          <w:tcPr>
            <w:tcW w:w="9923" w:type="dxa"/>
          </w:tcPr>
          <w:p w14:paraId="6408B35B" w14:textId="77777777" w:rsidR="0058613B" w:rsidRPr="00CE6976" w:rsidRDefault="0058613B" w:rsidP="00CE3B6F">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3CD59C7A" w14:textId="77777777" w:rsidR="0058613B" w:rsidRPr="00CE6976" w:rsidRDefault="0058613B" w:rsidP="00CE3B6F">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69E0B5CE" w14:textId="77777777" w:rsidR="0058613B" w:rsidRPr="00CE6976" w:rsidRDefault="0058613B" w:rsidP="00CE3B6F">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637C33B9" w14:textId="3BAE6884" w:rsidR="0058613B" w:rsidRPr="005C1C7E" w:rsidRDefault="0058613B" w:rsidP="00073CDE">
            <w:pPr>
              <w:numPr>
                <w:ilvl w:val="0"/>
                <w:numId w:val="15"/>
              </w:numPr>
              <w:spacing w:before="60" w:after="60"/>
              <w:rPr>
                <w:rFonts w:ascii="Arial" w:hAnsi="Arial" w:cs="Arial"/>
                <w:b/>
                <w:szCs w:val="22"/>
              </w:rPr>
            </w:pPr>
            <w:r w:rsidRPr="00CE6976">
              <w:rPr>
                <w:rFonts w:ascii="Arial" w:hAnsi="Arial" w:cs="Arial"/>
                <w:sz w:val="22"/>
                <w:szCs w:val="22"/>
              </w:rPr>
              <w:t xml:space="preserve"> NSS</w:t>
            </w:r>
          </w:p>
          <w:p w14:paraId="6CAB9698" w14:textId="06EB9FD3" w:rsidR="00073CDE" w:rsidRPr="00C31BA4" w:rsidRDefault="00073CDE" w:rsidP="00073CDE">
            <w:pPr>
              <w:numPr>
                <w:ilvl w:val="0"/>
                <w:numId w:val="15"/>
              </w:numPr>
              <w:spacing w:before="60" w:after="60"/>
              <w:rPr>
                <w:rFonts w:ascii="Arial" w:hAnsi="Arial" w:cs="Arial"/>
                <w:b/>
                <w:szCs w:val="22"/>
              </w:rPr>
            </w:pPr>
            <w:r>
              <w:rPr>
                <w:rFonts w:ascii="Arial" w:hAnsi="Arial" w:cs="Arial"/>
                <w:sz w:val="22"/>
                <w:szCs w:val="22"/>
              </w:rPr>
              <w:t>Employer feedback</w:t>
            </w:r>
          </w:p>
        </w:tc>
      </w:tr>
      <w:tr w:rsidR="0058613B" w:rsidRPr="00C46253" w14:paraId="4B3DB23F" w14:textId="77777777" w:rsidTr="00CE3B6F">
        <w:tc>
          <w:tcPr>
            <w:tcW w:w="9923" w:type="dxa"/>
            <w:shd w:val="pct5" w:color="auto" w:fill="FFFFFF"/>
          </w:tcPr>
          <w:p w14:paraId="308A7881" w14:textId="77777777" w:rsidR="0058613B" w:rsidRPr="00C46253" w:rsidRDefault="0058613B" w:rsidP="00CE3B6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58613B" w:rsidRPr="008E7EF9" w14:paraId="230F5210" w14:textId="77777777" w:rsidTr="00CE3B6F">
        <w:tc>
          <w:tcPr>
            <w:tcW w:w="9923" w:type="dxa"/>
          </w:tcPr>
          <w:p w14:paraId="18EBFC5F"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303D880D"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39935C3"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67B047EA" w14:textId="77777777" w:rsidR="0058613B" w:rsidRPr="008E7EF9" w:rsidRDefault="0058613B" w:rsidP="00CE3B6F">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70C3C02F" w14:textId="77777777" w:rsidR="0058613B" w:rsidRPr="008E7EF9" w:rsidRDefault="0058613B" w:rsidP="00CE3B6F">
            <w:pPr>
              <w:numPr>
                <w:ilvl w:val="0"/>
                <w:numId w:val="23"/>
              </w:numPr>
              <w:spacing w:before="60" w:after="60"/>
              <w:rPr>
                <w:rFonts w:ascii="Arial" w:hAnsi="Arial" w:cs="Arial"/>
                <w:sz w:val="22"/>
                <w:szCs w:val="22"/>
              </w:rPr>
            </w:pPr>
            <w:r w:rsidRPr="008E7EF9">
              <w:rPr>
                <w:rFonts w:ascii="Arial" w:hAnsi="Arial" w:cs="Arial"/>
                <w:sz w:val="22"/>
                <w:szCs w:val="22"/>
              </w:rPr>
              <w:lastRenderedPageBreak/>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20B0C5A9"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389B9E2A"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50F8CD2"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009A2CC9" w14:textId="77777777" w:rsidR="0058613B" w:rsidRPr="008E7EF9"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35B4BBFD" w14:textId="77777777" w:rsidR="0058613B" w:rsidRPr="00BD6360" w:rsidRDefault="0058613B" w:rsidP="00CE3B6F">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719CAFC0" w14:textId="77777777" w:rsidR="0058613B" w:rsidRPr="00000646" w:rsidRDefault="0058613B" w:rsidP="00CE3B6F">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1DCBE64A" w14:textId="77777777" w:rsidR="0058613B" w:rsidRDefault="0058613B" w:rsidP="0058613B">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02EE2F9B" w14:textId="77777777" w:rsidTr="00CE3B6F">
        <w:tc>
          <w:tcPr>
            <w:tcW w:w="9923" w:type="dxa"/>
            <w:shd w:val="pct5" w:color="auto" w:fill="FFFFFF"/>
          </w:tcPr>
          <w:p w14:paraId="324E5A62" w14:textId="77777777" w:rsidR="0058613B" w:rsidRPr="00C46253" w:rsidRDefault="0058613B" w:rsidP="00CE3B6F">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58613B" w:rsidRPr="00C46253" w14:paraId="20640E16" w14:textId="77777777" w:rsidTr="00CE3B6F">
        <w:tc>
          <w:tcPr>
            <w:tcW w:w="9923" w:type="dxa"/>
          </w:tcPr>
          <w:p w14:paraId="06A50429" w14:textId="77777777" w:rsidR="00840B43" w:rsidRPr="00840B43" w:rsidRDefault="0058613B" w:rsidP="00CE3B6F">
            <w:pPr>
              <w:numPr>
                <w:ilvl w:val="0"/>
                <w:numId w:val="17"/>
              </w:numPr>
              <w:spacing w:before="60" w:after="60"/>
              <w:ind w:right="34"/>
              <w:rPr>
                <w:rFonts w:ascii="Arial" w:hAnsi="Arial" w:cs="Arial"/>
                <w:szCs w:val="22"/>
              </w:rPr>
            </w:pPr>
            <w:r w:rsidRPr="00840B43">
              <w:rPr>
                <w:rFonts w:ascii="Arial" w:hAnsi="Arial" w:cs="Arial"/>
                <w:sz w:val="22"/>
                <w:szCs w:val="22"/>
              </w:rPr>
              <w:t xml:space="preserve">Results of periodic programme review </w:t>
            </w:r>
            <w:r w:rsidR="00840B43">
              <w:rPr>
                <w:rFonts w:ascii="Arial" w:hAnsi="Arial" w:cs="Arial"/>
                <w:sz w:val="22"/>
                <w:szCs w:val="22"/>
              </w:rPr>
              <w:t>when due</w:t>
            </w:r>
          </w:p>
          <w:p w14:paraId="444E43C4" w14:textId="77777777" w:rsidR="0058613B" w:rsidRPr="00C46253" w:rsidRDefault="0058613B" w:rsidP="00CE3B6F">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098A7CF8" w14:textId="77777777" w:rsidR="0058613B" w:rsidRPr="00C46253" w:rsidRDefault="0058613B" w:rsidP="00CE3B6F">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20E8DC9C" w14:textId="77777777" w:rsidR="0058613B" w:rsidRPr="00C46253" w:rsidRDefault="0058613B" w:rsidP="00CE3B6F">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58613B" w:rsidRPr="000F4906" w14:paraId="11F7A860" w14:textId="77777777" w:rsidTr="00CE3B6F">
        <w:tc>
          <w:tcPr>
            <w:tcW w:w="9923" w:type="dxa"/>
            <w:shd w:val="pct5" w:color="auto" w:fill="FFFFFF"/>
          </w:tcPr>
          <w:p w14:paraId="397D2B6C" w14:textId="77777777" w:rsidR="0058613B" w:rsidRPr="000F4906" w:rsidRDefault="0058613B" w:rsidP="00CE3B6F">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58613B" w:rsidRPr="00C46253" w14:paraId="4DAA1790" w14:textId="77777777" w:rsidTr="00CE3B6F">
        <w:tc>
          <w:tcPr>
            <w:tcW w:w="9923" w:type="dxa"/>
          </w:tcPr>
          <w:p w14:paraId="6503320E" w14:textId="77777777" w:rsidR="0058613B" w:rsidRPr="00757C2B" w:rsidRDefault="0058613B" w:rsidP="00CE3B6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r w:rsidRPr="00B85F5F">
              <w:rPr>
                <w:rFonts w:ascii="Arial" w:hAnsi="Arial" w:cs="Arial"/>
                <w:sz w:val="22"/>
                <w:szCs w:val="22"/>
              </w:rPr>
              <w:t>http://www.qaa.ac.uk/assuring-standards-and-quality</w:t>
            </w:r>
          </w:p>
          <w:p w14:paraId="46A4325B" w14:textId="77777777" w:rsidR="0058613B" w:rsidRPr="0035572C" w:rsidRDefault="0058613B" w:rsidP="00CE3B6F">
            <w:pPr>
              <w:numPr>
                <w:ilvl w:val="0"/>
                <w:numId w:val="16"/>
              </w:numPr>
              <w:spacing w:before="60" w:after="60"/>
              <w:ind w:right="34"/>
              <w:rPr>
                <w:rFonts w:ascii="Arial" w:hAnsi="Arial" w:cs="Arial"/>
                <w:szCs w:val="22"/>
              </w:rPr>
            </w:pPr>
            <w:r w:rsidRPr="00757C2B">
              <w:rPr>
                <w:rFonts w:ascii="Arial" w:hAnsi="Arial" w:cs="Arial"/>
                <w:sz w:val="22"/>
                <w:szCs w:val="22"/>
              </w:rPr>
              <w:t>QAA Benchmarking statemen</w:t>
            </w:r>
            <w:r w:rsidR="00DB46B9" w:rsidRPr="00DB46B9">
              <w:rPr>
                <w:rFonts w:ascii="Arial" w:hAnsi="Arial" w:cs="Arial"/>
                <w:sz w:val="22"/>
                <w:szCs w:val="22"/>
              </w:rPr>
              <w:t xml:space="preserve">t </w:t>
            </w:r>
            <w:r w:rsidRPr="00757C2B">
              <w:rPr>
                <w:rFonts w:ascii="Arial" w:hAnsi="Arial" w:cs="Arial"/>
                <w:sz w:val="22"/>
                <w:szCs w:val="22"/>
              </w:rPr>
              <w:t xml:space="preserve">for </w:t>
            </w:r>
            <w:r w:rsidR="00DB46B9" w:rsidRPr="00DB46B9">
              <w:rPr>
                <w:rFonts w:ascii="Arial" w:hAnsi="Arial" w:cs="Arial"/>
                <w:sz w:val="22"/>
                <w:szCs w:val="22"/>
              </w:rPr>
              <w:t>Chemistry 2014</w:t>
            </w:r>
          </w:p>
          <w:p w14:paraId="5E8788AF" w14:textId="77777777" w:rsidR="0058613B" w:rsidRPr="00757C2B" w:rsidRDefault="0058613B" w:rsidP="00CE3B6F">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10938E39" w14:textId="77777777" w:rsidR="0058613B" w:rsidRPr="00757C2B" w:rsidRDefault="0058613B" w:rsidP="00CE3B6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2"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07C3E2B9" w14:textId="77777777" w:rsidR="0058613B" w:rsidRPr="00BD6360" w:rsidRDefault="0058613B" w:rsidP="00CE3B6F">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0DD87A9" w14:textId="77777777" w:rsidR="0058613B" w:rsidRPr="00F62BD4" w:rsidRDefault="0058613B" w:rsidP="00CE3B6F">
            <w:pPr>
              <w:numPr>
                <w:ilvl w:val="0"/>
                <w:numId w:val="16"/>
              </w:numPr>
              <w:spacing w:before="60" w:after="60"/>
              <w:ind w:right="34"/>
              <w:rPr>
                <w:rFonts w:ascii="Arial" w:hAnsi="Arial" w:cs="Arial"/>
                <w:sz w:val="22"/>
                <w:szCs w:val="22"/>
              </w:rPr>
            </w:pPr>
            <w:r w:rsidRPr="00973887">
              <w:rPr>
                <w:rFonts w:ascii="Arial" w:hAnsi="Arial" w:cs="Arial"/>
                <w:sz w:val="22"/>
                <w:szCs w:val="22"/>
              </w:rPr>
              <w:t>Kent Inclusive Practices (</w:t>
            </w:r>
            <w:hyperlink r:id="rId33"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1156DFDC" w14:textId="77777777" w:rsidR="0058613B" w:rsidRDefault="0058613B" w:rsidP="0058613B">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58613B" w:rsidRPr="00C46253" w14:paraId="63A26894" w14:textId="77777777" w:rsidTr="00CE3B6F">
        <w:tc>
          <w:tcPr>
            <w:tcW w:w="9923" w:type="dxa"/>
            <w:shd w:val="pct5" w:color="auto" w:fill="FFFFFF"/>
          </w:tcPr>
          <w:p w14:paraId="4CD6B31E" w14:textId="77777777" w:rsidR="0058613B" w:rsidRPr="00F73B41" w:rsidRDefault="0058613B" w:rsidP="00CE3B6F">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58613B" w:rsidRPr="00C46253" w14:paraId="6478105D" w14:textId="77777777" w:rsidTr="00CE3B6F">
        <w:tc>
          <w:tcPr>
            <w:tcW w:w="9923" w:type="dxa"/>
          </w:tcPr>
          <w:p w14:paraId="6892D812" w14:textId="77777777" w:rsidR="0058613B" w:rsidRPr="00F73B41" w:rsidRDefault="0058613B" w:rsidP="00F62BD4">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00F62BD4" w:rsidRPr="00F62BD4">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6D18BA37" w14:textId="77777777" w:rsidR="0058613B" w:rsidRDefault="0058613B" w:rsidP="0058613B">
      <w:pPr>
        <w:spacing w:before="60" w:after="60"/>
        <w:ind w:right="-330"/>
        <w:rPr>
          <w:rFonts w:ascii="Arial" w:hAnsi="Arial" w:cs="Arial"/>
          <w:sz w:val="22"/>
          <w:szCs w:val="22"/>
        </w:rPr>
      </w:pPr>
    </w:p>
    <w:p w14:paraId="68ACC88A" w14:textId="77777777" w:rsidR="0058613B" w:rsidRDefault="0058613B" w:rsidP="0058613B">
      <w:pPr>
        <w:spacing w:before="60" w:after="60"/>
        <w:ind w:right="-330"/>
        <w:rPr>
          <w:rFonts w:ascii="Arial" w:hAnsi="Arial" w:cs="Arial"/>
          <w:sz w:val="22"/>
          <w:szCs w:val="22"/>
        </w:rPr>
      </w:pPr>
    </w:p>
    <w:p w14:paraId="47963A03" w14:textId="77777777" w:rsidR="0058613B" w:rsidRDefault="0058613B" w:rsidP="0058613B">
      <w:pPr>
        <w:spacing w:before="60" w:after="60"/>
        <w:ind w:right="-330"/>
        <w:rPr>
          <w:rFonts w:ascii="Arial" w:hAnsi="Arial" w:cs="Arial"/>
          <w:sz w:val="22"/>
          <w:szCs w:val="22"/>
        </w:rPr>
      </w:pPr>
    </w:p>
    <w:p w14:paraId="693C63CC" w14:textId="77777777" w:rsidR="0058613B" w:rsidRDefault="0058613B" w:rsidP="0058613B">
      <w:pPr>
        <w:spacing w:before="60" w:after="60"/>
        <w:ind w:right="-330"/>
        <w:rPr>
          <w:rFonts w:ascii="Arial" w:hAnsi="Arial" w:cs="Arial"/>
          <w:sz w:val="22"/>
          <w:szCs w:val="22"/>
        </w:rPr>
      </w:pPr>
    </w:p>
    <w:p w14:paraId="4CCD79BA" w14:textId="77777777" w:rsidR="0058613B" w:rsidRDefault="0058613B" w:rsidP="0058613B">
      <w:pPr>
        <w:spacing w:before="60" w:after="60"/>
        <w:ind w:right="-330"/>
        <w:rPr>
          <w:rFonts w:ascii="Arial" w:hAnsi="Arial" w:cs="Arial"/>
          <w:sz w:val="22"/>
          <w:szCs w:val="22"/>
        </w:rPr>
      </w:pPr>
    </w:p>
    <w:p w14:paraId="01C3AEA3" w14:textId="77777777" w:rsidR="0058613B" w:rsidRDefault="0058613B" w:rsidP="0058613B">
      <w:pPr>
        <w:spacing w:before="60" w:after="60"/>
        <w:ind w:right="-330"/>
        <w:rPr>
          <w:rFonts w:ascii="Arial" w:hAnsi="Arial" w:cs="Arial"/>
          <w:sz w:val="22"/>
          <w:szCs w:val="22"/>
        </w:rPr>
      </w:pPr>
    </w:p>
    <w:p w14:paraId="4B0F636E" w14:textId="77777777" w:rsidR="0058613B" w:rsidRPr="00F911D9" w:rsidRDefault="0058613B" w:rsidP="0058613B">
      <w:pPr>
        <w:pStyle w:val="Footer"/>
        <w:rPr>
          <w:rFonts w:ascii="Arial" w:hAnsi="Arial" w:cs="Arial"/>
          <w:i/>
          <w:sz w:val="16"/>
          <w:szCs w:val="16"/>
        </w:rPr>
      </w:pPr>
      <w:r>
        <w:rPr>
          <w:rFonts w:ascii="Arial" w:hAnsi="Arial" w:cs="Arial"/>
          <w:i/>
          <w:sz w:val="16"/>
          <w:szCs w:val="16"/>
        </w:rPr>
        <w:t>Template last updated November 2017</w:t>
      </w:r>
    </w:p>
    <w:p w14:paraId="28663FFE" w14:textId="77777777" w:rsidR="0058613B" w:rsidRDefault="0058613B" w:rsidP="0058613B">
      <w:pPr>
        <w:spacing w:before="60" w:after="60"/>
        <w:ind w:right="-330"/>
        <w:rPr>
          <w:rFonts w:ascii="Arial" w:hAnsi="Arial" w:cs="Arial"/>
          <w:sz w:val="22"/>
          <w:szCs w:val="22"/>
        </w:rPr>
      </w:pPr>
    </w:p>
    <w:p w14:paraId="75B1B342" w14:textId="77777777" w:rsidR="0058613B" w:rsidRDefault="0058613B" w:rsidP="0058613B">
      <w:pPr>
        <w:spacing w:before="60" w:after="60"/>
        <w:ind w:right="-330"/>
        <w:rPr>
          <w:rFonts w:ascii="Arial" w:hAnsi="Arial" w:cs="Arial"/>
          <w:sz w:val="22"/>
          <w:szCs w:val="22"/>
        </w:rPr>
      </w:pPr>
    </w:p>
    <w:p w14:paraId="3D36EFD3" w14:textId="77777777" w:rsidR="0058613B" w:rsidRDefault="0058613B" w:rsidP="0058613B">
      <w:pPr>
        <w:spacing w:before="60" w:after="60"/>
        <w:ind w:right="-330"/>
        <w:rPr>
          <w:rFonts w:ascii="Arial" w:hAnsi="Arial" w:cs="Arial"/>
          <w:sz w:val="22"/>
          <w:szCs w:val="22"/>
        </w:rPr>
      </w:pPr>
    </w:p>
    <w:p w14:paraId="7F9B4D70" w14:textId="77777777" w:rsidR="0058613B" w:rsidRDefault="0058613B" w:rsidP="0058613B">
      <w:pPr>
        <w:spacing w:before="60" w:after="60"/>
        <w:ind w:right="-330"/>
        <w:rPr>
          <w:rFonts w:ascii="Arial" w:hAnsi="Arial" w:cs="Arial"/>
          <w:sz w:val="22"/>
          <w:szCs w:val="22"/>
        </w:rPr>
        <w:sectPr w:rsidR="0058613B" w:rsidSect="00CE3B6F">
          <w:headerReference w:type="default" r:id="rId34"/>
          <w:footerReference w:type="default" r:id="rId35"/>
          <w:pgSz w:w="11906" w:h="16838" w:code="9"/>
          <w:pgMar w:top="1440" w:right="1440" w:bottom="1440" w:left="1440" w:header="568" w:footer="709" w:gutter="0"/>
          <w:cols w:space="708"/>
          <w:docGrid w:linePitch="360"/>
        </w:sectPr>
      </w:pPr>
    </w:p>
    <w:p w14:paraId="03F6AF16" w14:textId="77777777" w:rsidR="0058613B" w:rsidRDefault="0058613B" w:rsidP="0058613B"/>
    <w:p w14:paraId="29A799F6" w14:textId="77777777" w:rsidR="00103CB3" w:rsidRPr="00D2733B" w:rsidRDefault="00103CB3" w:rsidP="00103CB3">
      <w:pPr>
        <w:spacing w:before="60" w:after="60"/>
        <w:ind w:right="-330"/>
        <w:rPr>
          <w:rFonts w:ascii="Arial" w:hAnsi="Arial" w:cs="Arial"/>
          <w:i/>
          <w:sz w:val="22"/>
          <w:szCs w:val="22"/>
        </w:rPr>
      </w:pPr>
      <w:r w:rsidRPr="00D2733B">
        <w:rPr>
          <w:rFonts w:ascii="Arial" w:hAnsi="Arial" w:cs="Arial"/>
          <w:i/>
          <w:sz w:val="22"/>
          <w:szCs w:val="22"/>
        </w:rPr>
        <w:t>Module mapping table to be amended as appropriate to the programme specification. Where the programme includes many optional modules, it is acceptable to include only the compulsory modules in the table.</w:t>
      </w:r>
    </w:p>
    <w:p w14:paraId="1DCA4A56" w14:textId="77777777" w:rsidR="00103CB3" w:rsidRPr="002C0681" w:rsidRDefault="00103CB3" w:rsidP="00103CB3">
      <w:pPr>
        <w:jc w:val="center"/>
        <w:rPr>
          <w:rFonts w:ascii="Arial" w:hAnsi="Arial" w:cs="Arial"/>
          <w:b/>
          <w:sz w:val="22"/>
          <w:szCs w:val="22"/>
        </w:rPr>
      </w:pPr>
      <w:r w:rsidRPr="002C0681">
        <w:rPr>
          <w:rFonts w:ascii="Arial" w:hAnsi="Arial" w:cs="Arial"/>
          <w:b/>
          <w:sz w:val="22"/>
          <w:szCs w:val="22"/>
        </w:rPr>
        <w:t>Programme Title:</w:t>
      </w:r>
      <w:r>
        <w:rPr>
          <w:rFonts w:ascii="Arial" w:hAnsi="Arial" w:cs="Arial"/>
          <w:b/>
          <w:sz w:val="22"/>
          <w:szCs w:val="22"/>
        </w:rPr>
        <w:t xml:space="preserve"> </w:t>
      </w:r>
    </w:p>
    <w:tbl>
      <w:tblPr>
        <w:tblStyle w:val="TableGrid"/>
        <w:tblW w:w="0" w:type="auto"/>
        <w:tblInd w:w="-318" w:type="dxa"/>
        <w:tblLook w:val="04A0" w:firstRow="1" w:lastRow="0" w:firstColumn="1" w:lastColumn="0" w:noHBand="0" w:noVBand="1"/>
      </w:tblPr>
      <w:tblGrid>
        <w:gridCol w:w="900"/>
        <w:gridCol w:w="550"/>
        <w:gridCol w:w="549"/>
        <w:gridCol w:w="549"/>
        <w:gridCol w:w="548"/>
        <w:gridCol w:w="549"/>
        <w:gridCol w:w="549"/>
        <w:gridCol w:w="549"/>
        <w:gridCol w:w="549"/>
        <w:gridCol w:w="549"/>
        <w:gridCol w:w="549"/>
        <w:gridCol w:w="549"/>
        <w:gridCol w:w="549"/>
        <w:gridCol w:w="549"/>
        <w:gridCol w:w="549"/>
        <w:gridCol w:w="549"/>
        <w:gridCol w:w="549"/>
        <w:gridCol w:w="532"/>
        <w:gridCol w:w="532"/>
      </w:tblGrid>
      <w:tr w:rsidR="00103CB3" w:rsidRPr="002C0681" w14:paraId="4107854D" w14:textId="77777777" w:rsidTr="00CE3B6F">
        <w:tc>
          <w:tcPr>
            <w:tcW w:w="900" w:type="dxa"/>
          </w:tcPr>
          <w:p w14:paraId="74928228" w14:textId="77777777" w:rsidR="00103CB3" w:rsidRPr="002C0681" w:rsidRDefault="00103CB3" w:rsidP="00CE3B6F">
            <w:pPr>
              <w:jc w:val="center"/>
              <w:rPr>
                <w:rFonts w:ascii="Arial" w:hAnsi="Arial" w:cs="Arial"/>
                <w:b/>
                <w:sz w:val="20"/>
              </w:rPr>
            </w:pPr>
          </w:p>
        </w:tc>
        <w:tc>
          <w:tcPr>
            <w:tcW w:w="4392" w:type="dxa"/>
            <w:gridSpan w:val="8"/>
          </w:tcPr>
          <w:p w14:paraId="33982C39" w14:textId="77777777" w:rsidR="00103CB3" w:rsidRPr="002C0681" w:rsidRDefault="00103CB3" w:rsidP="00CE3B6F">
            <w:pPr>
              <w:jc w:val="center"/>
              <w:rPr>
                <w:rFonts w:ascii="Arial" w:hAnsi="Arial" w:cs="Arial"/>
                <w:b/>
                <w:sz w:val="20"/>
              </w:rPr>
            </w:pPr>
            <w:r w:rsidRPr="002C0681">
              <w:rPr>
                <w:rFonts w:ascii="Arial" w:hAnsi="Arial" w:cs="Arial"/>
                <w:b/>
                <w:sz w:val="20"/>
              </w:rPr>
              <w:t>Stage 1</w:t>
            </w:r>
          </w:p>
        </w:tc>
        <w:tc>
          <w:tcPr>
            <w:tcW w:w="4392" w:type="dxa"/>
            <w:gridSpan w:val="8"/>
          </w:tcPr>
          <w:p w14:paraId="6FE54B90" w14:textId="77777777" w:rsidR="00103CB3" w:rsidRPr="002C0681" w:rsidRDefault="00103CB3" w:rsidP="00CE3B6F">
            <w:pPr>
              <w:jc w:val="center"/>
              <w:rPr>
                <w:rFonts w:ascii="Arial" w:hAnsi="Arial" w:cs="Arial"/>
                <w:b/>
                <w:sz w:val="20"/>
              </w:rPr>
            </w:pPr>
            <w:r w:rsidRPr="002C0681">
              <w:rPr>
                <w:rFonts w:ascii="Arial" w:hAnsi="Arial" w:cs="Arial"/>
                <w:b/>
                <w:sz w:val="20"/>
              </w:rPr>
              <w:t>Stage 2</w:t>
            </w:r>
          </w:p>
        </w:tc>
        <w:tc>
          <w:tcPr>
            <w:tcW w:w="532" w:type="dxa"/>
          </w:tcPr>
          <w:p w14:paraId="4A90D0BE" w14:textId="77777777" w:rsidR="00103CB3" w:rsidRPr="002C0681" w:rsidRDefault="00103CB3" w:rsidP="00CE3B6F">
            <w:pPr>
              <w:jc w:val="center"/>
              <w:rPr>
                <w:rFonts w:ascii="Arial" w:hAnsi="Arial" w:cs="Arial"/>
                <w:b/>
                <w:sz w:val="20"/>
              </w:rPr>
            </w:pPr>
          </w:p>
        </w:tc>
        <w:tc>
          <w:tcPr>
            <w:tcW w:w="532" w:type="dxa"/>
          </w:tcPr>
          <w:p w14:paraId="30A4E590" w14:textId="77777777" w:rsidR="00103CB3" w:rsidRPr="002C0681" w:rsidRDefault="00103CB3" w:rsidP="00CE3B6F">
            <w:pPr>
              <w:jc w:val="center"/>
              <w:rPr>
                <w:rFonts w:ascii="Arial" w:hAnsi="Arial" w:cs="Arial"/>
                <w:b/>
                <w:sz w:val="20"/>
              </w:rPr>
            </w:pPr>
          </w:p>
        </w:tc>
      </w:tr>
      <w:tr w:rsidR="00103CB3" w:rsidRPr="002C0681" w14:paraId="68DB5063" w14:textId="77777777" w:rsidTr="00CE3B6F">
        <w:trPr>
          <w:trHeight w:val="1602"/>
        </w:trPr>
        <w:tc>
          <w:tcPr>
            <w:tcW w:w="900" w:type="dxa"/>
          </w:tcPr>
          <w:p w14:paraId="5891B975" w14:textId="77777777" w:rsidR="00103CB3" w:rsidRPr="002C0681" w:rsidRDefault="00103CB3" w:rsidP="00CE3B6F">
            <w:pPr>
              <w:rPr>
                <w:rFonts w:ascii="Arial" w:hAnsi="Arial" w:cs="Arial"/>
                <w:sz w:val="20"/>
              </w:rPr>
            </w:pPr>
          </w:p>
        </w:tc>
        <w:tc>
          <w:tcPr>
            <w:tcW w:w="550" w:type="dxa"/>
            <w:textDirection w:val="btLr"/>
          </w:tcPr>
          <w:p w14:paraId="69849937"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Organic Chemistry</w:t>
            </w:r>
          </w:p>
        </w:tc>
        <w:tc>
          <w:tcPr>
            <w:tcW w:w="549" w:type="dxa"/>
            <w:textDirection w:val="btLr"/>
          </w:tcPr>
          <w:p w14:paraId="1EF6B969"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Physical Chemistry</w:t>
            </w:r>
          </w:p>
        </w:tc>
        <w:tc>
          <w:tcPr>
            <w:tcW w:w="549" w:type="dxa"/>
            <w:textDirection w:val="btLr"/>
          </w:tcPr>
          <w:p w14:paraId="7A33B03B"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General &amp; Inorganic Chemistry</w:t>
            </w:r>
          </w:p>
        </w:tc>
        <w:tc>
          <w:tcPr>
            <w:tcW w:w="548" w:type="dxa"/>
            <w:textDirection w:val="btLr"/>
          </w:tcPr>
          <w:p w14:paraId="2BFCC564"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Basic Analytical Chemistry</w:t>
            </w:r>
          </w:p>
        </w:tc>
        <w:tc>
          <w:tcPr>
            <w:tcW w:w="549" w:type="dxa"/>
            <w:textDirection w:val="btLr"/>
          </w:tcPr>
          <w:p w14:paraId="1B2D4DD8"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Basic Laboratory Skills</w:t>
            </w:r>
          </w:p>
        </w:tc>
        <w:tc>
          <w:tcPr>
            <w:tcW w:w="549" w:type="dxa"/>
            <w:textDirection w:val="btLr"/>
          </w:tcPr>
          <w:p w14:paraId="34101A02"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Introduction to Polymer Chemistry</w:t>
            </w:r>
          </w:p>
        </w:tc>
        <w:tc>
          <w:tcPr>
            <w:tcW w:w="549" w:type="dxa"/>
            <w:textDirection w:val="btLr"/>
          </w:tcPr>
          <w:p w14:paraId="68C27D97"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Biochemistry</w:t>
            </w:r>
          </w:p>
        </w:tc>
        <w:tc>
          <w:tcPr>
            <w:tcW w:w="549" w:type="dxa"/>
            <w:textDirection w:val="btLr"/>
          </w:tcPr>
          <w:p w14:paraId="0858F2E9"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Business Improvement</w:t>
            </w:r>
          </w:p>
        </w:tc>
        <w:tc>
          <w:tcPr>
            <w:tcW w:w="549" w:type="dxa"/>
            <w:textDirection w:val="btLr"/>
          </w:tcPr>
          <w:p w14:paraId="576B7B15" w14:textId="77777777"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Advanced Laboratory Skills</w:t>
            </w:r>
          </w:p>
        </w:tc>
        <w:tc>
          <w:tcPr>
            <w:tcW w:w="549" w:type="dxa"/>
            <w:textDirection w:val="btLr"/>
          </w:tcPr>
          <w:p w14:paraId="515DB56F" w14:textId="41A0972A" w:rsidR="00103CB3" w:rsidRPr="002C0681" w:rsidRDefault="00103CB3" w:rsidP="00CE3B6F">
            <w:pPr>
              <w:autoSpaceDE w:val="0"/>
              <w:autoSpaceDN w:val="0"/>
              <w:adjustRightInd w:val="0"/>
              <w:spacing w:before="40" w:after="40"/>
              <w:rPr>
                <w:rFonts w:ascii="Arial" w:hAnsi="Arial" w:cs="Arial"/>
                <w:sz w:val="20"/>
                <w:lang w:val="en-US"/>
              </w:rPr>
            </w:pPr>
          </w:p>
        </w:tc>
        <w:tc>
          <w:tcPr>
            <w:tcW w:w="549" w:type="dxa"/>
            <w:textDirection w:val="btLr"/>
          </w:tcPr>
          <w:p w14:paraId="1306573E" w14:textId="48D3FC46" w:rsidR="00103CB3" w:rsidRPr="002C0681" w:rsidRDefault="00103CB3" w:rsidP="00CE3B6F">
            <w:pPr>
              <w:autoSpaceDE w:val="0"/>
              <w:autoSpaceDN w:val="0"/>
              <w:adjustRightInd w:val="0"/>
              <w:spacing w:before="40" w:after="40"/>
              <w:rPr>
                <w:rFonts w:ascii="Arial" w:hAnsi="Arial" w:cs="Arial"/>
                <w:sz w:val="20"/>
                <w:lang w:val="en-US"/>
              </w:rPr>
            </w:pPr>
          </w:p>
        </w:tc>
        <w:tc>
          <w:tcPr>
            <w:tcW w:w="549" w:type="dxa"/>
            <w:textDirection w:val="btLr"/>
          </w:tcPr>
          <w:p w14:paraId="754D98EC" w14:textId="0781F75A" w:rsidR="00103CB3" w:rsidRPr="002C0681" w:rsidRDefault="00103CB3" w:rsidP="00CE3B6F">
            <w:pPr>
              <w:autoSpaceDE w:val="0"/>
              <w:autoSpaceDN w:val="0"/>
              <w:adjustRightInd w:val="0"/>
              <w:spacing w:before="40" w:after="40"/>
              <w:rPr>
                <w:rFonts w:ascii="Arial" w:hAnsi="Arial" w:cs="Arial"/>
                <w:sz w:val="20"/>
                <w:lang w:val="en-US"/>
              </w:rPr>
            </w:pPr>
          </w:p>
        </w:tc>
        <w:tc>
          <w:tcPr>
            <w:tcW w:w="549" w:type="dxa"/>
            <w:textDirection w:val="btLr"/>
          </w:tcPr>
          <w:p w14:paraId="3CF086CD" w14:textId="1FFAFD15" w:rsidR="00103CB3" w:rsidRPr="002C0681" w:rsidRDefault="00103CB3" w:rsidP="00CE3B6F">
            <w:pPr>
              <w:autoSpaceDE w:val="0"/>
              <w:autoSpaceDN w:val="0"/>
              <w:adjustRightInd w:val="0"/>
              <w:spacing w:before="40" w:after="40"/>
              <w:rPr>
                <w:rFonts w:ascii="Arial" w:hAnsi="Arial" w:cs="Arial"/>
                <w:sz w:val="20"/>
                <w:lang w:val="en-US"/>
              </w:rPr>
            </w:pPr>
          </w:p>
        </w:tc>
        <w:tc>
          <w:tcPr>
            <w:tcW w:w="549" w:type="dxa"/>
            <w:textDirection w:val="btLr"/>
          </w:tcPr>
          <w:p w14:paraId="7270440E" w14:textId="7ACBC9BE" w:rsidR="00103CB3" w:rsidRPr="002C0681" w:rsidRDefault="00103CB3" w:rsidP="00CE3B6F">
            <w:pPr>
              <w:autoSpaceDE w:val="0"/>
              <w:autoSpaceDN w:val="0"/>
              <w:adjustRightInd w:val="0"/>
              <w:spacing w:before="40" w:after="40"/>
              <w:rPr>
                <w:rFonts w:ascii="Arial" w:hAnsi="Arial" w:cs="Arial"/>
                <w:sz w:val="20"/>
                <w:lang w:val="en-US"/>
              </w:rPr>
            </w:pPr>
            <w:r>
              <w:rPr>
                <w:rFonts w:ascii="Arial" w:hAnsi="Arial" w:cs="Arial"/>
                <w:sz w:val="20"/>
              </w:rPr>
              <w:t>Organic Chemistry</w:t>
            </w:r>
          </w:p>
        </w:tc>
        <w:tc>
          <w:tcPr>
            <w:tcW w:w="549" w:type="dxa"/>
            <w:textDirection w:val="btLr"/>
          </w:tcPr>
          <w:p w14:paraId="57EFC844" w14:textId="77078A49" w:rsidR="00103CB3" w:rsidRPr="002C0681" w:rsidRDefault="00103CB3" w:rsidP="00CE3B6F">
            <w:pPr>
              <w:autoSpaceDE w:val="0"/>
              <w:autoSpaceDN w:val="0"/>
              <w:adjustRightInd w:val="0"/>
              <w:spacing w:before="40" w:after="40"/>
              <w:rPr>
                <w:rFonts w:ascii="Arial" w:hAnsi="Arial" w:cs="Arial"/>
                <w:sz w:val="20"/>
                <w:lang w:val="en-US"/>
              </w:rPr>
            </w:pPr>
          </w:p>
        </w:tc>
        <w:tc>
          <w:tcPr>
            <w:tcW w:w="549" w:type="dxa"/>
            <w:textDirection w:val="btLr"/>
          </w:tcPr>
          <w:p w14:paraId="24E2CA39" w14:textId="775113EB" w:rsidR="00103CB3" w:rsidRPr="002C0681" w:rsidRDefault="00103CB3" w:rsidP="00CE3B6F">
            <w:pPr>
              <w:autoSpaceDE w:val="0"/>
              <w:autoSpaceDN w:val="0"/>
              <w:adjustRightInd w:val="0"/>
              <w:spacing w:before="40" w:after="40"/>
              <w:rPr>
                <w:rFonts w:ascii="Arial" w:hAnsi="Arial" w:cs="Arial"/>
                <w:sz w:val="20"/>
                <w:lang w:val="en-US"/>
              </w:rPr>
            </w:pPr>
          </w:p>
        </w:tc>
        <w:tc>
          <w:tcPr>
            <w:tcW w:w="532" w:type="dxa"/>
            <w:textDirection w:val="btLr"/>
          </w:tcPr>
          <w:p w14:paraId="2B74A74D" w14:textId="7C7612E2" w:rsidR="00103CB3" w:rsidRPr="002C0681" w:rsidRDefault="00103CB3" w:rsidP="00CE3B6F">
            <w:pPr>
              <w:autoSpaceDE w:val="0"/>
              <w:autoSpaceDN w:val="0"/>
              <w:adjustRightInd w:val="0"/>
              <w:spacing w:before="40" w:after="40"/>
              <w:rPr>
                <w:rFonts w:ascii="Arial" w:hAnsi="Arial" w:cs="Arial"/>
                <w:sz w:val="20"/>
              </w:rPr>
            </w:pPr>
          </w:p>
        </w:tc>
        <w:tc>
          <w:tcPr>
            <w:tcW w:w="532" w:type="dxa"/>
            <w:textDirection w:val="btLr"/>
          </w:tcPr>
          <w:p w14:paraId="35431076" w14:textId="3EEC6E4B" w:rsidR="00103CB3" w:rsidRPr="002C0681" w:rsidRDefault="00103CB3" w:rsidP="00CE3B6F">
            <w:pPr>
              <w:autoSpaceDE w:val="0"/>
              <w:autoSpaceDN w:val="0"/>
              <w:adjustRightInd w:val="0"/>
              <w:spacing w:before="40" w:after="40"/>
              <w:rPr>
                <w:rFonts w:ascii="Arial" w:hAnsi="Arial" w:cs="Arial"/>
                <w:sz w:val="20"/>
              </w:rPr>
            </w:pPr>
          </w:p>
        </w:tc>
      </w:tr>
      <w:tr w:rsidR="00103CB3" w:rsidRPr="002C0681" w14:paraId="6ADB98A0" w14:textId="77777777" w:rsidTr="00A64568">
        <w:tc>
          <w:tcPr>
            <w:tcW w:w="10748" w:type="dxa"/>
            <w:gridSpan w:val="19"/>
          </w:tcPr>
          <w:p w14:paraId="40A7D7C8" w14:textId="77777777" w:rsidR="00103CB3" w:rsidRPr="002C0681" w:rsidRDefault="00103CB3" w:rsidP="00CE3B6F">
            <w:pPr>
              <w:rPr>
                <w:rFonts w:ascii="Arial" w:hAnsi="Arial" w:cs="Arial"/>
                <w:b/>
                <w:sz w:val="20"/>
              </w:rPr>
            </w:pPr>
            <w:r w:rsidRPr="002C0681">
              <w:rPr>
                <w:rFonts w:ascii="Arial" w:hAnsi="Arial" w:cs="Arial"/>
                <w:b/>
                <w:sz w:val="20"/>
              </w:rPr>
              <w:t>Programme Learning outcomes</w:t>
            </w:r>
          </w:p>
          <w:p w14:paraId="020DEA21" w14:textId="77777777" w:rsidR="00103CB3" w:rsidRPr="002C0681" w:rsidRDefault="00103CB3" w:rsidP="00CE3B6F">
            <w:pPr>
              <w:rPr>
                <w:rFonts w:ascii="Arial" w:hAnsi="Arial" w:cs="Arial"/>
                <w:b/>
                <w:sz w:val="20"/>
              </w:rPr>
            </w:pPr>
            <w:r w:rsidRPr="002C0681">
              <w:rPr>
                <w:rFonts w:ascii="Arial" w:hAnsi="Arial" w:cs="Arial"/>
                <w:b/>
                <w:sz w:val="20"/>
              </w:rPr>
              <w:t>Knowledge and Understanding:</w:t>
            </w:r>
          </w:p>
        </w:tc>
      </w:tr>
      <w:tr w:rsidR="00103CB3" w:rsidRPr="002C0681" w14:paraId="46B34573" w14:textId="77777777" w:rsidTr="00CE3B6F">
        <w:tc>
          <w:tcPr>
            <w:tcW w:w="900" w:type="dxa"/>
          </w:tcPr>
          <w:p w14:paraId="057B2B84" w14:textId="77777777" w:rsidR="00103CB3" w:rsidRPr="002C0681" w:rsidRDefault="00103CB3" w:rsidP="00CE3B6F">
            <w:pPr>
              <w:rPr>
                <w:rFonts w:ascii="Arial" w:hAnsi="Arial" w:cs="Arial"/>
                <w:sz w:val="20"/>
              </w:rPr>
            </w:pPr>
            <w:r w:rsidRPr="002C0681">
              <w:rPr>
                <w:rFonts w:ascii="Arial" w:hAnsi="Arial" w:cs="Arial"/>
                <w:sz w:val="20"/>
              </w:rPr>
              <w:t>A1</w:t>
            </w:r>
          </w:p>
        </w:tc>
        <w:tc>
          <w:tcPr>
            <w:tcW w:w="550" w:type="dxa"/>
          </w:tcPr>
          <w:p w14:paraId="6141150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8D0C8F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CB9BB1E"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1C4C212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FA091F0" w14:textId="77777777" w:rsidR="00103CB3" w:rsidRPr="002C0681" w:rsidRDefault="00103CB3" w:rsidP="00CE3B6F">
            <w:pPr>
              <w:rPr>
                <w:rFonts w:ascii="Arial" w:hAnsi="Arial" w:cs="Arial"/>
                <w:sz w:val="20"/>
              </w:rPr>
            </w:pPr>
          </w:p>
        </w:tc>
        <w:tc>
          <w:tcPr>
            <w:tcW w:w="549" w:type="dxa"/>
          </w:tcPr>
          <w:p w14:paraId="3E0B639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5F7F1D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406A7F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E669229" w14:textId="77777777" w:rsidR="00103CB3" w:rsidRPr="002C0681" w:rsidRDefault="00103CB3" w:rsidP="00CE3B6F">
            <w:pPr>
              <w:rPr>
                <w:rFonts w:ascii="Arial" w:hAnsi="Arial" w:cs="Arial"/>
                <w:sz w:val="20"/>
              </w:rPr>
            </w:pPr>
          </w:p>
        </w:tc>
        <w:tc>
          <w:tcPr>
            <w:tcW w:w="549" w:type="dxa"/>
          </w:tcPr>
          <w:p w14:paraId="30020A29" w14:textId="77777777" w:rsidR="00103CB3" w:rsidRPr="002C0681" w:rsidRDefault="00103CB3" w:rsidP="00CE3B6F">
            <w:pPr>
              <w:rPr>
                <w:rFonts w:ascii="Arial" w:hAnsi="Arial" w:cs="Arial"/>
                <w:sz w:val="20"/>
              </w:rPr>
            </w:pPr>
          </w:p>
        </w:tc>
        <w:tc>
          <w:tcPr>
            <w:tcW w:w="549" w:type="dxa"/>
          </w:tcPr>
          <w:p w14:paraId="594C8383" w14:textId="0F50169B" w:rsidR="00103CB3" w:rsidRPr="002C0681" w:rsidRDefault="00103CB3" w:rsidP="00CE3B6F">
            <w:pPr>
              <w:rPr>
                <w:rFonts w:ascii="Arial" w:hAnsi="Arial" w:cs="Arial"/>
                <w:sz w:val="20"/>
              </w:rPr>
            </w:pPr>
          </w:p>
        </w:tc>
        <w:tc>
          <w:tcPr>
            <w:tcW w:w="549" w:type="dxa"/>
          </w:tcPr>
          <w:p w14:paraId="675E1067" w14:textId="0E7FE63E" w:rsidR="00103CB3" w:rsidRPr="002C0681" w:rsidRDefault="00103CB3" w:rsidP="00CE3B6F">
            <w:pPr>
              <w:rPr>
                <w:rFonts w:ascii="Arial" w:hAnsi="Arial" w:cs="Arial"/>
                <w:sz w:val="20"/>
              </w:rPr>
            </w:pPr>
          </w:p>
        </w:tc>
        <w:tc>
          <w:tcPr>
            <w:tcW w:w="549" w:type="dxa"/>
          </w:tcPr>
          <w:p w14:paraId="1EA83B20" w14:textId="5BB09943" w:rsidR="00103CB3" w:rsidRPr="002C0681" w:rsidRDefault="00103CB3" w:rsidP="00CE3B6F">
            <w:pPr>
              <w:rPr>
                <w:rFonts w:ascii="Arial" w:hAnsi="Arial" w:cs="Arial"/>
                <w:sz w:val="20"/>
              </w:rPr>
            </w:pPr>
          </w:p>
        </w:tc>
        <w:tc>
          <w:tcPr>
            <w:tcW w:w="549" w:type="dxa"/>
          </w:tcPr>
          <w:p w14:paraId="36F11032" w14:textId="20F476C9" w:rsidR="00103CB3" w:rsidRPr="002C0681" w:rsidRDefault="00103CB3" w:rsidP="00CE3B6F">
            <w:pPr>
              <w:rPr>
                <w:rFonts w:ascii="Arial" w:hAnsi="Arial" w:cs="Arial"/>
                <w:sz w:val="20"/>
              </w:rPr>
            </w:pPr>
          </w:p>
        </w:tc>
        <w:tc>
          <w:tcPr>
            <w:tcW w:w="549" w:type="dxa"/>
          </w:tcPr>
          <w:p w14:paraId="59071246" w14:textId="5D7DAF85" w:rsidR="00103CB3" w:rsidRPr="002C0681" w:rsidRDefault="00103CB3" w:rsidP="00CE3B6F">
            <w:pPr>
              <w:rPr>
                <w:rFonts w:ascii="Arial" w:hAnsi="Arial" w:cs="Arial"/>
                <w:sz w:val="20"/>
              </w:rPr>
            </w:pPr>
          </w:p>
        </w:tc>
        <w:tc>
          <w:tcPr>
            <w:tcW w:w="549" w:type="dxa"/>
          </w:tcPr>
          <w:p w14:paraId="7F54E589" w14:textId="39C36B7E" w:rsidR="00103CB3" w:rsidRPr="002C0681" w:rsidRDefault="00103CB3" w:rsidP="00CE3B6F">
            <w:pPr>
              <w:rPr>
                <w:rFonts w:ascii="Arial" w:hAnsi="Arial" w:cs="Arial"/>
                <w:sz w:val="20"/>
              </w:rPr>
            </w:pPr>
          </w:p>
        </w:tc>
        <w:tc>
          <w:tcPr>
            <w:tcW w:w="532" w:type="dxa"/>
          </w:tcPr>
          <w:p w14:paraId="76F6BE5D" w14:textId="18FF8303" w:rsidR="00103CB3" w:rsidRPr="002C0681" w:rsidRDefault="00103CB3" w:rsidP="00CE3B6F">
            <w:pPr>
              <w:rPr>
                <w:rFonts w:ascii="Arial" w:hAnsi="Arial" w:cs="Arial"/>
                <w:sz w:val="20"/>
              </w:rPr>
            </w:pPr>
          </w:p>
        </w:tc>
        <w:tc>
          <w:tcPr>
            <w:tcW w:w="532" w:type="dxa"/>
          </w:tcPr>
          <w:p w14:paraId="72F1F0E4" w14:textId="1D51D372" w:rsidR="00103CB3" w:rsidRPr="002C0681" w:rsidRDefault="00103CB3" w:rsidP="00CE3B6F">
            <w:pPr>
              <w:rPr>
                <w:rFonts w:ascii="Arial" w:hAnsi="Arial" w:cs="Arial"/>
                <w:sz w:val="20"/>
              </w:rPr>
            </w:pPr>
          </w:p>
        </w:tc>
      </w:tr>
      <w:tr w:rsidR="00103CB3" w:rsidRPr="002C0681" w14:paraId="120B8E30" w14:textId="77777777" w:rsidTr="00CE3B6F">
        <w:tc>
          <w:tcPr>
            <w:tcW w:w="900" w:type="dxa"/>
          </w:tcPr>
          <w:p w14:paraId="667C38E6" w14:textId="77777777" w:rsidR="00103CB3" w:rsidRPr="002C0681" w:rsidRDefault="00103CB3" w:rsidP="00CE3B6F">
            <w:pPr>
              <w:rPr>
                <w:rFonts w:ascii="Arial" w:hAnsi="Arial" w:cs="Arial"/>
                <w:sz w:val="20"/>
              </w:rPr>
            </w:pPr>
            <w:r w:rsidRPr="002C0681">
              <w:rPr>
                <w:rFonts w:ascii="Arial" w:hAnsi="Arial" w:cs="Arial"/>
                <w:sz w:val="20"/>
              </w:rPr>
              <w:t>A2</w:t>
            </w:r>
          </w:p>
        </w:tc>
        <w:tc>
          <w:tcPr>
            <w:tcW w:w="550" w:type="dxa"/>
          </w:tcPr>
          <w:p w14:paraId="469FAD8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6D0723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BBDE29"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0346ADB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9838273" w14:textId="77777777" w:rsidR="00103CB3" w:rsidRPr="002C0681" w:rsidRDefault="00103CB3" w:rsidP="00CE3B6F">
            <w:pPr>
              <w:rPr>
                <w:rFonts w:ascii="Arial" w:hAnsi="Arial" w:cs="Arial"/>
                <w:sz w:val="20"/>
              </w:rPr>
            </w:pPr>
          </w:p>
        </w:tc>
        <w:tc>
          <w:tcPr>
            <w:tcW w:w="549" w:type="dxa"/>
          </w:tcPr>
          <w:p w14:paraId="5530535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9FB029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D9FDCC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8E4E042" w14:textId="77777777" w:rsidR="00103CB3" w:rsidRPr="002C0681" w:rsidRDefault="00103CB3" w:rsidP="00CE3B6F">
            <w:pPr>
              <w:rPr>
                <w:rFonts w:ascii="Arial" w:hAnsi="Arial" w:cs="Arial"/>
                <w:sz w:val="20"/>
              </w:rPr>
            </w:pPr>
          </w:p>
        </w:tc>
        <w:tc>
          <w:tcPr>
            <w:tcW w:w="549" w:type="dxa"/>
          </w:tcPr>
          <w:p w14:paraId="6F7C1F76" w14:textId="77777777" w:rsidR="00103CB3" w:rsidRPr="002C0681" w:rsidRDefault="00103CB3" w:rsidP="00CE3B6F">
            <w:pPr>
              <w:rPr>
                <w:rFonts w:ascii="Arial" w:hAnsi="Arial" w:cs="Arial"/>
                <w:sz w:val="20"/>
              </w:rPr>
            </w:pPr>
          </w:p>
        </w:tc>
        <w:tc>
          <w:tcPr>
            <w:tcW w:w="549" w:type="dxa"/>
          </w:tcPr>
          <w:p w14:paraId="07CFE9C2" w14:textId="67298F95" w:rsidR="00103CB3" w:rsidRPr="002C0681" w:rsidRDefault="00103CB3" w:rsidP="00CE3B6F">
            <w:pPr>
              <w:rPr>
                <w:rFonts w:ascii="Arial" w:hAnsi="Arial" w:cs="Arial"/>
                <w:sz w:val="20"/>
              </w:rPr>
            </w:pPr>
          </w:p>
        </w:tc>
        <w:tc>
          <w:tcPr>
            <w:tcW w:w="549" w:type="dxa"/>
          </w:tcPr>
          <w:p w14:paraId="4E475C91" w14:textId="407638CC" w:rsidR="00103CB3" w:rsidRPr="002C0681" w:rsidRDefault="00103CB3" w:rsidP="00CE3B6F">
            <w:pPr>
              <w:rPr>
                <w:rFonts w:ascii="Arial" w:hAnsi="Arial" w:cs="Arial"/>
                <w:sz w:val="20"/>
              </w:rPr>
            </w:pPr>
          </w:p>
        </w:tc>
        <w:tc>
          <w:tcPr>
            <w:tcW w:w="549" w:type="dxa"/>
          </w:tcPr>
          <w:p w14:paraId="22B6FD25" w14:textId="126DB2A5" w:rsidR="00103CB3" w:rsidRPr="002C0681" w:rsidRDefault="00103CB3" w:rsidP="00CE3B6F">
            <w:pPr>
              <w:rPr>
                <w:rFonts w:ascii="Arial" w:hAnsi="Arial" w:cs="Arial"/>
                <w:sz w:val="20"/>
              </w:rPr>
            </w:pPr>
          </w:p>
        </w:tc>
        <w:tc>
          <w:tcPr>
            <w:tcW w:w="549" w:type="dxa"/>
          </w:tcPr>
          <w:p w14:paraId="611A3F71" w14:textId="156B10D4" w:rsidR="00103CB3" w:rsidRPr="002C0681" w:rsidRDefault="00103CB3" w:rsidP="00CE3B6F">
            <w:pPr>
              <w:rPr>
                <w:rFonts w:ascii="Arial" w:hAnsi="Arial" w:cs="Arial"/>
                <w:sz w:val="20"/>
              </w:rPr>
            </w:pPr>
          </w:p>
        </w:tc>
        <w:tc>
          <w:tcPr>
            <w:tcW w:w="549" w:type="dxa"/>
          </w:tcPr>
          <w:p w14:paraId="4700CB6F" w14:textId="477140EC" w:rsidR="00103CB3" w:rsidRPr="002C0681" w:rsidRDefault="00103CB3" w:rsidP="00CE3B6F">
            <w:pPr>
              <w:rPr>
                <w:rFonts w:ascii="Arial" w:hAnsi="Arial" w:cs="Arial"/>
                <w:sz w:val="20"/>
              </w:rPr>
            </w:pPr>
          </w:p>
        </w:tc>
        <w:tc>
          <w:tcPr>
            <w:tcW w:w="549" w:type="dxa"/>
          </w:tcPr>
          <w:p w14:paraId="0489450F" w14:textId="5ED48881" w:rsidR="00103CB3" w:rsidRPr="002C0681" w:rsidRDefault="00103CB3" w:rsidP="00CE3B6F">
            <w:pPr>
              <w:rPr>
                <w:rFonts w:ascii="Arial" w:hAnsi="Arial" w:cs="Arial"/>
                <w:sz w:val="20"/>
              </w:rPr>
            </w:pPr>
          </w:p>
        </w:tc>
        <w:tc>
          <w:tcPr>
            <w:tcW w:w="532" w:type="dxa"/>
          </w:tcPr>
          <w:p w14:paraId="212AFADC" w14:textId="1A85B6D9" w:rsidR="00103CB3" w:rsidRPr="002C0681" w:rsidRDefault="00103CB3" w:rsidP="00CE3B6F">
            <w:pPr>
              <w:rPr>
                <w:rFonts w:ascii="Arial" w:hAnsi="Arial" w:cs="Arial"/>
                <w:sz w:val="20"/>
              </w:rPr>
            </w:pPr>
          </w:p>
        </w:tc>
        <w:tc>
          <w:tcPr>
            <w:tcW w:w="532" w:type="dxa"/>
          </w:tcPr>
          <w:p w14:paraId="08E69C6C" w14:textId="16C47196" w:rsidR="00103CB3" w:rsidRPr="002C0681" w:rsidRDefault="00103CB3" w:rsidP="00CE3B6F">
            <w:pPr>
              <w:rPr>
                <w:rFonts w:ascii="Arial" w:hAnsi="Arial" w:cs="Arial"/>
                <w:sz w:val="20"/>
              </w:rPr>
            </w:pPr>
          </w:p>
        </w:tc>
      </w:tr>
      <w:tr w:rsidR="00103CB3" w:rsidRPr="002C0681" w14:paraId="43F883B6" w14:textId="77777777" w:rsidTr="00CE3B6F">
        <w:tc>
          <w:tcPr>
            <w:tcW w:w="900" w:type="dxa"/>
          </w:tcPr>
          <w:p w14:paraId="605A8EB1" w14:textId="77777777" w:rsidR="00103CB3" w:rsidRPr="002C0681" w:rsidRDefault="00103CB3" w:rsidP="00CE3B6F">
            <w:pPr>
              <w:rPr>
                <w:rFonts w:ascii="Arial" w:hAnsi="Arial" w:cs="Arial"/>
                <w:sz w:val="20"/>
              </w:rPr>
            </w:pPr>
            <w:r w:rsidRPr="002C0681">
              <w:rPr>
                <w:rFonts w:ascii="Arial" w:hAnsi="Arial" w:cs="Arial"/>
                <w:sz w:val="20"/>
              </w:rPr>
              <w:t>A3</w:t>
            </w:r>
          </w:p>
        </w:tc>
        <w:tc>
          <w:tcPr>
            <w:tcW w:w="550" w:type="dxa"/>
          </w:tcPr>
          <w:p w14:paraId="0D21128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8D103B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58927B4"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49C4E72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E496F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97F51D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474CC4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FCE7C3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F802670" w14:textId="77777777" w:rsidR="00103CB3" w:rsidRPr="002C0681" w:rsidRDefault="00103CB3" w:rsidP="00CE3B6F">
            <w:pPr>
              <w:rPr>
                <w:rFonts w:ascii="Arial" w:hAnsi="Arial" w:cs="Arial"/>
                <w:sz w:val="20"/>
              </w:rPr>
            </w:pPr>
          </w:p>
        </w:tc>
        <w:tc>
          <w:tcPr>
            <w:tcW w:w="549" w:type="dxa"/>
          </w:tcPr>
          <w:p w14:paraId="724F9C6F" w14:textId="0946374D" w:rsidR="00103CB3" w:rsidRPr="002C0681" w:rsidRDefault="00103CB3" w:rsidP="00CE3B6F">
            <w:pPr>
              <w:rPr>
                <w:rFonts w:ascii="Arial" w:hAnsi="Arial" w:cs="Arial"/>
                <w:sz w:val="20"/>
              </w:rPr>
            </w:pPr>
          </w:p>
        </w:tc>
        <w:tc>
          <w:tcPr>
            <w:tcW w:w="549" w:type="dxa"/>
          </w:tcPr>
          <w:p w14:paraId="73313101" w14:textId="65C4341A" w:rsidR="00103CB3" w:rsidRPr="002C0681" w:rsidRDefault="00103CB3" w:rsidP="00CE3B6F">
            <w:pPr>
              <w:rPr>
                <w:rFonts w:ascii="Arial" w:hAnsi="Arial" w:cs="Arial"/>
                <w:sz w:val="20"/>
              </w:rPr>
            </w:pPr>
          </w:p>
        </w:tc>
        <w:tc>
          <w:tcPr>
            <w:tcW w:w="549" w:type="dxa"/>
          </w:tcPr>
          <w:p w14:paraId="4131D5BF" w14:textId="330FACF4" w:rsidR="00103CB3" w:rsidRPr="002C0681" w:rsidRDefault="00103CB3" w:rsidP="00CE3B6F">
            <w:pPr>
              <w:rPr>
                <w:rFonts w:ascii="Arial" w:hAnsi="Arial" w:cs="Arial"/>
                <w:sz w:val="20"/>
              </w:rPr>
            </w:pPr>
          </w:p>
        </w:tc>
        <w:tc>
          <w:tcPr>
            <w:tcW w:w="549" w:type="dxa"/>
          </w:tcPr>
          <w:p w14:paraId="2FE1C6E5" w14:textId="7B6AC881" w:rsidR="00103CB3" w:rsidRPr="002C0681" w:rsidRDefault="00103CB3" w:rsidP="00CE3B6F">
            <w:pPr>
              <w:rPr>
                <w:rFonts w:ascii="Arial" w:hAnsi="Arial" w:cs="Arial"/>
                <w:sz w:val="20"/>
              </w:rPr>
            </w:pPr>
          </w:p>
        </w:tc>
        <w:tc>
          <w:tcPr>
            <w:tcW w:w="549" w:type="dxa"/>
          </w:tcPr>
          <w:p w14:paraId="0398161D" w14:textId="4A9B0216" w:rsidR="00103CB3" w:rsidRPr="002C0681" w:rsidRDefault="00103CB3" w:rsidP="00CE3B6F">
            <w:pPr>
              <w:rPr>
                <w:rFonts w:ascii="Arial" w:hAnsi="Arial" w:cs="Arial"/>
                <w:sz w:val="20"/>
              </w:rPr>
            </w:pPr>
          </w:p>
        </w:tc>
        <w:tc>
          <w:tcPr>
            <w:tcW w:w="549" w:type="dxa"/>
          </w:tcPr>
          <w:p w14:paraId="7C94FE9E" w14:textId="37ABDE55" w:rsidR="00103CB3" w:rsidRPr="002C0681" w:rsidRDefault="00103CB3" w:rsidP="00CE3B6F">
            <w:pPr>
              <w:rPr>
                <w:rFonts w:ascii="Arial" w:hAnsi="Arial" w:cs="Arial"/>
                <w:sz w:val="20"/>
              </w:rPr>
            </w:pPr>
          </w:p>
        </w:tc>
        <w:tc>
          <w:tcPr>
            <w:tcW w:w="549" w:type="dxa"/>
          </w:tcPr>
          <w:p w14:paraId="7AF8FA6A" w14:textId="577D42A3" w:rsidR="00103CB3" w:rsidRPr="002C0681" w:rsidRDefault="00103CB3" w:rsidP="00CE3B6F">
            <w:pPr>
              <w:rPr>
                <w:rFonts w:ascii="Arial" w:hAnsi="Arial" w:cs="Arial"/>
                <w:sz w:val="20"/>
              </w:rPr>
            </w:pPr>
          </w:p>
        </w:tc>
        <w:tc>
          <w:tcPr>
            <w:tcW w:w="532" w:type="dxa"/>
          </w:tcPr>
          <w:p w14:paraId="3CABC100" w14:textId="7B72464C" w:rsidR="00103CB3" w:rsidRPr="002C0681" w:rsidRDefault="00103CB3" w:rsidP="00CE3B6F">
            <w:pPr>
              <w:rPr>
                <w:rFonts w:ascii="Arial" w:hAnsi="Arial" w:cs="Arial"/>
                <w:sz w:val="20"/>
              </w:rPr>
            </w:pPr>
          </w:p>
        </w:tc>
        <w:tc>
          <w:tcPr>
            <w:tcW w:w="532" w:type="dxa"/>
          </w:tcPr>
          <w:p w14:paraId="2417E6A8" w14:textId="69FFBEB4" w:rsidR="00103CB3" w:rsidRPr="002C0681" w:rsidRDefault="00103CB3" w:rsidP="00CE3B6F">
            <w:pPr>
              <w:rPr>
                <w:rFonts w:ascii="Arial" w:hAnsi="Arial" w:cs="Arial"/>
                <w:sz w:val="20"/>
              </w:rPr>
            </w:pPr>
          </w:p>
        </w:tc>
      </w:tr>
      <w:tr w:rsidR="00103CB3" w:rsidRPr="002C0681" w14:paraId="45FB680C" w14:textId="77777777" w:rsidTr="00CE3B6F">
        <w:tc>
          <w:tcPr>
            <w:tcW w:w="900" w:type="dxa"/>
          </w:tcPr>
          <w:p w14:paraId="2FE1BE4D" w14:textId="77777777" w:rsidR="00103CB3" w:rsidRPr="002C0681" w:rsidRDefault="00103CB3" w:rsidP="00CE3B6F">
            <w:pPr>
              <w:rPr>
                <w:rFonts w:ascii="Arial" w:hAnsi="Arial" w:cs="Arial"/>
                <w:sz w:val="20"/>
              </w:rPr>
            </w:pPr>
            <w:r w:rsidRPr="002C0681">
              <w:rPr>
                <w:rFonts w:ascii="Arial" w:hAnsi="Arial" w:cs="Arial"/>
                <w:sz w:val="20"/>
              </w:rPr>
              <w:t>A4</w:t>
            </w:r>
          </w:p>
        </w:tc>
        <w:tc>
          <w:tcPr>
            <w:tcW w:w="550" w:type="dxa"/>
          </w:tcPr>
          <w:p w14:paraId="024E5A02" w14:textId="77777777" w:rsidR="00103CB3" w:rsidRPr="002C0681" w:rsidRDefault="00103CB3" w:rsidP="00CE3B6F">
            <w:pPr>
              <w:rPr>
                <w:rFonts w:ascii="Arial" w:hAnsi="Arial" w:cs="Arial"/>
                <w:sz w:val="20"/>
              </w:rPr>
            </w:pPr>
          </w:p>
        </w:tc>
        <w:tc>
          <w:tcPr>
            <w:tcW w:w="549" w:type="dxa"/>
          </w:tcPr>
          <w:p w14:paraId="12DF9D8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7AAEA43"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62E9C8E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DCC56F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33081B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6EE2B37" w14:textId="77777777" w:rsidR="00103CB3" w:rsidRPr="002C0681" w:rsidRDefault="00103CB3" w:rsidP="00CE3B6F">
            <w:pPr>
              <w:rPr>
                <w:rFonts w:ascii="Arial" w:hAnsi="Arial" w:cs="Arial"/>
                <w:sz w:val="20"/>
              </w:rPr>
            </w:pPr>
          </w:p>
        </w:tc>
        <w:tc>
          <w:tcPr>
            <w:tcW w:w="549" w:type="dxa"/>
          </w:tcPr>
          <w:p w14:paraId="09FCCAF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203A52C" w14:textId="77777777" w:rsidR="00103CB3" w:rsidRPr="002C0681" w:rsidRDefault="00103CB3" w:rsidP="00CE3B6F">
            <w:pPr>
              <w:rPr>
                <w:rFonts w:ascii="Arial" w:hAnsi="Arial" w:cs="Arial"/>
                <w:sz w:val="20"/>
              </w:rPr>
            </w:pPr>
          </w:p>
        </w:tc>
        <w:tc>
          <w:tcPr>
            <w:tcW w:w="549" w:type="dxa"/>
          </w:tcPr>
          <w:p w14:paraId="20E46659" w14:textId="1343EB37" w:rsidR="00103CB3" w:rsidRPr="002C0681" w:rsidRDefault="00103CB3" w:rsidP="00CE3B6F">
            <w:pPr>
              <w:rPr>
                <w:rFonts w:ascii="Arial" w:hAnsi="Arial" w:cs="Arial"/>
                <w:sz w:val="20"/>
              </w:rPr>
            </w:pPr>
          </w:p>
        </w:tc>
        <w:tc>
          <w:tcPr>
            <w:tcW w:w="549" w:type="dxa"/>
          </w:tcPr>
          <w:p w14:paraId="7537243E" w14:textId="2FA35F12" w:rsidR="00103CB3" w:rsidRPr="002C0681" w:rsidRDefault="00103CB3" w:rsidP="00CE3B6F">
            <w:pPr>
              <w:rPr>
                <w:rFonts w:ascii="Arial" w:hAnsi="Arial" w:cs="Arial"/>
                <w:sz w:val="20"/>
              </w:rPr>
            </w:pPr>
          </w:p>
        </w:tc>
        <w:tc>
          <w:tcPr>
            <w:tcW w:w="549" w:type="dxa"/>
          </w:tcPr>
          <w:p w14:paraId="5F765C67" w14:textId="2982F0F5" w:rsidR="00103CB3" w:rsidRPr="002C0681" w:rsidRDefault="00103CB3" w:rsidP="00CE3B6F">
            <w:pPr>
              <w:rPr>
                <w:rFonts w:ascii="Arial" w:hAnsi="Arial" w:cs="Arial"/>
                <w:sz w:val="20"/>
              </w:rPr>
            </w:pPr>
          </w:p>
        </w:tc>
        <w:tc>
          <w:tcPr>
            <w:tcW w:w="549" w:type="dxa"/>
          </w:tcPr>
          <w:p w14:paraId="5AC3BB40" w14:textId="1F62C26B" w:rsidR="00103CB3" w:rsidRPr="002C0681" w:rsidRDefault="00103CB3" w:rsidP="00CE3B6F">
            <w:pPr>
              <w:rPr>
                <w:rFonts w:ascii="Arial" w:hAnsi="Arial" w:cs="Arial"/>
                <w:sz w:val="20"/>
              </w:rPr>
            </w:pPr>
          </w:p>
        </w:tc>
        <w:tc>
          <w:tcPr>
            <w:tcW w:w="549" w:type="dxa"/>
          </w:tcPr>
          <w:p w14:paraId="21F36C4E" w14:textId="77777777" w:rsidR="00103CB3" w:rsidRPr="002C0681" w:rsidRDefault="00103CB3" w:rsidP="00CE3B6F">
            <w:pPr>
              <w:rPr>
                <w:rFonts w:ascii="Arial" w:hAnsi="Arial" w:cs="Arial"/>
                <w:sz w:val="20"/>
              </w:rPr>
            </w:pPr>
          </w:p>
        </w:tc>
        <w:tc>
          <w:tcPr>
            <w:tcW w:w="549" w:type="dxa"/>
          </w:tcPr>
          <w:p w14:paraId="128EAEF3" w14:textId="2AC94D6D" w:rsidR="00103CB3" w:rsidRPr="002C0681" w:rsidRDefault="00103CB3" w:rsidP="00CE3B6F">
            <w:pPr>
              <w:rPr>
                <w:rFonts w:ascii="Arial" w:hAnsi="Arial" w:cs="Arial"/>
                <w:sz w:val="20"/>
              </w:rPr>
            </w:pPr>
          </w:p>
        </w:tc>
        <w:tc>
          <w:tcPr>
            <w:tcW w:w="549" w:type="dxa"/>
          </w:tcPr>
          <w:p w14:paraId="06DA661D" w14:textId="07AC1E2D" w:rsidR="00103CB3" w:rsidRPr="002C0681" w:rsidRDefault="00103CB3" w:rsidP="00CE3B6F">
            <w:pPr>
              <w:rPr>
                <w:rFonts w:ascii="Arial" w:hAnsi="Arial" w:cs="Arial"/>
                <w:sz w:val="20"/>
              </w:rPr>
            </w:pPr>
          </w:p>
        </w:tc>
        <w:tc>
          <w:tcPr>
            <w:tcW w:w="532" w:type="dxa"/>
          </w:tcPr>
          <w:p w14:paraId="038C251B" w14:textId="710E5413" w:rsidR="00103CB3" w:rsidRPr="002C0681" w:rsidRDefault="00103CB3" w:rsidP="00CE3B6F">
            <w:pPr>
              <w:rPr>
                <w:rFonts w:ascii="Arial" w:hAnsi="Arial" w:cs="Arial"/>
                <w:sz w:val="20"/>
              </w:rPr>
            </w:pPr>
          </w:p>
        </w:tc>
        <w:tc>
          <w:tcPr>
            <w:tcW w:w="532" w:type="dxa"/>
          </w:tcPr>
          <w:p w14:paraId="3278239F" w14:textId="4DBC51CA" w:rsidR="00103CB3" w:rsidRPr="002C0681" w:rsidRDefault="00103CB3" w:rsidP="00CE3B6F">
            <w:pPr>
              <w:rPr>
                <w:rFonts w:ascii="Arial" w:hAnsi="Arial" w:cs="Arial"/>
                <w:sz w:val="20"/>
              </w:rPr>
            </w:pPr>
          </w:p>
        </w:tc>
      </w:tr>
      <w:tr w:rsidR="00103CB3" w:rsidRPr="002C0681" w14:paraId="7B7AA8F2" w14:textId="77777777" w:rsidTr="00CE3B6F">
        <w:tc>
          <w:tcPr>
            <w:tcW w:w="900" w:type="dxa"/>
          </w:tcPr>
          <w:p w14:paraId="58D373AB" w14:textId="77777777" w:rsidR="00103CB3" w:rsidRPr="002C0681" w:rsidRDefault="00103CB3" w:rsidP="00CE3B6F">
            <w:pPr>
              <w:rPr>
                <w:rFonts w:ascii="Arial" w:hAnsi="Arial" w:cs="Arial"/>
                <w:sz w:val="20"/>
              </w:rPr>
            </w:pPr>
            <w:r w:rsidRPr="002C0681">
              <w:rPr>
                <w:rFonts w:ascii="Arial" w:hAnsi="Arial" w:cs="Arial"/>
                <w:sz w:val="20"/>
              </w:rPr>
              <w:t>A5</w:t>
            </w:r>
          </w:p>
        </w:tc>
        <w:tc>
          <w:tcPr>
            <w:tcW w:w="550" w:type="dxa"/>
          </w:tcPr>
          <w:p w14:paraId="430942C2" w14:textId="77777777" w:rsidR="00103CB3" w:rsidRPr="002C0681" w:rsidRDefault="00103CB3" w:rsidP="00CE3B6F">
            <w:pPr>
              <w:rPr>
                <w:rFonts w:ascii="Arial" w:hAnsi="Arial" w:cs="Arial"/>
                <w:sz w:val="20"/>
              </w:rPr>
            </w:pPr>
          </w:p>
        </w:tc>
        <w:tc>
          <w:tcPr>
            <w:tcW w:w="549" w:type="dxa"/>
          </w:tcPr>
          <w:p w14:paraId="5552EBEF" w14:textId="77777777" w:rsidR="00103CB3" w:rsidRPr="002C0681" w:rsidRDefault="00103CB3" w:rsidP="00CE3B6F">
            <w:pPr>
              <w:rPr>
                <w:rFonts w:ascii="Arial" w:hAnsi="Arial" w:cs="Arial"/>
                <w:sz w:val="20"/>
              </w:rPr>
            </w:pPr>
          </w:p>
        </w:tc>
        <w:tc>
          <w:tcPr>
            <w:tcW w:w="549" w:type="dxa"/>
          </w:tcPr>
          <w:p w14:paraId="69321965"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4205354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CD9826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F6C0681" w14:textId="77777777" w:rsidR="00103CB3" w:rsidRPr="002C0681" w:rsidRDefault="00103CB3" w:rsidP="00CE3B6F">
            <w:pPr>
              <w:rPr>
                <w:rFonts w:ascii="Arial" w:hAnsi="Arial" w:cs="Arial"/>
                <w:sz w:val="20"/>
              </w:rPr>
            </w:pPr>
          </w:p>
        </w:tc>
        <w:tc>
          <w:tcPr>
            <w:tcW w:w="549" w:type="dxa"/>
          </w:tcPr>
          <w:p w14:paraId="0E4243F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F36A1B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DE7BA49" w14:textId="77777777" w:rsidR="00103CB3" w:rsidRPr="002C0681" w:rsidRDefault="00103CB3" w:rsidP="00CE3B6F">
            <w:pPr>
              <w:rPr>
                <w:rFonts w:ascii="Arial" w:hAnsi="Arial" w:cs="Arial"/>
                <w:sz w:val="20"/>
              </w:rPr>
            </w:pPr>
          </w:p>
        </w:tc>
        <w:tc>
          <w:tcPr>
            <w:tcW w:w="549" w:type="dxa"/>
          </w:tcPr>
          <w:p w14:paraId="0DE24835" w14:textId="4C9A9A02" w:rsidR="00103CB3" w:rsidRPr="002C0681" w:rsidRDefault="00103CB3" w:rsidP="00CE3B6F">
            <w:pPr>
              <w:rPr>
                <w:rFonts w:ascii="Arial" w:hAnsi="Arial" w:cs="Arial"/>
                <w:sz w:val="20"/>
              </w:rPr>
            </w:pPr>
          </w:p>
        </w:tc>
        <w:tc>
          <w:tcPr>
            <w:tcW w:w="549" w:type="dxa"/>
          </w:tcPr>
          <w:p w14:paraId="3CF8C9E2" w14:textId="62132095" w:rsidR="00103CB3" w:rsidRPr="002C0681" w:rsidRDefault="00103CB3" w:rsidP="00CE3B6F">
            <w:pPr>
              <w:rPr>
                <w:rFonts w:ascii="Arial" w:hAnsi="Arial" w:cs="Arial"/>
                <w:sz w:val="20"/>
              </w:rPr>
            </w:pPr>
          </w:p>
        </w:tc>
        <w:tc>
          <w:tcPr>
            <w:tcW w:w="549" w:type="dxa"/>
          </w:tcPr>
          <w:p w14:paraId="2F65B885" w14:textId="12D5D683" w:rsidR="00103CB3" w:rsidRPr="002C0681" w:rsidRDefault="00103CB3" w:rsidP="00CE3B6F">
            <w:pPr>
              <w:rPr>
                <w:rFonts w:ascii="Arial" w:hAnsi="Arial" w:cs="Arial"/>
                <w:sz w:val="20"/>
              </w:rPr>
            </w:pPr>
          </w:p>
        </w:tc>
        <w:tc>
          <w:tcPr>
            <w:tcW w:w="549" w:type="dxa"/>
          </w:tcPr>
          <w:p w14:paraId="6C64A2DA" w14:textId="30932606" w:rsidR="00103CB3" w:rsidRPr="002C0681" w:rsidRDefault="00103CB3" w:rsidP="00CE3B6F">
            <w:pPr>
              <w:rPr>
                <w:rFonts w:ascii="Arial" w:hAnsi="Arial" w:cs="Arial"/>
                <w:sz w:val="20"/>
              </w:rPr>
            </w:pPr>
          </w:p>
        </w:tc>
        <w:tc>
          <w:tcPr>
            <w:tcW w:w="549" w:type="dxa"/>
          </w:tcPr>
          <w:p w14:paraId="6BC86B8C" w14:textId="77777777" w:rsidR="00103CB3" w:rsidRPr="002C0681" w:rsidRDefault="00103CB3" w:rsidP="00CE3B6F">
            <w:pPr>
              <w:rPr>
                <w:rFonts w:ascii="Arial" w:hAnsi="Arial" w:cs="Arial"/>
                <w:sz w:val="20"/>
              </w:rPr>
            </w:pPr>
          </w:p>
        </w:tc>
        <w:tc>
          <w:tcPr>
            <w:tcW w:w="549" w:type="dxa"/>
          </w:tcPr>
          <w:p w14:paraId="02D2B87F" w14:textId="77777777" w:rsidR="00103CB3" w:rsidRPr="002C0681" w:rsidRDefault="00103CB3" w:rsidP="00CE3B6F">
            <w:pPr>
              <w:rPr>
                <w:rFonts w:ascii="Arial" w:hAnsi="Arial" w:cs="Arial"/>
                <w:sz w:val="20"/>
              </w:rPr>
            </w:pPr>
          </w:p>
        </w:tc>
        <w:tc>
          <w:tcPr>
            <w:tcW w:w="549" w:type="dxa"/>
          </w:tcPr>
          <w:p w14:paraId="68FCA37F" w14:textId="18268422" w:rsidR="00103CB3" w:rsidRPr="002C0681" w:rsidRDefault="00103CB3" w:rsidP="00CE3B6F">
            <w:pPr>
              <w:rPr>
                <w:rFonts w:ascii="Arial" w:hAnsi="Arial" w:cs="Arial"/>
                <w:sz w:val="20"/>
              </w:rPr>
            </w:pPr>
          </w:p>
        </w:tc>
        <w:tc>
          <w:tcPr>
            <w:tcW w:w="532" w:type="dxa"/>
          </w:tcPr>
          <w:p w14:paraId="3F19244B" w14:textId="18A7B890" w:rsidR="00103CB3" w:rsidRPr="002C0681" w:rsidRDefault="00103CB3" w:rsidP="00CE3B6F">
            <w:pPr>
              <w:rPr>
                <w:rFonts w:ascii="Arial" w:hAnsi="Arial" w:cs="Arial"/>
                <w:sz w:val="20"/>
              </w:rPr>
            </w:pPr>
          </w:p>
        </w:tc>
        <w:tc>
          <w:tcPr>
            <w:tcW w:w="532" w:type="dxa"/>
          </w:tcPr>
          <w:p w14:paraId="429223F8" w14:textId="7560263B" w:rsidR="00103CB3" w:rsidRPr="002C0681" w:rsidRDefault="00103CB3" w:rsidP="00CE3B6F">
            <w:pPr>
              <w:rPr>
                <w:rFonts w:ascii="Arial" w:hAnsi="Arial" w:cs="Arial"/>
                <w:sz w:val="20"/>
              </w:rPr>
            </w:pPr>
          </w:p>
        </w:tc>
      </w:tr>
      <w:tr w:rsidR="00103CB3" w:rsidRPr="002C0681" w14:paraId="77C906CD" w14:textId="77777777" w:rsidTr="00CE3B6F">
        <w:tc>
          <w:tcPr>
            <w:tcW w:w="900" w:type="dxa"/>
          </w:tcPr>
          <w:p w14:paraId="2BB05389" w14:textId="77777777" w:rsidR="00103CB3" w:rsidRPr="002C0681" w:rsidRDefault="00103CB3" w:rsidP="00CE3B6F">
            <w:pPr>
              <w:rPr>
                <w:rFonts w:ascii="Arial" w:hAnsi="Arial" w:cs="Arial"/>
                <w:sz w:val="20"/>
              </w:rPr>
            </w:pPr>
            <w:r w:rsidRPr="002C0681">
              <w:rPr>
                <w:rFonts w:ascii="Arial" w:hAnsi="Arial" w:cs="Arial"/>
                <w:sz w:val="20"/>
              </w:rPr>
              <w:t>A6</w:t>
            </w:r>
          </w:p>
        </w:tc>
        <w:tc>
          <w:tcPr>
            <w:tcW w:w="550" w:type="dxa"/>
          </w:tcPr>
          <w:p w14:paraId="26817FEB" w14:textId="77777777" w:rsidR="00103CB3" w:rsidRPr="002C0681" w:rsidRDefault="00103CB3" w:rsidP="00CE3B6F">
            <w:pPr>
              <w:rPr>
                <w:rFonts w:ascii="Arial" w:hAnsi="Arial" w:cs="Arial"/>
                <w:sz w:val="20"/>
              </w:rPr>
            </w:pPr>
          </w:p>
        </w:tc>
        <w:tc>
          <w:tcPr>
            <w:tcW w:w="549" w:type="dxa"/>
          </w:tcPr>
          <w:p w14:paraId="51152958" w14:textId="77777777" w:rsidR="00103CB3" w:rsidRPr="002C0681" w:rsidRDefault="00103CB3" w:rsidP="00CE3B6F">
            <w:pPr>
              <w:rPr>
                <w:rFonts w:ascii="Arial" w:hAnsi="Arial" w:cs="Arial"/>
                <w:sz w:val="20"/>
              </w:rPr>
            </w:pPr>
          </w:p>
        </w:tc>
        <w:tc>
          <w:tcPr>
            <w:tcW w:w="549" w:type="dxa"/>
          </w:tcPr>
          <w:p w14:paraId="33E0000B" w14:textId="77777777" w:rsidR="00103CB3" w:rsidRPr="002C0681" w:rsidRDefault="00103CB3" w:rsidP="00CE3B6F">
            <w:pPr>
              <w:rPr>
                <w:rFonts w:ascii="Arial" w:hAnsi="Arial" w:cs="Arial"/>
                <w:sz w:val="20"/>
              </w:rPr>
            </w:pPr>
          </w:p>
        </w:tc>
        <w:tc>
          <w:tcPr>
            <w:tcW w:w="548" w:type="dxa"/>
          </w:tcPr>
          <w:p w14:paraId="336E6F21" w14:textId="77777777" w:rsidR="00103CB3" w:rsidRPr="002C0681" w:rsidRDefault="00103CB3" w:rsidP="00CE3B6F">
            <w:pPr>
              <w:rPr>
                <w:rFonts w:ascii="Arial" w:hAnsi="Arial" w:cs="Arial"/>
                <w:sz w:val="20"/>
              </w:rPr>
            </w:pPr>
          </w:p>
        </w:tc>
        <w:tc>
          <w:tcPr>
            <w:tcW w:w="549" w:type="dxa"/>
          </w:tcPr>
          <w:p w14:paraId="2EAA0341" w14:textId="77777777" w:rsidR="00103CB3" w:rsidRPr="002C0681" w:rsidRDefault="00103CB3" w:rsidP="00CE3B6F">
            <w:pPr>
              <w:rPr>
                <w:rFonts w:ascii="Arial" w:hAnsi="Arial" w:cs="Arial"/>
                <w:sz w:val="20"/>
              </w:rPr>
            </w:pPr>
          </w:p>
        </w:tc>
        <w:tc>
          <w:tcPr>
            <w:tcW w:w="549" w:type="dxa"/>
          </w:tcPr>
          <w:p w14:paraId="4B4BAC4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11D0D9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29E2B1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8E92DFC" w14:textId="77777777" w:rsidR="00103CB3" w:rsidRPr="002C0681" w:rsidRDefault="00103CB3" w:rsidP="00CE3B6F">
            <w:pPr>
              <w:rPr>
                <w:rFonts w:ascii="Arial" w:hAnsi="Arial" w:cs="Arial"/>
                <w:sz w:val="20"/>
              </w:rPr>
            </w:pPr>
          </w:p>
        </w:tc>
        <w:tc>
          <w:tcPr>
            <w:tcW w:w="549" w:type="dxa"/>
          </w:tcPr>
          <w:p w14:paraId="349601B3" w14:textId="77777777" w:rsidR="00103CB3" w:rsidRPr="002C0681" w:rsidRDefault="00103CB3" w:rsidP="00CE3B6F">
            <w:pPr>
              <w:rPr>
                <w:rFonts w:ascii="Arial" w:hAnsi="Arial" w:cs="Arial"/>
                <w:sz w:val="20"/>
              </w:rPr>
            </w:pPr>
          </w:p>
        </w:tc>
        <w:tc>
          <w:tcPr>
            <w:tcW w:w="549" w:type="dxa"/>
          </w:tcPr>
          <w:p w14:paraId="79CC121B" w14:textId="04A78EF0" w:rsidR="00103CB3" w:rsidRPr="002C0681" w:rsidRDefault="00103CB3" w:rsidP="00CE3B6F">
            <w:pPr>
              <w:rPr>
                <w:rFonts w:ascii="Arial" w:hAnsi="Arial" w:cs="Arial"/>
                <w:sz w:val="20"/>
              </w:rPr>
            </w:pPr>
          </w:p>
        </w:tc>
        <w:tc>
          <w:tcPr>
            <w:tcW w:w="549" w:type="dxa"/>
          </w:tcPr>
          <w:p w14:paraId="24DF8D19" w14:textId="2B233713" w:rsidR="00103CB3" w:rsidRPr="002C0681" w:rsidRDefault="00103CB3" w:rsidP="00CE3B6F">
            <w:pPr>
              <w:rPr>
                <w:rFonts w:ascii="Arial" w:hAnsi="Arial" w:cs="Arial"/>
                <w:sz w:val="20"/>
              </w:rPr>
            </w:pPr>
          </w:p>
        </w:tc>
        <w:tc>
          <w:tcPr>
            <w:tcW w:w="549" w:type="dxa"/>
          </w:tcPr>
          <w:p w14:paraId="2F34B227" w14:textId="01049BFD" w:rsidR="00103CB3" w:rsidRPr="002C0681" w:rsidRDefault="00103CB3" w:rsidP="00CE3B6F">
            <w:pPr>
              <w:rPr>
                <w:rFonts w:ascii="Arial" w:hAnsi="Arial" w:cs="Arial"/>
                <w:sz w:val="20"/>
              </w:rPr>
            </w:pPr>
          </w:p>
        </w:tc>
        <w:tc>
          <w:tcPr>
            <w:tcW w:w="549" w:type="dxa"/>
          </w:tcPr>
          <w:p w14:paraId="13A3533E" w14:textId="28E0E259" w:rsidR="00103CB3" w:rsidRPr="002C0681" w:rsidRDefault="00103CB3" w:rsidP="00CE3B6F">
            <w:pPr>
              <w:rPr>
                <w:rFonts w:ascii="Arial" w:hAnsi="Arial" w:cs="Arial"/>
                <w:sz w:val="20"/>
              </w:rPr>
            </w:pPr>
          </w:p>
        </w:tc>
        <w:tc>
          <w:tcPr>
            <w:tcW w:w="549" w:type="dxa"/>
          </w:tcPr>
          <w:p w14:paraId="7BBD3987" w14:textId="77777777" w:rsidR="00103CB3" w:rsidRPr="002C0681" w:rsidRDefault="00103CB3" w:rsidP="00CE3B6F">
            <w:pPr>
              <w:rPr>
                <w:rFonts w:ascii="Arial" w:hAnsi="Arial" w:cs="Arial"/>
                <w:sz w:val="20"/>
              </w:rPr>
            </w:pPr>
          </w:p>
        </w:tc>
        <w:tc>
          <w:tcPr>
            <w:tcW w:w="549" w:type="dxa"/>
          </w:tcPr>
          <w:p w14:paraId="2554DF3D" w14:textId="77777777" w:rsidR="00103CB3" w:rsidRPr="002C0681" w:rsidRDefault="00103CB3" w:rsidP="00CE3B6F">
            <w:pPr>
              <w:rPr>
                <w:rFonts w:ascii="Arial" w:hAnsi="Arial" w:cs="Arial"/>
                <w:sz w:val="20"/>
              </w:rPr>
            </w:pPr>
          </w:p>
        </w:tc>
        <w:tc>
          <w:tcPr>
            <w:tcW w:w="532" w:type="dxa"/>
          </w:tcPr>
          <w:p w14:paraId="4404EFEA" w14:textId="77777777" w:rsidR="00103CB3" w:rsidRPr="002C0681" w:rsidRDefault="00103CB3" w:rsidP="00CE3B6F">
            <w:pPr>
              <w:rPr>
                <w:rFonts w:ascii="Arial" w:hAnsi="Arial" w:cs="Arial"/>
                <w:sz w:val="20"/>
              </w:rPr>
            </w:pPr>
          </w:p>
        </w:tc>
        <w:tc>
          <w:tcPr>
            <w:tcW w:w="532" w:type="dxa"/>
          </w:tcPr>
          <w:p w14:paraId="0C74CC29" w14:textId="565834F7" w:rsidR="00103CB3" w:rsidRPr="002C0681" w:rsidRDefault="00103CB3" w:rsidP="00CE3B6F">
            <w:pPr>
              <w:rPr>
                <w:rFonts w:ascii="Arial" w:hAnsi="Arial" w:cs="Arial"/>
                <w:sz w:val="20"/>
              </w:rPr>
            </w:pPr>
          </w:p>
        </w:tc>
      </w:tr>
      <w:tr w:rsidR="00103CB3" w:rsidRPr="002C0681" w14:paraId="40E44D70" w14:textId="77777777" w:rsidTr="00CE3B6F">
        <w:tc>
          <w:tcPr>
            <w:tcW w:w="900" w:type="dxa"/>
          </w:tcPr>
          <w:p w14:paraId="7616D25E" w14:textId="77777777" w:rsidR="00103CB3" w:rsidRPr="002C0681" w:rsidRDefault="00103CB3" w:rsidP="00CE3B6F">
            <w:pPr>
              <w:rPr>
                <w:rFonts w:ascii="Arial" w:hAnsi="Arial" w:cs="Arial"/>
                <w:sz w:val="20"/>
              </w:rPr>
            </w:pPr>
            <w:r>
              <w:rPr>
                <w:rFonts w:ascii="Arial" w:hAnsi="Arial" w:cs="Arial"/>
                <w:sz w:val="20"/>
              </w:rPr>
              <w:t>A7</w:t>
            </w:r>
          </w:p>
        </w:tc>
        <w:tc>
          <w:tcPr>
            <w:tcW w:w="550" w:type="dxa"/>
          </w:tcPr>
          <w:p w14:paraId="64914F9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A64B69" w14:textId="77777777" w:rsidR="00103CB3" w:rsidRPr="002C0681" w:rsidRDefault="00103CB3" w:rsidP="00CE3B6F">
            <w:pPr>
              <w:rPr>
                <w:rFonts w:ascii="Arial" w:hAnsi="Arial" w:cs="Arial"/>
                <w:sz w:val="20"/>
              </w:rPr>
            </w:pPr>
          </w:p>
        </w:tc>
        <w:tc>
          <w:tcPr>
            <w:tcW w:w="549" w:type="dxa"/>
          </w:tcPr>
          <w:p w14:paraId="47A7DDE6" w14:textId="77777777" w:rsidR="00103CB3" w:rsidRPr="002C0681" w:rsidRDefault="00103CB3" w:rsidP="00CE3B6F">
            <w:pPr>
              <w:rPr>
                <w:rFonts w:ascii="Arial" w:hAnsi="Arial" w:cs="Arial"/>
                <w:sz w:val="20"/>
              </w:rPr>
            </w:pPr>
          </w:p>
        </w:tc>
        <w:tc>
          <w:tcPr>
            <w:tcW w:w="548" w:type="dxa"/>
          </w:tcPr>
          <w:p w14:paraId="0DF8A9D5" w14:textId="77777777" w:rsidR="00103CB3" w:rsidRPr="002C0681" w:rsidRDefault="00103CB3" w:rsidP="00CE3B6F">
            <w:pPr>
              <w:rPr>
                <w:rFonts w:ascii="Arial" w:hAnsi="Arial" w:cs="Arial"/>
                <w:sz w:val="20"/>
              </w:rPr>
            </w:pPr>
          </w:p>
        </w:tc>
        <w:tc>
          <w:tcPr>
            <w:tcW w:w="549" w:type="dxa"/>
          </w:tcPr>
          <w:p w14:paraId="17980BB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F068CA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94EB15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AF64C2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D4E75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3BAABCC" w14:textId="10F4DBC3" w:rsidR="00103CB3" w:rsidRPr="002C0681" w:rsidRDefault="00103CB3" w:rsidP="00CE3B6F">
            <w:pPr>
              <w:rPr>
                <w:rFonts w:ascii="Arial" w:hAnsi="Arial" w:cs="Arial"/>
                <w:sz w:val="20"/>
              </w:rPr>
            </w:pPr>
          </w:p>
        </w:tc>
        <w:tc>
          <w:tcPr>
            <w:tcW w:w="549" w:type="dxa"/>
          </w:tcPr>
          <w:p w14:paraId="6B5D92BD" w14:textId="77777777" w:rsidR="00103CB3" w:rsidRPr="002C0681" w:rsidRDefault="00103CB3" w:rsidP="00CE3B6F">
            <w:pPr>
              <w:rPr>
                <w:rFonts w:ascii="Arial" w:hAnsi="Arial" w:cs="Arial"/>
                <w:sz w:val="20"/>
              </w:rPr>
            </w:pPr>
          </w:p>
        </w:tc>
        <w:tc>
          <w:tcPr>
            <w:tcW w:w="549" w:type="dxa"/>
          </w:tcPr>
          <w:p w14:paraId="7FD3507F" w14:textId="77777777" w:rsidR="00103CB3" w:rsidRPr="002C0681" w:rsidRDefault="00103CB3" w:rsidP="00CE3B6F">
            <w:pPr>
              <w:rPr>
                <w:rFonts w:ascii="Arial" w:hAnsi="Arial" w:cs="Arial"/>
                <w:sz w:val="20"/>
              </w:rPr>
            </w:pPr>
          </w:p>
        </w:tc>
        <w:tc>
          <w:tcPr>
            <w:tcW w:w="549" w:type="dxa"/>
          </w:tcPr>
          <w:p w14:paraId="68C41172" w14:textId="1C9F728D" w:rsidR="00103CB3" w:rsidRPr="002C0681" w:rsidRDefault="00103CB3" w:rsidP="00CE3B6F">
            <w:pPr>
              <w:rPr>
                <w:rFonts w:ascii="Arial" w:hAnsi="Arial" w:cs="Arial"/>
                <w:sz w:val="20"/>
              </w:rPr>
            </w:pPr>
          </w:p>
        </w:tc>
        <w:tc>
          <w:tcPr>
            <w:tcW w:w="549" w:type="dxa"/>
          </w:tcPr>
          <w:p w14:paraId="44DE1F40" w14:textId="2BFA533B" w:rsidR="00103CB3" w:rsidRPr="002C0681" w:rsidRDefault="00103CB3" w:rsidP="00CE3B6F">
            <w:pPr>
              <w:rPr>
                <w:rFonts w:ascii="Arial" w:hAnsi="Arial" w:cs="Arial"/>
                <w:sz w:val="20"/>
              </w:rPr>
            </w:pPr>
          </w:p>
        </w:tc>
        <w:tc>
          <w:tcPr>
            <w:tcW w:w="549" w:type="dxa"/>
          </w:tcPr>
          <w:p w14:paraId="1861B61D" w14:textId="77777777" w:rsidR="00103CB3" w:rsidRPr="002C0681" w:rsidRDefault="00103CB3" w:rsidP="00CE3B6F">
            <w:pPr>
              <w:rPr>
                <w:rFonts w:ascii="Arial" w:hAnsi="Arial" w:cs="Arial"/>
                <w:sz w:val="20"/>
              </w:rPr>
            </w:pPr>
          </w:p>
        </w:tc>
        <w:tc>
          <w:tcPr>
            <w:tcW w:w="549" w:type="dxa"/>
          </w:tcPr>
          <w:p w14:paraId="77944488" w14:textId="77777777" w:rsidR="00103CB3" w:rsidRPr="002C0681" w:rsidRDefault="00103CB3" w:rsidP="00CE3B6F">
            <w:pPr>
              <w:rPr>
                <w:rFonts w:ascii="Arial" w:hAnsi="Arial" w:cs="Arial"/>
                <w:sz w:val="20"/>
              </w:rPr>
            </w:pPr>
          </w:p>
        </w:tc>
        <w:tc>
          <w:tcPr>
            <w:tcW w:w="532" w:type="dxa"/>
          </w:tcPr>
          <w:p w14:paraId="0E1618FC" w14:textId="77777777" w:rsidR="00103CB3" w:rsidRPr="002C0681" w:rsidRDefault="00103CB3" w:rsidP="00CE3B6F">
            <w:pPr>
              <w:rPr>
                <w:rFonts w:ascii="Arial" w:hAnsi="Arial" w:cs="Arial"/>
                <w:sz w:val="20"/>
              </w:rPr>
            </w:pPr>
          </w:p>
        </w:tc>
        <w:tc>
          <w:tcPr>
            <w:tcW w:w="532" w:type="dxa"/>
          </w:tcPr>
          <w:p w14:paraId="00C92D87" w14:textId="3D57C744" w:rsidR="00103CB3" w:rsidRPr="002C0681" w:rsidRDefault="00103CB3" w:rsidP="00CE3B6F">
            <w:pPr>
              <w:rPr>
                <w:rFonts w:ascii="Arial" w:hAnsi="Arial" w:cs="Arial"/>
                <w:sz w:val="20"/>
              </w:rPr>
            </w:pPr>
          </w:p>
        </w:tc>
      </w:tr>
      <w:tr w:rsidR="00103CB3" w:rsidRPr="002C0681" w14:paraId="304FDF67" w14:textId="77777777" w:rsidTr="00CE3B6F">
        <w:tc>
          <w:tcPr>
            <w:tcW w:w="900" w:type="dxa"/>
          </w:tcPr>
          <w:p w14:paraId="117BA0C7" w14:textId="77777777" w:rsidR="00103CB3" w:rsidRPr="002C0681" w:rsidRDefault="00103CB3" w:rsidP="00CE3B6F">
            <w:pPr>
              <w:rPr>
                <w:rFonts w:ascii="Arial" w:hAnsi="Arial" w:cs="Arial"/>
                <w:sz w:val="20"/>
              </w:rPr>
            </w:pPr>
            <w:r>
              <w:rPr>
                <w:rFonts w:ascii="Arial" w:hAnsi="Arial" w:cs="Arial"/>
                <w:sz w:val="20"/>
              </w:rPr>
              <w:t>A8</w:t>
            </w:r>
          </w:p>
        </w:tc>
        <w:tc>
          <w:tcPr>
            <w:tcW w:w="550" w:type="dxa"/>
          </w:tcPr>
          <w:p w14:paraId="4ED39E2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766156E" w14:textId="77777777" w:rsidR="00103CB3" w:rsidRPr="002C0681" w:rsidRDefault="00103CB3" w:rsidP="00CE3B6F">
            <w:pPr>
              <w:rPr>
                <w:rFonts w:ascii="Arial" w:hAnsi="Arial" w:cs="Arial"/>
                <w:sz w:val="20"/>
              </w:rPr>
            </w:pPr>
          </w:p>
        </w:tc>
        <w:tc>
          <w:tcPr>
            <w:tcW w:w="549" w:type="dxa"/>
          </w:tcPr>
          <w:p w14:paraId="1250F4B5" w14:textId="77777777" w:rsidR="00103CB3" w:rsidRPr="002C0681" w:rsidRDefault="00103CB3" w:rsidP="00CE3B6F">
            <w:pPr>
              <w:rPr>
                <w:rFonts w:ascii="Arial" w:hAnsi="Arial" w:cs="Arial"/>
                <w:sz w:val="20"/>
              </w:rPr>
            </w:pPr>
          </w:p>
        </w:tc>
        <w:tc>
          <w:tcPr>
            <w:tcW w:w="548" w:type="dxa"/>
          </w:tcPr>
          <w:p w14:paraId="46C86BC4" w14:textId="77777777" w:rsidR="00103CB3" w:rsidRPr="002C0681" w:rsidRDefault="00103CB3" w:rsidP="00CE3B6F">
            <w:pPr>
              <w:rPr>
                <w:rFonts w:ascii="Arial" w:hAnsi="Arial" w:cs="Arial"/>
                <w:sz w:val="20"/>
              </w:rPr>
            </w:pPr>
          </w:p>
        </w:tc>
        <w:tc>
          <w:tcPr>
            <w:tcW w:w="549" w:type="dxa"/>
          </w:tcPr>
          <w:p w14:paraId="11DB17E5" w14:textId="77777777" w:rsidR="00103CB3" w:rsidRPr="002C0681" w:rsidRDefault="00103CB3" w:rsidP="00CE3B6F">
            <w:pPr>
              <w:rPr>
                <w:rFonts w:ascii="Arial" w:hAnsi="Arial" w:cs="Arial"/>
                <w:sz w:val="20"/>
              </w:rPr>
            </w:pPr>
          </w:p>
        </w:tc>
        <w:tc>
          <w:tcPr>
            <w:tcW w:w="549" w:type="dxa"/>
          </w:tcPr>
          <w:p w14:paraId="1D306FE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642B8BA" w14:textId="77777777" w:rsidR="00103CB3" w:rsidRPr="002C0681" w:rsidRDefault="00103CB3" w:rsidP="00CE3B6F">
            <w:pPr>
              <w:rPr>
                <w:rFonts w:ascii="Arial" w:hAnsi="Arial" w:cs="Arial"/>
                <w:sz w:val="20"/>
              </w:rPr>
            </w:pPr>
          </w:p>
        </w:tc>
        <w:tc>
          <w:tcPr>
            <w:tcW w:w="549" w:type="dxa"/>
          </w:tcPr>
          <w:p w14:paraId="28B5AB6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C7DADF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C86C560" w14:textId="6B844475" w:rsidR="00103CB3" w:rsidRPr="002C0681" w:rsidRDefault="00103CB3" w:rsidP="00CE3B6F">
            <w:pPr>
              <w:rPr>
                <w:rFonts w:ascii="Arial" w:hAnsi="Arial" w:cs="Arial"/>
                <w:sz w:val="20"/>
              </w:rPr>
            </w:pPr>
          </w:p>
        </w:tc>
        <w:tc>
          <w:tcPr>
            <w:tcW w:w="549" w:type="dxa"/>
          </w:tcPr>
          <w:p w14:paraId="394ED103" w14:textId="77777777" w:rsidR="00103CB3" w:rsidRPr="002C0681" w:rsidRDefault="00103CB3" w:rsidP="00CE3B6F">
            <w:pPr>
              <w:rPr>
                <w:rFonts w:ascii="Arial" w:hAnsi="Arial" w:cs="Arial"/>
                <w:sz w:val="20"/>
              </w:rPr>
            </w:pPr>
          </w:p>
        </w:tc>
        <w:tc>
          <w:tcPr>
            <w:tcW w:w="549" w:type="dxa"/>
          </w:tcPr>
          <w:p w14:paraId="1FB53177" w14:textId="77777777" w:rsidR="00103CB3" w:rsidRPr="002C0681" w:rsidRDefault="00103CB3" w:rsidP="00CE3B6F">
            <w:pPr>
              <w:rPr>
                <w:rFonts w:ascii="Arial" w:hAnsi="Arial" w:cs="Arial"/>
                <w:sz w:val="20"/>
              </w:rPr>
            </w:pPr>
          </w:p>
        </w:tc>
        <w:tc>
          <w:tcPr>
            <w:tcW w:w="549" w:type="dxa"/>
          </w:tcPr>
          <w:p w14:paraId="05375FC0" w14:textId="4C4324A7" w:rsidR="00103CB3" w:rsidRPr="002C0681" w:rsidRDefault="00103CB3" w:rsidP="00CE3B6F">
            <w:pPr>
              <w:rPr>
                <w:rFonts w:ascii="Arial" w:hAnsi="Arial" w:cs="Arial"/>
                <w:sz w:val="20"/>
              </w:rPr>
            </w:pPr>
          </w:p>
        </w:tc>
        <w:tc>
          <w:tcPr>
            <w:tcW w:w="549" w:type="dxa"/>
          </w:tcPr>
          <w:p w14:paraId="38610119" w14:textId="46E20717" w:rsidR="00103CB3" w:rsidRPr="002C0681" w:rsidRDefault="00103CB3" w:rsidP="00CE3B6F">
            <w:pPr>
              <w:rPr>
                <w:rFonts w:ascii="Arial" w:hAnsi="Arial" w:cs="Arial"/>
                <w:sz w:val="20"/>
              </w:rPr>
            </w:pPr>
          </w:p>
        </w:tc>
        <w:tc>
          <w:tcPr>
            <w:tcW w:w="549" w:type="dxa"/>
          </w:tcPr>
          <w:p w14:paraId="7C73E655" w14:textId="77777777" w:rsidR="00103CB3" w:rsidRPr="002C0681" w:rsidRDefault="00103CB3" w:rsidP="00CE3B6F">
            <w:pPr>
              <w:rPr>
                <w:rFonts w:ascii="Arial" w:hAnsi="Arial" w:cs="Arial"/>
                <w:sz w:val="20"/>
              </w:rPr>
            </w:pPr>
          </w:p>
        </w:tc>
        <w:tc>
          <w:tcPr>
            <w:tcW w:w="549" w:type="dxa"/>
          </w:tcPr>
          <w:p w14:paraId="05584B4F" w14:textId="77777777" w:rsidR="00103CB3" w:rsidRPr="002C0681" w:rsidRDefault="00103CB3" w:rsidP="00CE3B6F">
            <w:pPr>
              <w:rPr>
                <w:rFonts w:ascii="Arial" w:hAnsi="Arial" w:cs="Arial"/>
                <w:sz w:val="20"/>
              </w:rPr>
            </w:pPr>
          </w:p>
        </w:tc>
        <w:tc>
          <w:tcPr>
            <w:tcW w:w="532" w:type="dxa"/>
          </w:tcPr>
          <w:p w14:paraId="274DD611" w14:textId="77777777" w:rsidR="00103CB3" w:rsidRPr="002C0681" w:rsidRDefault="00103CB3" w:rsidP="00CE3B6F">
            <w:pPr>
              <w:rPr>
                <w:rFonts w:ascii="Arial" w:hAnsi="Arial" w:cs="Arial"/>
                <w:sz w:val="20"/>
              </w:rPr>
            </w:pPr>
          </w:p>
        </w:tc>
        <w:tc>
          <w:tcPr>
            <w:tcW w:w="532" w:type="dxa"/>
          </w:tcPr>
          <w:p w14:paraId="7019FEC6" w14:textId="6836D0D3" w:rsidR="00103CB3" w:rsidRPr="002C0681" w:rsidRDefault="00103CB3" w:rsidP="00CE3B6F">
            <w:pPr>
              <w:rPr>
                <w:rFonts w:ascii="Arial" w:hAnsi="Arial" w:cs="Arial"/>
                <w:sz w:val="20"/>
              </w:rPr>
            </w:pPr>
          </w:p>
        </w:tc>
      </w:tr>
      <w:tr w:rsidR="00103CB3" w:rsidRPr="002C0681" w14:paraId="2AAE3854" w14:textId="77777777" w:rsidTr="00CE3B6F">
        <w:tc>
          <w:tcPr>
            <w:tcW w:w="900" w:type="dxa"/>
          </w:tcPr>
          <w:p w14:paraId="033A346F" w14:textId="77777777" w:rsidR="00103CB3" w:rsidRPr="002C0681" w:rsidRDefault="00103CB3" w:rsidP="00CE3B6F">
            <w:pPr>
              <w:rPr>
                <w:rFonts w:ascii="Arial" w:hAnsi="Arial" w:cs="Arial"/>
                <w:sz w:val="20"/>
              </w:rPr>
            </w:pPr>
            <w:r>
              <w:rPr>
                <w:rFonts w:ascii="Arial" w:hAnsi="Arial" w:cs="Arial"/>
                <w:sz w:val="20"/>
              </w:rPr>
              <w:t>A9</w:t>
            </w:r>
          </w:p>
        </w:tc>
        <w:tc>
          <w:tcPr>
            <w:tcW w:w="550" w:type="dxa"/>
          </w:tcPr>
          <w:p w14:paraId="6AFA3AC6" w14:textId="77777777" w:rsidR="00103CB3" w:rsidRPr="002C0681" w:rsidRDefault="00103CB3" w:rsidP="00CE3B6F">
            <w:pPr>
              <w:rPr>
                <w:rFonts w:ascii="Arial" w:hAnsi="Arial" w:cs="Arial"/>
                <w:sz w:val="20"/>
              </w:rPr>
            </w:pPr>
          </w:p>
        </w:tc>
        <w:tc>
          <w:tcPr>
            <w:tcW w:w="549" w:type="dxa"/>
          </w:tcPr>
          <w:p w14:paraId="1CAD9D78" w14:textId="77777777" w:rsidR="00103CB3" w:rsidRPr="002C0681" w:rsidRDefault="00103CB3" w:rsidP="00CE3B6F">
            <w:pPr>
              <w:rPr>
                <w:rFonts w:ascii="Arial" w:hAnsi="Arial" w:cs="Arial"/>
                <w:sz w:val="20"/>
              </w:rPr>
            </w:pPr>
          </w:p>
        </w:tc>
        <w:tc>
          <w:tcPr>
            <w:tcW w:w="549" w:type="dxa"/>
          </w:tcPr>
          <w:p w14:paraId="4B7EBF69" w14:textId="77777777" w:rsidR="00103CB3" w:rsidRPr="002C0681" w:rsidRDefault="00103CB3" w:rsidP="00CE3B6F">
            <w:pPr>
              <w:rPr>
                <w:rFonts w:ascii="Arial" w:hAnsi="Arial" w:cs="Arial"/>
                <w:sz w:val="20"/>
              </w:rPr>
            </w:pPr>
          </w:p>
        </w:tc>
        <w:tc>
          <w:tcPr>
            <w:tcW w:w="548" w:type="dxa"/>
          </w:tcPr>
          <w:p w14:paraId="58820F89" w14:textId="77777777" w:rsidR="00103CB3" w:rsidRPr="002C0681" w:rsidRDefault="00103CB3" w:rsidP="00CE3B6F">
            <w:pPr>
              <w:rPr>
                <w:rFonts w:ascii="Arial" w:hAnsi="Arial" w:cs="Arial"/>
                <w:sz w:val="20"/>
              </w:rPr>
            </w:pPr>
          </w:p>
        </w:tc>
        <w:tc>
          <w:tcPr>
            <w:tcW w:w="549" w:type="dxa"/>
          </w:tcPr>
          <w:p w14:paraId="109AE64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8197D3" w14:textId="77777777" w:rsidR="00103CB3" w:rsidRPr="002C0681" w:rsidRDefault="00103CB3" w:rsidP="00CE3B6F">
            <w:pPr>
              <w:rPr>
                <w:rFonts w:ascii="Arial" w:hAnsi="Arial" w:cs="Arial"/>
                <w:sz w:val="20"/>
              </w:rPr>
            </w:pPr>
          </w:p>
        </w:tc>
        <w:tc>
          <w:tcPr>
            <w:tcW w:w="549" w:type="dxa"/>
          </w:tcPr>
          <w:p w14:paraId="03AA458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63B328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80D312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D230759" w14:textId="77777777" w:rsidR="00103CB3" w:rsidRPr="002C0681" w:rsidRDefault="00103CB3" w:rsidP="00CE3B6F">
            <w:pPr>
              <w:rPr>
                <w:rFonts w:ascii="Arial" w:hAnsi="Arial" w:cs="Arial"/>
                <w:sz w:val="20"/>
              </w:rPr>
            </w:pPr>
          </w:p>
        </w:tc>
        <w:tc>
          <w:tcPr>
            <w:tcW w:w="549" w:type="dxa"/>
          </w:tcPr>
          <w:p w14:paraId="53DDAFEE" w14:textId="77777777" w:rsidR="00103CB3" w:rsidRPr="002C0681" w:rsidRDefault="00103CB3" w:rsidP="00CE3B6F">
            <w:pPr>
              <w:rPr>
                <w:rFonts w:ascii="Arial" w:hAnsi="Arial" w:cs="Arial"/>
                <w:sz w:val="20"/>
              </w:rPr>
            </w:pPr>
          </w:p>
        </w:tc>
        <w:tc>
          <w:tcPr>
            <w:tcW w:w="549" w:type="dxa"/>
          </w:tcPr>
          <w:p w14:paraId="7AB32C0D" w14:textId="77777777" w:rsidR="00103CB3" w:rsidRPr="002C0681" w:rsidRDefault="00103CB3" w:rsidP="00CE3B6F">
            <w:pPr>
              <w:rPr>
                <w:rFonts w:ascii="Arial" w:hAnsi="Arial" w:cs="Arial"/>
                <w:sz w:val="20"/>
              </w:rPr>
            </w:pPr>
          </w:p>
        </w:tc>
        <w:tc>
          <w:tcPr>
            <w:tcW w:w="549" w:type="dxa"/>
          </w:tcPr>
          <w:p w14:paraId="46ADF2D2" w14:textId="77777777" w:rsidR="00103CB3" w:rsidRPr="002C0681" w:rsidRDefault="00103CB3" w:rsidP="00CE3B6F">
            <w:pPr>
              <w:rPr>
                <w:rFonts w:ascii="Arial" w:hAnsi="Arial" w:cs="Arial"/>
                <w:sz w:val="20"/>
              </w:rPr>
            </w:pPr>
          </w:p>
        </w:tc>
        <w:tc>
          <w:tcPr>
            <w:tcW w:w="549" w:type="dxa"/>
          </w:tcPr>
          <w:p w14:paraId="1A49451F" w14:textId="19F615D5" w:rsidR="00103CB3" w:rsidRPr="002C0681" w:rsidRDefault="00103CB3" w:rsidP="00CE3B6F">
            <w:pPr>
              <w:rPr>
                <w:rFonts w:ascii="Arial" w:hAnsi="Arial" w:cs="Arial"/>
                <w:sz w:val="20"/>
              </w:rPr>
            </w:pPr>
          </w:p>
        </w:tc>
        <w:tc>
          <w:tcPr>
            <w:tcW w:w="549" w:type="dxa"/>
          </w:tcPr>
          <w:p w14:paraId="07ED8025" w14:textId="77777777" w:rsidR="00103CB3" w:rsidRPr="002C0681" w:rsidRDefault="00103CB3" w:rsidP="00CE3B6F">
            <w:pPr>
              <w:rPr>
                <w:rFonts w:ascii="Arial" w:hAnsi="Arial" w:cs="Arial"/>
                <w:sz w:val="20"/>
              </w:rPr>
            </w:pPr>
          </w:p>
        </w:tc>
        <w:tc>
          <w:tcPr>
            <w:tcW w:w="549" w:type="dxa"/>
          </w:tcPr>
          <w:p w14:paraId="3D59C2AA" w14:textId="77777777" w:rsidR="00103CB3" w:rsidRPr="002C0681" w:rsidRDefault="00103CB3" w:rsidP="00CE3B6F">
            <w:pPr>
              <w:rPr>
                <w:rFonts w:ascii="Arial" w:hAnsi="Arial" w:cs="Arial"/>
                <w:sz w:val="20"/>
              </w:rPr>
            </w:pPr>
          </w:p>
        </w:tc>
        <w:tc>
          <w:tcPr>
            <w:tcW w:w="532" w:type="dxa"/>
          </w:tcPr>
          <w:p w14:paraId="378DC894" w14:textId="77777777" w:rsidR="00103CB3" w:rsidRPr="002C0681" w:rsidRDefault="00103CB3" w:rsidP="00CE3B6F">
            <w:pPr>
              <w:rPr>
                <w:rFonts w:ascii="Arial" w:hAnsi="Arial" w:cs="Arial"/>
                <w:sz w:val="20"/>
              </w:rPr>
            </w:pPr>
          </w:p>
        </w:tc>
        <w:tc>
          <w:tcPr>
            <w:tcW w:w="532" w:type="dxa"/>
          </w:tcPr>
          <w:p w14:paraId="5554A0EB" w14:textId="10B0446E" w:rsidR="00103CB3" w:rsidRPr="002C0681" w:rsidRDefault="00103CB3" w:rsidP="00CE3B6F">
            <w:pPr>
              <w:rPr>
                <w:rFonts w:ascii="Arial" w:hAnsi="Arial" w:cs="Arial"/>
                <w:sz w:val="20"/>
              </w:rPr>
            </w:pPr>
          </w:p>
        </w:tc>
      </w:tr>
      <w:tr w:rsidR="00103CB3" w:rsidRPr="002C0681" w14:paraId="245959E3" w14:textId="77777777" w:rsidTr="00A64568">
        <w:tc>
          <w:tcPr>
            <w:tcW w:w="10748" w:type="dxa"/>
            <w:gridSpan w:val="19"/>
          </w:tcPr>
          <w:p w14:paraId="78B3CA00" w14:textId="77777777" w:rsidR="00103CB3" w:rsidRPr="002C0681" w:rsidRDefault="00103CB3" w:rsidP="00CE3B6F">
            <w:pPr>
              <w:rPr>
                <w:rFonts w:ascii="Arial" w:hAnsi="Arial" w:cs="Arial"/>
                <w:sz w:val="20"/>
              </w:rPr>
            </w:pPr>
            <w:r w:rsidRPr="002C0681">
              <w:rPr>
                <w:rFonts w:ascii="Arial" w:hAnsi="Arial" w:cs="Arial"/>
                <w:b/>
                <w:sz w:val="20"/>
              </w:rPr>
              <w:t>Intellectual Skills:</w:t>
            </w:r>
          </w:p>
        </w:tc>
      </w:tr>
      <w:tr w:rsidR="00103CB3" w:rsidRPr="002C0681" w14:paraId="22229E15" w14:textId="77777777" w:rsidTr="00CE3B6F">
        <w:tc>
          <w:tcPr>
            <w:tcW w:w="900" w:type="dxa"/>
          </w:tcPr>
          <w:p w14:paraId="12DA24EC" w14:textId="77777777" w:rsidR="00103CB3" w:rsidRPr="002C0681" w:rsidRDefault="00103CB3" w:rsidP="00CE3B6F">
            <w:pPr>
              <w:rPr>
                <w:rFonts w:ascii="Arial" w:hAnsi="Arial" w:cs="Arial"/>
                <w:sz w:val="20"/>
              </w:rPr>
            </w:pPr>
            <w:r w:rsidRPr="002C0681">
              <w:rPr>
                <w:rFonts w:ascii="Arial" w:hAnsi="Arial" w:cs="Arial"/>
                <w:sz w:val="20"/>
              </w:rPr>
              <w:t>B1</w:t>
            </w:r>
          </w:p>
        </w:tc>
        <w:tc>
          <w:tcPr>
            <w:tcW w:w="550" w:type="dxa"/>
          </w:tcPr>
          <w:p w14:paraId="55C721D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36A001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4930532"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373B0C8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F5C8E2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CC74D3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4E9C3A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7035F2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766C06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EEEEDB" w14:textId="553DDE57" w:rsidR="00103CB3" w:rsidRPr="002C0681" w:rsidRDefault="00103CB3" w:rsidP="00CE3B6F">
            <w:pPr>
              <w:rPr>
                <w:rFonts w:ascii="Arial" w:hAnsi="Arial" w:cs="Arial"/>
                <w:sz w:val="20"/>
              </w:rPr>
            </w:pPr>
          </w:p>
        </w:tc>
        <w:tc>
          <w:tcPr>
            <w:tcW w:w="549" w:type="dxa"/>
          </w:tcPr>
          <w:p w14:paraId="684E0213" w14:textId="41879A27" w:rsidR="00103CB3" w:rsidRPr="002C0681" w:rsidRDefault="00103CB3" w:rsidP="00CE3B6F">
            <w:pPr>
              <w:rPr>
                <w:rFonts w:ascii="Arial" w:hAnsi="Arial" w:cs="Arial"/>
                <w:sz w:val="20"/>
              </w:rPr>
            </w:pPr>
          </w:p>
        </w:tc>
        <w:tc>
          <w:tcPr>
            <w:tcW w:w="549" w:type="dxa"/>
          </w:tcPr>
          <w:p w14:paraId="13B28DCA" w14:textId="0A31AF40" w:rsidR="00103CB3" w:rsidRPr="002C0681" w:rsidRDefault="00103CB3" w:rsidP="00CE3B6F">
            <w:pPr>
              <w:rPr>
                <w:rFonts w:ascii="Arial" w:hAnsi="Arial" w:cs="Arial"/>
                <w:sz w:val="20"/>
              </w:rPr>
            </w:pPr>
          </w:p>
        </w:tc>
        <w:tc>
          <w:tcPr>
            <w:tcW w:w="549" w:type="dxa"/>
          </w:tcPr>
          <w:p w14:paraId="43F62DAA" w14:textId="2F1CDF00" w:rsidR="00103CB3" w:rsidRPr="002C0681" w:rsidRDefault="00103CB3" w:rsidP="00CE3B6F">
            <w:pPr>
              <w:rPr>
                <w:rFonts w:ascii="Arial" w:hAnsi="Arial" w:cs="Arial"/>
                <w:sz w:val="20"/>
              </w:rPr>
            </w:pPr>
          </w:p>
        </w:tc>
        <w:tc>
          <w:tcPr>
            <w:tcW w:w="549" w:type="dxa"/>
          </w:tcPr>
          <w:p w14:paraId="56429DD6" w14:textId="01A3D80C" w:rsidR="00103CB3" w:rsidRPr="002C0681" w:rsidRDefault="00103CB3" w:rsidP="00CE3B6F">
            <w:pPr>
              <w:rPr>
                <w:rFonts w:ascii="Arial" w:hAnsi="Arial" w:cs="Arial"/>
                <w:sz w:val="20"/>
              </w:rPr>
            </w:pPr>
          </w:p>
        </w:tc>
        <w:tc>
          <w:tcPr>
            <w:tcW w:w="549" w:type="dxa"/>
          </w:tcPr>
          <w:p w14:paraId="54ADF4BB" w14:textId="05A3FE0F" w:rsidR="00103CB3" w:rsidRPr="002C0681" w:rsidRDefault="00103CB3" w:rsidP="00CE3B6F">
            <w:pPr>
              <w:rPr>
                <w:rFonts w:ascii="Arial" w:hAnsi="Arial" w:cs="Arial"/>
                <w:sz w:val="20"/>
              </w:rPr>
            </w:pPr>
          </w:p>
        </w:tc>
        <w:tc>
          <w:tcPr>
            <w:tcW w:w="549" w:type="dxa"/>
          </w:tcPr>
          <w:p w14:paraId="3092898B" w14:textId="7F5633AD" w:rsidR="00103CB3" w:rsidRPr="002C0681" w:rsidRDefault="00103CB3" w:rsidP="00CE3B6F">
            <w:pPr>
              <w:rPr>
                <w:rFonts w:ascii="Arial" w:hAnsi="Arial" w:cs="Arial"/>
                <w:sz w:val="20"/>
              </w:rPr>
            </w:pPr>
          </w:p>
        </w:tc>
        <w:tc>
          <w:tcPr>
            <w:tcW w:w="532" w:type="dxa"/>
          </w:tcPr>
          <w:p w14:paraId="00B36AA6" w14:textId="29098252" w:rsidR="00103CB3" w:rsidRPr="002C0681" w:rsidRDefault="00103CB3" w:rsidP="00CE3B6F">
            <w:pPr>
              <w:rPr>
                <w:rFonts w:ascii="Arial" w:hAnsi="Arial" w:cs="Arial"/>
                <w:sz w:val="20"/>
              </w:rPr>
            </w:pPr>
          </w:p>
        </w:tc>
        <w:tc>
          <w:tcPr>
            <w:tcW w:w="532" w:type="dxa"/>
          </w:tcPr>
          <w:p w14:paraId="7E0F0AEA" w14:textId="6CD951C9" w:rsidR="00103CB3" w:rsidRPr="002C0681" w:rsidRDefault="00103CB3" w:rsidP="00CE3B6F">
            <w:pPr>
              <w:rPr>
                <w:rFonts w:ascii="Arial" w:hAnsi="Arial" w:cs="Arial"/>
                <w:sz w:val="20"/>
              </w:rPr>
            </w:pPr>
          </w:p>
        </w:tc>
      </w:tr>
      <w:tr w:rsidR="00103CB3" w:rsidRPr="002C0681" w14:paraId="1FD9D29B" w14:textId="77777777" w:rsidTr="00CE3B6F">
        <w:tc>
          <w:tcPr>
            <w:tcW w:w="900" w:type="dxa"/>
          </w:tcPr>
          <w:p w14:paraId="25176060" w14:textId="77777777" w:rsidR="00103CB3" w:rsidRPr="002C0681" w:rsidRDefault="00103CB3" w:rsidP="00CE3B6F">
            <w:pPr>
              <w:rPr>
                <w:rFonts w:ascii="Arial" w:hAnsi="Arial" w:cs="Arial"/>
                <w:sz w:val="20"/>
              </w:rPr>
            </w:pPr>
            <w:r w:rsidRPr="002C0681">
              <w:rPr>
                <w:rFonts w:ascii="Arial" w:hAnsi="Arial" w:cs="Arial"/>
                <w:sz w:val="20"/>
              </w:rPr>
              <w:t>B2</w:t>
            </w:r>
          </w:p>
        </w:tc>
        <w:tc>
          <w:tcPr>
            <w:tcW w:w="550" w:type="dxa"/>
          </w:tcPr>
          <w:p w14:paraId="0CD9071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CF0AF8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88AA928"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3A88389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6EF3F7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362667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01997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569CAA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68FCFF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6292CA3" w14:textId="68238F97" w:rsidR="00103CB3" w:rsidRPr="002C0681" w:rsidRDefault="00103CB3" w:rsidP="00CE3B6F">
            <w:pPr>
              <w:rPr>
                <w:rFonts w:ascii="Arial" w:hAnsi="Arial" w:cs="Arial"/>
                <w:sz w:val="20"/>
              </w:rPr>
            </w:pPr>
          </w:p>
        </w:tc>
        <w:tc>
          <w:tcPr>
            <w:tcW w:w="549" w:type="dxa"/>
          </w:tcPr>
          <w:p w14:paraId="54A24C1F" w14:textId="3748928F" w:rsidR="00103CB3" w:rsidRPr="002C0681" w:rsidRDefault="00103CB3" w:rsidP="00CE3B6F">
            <w:pPr>
              <w:rPr>
                <w:rFonts w:ascii="Arial" w:hAnsi="Arial" w:cs="Arial"/>
                <w:sz w:val="20"/>
              </w:rPr>
            </w:pPr>
          </w:p>
        </w:tc>
        <w:tc>
          <w:tcPr>
            <w:tcW w:w="549" w:type="dxa"/>
          </w:tcPr>
          <w:p w14:paraId="714F121B" w14:textId="762B57B4" w:rsidR="00103CB3" w:rsidRPr="002C0681" w:rsidRDefault="00103CB3" w:rsidP="00CE3B6F">
            <w:pPr>
              <w:rPr>
                <w:rFonts w:ascii="Arial" w:hAnsi="Arial" w:cs="Arial"/>
                <w:sz w:val="20"/>
              </w:rPr>
            </w:pPr>
          </w:p>
        </w:tc>
        <w:tc>
          <w:tcPr>
            <w:tcW w:w="549" w:type="dxa"/>
          </w:tcPr>
          <w:p w14:paraId="017695A4" w14:textId="77D099D6" w:rsidR="00103CB3" w:rsidRPr="002C0681" w:rsidRDefault="00103CB3" w:rsidP="00CE3B6F">
            <w:pPr>
              <w:rPr>
                <w:rFonts w:ascii="Arial" w:hAnsi="Arial" w:cs="Arial"/>
                <w:sz w:val="20"/>
              </w:rPr>
            </w:pPr>
          </w:p>
        </w:tc>
        <w:tc>
          <w:tcPr>
            <w:tcW w:w="549" w:type="dxa"/>
          </w:tcPr>
          <w:p w14:paraId="3D57638F" w14:textId="18AA93EA" w:rsidR="00103CB3" w:rsidRPr="002C0681" w:rsidRDefault="00103CB3" w:rsidP="00CE3B6F">
            <w:pPr>
              <w:rPr>
                <w:rFonts w:ascii="Arial" w:hAnsi="Arial" w:cs="Arial"/>
                <w:sz w:val="20"/>
              </w:rPr>
            </w:pPr>
          </w:p>
        </w:tc>
        <w:tc>
          <w:tcPr>
            <w:tcW w:w="549" w:type="dxa"/>
          </w:tcPr>
          <w:p w14:paraId="5C933A84" w14:textId="62F94482" w:rsidR="00103CB3" w:rsidRPr="002C0681" w:rsidRDefault="00103CB3" w:rsidP="00CE3B6F">
            <w:pPr>
              <w:rPr>
                <w:rFonts w:ascii="Arial" w:hAnsi="Arial" w:cs="Arial"/>
                <w:sz w:val="20"/>
              </w:rPr>
            </w:pPr>
          </w:p>
        </w:tc>
        <w:tc>
          <w:tcPr>
            <w:tcW w:w="549" w:type="dxa"/>
          </w:tcPr>
          <w:p w14:paraId="1738CFE5" w14:textId="0FC61A87" w:rsidR="00103CB3" w:rsidRPr="002C0681" w:rsidRDefault="00103CB3" w:rsidP="00CE3B6F">
            <w:pPr>
              <w:rPr>
                <w:rFonts w:ascii="Arial" w:hAnsi="Arial" w:cs="Arial"/>
                <w:sz w:val="20"/>
              </w:rPr>
            </w:pPr>
          </w:p>
        </w:tc>
        <w:tc>
          <w:tcPr>
            <w:tcW w:w="532" w:type="dxa"/>
          </w:tcPr>
          <w:p w14:paraId="798C33EB" w14:textId="3DF464B7" w:rsidR="00103CB3" w:rsidRPr="002C0681" w:rsidRDefault="00103CB3" w:rsidP="00CE3B6F">
            <w:pPr>
              <w:rPr>
                <w:rFonts w:ascii="Arial" w:hAnsi="Arial" w:cs="Arial"/>
                <w:sz w:val="20"/>
              </w:rPr>
            </w:pPr>
          </w:p>
        </w:tc>
        <w:tc>
          <w:tcPr>
            <w:tcW w:w="532" w:type="dxa"/>
          </w:tcPr>
          <w:p w14:paraId="12B0B343" w14:textId="63C898BE" w:rsidR="00103CB3" w:rsidRPr="002C0681" w:rsidRDefault="00103CB3" w:rsidP="00CE3B6F">
            <w:pPr>
              <w:rPr>
                <w:rFonts w:ascii="Arial" w:hAnsi="Arial" w:cs="Arial"/>
                <w:sz w:val="20"/>
              </w:rPr>
            </w:pPr>
          </w:p>
        </w:tc>
      </w:tr>
      <w:tr w:rsidR="00103CB3" w:rsidRPr="002C0681" w14:paraId="470211F5" w14:textId="77777777" w:rsidTr="00CE3B6F">
        <w:tc>
          <w:tcPr>
            <w:tcW w:w="900" w:type="dxa"/>
          </w:tcPr>
          <w:p w14:paraId="02713FCE" w14:textId="77777777" w:rsidR="00103CB3" w:rsidRPr="002C0681" w:rsidRDefault="00103CB3" w:rsidP="00CE3B6F">
            <w:pPr>
              <w:rPr>
                <w:rFonts w:ascii="Arial" w:hAnsi="Arial" w:cs="Arial"/>
                <w:sz w:val="20"/>
              </w:rPr>
            </w:pPr>
            <w:r w:rsidRPr="002C0681">
              <w:rPr>
                <w:rFonts w:ascii="Arial" w:hAnsi="Arial" w:cs="Arial"/>
                <w:sz w:val="20"/>
              </w:rPr>
              <w:t>B3</w:t>
            </w:r>
          </w:p>
        </w:tc>
        <w:tc>
          <w:tcPr>
            <w:tcW w:w="550" w:type="dxa"/>
          </w:tcPr>
          <w:p w14:paraId="4DA97DD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A4E00F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D88F73A"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2A8135B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9F6E94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05F1D6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BF8F55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8E9693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D7655F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FCDEA81" w14:textId="2198B02E" w:rsidR="00103CB3" w:rsidRPr="002C0681" w:rsidRDefault="00103CB3" w:rsidP="00CE3B6F">
            <w:pPr>
              <w:rPr>
                <w:rFonts w:ascii="Arial" w:hAnsi="Arial" w:cs="Arial"/>
                <w:sz w:val="20"/>
              </w:rPr>
            </w:pPr>
          </w:p>
        </w:tc>
        <w:tc>
          <w:tcPr>
            <w:tcW w:w="549" w:type="dxa"/>
          </w:tcPr>
          <w:p w14:paraId="19AA5306" w14:textId="79AB918D" w:rsidR="00103CB3" w:rsidRPr="002C0681" w:rsidRDefault="00103CB3" w:rsidP="00CE3B6F">
            <w:pPr>
              <w:rPr>
                <w:rFonts w:ascii="Arial" w:hAnsi="Arial" w:cs="Arial"/>
                <w:sz w:val="20"/>
              </w:rPr>
            </w:pPr>
          </w:p>
        </w:tc>
        <w:tc>
          <w:tcPr>
            <w:tcW w:w="549" w:type="dxa"/>
          </w:tcPr>
          <w:p w14:paraId="363FBFE8" w14:textId="45FBBAF2" w:rsidR="00103CB3" w:rsidRPr="002C0681" w:rsidRDefault="00103CB3" w:rsidP="00CE3B6F">
            <w:pPr>
              <w:rPr>
                <w:rFonts w:ascii="Arial" w:hAnsi="Arial" w:cs="Arial"/>
                <w:sz w:val="20"/>
              </w:rPr>
            </w:pPr>
          </w:p>
        </w:tc>
        <w:tc>
          <w:tcPr>
            <w:tcW w:w="549" w:type="dxa"/>
          </w:tcPr>
          <w:p w14:paraId="46B1FFFF" w14:textId="653F9EF8" w:rsidR="00103CB3" w:rsidRPr="002C0681" w:rsidRDefault="00103CB3" w:rsidP="00CE3B6F">
            <w:pPr>
              <w:rPr>
                <w:rFonts w:ascii="Arial" w:hAnsi="Arial" w:cs="Arial"/>
                <w:sz w:val="20"/>
              </w:rPr>
            </w:pPr>
          </w:p>
        </w:tc>
        <w:tc>
          <w:tcPr>
            <w:tcW w:w="549" w:type="dxa"/>
          </w:tcPr>
          <w:p w14:paraId="35B6B5E0" w14:textId="54C26DC1" w:rsidR="00103CB3" w:rsidRPr="002C0681" w:rsidRDefault="00103CB3" w:rsidP="00CE3B6F">
            <w:pPr>
              <w:rPr>
                <w:rFonts w:ascii="Arial" w:hAnsi="Arial" w:cs="Arial"/>
                <w:sz w:val="20"/>
              </w:rPr>
            </w:pPr>
          </w:p>
        </w:tc>
        <w:tc>
          <w:tcPr>
            <w:tcW w:w="549" w:type="dxa"/>
          </w:tcPr>
          <w:p w14:paraId="3D6C1CDB" w14:textId="41F960E7" w:rsidR="00103CB3" w:rsidRPr="002C0681" w:rsidRDefault="00103CB3" w:rsidP="00CE3B6F">
            <w:pPr>
              <w:rPr>
                <w:rFonts w:ascii="Arial" w:hAnsi="Arial" w:cs="Arial"/>
                <w:sz w:val="20"/>
              </w:rPr>
            </w:pPr>
          </w:p>
        </w:tc>
        <w:tc>
          <w:tcPr>
            <w:tcW w:w="549" w:type="dxa"/>
          </w:tcPr>
          <w:p w14:paraId="779BC629" w14:textId="170744F4" w:rsidR="00103CB3" w:rsidRPr="002C0681" w:rsidRDefault="00103CB3" w:rsidP="00CE3B6F">
            <w:pPr>
              <w:rPr>
                <w:rFonts w:ascii="Arial" w:hAnsi="Arial" w:cs="Arial"/>
                <w:sz w:val="20"/>
              </w:rPr>
            </w:pPr>
          </w:p>
        </w:tc>
        <w:tc>
          <w:tcPr>
            <w:tcW w:w="532" w:type="dxa"/>
          </w:tcPr>
          <w:p w14:paraId="2E0E1379" w14:textId="0CECFF9D" w:rsidR="00103CB3" w:rsidRPr="002C0681" w:rsidRDefault="00103CB3" w:rsidP="00CE3B6F">
            <w:pPr>
              <w:rPr>
                <w:rFonts w:ascii="Arial" w:hAnsi="Arial" w:cs="Arial"/>
                <w:sz w:val="20"/>
              </w:rPr>
            </w:pPr>
          </w:p>
        </w:tc>
        <w:tc>
          <w:tcPr>
            <w:tcW w:w="532" w:type="dxa"/>
          </w:tcPr>
          <w:p w14:paraId="6D0DD71B" w14:textId="7B16DBA2" w:rsidR="00103CB3" w:rsidRPr="002C0681" w:rsidRDefault="00103CB3" w:rsidP="00CE3B6F">
            <w:pPr>
              <w:rPr>
                <w:rFonts w:ascii="Arial" w:hAnsi="Arial" w:cs="Arial"/>
                <w:sz w:val="20"/>
              </w:rPr>
            </w:pPr>
          </w:p>
        </w:tc>
      </w:tr>
      <w:tr w:rsidR="00103CB3" w:rsidRPr="002C0681" w14:paraId="0E4446BE" w14:textId="77777777" w:rsidTr="00CE3B6F">
        <w:tc>
          <w:tcPr>
            <w:tcW w:w="900" w:type="dxa"/>
          </w:tcPr>
          <w:p w14:paraId="3577B441" w14:textId="77777777" w:rsidR="00103CB3" w:rsidRPr="002C0681" w:rsidRDefault="00103CB3" w:rsidP="00CE3B6F">
            <w:pPr>
              <w:rPr>
                <w:rFonts w:ascii="Arial" w:hAnsi="Arial" w:cs="Arial"/>
                <w:sz w:val="20"/>
              </w:rPr>
            </w:pPr>
            <w:r w:rsidRPr="002C0681">
              <w:rPr>
                <w:rFonts w:ascii="Arial" w:hAnsi="Arial" w:cs="Arial"/>
                <w:sz w:val="20"/>
              </w:rPr>
              <w:t>B4</w:t>
            </w:r>
          </w:p>
        </w:tc>
        <w:tc>
          <w:tcPr>
            <w:tcW w:w="550" w:type="dxa"/>
          </w:tcPr>
          <w:p w14:paraId="4C4AE9B2" w14:textId="77777777" w:rsidR="00103CB3" w:rsidRPr="002C0681" w:rsidRDefault="00103CB3" w:rsidP="00CE3B6F">
            <w:pPr>
              <w:rPr>
                <w:rFonts w:ascii="Arial" w:hAnsi="Arial" w:cs="Arial"/>
                <w:sz w:val="20"/>
              </w:rPr>
            </w:pPr>
          </w:p>
        </w:tc>
        <w:tc>
          <w:tcPr>
            <w:tcW w:w="549" w:type="dxa"/>
          </w:tcPr>
          <w:p w14:paraId="70F42176" w14:textId="77777777" w:rsidR="00103CB3" w:rsidRPr="002C0681" w:rsidRDefault="00103CB3" w:rsidP="00CE3B6F">
            <w:pPr>
              <w:rPr>
                <w:rFonts w:ascii="Arial" w:hAnsi="Arial" w:cs="Arial"/>
                <w:sz w:val="20"/>
              </w:rPr>
            </w:pPr>
          </w:p>
        </w:tc>
        <w:tc>
          <w:tcPr>
            <w:tcW w:w="549" w:type="dxa"/>
          </w:tcPr>
          <w:p w14:paraId="60B496DD"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0B0C84D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A4FE1F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59BFE91" w14:textId="77777777" w:rsidR="00103CB3" w:rsidRPr="002C0681" w:rsidRDefault="00103CB3" w:rsidP="00CE3B6F">
            <w:pPr>
              <w:rPr>
                <w:rFonts w:ascii="Arial" w:hAnsi="Arial" w:cs="Arial"/>
                <w:sz w:val="20"/>
              </w:rPr>
            </w:pPr>
          </w:p>
        </w:tc>
        <w:tc>
          <w:tcPr>
            <w:tcW w:w="549" w:type="dxa"/>
          </w:tcPr>
          <w:p w14:paraId="2C81F20B" w14:textId="77777777" w:rsidR="00103CB3" w:rsidRPr="002C0681" w:rsidRDefault="00103CB3" w:rsidP="00CE3B6F">
            <w:pPr>
              <w:rPr>
                <w:rFonts w:ascii="Arial" w:hAnsi="Arial" w:cs="Arial"/>
                <w:sz w:val="20"/>
              </w:rPr>
            </w:pPr>
          </w:p>
        </w:tc>
        <w:tc>
          <w:tcPr>
            <w:tcW w:w="549" w:type="dxa"/>
          </w:tcPr>
          <w:p w14:paraId="102F630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4F67430" w14:textId="77777777" w:rsidR="00103CB3" w:rsidRPr="002C0681" w:rsidRDefault="00103CB3" w:rsidP="00CE3B6F">
            <w:pPr>
              <w:rPr>
                <w:rFonts w:ascii="Arial" w:hAnsi="Arial" w:cs="Arial"/>
                <w:sz w:val="20"/>
              </w:rPr>
            </w:pPr>
          </w:p>
        </w:tc>
        <w:tc>
          <w:tcPr>
            <w:tcW w:w="549" w:type="dxa"/>
          </w:tcPr>
          <w:p w14:paraId="7DD3FFD8" w14:textId="36F4DF7F" w:rsidR="00103CB3" w:rsidRPr="002C0681" w:rsidRDefault="00103CB3" w:rsidP="00CE3B6F">
            <w:pPr>
              <w:rPr>
                <w:rFonts w:ascii="Arial" w:hAnsi="Arial" w:cs="Arial"/>
                <w:sz w:val="20"/>
              </w:rPr>
            </w:pPr>
          </w:p>
        </w:tc>
        <w:tc>
          <w:tcPr>
            <w:tcW w:w="549" w:type="dxa"/>
          </w:tcPr>
          <w:p w14:paraId="490AFA54" w14:textId="77777777" w:rsidR="00103CB3" w:rsidRPr="002C0681" w:rsidRDefault="00103CB3" w:rsidP="00CE3B6F">
            <w:pPr>
              <w:rPr>
                <w:rFonts w:ascii="Arial" w:hAnsi="Arial" w:cs="Arial"/>
                <w:sz w:val="20"/>
              </w:rPr>
            </w:pPr>
          </w:p>
        </w:tc>
        <w:tc>
          <w:tcPr>
            <w:tcW w:w="549" w:type="dxa"/>
          </w:tcPr>
          <w:p w14:paraId="453241E8" w14:textId="77777777" w:rsidR="00103CB3" w:rsidRPr="002C0681" w:rsidRDefault="00103CB3" w:rsidP="00CE3B6F">
            <w:pPr>
              <w:rPr>
                <w:rFonts w:ascii="Arial" w:hAnsi="Arial" w:cs="Arial"/>
                <w:sz w:val="20"/>
              </w:rPr>
            </w:pPr>
          </w:p>
        </w:tc>
        <w:tc>
          <w:tcPr>
            <w:tcW w:w="549" w:type="dxa"/>
          </w:tcPr>
          <w:p w14:paraId="34172F82" w14:textId="77777777" w:rsidR="00103CB3" w:rsidRPr="002C0681" w:rsidRDefault="00103CB3" w:rsidP="00CE3B6F">
            <w:pPr>
              <w:rPr>
                <w:rFonts w:ascii="Arial" w:hAnsi="Arial" w:cs="Arial"/>
                <w:sz w:val="20"/>
              </w:rPr>
            </w:pPr>
          </w:p>
        </w:tc>
        <w:tc>
          <w:tcPr>
            <w:tcW w:w="549" w:type="dxa"/>
          </w:tcPr>
          <w:p w14:paraId="788659FA" w14:textId="6B2ED889" w:rsidR="00103CB3" w:rsidRPr="002C0681" w:rsidRDefault="00103CB3" w:rsidP="00CE3B6F">
            <w:pPr>
              <w:rPr>
                <w:rFonts w:ascii="Arial" w:hAnsi="Arial" w:cs="Arial"/>
                <w:sz w:val="20"/>
              </w:rPr>
            </w:pPr>
          </w:p>
        </w:tc>
        <w:tc>
          <w:tcPr>
            <w:tcW w:w="549" w:type="dxa"/>
          </w:tcPr>
          <w:p w14:paraId="5536BE29" w14:textId="77777777" w:rsidR="00103CB3" w:rsidRPr="002C0681" w:rsidRDefault="00103CB3" w:rsidP="00CE3B6F">
            <w:pPr>
              <w:rPr>
                <w:rFonts w:ascii="Arial" w:hAnsi="Arial" w:cs="Arial"/>
                <w:sz w:val="20"/>
              </w:rPr>
            </w:pPr>
          </w:p>
        </w:tc>
        <w:tc>
          <w:tcPr>
            <w:tcW w:w="549" w:type="dxa"/>
          </w:tcPr>
          <w:p w14:paraId="302A0BEE" w14:textId="77777777" w:rsidR="00103CB3" w:rsidRPr="002C0681" w:rsidRDefault="00103CB3" w:rsidP="00CE3B6F">
            <w:pPr>
              <w:rPr>
                <w:rFonts w:ascii="Arial" w:hAnsi="Arial" w:cs="Arial"/>
                <w:sz w:val="20"/>
              </w:rPr>
            </w:pPr>
          </w:p>
        </w:tc>
        <w:tc>
          <w:tcPr>
            <w:tcW w:w="532" w:type="dxa"/>
          </w:tcPr>
          <w:p w14:paraId="5818658D" w14:textId="77777777" w:rsidR="00103CB3" w:rsidRPr="002C0681" w:rsidRDefault="00103CB3" w:rsidP="00CE3B6F">
            <w:pPr>
              <w:rPr>
                <w:rFonts w:ascii="Arial" w:hAnsi="Arial" w:cs="Arial"/>
                <w:sz w:val="20"/>
              </w:rPr>
            </w:pPr>
          </w:p>
        </w:tc>
        <w:tc>
          <w:tcPr>
            <w:tcW w:w="532" w:type="dxa"/>
          </w:tcPr>
          <w:p w14:paraId="3AFCC5FD" w14:textId="7F35F1F5" w:rsidR="00103CB3" w:rsidRPr="002C0681" w:rsidRDefault="00103CB3" w:rsidP="00CE3B6F">
            <w:pPr>
              <w:rPr>
                <w:rFonts w:ascii="Arial" w:hAnsi="Arial" w:cs="Arial"/>
                <w:sz w:val="20"/>
              </w:rPr>
            </w:pPr>
          </w:p>
        </w:tc>
      </w:tr>
      <w:tr w:rsidR="00103CB3" w:rsidRPr="002C0681" w14:paraId="41B8A095" w14:textId="77777777" w:rsidTr="00CE3B6F">
        <w:tc>
          <w:tcPr>
            <w:tcW w:w="900" w:type="dxa"/>
          </w:tcPr>
          <w:p w14:paraId="6C5A939A" w14:textId="77777777" w:rsidR="00103CB3" w:rsidRPr="002C0681" w:rsidRDefault="00103CB3" w:rsidP="00CE3B6F">
            <w:pPr>
              <w:rPr>
                <w:rFonts w:ascii="Arial" w:hAnsi="Arial" w:cs="Arial"/>
                <w:sz w:val="20"/>
              </w:rPr>
            </w:pPr>
            <w:r w:rsidRPr="002C0681">
              <w:rPr>
                <w:rFonts w:ascii="Arial" w:hAnsi="Arial" w:cs="Arial"/>
                <w:sz w:val="20"/>
              </w:rPr>
              <w:t>B5</w:t>
            </w:r>
          </w:p>
        </w:tc>
        <w:tc>
          <w:tcPr>
            <w:tcW w:w="550" w:type="dxa"/>
          </w:tcPr>
          <w:p w14:paraId="69DD7E11" w14:textId="77777777" w:rsidR="00103CB3" w:rsidRPr="002C0681" w:rsidRDefault="00103CB3" w:rsidP="00CE3B6F">
            <w:pPr>
              <w:rPr>
                <w:rFonts w:ascii="Arial" w:hAnsi="Arial" w:cs="Arial"/>
                <w:sz w:val="20"/>
              </w:rPr>
            </w:pPr>
          </w:p>
        </w:tc>
        <w:tc>
          <w:tcPr>
            <w:tcW w:w="549" w:type="dxa"/>
          </w:tcPr>
          <w:p w14:paraId="713A4D94" w14:textId="77777777" w:rsidR="00103CB3" w:rsidRPr="002C0681" w:rsidRDefault="00103CB3" w:rsidP="00CE3B6F">
            <w:pPr>
              <w:rPr>
                <w:rFonts w:ascii="Arial" w:hAnsi="Arial" w:cs="Arial"/>
                <w:sz w:val="20"/>
              </w:rPr>
            </w:pPr>
          </w:p>
        </w:tc>
        <w:tc>
          <w:tcPr>
            <w:tcW w:w="549" w:type="dxa"/>
          </w:tcPr>
          <w:p w14:paraId="64BF2D2F"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15355F2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B915242" w14:textId="77777777" w:rsidR="00103CB3" w:rsidRPr="002C0681" w:rsidRDefault="00103CB3" w:rsidP="00CE3B6F">
            <w:pPr>
              <w:rPr>
                <w:rFonts w:ascii="Arial" w:hAnsi="Arial" w:cs="Arial"/>
                <w:sz w:val="20"/>
              </w:rPr>
            </w:pPr>
          </w:p>
        </w:tc>
        <w:tc>
          <w:tcPr>
            <w:tcW w:w="549" w:type="dxa"/>
          </w:tcPr>
          <w:p w14:paraId="510D930E" w14:textId="77777777" w:rsidR="00103CB3" w:rsidRPr="002C0681" w:rsidRDefault="00103CB3" w:rsidP="00CE3B6F">
            <w:pPr>
              <w:rPr>
                <w:rFonts w:ascii="Arial" w:hAnsi="Arial" w:cs="Arial"/>
                <w:sz w:val="20"/>
              </w:rPr>
            </w:pPr>
          </w:p>
        </w:tc>
        <w:tc>
          <w:tcPr>
            <w:tcW w:w="549" w:type="dxa"/>
          </w:tcPr>
          <w:p w14:paraId="10CF5B34" w14:textId="77777777" w:rsidR="00103CB3" w:rsidRPr="002C0681" w:rsidRDefault="00103CB3" w:rsidP="00CE3B6F">
            <w:pPr>
              <w:rPr>
                <w:rFonts w:ascii="Arial" w:hAnsi="Arial" w:cs="Arial"/>
                <w:sz w:val="20"/>
              </w:rPr>
            </w:pPr>
          </w:p>
        </w:tc>
        <w:tc>
          <w:tcPr>
            <w:tcW w:w="549" w:type="dxa"/>
          </w:tcPr>
          <w:p w14:paraId="7DEA889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9862919" w14:textId="77777777" w:rsidR="00103CB3" w:rsidRPr="002C0681" w:rsidRDefault="00103CB3" w:rsidP="00CE3B6F">
            <w:pPr>
              <w:rPr>
                <w:rFonts w:ascii="Arial" w:hAnsi="Arial" w:cs="Arial"/>
                <w:sz w:val="20"/>
              </w:rPr>
            </w:pPr>
          </w:p>
        </w:tc>
        <w:tc>
          <w:tcPr>
            <w:tcW w:w="549" w:type="dxa"/>
          </w:tcPr>
          <w:p w14:paraId="1AE378D4" w14:textId="53903D50" w:rsidR="00103CB3" w:rsidRPr="002C0681" w:rsidRDefault="00103CB3" w:rsidP="00CE3B6F">
            <w:pPr>
              <w:rPr>
                <w:rFonts w:ascii="Arial" w:hAnsi="Arial" w:cs="Arial"/>
                <w:sz w:val="20"/>
              </w:rPr>
            </w:pPr>
          </w:p>
        </w:tc>
        <w:tc>
          <w:tcPr>
            <w:tcW w:w="549" w:type="dxa"/>
          </w:tcPr>
          <w:p w14:paraId="239F2134" w14:textId="77777777" w:rsidR="00103CB3" w:rsidRPr="002C0681" w:rsidRDefault="00103CB3" w:rsidP="00CE3B6F">
            <w:pPr>
              <w:rPr>
                <w:rFonts w:ascii="Arial" w:hAnsi="Arial" w:cs="Arial"/>
                <w:sz w:val="20"/>
              </w:rPr>
            </w:pPr>
          </w:p>
        </w:tc>
        <w:tc>
          <w:tcPr>
            <w:tcW w:w="549" w:type="dxa"/>
          </w:tcPr>
          <w:p w14:paraId="2AC9869B" w14:textId="77777777" w:rsidR="00103CB3" w:rsidRPr="002C0681" w:rsidRDefault="00103CB3" w:rsidP="00CE3B6F">
            <w:pPr>
              <w:rPr>
                <w:rFonts w:ascii="Arial" w:hAnsi="Arial" w:cs="Arial"/>
                <w:sz w:val="20"/>
              </w:rPr>
            </w:pPr>
          </w:p>
        </w:tc>
        <w:tc>
          <w:tcPr>
            <w:tcW w:w="549" w:type="dxa"/>
          </w:tcPr>
          <w:p w14:paraId="103DC36D" w14:textId="77777777" w:rsidR="00103CB3" w:rsidRPr="002C0681" w:rsidRDefault="00103CB3" w:rsidP="00CE3B6F">
            <w:pPr>
              <w:rPr>
                <w:rFonts w:ascii="Arial" w:hAnsi="Arial" w:cs="Arial"/>
                <w:sz w:val="20"/>
              </w:rPr>
            </w:pPr>
          </w:p>
        </w:tc>
        <w:tc>
          <w:tcPr>
            <w:tcW w:w="549" w:type="dxa"/>
          </w:tcPr>
          <w:p w14:paraId="2C7EDB48" w14:textId="77777777" w:rsidR="00103CB3" w:rsidRPr="002C0681" w:rsidRDefault="00103CB3" w:rsidP="00CE3B6F">
            <w:pPr>
              <w:rPr>
                <w:rFonts w:ascii="Arial" w:hAnsi="Arial" w:cs="Arial"/>
                <w:sz w:val="20"/>
              </w:rPr>
            </w:pPr>
          </w:p>
        </w:tc>
        <w:tc>
          <w:tcPr>
            <w:tcW w:w="549" w:type="dxa"/>
          </w:tcPr>
          <w:p w14:paraId="19AF12DB" w14:textId="77777777" w:rsidR="00103CB3" w:rsidRPr="002C0681" w:rsidRDefault="00103CB3" w:rsidP="00CE3B6F">
            <w:pPr>
              <w:rPr>
                <w:rFonts w:ascii="Arial" w:hAnsi="Arial" w:cs="Arial"/>
                <w:sz w:val="20"/>
              </w:rPr>
            </w:pPr>
          </w:p>
        </w:tc>
        <w:tc>
          <w:tcPr>
            <w:tcW w:w="549" w:type="dxa"/>
          </w:tcPr>
          <w:p w14:paraId="6C7309C9" w14:textId="77777777" w:rsidR="00103CB3" w:rsidRPr="002C0681" w:rsidRDefault="00103CB3" w:rsidP="00CE3B6F">
            <w:pPr>
              <w:rPr>
                <w:rFonts w:ascii="Arial" w:hAnsi="Arial" w:cs="Arial"/>
                <w:sz w:val="20"/>
              </w:rPr>
            </w:pPr>
          </w:p>
        </w:tc>
        <w:tc>
          <w:tcPr>
            <w:tcW w:w="532" w:type="dxa"/>
          </w:tcPr>
          <w:p w14:paraId="144B66FF" w14:textId="77777777" w:rsidR="00103CB3" w:rsidRPr="002C0681" w:rsidRDefault="00103CB3" w:rsidP="00CE3B6F">
            <w:pPr>
              <w:rPr>
                <w:rFonts w:ascii="Arial" w:hAnsi="Arial" w:cs="Arial"/>
                <w:sz w:val="20"/>
              </w:rPr>
            </w:pPr>
          </w:p>
        </w:tc>
        <w:tc>
          <w:tcPr>
            <w:tcW w:w="532" w:type="dxa"/>
          </w:tcPr>
          <w:p w14:paraId="2BBB0B98" w14:textId="5F8D02E6" w:rsidR="00103CB3" w:rsidRPr="002C0681" w:rsidRDefault="00103CB3" w:rsidP="00CE3B6F">
            <w:pPr>
              <w:rPr>
                <w:rFonts w:ascii="Arial" w:hAnsi="Arial" w:cs="Arial"/>
                <w:sz w:val="20"/>
              </w:rPr>
            </w:pPr>
          </w:p>
        </w:tc>
      </w:tr>
      <w:tr w:rsidR="00103CB3" w:rsidRPr="002C0681" w14:paraId="3E3EB503" w14:textId="77777777" w:rsidTr="00CE3B6F">
        <w:tc>
          <w:tcPr>
            <w:tcW w:w="900" w:type="dxa"/>
          </w:tcPr>
          <w:p w14:paraId="62F55037" w14:textId="77777777" w:rsidR="00103CB3" w:rsidRPr="002C0681" w:rsidRDefault="00103CB3" w:rsidP="00CE3B6F">
            <w:pPr>
              <w:rPr>
                <w:rFonts w:ascii="Arial" w:hAnsi="Arial" w:cs="Arial"/>
                <w:sz w:val="20"/>
              </w:rPr>
            </w:pPr>
            <w:r w:rsidRPr="002C0681">
              <w:rPr>
                <w:rFonts w:ascii="Arial" w:hAnsi="Arial" w:cs="Arial"/>
                <w:sz w:val="20"/>
              </w:rPr>
              <w:t>B6</w:t>
            </w:r>
          </w:p>
        </w:tc>
        <w:tc>
          <w:tcPr>
            <w:tcW w:w="550" w:type="dxa"/>
          </w:tcPr>
          <w:p w14:paraId="781330E2" w14:textId="77777777" w:rsidR="00103CB3" w:rsidRPr="002C0681" w:rsidRDefault="00103CB3" w:rsidP="00CE3B6F">
            <w:pPr>
              <w:rPr>
                <w:rFonts w:ascii="Arial" w:hAnsi="Arial" w:cs="Arial"/>
                <w:sz w:val="20"/>
              </w:rPr>
            </w:pPr>
          </w:p>
        </w:tc>
        <w:tc>
          <w:tcPr>
            <w:tcW w:w="549" w:type="dxa"/>
          </w:tcPr>
          <w:p w14:paraId="13474551" w14:textId="77777777" w:rsidR="00103CB3" w:rsidRPr="002C0681" w:rsidRDefault="00103CB3" w:rsidP="00CE3B6F">
            <w:pPr>
              <w:rPr>
                <w:rFonts w:ascii="Arial" w:hAnsi="Arial" w:cs="Arial"/>
                <w:sz w:val="20"/>
              </w:rPr>
            </w:pPr>
          </w:p>
        </w:tc>
        <w:tc>
          <w:tcPr>
            <w:tcW w:w="549" w:type="dxa"/>
          </w:tcPr>
          <w:p w14:paraId="303AE79A"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5ED3DB1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08984B0" w14:textId="77777777" w:rsidR="00103CB3" w:rsidRPr="002C0681" w:rsidRDefault="00103CB3" w:rsidP="00CE3B6F">
            <w:pPr>
              <w:rPr>
                <w:rFonts w:ascii="Arial" w:hAnsi="Arial" w:cs="Arial"/>
                <w:sz w:val="20"/>
              </w:rPr>
            </w:pPr>
          </w:p>
        </w:tc>
        <w:tc>
          <w:tcPr>
            <w:tcW w:w="549" w:type="dxa"/>
          </w:tcPr>
          <w:p w14:paraId="36B3FA4D" w14:textId="77777777" w:rsidR="00103CB3" w:rsidRPr="002C0681" w:rsidRDefault="00103CB3" w:rsidP="00CE3B6F">
            <w:pPr>
              <w:rPr>
                <w:rFonts w:ascii="Arial" w:hAnsi="Arial" w:cs="Arial"/>
                <w:sz w:val="20"/>
              </w:rPr>
            </w:pPr>
          </w:p>
        </w:tc>
        <w:tc>
          <w:tcPr>
            <w:tcW w:w="549" w:type="dxa"/>
          </w:tcPr>
          <w:p w14:paraId="319635D0" w14:textId="77777777" w:rsidR="00103CB3" w:rsidRPr="002C0681" w:rsidRDefault="00103CB3" w:rsidP="00CE3B6F">
            <w:pPr>
              <w:rPr>
                <w:rFonts w:ascii="Arial" w:hAnsi="Arial" w:cs="Arial"/>
                <w:sz w:val="20"/>
              </w:rPr>
            </w:pPr>
          </w:p>
        </w:tc>
        <w:tc>
          <w:tcPr>
            <w:tcW w:w="549" w:type="dxa"/>
          </w:tcPr>
          <w:p w14:paraId="6A9B49B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2672966" w14:textId="77777777" w:rsidR="00103CB3" w:rsidRPr="002C0681" w:rsidRDefault="00103CB3" w:rsidP="00CE3B6F">
            <w:pPr>
              <w:rPr>
                <w:rFonts w:ascii="Arial" w:hAnsi="Arial" w:cs="Arial"/>
                <w:sz w:val="20"/>
              </w:rPr>
            </w:pPr>
          </w:p>
        </w:tc>
        <w:tc>
          <w:tcPr>
            <w:tcW w:w="549" w:type="dxa"/>
          </w:tcPr>
          <w:p w14:paraId="2AAC11F0" w14:textId="3FB50D6B" w:rsidR="00103CB3" w:rsidRPr="002C0681" w:rsidRDefault="00103CB3" w:rsidP="00CE3B6F">
            <w:pPr>
              <w:rPr>
                <w:rFonts w:ascii="Arial" w:hAnsi="Arial" w:cs="Arial"/>
                <w:sz w:val="20"/>
              </w:rPr>
            </w:pPr>
          </w:p>
        </w:tc>
        <w:tc>
          <w:tcPr>
            <w:tcW w:w="549" w:type="dxa"/>
          </w:tcPr>
          <w:p w14:paraId="2638DC89" w14:textId="77777777" w:rsidR="00103CB3" w:rsidRPr="002C0681" w:rsidRDefault="00103CB3" w:rsidP="00CE3B6F">
            <w:pPr>
              <w:rPr>
                <w:rFonts w:ascii="Arial" w:hAnsi="Arial" w:cs="Arial"/>
                <w:sz w:val="20"/>
              </w:rPr>
            </w:pPr>
          </w:p>
        </w:tc>
        <w:tc>
          <w:tcPr>
            <w:tcW w:w="549" w:type="dxa"/>
          </w:tcPr>
          <w:p w14:paraId="6E713E05" w14:textId="77777777" w:rsidR="00103CB3" w:rsidRPr="002C0681" w:rsidRDefault="00103CB3" w:rsidP="00CE3B6F">
            <w:pPr>
              <w:rPr>
                <w:rFonts w:ascii="Arial" w:hAnsi="Arial" w:cs="Arial"/>
                <w:sz w:val="20"/>
              </w:rPr>
            </w:pPr>
          </w:p>
        </w:tc>
        <w:tc>
          <w:tcPr>
            <w:tcW w:w="549" w:type="dxa"/>
          </w:tcPr>
          <w:p w14:paraId="0965463F" w14:textId="77777777" w:rsidR="00103CB3" w:rsidRPr="002C0681" w:rsidRDefault="00103CB3" w:rsidP="00CE3B6F">
            <w:pPr>
              <w:rPr>
                <w:rFonts w:ascii="Arial" w:hAnsi="Arial" w:cs="Arial"/>
                <w:sz w:val="20"/>
              </w:rPr>
            </w:pPr>
          </w:p>
        </w:tc>
        <w:tc>
          <w:tcPr>
            <w:tcW w:w="549" w:type="dxa"/>
          </w:tcPr>
          <w:p w14:paraId="0D449F41" w14:textId="77777777" w:rsidR="00103CB3" w:rsidRPr="002C0681" w:rsidRDefault="00103CB3" w:rsidP="00CE3B6F">
            <w:pPr>
              <w:rPr>
                <w:rFonts w:ascii="Arial" w:hAnsi="Arial" w:cs="Arial"/>
                <w:sz w:val="20"/>
              </w:rPr>
            </w:pPr>
          </w:p>
        </w:tc>
        <w:tc>
          <w:tcPr>
            <w:tcW w:w="549" w:type="dxa"/>
          </w:tcPr>
          <w:p w14:paraId="1C9E3537" w14:textId="77777777" w:rsidR="00103CB3" w:rsidRPr="002C0681" w:rsidRDefault="00103CB3" w:rsidP="00CE3B6F">
            <w:pPr>
              <w:rPr>
                <w:rFonts w:ascii="Arial" w:hAnsi="Arial" w:cs="Arial"/>
                <w:sz w:val="20"/>
              </w:rPr>
            </w:pPr>
          </w:p>
        </w:tc>
        <w:tc>
          <w:tcPr>
            <w:tcW w:w="549" w:type="dxa"/>
          </w:tcPr>
          <w:p w14:paraId="7C6C4616" w14:textId="77777777" w:rsidR="00103CB3" w:rsidRPr="002C0681" w:rsidRDefault="00103CB3" w:rsidP="00CE3B6F">
            <w:pPr>
              <w:rPr>
                <w:rFonts w:ascii="Arial" w:hAnsi="Arial" w:cs="Arial"/>
                <w:sz w:val="20"/>
              </w:rPr>
            </w:pPr>
          </w:p>
        </w:tc>
        <w:tc>
          <w:tcPr>
            <w:tcW w:w="532" w:type="dxa"/>
          </w:tcPr>
          <w:p w14:paraId="60C9A24A" w14:textId="77777777" w:rsidR="00103CB3" w:rsidRPr="002C0681" w:rsidRDefault="00103CB3" w:rsidP="00CE3B6F">
            <w:pPr>
              <w:rPr>
                <w:rFonts w:ascii="Arial" w:hAnsi="Arial" w:cs="Arial"/>
                <w:sz w:val="20"/>
              </w:rPr>
            </w:pPr>
          </w:p>
        </w:tc>
        <w:tc>
          <w:tcPr>
            <w:tcW w:w="532" w:type="dxa"/>
          </w:tcPr>
          <w:p w14:paraId="3263EB18" w14:textId="1FD08FE0" w:rsidR="00103CB3" w:rsidRPr="002C0681" w:rsidRDefault="00103CB3" w:rsidP="00CE3B6F">
            <w:pPr>
              <w:rPr>
                <w:rFonts w:ascii="Arial" w:hAnsi="Arial" w:cs="Arial"/>
                <w:sz w:val="20"/>
              </w:rPr>
            </w:pPr>
          </w:p>
        </w:tc>
      </w:tr>
      <w:tr w:rsidR="00103CB3" w:rsidRPr="002C0681" w14:paraId="65CA7095" w14:textId="77777777" w:rsidTr="00CE3B6F">
        <w:tc>
          <w:tcPr>
            <w:tcW w:w="900" w:type="dxa"/>
          </w:tcPr>
          <w:p w14:paraId="06B2FDE6" w14:textId="77777777" w:rsidR="00103CB3" w:rsidRPr="002C0681" w:rsidRDefault="00103CB3" w:rsidP="00CE3B6F">
            <w:pPr>
              <w:rPr>
                <w:rFonts w:ascii="Arial" w:hAnsi="Arial" w:cs="Arial"/>
                <w:sz w:val="20"/>
              </w:rPr>
            </w:pPr>
            <w:r>
              <w:rPr>
                <w:rFonts w:ascii="Arial" w:hAnsi="Arial" w:cs="Arial"/>
                <w:sz w:val="20"/>
              </w:rPr>
              <w:t>B7</w:t>
            </w:r>
          </w:p>
        </w:tc>
        <w:tc>
          <w:tcPr>
            <w:tcW w:w="550" w:type="dxa"/>
          </w:tcPr>
          <w:p w14:paraId="1BC310D0" w14:textId="77777777" w:rsidR="00103CB3" w:rsidRPr="002C0681" w:rsidRDefault="00103CB3" w:rsidP="00CE3B6F">
            <w:pPr>
              <w:rPr>
                <w:rFonts w:ascii="Arial" w:hAnsi="Arial" w:cs="Arial"/>
                <w:sz w:val="20"/>
              </w:rPr>
            </w:pPr>
          </w:p>
        </w:tc>
        <w:tc>
          <w:tcPr>
            <w:tcW w:w="549" w:type="dxa"/>
          </w:tcPr>
          <w:p w14:paraId="2568AE24" w14:textId="77777777" w:rsidR="00103CB3" w:rsidRPr="002C0681" w:rsidRDefault="00103CB3" w:rsidP="00CE3B6F">
            <w:pPr>
              <w:rPr>
                <w:rFonts w:ascii="Arial" w:hAnsi="Arial" w:cs="Arial"/>
                <w:sz w:val="20"/>
              </w:rPr>
            </w:pPr>
          </w:p>
        </w:tc>
        <w:tc>
          <w:tcPr>
            <w:tcW w:w="549" w:type="dxa"/>
          </w:tcPr>
          <w:p w14:paraId="3BED65DB"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1D69670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FA2B45C" w14:textId="77777777" w:rsidR="00103CB3" w:rsidRPr="002C0681" w:rsidRDefault="00103CB3" w:rsidP="00CE3B6F">
            <w:pPr>
              <w:rPr>
                <w:rFonts w:ascii="Arial" w:hAnsi="Arial" w:cs="Arial"/>
                <w:sz w:val="20"/>
              </w:rPr>
            </w:pPr>
          </w:p>
        </w:tc>
        <w:tc>
          <w:tcPr>
            <w:tcW w:w="549" w:type="dxa"/>
          </w:tcPr>
          <w:p w14:paraId="4FEE236F" w14:textId="77777777" w:rsidR="00103CB3" w:rsidRPr="002C0681" w:rsidRDefault="00103CB3" w:rsidP="00CE3B6F">
            <w:pPr>
              <w:rPr>
                <w:rFonts w:ascii="Arial" w:hAnsi="Arial" w:cs="Arial"/>
                <w:sz w:val="20"/>
              </w:rPr>
            </w:pPr>
          </w:p>
        </w:tc>
        <w:tc>
          <w:tcPr>
            <w:tcW w:w="549" w:type="dxa"/>
          </w:tcPr>
          <w:p w14:paraId="7DD23675" w14:textId="77777777" w:rsidR="00103CB3" w:rsidRPr="002C0681" w:rsidRDefault="00103CB3" w:rsidP="00CE3B6F">
            <w:pPr>
              <w:rPr>
                <w:rFonts w:ascii="Arial" w:hAnsi="Arial" w:cs="Arial"/>
                <w:sz w:val="20"/>
              </w:rPr>
            </w:pPr>
          </w:p>
        </w:tc>
        <w:tc>
          <w:tcPr>
            <w:tcW w:w="549" w:type="dxa"/>
          </w:tcPr>
          <w:p w14:paraId="04801E3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214EE31" w14:textId="77777777" w:rsidR="00103CB3" w:rsidRPr="002C0681" w:rsidRDefault="00103CB3" w:rsidP="00CE3B6F">
            <w:pPr>
              <w:rPr>
                <w:rFonts w:ascii="Arial" w:hAnsi="Arial" w:cs="Arial"/>
                <w:sz w:val="20"/>
              </w:rPr>
            </w:pPr>
          </w:p>
        </w:tc>
        <w:tc>
          <w:tcPr>
            <w:tcW w:w="549" w:type="dxa"/>
          </w:tcPr>
          <w:p w14:paraId="38029416" w14:textId="1F2C3B3A" w:rsidR="00103CB3" w:rsidRPr="002C0681" w:rsidRDefault="00103CB3" w:rsidP="00CE3B6F">
            <w:pPr>
              <w:rPr>
                <w:rFonts w:ascii="Arial" w:hAnsi="Arial" w:cs="Arial"/>
                <w:sz w:val="20"/>
              </w:rPr>
            </w:pPr>
          </w:p>
        </w:tc>
        <w:tc>
          <w:tcPr>
            <w:tcW w:w="549" w:type="dxa"/>
          </w:tcPr>
          <w:p w14:paraId="55F7D201" w14:textId="77777777" w:rsidR="00103CB3" w:rsidRPr="002C0681" w:rsidRDefault="00103CB3" w:rsidP="00CE3B6F">
            <w:pPr>
              <w:rPr>
                <w:rFonts w:ascii="Arial" w:hAnsi="Arial" w:cs="Arial"/>
                <w:sz w:val="20"/>
              </w:rPr>
            </w:pPr>
          </w:p>
        </w:tc>
        <w:tc>
          <w:tcPr>
            <w:tcW w:w="549" w:type="dxa"/>
          </w:tcPr>
          <w:p w14:paraId="1F404B2E" w14:textId="77777777" w:rsidR="00103CB3" w:rsidRPr="002C0681" w:rsidRDefault="00103CB3" w:rsidP="00CE3B6F">
            <w:pPr>
              <w:rPr>
                <w:rFonts w:ascii="Arial" w:hAnsi="Arial" w:cs="Arial"/>
                <w:sz w:val="20"/>
              </w:rPr>
            </w:pPr>
          </w:p>
        </w:tc>
        <w:tc>
          <w:tcPr>
            <w:tcW w:w="549" w:type="dxa"/>
          </w:tcPr>
          <w:p w14:paraId="0090DCE3" w14:textId="77777777" w:rsidR="00103CB3" w:rsidRPr="002C0681" w:rsidRDefault="00103CB3" w:rsidP="00CE3B6F">
            <w:pPr>
              <w:rPr>
                <w:rFonts w:ascii="Arial" w:hAnsi="Arial" w:cs="Arial"/>
                <w:sz w:val="20"/>
              </w:rPr>
            </w:pPr>
          </w:p>
        </w:tc>
        <w:tc>
          <w:tcPr>
            <w:tcW w:w="549" w:type="dxa"/>
          </w:tcPr>
          <w:p w14:paraId="50769448" w14:textId="77777777" w:rsidR="00103CB3" w:rsidRPr="002C0681" w:rsidRDefault="00103CB3" w:rsidP="00CE3B6F">
            <w:pPr>
              <w:rPr>
                <w:rFonts w:ascii="Arial" w:hAnsi="Arial" w:cs="Arial"/>
                <w:sz w:val="20"/>
              </w:rPr>
            </w:pPr>
          </w:p>
        </w:tc>
        <w:tc>
          <w:tcPr>
            <w:tcW w:w="549" w:type="dxa"/>
          </w:tcPr>
          <w:p w14:paraId="70236140" w14:textId="77777777" w:rsidR="00103CB3" w:rsidRPr="002C0681" w:rsidRDefault="00103CB3" w:rsidP="00CE3B6F">
            <w:pPr>
              <w:rPr>
                <w:rFonts w:ascii="Arial" w:hAnsi="Arial" w:cs="Arial"/>
                <w:sz w:val="20"/>
              </w:rPr>
            </w:pPr>
          </w:p>
        </w:tc>
        <w:tc>
          <w:tcPr>
            <w:tcW w:w="549" w:type="dxa"/>
          </w:tcPr>
          <w:p w14:paraId="1856CA6A" w14:textId="77777777" w:rsidR="00103CB3" w:rsidRPr="002C0681" w:rsidRDefault="00103CB3" w:rsidP="00CE3B6F">
            <w:pPr>
              <w:rPr>
                <w:rFonts w:ascii="Arial" w:hAnsi="Arial" w:cs="Arial"/>
                <w:sz w:val="20"/>
              </w:rPr>
            </w:pPr>
          </w:p>
        </w:tc>
        <w:tc>
          <w:tcPr>
            <w:tcW w:w="532" w:type="dxa"/>
          </w:tcPr>
          <w:p w14:paraId="54A00937" w14:textId="77777777" w:rsidR="00103CB3" w:rsidRPr="002C0681" w:rsidRDefault="00103CB3" w:rsidP="00CE3B6F">
            <w:pPr>
              <w:rPr>
                <w:rFonts w:ascii="Arial" w:hAnsi="Arial" w:cs="Arial"/>
                <w:sz w:val="20"/>
              </w:rPr>
            </w:pPr>
          </w:p>
        </w:tc>
        <w:tc>
          <w:tcPr>
            <w:tcW w:w="532" w:type="dxa"/>
          </w:tcPr>
          <w:p w14:paraId="1A8E727A" w14:textId="7EE8D20B" w:rsidR="00103CB3" w:rsidRPr="002C0681" w:rsidRDefault="00103CB3" w:rsidP="00CE3B6F">
            <w:pPr>
              <w:rPr>
                <w:rFonts w:ascii="Arial" w:hAnsi="Arial" w:cs="Arial"/>
                <w:sz w:val="20"/>
              </w:rPr>
            </w:pPr>
          </w:p>
        </w:tc>
      </w:tr>
      <w:tr w:rsidR="00103CB3" w:rsidRPr="002C0681" w14:paraId="25B5A64E" w14:textId="77777777" w:rsidTr="00A64568">
        <w:tc>
          <w:tcPr>
            <w:tcW w:w="10748" w:type="dxa"/>
            <w:gridSpan w:val="19"/>
          </w:tcPr>
          <w:p w14:paraId="224E0229" w14:textId="77777777" w:rsidR="00103CB3" w:rsidRPr="002C0681" w:rsidRDefault="00103CB3" w:rsidP="00CE3B6F">
            <w:pPr>
              <w:rPr>
                <w:rFonts w:ascii="Arial" w:hAnsi="Arial" w:cs="Arial"/>
                <w:sz w:val="20"/>
              </w:rPr>
            </w:pPr>
            <w:r w:rsidRPr="002C0681">
              <w:rPr>
                <w:rFonts w:ascii="Arial" w:hAnsi="Arial" w:cs="Arial"/>
                <w:b/>
                <w:sz w:val="20"/>
              </w:rPr>
              <w:t>Subject-specific Skills:</w:t>
            </w:r>
          </w:p>
        </w:tc>
      </w:tr>
      <w:tr w:rsidR="00103CB3" w:rsidRPr="002C0681" w14:paraId="0F18D06D" w14:textId="77777777" w:rsidTr="00CE3B6F">
        <w:tc>
          <w:tcPr>
            <w:tcW w:w="900" w:type="dxa"/>
          </w:tcPr>
          <w:p w14:paraId="44B9B5C8" w14:textId="77777777" w:rsidR="00103CB3" w:rsidRPr="002C0681" w:rsidRDefault="00103CB3" w:rsidP="00CE3B6F">
            <w:pPr>
              <w:rPr>
                <w:rFonts w:ascii="Arial" w:hAnsi="Arial" w:cs="Arial"/>
                <w:sz w:val="20"/>
              </w:rPr>
            </w:pPr>
            <w:r w:rsidRPr="002C0681">
              <w:rPr>
                <w:rFonts w:ascii="Arial" w:hAnsi="Arial" w:cs="Arial"/>
                <w:sz w:val="20"/>
              </w:rPr>
              <w:t>C1</w:t>
            </w:r>
          </w:p>
        </w:tc>
        <w:tc>
          <w:tcPr>
            <w:tcW w:w="550" w:type="dxa"/>
          </w:tcPr>
          <w:p w14:paraId="237FA36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2ABA56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DF4CF69"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73C5C02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4690C7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D1097A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096109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80782E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3353F5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CCBD6A1" w14:textId="44CEF61E" w:rsidR="00103CB3" w:rsidRPr="002C0681" w:rsidRDefault="00103CB3" w:rsidP="00CE3B6F">
            <w:pPr>
              <w:rPr>
                <w:rFonts w:ascii="Arial" w:hAnsi="Arial" w:cs="Arial"/>
                <w:sz w:val="20"/>
              </w:rPr>
            </w:pPr>
          </w:p>
        </w:tc>
        <w:tc>
          <w:tcPr>
            <w:tcW w:w="549" w:type="dxa"/>
          </w:tcPr>
          <w:p w14:paraId="22F5B928" w14:textId="52C4BC22" w:rsidR="00103CB3" w:rsidRPr="002C0681" w:rsidRDefault="00103CB3" w:rsidP="00CE3B6F">
            <w:pPr>
              <w:rPr>
                <w:rFonts w:ascii="Arial" w:hAnsi="Arial" w:cs="Arial"/>
                <w:sz w:val="20"/>
              </w:rPr>
            </w:pPr>
          </w:p>
        </w:tc>
        <w:tc>
          <w:tcPr>
            <w:tcW w:w="549" w:type="dxa"/>
          </w:tcPr>
          <w:p w14:paraId="47CCF5C5" w14:textId="60723905" w:rsidR="00103CB3" w:rsidRPr="002C0681" w:rsidRDefault="00103CB3" w:rsidP="00CE3B6F">
            <w:pPr>
              <w:rPr>
                <w:rFonts w:ascii="Arial" w:hAnsi="Arial" w:cs="Arial"/>
                <w:sz w:val="20"/>
              </w:rPr>
            </w:pPr>
          </w:p>
        </w:tc>
        <w:tc>
          <w:tcPr>
            <w:tcW w:w="549" w:type="dxa"/>
          </w:tcPr>
          <w:p w14:paraId="1CFD4FEC" w14:textId="19025866" w:rsidR="00103CB3" w:rsidRPr="002C0681" w:rsidRDefault="00103CB3" w:rsidP="00CE3B6F">
            <w:pPr>
              <w:rPr>
                <w:rFonts w:ascii="Arial" w:hAnsi="Arial" w:cs="Arial"/>
                <w:sz w:val="20"/>
              </w:rPr>
            </w:pPr>
          </w:p>
        </w:tc>
        <w:tc>
          <w:tcPr>
            <w:tcW w:w="549" w:type="dxa"/>
          </w:tcPr>
          <w:p w14:paraId="3CEFE3E8" w14:textId="0A0603E5" w:rsidR="00103CB3" w:rsidRPr="002C0681" w:rsidRDefault="00103CB3" w:rsidP="00CE3B6F">
            <w:pPr>
              <w:rPr>
                <w:rFonts w:ascii="Arial" w:hAnsi="Arial" w:cs="Arial"/>
                <w:sz w:val="20"/>
              </w:rPr>
            </w:pPr>
          </w:p>
        </w:tc>
        <w:tc>
          <w:tcPr>
            <w:tcW w:w="549" w:type="dxa"/>
          </w:tcPr>
          <w:p w14:paraId="5A070695" w14:textId="23D01C91" w:rsidR="00103CB3" w:rsidRPr="002C0681" w:rsidRDefault="00103CB3" w:rsidP="00CE3B6F">
            <w:pPr>
              <w:rPr>
                <w:rFonts w:ascii="Arial" w:hAnsi="Arial" w:cs="Arial"/>
                <w:sz w:val="20"/>
              </w:rPr>
            </w:pPr>
          </w:p>
        </w:tc>
        <w:tc>
          <w:tcPr>
            <w:tcW w:w="549" w:type="dxa"/>
          </w:tcPr>
          <w:p w14:paraId="5A947105" w14:textId="01E4BF3F" w:rsidR="00103CB3" w:rsidRPr="002C0681" w:rsidRDefault="00103CB3" w:rsidP="00CE3B6F">
            <w:pPr>
              <w:rPr>
                <w:rFonts w:ascii="Arial" w:hAnsi="Arial" w:cs="Arial"/>
                <w:sz w:val="20"/>
              </w:rPr>
            </w:pPr>
          </w:p>
        </w:tc>
        <w:tc>
          <w:tcPr>
            <w:tcW w:w="532" w:type="dxa"/>
          </w:tcPr>
          <w:p w14:paraId="0BC0C66E" w14:textId="3F897BD3" w:rsidR="00103CB3" w:rsidRPr="002C0681" w:rsidRDefault="00103CB3" w:rsidP="00CE3B6F">
            <w:pPr>
              <w:rPr>
                <w:rFonts w:ascii="Arial" w:hAnsi="Arial" w:cs="Arial"/>
                <w:sz w:val="20"/>
              </w:rPr>
            </w:pPr>
          </w:p>
        </w:tc>
        <w:tc>
          <w:tcPr>
            <w:tcW w:w="532" w:type="dxa"/>
          </w:tcPr>
          <w:p w14:paraId="7D8915DE" w14:textId="18602061" w:rsidR="00103CB3" w:rsidRPr="002C0681" w:rsidRDefault="00103CB3" w:rsidP="00CE3B6F">
            <w:pPr>
              <w:rPr>
                <w:rFonts w:ascii="Arial" w:hAnsi="Arial" w:cs="Arial"/>
                <w:sz w:val="20"/>
              </w:rPr>
            </w:pPr>
          </w:p>
        </w:tc>
      </w:tr>
      <w:tr w:rsidR="00103CB3" w:rsidRPr="002C0681" w14:paraId="057D993F" w14:textId="77777777" w:rsidTr="00CE3B6F">
        <w:tc>
          <w:tcPr>
            <w:tcW w:w="900" w:type="dxa"/>
          </w:tcPr>
          <w:p w14:paraId="460092EE" w14:textId="77777777" w:rsidR="00103CB3" w:rsidRPr="002C0681" w:rsidRDefault="00103CB3" w:rsidP="00CE3B6F">
            <w:pPr>
              <w:rPr>
                <w:rFonts w:ascii="Arial" w:hAnsi="Arial" w:cs="Arial"/>
                <w:sz w:val="20"/>
              </w:rPr>
            </w:pPr>
            <w:r w:rsidRPr="002C0681">
              <w:rPr>
                <w:rFonts w:ascii="Arial" w:hAnsi="Arial" w:cs="Arial"/>
                <w:sz w:val="20"/>
              </w:rPr>
              <w:t>C2</w:t>
            </w:r>
          </w:p>
        </w:tc>
        <w:tc>
          <w:tcPr>
            <w:tcW w:w="550" w:type="dxa"/>
          </w:tcPr>
          <w:p w14:paraId="1F118A2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EEED8C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BFE6059"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58C2F01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981F10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907B23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74CD5A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9AE24B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8C261C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42E1A70" w14:textId="3AC6E1BC" w:rsidR="00103CB3" w:rsidRPr="002C0681" w:rsidRDefault="00103CB3" w:rsidP="00CE3B6F">
            <w:pPr>
              <w:rPr>
                <w:rFonts w:ascii="Arial" w:hAnsi="Arial" w:cs="Arial"/>
                <w:sz w:val="20"/>
              </w:rPr>
            </w:pPr>
          </w:p>
        </w:tc>
        <w:tc>
          <w:tcPr>
            <w:tcW w:w="549" w:type="dxa"/>
          </w:tcPr>
          <w:p w14:paraId="77B8F9ED" w14:textId="7ACEC17C" w:rsidR="00103CB3" w:rsidRPr="002C0681" w:rsidRDefault="00103CB3" w:rsidP="00CE3B6F">
            <w:pPr>
              <w:rPr>
                <w:rFonts w:ascii="Arial" w:hAnsi="Arial" w:cs="Arial"/>
                <w:sz w:val="20"/>
              </w:rPr>
            </w:pPr>
          </w:p>
        </w:tc>
        <w:tc>
          <w:tcPr>
            <w:tcW w:w="549" w:type="dxa"/>
          </w:tcPr>
          <w:p w14:paraId="0E58DEA1" w14:textId="68E1AA3B" w:rsidR="00103CB3" w:rsidRPr="002C0681" w:rsidRDefault="00103CB3" w:rsidP="00CE3B6F">
            <w:pPr>
              <w:rPr>
                <w:rFonts w:ascii="Arial" w:hAnsi="Arial" w:cs="Arial"/>
                <w:sz w:val="20"/>
              </w:rPr>
            </w:pPr>
          </w:p>
        </w:tc>
        <w:tc>
          <w:tcPr>
            <w:tcW w:w="549" w:type="dxa"/>
          </w:tcPr>
          <w:p w14:paraId="02617EC3" w14:textId="344C80C3" w:rsidR="00103CB3" w:rsidRPr="002C0681" w:rsidRDefault="00103CB3" w:rsidP="00CE3B6F">
            <w:pPr>
              <w:rPr>
                <w:rFonts w:ascii="Arial" w:hAnsi="Arial" w:cs="Arial"/>
                <w:sz w:val="20"/>
              </w:rPr>
            </w:pPr>
          </w:p>
        </w:tc>
        <w:tc>
          <w:tcPr>
            <w:tcW w:w="549" w:type="dxa"/>
          </w:tcPr>
          <w:p w14:paraId="7148C21F" w14:textId="75F47ED2" w:rsidR="00103CB3" w:rsidRPr="002C0681" w:rsidRDefault="00103CB3" w:rsidP="00CE3B6F">
            <w:pPr>
              <w:rPr>
                <w:rFonts w:ascii="Arial" w:hAnsi="Arial" w:cs="Arial"/>
                <w:sz w:val="20"/>
              </w:rPr>
            </w:pPr>
          </w:p>
        </w:tc>
        <w:tc>
          <w:tcPr>
            <w:tcW w:w="549" w:type="dxa"/>
          </w:tcPr>
          <w:p w14:paraId="0F4C23D1" w14:textId="3FB23128" w:rsidR="00103CB3" w:rsidRPr="002C0681" w:rsidRDefault="00103CB3" w:rsidP="00CE3B6F">
            <w:pPr>
              <w:rPr>
                <w:rFonts w:ascii="Arial" w:hAnsi="Arial" w:cs="Arial"/>
                <w:sz w:val="20"/>
              </w:rPr>
            </w:pPr>
          </w:p>
        </w:tc>
        <w:tc>
          <w:tcPr>
            <w:tcW w:w="549" w:type="dxa"/>
          </w:tcPr>
          <w:p w14:paraId="7706B967" w14:textId="3214908B" w:rsidR="00103CB3" w:rsidRPr="002C0681" w:rsidRDefault="00103CB3" w:rsidP="00CE3B6F">
            <w:pPr>
              <w:rPr>
                <w:rFonts w:ascii="Arial" w:hAnsi="Arial" w:cs="Arial"/>
                <w:sz w:val="20"/>
              </w:rPr>
            </w:pPr>
          </w:p>
        </w:tc>
        <w:tc>
          <w:tcPr>
            <w:tcW w:w="532" w:type="dxa"/>
          </w:tcPr>
          <w:p w14:paraId="58039243" w14:textId="59F9E323" w:rsidR="00103CB3" w:rsidRPr="002C0681" w:rsidRDefault="00103CB3" w:rsidP="00CE3B6F">
            <w:pPr>
              <w:rPr>
                <w:rFonts w:ascii="Arial" w:hAnsi="Arial" w:cs="Arial"/>
                <w:sz w:val="20"/>
              </w:rPr>
            </w:pPr>
          </w:p>
        </w:tc>
        <w:tc>
          <w:tcPr>
            <w:tcW w:w="532" w:type="dxa"/>
          </w:tcPr>
          <w:p w14:paraId="1C0EF945" w14:textId="628B89DC" w:rsidR="00103CB3" w:rsidRPr="002C0681" w:rsidRDefault="00103CB3" w:rsidP="00CE3B6F">
            <w:pPr>
              <w:rPr>
                <w:rFonts w:ascii="Arial" w:hAnsi="Arial" w:cs="Arial"/>
                <w:sz w:val="20"/>
              </w:rPr>
            </w:pPr>
          </w:p>
        </w:tc>
      </w:tr>
      <w:tr w:rsidR="00103CB3" w:rsidRPr="002C0681" w14:paraId="2E8508A3" w14:textId="77777777" w:rsidTr="00CE3B6F">
        <w:tc>
          <w:tcPr>
            <w:tcW w:w="900" w:type="dxa"/>
          </w:tcPr>
          <w:p w14:paraId="3E6CBCCF" w14:textId="77777777" w:rsidR="00103CB3" w:rsidRPr="002C0681" w:rsidRDefault="00103CB3" w:rsidP="00CE3B6F">
            <w:pPr>
              <w:rPr>
                <w:rFonts w:ascii="Arial" w:hAnsi="Arial" w:cs="Arial"/>
                <w:sz w:val="20"/>
              </w:rPr>
            </w:pPr>
            <w:r w:rsidRPr="002C0681">
              <w:rPr>
                <w:rFonts w:ascii="Arial" w:hAnsi="Arial" w:cs="Arial"/>
                <w:sz w:val="20"/>
              </w:rPr>
              <w:t>C3</w:t>
            </w:r>
          </w:p>
        </w:tc>
        <w:tc>
          <w:tcPr>
            <w:tcW w:w="550" w:type="dxa"/>
          </w:tcPr>
          <w:p w14:paraId="6C94308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C15C6D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A7AEBD2"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18B5A17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004BB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56489A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D00FED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A3E5D8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5968D1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B04431" w14:textId="1E349617" w:rsidR="00103CB3" w:rsidRPr="002C0681" w:rsidRDefault="00103CB3" w:rsidP="00CE3B6F">
            <w:pPr>
              <w:rPr>
                <w:rFonts w:ascii="Arial" w:hAnsi="Arial" w:cs="Arial"/>
                <w:sz w:val="20"/>
              </w:rPr>
            </w:pPr>
          </w:p>
        </w:tc>
        <w:tc>
          <w:tcPr>
            <w:tcW w:w="549" w:type="dxa"/>
          </w:tcPr>
          <w:p w14:paraId="0434B730" w14:textId="626EA9AD" w:rsidR="00103CB3" w:rsidRPr="002C0681" w:rsidRDefault="00103CB3" w:rsidP="00CE3B6F">
            <w:pPr>
              <w:rPr>
                <w:rFonts w:ascii="Arial" w:hAnsi="Arial" w:cs="Arial"/>
                <w:sz w:val="20"/>
              </w:rPr>
            </w:pPr>
          </w:p>
        </w:tc>
        <w:tc>
          <w:tcPr>
            <w:tcW w:w="549" w:type="dxa"/>
          </w:tcPr>
          <w:p w14:paraId="7564666E" w14:textId="4A7029F7" w:rsidR="00103CB3" w:rsidRPr="002C0681" w:rsidRDefault="00103CB3" w:rsidP="00CE3B6F">
            <w:pPr>
              <w:rPr>
                <w:rFonts w:ascii="Arial" w:hAnsi="Arial" w:cs="Arial"/>
                <w:sz w:val="20"/>
              </w:rPr>
            </w:pPr>
          </w:p>
        </w:tc>
        <w:tc>
          <w:tcPr>
            <w:tcW w:w="549" w:type="dxa"/>
          </w:tcPr>
          <w:p w14:paraId="27BA7A6E" w14:textId="4C06B395" w:rsidR="00103CB3" w:rsidRPr="002C0681" w:rsidRDefault="00103CB3" w:rsidP="00CE3B6F">
            <w:pPr>
              <w:rPr>
                <w:rFonts w:ascii="Arial" w:hAnsi="Arial" w:cs="Arial"/>
                <w:sz w:val="20"/>
              </w:rPr>
            </w:pPr>
          </w:p>
        </w:tc>
        <w:tc>
          <w:tcPr>
            <w:tcW w:w="549" w:type="dxa"/>
          </w:tcPr>
          <w:p w14:paraId="37F79A2A" w14:textId="38244694" w:rsidR="00103CB3" w:rsidRPr="002C0681" w:rsidRDefault="00103CB3" w:rsidP="00CE3B6F">
            <w:pPr>
              <w:rPr>
                <w:rFonts w:ascii="Arial" w:hAnsi="Arial" w:cs="Arial"/>
                <w:sz w:val="20"/>
              </w:rPr>
            </w:pPr>
          </w:p>
        </w:tc>
        <w:tc>
          <w:tcPr>
            <w:tcW w:w="549" w:type="dxa"/>
          </w:tcPr>
          <w:p w14:paraId="30E20CAF" w14:textId="62B4615F" w:rsidR="00103CB3" w:rsidRPr="002C0681" w:rsidRDefault="00103CB3" w:rsidP="00CE3B6F">
            <w:pPr>
              <w:rPr>
                <w:rFonts w:ascii="Arial" w:hAnsi="Arial" w:cs="Arial"/>
                <w:sz w:val="20"/>
              </w:rPr>
            </w:pPr>
          </w:p>
        </w:tc>
        <w:tc>
          <w:tcPr>
            <w:tcW w:w="549" w:type="dxa"/>
          </w:tcPr>
          <w:p w14:paraId="6B0D5DBA" w14:textId="3D086FE6" w:rsidR="00103CB3" w:rsidRPr="002C0681" w:rsidRDefault="00103CB3" w:rsidP="00CE3B6F">
            <w:pPr>
              <w:rPr>
                <w:rFonts w:ascii="Arial" w:hAnsi="Arial" w:cs="Arial"/>
                <w:sz w:val="20"/>
              </w:rPr>
            </w:pPr>
          </w:p>
        </w:tc>
        <w:tc>
          <w:tcPr>
            <w:tcW w:w="532" w:type="dxa"/>
          </w:tcPr>
          <w:p w14:paraId="7AD1A5B3" w14:textId="07B9A419" w:rsidR="00103CB3" w:rsidRPr="002C0681" w:rsidRDefault="00103CB3" w:rsidP="00CE3B6F">
            <w:pPr>
              <w:rPr>
                <w:rFonts w:ascii="Arial" w:hAnsi="Arial" w:cs="Arial"/>
                <w:sz w:val="20"/>
              </w:rPr>
            </w:pPr>
          </w:p>
        </w:tc>
        <w:tc>
          <w:tcPr>
            <w:tcW w:w="532" w:type="dxa"/>
          </w:tcPr>
          <w:p w14:paraId="57CEAB0D" w14:textId="77D908E1" w:rsidR="00103CB3" w:rsidRPr="002C0681" w:rsidRDefault="00103CB3" w:rsidP="00CE3B6F">
            <w:pPr>
              <w:rPr>
                <w:rFonts w:ascii="Arial" w:hAnsi="Arial" w:cs="Arial"/>
                <w:sz w:val="20"/>
              </w:rPr>
            </w:pPr>
          </w:p>
        </w:tc>
      </w:tr>
      <w:tr w:rsidR="00103CB3" w:rsidRPr="002C0681" w14:paraId="7753DA33" w14:textId="77777777" w:rsidTr="00CE3B6F">
        <w:tc>
          <w:tcPr>
            <w:tcW w:w="900" w:type="dxa"/>
          </w:tcPr>
          <w:p w14:paraId="40A912CE" w14:textId="77777777" w:rsidR="00103CB3" w:rsidRPr="002C0681" w:rsidRDefault="00103CB3" w:rsidP="00CE3B6F">
            <w:pPr>
              <w:rPr>
                <w:rFonts w:ascii="Arial" w:hAnsi="Arial" w:cs="Arial"/>
                <w:sz w:val="20"/>
              </w:rPr>
            </w:pPr>
            <w:r w:rsidRPr="002C0681">
              <w:rPr>
                <w:rFonts w:ascii="Arial" w:hAnsi="Arial" w:cs="Arial"/>
                <w:sz w:val="20"/>
              </w:rPr>
              <w:t>C4</w:t>
            </w:r>
          </w:p>
        </w:tc>
        <w:tc>
          <w:tcPr>
            <w:tcW w:w="550" w:type="dxa"/>
          </w:tcPr>
          <w:p w14:paraId="31434E84" w14:textId="77777777" w:rsidR="00103CB3" w:rsidRPr="002C0681" w:rsidRDefault="00103CB3" w:rsidP="00CE3B6F">
            <w:pPr>
              <w:rPr>
                <w:rFonts w:ascii="Arial" w:hAnsi="Arial" w:cs="Arial"/>
                <w:sz w:val="20"/>
              </w:rPr>
            </w:pPr>
          </w:p>
        </w:tc>
        <w:tc>
          <w:tcPr>
            <w:tcW w:w="549" w:type="dxa"/>
          </w:tcPr>
          <w:p w14:paraId="7E27E415" w14:textId="77777777" w:rsidR="00103CB3" w:rsidRPr="002C0681" w:rsidRDefault="00103CB3" w:rsidP="00CE3B6F">
            <w:pPr>
              <w:rPr>
                <w:rFonts w:ascii="Arial" w:hAnsi="Arial" w:cs="Arial"/>
                <w:sz w:val="20"/>
              </w:rPr>
            </w:pPr>
          </w:p>
        </w:tc>
        <w:tc>
          <w:tcPr>
            <w:tcW w:w="549" w:type="dxa"/>
          </w:tcPr>
          <w:p w14:paraId="5B65FA6E" w14:textId="77777777" w:rsidR="00103CB3" w:rsidRPr="002C0681" w:rsidRDefault="00103CB3" w:rsidP="00CE3B6F">
            <w:pPr>
              <w:rPr>
                <w:rFonts w:ascii="Arial" w:hAnsi="Arial" w:cs="Arial"/>
                <w:sz w:val="20"/>
              </w:rPr>
            </w:pPr>
          </w:p>
        </w:tc>
        <w:tc>
          <w:tcPr>
            <w:tcW w:w="548" w:type="dxa"/>
          </w:tcPr>
          <w:p w14:paraId="72453117" w14:textId="77777777" w:rsidR="00103CB3" w:rsidRPr="002C0681" w:rsidRDefault="00103CB3" w:rsidP="00CE3B6F">
            <w:pPr>
              <w:rPr>
                <w:rFonts w:ascii="Arial" w:hAnsi="Arial" w:cs="Arial"/>
                <w:sz w:val="20"/>
              </w:rPr>
            </w:pPr>
          </w:p>
        </w:tc>
        <w:tc>
          <w:tcPr>
            <w:tcW w:w="549" w:type="dxa"/>
          </w:tcPr>
          <w:p w14:paraId="6379251B" w14:textId="77777777" w:rsidR="00103CB3" w:rsidRPr="002C0681" w:rsidRDefault="00103CB3" w:rsidP="00CE3B6F">
            <w:pPr>
              <w:rPr>
                <w:rFonts w:ascii="Arial" w:hAnsi="Arial" w:cs="Arial"/>
                <w:sz w:val="20"/>
              </w:rPr>
            </w:pPr>
          </w:p>
        </w:tc>
        <w:tc>
          <w:tcPr>
            <w:tcW w:w="549" w:type="dxa"/>
          </w:tcPr>
          <w:p w14:paraId="3991706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B92C37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8626D99" w14:textId="77777777" w:rsidR="00103CB3" w:rsidRPr="002C0681" w:rsidRDefault="00103CB3" w:rsidP="00CE3B6F">
            <w:pPr>
              <w:rPr>
                <w:rFonts w:ascii="Arial" w:hAnsi="Arial" w:cs="Arial"/>
                <w:sz w:val="20"/>
              </w:rPr>
            </w:pPr>
          </w:p>
        </w:tc>
        <w:tc>
          <w:tcPr>
            <w:tcW w:w="549" w:type="dxa"/>
          </w:tcPr>
          <w:p w14:paraId="23136299" w14:textId="77777777" w:rsidR="00103CB3" w:rsidRPr="002C0681" w:rsidRDefault="00103CB3" w:rsidP="00CE3B6F">
            <w:pPr>
              <w:rPr>
                <w:rFonts w:ascii="Arial" w:hAnsi="Arial" w:cs="Arial"/>
                <w:sz w:val="20"/>
              </w:rPr>
            </w:pPr>
          </w:p>
        </w:tc>
        <w:tc>
          <w:tcPr>
            <w:tcW w:w="549" w:type="dxa"/>
          </w:tcPr>
          <w:p w14:paraId="39BA3D28" w14:textId="77777777" w:rsidR="00103CB3" w:rsidRPr="002C0681" w:rsidRDefault="00103CB3" w:rsidP="00CE3B6F">
            <w:pPr>
              <w:rPr>
                <w:rFonts w:ascii="Arial" w:hAnsi="Arial" w:cs="Arial"/>
                <w:sz w:val="20"/>
              </w:rPr>
            </w:pPr>
          </w:p>
        </w:tc>
        <w:tc>
          <w:tcPr>
            <w:tcW w:w="549" w:type="dxa"/>
          </w:tcPr>
          <w:p w14:paraId="38C8FC80" w14:textId="77777777" w:rsidR="00103CB3" w:rsidRPr="002C0681" w:rsidRDefault="00103CB3" w:rsidP="00CE3B6F">
            <w:pPr>
              <w:rPr>
                <w:rFonts w:ascii="Arial" w:hAnsi="Arial" w:cs="Arial"/>
                <w:sz w:val="20"/>
              </w:rPr>
            </w:pPr>
          </w:p>
        </w:tc>
        <w:tc>
          <w:tcPr>
            <w:tcW w:w="549" w:type="dxa"/>
          </w:tcPr>
          <w:p w14:paraId="118B9398" w14:textId="77777777" w:rsidR="00103CB3" w:rsidRPr="002C0681" w:rsidRDefault="00103CB3" w:rsidP="00CE3B6F">
            <w:pPr>
              <w:rPr>
                <w:rFonts w:ascii="Arial" w:hAnsi="Arial" w:cs="Arial"/>
                <w:sz w:val="20"/>
              </w:rPr>
            </w:pPr>
          </w:p>
        </w:tc>
        <w:tc>
          <w:tcPr>
            <w:tcW w:w="549" w:type="dxa"/>
          </w:tcPr>
          <w:p w14:paraId="32A9E092" w14:textId="77777777" w:rsidR="00103CB3" w:rsidRPr="002C0681" w:rsidRDefault="00103CB3" w:rsidP="00CE3B6F">
            <w:pPr>
              <w:rPr>
                <w:rFonts w:ascii="Arial" w:hAnsi="Arial" w:cs="Arial"/>
                <w:sz w:val="20"/>
              </w:rPr>
            </w:pPr>
          </w:p>
        </w:tc>
        <w:tc>
          <w:tcPr>
            <w:tcW w:w="549" w:type="dxa"/>
          </w:tcPr>
          <w:p w14:paraId="3A191D47" w14:textId="77777777" w:rsidR="00103CB3" w:rsidRPr="002C0681" w:rsidRDefault="00103CB3" w:rsidP="00CE3B6F">
            <w:pPr>
              <w:rPr>
                <w:rFonts w:ascii="Arial" w:hAnsi="Arial" w:cs="Arial"/>
                <w:sz w:val="20"/>
              </w:rPr>
            </w:pPr>
          </w:p>
        </w:tc>
        <w:tc>
          <w:tcPr>
            <w:tcW w:w="549" w:type="dxa"/>
          </w:tcPr>
          <w:p w14:paraId="7084F745" w14:textId="77777777" w:rsidR="00103CB3" w:rsidRPr="002C0681" w:rsidRDefault="00103CB3" w:rsidP="00CE3B6F">
            <w:pPr>
              <w:rPr>
                <w:rFonts w:ascii="Arial" w:hAnsi="Arial" w:cs="Arial"/>
                <w:sz w:val="20"/>
              </w:rPr>
            </w:pPr>
          </w:p>
        </w:tc>
        <w:tc>
          <w:tcPr>
            <w:tcW w:w="549" w:type="dxa"/>
          </w:tcPr>
          <w:p w14:paraId="380F0109" w14:textId="77777777" w:rsidR="00103CB3" w:rsidRPr="002C0681" w:rsidRDefault="00103CB3" w:rsidP="00CE3B6F">
            <w:pPr>
              <w:rPr>
                <w:rFonts w:ascii="Arial" w:hAnsi="Arial" w:cs="Arial"/>
                <w:sz w:val="20"/>
              </w:rPr>
            </w:pPr>
          </w:p>
        </w:tc>
        <w:tc>
          <w:tcPr>
            <w:tcW w:w="532" w:type="dxa"/>
          </w:tcPr>
          <w:p w14:paraId="32A7908F" w14:textId="77777777" w:rsidR="00103CB3" w:rsidRPr="002C0681" w:rsidRDefault="00103CB3" w:rsidP="00CE3B6F">
            <w:pPr>
              <w:rPr>
                <w:rFonts w:ascii="Arial" w:hAnsi="Arial" w:cs="Arial"/>
                <w:sz w:val="20"/>
              </w:rPr>
            </w:pPr>
          </w:p>
        </w:tc>
        <w:tc>
          <w:tcPr>
            <w:tcW w:w="532" w:type="dxa"/>
          </w:tcPr>
          <w:p w14:paraId="61619311" w14:textId="5C36899C" w:rsidR="00103CB3" w:rsidRPr="002C0681" w:rsidRDefault="00103CB3" w:rsidP="00CE3B6F">
            <w:pPr>
              <w:rPr>
                <w:rFonts w:ascii="Arial" w:hAnsi="Arial" w:cs="Arial"/>
                <w:sz w:val="20"/>
              </w:rPr>
            </w:pPr>
          </w:p>
        </w:tc>
      </w:tr>
      <w:tr w:rsidR="00103CB3" w:rsidRPr="002C0681" w14:paraId="26E121FC" w14:textId="77777777" w:rsidTr="00CE3B6F">
        <w:tc>
          <w:tcPr>
            <w:tcW w:w="900" w:type="dxa"/>
          </w:tcPr>
          <w:p w14:paraId="66E6CD5D" w14:textId="77777777" w:rsidR="00103CB3" w:rsidRPr="002C0681" w:rsidRDefault="00103CB3" w:rsidP="00CE3B6F">
            <w:pPr>
              <w:rPr>
                <w:rFonts w:ascii="Arial" w:hAnsi="Arial" w:cs="Arial"/>
                <w:sz w:val="20"/>
              </w:rPr>
            </w:pPr>
            <w:r w:rsidRPr="002C0681">
              <w:rPr>
                <w:rFonts w:ascii="Arial" w:hAnsi="Arial" w:cs="Arial"/>
                <w:sz w:val="20"/>
              </w:rPr>
              <w:lastRenderedPageBreak/>
              <w:t>C5</w:t>
            </w:r>
          </w:p>
        </w:tc>
        <w:tc>
          <w:tcPr>
            <w:tcW w:w="550" w:type="dxa"/>
          </w:tcPr>
          <w:p w14:paraId="3F6145EC" w14:textId="77777777" w:rsidR="00103CB3" w:rsidRPr="002C0681" w:rsidRDefault="00103CB3" w:rsidP="00CE3B6F">
            <w:pPr>
              <w:rPr>
                <w:rFonts w:ascii="Arial" w:hAnsi="Arial" w:cs="Arial"/>
                <w:sz w:val="20"/>
              </w:rPr>
            </w:pPr>
          </w:p>
        </w:tc>
        <w:tc>
          <w:tcPr>
            <w:tcW w:w="549" w:type="dxa"/>
          </w:tcPr>
          <w:p w14:paraId="11C4401C" w14:textId="77777777" w:rsidR="00103CB3" w:rsidRPr="002C0681" w:rsidRDefault="00103CB3" w:rsidP="00CE3B6F">
            <w:pPr>
              <w:rPr>
                <w:rFonts w:ascii="Arial" w:hAnsi="Arial" w:cs="Arial"/>
                <w:sz w:val="20"/>
              </w:rPr>
            </w:pPr>
          </w:p>
        </w:tc>
        <w:tc>
          <w:tcPr>
            <w:tcW w:w="549" w:type="dxa"/>
          </w:tcPr>
          <w:p w14:paraId="30DC2FB0" w14:textId="77777777" w:rsidR="00103CB3" w:rsidRPr="002C0681" w:rsidRDefault="00103CB3" w:rsidP="00CE3B6F">
            <w:pPr>
              <w:rPr>
                <w:rFonts w:ascii="Arial" w:hAnsi="Arial" w:cs="Arial"/>
                <w:sz w:val="20"/>
              </w:rPr>
            </w:pPr>
          </w:p>
        </w:tc>
        <w:tc>
          <w:tcPr>
            <w:tcW w:w="548" w:type="dxa"/>
          </w:tcPr>
          <w:p w14:paraId="0A1E51A7" w14:textId="77777777" w:rsidR="00103CB3" w:rsidRPr="002C0681" w:rsidRDefault="00103CB3" w:rsidP="00CE3B6F">
            <w:pPr>
              <w:rPr>
                <w:rFonts w:ascii="Arial" w:hAnsi="Arial" w:cs="Arial"/>
                <w:sz w:val="20"/>
              </w:rPr>
            </w:pPr>
          </w:p>
        </w:tc>
        <w:tc>
          <w:tcPr>
            <w:tcW w:w="549" w:type="dxa"/>
          </w:tcPr>
          <w:p w14:paraId="482F178F" w14:textId="77777777" w:rsidR="00103CB3" w:rsidRPr="002C0681" w:rsidRDefault="00103CB3" w:rsidP="00CE3B6F">
            <w:pPr>
              <w:rPr>
                <w:rFonts w:ascii="Arial" w:hAnsi="Arial" w:cs="Arial"/>
                <w:sz w:val="20"/>
              </w:rPr>
            </w:pPr>
          </w:p>
        </w:tc>
        <w:tc>
          <w:tcPr>
            <w:tcW w:w="549" w:type="dxa"/>
          </w:tcPr>
          <w:p w14:paraId="51A7A303" w14:textId="77777777" w:rsidR="00103CB3" w:rsidRPr="002C0681" w:rsidRDefault="00103CB3" w:rsidP="00CE3B6F">
            <w:pPr>
              <w:rPr>
                <w:rFonts w:ascii="Arial" w:hAnsi="Arial" w:cs="Arial"/>
                <w:sz w:val="20"/>
              </w:rPr>
            </w:pPr>
          </w:p>
        </w:tc>
        <w:tc>
          <w:tcPr>
            <w:tcW w:w="549" w:type="dxa"/>
          </w:tcPr>
          <w:p w14:paraId="272590A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72BBD25" w14:textId="77777777" w:rsidR="00103CB3" w:rsidRPr="002C0681" w:rsidRDefault="00103CB3" w:rsidP="00CE3B6F">
            <w:pPr>
              <w:rPr>
                <w:rFonts w:ascii="Arial" w:hAnsi="Arial" w:cs="Arial"/>
                <w:sz w:val="20"/>
              </w:rPr>
            </w:pPr>
          </w:p>
        </w:tc>
        <w:tc>
          <w:tcPr>
            <w:tcW w:w="549" w:type="dxa"/>
          </w:tcPr>
          <w:p w14:paraId="14042A28" w14:textId="77777777" w:rsidR="00103CB3" w:rsidRPr="002C0681" w:rsidRDefault="00103CB3" w:rsidP="00CE3B6F">
            <w:pPr>
              <w:rPr>
                <w:rFonts w:ascii="Arial" w:hAnsi="Arial" w:cs="Arial"/>
                <w:sz w:val="20"/>
              </w:rPr>
            </w:pPr>
          </w:p>
        </w:tc>
        <w:tc>
          <w:tcPr>
            <w:tcW w:w="549" w:type="dxa"/>
          </w:tcPr>
          <w:p w14:paraId="7ED201B7" w14:textId="77777777" w:rsidR="00103CB3" w:rsidRPr="002C0681" w:rsidRDefault="00103CB3" w:rsidP="00CE3B6F">
            <w:pPr>
              <w:rPr>
                <w:rFonts w:ascii="Arial" w:hAnsi="Arial" w:cs="Arial"/>
                <w:sz w:val="20"/>
              </w:rPr>
            </w:pPr>
          </w:p>
        </w:tc>
        <w:tc>
          <w:tcPr>
            <w:tcW w:w="549" w:type="dxa"/>
          </w:tcPr>
          <w:p w14:paraId="5998CABB" w14:textId="77777777" w:rsidR="00103CB3" w:rsidRPr="002C0681" w:rsidRDefault="00103CB3" w:rsidP="00CE3B6F">
            <w:pPr>
              <w:rPr>
                <w:rFonts w:ascii="Arial" w:hAnsi="Arial" w:cs="Arial"/>
                <w:sz w:val="20"/>
              </w:rPr>
            </w:pPr>
          </w:p>
        </w:tc>
        <w:tc>
          <w:tcPr>
            <w:tcW w:w="549" w:type="dxa"/>
          </w:tcPr>
          <w:p w14:paraId="55A64E82" w14:textId="77777777" w:rsidR="00103CB3" w:rsidRPr="002C0681" w:rsidRDefault="00103CB3" w:rsidP="00CE3B6F">
            <w:pPr>
              <w:rPr>
                <w:rFonts w:ascii="Arial" w:hAnsi="Arial" w:cs="Arial"/>
                <w:sz w:val="20"/>
              </w:rPr>
            </w:pPr>
          </w:p>
        </w:tc>
        <w:tc>
          <w:tcPr>
            <w:tcW w:w="549" w:type="dxa"/>
          </w:tcPr>
          <w:p w14:paraId="681EC49D" w14:textId="77777777" w:rsidR="00103CB3" w:rsidRPr="002C0681" w:rsidRDefault="00103CB3" w:rsidP="00CE3B6F">
            <w:pPr>
              <w:rPr>
                <w:rFonts w:ascii="Arial" w:hAnsi="Arial" w:cs="Arial"/>
                <w:sz w:val="20"/>
              </w:rPr>
            </w:pPr>
          </w:p>
        </w:tc>
        <w:tc>
          <w:tcPr>
            <w:tcW w:w="549" w:type="dxa"/>
          </w:tcPr>
          <w:p w14:paraId="7F69B0BE" w14:textId="77777777" w:rsidR="00103CB3" w:rsidRPr="002C0681" w:rsidRDefault="00103CB3" w:rsidP="00CE3B6F">
            <w:pPr>
              <w:rPr>
                <w:rFonts w:ascii="Arial" w:hAnsi="Arial" w:cs="Arial"/>
                <w:sz w:val="20"/>
              </w:rPr>
            </w:pPr>
          </w:p>
        </w:tc>
        <w:tc>
          <w:tcPr>
            <w:tcW w:w="549" w:type="dxa"/>
          </w:tcPr>
          <w:p w14:paraId="14AE76F1" w14:textId="77777777" w:rsidR="00103CB3" w:rsidRPr="002C0681" w:rsidRDefault="00103CB3" w:rsidP="00CE3B6F">
            <w:pPr>
              <w:rPr>
                <w:rFonts w:ascii="Arial" w:hAnsi="Arial" w:cs="Arial"/>
                <w:sz w:val="20"/>
              </w:rPr>
            </w:pPr>
          </w:p>
        </w:tc>
        <w:tc>
          <w:tcPr>
            <w:tcW w:w="549" w:type="dxa"/>
          </w:tcPr>
          <w:p w14:paraId="0415B03B" w14:textId="77777777" w:rsidR="00103CB3" w:rsidRPr="002C0681" w:rsidRDefault="00103CB3" w:rsidP="00CE3B6F">
            <w:pPr>
              <w:rPr>
                <w:rFonts w:ascii="Arial" w:hAnsi="Arial" w:cs="Arial"/>
                <w:sz w:val="20"/>
              </w:rPr>
            </w:pPr>
          </w:p>
        </w:tc>
        <w:tc>
          <w:tcPr>
            <w:tcW w:w="532" w:type="dxa"/>
          </w:tcPr>
          <w:p w14:paraId="4F166F25" w14:textId="77777777" w:rsidR="00103CB3" w:rsidRPr="002C0681" w:rsidRDefault="00103CB3" w:rsidP="00CE3B6F">
            <w:pPr>
              <w:rPr>
                <w:rFonts w:ascii="Arial" w:hAnsi="Arial" w:cs="Arial"/>
                <w:sz w:val="20"/>
              </w:rPr>
            </w:pPr>
          </w:p>
        </w:tc>
        <w:tc>
          <w:tcPr>
            <w:tcW w:w="532" w:type="dxa"/>
          </w:tcPr>
          <w:p w14:paraId="2AB2C29F"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1C5183BA" w14:textId="77777777" w:rsidTr="00CE3B6F">
        <w:tc>
          <w:tcPr>
            <w:tcW w:w="900" w:type="dxa"/>
          </w:tcPr>
          <w:p w14:paraId="25E17A52" w14:textId="77777777" w:rsidR="00103CB3" w:rsidRPr="002C0681" w:rsidRDefault="00103CB3" w:rsidP="00CE3B6F">
            <w:pPr>
              <w:rPr>
                <w:rFonts w:ascii="Arial" w:hAnsi="Arial" w:cs="Arial"/>
                <w:sz w:val="20"/>
              </w:rPr>
            </w:pPr>
            <w:r w:rsidRPr="002C0681">
              <w:rPr>
                <w:rFonts w:ascii="Arial" w:hAnsi="Arial" w:cs="Arial"/>
                <w:sz w:val="20"/>
              </w:rPr>
              <w:t>C6</w:t>
            </w:r>
          </w:p>
        </w:tc>
        <w:tc>
          <w:tcPr>
            <w:tcW w:w="550" w:type="dxa"/>
          </w:tcPr>
          <w:p w14:paraId="561E50F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415D26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43580C0"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03991C9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3EABAB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F0949C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261497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94B333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4F8A38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1A6C7D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64C58D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9FA227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C09766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20FAC8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E5A748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F3670A9"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068CCDA7"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62BA335E"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292913EF" w14:textId="77777777" w:rsidTr="00A64568">
        <w:tc>
          <w:tcPr>
            <w:tcW w:w="10748" w:type="dxa"/>
            <w:gridSpan w:val="19"/>
          </w:tcPr>
          <w:p w14:paraId="7E374398" w14:textId="77777777" w:rsidR="00103CB3" w:rsidRPr="002C0681" w:rsidRDefault="00103CB3" w:rsidP="00CE3B6F">
            <w:pPr>
              <w:rPr>
                <w:rFonts w:ascii="Arial" w:hAnsi="Arial" w:cs="Arial"/>
                <w:sz w:val="20"/>
              </w:rPr>
            </w:pPr>
            <w:r w:rsidRPr="002C0681">
              <w:rPr>
                <w:rFonts w:ascii="Arial" w:hAnsi="Arial" w:cs="Arial"/>
                <w:b/>
                <w:sz w:val="20"/>
              </w:rPr>
              <w:t>Transferable Skills:</w:t>
            </w:r>
            <w:bookmarkStart w:id="0" w:name="_GoBack"/>
            <w:bookmarkEnd w:id="0"/>
          </w:p>
        </w:tc>
      </w:tr>
      <w:tr w:rsidR="00103CB3" w:rsidRPr="002C0681" w14:paraId="3AD00F48" w14:textId="77777777" w:rsidTr="00CE3B6F">
        <w:tc>
          <w:tcPr>
            <w:tcW w:w="900" w:type="dxa"/>
          </w:tcPr>
          <w:p w14:paraId="27EE7917" w14:textId="77777777" w:rsidR="00103CB3" w:rsidRPr="002C0681" w:rsidRDefault="00103CB3" w:rsidP="00CE3B6F">
            <w:pPr>
              <w:rPr>
                <w:rFonts w:ascii="Arial" w:hAnsi="Arial" w:cs="Arial"/>
                <w:sz w:val="20"/>
              </w:rPr>
            </w:pPr>
            <w:r w:rsidRPr="002C0681">
              <w:rPr>
                <w:rFonts w:ascii="Arial" w:hAnsi="Arial" w:cs="Arial"/>
                <w:sz w:val="20"/>
              </w:rPr>
              <w:t>D1</w:t>
            </w:r>
          </w:p>
        </w:tc>
        <w:tc>
          <w:tcPr>
            <w:tcW w:w="550" w:type="dxa"/>
          </w:tcPr>
          <w:p w14:paraId="02A822D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74DC13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CFA216A"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32E0C67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42A0A5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DC4A6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D20441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9E0EFE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5618BE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A40DBE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42307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749705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76774C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6F8A2F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914E1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06E09E5"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787E76D9"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26A248D0"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468401FA" w14:textId="77777777" w:rsidTr="00CE3B6F">
        <w:tc>
          <w:tcPr>
            <w:tcW w:w="900" w:type="dxa"/>
          </w:tcPr>
          <w:p w14:paraId="5AE70E14" w14:textId="77777777" w:rsidR="00103CB3" w:rsidRPr="002C0681" w:rsidRDefault="00103CB3" w:rsidP="00CE3B6F">
            <w:pPr>
              <w:rPr>
                <w:rFonts w:ascii="Arial" w:hAnsi="Arial" w:cs="Arial"/>
                <w:sz w:val="20"/>
              </w:rPr>
            </w:pPr>
            <w:r w:rsidRPr="002C0681">
              <w:rPr>
                <w:rFonts w:ascii="Arial" w:hAnsi="Arial" w:cs="Arial"/>
                <w:sz w:val="20"/>
              </w:rPr>
              <w:t>D2</w:t>
            </w:r>
          </w:p>
        </w:tc>
        <w:tc>
          <w:tcPr>
            <w:tcW w:w="550" w:type="dxa"/>
          </w:tcPr>
          <w:p w14:paraId="6D13F5B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1C5A51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65B9E9B"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03E050B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F853CFE" w14:textId="77777777" w:rsidR="00103CB3" w:rsidRPr="002C0681" w:rsidRDefault="00103CB3" w:rsidP="00CE3B6F">
            <w:pPr>
              <w:rPr>
                <w:rFonts w:ascii="Arial" w:hAnsi="Arial" w:cs="Arial"/>
                <w:sz w:val="20"/>
              </w:rPr>
            </w:pPr>
          </w:p>
        </w:tc>
        <w:tc>
          <w:tcPr>
            <w:tcW w:w="549" w:type="dxa"/>
          </w:tcPr>
          <w:p w14:paraId="4581C52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E760E3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20C16AB" w14:textId="77777777" w:rsidR="00103CB3" w:rsidRPr="002C0681" w:rsidRDefault="00103CB3" w:rsidP="00CE3B6F">
            <w:pPr>
              <w:rPr>
                <w:rFonts w:ascii="Arial" w:hAnsi="Arial" w:cs="Arial"/>
                <w:sz w:val="20"/>
              </w:rPr>
            </w:pPr>
          </w:p>
        </w:tc>
        <w:tc>
          <w:tcPr>
            <w:tcW w:w="549" w:type="dxa"/>
          </w:tcPr>
          <w:p w14:paraId="14CE6AE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DE8C08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52F620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D1402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795D67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A51F1C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4B4D82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8D6065F"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35BF440D"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05A282E3"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61923DD8" w14:textId="77777777" w:rsidTr="00CE3B6F">
        <w:tc>
          <w:tcPr>
            <w:tcW w:w="900" w:type="dxa"/>
          </w:tcPr>
          <w:p w14:paraId="514CA08C" w14:textId="77777777" w:rsidR="00103CB3" w:rsidRPr="002C0681" w:rsidRDefault="00103CB3" w:rsidP="00CE3B6F">
            <w:pPr>
              <w:rPr>
                <w:rFonts w:ascii="Arial" w:hAnsi="Arial" w:cs="Arial"/>
                <w:sz w:val="20"/>
              </w:rPr>
            </w:pPr>
            <w:r w:rsidRPr="002C0681">
              <w:rPr>
                <w:rFonts w:ascii="Arial" w:hAnsi="Arial" w:cs="Arial"/>
                <w:sz w:val="20"/>
              </w:rPr>
              <w:t>D3</w:t>
            </w:r>
          </w:p>
        </w:tc>
        <w:tc>
          <w:tcPr>
            <w:tcW w:w="550" w:type="dxa"/>
          </w:tcPr>
          <w:p w14:paraId="03B7F4B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33348B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78D46B"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3379DB1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4D719D5" w14:textId="77777777" w:rsidR="00103CB3" w:rsidRPr="002C0681" w:rsidRDefault="00103CB3" w:rsidP="00CE3B6F">
            <w:pPr>
              <w:rPr>
                <w:rFonts w:ascii="Arial" w:hAnsi="Arial" w:cs="Arial"/>
                <w:sz w:val="20"/>
              </w:rPr>
            </w:pPr>
          </w:p>
        </w:tc>
        <w:tc>
          <w:tcPr>
            <w:tcW w:w="549" w:type="dxa"/>
          </w:tcPr>
          <w:p w14:paraId="2B06F2B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49A5DB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10A7D1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A6DB10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D2C1828" w14:textId="77777777" w:rsidR="00103CB3" w:rsidRPr="002C0681" w:rsidRDefault="00103CB3" w:rsidP="00CE3B6F">
            <w:pPr>
              <w:rPr>
                <w:rFonts w:ascii="Arial" w:hAnsi="Arial" w:cs="Arial"/>
                <w:sz w:val="20"/>
              </w:rPr>
            </w:pPr>
          </w:p>
        </w:tc>
        <w:tc>
          <w:tcPr>
            <w:tcW w:w="549" w:type="dxa"/>
          </w:tcPr>
          <w:p w14:paraId="3FA7712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5ABB41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7298E0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03BA0E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A98947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A8444D7"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2F51BB02"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6D7FF977"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328F205B" w14:textId="77777777" w:rsidTr="00CE3B6F">
        <w:tc>
          <w:tcPr>
            <w:tcW w:w="900" w:type="dxa"/>
          </w:tcPr>
          <w:p w14:paraId="425B6BCC" w14:textId="77777777" w:rsidR="00103CB3" w:rsidRPr="002C0681" w:rsidRDefault="00103CB3" w:rsidP="00CE3B6F">
            <w:pPr>
              <w:rPr>
                <w:rFonts w:ascii="Arial" w:hAnsi="Arial" w:cs="Arial"/>
                <w:sz w:val="20"/>
              </w:rPr>
            </w:pPr>
            <w:r w:rsidRPr="002C0681">
              <w:rPr>
                <w:rFonts w:ascii="Arial" w:hAnsi="Arial" w:cs="Arial"/>
                <w:sz w:val="20"/>
              </w:rPr>
              <w:t>D4</w:t>
            </w:r>
          </w:p>
        </w:tc>
        <w:tc>
          <w:tcPr>
            <w:tcW w:w="550" w:type="dxa"/>
          </w:tcPr>
          <w:p w14:paraId="4843534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9DE2F9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BD4B688"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6A6B50D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209A60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733CE9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9891B1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BE24AC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35C92C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178DE4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4F308E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AAA577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3EA871A" w14:textId="77777777" w:rsidR="00103CB3" w:rsidRPr="002C0681" w:rsidRDefault="00103CB3" w:rsidP="00CE3B6F">
            <w:pPr>
              <w:rPr>
                <w:rFonts w:ascii="Arial" w:hAnsi="Arial" w:cs="Arial"/>
                <w:sz w:val="20"/>
              </w:rPr>
            </w:pPr>
          </w:p>
        </w:tc>
        <w:tc>
          <w:tcPr>
            <w:tcW w:w="549" w:type="dxa"/>
          </w:tcPr>
          <w:p w14:paraId="574DACD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9EC770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F9EB628" w14:textId="77777777" w:rsidR="00103CB3" w:rsidRPr="002C0681" w:rsidRDefault="00103CB3" w:rsidP="00CE3B6F">
            <w:pPr>
              <w:rPr>
                <w:rFonts w:ascii="Arial" w:hAnsi="Arial" w:cs="Arial"/>
                <w:sz w:val="20"/>
              </w:rPr>
            </w:pPr>
          </w:p>
        </w:tc>
        <w:tc>
          <w:tcPr>
            <w:tcW w:w="532" w:type="dxa"/>
          </w:tcPr>
          <w:p w14:paraId="66BF1756"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4BEF3348"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2D6817BA" w14:textId="77777777" w:rsidTr="00CE3B6F">
        <w:tc>
          <w:tcPr>
            <w:tcW w:w="900" w:type="dxa"/>
          </w:tcPr>
          <w:p w14:paraId="37D91CAC" w14:textId="77777777" w:rsidR="00103CB3" w:rsidRPr="002C0681" w:rsidRDefault="00103CB3" w:rsidP="00CE3B6F">
            <w:pPr>
              <w:rPr>
                <w:rFonts w:ascii="Arial" w:hAnsi="Arial" w:cs="Arial"/>
                <w:sz w:val="20"/>
              </w:rPr>
            </w:pPr>
            <w:r w:rsidRPr="002C0681">
              <w:rPr>
                <w:rFonts w:ascii="Arial" w:hAnsi="Arial" w:cs="Arial"/>
                <w:sz w:val="20"/>
              </w:rPr>
              <w:t>D5</w:t>
            </w:r>
          </w:p>
        </w:tc>
        <w:tc>
          <w:tcPr>
            <w:tcW w:w="550" w:type="dxa"/>
          </w:tcPr>
          <w:p w14:paraId="1F2DD59E" w14:textId="77777777" w:rsidR="00103CB3" w:rsidRPr="002C0681" w:rsidRDefault="00103CB3" w:rsidP="00CE3B6F">
            <w:pPr>
              <w:rPr>
                <w:rFonts w:ascii="Arial" w:hAnsi="Arial" w:cs="Arial"/>
                <w:sz w:val="20"/>
              </w:rPr>
            </w:pPr>
          </w:p>
        </w:tc>
        <w:tc>
          <w:tcPr>
            <w:tcW w:w="549" w:type="dxa"/>
          </w:tcPr>
          <w:p w14:paraId="3C68CDCA" w14:textId="77777777" w:rsidR="00103CB3" w:rsidRPr="002C0681" w:rsidRDefault="00103CB3" w:rsidP="00CE3B6F">
            <w:pPr>
              <w:rPr>
                <w:rFonts w:ascii="Arial" w:hAnsi="Arial" w:cs="Arial"/>
                <w:sz w:val="20"/>
              </w:rPr>
            </w:pPr>
          </w:p>
        </w:tc>
        <w:tc>
          <w:tcPr>
            <w:tcW w:w="549" w:type="dxa"/>
          </w:tcPr>
          <w:p w14:paraId="1BAB8B7D" w14:textId="77777777" w:rsidR="00103CB3" w:rsidRPr="002C0681" w:rsidRDefault="00103CB3" w:rsidP="00CE3B6F">
            <w:pPr>
              <w:rPr>
                <w:rFonts w:ascii="Arial" w:hAnsi="Arial" w:cs="Arial"/>
                <w:sz w:val="20"/>
              </w:rPr>
            </w:pPr>
          </w:p>
        </w:tc>
        <w:tc>
          <w:tcPr>
            <w:tcW w:w="548" w:type="dxa"/>
          </w:tcPr>
          <w:p w14:paraId="1F12EA5E" w14:textId="77777777" w:rsidR="00103CB3" w:rsidRPr="002C0681" w:rsidRDefault="00103CB3" w:rsidP="00CE3B6F">
            <w:pPr>
              <w:rPr>
                <w:rFonts w:ascii="Arial" w:hAnsi="Arial" w:cs="Arial"/>
                <w:sz w:val="20"/>
              </w:rPr>
            </w:pPr>
          </w:p>
        </w:tc>
        <w:tc>
          <w:tcPr>
            <w:tcW w:w="549" w:type="dxa"/>
          </w:tcPr>
          <w:p w14:paraId="33B5D537" w14:textId="77777777" w:rsidR="00103CB3" w:rsidRPr="002C0681" w:rsidRDefault="00103CB3" w:rsidP="00CE3B6F">
            <w:pPr>
              <w:rPr>
                <w:rFonts w:ascii="Arial" w:hAnsi="Arial" w:cs="Arial"/>
                <w:sz w:val="20"/>
              </w:rPr>
            </w:pPr>
          </w:p>
        </w:tc>
        <w:tc>
          <w:tcPr>
            <w:tcW w:w="549" w:type="dxa"/>
          </w:tcPr>
          <w:p w14:paraId="61C17A3E" w14:textId="77777777" w:rsidR="00103CB3" w:rsidRPr="002C0681" w:rsidRDefault="00103CB3" w:rsidP="00CE3B6F">
            <w:pPr>
              <w:rPr>
                <w:rFonts w:ascii="Arial" w:hAnsi="Arial" w:cs="Arial"/>
                <w:sz w:val="20"/>
              </w:rPr>
            </w:pPr>
          </w:p>
        </w:tc>
        <w:tc>
          <w:tcPr>
            <w:tcW w:w="549" w:type="dxa"/>
          </w:tcPr>
          <w:p w14:paraId="567B7F81" w14:textId="77777777" w:rsidR="00103CB3" w:rsidRPr="002C0681" w:rsidRDefault="00103CB3" w:rsidP="00CE3B6F">
            <w:pPr>
              <w:rPr>
                <w:rFonts w:ascii="Arial" w:hAnsi="Arial" w:cs="Arial"/>
                <w:sz w:val="20"/>
              </w:rPr>
            </w:pPr>
          </w:p>
        </w:tc>
        <w:tc>
          <w:tcPr>
            <w:tcW w:w="549" w:type="dxa"/>
          </w:tcPr>
          <w:p w14:paraId="5AD74FAE" w14:textId="77777777" w:rsidR="00103CB3" w:rsidRPr="002C0681" w:rsidRDefault="00103CB3" w:rsidP="00CE3B6F">
            <w:pPr>
              <w:rPr>
                <w:rFonts w:ascii="Arial" w:hAnsi="Arial" w:cs="Arial"/>
                <w:sz w:val="20"/>
              </w:rPr>
            </w:pPr>
          </w:p>
        </w:tc>
        <w:tc>
          <w:tcPr>
            <w:tcW w:w="549" w:type="dxa"/>
          </w:tcPr>
          <w:p w14:paraId="11189B8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8146C2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285FEA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986B7C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0449A0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2D6688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675807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4CDA174" w14:textId="77777777" w:rsidR="00103CB3" w:rsidRPr="002C0681" w:rsidRDefault="00103CB3" w:rsidP="00CE3B6F">
            <w:pPr>
              <w:rPr>
                <w:rFonts w:ascii="Arial" w:hAnsi="Arial" w:cs="Arial"/>
                <w:sz w:val="20"/>
              </w:rPr>
            </w:pPr>
          </w:p>
        </w:tc>
        <w:tc>
          <w:tcPr>
            <w:tcW w:w="532" w:type="dxa"/>
          </w:tcPr>
          <w:p w14:paraId="3FB7CBA3" w14:textId="77777777" w:rsidR="00103CB3" w:rsidRPr="002C0681" w:rsidRDefault="00103CB3" w:rsidP="00CE3B6F">
            <w:pPr>
              <w:rPr>
                <w:rFonts w:ascii="Arial" w:hAnsi="Arial" w:cs="Arial"/>
                <w:sz w:val="20"/>
              </w:rPr>
            </w:pPr>
          </w:p>
        </w:tc>
        <w:tc>
          <w:tcPr>
            <w:tcW w:w="532" w:type="dxa"/>
          </w:tcPr>
          <w:p w14:paraId="090C06A8"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1590D40B" w14:textId="77777777" w:rsidTr="00CE3B6F">
        <w:tc>
          <w:tcPr>
            <w:tcW w:w="900" w:type="dxa"/>
          </w:tcPr>
          <w:p w14:paraId="0D62F2FF" w14:textId="77777777" w:rsidR="00103CB3" w:rsidRPr="002C0681" w:rsidRDefault="00103CB3" w:rsidP="00CE3B6F">
            <w:pPr>
              <w:rPr>
                <w:rFonts w:ascii="Arial" w:hAnsi="Arial" w:cs="Arial"/>
                <w:sz w:val="20"/>
              </w:rPr>
            </w:pPr>
            <w:r w:rsidRPr="002C0681">
              <w:rPr>
                <w:rFonts w:ascii="Arial" w:hAnsi="Arial" w:cs="Arial"/>
                <w:sz w:val="20"/>
              </w:rPr>
              <w:t>D6</w:t>
            </w:r>
          </w:p>
        </w:tc>
        <w:tc>
          <w:tcPr>
            <w:tcW w:w="550" w:type="dxa"/>
          </w:tcPr>
          <w:p w14:paraId="2810CB7F" w14:textId="77777777" w:rsidR="00103CB3" w:rsidRPr="002C0681" w:rsidRDefault="00103CB3" w:rsidP="00CE3B6F">
            <w:pPr>
              <w:rPr>
                <w:rFonts w:ascii="Arial" w:hAnsi="Arial" w:cs="Arial"/>
                <w:sz w:val="20"/>
              </w:rPr>
            </w:pPr>
          </w:p>
        </w:tc>
        <w:tc>
          <w:tcPr>
            <w:tcW w:w="549" w:type="dxa"/>
          </w:tcPr>
          <w:p w14:paraId="275B9D15" w14:textId="77777777" w:rsidR="00103CB3" w:rsidRPr="002C0681" w:rsidRDefault="00103CB3" w:rsidP="00CE3B6F">
            <w:pPr>
              <w:rPr>
                <w:rFonts w:ascii="Arial" w:hAnsi="Arial" w:cs="Arial"/>
                <w:sz w:val="20"/>
              </w:rPr>
            </w:pPr>
          </w:p>
        </w:tc>
        <w:tc>
          <w:tcPr>
            <w:tcW w:w="549" w:type="dxa"/>
          </w:tcPr>
          <w:p w14:paraId="00A5EF39" w14:textId="77777777" w:rsidR="00103CB3" w:rsidRPr="002C0681" w:rsidRDefault="00103CB3" w:rsidP="00CE3B6F">
            <w:pPr>
              <w:rPr>
                <w:rFonts w:ascii="Arial" w:hAnsi="Arial" w:cs="Arial"/>
                <w:sz w:val="20"/>
              </w:rPr>
            </w:pPr>
          </w:p>
        </w:tc>
        <w:tc>
          <w:tcPr>
            <w:tcW w:w="548" w:type="dxa"/>
          </w:tcPr>
          <w:p w14:paraId="78D700D8" w14:textId="77777777" w:rsidR="00103CB3" w:rsidRPr="002C0681" w:rsidRDefault="00103CB3" w:rsidP="00CE3B6F">
            <w:pPr>
              <w:rPr>
                <w:rFonts w:ascii="Arial" w:hAnsi="Arial" w:cs="Arial"/>
                <w:sz w:val="20"/>
              </w:rPr>
            </w:pPr>
          </w:p>
        </w:tc>
        <w:tc>
          <w:tcPr>
            <w:tcW w:w="549" w:type="dxa"/>
          </w:tcPr>
          <w:p w14:paraId="6B4865F0" w14:textId="77777777" w:rsidR="00103CB3" w:rsidRPr="002C0681" w:rsidRDefault="00103CB3" w:rsidP="00CE3B6F">
            <w:pPr>
              <w:rPr>
                <w:rFonts w:ascii="Arial" w:hAnsi="Arial" w:cs="Arial"/>
                <w:sz w:val="20"/>
              </w:rPr>
            </w:pPr>
          </w:p>
        </w:tc>
        <w:tc>
          <w:tcPr>
            <w:tcW w:w="549" w:type="dxa"/>
          </w:tcPr>
          <w:p w14:paraId="537B9D26" w14:textId="77777777" w:rsidR="00103CB3" w:rsidRPr="002C0681" w:rsidRDefault="00103CB3" w:rsidP="00CE3B6F">
            <w:pPr>
              <w:rPr>
                <w:rFonts w:ascii="Arial" w:hAnsi="Arial" w:cs="Arial"/>
                <w:sz w:val="20"/>
              </w:rPr>
            </w:pPr>
          </w:p>
        </w:tc>
        <w:tc>
          <w:tcPr>
            <w:tcW w:w="549" w:type="dxa"/>
          </w:tcPr>
          <w:p w14:paraId="4848A979" w14:textId="77777777" w:rsidR="00103CB3" w:rsidRPr="002C0681" w:rsidRDefault="00103CB3" w:rsidP="00CE3B6F">
            <w:pPr>
              <w:rPr>
                <w:rFonts w:ascii="Arial" w:hAnsi="Arial" w:cs="Arial"/>
                <w:sz w:val="20"/>
              </w:rPr>
            </w:pPr>
          </w:p>
        </w:tc>
        <w:tc>
          <w:tcPr>
            <w:tcW w:w="549" w:type="dxa"/>
          </w:tcPr>
          <w:p w14:paraId="269A6BAA" w14:textId="77777777" w:rsidR="00103CB3" w:rsidRPr="002C0681" w:rsidRDefault="00103CB3" w:rsidP="00CE3B6F">
            <w:pPr>
              <w:rPr>
                <w:rFonts w:ascii="Arial" w:hAnsi="Arial" w:cs="Arial"/>
                <w:sz w:val="20"/>
              </w:rPr>
            </w:pPr>
          </w:p>
        </w:tc>
        <w:tc>
          <w:tcPr>
            <w:tcW w:w="549" w:type="dxa"/>
          </w:tcPr>
          <w:p w14:paraId="0D21110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897233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92DECF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E965C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1F1474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049129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E5A03F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E57ED7C" w14:textId="77777777" w:rsidR="00103CB3" w:rsidRPr="002C0681" w:rsidRDefault="00103CB3" w:rsidP="00CE3B6F">
            <w:pPr>
              <w:rPr>
                <w:rFonts w:ascii="Arial" w:hAnsi="Arial" w:cs="Arial"/>
                <w:sz w:val="20"/>
              </w:rPr>
            </w:pPr>
          </w:p>
        </w:tc>
        <w:tc>
          <w:tcPr>
            <w:tcW w:w="532" w:type="dxa"/>
          </w:tcPr>
          <w:p w14:paraId="2E3E6917" w14:textId="77777777" w:rsidR="00103CB3" w:rsidRPr="002C0681" w:rsidRDefault="00103CB3" w:rsidP="00CE3B6F">
            <w:pPr>
              <w:rPr>
                <w:rFonts w:ascii="Arial" w:hAnsi="Arial" w:cs="Arial"/>
                <w:sz w:val="20"/>
              </w:rPr>
            </w:pPr>
          </w:p>
        </w:tc>
        <w:tc>
          <w:tcPr>
            <w:tcW w:w="532" w:type="dxa"/>
          </w:tcPr>
          <w:p w14:paraId="2B52764B"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77F891E2" w14:textId="77777777" w:rsidTr="00CE3B6F">
        <w:tc>
          <w:tcPr>
            <w:tcW w:w="900" w:type="dxa"/>
          </w:tcPr>
          <w:p w14:paraId="702377B2" w14:textId="77777777" w:rsidR="00103CB3" w:rsidRPr="002C0681" w:rsidRDefault="00103CB3" w:rsidP="00CE3B6F">
            <w:pPr>
              <w:rPr>
                <w:rFonts w:ascii="Arial" w:hAnsi="Arial" w:cs="Arial"/>
                <w:sz w:val="20"/>
              </w:rPr>
            </w:pPr>
            <w:r>
              <w:rPr>
                <w:rFonts w:ascii="Arial" w:hAnsi="Arial" w:cs="Arial"/>
                <w:sz w:val="20"/>
              </w:rPr>
              <w:t>D7</w:t>
            </w:r>
          </w:p>
        </w:tc>
        <w:tc>
          <w:tcPr>
            <w:tcW w:w="550" w:type="dxa"/>
          </w:tcPr>
          <w:p w14:paraId="1BB3CF5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C270B9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0F53DEE"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3B55C0A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3CBD34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D752F2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39D9A6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039D2C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5575F2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3EA2C9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9BE6DE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98A51B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A6CBDE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8BF2A00" w14:textId="77777777" w:rsidR="00103CB3" w:rsidRPr="002C0681" w:rsidRDefault="00103CB3" w:rsidP="00CE3B6F">
            <w:pPr>
              <w:rPr>
                <w:rFonts w:ascii="Arial" w:hAnsi="Arial" w:cs="Arial"/>
                <w:sz w:val="20"/>
              </w:rPr>
            </w:pPr>
          </w:p>
        </w:tc>
        <w:tc>
          <w:tcPr>
            <w:tcW w:w="549" w:type="dxa"/>
          </w:tcPr>
          <w:p w14:paraId="58BB3A5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1B9C44B"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6EAC3CEC"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60AA151B"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5B99D8AF" w14:textId="77777777" w:rsidTr="00CE3B6F">
        <w:tc>
          <w:tcPr>
            <w:tcW w:w="900" w:type="dxa"/>
          </w:tcPr>
          <w:p w14:paraId="16018C95" w14:textId="77777777" w:rsidR="00103CB3" w:rsidRPr="002C0681" w:rsidRDefault="00103CB3" w:rsidP="00CE3B6F">
            <w:pPr>
              <w:rPr>
                <w:rFonts w:ascii="Arial" w:hAnsi="Arial" w:cs="Arial"/>
                <w:sz w:val="20"/>
              </w:rPr>
            </w:pPr>
            <w:r>
              <w:rPr>
                <w:rFonts w:ascii="Arial" w:hAnsi="Arial" w:cs="Arial"/>
                <w:sz w:val="20"/>
              </w:rPr>
              <w:t>D8</w:t>
            </w:r>
          </w:p>
        </w:tc>
        <w:tc>
          <w:tcPr>
            <w:tcW w:w="550" w:type="dxa"/>
          </w:tcPr>
          <w:p w14:paraId="547ADEC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8C28B4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A653792"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0811B8A7"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AE5A5A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70FC57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318287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0D6730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E083DD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D3960E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D488604" w14:textId="77777777" w:rsidR="00103CB3" w:rsidRPr="002C0681" w:rsidRDefault="00103CB3" w:rsidP="00CE3B6F">
            <w:pPr>
              <w:rPr>
                <w:rFonts w:ascii="Arial" w:hAnsi="Arial" w:cs="Arial"/>
                <w:sz w:val="20"/>
              </w:rPr>
            </w:pPr>
          </w:p>
        </w:tc>
        <w:tc>
          <w:tcPr>
            <w:tcW w:w="549" w:type="dxa"/>
          </w:tcPr>
          <w:p w14:paraId="724A358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3F4290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8D5BE3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AF010C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6C1CF8F"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24446C41"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6FF9C224"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24108C9F" w14:textId="77777777" w:rsidTr="00CE3B6F">
        <w:tc>
          <w:tcPr>
            <w:tcW w:w="900" w:type="dxa"/>
          </w:tcPr>
          <w:p w14:paraId="381AAA49" w14:textId="77777777" w:rsidR="00103CB3" w:rsidRPr="002C0681" w:rsidRDefault="00103CB3" w:rsidP="00CE3B6F">
            <w:pPr>
              <w:rPr>
                <w:rFonts w:ascii="Arial" w:hAnsi="Arial" w:cs="Arial"/>
                <w:sz w:val="20"/>
              </w:rPr>
            </w:pPr>
            <w:r>
              <w:rPr>
                <w:rFonts w:ascii="Arial" w:hAnsi="Arial" w:cs="Arial"/>
                <w:sz w:val="20"/>
              </w:rPr>
              <w:t>D9</w:t>
            </w:r>
          </w:p>
        </w:tc>
        <w:tc>
          <w:tcPr>
            <w:tcW w:w="550" w:type="dxa"/>
          </w:tcPr>
          <w:p w14:paraId="72037DE5"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01B00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ACBD849" w14:textId="77777777" w:rsidR="00103CB3" w:rsidRPr="002C0681" w:rsidRDefault="00103CB3" w:rsidP="00CE3B6F">
            <w:pPr>
              <w:rPr>
                <w:rFonts w:ascii="Arial" w:hAnsi="Arial" w:cs="Arial"/>
                <w:sz w:val="20"/>
              </w:rPr>
            </w:pPr>
            <w:r>
              <w:rPr>
                <w:rFonts w:ascii="Arial" w:hAnsi="Arial" w:cs="Arial"/>
                <w:sz w:val="20"/>
              </w:rPr>
              <w:t>X</w:t>
            </w:r>
          </w:p>
        </w:tc>
        <w:tc>
          <w:tcPr>
            <w:tcW w:w="548" w:type="dxa"/>
          </w:tcPr>
          <w:p w14:paraId="59354222"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B36F57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674557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7FE76F1"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825B970"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A47FF3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717A32D"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0DBAAE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638F4B3"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210767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C9E2579"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6A10762A"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492069F"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4114C1AD"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5456E15D" w14:textId="77777777" w:rsidR="00103CB3" w:rsidRPr="002C0681" w:rsidRDefault="00103CB3" w:rsidP="00CE3B6F">
            <w:pPr>
              <w:rPr>
                <w:rFonts w:ascii="Arial" w:hAnsi="Arial" w:cs="Arial"/>
                <w:sz w:val="20"/>
              </w:rPr>
            </w:pPr>
            <w:r>
              <w:rPr>
                <w:rFonts w:ascii="Arial" w:hAnsi="Arial" w:cs="Arial"/>
                <w:sz w:val="20"/>
              </w:rPr>
              <w:t>X</w:t>
            </w:r>
          </w:p>
        </w:tc>
      </w:tr>
      <w:tr w:rsidR="00103CB3" w:rsidRPr="002C0681" w14:paraId="4968B5A4" w14:textId="77777777" w:rsidTr="00CE3B6F">
        <w:tc>
          <w:tcPr>
            <w:tcW w:w="900" w:type="dxa"/>
          </w:tcPr>
          <w:p w14:paraId="29EF6F74" w14:textId="77777777" w:rsidR="00103CB3" w:rsidRPr="002C0681" w:rsidRDefault="00103CB3" w:rsidP="00CE3B6F">
            <w:pPr>
              <w:rPr>
                <w:rFonts w:ascii="Arial" w:hAnsi="Arial" w:cs="Arial"/>
                <w:sz w:val="20"/>
              </w:rPr>
            </w:pPr>
            <w:r>
              <w:rPr>
                <w:rFonts w:ascii="Arial" w:hAnsi="Arial" w:cs="Arial"/>
                <w:sz w:val="20"/>
              </w:rPr>
              <w:t>D10</w:t>
            </w:r>
          </w:p>
        </w:tc>
        <w:tc>
          <w:tcPr>
            <w:tcW w:w="550" w:type="dxa"/>
          </w:tcPr>
          <w:p w14:paraId="619377C0" w14:textId="77777777" w:rsidR="00103CB3" w:rsidRPr="002C0681" w:rsidRDefault="00103CB3" w:rsidP="00CE3B6F">
            <w:pPr>
              <w:rPr>
                <w:rFonts w:ascii="Arial" w:hAnsi="Arial" w:cs="Arial"/>
                <w:sz w:val="20"/>
              </w:rPr>
            </w:pPr>
          </w:p>
        </w:tc>
        <w:tc>
          <w:tcPr>
            <w:tcW w:w="549" w:type="dxa"/>
          </w:tcPr>
          <w:p w14:paraId="7165ECF2" w14:textId="77777777" w:rsidR="00103CB3" w:rsidRPr="002C0681" w:rsidRDefault="00103CB3" w:rsidP="00CE3B6F">
            <w:pPr>
              <w:rPr>
                <w:rFonts w:ascii="Arial" w:hAnsi="Arial" w:cs="Arial"/>
                <w:sz w:val="20"/>
              </w:rPr>
            </w:pPr>
          </w:p>
        </w:tc>
        <w:tc>
          <w:tcPr>
            <w:tcW w:w="549" w:type="dxa"/>
          </w:tcPr>
          <w:p w14:paraId="6E3FE4D7" w14:textId="77777777" w:rsidR="00103CB3" w:rsidRPr="002C0681" w:rsidRDefault="00103CB3" w:rsidP="00CE3B6F">
            <w:pPr>
              <w:rPr>
                <w:rFonts w:ascii="Arial" w:hAnsi="Arial" w:cs="Arial"/>
                <w:sz w:val="20"/>
              </w:rPr>
            </w:pPr>
          </w:p>
        </w:tc>
        <w:tc>
          <w:tcPr>
            <w:tcW w:w="548" w:type="dxa"/>
          </w:tcPr>
          <w:p w14:paraId="243AFFB9" w14:textId="77777777" w:rsidR="00103CB3" w:rsidRPr="002C0681" w:rsidRDefault="00103CB3" w:rsidP="00CE3B6F">
            <w:pPr>
              <w:rPr>
                <w:rFonts w:ascii="Arial" w:hAnsi="Arial" w:cs="Arial"/>
                <w:sz w:val="20"/>
              </w:rPr>
            </w:pPr>
          </w:p>
        </w:tc>
        <w:tc>
          <w:tcPr>
            <w:tcW w:w="549" w:type="dxa"/>
          </w:tcPr>
          <w:p w14:paraId="06711A2D" w14:textId="77777777" w:rsidR="00103CB3" w:rsidRPr="002C0681" w:rsidRDefault="00103CB3" w:rsidP="00CE3B6F">
            <w:pPr>
              <w:rPr>
                <w:rFonts w:ascii="Arial" w:hAnsi="Arial" w:cs="Arial"/>
                <w:sz w:val="20"/>
              </w:rPr>
            </w:pPr>
          </w:p>
        </w:tc>
        <w:tc>
          <w:tcPr>
            <w:tcW w:w="549" w:type="dxa"/>
          </w:tcPr>
          <w:p w14:paraId="3C05EC24"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4A40F8F8" w14:textId="77777777" w:rsidR="00103CB3" w:rsidRPr="002C0681" w:rsidRDefault="00103CB3" w:rsidP="00CE3B6F">
            <w:pPr>
              <w:rPr>
                <w:rFonts w:ascii="Arial" w:hAnsi="Arial" w:cs="Arial"/>
                <w:sz w:val="20"/>
              </w:rPr>
            </w:pPr>
          </w:p>
        </w:tc>
        <w:tc>
          <w:tcPr>
            <w:tcW w:w="549" w:type="dxa"/>
          </w:tcPr>
          <w:p w14:paraId="399C1E68"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5474D3B"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0B6A94EC"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12DFD5F6"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302008FF"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5805F52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779BB7AE" w14:textId="77777777" w:rsidR="00103CB3" w:rsidRPr="002C0681" w:rsidRDefault="00103CB3" w:rsidP="00CE3B6F">
            <w:pPr>
              <w:rPr>
                <w:rFonts w:ascii="Arial" w:hAnsi="Arial" w:cs="Arial"/>
                <w:sz w:val="20"/>
              </w:rPr>
            </w:pPr>
            <w:r>
              <w:rPr>
                <w:rFonts w:ascii="Arial" w:hAnsi="Arial" w:cs="Arial"/>
                <w:sz w:val="20"/>
              </w:rPr>
              <w:t>X</w:t>
            </w:r>
          </w:p>
        </w:tc>
        <w:tc>
          <w:tcPr>
            <w:tcW w:w="549" w:type="dxa"/>
          </w:tcPr>
          <w:p w14:paraId="2BE2837A" w14:textId="77777777" w:rsidR="00103CB3" w:rsidRPr="002C0681" w:rsidRDefault="00103CB3" w:rsidP="00CE3B6F">
            <w:pPr>
              <w:rPr>
                <w:rFonts w:ascii="Arial" w:hAnsi="Arial" w:cs="Arial"/>
                <w:sz w:val="20"/>
              </w:rPr>
            </w:pPr>
          </w:p>
        </w:tc>
        <w:tc>
          <w:tcPr>
            <w:tcW w:w="549" w:type="dxa"/>
          </w:tcPr>
          <w:p w14:paraId="2BDA9D23" w14:textId="77777777" w:rsidR="00103CB3" w:rsidRPr="002C0681" w:rsidRDefault="00103CB3" w:rsidP="00CE3B6F">
            <w:pPr>
              <w:rPr>
                <w:rFonts w:ascii="Arial" w:hAnsi="Arial" w:cs="Arial"/>
                <w:sz w:val="20"/>
              </w:rPr>
            </w:pPr>
          </w:p>
        </w:tc>
        <w:tc>
          <w:tcPr>
            <w:tcW w:w="532" w:type="dxa"/>
          </w:tcPr>
          <w:p w14:paraId="7CCB1BEE" w14:textId="77777777" w:rsidR="00103CB3" w:rsidRPr="002C0681" w:rsidRDefault="00103CB3" w:rsidP="00CE3B6F">
            <w:pPr>
              <w:rPr>
                <w:rFonts w:ascii="Arial" w:hAnsi="Arial" w:cs="Arial"/>
                <w:sz w:val="20"/>
              </w:rPr>
            </w:pPr>
            <w:r>
              <w:rPr>
                <w:rFonts w:ascii="Arial" w:hAnsi="Arial" w:cs="Arial"/>
                <w:sz w:val="20"/>
              </w:rPr>
              <w:t>X</w:t>
            </w:r>
          </w:p>
        </w:tc>
        <w:tc>
          <w:tcPr>
            <w:tcW w:w="532" w:type="dxa"/>
          </w:tcPr>
          <w:p w14:paraId="16FB7FF6" w14:textId="77777777" w:rsidR="00103CB3" w:rsidRPr="002C0681" w:rsidRDefault="00103CB3" w:rsidP="00CE3B6F">
            <w:pPr>
              <w:rPr>
                <w:rFonts w:ascii="Arial" w:hAnsi="Arial" w:cs="Arial"/>
                <w:sz w:val="20"/>
              </w:rPr>
            </w:pPr>
            <w:r>
              <w:rPr>
                <w:rFonts w:ascii="Arial" w:hAnsi="Arial" w:cs="Arial"/>
                <w:sz w:val="20"/>
              </w:rPr>
              <w:t>X</w:t>
            </w:r>
          </w:p>
        </w:tc>
      </w:tr>
    </w:tbl>
    <w:p w14:paraId="510D3409" w14:textId="77777777" w:rsidR="00103CB3" w:rsidRPr="00C46253" w:rsidRDefault="00103CB3" w:rsidP="00103CB3">
      <w:pPr>
        <w:spacing w:before="60" w:after="60"/>
        <w:rPr>
          <w:rFonts w:ascii="Arial" w:hAnsi="Arial" w:cs="Arial"/>
          <w:sz w:val="22"/>
          <w:szCs w:val="22"/>
        </w:rPr>
      </w:pPr>
    </w:p>
    <w:p w14:paraId="029226D9" w14:textId="77777777" w:rsidR="00103CB3" w:rsidRDefault="00103CB3" w:rsidP="00103CB3"/>
    <w:p w14:paraId="3BE903B0" w14:textId="77777777" w:rsidR="00103CB3" w:rsidRDefault="00103CB3" w:rsidP="00103CB3">
      <w:pPr>
        <w:spacing w:before="60" w:after="60"/>
        <w:ind w:right="-330"/>
        <w:rPr>
          <w:rFonts w:ascii="Arial" w:hAnsi="Arial" w:cs="Arial"/>
          <w:sz w:val="22"/>
          <w:szCs w:val="22"/>
        </w:rPr>
      </w:pPr>
    </w:p>
    <w:p w14:paraId="753F3AE6" w14:textId="77777777" w:rsidR="00CE3B6F" w:rsidRDefault="00CE3B6F"/>
    <w:sectPr w:rsidR="00CE3B6F" w:rsidSect="00CE3B6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0A8D8" w14:textId="77777777" w:rsidR="00CE3B6F" w:rsidRDefault="00CE3B6F">
      <w:r>
        <w:separator/>
      </w:r>
    </w:p>
  </w:endnote>
  <w:endnote w:type="continuationSeparator" w:id="0">
    <w:p w14:paraId="2748D289" w14:textId="77777777" w:rsidR="00CE3B6F" w:rsidRDefault="00CE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40935C6F" w14:textId="6A96F720" w:rsidR="00CE3B6F" w:rsidRDefault="00CE3B6F">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A64568">
          <w:rPr>
            <w:rFonts w:ascii="Arial" w:hAnsi="Arial" w:cs="Arial"/>
            <w:noProof/>
            <w:sz w:val="22"/>
            <w:szCs w:val="22"/>
          </w:rPr>
          <w:t>12</w:t>
        </w:r>
        <w:r w:rsidRPr="009D2DC3">
          <w:rPr>
            <w:rFonts w:ascii="Arial" w:hAnsi="Arial" w:cs="Arial"/>
            <w:sz w:val="22"/>
            <w:szCs w:val="22"/>
          </w:rPr>
          <w:fldChar w:fldCharType="end"/>
        </w:r>
      </w:p>
    </w:sdtContent>
  </w:sdt>
  <w:p w14:paraId="704DDF8B" w14:textId="77777777" w:rsidR="00CE3B6F" w:rsidRPr="009D2DC3" w:rsidRDefault="00CE3B6F" w:rsidP="00CE3B6F">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6FEC2" w14:textId="77777777" w:rsidR="00CE3B6F" w:rsidRDefault="00CE3B6F">
      <w:r>
        <w:separator/>
      </w:r>
    </w:p>
  </w:footnote>
  <w:footnote w:type="continuationSeparator" w:id="0">
    <w:p w14:paraId="2DE25A3E" w14:textId="77777777" w:rsidR="00CE3B6F" w:rsidRDefault="00CE3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7BF20" w14:textId="77777777" w:rsidR="00CE3B6F" w:rsidRPr="008C00F8" w:rsidRDefault="00CE3B6F" w:rsidP="00CE3B6F">
    <w:pPr>
      <w:pStyle w:val="Heading1"/>
      <w:spacing w:before="60" w:after="60"/>
      <w:rPr>
        <w:rFonts w:ascii="Arial" w:hAnsi="Arial" w:cs="Arial"/>
      </w:rPr>
    </w:pPr>
    <w:r w:rsidRPr="008C00F8">
      <w:rPr>
        <w:rFonts w:ascii="Arial" w:hAnsi="Arial" w:cs="Arial"/>
      </w:rPr>
      <w:t>UNIVERSITY OF KENT</w:t>
    </w:r>
  </w:p>
  <w:p w14:paraId="689C0910" w14:textId="77777777" w:rsidR="00CE3B6F" w:rsidRDefault="00CE3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40B3"/>
    <w:multiLevelType w:val="hybridMultilevel"/>
    <w:tmpl w:val="98BE4198"/>
    <w:lvl w:ilvl="0" w:tplc="6AB2A500">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D3614"/>
    <w:multiLevelType w:val="hybridMultilevel"/>
    <w:tmpl w:val="91608650"/>
    <w:lvl w:ilvl="0" w:tplc="6AB2A50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3B3757A"/>
    <w:multiLevelType w:val="hybridMultilevel"/>
    <w:tmpl w:val="2204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A409A5"/>
    <w:multiLevelType w:val="hybridMultilevel"/>
    <w:tmpl w:val="20D876AE"/>
    <w:lvl w:ilvl="0" w:tplc="6AB2A50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2B57A4A"/>
    <w:multiLevelType w:val="hybridMultilevel"/>
    <w:tmpl w:val="83EEB89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3F4A2B27"/>
    <w:multiLevelType w:val="hybridMultilevel"/>
    <w:tmpl w:val="4E8A5380"/>
    <w:lvl w:ilvl="0" w:tplc="6AB2A500">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0"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7746D"/>
    <w:multiLevelType w:val="hybridMultilevel"/>
    <w:tmpl w:val="A62C4FAE"/>
    <w:lvl w:ilvl="0" w:tplc="6AB2A500">
      <w:start w:val="1"/>
      <w:numFmt w:val="decimal"/>
      <w:lvlText w:val="%1."/>
      <w:lvlJc w:val="left"/>
      <w:pPr>
        <w:ind w:left="-430" w:hanging="42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2"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88A39B1"/>
    <w:multiLevelType w:val="hybridMultilevel"/>
    <w:tmpl w:val="5D2865E4"/>
    <w:lvl w:ilvl="0" w:tplc="6AB2A50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1"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C7D28C2"/>
    <w:multiLevelType w:val="hybridMultilevel"/>
    <w:tmpl w:val="E3C6B5B8"/>
    <w:lvl w:ilvl="0" w:tplc="6AB2A50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5"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6"/>
  </w:num>
  <w:num w:numId="3">
    <w:abstractNumId w:val="27"/>
  </w:num>
  <w:num w:numId="4">
    <w:abstractNumId w:val="18"/>
  </w:num>
  <w:num w:numId="5">
    <w:abstractNumId w:val="11"/>
  </w:num>
  <w:num w:numId="6">
    <w:abstractNumId w:val="32"/>
  </w:num>
  <w:num w:numId="7">
    <w:abstractNumId w:val="31"/>
  </w:num>
  <w:num w:numId="8">
    <w:abstractNumId w:val="29"/>
  </w:num>
  <w:num w:numId="9">
    <w:abstractNumId w:val="7"/>
  </w:num>
  <w:num w:numId="10">
    <w:abstractNumId w:val="28"/>
  </w:num>
  <w:num w:numId="11">
    <w:abstractNumId w:val="22"/>
  </w:num>
  <w:num w:numId="12">
    <w:abstractNumId w:val="20"/>
  </w:num>
  <w:num w:numId="13">
    <w:abstractNumId w:val="35"/>
  </w:num>
  <w:num w:numId="14">
    <w:abstractNumId w:val="33"/>
  </w:num>
  <w:num w:numId="15">
    <w:abstractNumId w:val="26"/>
  </w:num>
  <w:num w:numId="16">
    <w:abstractNumId w:val="4"/>
  </w:num>
  <w:num w:numId="17">
    <w:abstractNumId w:val="24"/>
  </w:num>
  <w:num w:numId="18">
    <w:abstractNumId w:val="0"/>
  </w:num>
  <w:num w:numId="19">
    <w:abstractNumId w:val="2"/>
  </w:num>
  <w:num w:numId="20">
    <w:abstractNumId w:val="15"/>
  </w:num>
  <w:num w:numId="21">
    <w:abstractNumId w:val="3"/>
  </w:num>
  <w:num w:numId="22">
    <w:abstractNumId w:val="10"/>
  </w:num>
  <w:num w:numId="23">
    <w:abstractNumId w:val="23"/>
  </w:num>
  <w:num w:numId="24">
    <w:abstractNumId w:val="25"/>
  </w:num>
  <w:num w:numId="25">
    <w:abstractNumId w:val="14"/>
  </w:num>
  <w:num w:numId="26">
    <w:abstractNumId w:val="13"/>
  </w:num>
  <w:num w:numId="27">
    <w:abstractNumId w:val="5"/>
  </w:num>
  <w:num w:numId="28">
    <w:abstractNumId w:val="17"/>
  </w:num>
  <w:num w:numId="29">
    <w:abstractNumId w:val="6"/>
  </w:num>
  <w:num w:numId="30">
    <w:abstractNumId w:val="19"/>
  </w:num>
  <w:num w:numId="31">
    <w:abstractNumId w:val="30"/>
  </w:num>
  <w:num w:numId="32">
    <w:abstractNumId w:val="21"/>
  </w:num>
  <w:num w:numId="33">
    <w:abstractNumId w:val="12"/>
  </w:num>
  <w:num w:numId="34">
    <w:abstractNumId w:val="1"/>
  </w:num>
  <w:num w:numId="35">
    <w:abstractNumId w:val="34"/>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3B"/>
    <w:rsid w:val="00000646"/>
    <w:rsid w:val="00055A6A"/>
    <w:rsid w:val="00073CDE"/>
    <w:rsid w:val="00080936"/>
    <w:rsid w:val="000870FB"/>
    <w:rsid w:val="00090EBB"/>
    <w:rsid w:val="000A7803"/>
    <w:rsid w:val="00103CB3"/>
    <w:rsid w:val="00130EE3"/>
    <w:rsid w:val="00133B1A"/>
    <w:rsid w:val="00144FA3"/>
    <w:rsid w:val="001649D8"/>
    <w:rsid w:val="00177C8C"/>
    <w:rsid w:val="00237EAB"/>
    <w:rsid w:val="00253A39"/>
    <w:rsid w:val="0028217D"/>
    <w:rsid w:val="002D4975"/>
    <w:rsid w:val="003E156A"/>
    <w:rsid w:val="00433E85"/>
    <w:rsid w:val="004C2DD5"/>
    <w:rsid w:val="0058613B"/>
    <w:rsid w:val="005C1C7E"/>
    <w:rsid w:val="005E7038"/>
    <w:rsid w:val="00622107"/>
    <w:rsid w:val="00656BB1"/>
    <w:rsid w:val="006E6CEC"/>
    <w:rsid w:val="006F71C8"/>
    <w:rsid w:val="00720BFD"/>
    <w:rsid w:val="007549AF"/>
    <w:rsid w:val="007C17B2"/>
    <w:rsid w:val="007C38D6"/>
    <w:rsid w:val="00812194"/>
    <w:rsid w:val="00840B43"/>
    <w:rsid w:val="0085346B"/>
    <w:rsid w:val="008B400A"/>
    <w:rsid w:val="009D2F21"/>
    <w:rsid w:val="00A130A1"/>
    <w:rsid w:val="00A30607"/>
    <w:rsid w:val="00A611DF"/>
    <w:rsid w:val="00A624F0"/>
    <w:rsid w:val="00A64568"/>
    <w:rsid w:val="00A83C70"/>
    <w:rsid w:val="00AA2294"/>
    <w:rsid w:val="00AD45F1"/>
    <w:rsid w:val="00B26DDE"/>
    <w:rsid w:val="00B33B40"/>
    <w:rsid w:val="00B47EF1"/>
    <w:rsid w:val="00B60C1E"/>
    <w:rsid w:val="00B767C6"/>
    <w:rsid w:val="00B8437C"/>
    <w:rsid w:val="00BF4FA7"/>
    <w:rsid w:val="00C05E81"/>
    <w:rsid w:val="00C07DD9"/>
    <w:rsid w:val="00C2601D"/>
    <w:rsid w:val="00C31BA4"/>
    <w:rsid w:val="00C32341"/>
    <w:rsid w:val="00C370E0"/>
    <w:rsid w:val="00C55A0B"/>
    <w:rsid w:val="00C56F2B"/>
    <w:rsid w:val="00C65AB1"/>
    <w:rsid w:val="00CB6414"/>
    <w:rsid w:val="00CC384C"/>
    <w:rsid w:val="00CE3B6F"/>
    <w:rsid w:val="00D26B84"/>
    <w:rsid w:val="00D27536"/>
    <w:rsid w:val="00D51B8A"/>
    <w:rsid w:val="00D556FC"/>
    <w:rsid w:val="00DB46B9"/>
    <w:rsid w:val="00DC52C3"/>
    <w:rsid w:val="00DD21DB"/>
    <w:rsid w:val="00DD6481"/>
    <w:rsid w:val="00E10349"/>
    <w:rsid w:val="00E16D38"/>
    <w:rsid w:val="00E57631"/>
    <w:rsid w:val="00E66B4A"/>
    <w:rsid w:val="00E75631"/>
    <w:rsid w:val="00E771E9"/>
    <w:rsid w:val="00E877D5"/>
    <w:rsid w:val="00EA2D34"/>
    <w:rsid w:val="00EB5850"/>
    <w:rsid w:val="00EF6572"/>
    <w:rsid w:val="00F07F83"/>
    <w:rsid w:val="00F25BB7"/>
    <w:rsid w:val="00F42BE8"/>
    <w:rsid w:val="00F62BD4"/>
    <w:rsid w:val="00F66CA9"/>
    <w:rsid w:val="00FA48C6"/>
    <w:rsid w:val="00FC728B"/>
    <w:rsid w:val="00FE5BE5"/>
    <w:rsid w:val="00FF38CC"/>
    <w:rsid w:val="22D1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4951"/>
  <w15:chartTrackingRefBased/>
  <w15:docId w15:val="{ED9D4A87-0C84-44AC-99BD-943D7A77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13B"/>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58613B"/>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13B"/>
    <w:rPr>
      <w:rFonts w:ascii="Plantin" w:eastAsia="Times New Roman" w:hAnsi="Plantin" w:cs="Times New Roman"/>
      <w:b/>
      <w:sz w:val="24"/>
      <w:szCs w:val="20"/>
    </w:rPr>
  </w:style>
  <w:style w:type="table" w:styleId="TableGrid">
    <w:name w:val="Table Grid"/>
    <w:basedOn w:val="TableNormal"/>
    <w:uiPriority w:val="59"/>
    <w:rsid w:val="0058613B"/>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613B"/>
    <w:pPr>
      <w:tabs>
        <w:tab w:val="center" w:pos="4513"/>
        <w:tab w:val="right" w:pos="9026"/>
      </w:tabs>
    </w:pPr>
  </w:style>
  <w:style w:type="character" w:customStyle="1" w:styleId="HeaderChar">
    <w:name w:val="Header Char"/>
    <w:basedOn w:val="DefaultParagraphFont"/>
    <w:link w:val="Header"/>
    <w:uiPriority w:val="99"/>
    <w:rsid w:val="0058613B"/>
    <w:rPr>
      <w:rFonts w:ascii="Plantin" w:eastAsia="Times New Roman" w:hAnsi="Plantin" w:cs="Times New Roman"/>
      <w:sz w:val="24"/>
      <w:szCs w:val="20"/>
    </w:rPr>
  </w:style>
  <w:style w:type="paragraph" w:styleId="Footer">
    <w:name w:val="footer"/>
    <w:basedOn w:val="Normal"/>
    <w:link w:val="FooterChar"/>
    <w:uiPriority w:val="99"/>
    <w:unhideWhenUsed/>
    <w:rsid w:val="0058613B"/>
    <w:pPr>
      <w:tabs>
        <w:tab w:val="center" w:pos="4513"/>
        <w:tab w:val="right" w:pos="9026"/>
      </w:tabs>
    </w:pPr>
  </w:style>
  <w:style w:type="character" w:customStyle="1" w:styleId="FooterChar">
    <w:name w:val="Footer Char"/>
    <w:basedOn w:val="DefaultParagraphFont"/>
    <w:link w:val="Footer"/>
    <w:uiPriority w:val="99"/>
    <w:rsid w:val="0058613B"/>
    <w:rPr>
      <w:rFonts w:ascii="Plantin" w:eastAsia="Times New Roman" w:hAnsi="Plantin" w:cs="Times New Roman"/>
      <w:sz w:val="24"/>
      <w:szCs w:val="20"/>
    </w:rPr>
  </w:style>
  <w:style w:type="paragraph" w:styleId="ListParagraph">
    <w:name w:val="List Paragraph"/>
    <w:basedOn w:val="Normal"/>
    <w:uiPriority w:val="34"/>
    <w:qFormat/>
    <w:rsid w:val="0058613B"/>
    <w:pPr>
      <w:ind w:left="720"/>
      <w:contextualSpacing/>
    </w:pPr>
  </w:style>
  <w:style w:type="character" w:styleId="Hyperlink">
    <w:name w:val="Hyperlink"/>
    <w:basedOn w:val="DefaultParagraphFont"/>
    <w:uiPriority w:val="99"/>
    <w:unhideWhenUsed/>
    <w:rsid w:val="0058613B"/>
    <w:rPr>
      <w:color w:val="0563C1" w:themeColor="hyperlink"/>
      <w:u w:val="single"/>
    </w:rPr>
  </w:style>
  <w:style w:type="paragraph" w:styleId="NormalWeb">
    <w:name w:val="Normal (Web)"/>
    <w:basedOn w:val="Normal"/>
    <w:uiPriority w:val="99"/>
    <w:semiHidden/>
    <w:unhideWhenUsed/>
    <w:rsid w:val="0058613B"/>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58613B"/>
    <w:rPr>
      <w:b/>
      <w:bCs/>
    </w:rPr>
  </w:style>
  <w:style w:type="character" w:customStyle="1" w:styleId="forprint">
    <w:name w:val="forprint"/>
    <w:basedOn w:val="DefaultParagraphFont"/>
    <w:rsid w:val="0058613B"/>
  </w:style>
  <w:style w:type="paragraph" w:styleId="BalloonText">
    <w:name w:val="Balloon Text"/>
    <w:basedOn w:val="Normal"/>
    <w:link w:val="BalloonTextChar"/>
    <w:uiPriority w:val="99"/>
    <w:semiHidden/>
    <w:unhideWhenUsed/>
    <w:rsid w:val="0058613B"/>
    <w:rPr>
      <w:rFonts w:ascii="Tahoma" w:hAnsi="Tahoma" w:cs="Tahoma"/>
      <w:sz w:val="16"/>
      <w:szCs w:val="16"/>
    </w:rPr>
  </w:style>
  <w:style w:type="character" w:customStyle="1" w:styleId="BalloonTextChar">
    <w:name w:val="Balloon Text Char"/>
    <w:basedOn w:val="DefaultParagraphFont"/>
    <w:link w:val="BalloonText"/>
    <w:uiPriority w:val="99"/>
    <w:semiHidden/>
    <w:rsid w:val="005861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8613B"/>
    <w:rPr>
      <w:color w:val="954F72" w:themeColor="followedHyperlink"/>
      <w:u w:val="single"/>
    </w:rPr>
  </w:style>
  <w:style w:type="character" w:styleId="CommentReference">
    <w:name w:val="annotation reference"/>
    <w:basedOn w:val="DefaultParagraphFont"/>
    <w:uiPriority w:val="99"/>
    <w:semiHidden/>
    <w:unhideWhenUsed/>
    <w:rsid w:val="00E10349"/>
    <w:rPr>
      <w:sz w:val="16"/>
      <w:szCs w:val="16"/>
    </w:rPr>
  </w:style>
  <w:style w:type="paragraph" w:styleId="CommentText">
    <w:name w:val="annotation text"/>
    <w:basedOn w:val="Normal"/>
    <w:link w:val="CommentTextChar"/>
    <w:uiPriority w:val="99"/>
    <w:semiHidden/>
    <w:unhideWhenUsed/>
    <w:rsid w:val="00E10349"/>
    <w:rPr>
      <w:sz w:val="20"/>
    </w:rPr>
  </w:style>
  <w:style w:type="character" w:customStyle="1" w:styleId="CommentTextChar">
    <w:name w:val="Comment Text Char"/>
    <w:basedOn w:val="DefaultParagraphFont"/>
    <w:link w:val="CommentText"/>
    <w:uiPriority w:val="99"/>
    <w:semiHidden/>
    <w:rsid w:val="00E10349"/>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10349"/>
    <w:rPr>
      <w:b/>
      <w:bCs/>
    </w:rPr>
  </w:style>
  <w:style w:type="character" w:customStyle="1" w:styleId="CommentSubjectChar">
    <w:name w:val="Comment Subject Char"/>
    <w:basedOn w:val="CommentTextChar"/>
    <w:link w:val="CommentSubject"/>
    <w:uiPriority w:val="99"/>
    <w:semiHidden/>
    <w:rsid w:val="00E10349"/>
    <w:rPr>
      <w:rFonts w:ascii="Plantin" w:eastAsia="Times New Roman" w:hAnsi="Planti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nt.ac.uk/teaching/qa/credit-framework/creditinfo.html" TargetMode="External"/><Relationship Id="rId18" Type="http://schemas.openxmlformats.org/officeDocument/2006/relationships/hyperlink" Target="http://www.kent.ac.uk/uelt/about/slas.html" TargetMode="External"/><Relationship Id="rId26" Type="http://schemas.openxmlformats.org/officeDocument/2006/relationships/hyperlink" Target="https://www.kent.ac.uk/studentwellbeing/medicalcentre.html" TargetMode="External"/><Relationship Id="rId3" Type="http://schemas.openxmlformats.org/officeDocument/2006/relationships/customXml" Target="../customXml/item3.xml"/><Relationship Id="rId21" Type="http://schemas.openxmlformats.org/officeDocument/2006/relationships/hyperlink" Target="http://www.kentunion.co.uk/"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kent.ac.uk/teaching/qa/credit-framework/creditinfo.html" TargetMode="External"/><Relationship Id="rId17" Type="http://schemas.openxmlformats.org/officeDocument/2006/relationships/hyperlink" Target="http://www.kent.ac.uk/cewl/index.html" TargetMode="External"/><Relationship Id="rId25" Type="http://schemas.openxmlformats.org/officeDocument/2006/relationships/hyperlink" Target="https://www.kent.ac.uk/global/partnerships/" TargetMode="External"/><Relationship Id="rId33"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wellbeing/" TargetMode="External"/><Relationship Id="rId20" Type="http://schemas.openxmlformats.org/officeDocument/2006/relationships/hyperlink" Target="https://www.kent.ac.uk/teaching/advisers/index.html" TargetMode="External"/><Relationship Id="rId29" Type="http://schemas.openxmlformats.org/officeDocument/2006/relationships/hyperlink" Target="http://www.kent.ac.uk/teaching/qa/codes/taught/annexf.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annex2.html" TargetMode="External"/><Relationship Id="rId24" Type="http://schemas.openxmlformats.org/officeDocument/2006/relationships/hyperlink" Target="https://www.kent.ac.uk/internationalstudent/" TargetMode="External"/><Relationship Id="rId32" Type="http://schemas.openxmlformats.org/officeDocument/2006/relationships/hyperlink" Target="https://www.kent.ac.uk/about/pla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studentsupport/" TargetMode="External"/><Relationship Id="rId23" Type="http://schemas.openxmlformats.org/officeDocument/2006/relationships/hyperlink" Target="http://www.kent.ac.uk/is/" TargetMode="External"/><Relationship Id="rId28" Type="http://schemas.openxmlformats.org/officeDocument/2006/relationships/hyperlink" Target="http://www.kent.ac.uk/teaching/qa/codes/taught/annexk.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kent.ac.uk/teaching/qa/codes/taught/annexg.html" TargetMode="External"/><Relationship Id="rId31" Type="http://schemas.openxmlformats.org/officeDocument/2006/relationships/hyperlink" Target="http://www.qaa.ac.uk/InstitutionReports/types-of-review/higher-education-review/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library/" TargetMode="External"/><Relationship Id="rId22" Type="http://schemas.openxmlformats.org/officeDocument/2006/relationships/hyperlink" Target="http://www.kent.ac.uk/ces/" TargetMode="External"/><Relationship Id="rId27" Type="http://schemas.openxmlformats.org/officeDocument/2006/relationships/hyperlink" Target="http://www.kent.ac.uk/teaching/qa/codes/taught/annexe.html" TargetMode="External"/><Relationship Id="rId30" Type="http://schemas.openxmlformats.org/officeDocument/2006/relationships/hyperlink" Target="http://www.kent.ac.uk/teaching/qa/codes/index.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3AMX4D3CU3N3-2020256813-22</_dlc_DocId>
    <_dlc_DocIdUrl xmlns="ef2b9e05-657a-4dc1-8c6c-679bdea18f38">
      <Url>https://sharepoint.kent.ac.uk/fso/cmaproject/_layouts/15/DocIdRedir.aspx?ID=3AMX4D3CU3N3-2020256813-22</Url>
      <Description>3AMX4D3CU3N3-2020256813-22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9D0EA3C18A2C4AB58C4E702C410D51" ma:contentTypeVersion="0" ma:contentTypeDescription="Create a new document." ma:contentTypeScope="" ma:versionID="c6e4dd3e489be84f0fb3c362680c207d">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0A8A5-3AC2-4FF4-854E-EE38D7E30C9B}">
  <ds:schemaRefs>
    <ds:schemaRef ds:uri="http://schemas.microsoft.com/sharepoint/events"/>
  </ds:schemaRefs>
</ds:datastoreItem>
</file>

<file path=customXml/itemProps2.xml><?xml version="1.0" encoding="utf-8"?>
<ds:datastoreItem xmlns:ds="http://schemas.openxmlformats.org/officeDocument/2006/customXml" ds:itemID="{1930550E-CF5C-427E-B5EA-33D3CD17EAE2}">
  <ds:schemaRefs>
    <ds:schemaRef ds:uri="http://schemas.microsoft.com/sharepoint/v3/contenttype/forms"/>
  </ds:schemaRefs>
</ds:datastoreItem>
</file>

<file path=customXml/itemProps3.xml><?xml version="1.0" encoding="utf-8"?>
<ds:datastoreItem xmlns:ds="http://schemas.openxmlformats.org/officeDocument/2006/customXml" ds:itemID="{CA5D7765-17E5-43B3-9834-40CB3EA3EAD4}">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ef2b9e05-657a-4dc1-8c6c-679bdea18f38"/>
    <ds:schemaRef ds:uri="http://purl.org/dc/terms/"/>
  </ds:schemaRefs>
</ds:datastoreItem>
</file>

<file path=customXml/itemProps4.xml><?xml version="1.0" encoding="utf-8"?>
<ds:datastoreItem xmlns:ds="http://schemas.openxmlformats.org/officeDocument/2006/customXml" ds:itemID="{CD793DBC-2C58-4A2C-95E1-3DFAB50C3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3877</Words>
  <Characters>22102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Ruth Barnard</cp:lastModifiedBy>
  <cp:revision>4</cp:revision>
  <dcterms:created xsi:type="dcterms:W3CDTF">2018-04-13T14:56:00Z</dcterms:created>
  <dcterms:modified xsi:type="dcterms:W3CDTF">2018-04-13T14:57:00Z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0x010100D19D0EA3C18A2C4AB58C4E702C410D51</vt:lpwstr>
  </property>
  <property fmtid="{D5CDD505-2E9C-101B-9397-08002B2CF9AE}" pid="3" name="_dlc_DocIdItemGuid">
    <vt:lpwstr>8a5a4762-94e3-471b-8c57-426179ff1c71</vt:lpwstr>
  </property>
</Properties>
</file>