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997F" w14:textId="77777777" w:rsidR="00056781" w:rsidRPr="008B352E" w:rsidRDefault="00056781">
      <w:pPr>
        <w:pStyle w:val="Title"/>
        <w:rPr>
          <w:rFonts w:ascii="Arial" w:hAnsi="Arial" w:cs="Arial"/>
          <w:sz w:val="22"/>
          <w:szCs w:val="22"/>
        </w:rPr>
      </w:pPr>
      <w:r w:rsidRPr="008B352E">
        <w:rPr>
          <w:rFonts w:ascii="Arial" w:hAnsi="Arial" w:cs="Arial"/>
          <w:sz w:val="22"/>
          <w:szCs w:val="22"/>
        </w:rPr>
        <w:t>UNIVERSITY OF KENT</w:t>
      </w:r>
    </w:p>
    <w:p w14:paraId="5AB270C1" w14:textId="77777777" w:rsidR="00056781" w:rsidRPr="008B352E" w:rsidRDefault="00056781">
      <w:pPr>
        <w:jc w:val="center"/>
        <w:rPr>
          <w:rFonts w:ascii="Arial" w:hAnsi="Arial" w:cs="Arial"/>
          <w:b/>
          <w:sz w:val="22"/>
          <w:szCs w:val="22"/>
        </w:rPr>
      </w:pPr>
      <w:r w:rsidRPr="008B352E">
        <w:rPr>
          <w:rFonts w:ascii="Arial" w:hAnsi="Arial" w:cs="Arial"/>
          <w:b/>
          <w:sz w:val="22"/>
          <w:szCs w:val="22"/>
        </w:rPr>
        <w:t>Programme Specification</w:t>
      </w:r>
    </w:p>
    <w:p w14:paraId="0A9C913B" w14:textId="77777777" w:rsidR="00056781" w:rsidRPr="008B352E" w:rsidRDefault="000567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056781" w:rsidRPr="008B352E" w14:paraId="281379D7" w14:textId="77777777" w:rsidTr="008B352E">
        <w:tc>
          <w:tcPr>
            <w:tcW w:w="8522" w:type="dxa"/>
            <w:shd w:val="pct5" w:color="auto" w:fill="FFFFFF"/>
          </w:tcPr>
          <w:p w14:paraId="3EECDDA7" w14:textId="11920229" w:rsidR="00056781" w:rsidRPr="008B352E" w:rsidRDefault="00056781" w:rsidP="008B352E">
            <w:pPr>
              <w:spacing w:before="60" w:after="60"/>
              <w:jc w:val="both"/>
              <w:rPr>
                <w:rFonts w:ascii="Arial" w:hAnsi="Arial" w:cs="Arial"/>
                <w:sz w:val="22"/>
                <w:szCs w:val="22"/>
                <w:u w:val="single"/>
              </w:rPr>
            </w:pPr>
            <w:r w:rsidRPr="008B352E">
              <w:rPr>
                <w:rFonts w:ascii="Arial" w:hAnsi="Arial" w:cs="Arial"/>
                <w:b/>
                <w:sz w:val="22"/>
                <w:szCs w:val="22"/>
              </w:rPr>
              <w:t>Please note:</w:t>
            </w:r>
            <w:r w:rsidRPr="008B352E">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w:t>
            </w:r>
            <w:r w:rsidRPr="008B352E">
              <w:rPr>
                <w:rFonts w:ascii="Arial" w:hAnsi="Arial" w:cs="Arial"/>
                <w:i/>
                <w:sz w:val="22"/>
                <w:szCs w:val="22"/>
              </w:rPr>
              <w:t xml:space="preserve"> </w:t>
            </w:r>
            <w:r w:rsidRPr="008B352E">
              <w:rPr>
                <w:rFonts w:ascii="Arial" w:hAnsi="Arial" w:cs="Arial"/>
                <w:sz w:val="22"/>
                <w:szCs w:val="22"/>
              </w:rPr>
              <w:t>More detailed information on the learning outcomes, content and teaching, learning and assessment methods of each module can be found by following the links from</w:t>
            </w:r>
            <w:r w:rsidR="008B352E">
              <w:rPr>
                <w:rFonts w:ascii="Arial" w:hAnsi="Arial" w:cs="Arial"/>
                <w:sz w:val="22"/>
                <w:szCs w:val="22"/>
              </w:rPr>
              <w:t xml:space="preserve"> </w:t>
            </w:r>
            <w:r w:rsidRPr="008B352E">
              <w:rPr>
                <w:rFonts w:ascii="Arial" w:hAnsi="Arial" w:cs="Arial"/>
                <w:sz w:val="22"/>
                <w:szCs w:val="22"/>
                <w:u w:val="single"/>
              </w:rPr>
              <w:t>http://www.cs.kent.ac.uk/teaching/</w:t>
            </w:r>
          </w:p>
          <w:p w14:paraId="42B80137" w14:textId="77777777" w:rsidR="00056781" w:rsidRPr="008B352E" w:rsidRDefault="00056781" w:rsidP="008B352E">
            <w:pPr>
              <w:spacing w:before="60" w:after="60"/>
              <w:jc w:val="both"/>
              <w:rPr>
                <w:rFonts w:ascii="Arial" w:hAnsi="Arial" w:cs="Arial"/>
                <w:sz w:val="22"/>
                <w:szCs w:val="22"/>
              </w:rPr>
            </w:pPr>
            <w:r w:rsidRPr="008B352E">
              <w:rPr>
                <w:rFonts w:ascii="Arial" w:hAnsi="Arial" w:cs="Arial"/>
                <w:sz w:val="22"/>
                <w:szCs w:val="22"/>
              </w:rPr>
              <w:t>The accuracy of the information contained in this specification is reviewed by the University and may be checked by the Quality Assurance Agency for Higher Education.</w:t>
            </w:r>
          </w:p>
        </w:tc>
      </w:tr>
    </w:tbl>
    <w:p w14:paraId="0E36054D" w14:textId="77777777" w:rsidR="00056781" w:rsidRPr="008B352E" w:rsidRDefault="00056781">
      <w:pPr>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4"/>
        <w:gridCol w:w="1418"/>
        <w:gridCol w:w="3132"/>
        <w:gridCol w:w="8"/>
      </w:tblGrid>
      <w:tr w:rsidR="00056781" w:rsidRPr="008B352E" w14:paraId="242C5B1B" w14:textId="77777777" w:rsidTr="008B352E">
        <w:tc>
          <w:tcPr>
            <w:tcW w:w="8522" w:type="dxa"/>
            <w:gridSpan w:val="4"/>
            <w:shd w:val="pct5" w:color="auto" w:fill="FFFFFF"/>
          </w:tcPr>
          <w:p w14:paraId="4976066E" w14:textId="77777777" w:rsidR="00056781" w:rsidRPr="008B352E" w:rsidRDefault="00056781" w:rsidP="008B352E">
            <w:pPr>
              <w:spacing w:before="60" w:after="60"/>
              <w:jc w:val="center"/>
              <w:rPr>
                <w:rFonts w:ascii="Arial" w:hAnsi="Arial" w:cs="Arial"/>
                <w:b/>
                <w:sz w:val="22"/>
                <w:szCs w:val="22"/>
              </w:rPr>
            </w:pPr>
            <w:r w:rsidRPr="008B352E">
              <w:rPr>
                <w:rFonts w:ascii="Arial" w:hAnsi="Arial" w:cs="Arial"/>
                <w:b/>
                <w:sz w:val="22"/>
                <w:szCs w:val="22"/>
              </w:rPr>
              <w:t>Degree and Programme Titles</w:t>
            </w:r>
          </w:p>
          <w:p w14:paraId="4FE19149" w14:textId="77777777" w:rsidR="007F354B" w:rsidRPr="008B352E" w:rsidRDefault="00056781" w:rsidP="008B352E">
            <w:pPr>
              <w:spacing w:before="60" w:after="60"/>
              <w:jc w:val="center"/>
              <w:rPr>
                <w:rFonts w:ascii="Arial" w:hAnsi="Arial" w:cs="Arial"/>
                <w:b/>
                <w:sz w:val="22"/>
                <w:szCs w:val="22"/>
              </w:rPr>
            </w:pPr>
            <w:r w:rsidRPr="008B352E">
              <w:rPr>
                <w:rFonts w:ascii="Arial" w:hAnsi="Arial" w:cs="Arial"/>
                <w:b/>
                <w:sz w:val="22"/>
                <w:szCs w:val="22"/>
              </w:rPr>
              <w:t xml:space="preserve">BSc Computer Science </w:t>
            </w:r>
            <w:r w:rsidR="00CF57B9" w:rsidRPr="008B352E">
              <w:rPr>
                <w:rFonts w:ascii="Arial" w:hAnsi="Arial" w:cs="Arial"/>
                <w:b/>
                <w:sz w:val="22"/>
                <w:szCs w:val="22"/>
              </w:rPr>
              <w:t xml:space="preserve">for </w:t>
            </w:r>
            <w:r w:rsidR="001D4C7C" w:rsidRPr="008B352E">
              <w:rPr>
                <w:rFonts w:ascii="Arial" w:hAnsi="Arial" w:cs="Arial"/>
                <w:b/>
                <w:sz w:val="22"/>
                <w:szCs w:val="22"/>
              </w:rPr>
              <w:t>Health</w:t>
            </w:r>
          </w:p>
          <w:p w14:paraId="6CA8D626" w14:textId="2969AC13" w:rsidR="00056781" w:rsidRPr="008B352E" w:rsidRDefault="001D4C7C" w:rsidP="008B352E">
            <w:pPr>
              <w:spacing w:before="60" w:after="60"/>
              <w:jc w:val="center"/>
              <w:rPr>
                <w:rFonts w:ascii="Arial" w:hAnsi="Arial" w:cs="Arial"/>
                <w:b/>
                <w:sz w:val="22"/>
                <w:szCs w:val="22"/>
              </w:rPr>
            </w:pPr>
            <w:r w:rsidRPr="008B352E">
              <w:rPr>
                <w:rFonts w:ascii="Arial" w:hAnsi="Arial" w:cs="Arial"/>
                <w:b/>
                <w:sz w:val="22"/>
                <w:szCs w:val="22"/>
              </w:rPr>
              <w:t>BSc Computer Science for Health</w:t>
            </w:r>
            <w:r w:rsidR="00705DBB" w:rsidRPr="008B352E">
              <w:rPr>
                <w:rFonts w:ascii="Arial" w:hAnsi="Arial" w:cs="Arial"/>
                <w:b/>
                <w:sz w:val="22"/>
                <w:szCs w:val="22"/>
              </w:rPr>
              <w:t xml:space="preserve"> </w:t>
            </w:r>
            <w:r w:rsidR="007F354B" w:rsidRPr="008B352E">
              <w:rPr>
                <w:rFonts w:ascii="Arial" w:hAnsi="Arial" w:cs="Arial"/>
                <w:b/>
                <w:sz w:val="22"/>
                <w:szCs w:val="22"/>
              </w:rPr>
              <w:t>with a Year in Industry</w:t>
            </w:r>
          </w:p>
        </w:tc>
      </w:tr>
      <w:tr w:rsidR="00056781" w:rsidRPr="008B352E" w14:paraId="01A1D676" w14:textId="77777777" w:rsidTr="008B352E">
        <w:tblPrEx>
          <w:tblBorders>
            <w:insideH w:val="single" w:sz="4" w:space="0" w:color="auto"/>
            <w:insideV w:val="single" w:sz="4" w:space="0" w:color="auto"/>
          </w:tblBorders>
        </w:tblPrEx>
        <w:trPr>
          <w:gridAfter w:val="1"/>
          <w:wAfter w:w="8" w:type="dxa"/>
        </w:trPr>
        <w:tc>
          <w:tcPr>
            <w:tcW w:w="3964" w:type="dxa"/>
            <w:shd w:val="pct5" w:color="auto" w:fill="FFFFFF"/>
          </w:tcPr>
          <w:p w14:paraId="782A90F2" w14:textId="021DEF3D" w:rsidR="00056781" w:rsidRPr="008B352E" w:rsidRDefault="00A92A5D" w:rsidP="008B352E">
            <w:pPr>
              <w:spacing w:before="60" w:after="60"/>
              <w:rPr>
                <w:rFonts w:ascii="Arial" w:hAnsi="Arial" w:cs="Arial"/>
                <w:sz w:val="22"/>
                <w:szCs w:val="22"/>
              </w:rPr>
            </w:pPr>
            <w:r w:rsidRPr="008B352E">
              <w:rPr>
                <w:rFonts w:ascii="Arial" w:hAnsi="Arial" w:cs="Arial"/>
                <w:b/>
                <w:sz w:val="22"/>
                <w:szCs w:val="22"/>
              </w:rPr>
              <w:t xml:space="preserve">1. </w:t>
            </w:r>
            <w:r w:rsidR="00056781" w:rsidRPr="008B352E">
              <w:rPr>
                <w:rFonts w:ascii="Arial" w:hAnsi="Arial" w:cs="Arial"/>
                <w:b/>
                <w:sz w:val="22"/>
                <w:szCs w:val="22"/>
              </w:rPr>
              <w:t>Awarding Institution/Body</w:t>
            </w:r>
          </w:p>
        </w:tc>
        <w:tc>
          <w:tcPr>
            <w:tcW w:w="4550" w:type="dxa"/>
            <w:gridSpan w:val="2"/>
          </w:tcPr>
          <w:p w14:paraId="14079312" w14:textId="77777777" w:rsidR="00056781" w:rsidRPr="008B352E" w:rsidRDefault="00056781" w:rsidP="008B352E">
            <w:pPr>
              <w:spacing w:before="60" w:after="60"/>
              <w:ind w:left="360" w:hanging="360"/>
              <w:rPr>
                <w:rFonts w:ascii="Arial" w:hAnsi="Arial" w:cs="Arial"/>
                <w:sz w:val="22"/>
                <w:szCs w:val="22"/>
              </w:rPr>
            </w:pPr>
            <w:r w:rsidRPr="008B352E">
              <w:rPr>
                <w:rFonts w:ascii="Arial" w:hAnsi="Arial" w:cs="Arial"/>
                <w:sz w:val="22"/>
                <w:szCs w:val="22"/>
              </w:rPr>
              <w:t>University of Kent</w:t>
            </w:r>
          </w:p>
        </w:tc>
      </w:tr>
      <w:tr w:rsidR="00056781" w:rsidRPr="008B352E" w14:paraId="105CE1B2" w14:textId="77777777" w:rsidTr="008B352E">
        <w:tblPrEx>
          <w:tblBorders>
            <w:insideH w:val="single" w:sz="4" w:space="0" w:color="auto"/>
            <w:insideV w:val="single" w:sz="4" w:space="0" w:color="auto"/>
          </w:tblBorders>
        </w:tblPrEx>
        <w:trPr>
          <w:gridAfter w:val="1"/>
          <w:wAfter w:w="8" w:type="dxa"/>
        </w:trPr>
        <w:tc>
          <w:tcPr>
            <w:tcW w:w="3964" w:type="dxa"/>
            <w:shd w:val="pct5" w:color="auto" w:fill="FFFFFF"/>
          </w:tcPr>
          <w:p w14:paraId="38AD13D5" w14:textId="42B10A48" w:rsidR="00056781" w:rsidRPr="008B352E" w:rsidRDefault="00A92A5D" w:rsidP="008B352E">
            <w:pPr>
              <w:spacing w:before="60" w:after="60"/>
              <w:rPr>
                <w:rFonts w:ascii="Arial" w:hAnsi="Arial" w:cs="Arial"/>
                <w:sz w:val="22"/>
                <w:szCs w:val="22"/>
              </w:rPr>
            </w:pPr>
            <w:r w:rsidRPr="008B352E">
              <w:rPr>
                <w:rFonts w:ascii="Arial" w:hAnsi="Arial" w:cs="Arial"/>
                <w:b/>
                <w:sz w:val="22"/>
                <w:szCs w:val="22"/>
              </w:rPr>
              <w:t xml:space="preserve">2. </w:t>
            </w:r>
            <w:r w:rsidR="00056781" w:rsidRPr="008B352E">
              <w:rPr>
                <w:rFonts w:ascii="Arial" w:hAnsi="Arial" w:cs="Arial"/>
                <w:b/>
                <w:sz w:val="22"/>
                <w:szCs w:val="22"/>
              </w:rPr>
              <w:t>Teaching Institution</w:t>
            </w:r>
          </w:p>
        </w:tc>
        <w:tc>
          <w:tcPr>
            <w:tcW w:w="4550" w:type="dxa"/>
            <w:gridSpan w:val="2"/>
          </w:tcPr>
          <w:p w14:paraId="62DE973D" w14:textId="77777777" w:rsidR="00056781" w:rsidRPr="008B352E" w:rsidRDefault="00056781" w:rsidP="008B352E">
            <w:pPr>
              <w:spacing w:before="60" w:after="60"/>
              <w:ind w:left="360" w:hanging="360"/>
              <w:rPr>
                <w:rFonts w:ascii="Arial" w:hAnsi="Arial" w:cs="Arial"/>
                <w:sz w:val="22"/>
                <w:szCs w:val="22"/>
              </w:rPr>
            </w:pPr>
            <w:r w:rsidRPr="008B352E">
              <w:rPr>
                <w:rFonts w:ascii="Arial" w:hAnsi="Arial" w:cs="Arial"/>
                <w:sz w:val="22"/>
                <w:szCs w:val="22"/>
              </w:rPr>
              <w:t>University of Kent</w:t>
            </w:r>
          </w:p>
        </w:tc>
      </w:tr>
      <w:tr w:rsidR="00A92A5D" w:rsidRPr="008B352E" w14:paraId="45B114E8" w14:textId="77777777" w:rsidTr="008B352E">
        <w:tblPrEx>
          <w:tblBorders>
            <w:insideH w:val="single" w:sz="4" w:space="0" w:color="auto"/>
            <w:insideV w:val="single" w:sz="4" w:space="0" w:color="auto"/>
          </w:tblBorders>
        </w:tblPrEx>
        <w:trPr>
          <w:gridAfter w:val="1"/>
          <w:wAfter w:w="8" w:type="dxa"/>
        </w:trPr>
        <w:tc>
          <w:tcPr>
            <w:tcW w:w="3964" w:type="dxa"/>
            <w:shd w:val="pct5" w:color="auto" w:fill="FFFFFF"/>
          </w:tcPr>
          <w:p w14:paraId="413AEFC4" w14:textId="0C926CB0" w:rsidR="00A92A5D" w:rsidRPr="008B352E" w:rsidRDefault="00A92A5D" w:rsidP="008B352E">
            <w:pPr>
              <w:spacing w:before="60" w:after="60"/>
              <w:rPr>
                <w:rFonts w:ascii="Arial" w:hAnsi="Arial" w:cs="Arial"/>
                <w:b/>
                <w:sz w:val="22"/>
                <w:szCs w:val="22"/>
              </w:rPr>
            </w:pPr>
            <w:r w:rsidRPr="008B352E">
              <w:rPr>
                <w:rFonts w:ascii="Arial" w:hAnsi="Arial" w:cs="Arial"/>
                <w:b/>
                <w:sz w:val="22"/>
                <w:szCs w:val="22"/>
              </w:rPr>
              <w:t>3. School responsible for management of the programme</w:t>
            </w:r>
          </w:p>
        </w:tc>
        <w:tc>
          <w:tcPr>
            <w:tcW w:w="4550" w:type="dxa"/>
            <w:gridSpan w:val="2"/>
          </w:tcPr>
          <w:p w14:paraId="0D0CF8CA" w14:textId="40EA5CB4" w:rsidR="00A92A5D" w:rsidRPr="008B352E" w:rsidRDefault="00A92A5D" w:rsidP="008B352E">
            <w:pPr>
              <w:spacing w:before="60" w:after="60"/>
              <w:ind w:left="360" w:hanging="360"/>
              <w:rPr>
                <w:rFonts w:ascii="Arial" w:hAnsi="Arial" w:cs="Arial"/>
                <w:sz w:val="22"/>
                <w:szCs w:val="22"/>
              </w:rPr>
            </w:pPr>
            <w:r w:rsidRPr="008B352E">
              <w:rPr>
                <w:rFonts w:ascii="Arial" w:hAnsi="Arial" w:cs="Arial"/>
                <w:color w:val="000000" w:themeColor="text1"/>
                <w:sz w:val="22"/>
                <w:szCs w:val="22"/>
              </w:rPr>
              <w:t>School of Computing</w:t>
            </w:r>
          </w:p>
        </w:tc>
      </w:tr>
      <w:tr w:rsidR="00056781" w:rsidRPr="008B352E" w14:paraId="0B19D020" w14:textId="77777777" w:rsidTr="008B352E">
        <w:tblPrEx>
          <w:tblBorders>
            <w:insideH w:val="single" w:sz="4" w:space="0" w:color="auto"/>
            <w:insideV w:val="single" w:sz="4" w:space="0" w:color="auto"/>
          </w:tblBorders>
        </w:tblPrEx>
        <w:trPr>
          <w:gridAfter w:val="1"/>
          <w:wAfter w:w="8" w:type="dxa"/>
        </w:trPr>
        <w:tc>
          <w:tcPr>
            <w:tcW w:w="3964" w:type="dxa"/>
            <w:shd w:val="pct5" w:color="auto" w:fill="FFFFFF"/>
          </w:tcPr>
          <w:p w14:paraId="564B17AB" w14:textId="1CE43404" w:rsidR="00056781" w:rsidRPr="008B352E" w:rsidRDefault="00A92A5D" w:rsidP="008B352E">
            <w:pPr>
              <w:spacing w:before="60" w:after="60"/>
              <w:rPr>
                <w:rFonts w:ascii="Arial" w:hAnsi="Arial" w:cs="Arial"/>
                <w:sz w:val="22"/>
                <w:szCs w:val="22"/>
              </w:rPr>
            </w:pPr>
            <w:r w:rsidRPr="008B352E">
              <w:rPr>
                <w:rFonts w:ascii="Arial" w:hAnsi="Arial" w:cs="Arial"/>
                <w:b/>
                <w:sz w:val="22"/>
                <w:szCs w:val="22"/>
              </w:rPr>
              <w:t xml:space="preserve">4. </w:t>
            </w:r>
            <w:r w:rsidR="00056781" w:rsidRPr="008B352E">
              <w:rPr>
                <w:rFonts w:ascii="Arial" w:hAnsi="Arial" w:cs="Arial"/>
                <w:b/>
                <w:sz w:val="22"/>
                <w:szCs w:val="22"/>
              </w:rPr>
              <w:t>Teaching Site</w:t>
            </w:r>
          </w:p>
        </w:tc>
        <w:tc>
          <w:tcPr>
            <w:tcW w:w="4550" w:type="dxa"/>
            <w:gridSpan w:val="2"/>
          </w:tcPr>
          <w:p w14:paraId="19D7E932" w14:textId="77777777" w:rsidR="00056781" w:rsidRPr="008B352E" w:rsidRDefault="00CF57B9" w:rsidP="008B352E">
            <w:pPr>
              <w:spacing w:before="60" w:after="60"/>
              <w:ind w:left="360" w:hanging="360"/>
              <w:rPr>
                <w:rFonts w:ascii="Arial" w:hAnsi="Arial" w:cs="Arial"/>
                <w:sz w:val="22"/>
                <w:szCs w:val="22"/>
              </w:rPr>
            </w:pPr>
            <w:r w:rsidRPr="008B352E">
              <w:rPr>
                <w:rFonts w:ascii="Arial" w:hAnsi="Arial" w:cs="Arial"/>
                <w:sz w:val="22"/>
                <w:szCs w:val="22"/>
              </w:rPr>
              <w:t xml:space="preserve">Medway </w:t>
            </w:r>
            <w:r w:rsidR="00056781" w:rsidRPr="008B352E">
              <w:rPr>
                <w:rFonts w:ascii="Arial" w:hAnsi="Arial" w:cs="Arial"/>
                <w:sz w:val="22"/>
                <w:szCs w:val="22"/>
              </w:rPr>
              <w:t>Campus</w:t>
            </w:r>
          </w:p>
        </w:tc>
      </w:tr>
      <w:tr w:rsidR="00A92A5D" w:rsidRPr="008B352E" w14:paraId="01C43DB4" w14:textId="77777777" w:rsidTr="008B352E">
        <w:tblPrEx>
          <w:tblBorders>
            <w:insideH w:val="single" w:sz="4" w:space="0" w:color="auto"/>
            <w:insideV w:val="single" w:sz="4" w:space="0" w:color="auto"/>
          </w:tblBorders>
        </w:tblPrEx>
        <w:trPr>
          <w:gridAfter w:val="1"/>
          <w:wAfter w:w="8" w:type="dxa"/>
        </w:trPr>
        <w:tc>
          <w:tcPr>
            <w:tcW w:w="3964" w:type="dxa"/>
            <w:shd w:val="pct5" w:color="auto" w:fill="FFFFFF"/>
          </w:tcPr>
          <w:p w14:paraId="6F3B5AD8" w14:textId="77461DB4" w:rsidR="00A92A5D" w:rsidRPr="008B352E" w:rsidRDefault="00A92A5D" w:rsidP="008B352E">
            <w:pPr>
              <w:spacing w:before="60" w:after="60"/>
              <w:rPr>
                <w:rFonts w:ascii="Arial" w:hAnsi="Arial" w:cs="Arial"/>
                <w:b/>
                <w:sz w:val="22"/>
                <w:szCs w:val="22"/>
              </w:rPr>
            </w:pPr>
            <w:r w:rsidRPr="008B352E">
              <w:rPr>
                <w:rFonts w:ascii="Arial" w:hAnsi="Arial" w:cs="Arial"/>
                <w:b/>
                <w:sz w:val="22"/>
                <w:szCs w:val="22"/>
              </w:rPr>
              <w:t>5. Mode of Delivery</w:t>
            </w:r>
          </w:p>
        </w:tc>
        <w:tc>
          <w:tcPr>
            <w:tcW w:w="4550" w:type="dxa"/>
            <w:gridSpan w:val="2"/>
          </w:tcPr>
          <w:p w14:paraId="5319043B" w14:textId="7BB6F938" w:rsidR="00A92A5D" w:rsidRPr="008B352E" w:rsidRDefault="00A92A5D" w:rsidP="008B352E">
            <w:pPr>
              <w:pStyle w:val="Heading2"/>
              <w:spacing w:before="60" w:after="60"/>
              <w:rPr>
                <w:rFonts w:ascii="Arial" w:hAnsi="Arial" w:cs="Arial"/>
                <w:i w:val="0"/>
                <w:iCs w:val="0"/>
                <w:sz w:val="22"/>
                <w:szCs w:val="22"/>
                <w:highlight w:val="yellow"/>
              </w:rPr>
            </w:pPr>
            <w:r w:rsidRPr="008B352E">
              <w:rPr>
                <w:rFonts w:ascii="Arial" w:hAnsi="Arial" w:cs="Arial"/>
                <w:i w:val="0"/>
                <w:iCs w:val="0"/>
                <w:color w:val="000000" w:themeColor="text1"/>
                <w:sz w:val="22"/>
                <w:szCs w:val="22"/>
              </w:rPr>
              <w:t>Full time</w:t>
            </w:r>
          </w:p>
        </w:tc>
      </w:tr>
      <w:tr w:rsidR="00056781" w:rsidRPr="008B352E" w14:paraId="379B4B50" w14:textId="77777777" w:rsidTr="008B352E">
        <w:tblPrEx>
          <w:tblBorders>
            <w:insideH w:val="single" w:sz="4" w:space="0" w:color="auto"/>
            <w:insideV w:val="single" w:sz="4" w:space="0" w:color="auto"/>
          </w:tblBorders>
        </w:tblPrEx>
        <w:trPr>
          <w:gridAfter w:val="1"/>
          <w:wAfter w:w="8" w:type="dxa"/>
        </w:trPr>
        <w:tc>
          <w:tcPr>
            <w:tcW w:w="3964" w:type="dxa"/>
            <w:shd w:val="pct5" w:color="auto" w:fill="FFFFFF"/>
          </w:tcPr>
          <w:p w14:paraId="78520E80" w14:textId="79AC3858" w:rsidR="00056781" w:rsidRPr="008B352E" w:rsidRDefault="00A92A5D" w:rsidP="008B352E">
            <w:pPr>
              <w:spacing w:before="60" w:after="60"/>
              <w:rPr>
                <w:rFonts w:ascii="Arial" w:hAnsi="Arial" w:cs="Arial"/>
                <w:sz w:val="22"/>
                <w:szCs w:val="22"/>
              </w:rPr>
            </w:pPr>
            <w:r w:rsidRPr="008B352E">
              <w:rPr>
                <w:rFonts w:ascii="Arial" w:hAnsi="Arial" w:cs="Arial"/>
                <w:b/>
                <w:sz w:val="22"/>
                <w:szCs w:val="22"/>
              </w:rPr>
              <w:t xml:space="preserve">6. </w:t>
            </w:r>
            <w:r w:rsidR="00056781" w:rsidRPr="008B352E">
              <w:rPr>
                <w:rFonts w:ascii="Arial" w:hAnsi="Arial" w:cs="Arial"/>
                <w:b/>
                <w:sz w:val="22"/>
                <w:szCs w:val="22"/>
              </w:rPr>
              <w:t>Programme accredited by:</w:t>
            </w:r>
          </w:p>
        </w:tc>
        <w:tc>
          <w:tcPr>
            <w:tcW w:w="4550" w:type="dxa"/>
            <w:gridSpan w:val="2"/>
          </w:tcPr>
          <w:p w14:paraId="7F032B26" w14:textId="177F009F" w:rsidR="00056781" w:rsidRPr="008B352E" w:rsidRDefault="00056781" w:rsidP="008B352E">
            <w:pPr>
              <w:pStyle w:val="Heading2"/>
              <w:spacing w:before="60" w:after="60"/>
              <w:rPr>
                <w:rFonts w:ascii="Arial" w:hAnsi="Arial" w:cs="Arial"/>
                <w:i w:val="0"/>
                <w:iCs w:val="0"/>
                <w:sz w:val="22"/>
                <w:szCs w:val="22"/>
              </w:rPr>
            </w:pPr>
          </w:p>
        </w:tc>
      </w:tr>
      <w:tr w:rsidR="00056781" w:rsidRPr="008B352E" w14:paraId="13C3FB1F" w14:textId="77777777" w:rsidTr="008B352E">
        <w:tblPrEx>
          <w:tblBorders>
            <w:insideH w:val="single" w:sz="4" w:space="0" w:color="auto"/>
            <w:insideV w:val="single" w:sz="4" w:space="0" w:color="auto"/>
          </w:tblBorders>
        </w:tblPrEx>
        <w:trPr>
          <w:gridAfter w:val="1"/>
          <w:wAfter w:w="8" w:type="dxa"/>
        </w:trPr>
        <w:tc>
          <w:tcPr>
            <w:tcW w:w="3964" w:type="dxa"/>
            <w:shd w:val="pct5" w:color="auto" w:fill="FFFFFF"/>
          </w:tcPr>
          <w:p w14:paraId="5BA5154D" w14:textId="5EFA7F54" w:rsidR="00056781" w:rsidRPr="008B352E" w:rsidRDefault="00A92A5D" w:rsidP="008B352E">
            <w:pPr>
              <w:spacing w:before="60" w:after="60"/>
              <w:rPr>
                <w:rFonts w:ascii="Arial" w:hAnsi="Arial" w:cs="Arial"/>
                <w:sz w:val="22"/>
                <w:szCs w:val="22"/>
              </w:rPr>
            </w:pPr>
            <w:r w:rsidRPr="008B352E">
              <w:rPr>
                <w:rFonts w:ascii="Arial" w:hAnsi="Arial" w:cs="Arial"/>
                <w:b/>
                <w:sz w:val="22"/>
                <w:szCs w:val="22"/>
              </w:rPr>
              <w:t xml:space="preserve">7. </w:t>
            </w:r>
            <w:r w:rsidR="00056781" w:rsidRPr="008B352E">
              <w:rPr>
                <w:rFonts w:ascii="Arial" w:hAnsi="Arial" w:cs="Arial"/>
                <w:b/>
                <w:sz w:val="22"/>
                <w:szCs w:val="22"/>
              </w:rPr>
              <w:t>Final Award</w:t>
            </w:r>
          </w:p>
        </w:tc>
        <w:tc>
          <w:tcPr>
            <w:tcW w:w="4550" w:type="dxa"/>
            <w:gridSpan w:val="2"/>
          </w:tcPr>
          <w:p w14:paraId="017AA80A" w14:textId="77777777" w:rsidR="008B352E" w:rsidRDefault="00056781" w:rsidP="008B352E">
            <w:pPr>
              <w:spacing w:before="60" w:after="60"/>
              <w:rPr>
                <w:rFonts w:ascii="Arial" w:hAnsi="Arial" w:cs="Arial"/>
                <w:sz w:val="22"/>
                <w:szCs w:val="22"/>
              </w:rPr>
            </w:pPr>
            <w:r w:rsidRPr="008B352E">
              <w:rPr>
                <w:rFonts w:ascii="Arial" w:hAnsi="Arial" w:cs="Arial"/>
                <w:sz w:val="22"/>
                <w:szCs w:val="22"/>
              </w:rPr>
              <w:t>BSc (Hons)</w:t>
            </w:r>
          </w:p>
          <w:p w14:paraId="672F119F" w14:textId="2BEE826C" w:rsidR="00056781" w:rsidRPr="008B352E" w:rsidRDefault="008B352E" w:rsidP="008B352E">
            <w:pPr>
              <w:spacing w:before="60" w:after="60"/>
              <w:rPr>
                <w:rFonts w:ascii="Arial" w:hAnsi="Arial" w:cs="Arial"/>
                <w:sz w:val="22"/>
                <w:szCs w:val="22"/>
              </w:rPr>
            </w:pPr>
            <w:r>
              <w:rPr>
                <w:rFonts w:ascii="Arial" w:hAnsi="Arial" w:cs="Arial"/>
                <w:sz w:val="22"/>
                <w:szCs w:val="22"/>
              </w:rPr>
              <w:t xml:space="preserve">Alternative exit awards: </w:t>
            </w:r>
            <w:bookmarkStart w:id="0" w:name="_GoBack"/>
            <w:r w:rsidR="00056781" w:rsidRPr="008B352E">
              <w:rPr>
                <w:rFonts w:ascii="Arial" w:hAnsi="Arial" w:cs="Arial"/>
                <w:sz w:val="22"/>
                <w:szCs w:val="22"/>
              </w:rPr>
              <w:t>BSc, Diploma, Certificate</w:t>
            </w:r>
            <w:bookmarkEnd w:id="0"/>
          </w:p>
        </w:tc>
      </w:tr>
      <w:tr w:rsidR="00056781" w:rsidRPr="008B352E" w14:paraId="091F13F1" w14:textId="77777777" w:rsidTr="008B352E">
        <w:tblPrEx>
          <w:tblBorders>
            <w:insideH w:val="single" w:sz="4" w:space="0" w:color="auto"/>
            <w:insideV w:val="single" w:sz="4" w:space="0" w:color="auto"/>
          </w:tblBorders>
        </w:tblPrEx>
        <w:trPr>
          <w:gridAfter w:val="1"/>
          <w:wAfter w:w="8" w:type="dxa"/>
        </w:trPr>
        <w:tc>
          <w:tcPr>
            <w:tcW w:w="3964" w:type="dxa"/>
            <w:shd w:val="pct5" w:color="auto" w:fill="FFFFFF"/>
          </w:tcPr>
          <w:p w14:paraId="60859F7D" w14:textId="2B5E8C7E" w:rsidR="00056781" w:rsidRPr="008B352E" w:rsidRDefault="00A92A5D" w:rsidP="008B352E">
            <w:pPr>
              <w:spacing w:before="60" w:after="60"/>
              <w:rPr>
                <w:rFonts w:ascii="Arial" w:hAnsi="Arial" w:cs="Arial"/>
                <w:sz w:val="22"/>
                <w:szCs w:val="22"/>
              </w:rPr>
            </w:pPr>
            <w:r w:rsidRPr="008B352E">
              <w:rPr>
                <w:rFonts w:ascii="Arial" w:hAnsi="Arial" w:cs="Arial"/>
                <w:b/>
                <w:sz w:val="22"/>
                <w:szCs w:val="22"/>
              </w:rPr>
              <w:t xml:space="preserve">8. </w:t>
            </w:r>
            <w:r w:rsidR="00056781" w:rsidRPr="008B352E">
              <w:rPr>
                <w:rFonts w:ascii="Arial" w:hAnsi="Arial" w:cs="Arial"/>
                <w:b/>
                <w:sz w:val="22"/>
                <w:szCs w:val="22"/>
              </w:rPr>
              <w:t>Programmes</w:t>
            </w:r>
          </w:p>
          <w:p w14:paraId="01446657" w14:textId="05C0FB8C" w:rsidR="00056781" w:rsidRPr="008B352E" w:rsidRDefault="00A92A5D" w:rsidP="008B352E">
            <w:pPr>
              <w:spacing w:before="60" w:after="60"/>
              <w:rPr>
                <w:rFonts w:ascii="Arial" w:hAnsi="Arial" w:cs="Arial"/>
                <w:bCs/>
                <w:sz w:val="22"/>
                <w:szCs w:val="22"/>
              </w:rPr>
            </w:pPr>
            <w:r w:rsidRPr="008B352E">
              <w:rPr>
                <w:rFonts w:ascii="Arial" w:hAnsi="Arial" w:cs="Arial"/>
                <w:b/>
                <w:sz w:val="22"/>
                <w:szCs w:val="22"/>
              </w:rPr>
              <w:t xml:space="preserve">9. </w:t>
            </w:r>
            <w:r w:rsidR="00056781" w:rsidRPr="008B352E">
              <w:rPr>
                <w:rFonts w:ascii="Arial" w:hAnsi="Arial" w:cs="Arial"/>
                <w:b/>
                <w:sz w:val="22"/>
                <w:szCs w:val="22"/>
              </w:rPr>
              <w:t xml:space="preserve">and UCAS Codes </w:t>
            </w:r>
          </w:p>
        </w:tc>
        <w:tc>
          <w:tcPr>
            <w:tcW w:w="1418" w:type="dxa"/>
          </w:tcPr>
          <w:p w14:paraId="5D1ADA91" w14:textId="08174169" w:rsidR="00056781" w:rsidRPr="008B352E" w:rsidRDefault="00056781" w:rsidP="008B352E">
            <w:pPr>
              <w:spacing w:before="60" w:after="60"/>
              <w:jc w:val="center"/>
              <w:rPr>
                <w:rFonts w:ascii="Arial" w:hAnsi="Arial" w:cs="Arial"/>
                <w:sz w:val="22"/>
                <w:szCs w:val="22"/>
              </w:rPr>
            </w:pPr>
            <w:r w:rsidRPr="008B352E">
              <w:rPr>
                <w:rFonts w:ascii="Arial" w:hAnsi="Arial" w:cs="Arial"/>
                <w:b/>
                <w:bCs/>
                <w:sz w:val="22"/>
                <w:szCs w:val="22"/>
              </w:rPr>
              <w:t>UCAS</w:t>
            </w:r>
            <w:r w:rsidR="008B352E">
              <w:rPr>
                <w:rFonts w:ascii="Arial" w:hAnsi="Arial" w:cs="Arial"/>
                <w:b/>
                <w:bCs/>
                <w:sz w:val="22"/>
                <w:szCs w:val="22"/>
              </w:rPr>
              <w:t xml:space="preserve"> </w:t>
            </w:r>
            <w:r w:rsidRPr="008B352E">
              <w:rPr>
                <w:rFonts w:ascii="Arial" w:hAnsi="Arial" w:cs="Arial"/>
                <w:b/>
                <w:bCs/>
                <w:sz w:val="22"/>
                <w:szCs w:val="22"/>
              </w:rPr>
              <w:t>Code</w:t>
            </w:r>
          </w:p>
        </w:tc>
        <w:tc>
          <w:tcPr>
            <w:tcW w:w="3132" w:type="dxa"/>
          </w:tcPr>
          <w:p w14:paraId="30781089" w14:textId="77777777" w:rsidR="00056781" w:rsidRPr="008B352E" w:rsidRDefault="00056781" w:rsidP="008B352E">
            <w:pPr>
              <w:spacing w:before="60" w:after="60"/>
              <w:jc w:val="center"/>
              <w:rPr>
                <w:rFonts w:ascii="Arial" w:hAnsi="Arial" w:cs="Arial"/>
                <w:b/>
                <w:bCs/>
                <w:sz w:val="22"/>
                <w:szCs w:val="22"/>
              </w:rPr>
            </w:pPr>
            <w:r w:rsidRPr="008B352E">
              <w:rPr>
                <w:rFonts w:ascii="Arial" w:hAnsi="Arial" w:cs="Arial"/>
                <w:b/>
                <w:bCs/>
                <w:sz w:val="22"/>
                <w:szCs w:val="22"/>
              </w:rPr>
              <w:t>Programme</w:t>
            </w:r>
          </w:p>
        </w:tc>
      </w:tr>
      <w:tr w:rsidR="001F50CB" w:rsidRPr="008B352E" w14:paraId="1BDDEF46" w14:textId="77777777" w:rsidTr="008B352E">
        <w:tblPrEx>
          <w:tblBorders>
            <w:insideH w:val="single" w:sz="4" w:space="0" w:color="auto"/>
            <w:insideV w:val="single" w:sz="4" w:space="0" w:color="auto"/>
          </w:tblBorders>
        </w:tblPrEx>
        <w:trPr>
          <w:gridAfter w:val="1"/>
          <w:wAfter w:w="8" w:type="dxa"/>
          <w:trHeight w:val="909"/>
        </w:trPr>
        <w:tc>
          <w:tcPr>
            <w:tcW w:w="3964" w:type="dxa"/>
            <w:shd w:val="pct5" w:color="auto" w:fill="FFFFFF"/>
          </w:tcPr>
          <w:p w14:paraId="084CB28F" w14:textId="29162188" w:rsidR="001F50CB" w:rsidRPr="008B352E" w:rsidRDefault="003B5E1C" w:rsidP="008B352E">
            <w:pPr>
              <w:spacing w:before="60" w:after="60"/>
              <w:rPr>
                <w:rFonts w:ascii="Arial" w:hAnsi="Arial" w:cs="Arial"/>
                <w:sz w:val="22"/>
                <w:szCs w:val="22"/>
              </w:rPr>
            </w:pPr>
            <w:r>
              <w:rPr>
                <w:rFonts w:ascii="Arial" w:hAnsi="Arial" w:cs="Arial"/>
                <w:sz w:val="22"/>
                <w:szCs w:val="22"/>
              </w:rPr>
              <w:t xml:space="preserve">Note: </w:t>
            </w:r>
            <w:r>
              <w:t xml:space="preserve">UCAS codes to be allocated following programme approval </w:t>
            </w:r>
            <w:r>
              <w:sym w:font="Wingdings" w:char="F0E0"/>
            </w:r>
          </w:p>
        </w:tc>
        <w:tc>
          <w:tcPr>
            <w:tcW w:w="1418" w:type="dxa"/>
          </w:tcPr>
          <w:p w14:paraId="66E5FFD5" w14:textId="18A90602" w:rsidR="001F50CB" w:rsidRDefault="001F50CB" w:rsidP="008B352E">
            <w:pPr>
              <w:spacing w:before="60" w:after="60"/>
              <w:rPr>
                <w:rFonts w:ascii="Arial" w:hAnsi="Arial" w:cs="Arial"/>
                <w:sz w:val="22"/>
                <w:szCs w:val="22"/>
              </w:rPr>
            </w:pPr>
          </w:p>
          <w:p w14:paraId="7C130359" w14:textId="39EFDA02" w:rsidR="003B5E1C" w:rsidRPr="008B352E" w:rsidRDefault="003B5E1C" w:rsidP="008B352E">
            <w:pPr>
              <w:spacing w:before="60" w:after="60"/>
              <w:rPr>
                <w:rFonts w:ascii="Arial" w:hAnsi="Arial" w:cs="Arial"/>
                <w:sz w:val="22"/>
                <w:szCs w:val="22"/>
              </w:rPr>
            </w:pPr>
          </w:p>
        </w:tc>
        <w:tc>
          <w:tcPr>
            <w:tcW w:w="3132" w:type="dxa"/>
          </w:tcPr>
          <w:p w14:paraId="00746CF1" w14:textId="77777777" w:rsidR="001F50CB" w:rsidRPr="008B352E" w:rsidRDefault="001F50CB" w:rsidP="008B352E">
            <w:pPr>
              <w:spacing w:before="60" w:after="60"/>
              <w:rPr>
                <w:rFonts w:ascii="Arial" w:hAnsi="Arial" w:cs="Arial"/>
                <w:sz w:val="22"/>
                <w:szCs w:val="22"/>
              </w:rPr>
            </w:pPr>
            <w:r w:rsidRPr="008B352E">
              <w:rPr>
                <w:rFonts w:ascii="Arial" w:hAnsi="Arial" w:cs="Arial"/>
                <w:sz w:val="22"/>
                <w:szCs w:val="22"/>
              </w:rPr>
              <w:t xml:space="preserve">Computer Science for </w:t>
            </w:r>
            <w:r w:rsidR="001D4C7C" w:rsidRPr="008B352E">
              <w:rPr>
                <w:rFonts w:ascii="Arial" w:hAnsi="Arial" w:cs="Arial"/>
                <w:sz w:val="22"/>
                <w:szCs w:val="22"/>
              </w:rPr>
              <w:t>Health</w:t>
            </w:r>
          </w:p>
          <w:p w14:paraId="0D83FF18" w14:textId="77777777" w:rsidR="001F50CB" w:rsidRPr="008B352E" w:rsidRDefault="001F50CB" w:rsidP="008B352E">
            <w:pPr>
              <w:spacing w:before="60" w:after="60"/>
              <w:rPr>
                <w:rFonts w:ascii="Arial" w:hAnsi="Arial" w:cs="Arial"/>
                <w:sz w:val="22"/>
                <w:szCs w:val="22"/>
              </w:rPr>
            </w:pPr>
            <w:r w:rsidRPr="008B352E">
              <w:rPr>
                <w:rFonts w:ascii="Arial" w:hAnsi="Arial" w:cs="Arial"/>
                <w:sz w:val="22"/>
                <w:szCs w:val="22"/>
              </w:rPr>
              <w:t xml:space="preserve">Computer Science for </w:t>
            </w:r>
            <w:r w:rsidR="001D4C7C" w:rsidRPr="008B352E">
              <w:rPr>
                <w:rFonts w:ascii="Arial" w:hAnsi="Arial" w:cs="Arial"/>
                <w:sz w:val="22"/>
                <w:szCs w:val="22"/>
              </w:rPr>
              <w:t>Health</w:t>
            </w:r>
            <w:r w:rsidRPr="008B352E">
              <w:rPr>
                <w:rFonts w:ascii="Arial" w:hAnsi="Arial" w:cs="Arial"/>
                <w:sz w:val="22"/>
                <w:szCs w:val="22"/>
              </w:rPr>
              <w:t xml:space="preserve"> with a Year in Industry</w:t>
            </w:r>
          </w:p>
        </w:tc>
      </w:tr>
      <w:tr w:rsidR="00A92A5D" w:rsidRPr="008B352E" w14:paraId="4EAA203E" w14:textId="77777777" w:rsidTr="008B352E">
        <w:tblPrEx>
          <w:tblBorders>
            <w:insideH w:val="single" w:sz="4" w:space="0" w:color="auto"/>
            <w:insideV w:val="single" w:sz="4" w:space="0" w:color="auto"/>
          </w:tblBorders>
        </w:tblPrEx>
        <w:trPr>
          <w:gridAfter w:val="1"/>
          <w:wAfter w:w="8" w:type="dxa"/>
        </w:trPr>
        <w:tc>
          <w:tcPr>
            <w:tcW w:w="3964" w:type="dxa"/>
            <w:shd w:val="pct5" w:color="auto" w:fill="FFFFFF"/>
          </w:tcPr>
          <w:p w14:paraId="4AE62F1D" w14:textId="3799699E" w:rsidR="00A92A5D" w:rsidRPr="008B352E" w:rsidRDefault="00A92A5D" w:rsidP="008B352E">
            <w:pPr>
              <w:spacing w:before="60" w:after="60"/>
              <w:rPr>
                <w:rFonts w:ascii="Arial" w:hAnsi="Arial" w:cs="Arial"/>
                <w:b/>
                <w:sz w:val="22"/>
                <w:szCs w:val="22"/>
              </w:rPr>
            </w:pPr>
            <w:r w:rsidRPr="008B352E">
              <w:rPr>
                <w:rFonts w:ascii="Arial" w:hAnsi="Arial" w:cs="Arial"/>
                <w:b/>
                <w:sz w:val="22"/>
                <w:szCs w:val="22"/>
              </w:rPr>
              <w:t>10. Credits/ECTS Value</w:t>
            </w:r>
          </w:p>
        </w:tc>
        <w:tc>
          <w:tcPr>
            <w:tcW w:w="4550" w:type="dxa"/>
            <w:gridSpan w:val="2"/>
          </w:tcPr>
          <w:p w14:paraId="7BAA4871" w14:textId="0098D0A9" w:rsidR="00A92A5D" w:rsidRPr="008B352E" w:rsidRDefault="00A92A5D" w:rsidP="008B352E">
            <w:pPr>
              <w:spacing w:before="60" w:after="60"/>
              <w:rPr>
                <w:rFonts w:ascii="Arial" w:hAnsi="Arial" w:cs="Arial"/>
                <w:sz w:val="22"/>
                <w:szCs w:val="22"/>
              </w:rPr>
            </w:pPr>
            <w:r w:rsidRPr="008B352E">
              <w:rPr>
                <w:rFonts w:ascii="Arial" w:hAnsi="Arial" w:cs="Arial"/>
                <w:color w:val="000000" w:themeColor="text1"/>
                <w:sz w:val="22"/>
                <w:szCs w:val="22"/>
              </w:rPr>
              <w:t>360 (180 ECTS) for 3 year programmes; 480 (240 ECTS) for the 4 year programmes that include a year in industry.</w:t>
            </w:r>
          </w:p>
        </w:tc>
      </w:tr>
      <w:tr w:rsidR="00A92A5D" w:rsidRPr="008B352E" w14:paraId="72497A3D" w14:textId="77777777" w:rsidTr="008B352E">
        <w:tblPrEx>
          <w:tblBorders>
            <w:insideH w:val="single" w:sz="4" w:space="0" w:color="auto"/>
            <w:insideV w:val="single" w:sz="4" w:space="0" w:color="auto"/>
          </w:tblBorders>
        </w:tblPrEx>
        <w:trPr>
          <w:gridAfter w:val="1"/>
          <w:wAfter w:w="8" w:type="dxa"/>
        </w:trPr>
        <w:tc>
          <w:tcPr>
            <w:tcW w:w="3964" w:type="dxa"/>
            <w:shd w:val="pct5" w:color="auto" w:fill="FFFFFF"/>
          </w:tcPr>
          <w:p w14:paraId="6FA3DAD7" w14:textId="4569D620" w:rsidR="00A92A5D" w:rsidRPr="008B352E" w:rsidRDefault="00A92A5D" w:rsidP="008B352E">
            <w:pPr>
              <w:spacing w:before="60" w:after="60"/>
              <w:rPr>
                <w:rFonts w:ascii="Arial" w:hAnsi="Arial" w:cs="Arial"/>
                <w:b/>
                <w:sz w:val="22"/>
                <w:szCs w:val="22"/>
              </w:rPr>
            </w:pPr>
            <w:r w:rsidRPr="008B352E">
              <w:rPr>
                <w:rFonts w:ascii="Arial" w:hAnsi="Arial" w:cs="Arial"/>
                <w:b/>
                <w:sz w:val="22"/>
                <w:szCs w:val="22"/>
              </w:rPr>
              <w:t>11. Study Level</w:t>
            </w:r>
          </w:p>
        </w:tc>
        <w:tc>
          <w:tcPr>
            <w:tcW w:w="4550" w:type="dxa"/>
            <w:gridSpan w:val="2"/>
          </w:tcPr>
          <w:p w14:paraId="7C0F4EA8" w14:textId="5B087D38" w:rsidR="00A92A5D" w:rsidRPr="008B352E" w:rsidRDefault="00A92A5D" w:rsidP="008B352E">
            <w:pPr>
              <w:spacing w:before="60" w:after="60"/>
              <w:rPr>
                <w:rFonts w:ascii="Arial" w:hAnsi="Arial" w:cs="Arial"/>
                <w:sz w:val="22"/>
                <w:szCs w:val="22"/>
              </w:rPr>
            </w:pPr>
            <w:r w:rsidRPr="008B352E">
              <w:rPr>
                <w:rFonts w:ascii="Arial" w:hAnsi="Arial" w:cs="Arial"/>
                <w:color w:val="000000" w:themeColor="text1"/>
                <w:sz w:val="22"/>
                <w:szCs w:val="22"/>
              </w:rPr>
              <w:t>Level 6</w:t>
            </w:r>
          </w:p>
        </w:tc>
      </w:tr>
      <w:tr w:rsidR="001F50CB" w:rsidRPr="008B352E" w14:paraId="2D52D426" w14:textId="77777777" w:rsidTr="008B352E">
        <w:tblPrEx>
          <w:tblBorders>
            <w:insideH w:val="single" w:sz="4" w:space="0" w:color="auto"/>
            <w:insideV w:val="single" w:sz="4" w:space="0" w:color="auto"/>
          </w:tblBorders>
        </w:tblPrEx>
        <w:trPr>
          <w:gridAfter w:val="1"/>
          <w:wAfter w:w="8" w:type="dxa"/>
        </w:trPr>
        <w:tc>
          <w:tcPr>
            <w:tcW w:w="3964" w:type="dxa"/>
            <w:shd w:val="pct5" w:color="auto" w:fill="FFFFFF"/>
          </w:tcPr>
          <w:p w14:paraId="2C310E36" w14:textId="4AF3A0FE" w:rsidR="001F50CB" w:rsidRPr="008B352E" w:rsidRDefault="00A92A5D" w:rsidP="008B352E">
            <w:pPr>
              <w:spacing w:before="60" w:after="60"/>
              <w:rPr>
                <w:rFonts w:ascii="Arial" w:hAnsi="Arial" w:cs="Arial"/>
                <w:sz w:val="22"/>
                <w:szCs w:val="22"/>
              </w:rPr>
            </w:pPr>
            <w:r w:rsidRPr="008B352E">
              <w:rPr>
                <w:rFonts w:ascii="Arial" w:hAnsi="Arial" w:cs="Arial"/>
                <w:b/>
                <w:sz w:val="22"/>
                <w:szCs w:val="22"/>
              </w:rPr>
              <w:t xml:space="preserve">12. </w:t>
            </w:r>
            <w:r w:rsidR="001F50CB" w:rsidRPr="008B352E">
              <w:rPr>
                <w:rFonts w:ascii="Arial" w:hAnsi="Arial" w:cs="Arial"/>
                <w:b/>
                <w:sz w:val="22"/>
                <w:szCs w:val="22"/>
              </w:rPr>
              <w:t>Relevant QAA subject benchmarking group(s)</w:t>
            </w:r>
          </w:p>
        </w:tc>
        <w:tc>
          <w:tcPr>
            <w:tcW w:w="4550" w:type="dxa"/>
            <w:gridSpan w:val="2"/>
          </w:tcPr>
          <w:p w14:paraId="1BE4A320" w14:textId="611E2627" w:rsidR="001F50CB" w:rsidRPr="008B352E" w:rsidRDefault="00A92A5D" w:rsidP="008B352E">
            <w:pPr>
              <w:spacing w:before="60" w:after="60"/>
              <w:rPr>
                <w:rFonts w:ascii="Arial" w:hAnsi="Arial" w:cs="Arial"/>
                <w:sz w:val="22"/>
                <w:szCs w:val="22"/>
              </w:rPr>
            </w:pPr>
            <w:r w:rsidRPr="008B352E">
              <w:rPr>
                <w:rFonts w:ascii="Arial" w:hAnsi="Arial" w:cs="Arial"/>
                <w:sz w:val="22"/>
                <w:szCs w:val="22"/>
              </w:rPr>
              <w:t>Computing 2016</w:t>
            </w:r>
          </w:p>
        </w:tc>
      </w:tr>
      <w:tr w:rsidR="001F50CB" w:rsidRPr="008B352E" w14:paraId="5106BB6B" w14:textId="77777777" w:rsidTr="008B352E">
        <w:tblPrEx>
          <w:tblBorders>
            <w:insideH w:val="single" w:sz="4" w:space="0" w:color="auto"/>
            <w:insideV w:val="single" w:sz="4" w:space="0" w:color="auto"/>
          </w:tblBorders>
        </w:tblPrEx>
        <w:trPr>
          <w:gridAfter w:val="1"/>
          <w:wAfter w:w="8" w:type="dxa"/>
        </w:trPr>
        <w:tc>
          <w:tcPr>
            <w:tcW w:w="3964" w:type="dxa"/>
            <w:shd w:val="pct5" w:color="auto" w:fill="FFFFFF"/>
          </w:tcPr>
          <w:p w14:paraId="5DA18142" w14:textId="20D1B66D" w:rsidR="001F50CB" w:rsidRPr="008B352E" w:rsidRDefault="00A92A5D" w:rsidP="008B352E">
            <w:pPr>
              <w:spacing w:before="60" w:after="60"/>
              <w:rPr>
                <w:rFonts w:ascii="Arial" w:hAnsi="Arial" w:cs="Arial"/>
                <w:sz w:val="22"/>
                <w:szCs w:val="22"/>
              </w:rPr>
            </w:pPr>
            <w:r w:rsidRPr="008B352E">
              <w:rPr>
                <w:rFonts w:ascii="Arial" w:hAnsi="Arial" w:cs="Arial"/>
                <w:b/>
                <w:sz w:val="22"/>
                <w:szCs w:val="22"/>
              </w:rPr>
              <w:t xml:space="preserve">13. </w:t>
            </w:r>
            <w:r w:rsidR="001F50CB" w:rsidRPr="008B352E">
              <w:rPr>
                <w:rFonts w:ascii="Arial" w:hAnsi="Arial" w:cs="Arial"/>
                <w:b/>
                <w:sz w:val="22"/>
                <w:szCs w:val="22"/>
              </w:rPr>
              <w:t>Date of production/revision</w:t>
            </w:r>
          </w:p>
        </w:tc>
        <w:tc>
          <w:tcPr>
            <w:tcW w:w="4550" w:type="dxa"/>
            <w:gridSpan w:val="2"/>
          </w:tcPr>
          <w:p w14:paraId="17E89772" w14:textId="53A0F685" w:rsidR="001F50CB" w:rsidRPr="008B352E" w:rsidRDefault="00C2664A" w:rsidP="008B352E">
            <w:pPr>
              <w:spacing w:before="60" w:after="60"/>
              <w:rPr>
                <w:rFonts w:ascii="Arial" w:hAnsi="Arial" w:cs="Arial"/>
                <w:sz w:val="22"/>
                <w:szCs w:val="22"/>
              </w:rPr>
            </w:pPr>
            <w:r w:rsidRPr="008B352E">
              <w:rPr>
                <w:rFonts w:ascii="Arial" w:hAnsi="Arial" w:cs="Arial"/>
                <w:sz w:val="22"/>
                <w:szCs w:val="22"/>
              </w:rPr>
              <w:t>May 17</w:t>
            </w:r>
            <w:r w:rsidR="008B352E">
              <w:rPr>
                <w:rFonts w:ascii="Arial" w:hAnsi="Arial" w:cs="Arial"/>
                <w:sz w:val="22"/>
                <w:szCs w:val="22"/>
              </w:rPr>
              <w:t>/June 17</w:t>
            </w:r>
          </w:p>
        </w:tc>
      </w:tr>
      <w:tr w:rsidR="001F50CB" w:rsidRPr="008B352E" w14:paraId="6BDEEEB8" w14:textId="77777777" w:rsidTr="008B352E">
        <w:tblPrEx>
          <w:tblBorders>
            <w:insideH w:val="single" w:sz="4" w:space="0" w:color="auto"/>
            <w:insideV w:val="single" w:sz="4" w:space="0" w:color="auto"/>
          </w:tblBorders>
        </w:tblPrEx>
        <w:trPr>
          <w:gridAfter w:val="1"/>
          <w:wAfter w:w="8" w:type="dxa"/>
        </w:trPr>
        <w:tc>
          <w:tcPr>
            <w:tcW w:w="3964" w:type="dxa"/>
            <w:shd w:val="pct5" w:color="auto" w:fill="FFFFFF"/>
          </w:tcPr>
          <w:p w14:paraId="0A50CAE5" w14:textId="26D819C9" w:rsidR="001F50CB" w:rsidRPr="008B352E" w:rsidRDefault="00A92A5D" w:rsidP="008B352E">
            <w:pPr>
              <w:spacing w:before="60" w:after="60"/>
              <w:rPr>
                <w:rFonts w:ascii="Arial" w:hAnsi="Arial" w:cs="Arial"/>
                <w:sz w:val="22"/>
                <w:szCs w:val="22"/>
              </w:rPr>
            </w:pPr>
            <w:r w:rsidRPr="008B352E">
              <w:rPr>
                <w:rFonts w:ascii="Arial" w:hAnsi="Arial" w:cs="Arial"/>
                <w:b/>
                <w:sz w:val="22"/>
                <w:szCs w:val="22"/>
              </w:rPr>
              <w:t xml:space="preserve">14. </w:t>
            </w:r>
            <w:r w:rsidR="00434990" w:rsidRPr="008B352E">
              <w:rPr>
                <w:rFonts w:ascii="Arial" w:hAnsi="Arial" w:cs="Arial"/>
                <w:b/>
                <w:sz w:val="22"/>
                <w:szCs w:val="22"/>
              </w:rPr>
              <w:t>Intended Start Date of Delivery of this Programme</w:t>
            </w:r>
          </w:p>
        </w:tc>
        <w:tc>
          <w:tcPr>
            <w:tcW w:w="4550" w:type="dxa"/>
            <w:gridSpan w:val="2"/>
          </w:tcPr>
          <w:p w14:paraId="5884708E" w14:textId="77777777" w:rsidR="001F50CB" w:rsidRPr="008B352E" w:rsidRDefault="001F50CB" w:rsidP="008B352E">
            <w:pPr>
              <w:spacing w:before="60" w:after="60"/>
              <w:rPr>
                <w:rFonts w:ascii="Arial" w:hAnsi="Arial" w:cs="Arial"/>
                <w:sz w:val="22"/>
                <w:szCs w:val="22"/>
              </w:rPr>
            </w:pPr>
            <w:r w:rsidRPr="008B352E">
              <w:rPr>
                <w:rFonts w:ascii="Arial" w:hAnsi="Arial" w:cs="Arial"/>
                <w:sz w:val="22"/>
                <w:szCs w:val="22"/>
              </w:rPr>
              <w:t>2017 entry</w:t>
            </w:r>
          </w:p>
        </w:tc>
      </w:tr>
    </w:tbl>
    <w:p w14:paraId="627901B4" w14:textId="2A2C85DE" w:rsidR="008B352E" w:rsidRDefault="008B352E">
      <w:pPr>
        <w:rPr>
          <w:rFonts w:ascii="Arial" w:hAnsi="Arial" w:cs="Arial"/>
          <w:sz w:val="22"/>
          <w:szCs w:val="22"/>
        </w:rPr>
      </w:pPr>
    </w:p>
    <w:p w14:paraId="09185A36" w14:textId="77777777" w:rsidR="008B352E" w:rsidRDefault="008B352E">
      <w:pPr>
        <w:rPr>
          <w:rFonts w:ascii="Arial" w:hAnsi="Arial" w:cs="Arial"/>
          <w:sz w:val="22"/>
          <w:szCs w:val="22"/>
        </w:rPr>
      </w:pPr>
      <w:r>
        <w:rPr>
          <w:rFonts w:ascii="Arial" w:hAnsi="Arial" w:cs="Arial"/>
          <w:sz w:val="22"/>
          <w:szCs w:val="22"/>
        </w:rPr>
        <w:br w:type="page"/>
      </w:r>
    </w:p>
    <w:p w14:paraId="3E4CFA56" w14:textId="77777777" w:rsidR="00A92A5D" w:rsidRPr="008B352E" w:rsidRDefault="00A92A5D">
      <w:pPr>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56781" w:rsidRPr="008B352E" w14:paraId="478CD9E2" w14:textId="77777777" w:rsidTr="008B352E">
        <w:tc>
          <w:tcPr>
            <w:tcW w:w="8522" w:type="dxa"/>
            <w:shd w:val="pct5" w:color="auto" w:fill="FFFFFF"/>
          </w:tcPr>
          <w:p w14:paraId="57432FC7" w14:textId="5AEADF07" w:rsidR="00056781" w:rsidRPr="008B352E" w:rsidRDefault="00A92A5D" w:rsidP="008B352E">
            <w:pPr>
              <w:spacing w:before="60" w:after="60"/>
              <w:rPr>
                <w:rFonts w:ascii="Arial" w:hAnsi="Arial" w:cs="Arial"/>
                <w:sz w:val="22"/>
                <w:szCs w:val="22"/>
              </w:rPr>
            </w:pPr>
            <w:r w:rsidRPr="008B352E">
              <w:rPr>
                <w:rFonts w:ascii="Arial" w:hAnsi="Arial" w:cs="Arial"/>
                <w:b/>
                <w:sz w:val="22"/>
                <w:szCs w:val="22"/>
              </w:rPr>
              <w:t xml:space="preserve">15. </w:t>
            </w:r>
            <w:r w:rsidR="00056781" w:rsidRPr="008B352E">
              <w:rPr>
                <w:rFonts w:ascii="Arial" w:hAnsi="Arial" w:cs="Arial"/>
                <w:b/>
                <w:sz w:val="22"/>
                <w:szCs w:val="22"/>
              </w:rPr>
              <w:t>Educational Aims of the Programme</w:t>
            </w:r>
          </w:p>
        </w:tc>
      </w:tr>
      <w:tr w:rsidR="00056781" w:rsidRPr="008B352E" w14:paraId="7A038E64" w14:textId="77777777" w:rsidTr="008B352E">
        <w:trPr>
          <w:trHeight w:val="5259"/>
        </w:trPr>
        <w:tc>
          <w:tcPr>
            <w:tcW w:w="8522" w:type="dxa"/>
          </w:tcPr>
          <w:p w14:paraId="018F7EDC" w14:textId="77777777" w:rsidR="00056781" w:rsidRPr="008B352E" w:rsidRDefault="001D4C7C" w:rsidP="008B352E">
            <w:pPr>
              <w:spacing w:before="60" w:after="60"/>
              <w:jc w:val="both"/>
              <w:rPr>
                <w:rFonts w:ascii="Arial" w:hAnsi="Arial" w:cs="Arial"/>
                <w:sz w:val="22"/>
                <w:szCs w:val="22"/>
              </w:rPr>
            </w:pPr>
            <w:r w:rsidRPr="008B352E">
              <w:rPr>
                <w:rFonts w:ascii="Arial" w:hAnsi="Arial" w:cs="Arial"/>
                <w:sz w:val="22"/>
                <w:szCs w:val="22"/>
              </w:rPr>
              <w:t xml:space="preserve">This </w:t>
            </w:r>
            <w:r w:rsidR="00056781" w:rsidRPr="008B352E">
              <w:rPr>
                <w:rFonts w:ascii="Arial" w:hAnsi="Arial" w:cs="Arial"/>
                <w:sz w:val="22"/>
                <w:szCs w:val="22"/>
              </w:rPr>
              <w:t>Computer Science programme aim</w:t>
            </w:r>
            <w:r w:rsidRPr="008B352E">
              <w:rPr>
                <w:rFonts w:ascii="Arial" w:hAnsi="Arial" w:cs="Arial"/>
                <w:sz w:val="22"/>
                <w:szCs w:val="22"/>
              </w:rPr>
              <w:t>s</w:t>
            </w:r>
            <w:r w:rsidR="00056781" w:rsidRPr="008B352E">
              <w:rPr>
                <w:rFonts w:ascii="Arial" w:hAnsi="Arial" w:cs="Arial"/>
                <w:sz w:val="22"/>
                <w:szCs w:val="22"/>
              </w:rPr>
              <w:t xml:space="preserve"> to:</w:t>
            </w:r>
          </w:p>
          <w:p w14:paraId="79026388" w14:textId="77777777" w:rsidR="001F50CB" w:rsidRPr="008B352E" w:rsidRDefault="00056781" w:rsidP="008B352E">
            <w:pPr>
              <w:numPr>
                <w:ilvl w:val="0"/>
                <w:numId w:val="1"/>
              </w:numPr>
              <w:spacing w:before="60" w:after="60"/>
              <w:jc w:val="both"/>
              <w:rPr>
                <w:rFonts w:ascii="Arial" w:hAnsi="Arial" w:cs="Arial"/>
                <w:sz w:val="22"/>
                <w:szCs w:val="22"/>
              </w:rPr>
            </w:pPr>
            <w:r w:rsidRPr="008B352E">
              <w:rPr>
                <w:rFonts w:ascii="Arial" w:hAnsi="Arial" w:cs="Arial"/>
                <w:sz w:val="22"/>
                <w:szCs w:val="22"/>
              </w:rPr>
              <w:t xml:space="preserve">Provide a programme that will attract and meet the needs of both those contemplating a career in computing and those motivated primarily by </w:t>
            </w:r>
            <w:r w:rsidR="001F50CB" w:rsidRPr="008B352E">
              <w:rPr>
                <w:rFonts w:ascii="Arial" w:hAnsi="Arial" w:cs="Arial"/>
                <w:sz w:val="22"/>
                <w:szCs w:val="22"/>
              </w:rPr>
              <w:t xml:space="preserve">an interest in Computer Science and its application to </w:t>
            </w:r>
            <w:r w:rsidR="001D4C7C" w:rsidRPr="008B352E">
              <w:rPr>
                <w:rFonts w:ascii="Arial" w:hAnsi="Arial" w:cs="Arial"/>
                <w:sz w:val="22"/>
                <w:szCs w:val="22"/>
              </w:rPr>
              <w:t>Health.</w:t>
            </w:r>
          </w:p>
          <w:p w14:paraId="6BB15FA7" w14:textId="77777777" w:rsidR="00056781" w:rsidRPr="008B352E" w:rsidRDefault="00056781" w:rsidP="008B352E">
            <w:pPr>
              <w:numPr>
                <w:ilvl w:val="0"/>
                <w:numId w:val="1"/>
              </w:numPr>
              <w:spacing w:before="60" w:after="60"/>
              <w:jc w:val="both"/>
              <w:rPr>
                <w:rFonts w:ascii="Arial" w:hAnsi="Arial" w:cs="Arial"/>
                <w:sz w:val="22"/>
                <w:szCs w:val="22"/>
              </w:rPr>
            </w:pPr>
            <w:r w:rsidRPr="008B352E">
              <w:rPr>
                <w:rFonts w:ascii="Arial" w:hAnsi="Arial" w:cs="Arial"/>
                <w:sz w:val="22"/>
                <w:szCs w:val="22"/>
              </w:rPr>
              <w:t>Be compatible with widening participation in higher education by offering a wide variety of entry routes.</w:t>
            </w:r>
          </w:p>
          <w:p w14:paraId="0EAF69CE" w14:textId="77777777" w:rsidR="00056781" w:rsidRPr="008B352E" w:rsidRDefault="00056781" w:rsidP="008B352E">
            <w:pPr>
              <w:numPr>
                <w:ilvl w:val="0"/>
                <w:numId w:val="1"/>
              </w:numPr>
              <w:spacing w:before="60" w:after="60"/>
              <w:jc w:val="both"/>
              <w:rPr>
                <w:rFonts w:ascii="Arial" w:hAnsi="Arial" w:cs="Arial"/>
                <w:sz w:val="22"/>
                <w:szCs w:val="22"/>
              </w:rPr>
            </w:pPr>
            <w:r w:rsidRPr="008B352E">
              <w:rPr>
                <w:rFonts w:ascii="Arial" w:hAnsi="Arial" w:cs="Arial"/>
                <w:sz w:val="22"/>
                <w:szCs w:val="22"/>
              </w:rPr>
              <w:t>Provide sound knowledge and systematic understanding of the principles of Computer Science.</w:t>
            </w:r>
          </w:p>
          <w:p w14:paraId="7A7AB91B" w14:textId="77777777" w:rsidR="001F50CB" w:rsidRPr="008B352E" w:rsidRDefault="001F50CB" w:rsidP="008B352E">
            <w:pPr>
              <w:numPr>
                <w:ilvl w:val="0"/>
                <w:numId w:val="1"/>
              </w:numPr>
              <w:spacing w:before="60" w:after="60"/>
              <w:jc w:val="both"/>
              <w:rPr>
                <w:rFonts w:ascii="Arial" w:hAnsi="Arial" w:cs="Arial"/>
                <w:sz w:val="22"/>
                <w:szCs w:val="22"/>
              </w:rPr>
            </w:pPr>
            <w:r w:rsidRPr="008B352E">
              <w:rPr>
                <w:rFonts w:ascii="Arial" w:hAnsi="Arial" w:cs="Arial"/>
                <w:sz w:val="22"/>
                <w:szCs w:val="22"/>
              </w:rPr>
              <w:t xml:space="preserve">Familiarise students with the rapidly evolving landscape of technologies and applications of Computer Science to areas </w:t>
            </w:r>
            <w:r w:rsidR="001D4C7C" w:rsidRPr="008B352E">
              <w:rPr>
                <w:rFonts w:ascii="Arial" w:hAnsi="Arial" w:cs="Arial"/>
                <w:sz w:val="22"/>
                <w:szCs w:val="22"/>
              </w:rPr>
              <w:t>that include</w:t>
            </w:r>
            <w:r w:rsidRPr="008B352E">
              <w:rPr>
                <w:rFonts w:ascii="Arial" w:hAnsi="Arial" w:cs="Arial"/>
                <w:sz w:val="22"/>
                <w:szCs w:val="22"/>
              </w:rPr>
              <w:t xml:space="preserve"> modern medicine, health and sport, data mining, data handling and </w:t>
            </w:r>
            <w:r w:rsidR="001D4C7C" w:rsidRPr="008B352E">
              <w:rPr>
                <w:rFonts w:ascii="Arial" w:hAnsi="Arial" w:cs="Arial"/>
                <w:sz w:val="22"/>
                <w:szCs w:val="22"/>
              </w:rPr>
              <w:t xml:space="preserve">health data </w:t>
            </w:r>
            <w:r w:rsidRPr="008B352E">
              <w:rPr>
                <w:rFonts w:ascii="Arial" w:hAnsi="Arial" w:cs="Arial"/>
                <w:sz w:val="22"/>
                <w:szCs w:val="22"/>
              </w:rPr>
              <w:t>analytics</w:t>
            </w:r>
            <w:r w:rsidR="001D4C7C" w:rsidRPr="008B352E">
              <w:rPr>
                <w:rFonts w:ascii="Arial" w:hAnsi="Arial" w:cs="Arial"/>
                <w:sz w:val="22"/>
                <w:szCs w:val="22"/>
              </w:rPr>
              <w:t>.</w:t>
            </w:r>
          </w:p>
          <w:p w14:paraId="511C46A1" w14:textId="77777777" w:rsidR="00056781" w:rsidRPr="008B352E" w:rsidRDefault="00056781" w:rsidP="008B352E">
            <w:pPr>
              <w:numPr>
                <w:ilvl w:val="0"/>
                <w:numId w:val="1"/>
              </w:numPr>
              <w:spacing w:before="60" w:after="60"/>
              <w:jc w:val="both"/>
              <w:rPr>
                <w:rFonts w:ascii="Arial" w:hAnsi="Arial" w:cs="Arial"/>
                <w:sz w:val="22"/>
                <w:szCs w:val="22"/>
              </w:rPr>
            </w:pPr>
            <w:r w:rsidRPr="008B352E">
              <w:rPr>
                <w:rFonts w:ascii="Arial" w:hAnsi="Arial" w:cs="Arial"/>
                <w:sz w:val="22"/>
                <w:szCs w:val="22"/>
              </w:rPr>
              <w:t xml:space="preserve">Provide </w:t>
            </w:r>
            <w:r w:rsidR="001F50CB" w:rsidRPr="008B352E">
              <w:rPr>
                <w:rFonts w:ascii="Arial" w:hAnsi="Arial" w:cs="Arial"/>
                <w:sz w:val="22"/>
                <w:szCs w:val="22"/>
              </w:rPr>
              <w:t xml:space="preserve">a </w:t>
            </w:r>
            <w:r w:rsidR="00072496" w:rsidRPr="008B352E">
              <w:rPr>
                <w:rFonts w:ascii="Arial" w:hAnsi="Arial" w:cs="Arial"/>
                <w:sz w:val="22"/>
                <w:szCs w:val="22"/>
              </w:rPr>
              <w:t xml:space="preserve">fundamental </w:t>
            </w:r>
            <w:r w:rsidRPr="008B352E">
              <w:rPr>
                <w:rFonts w:ascii="Arial" w:hAnsi="Arial" w:cs="Arial"/>
                <w:sz w:val="22"/>
                <w:szCs w:val="22"/>
              </w:rPr>
              <w:t>computing skills</w:t>
            </w:r>
            <w:r w:rsidR="001F50CB" w:rsidRPr="008B352E">
              <w:rPr>
                <w:rFonts w:ascii="Arial" w:hAnsi="Arial" w:cs="Arial"/>
                <w:sz w:val="22"/>
                <w:szCs w:val="22"/>
              </w:rPr>
              <w:t>et</w:t>
            </w:r>
            <w:r w:rsidRPr="008B352E">
              <w:rPr>
                <w:rFonts w:ascii="Arial" w:hAnsi="Arial" w:cs="Arial"/>
                <w:sz w:val="22"/>
                <w:szCs w:val="22"/>
              </w:rPr>
              <w:t xml:space="preserve"> that will be of lasting value in a field that is constantly changing</w:t>
            </w:r>
            <w:r w:rsidR="001F50CB" w:rsidRPr="008B352E">
              <w:rPr>
                <w:rFonts w:ascii="Arial" w:hAnsi="Arial" w:cs="Arial"/>
                <w:sz w:val="22"/>
                <w:szCs w:val="22"/>
              </w:rPr>
              <w:t>, and will act as a firm foundation for future learning.</w:t>
            </w:r>
          </w:p>
          <w:p w14:paraId="44CE7836" w14:textId="0B3187C2" w:rsidR="001F50CB" w:rsidRPr="008B352E" w:rsidRDefault="00056781" w:rsidP="008B352E">
            <w:pPr>
              <w:numPr>
                <w:ilvl w:val="0"/>
                <w:numId w:val="1"/>
              </w:numPr>
              <w:spacing w:before="60" w:after="60"/>
              <w:jc w:val="both"/>
              <w:rPr>
                <w:rFonts w:ascii="Arial" w:hAnsi="Arial" w:cs="Arial"/>
                <w:sz w:val="22"/>
                <w:szCs w:val="22"/>
              </w:rPr>
            </w:pPr>
            <w:r w:rsidRPr="008B352E">
              <w:rPr>
                <w:rFonts w:ascii="Arial" w:hAnsi="Arial" w:cs="Arial"/>
                <w:sz w:val="22"/>
                <w:szCs w:val="22"/>
              </w:rPr>
              <w:t xml:space="preserve">Offer a range of options to enable students to match their interests </w:t>
            </w:r>
            <w:r w:rsidR="00E1373A" w:rsidRPr="008B352E">
              <w:rPr>
                <w:rFonts w:ascii="Arial" w:hAnsi="Arial" w:cs="Arial"/>
                <w:sz w:val="22"/>
                <w:szCs w:val="22"/>
              </w:rPr>
              <w:t xml:space="preserve">and </w:t>
            </w:r>
            <w:r w:rsidR="001F50CB" w:rsidRPr="008B352E">
              <w:rPr>
                <w:rFonts w:ascii="Arial" w:hAnsi="Arial" w:cs="Arial"/>
                <w:sz w:val="22"/>
                <w:szCs w:val="22"/>
              </w:rPr>
              <w:t xml:space="preserve">study some of the many aspects of </w:t>
            </w:r>
            <w:r w:rsidR="001D4C7C" w:rsidRPr="008B352E">
              <w:rPr>
                <w:rFonts w:ascii="Arial" w:hAnsi="Arial" w:cs="Arial"/>
                <w:sz w:val="22"/>
                <w:szCs w:val="22"/>
              </w:rPr>
              <w:t>health-related computing</w:t>
            </w:r>
            <w:r w:rsidR="001F50CB" w:rsidRPr="008B352E">
              <w:rPr>
                <w:rFonts w:ascii="Arial" w:hAnsi="Arial" w:cs="Arial"/>
                <w:sz w:val="22"/>
                <w:szCs w:val="22"/>
              </w:rPr>
              <w:t xml:space="preserve"> in greater depth.</w:t>
            </w:r>
          </w:p>
          <w:p w14:paraId="3FE694C5" w14:textId="77777777" w:rsidR="00056781" w:rsidRPr="008B352E" w:rsidRDefault="00056781" w:rsidP="008B352E">
            <w:pPr>
              <w:numPr>
                <w:ilvl w:val="0"/>
                <w:numId w:val="1"/>
              </w:numPr>
              <w:spacing w:before="60" w:after="60"/>
              <w:jc w:val="both"/>
              <w:rPr>
                <w:rFonts w:ascii="Arial" w:hAnsi="Arial" w:cs="Arial"/>
                <w:sz w:val="22"/>
                <w:szCs w:val="22"/>
              </w:rPr>
            </w:pPr>
            <w:r w:rsidRPr="008B352E">
              <w:rPr>
                <w:rFonts w:ascii="Arial" w:hAnsi="Arial" w:cs="Arial"/>
                <w:sz w:val="22"/>
                <w:szCs w:val="22"/>
              </w:rPr>
              <w:t>Provide teaching which is informed by current research and scholarship</w:t>
            </w:r>
            <w:r w:rsidR="00AD06C9" w:rsidRPr="008B352E">
              <w:rPr>
                <w:rFonts w:ascii="Arial" w:hAnsi="Arial" w:cs="Arial"/>
                <w:sz w:val="22"/>
                <w:szCs w:val="22"/>
              </w:rPr>
              <w:t xml:space="preserve"> in the field,</w:t>
            </w:r>
            <w:r w:rsidRPr="008B352E">
              <w:rPr>
                <w:rFonts w:ascii="Arial" w:hAnsi="Arial" w:cs="Arial"/>
                <w:sz w:val="22"/>
                <w:szCs w:val="22"/>
              </w:rPr>
              <w:t xml:space="preserve"> which requires students to engage with aspects of work at </w:t>
            </w:r>
            <w:r w:rsidR="001F50CB" w:rsidRPr="008B352E">
              <w:rPr>
                <w:rFonts w:ascii="Arial" w:hAnsi="Arial" w:cs="Arial"/>
                <w:sz w:val="22"/>
                <w:szCs w:val="22"/>
              </w:rPr>
              <w:t xml:space="preserve">the </w:t>
            </w:r>
            <w:r w:rsidR="00AD06C9" w:rsidRPr="008B352E">
              <w:rPr>
                <w:rFonts w:ascii="Arial" w:hAnsi="Arial" w:cs="Arial"/>
                <w:sz w:val="22"/>
                <w:szCs w:val="22"/>
              </w:rPr>
              <w:t>forefront of current research and development.</w:t>
            </w:r>
          </w:p>
          <w:p w14:paraId="0BE62BA7" w14:textId="77777777" w:rsidR="000D60F2" w:rsidRPr="008B352E" w:rsidRDefault="00056781" w:rsidP="008B352E">
            <w:pPr>
              <w:numPr>
                <w:ilvl w:val="0"/>
                <w:numId w:val="1"/>
              </w:numPr>
              <w:spacing w:before="60" w:after="60"/>
              <w:jc w:val="both"/>
              <w:rPr>
                <w:rFonts w:ascii="Arial" w:hAnsi="Arial" w:cs="Arial"/>
                <w:sz w:val="22"/>
                <w:szCs w:val="22"/>
              </w:rPr>
            </w:pPr>
            <w:r w:rsidRPr="008B352E">
              <w:rPr>
                <w:rFonts w:ascii="Arial" w:hAnsi="Arial" w:cs="Arial"/>
                <w:sz w:val="22"/>
                <w:szCs w:val="22"/>
              </w:rPr>
              <w:t xml:space="preserve">Develop general critical, analytical and problem solving skills that can be applied </w:t>
            </w:r>
            <w:r w:rsidR="00AD06C9" w:rsidRPr="008B352E">
              <w:rPr>
                <w:rFonts w:ascii="Arial" w:hAnsi="Arial" w:cs="Arial"/>
                <w:sz w:val="22"/>
                <w:szCs w:val="22"/>
              </w:rPr>
              <w:t xml:space="preserve">as best practice in </w:t>
            </w:r>
            <w:r w:rsidR="000D60F2" w:rsidRPr="008B352E">
              <w:rPr>
                <w:rFonts w:ascii="Arial" w:hAnsi="Arial" w:cs="Arial"/>
                <w:sz w:val="22"/>
                <w:szCs w:val="22"/>
              </w:rPr>
              <w:t xml:space="preserve">context of their specialisation. </w:t>
            </w:r>
          </w:p>
          <w:p w14:paraId="1825503B" w14:textId="77777777" w:rsidR="00AD06C9" w:rsidRPr="008B352E" w:rsidRDefault="00AD06C9" w:rsidP="008B352E">
            <w:pPr>
              <w:numPr>
                <w:ilvl w:val="0"/>
                <w:numId w:val="1"/>
              </w:numPr>
              <w:spacing w:before="60" w:after="60"/>
              <w:jc w:val="both"/>
              <w:rPr>
                <w:rFonts w:ascii="Arial" w:hAnsi="Arial" w:cs="Arial"/>
                <w:sz w:val="22"/>
                <w:szCs w:val="22"/>
              </w:rPr>
            </w:pPr>
            <w:r w:rsidRPr="008B352E">
              <w:rPr>
                <w:rFonts w:ascii="Arial" w:hAnsi="Arial" w:cs="Arial"/>
                <w:sz w:val="22"/>
                <w:szCs w:val="22"/>
              </w:rPr>
              <w:t xml:space="preserve">Prepare students for a successful and productive career as computer scientists and software engineers working to advance the application of </w:t>
            </w:r>
            <w:r w:rsidR="00AE6CB8" w:rsidRPr="008B352E">
              <w:rPr>
                <w:rFonts w:ascii="Arial" w:hAnsi="Arial" w:cs="Arial"/>
                <w:sz w:val="22"/>
                <w:szCs w:val="22"/>
              </w:rPr>
              <w:t>computing</w:t>
            </w:r>
            <w:r w:rsidRPr="008B352E">
              <w:rPr>
                <w:rFonts w:ascii="Arial" w:hAnsi="Arial" w:cs="Arial"/>
                <w:sz w:val="22"/>
                <w:szCs w:val="22"/>
              </w:rPr>
              <w:t xml:space="preserve"> in </w:t>
            </w:r>
            <w:r w:rsidR="001D4C7C" w:rsidRPr="008B352E">
              <w:rPr>
                <w:rFonts w:ascii="Arial" w:hAnsi="Arial" w:cs="Arial"/>
                <w:sz w:val="22"/>
                <w:szCs w:val="22"/>
              </w:rPr>
              <w:t>Health</w:t>
            </w:r>
            <w:r w:rsidR="000D60F2" w:rsidRPr="008B352E">
              <w:rPr>
                <w:rFonts w:ascii="Arial" w:hAnsi="Arial" w:cs="Arial"/>
                <w:sz w:val="22"/>
                <w:szCs w:val="22"/>
              </w:rPr>
              <w:t>.</w:t>
            </w:r>
          </w:p>
          <w:p w14:paraId="6A83A180" w14:textId="77777777" w:rsidR="00056781" w:rsidRPr="008B352E" w:rsidRDefault="00056781" w:rsidP="008B352E">
            <w:pPr>
              <w:spacing w:before="60" w:after="60"/>
              <w:jc w:val="both"/>
              <w:rPr>
                <w:rFonts w:ascii="Arial" w:hAnsi="Arial" w:cs="Arial"/>
                <w:sz w:val="22"/>
                <w:szCs w:val="22"/>
              </w:rPr>
            </w:pPr>
          </w:p>
          <w:p w14:paraId="56D7A2EF" w14:textId="77777777" w:rsidR="00056781" w:rsidRPr="008B352E" w:rsidRDefault="00056781" w:rsidP="008B352E">
            <w:pPr>
              <w:spacing w:before="60" w:after="60"/>
              <w:jc w:val="both"/>
              <w:rPr>
                <w:rFonts w:ascii="Arial" w:hAnsi="Arial" w:cs="Arial"/>
                <w:sz w:val="22"/>
                <w:szCs w:val="22"/>
              </w:rPr>
            </w:pPr>
            <w:r w:rsidRPr="008B352E">
              <w:rPr>
                <w:rFonts w:ascii="Arial" w:hAnsi="Arial" w:cs="Arial"/>
                <w:sz w:val="22"/>
                <w:szCs w:val="22"/>
              </w:rPr>
              <w:t>The year in industry additionally aim to:</w:t>
            </w:r>
          </w:p>
          <w:p w14:paraId="29929932" w14:textId="77777777" w:rsidR="00056781" w:rsidRPr="008B352E" w:rsidRDefault="00056781" w:rsidP="008B352E">
            <w:pPr>
              <w:numPr>
                <w:ilvl w:val="0"/>
                <w:numId w:val="14"/>
              </w:numPr>
              <w:spacing w:before="60" w:after="60"/>
              <w:jc w:val="both"/>
              <w:rPr>
                <w:rFonts w:ascii="Arial" w:hAnsi="Arial" w:cs="Arial"/>
                <w:sz w:val="22"/>
                <w:szCs w:val="22"/>
              </w:rPr>
            </w:pPr>
            <w:r w:rsidRPr="008B352E">
              <w:rPr>
                <w:rFonts w:ascii="Arial" w:hAnsi="Arial" w:cs="Arial"/>
                <w:sz w:val="22"/>
                <w:szCs w:val="22"/>
              </w:rPr>
              <w:t>Provide relevant work experience.</w:t>
            </w:r>
          </w:p>
          <w:p w14:paraId="780BDBFE" w14:textId="77777777" w:rsidR="00056781" w:rsidRPr="008B352E" w:rsidRDefault="00056781" w:rsidP="008B352E">
            <w:pPr>
              <w:numPr>
                <w:ilvl w:val="0"/>
                <w:numId w:val="14"/>
              </w:numPr>
              <w:spacing w:before="60" w:after="60"/>
              <w:jc w:val="both"/>
              <w:rPr>
                <w:rFonts w:ascii="Arial" w:hAnsi="Arial" w:cs="Arial"/>
                <w:sz w:val="22"/>
                <w:szCs w:val="22"/>
              </w:rPr>
            </w:pPr>
            <w:r w:rsidRPr="008B352E">
              <w:rPr>
                <w:rFonts w:ascii="Arial" w:hAnsi="Arial" w:cs="Arial"/>
                <w:sz w:val="22"/>
                <w:szCs w:val="22"/>
              </w:rPr>
              <w:t>Provide an opportunity to develop knowledge understanding and skills of relevance to Computer Science within an industrial or commercial organisation</w:t>
            </w:r>
            <w:r w:rsidR="00162A2B" w:rsidRPr="008B352E">
              <w:rPr>
                <w:rFonts w:ascii="Arial" w:hAnsi="Arial" w:cs="Arial"/>
                <w:sz w:val="22"/>
                <w:szCs w:val="22"/>
              </w:rPr>
              <w:t>, preferably</w:t>
            </w:r>
            <w:r w:rsidR="00417AF3" w:rsidRPr="008B352E">
              <w:rPr>
                <w:rFonts w:ascii="Arial" w:hAnsi="Arial" w:cs="Arial"/>
                <w:sz w:val="22"/>
                <w:szCs w:val="22"/>
              </w:rPr>
              <w:t xml:space="preserve"> </w:t>
            </w:r>
            <w:r w:rsidR="000D60F2" w:rsidRPr="008B352E">
              <w:rPr>
                <w:rFonts w:ascii="Arial" w:hAnsi="Arial" w:cs="Arial"/>
                <w:sz w:val="22"/>
                <w:szCs w:val="22"/>
              </w:rPr>
              <w:t xml:space="preserve">also of </w:t>
            </w:r>
            <w:r w:rsidR="001D4C7C" w:rsidRPr="008B352E">
              <w:rPr>
                <w:rFonts w:ascii="Arial" w:hAnsi="Arial" w:cs="Arial"/>
                <w:sz w:val="22"/>
                <w:szCs w:val="22"/>
              </w:rPr>
              <w:t>relevance</w:t>
            </w:r>
            <w:r w:rsidR="000D60F2" w:rsidRPr="008B352E">
              <w:rPr>
                <w:rFonts w:ascii="Arial" w:hAnsi="Arial" w:cs="Arial"/>
                <w:sz w:val="22"/>
                <w:szCs w:val="22"/>
              </w:rPr>
              <w:t xml:space="preserve"> to their specialisation.</w:t>
            </w:r>
          </w:p>
        </w:tc>
      </w:tr>
    </w:tbl>
    <w:p w14:paraId="757A7A8D" w14:textId="77777777" w:rsidR="00056781" w:rsidRPr="008B352E" w:rsidRDefault="00056781">
      <w:pPr>
        <w:rPr>
          <w:rFonts w:ascii="Arial" w:hAnsi="Arial" w:cs="Arial"/>
          <w:sz w:val="22"/>
          <w:szCs w:val="22"/>
        </w:rPr>
      </w:pPr>
    </w:p>
    <w:tbl>
      <w:tblPr>
        <w:tblW w:w="86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9"/>
      </w:tblGrid>
      <w:tr w:rsidR="00056781" w:rsidRPr="008B352E" w14:paraId="3C416C50" w14:textId="77777777" w:rsidTr="00D16B8F">
        <w:trPr>
          <w:cantSplit/>
        </w:trPr>
        <w:tc>
          <w:tcPr>
            <w:tcW w:w="8669" w:type="dxa"/>
            <w:tcBorders>
              <w:bottom w:val="single" w:sz="4" w:space="0" w:color="auto"/>
            </w:tcBorders>
            <w:shd w:val="pct5" w:color="auto" w:fill="FFFFFF"/>
          </w:tcPr>
          <w:p w14:paraId="76BC6689" w14:textId="3384BD19" w:rsidR="00056781" w:rsidRPr="008B352E" w:rsidRDefault="00A92A5D" w:rsidP="008B352E">
            <w:pPr>
              <w:spacing w:before="60" w:after="60"/>
              <w:rPr>
                <w:rFonts w:ascii="Arial" w:hAnsi="Arial" w:cs="Arial"/>
                <w:sz w:val="22"/>
                <w:szCs w:val="22"/>
              </w:rPr>
            </w:pPr>
            <w:r w:rsidRPr="008B352E">
              <w:rPr>
                <w:rFonts w:ascii="Arial" w:hAnsi="Arial" w:cs="Arial"/>
                <w:b/>
                <w:sz w:val="22"/>
                <w:szCs w:val="22"/>
              </w:rPr>
              <w:t xml:space="preserve">16. </w:t>
            </w:r>
            <w:r w:rsidR="00056781" w:rsidRPr="008B352E">
              <w:rPr>
                <w:rFonts w:ascii="Arial" w:hAnsi="Arial" w:cs="Arial"/>
                <w:b/>
                <w:sz w:val="22"/>
                <w:szCs w:val="22"/>
              </w:rPr>
              <w:t>Programme Outcomes</w:t>
            </w:r>
          </w:p>
          <w:p w14:paraId="57E30B9D" w14:textId="7F701F1A" w:rsidR="00056781" w:rsidRPr="008B352E" w:rsidRDefault="00056781" w:rsidP="008B352E">
            <w:pPr>
              <w:spacing w:before="60" w:after="60"/>
              <w:jc w:val="both"/>
              <w:rPr>
                <w:rFonts w:ascii="Arial" w:hAnsi="Arial" w:cs="Arial"/>
                <w:i/>
                <w:sz w:val="22"/>
                <w:szCs w:val="22"/>
              </w:rPr>
            </w:pPr>
            <w:r w:rsidRPr="008B352E">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statements for Computing </w:t>
            </w:r>
            <w:r w:rsidRPr="008B352E">
              <w:rPr>
                <w:rFonts w:ascii="Arial" w:hAnsi="Arial" w:cs="Arial"/>
                <w:i/>
                <w:sz w:val="22"/>
                <w:szCs w:val="22"/>
              </w:rPr>
              <w:t>(</w:t>
            </w:r>
            <w:r w:rsidRPr="008B352E">
              <w:rPr>
                <w:rFonts w:ascii="Arial" w:hAnsi="Arial" w:cs="Arial"/>
                <w:b/>
                <w:bCs/>
                <w:i/>
                <w:sz w:val="22"/>
                <w:szCs w:val="22"/>
              </w:rPr>
              <w:t>CO-</w:t>
            </w:r>
            <w:r w:rsidRPr="008B352E">
              <w:rPr>
                <w:rFonts w:ascii="Arial" w:hAnsi="Arial" w:cs="Arial"/>
                <w:b/>
                <w:i/>
                <w:sz w:val="22"/>
                <w:szCs w:val="22"/>
              </w:rPr>
              <w:t>SB</w:t>
            </w:r>
            <w:r w:rsidR="008B352E">
              <w:rPr>
                <w:rFonts w:ascii="Arial" w:hAnsi="Arial" w:cs="Arial"/>
                <w:i/>
                <w:sz w:val="22"/>
                <w:szCs w:val="22"/>
              </w:rPr>
              <w:t>)</w:t>
            </w:r>
          </w:p>
        </w:tc>
      </w:tr>
    </w:tbl>
    <w:p w14:paraId="14FBA6D5" w14:textId="77777777" w:rsidR="00D16B8F" w:rsidRDefault="00D16B8F"/>
    <w:p w14:paraId="1408B599" w14:textId="5A726DF9" w:rsidR="00D16B8F" w:rsidRDefault="00D16B8F">
      <w:pPr>
        <w:rPr>
          <w:rFonts w:ascii="Arial" w:hAnsi="Arial" w:cs="Arial"/>
          <w:b/>
          <w:sz w:val="22"/>
          <w:szCs w:val="22"/>
        </w:rPr>
      </w:pPr>
      <w:r w:rsidRPr="008B352E">
        <w:rPr>
          <w:rFonts w:ascii="Arial" w:hAnsi="Arial" w:cs="Arial"/>
          <w:b/>
          <w:sz w:val="22"/>
          <w:szCs w:val="22"/>
        </w:rPr>
        <w:t>A. Knowledge and Understanding of:</w:t>
      </w:r>
    </w:p>
    <w:p w14:paraId="72F1D354" w14:textId="77777777" w:rsidR="00D16B8F" w:rsidRDefault="00D16B8F"/>
    <w:p w14:paraId="6F1CED6F" w14:textId="77777777" w:rsidR="00D16B8F" w:rsidRPr="008B352E" w:rsidRDefault="00D16B8F" w:rsidP="00D16B8F">
      <w:pPr>
        <w:spacing w:before="60" w:after="60"/>
        <w:jc w:val="both"/>
        <w:rPr>
          <w:rFonts w:ascii="Arial" w:hAnsi="Arial" w:cs="Arial"/>
          <w:sz w:val="22"/>
          <w:szCs w:val="22"/>
        </w:rPr>
      </w:pPr>
      <w:r w:rsidRPr="008B352E">
        <w:rPr>
          <w:rFonts w:ascii="Arial" w:hAnsi="Arial" w:cs="Arial"/>
          <w:i/>
          <w:iCs/>
          <w:sz w:val="22"/>
          <w:szCs w:val="22"/>
        </w:rPr>
        <w:t>All programmes:</w:t>
      </w:r>
    </w:p>
    <w:p w14:paraId="43CDA892" w14:textId="7741B4E1" w:rsidR="00D16B8F" w:rsidRPr="008B352E" w:rsidRDefault="00D16B8F" w:rsidP="003B5E1C">
      <w:pPr>
        <w:pStyle w:val="PLO"/>
      </w:pPr>
      <w:r>
        <w:t>1.</w:t>
      </w:r>
      <w:r w:rsidR="003B5E1C">
        <w:tab/>
      </w:r>
      <w:r w:rsidRPr="008B352E">
        <w:t xml:space="preserve">Hardware: the major functional components of a computer system CO-SB3.3(iii). </w:t>
      </w:r>
    </w:p>
    <w:p w14:paraId="43C8BC6F" w14:textId="7C2DF65F" w:rsidR="00D16B8F" w:rsidRPr="008B352E" w:rsidRDefault="00D16B8F" w:rsidP="003B5E1C">
      <w:pPr>
        <w:pStyle w:val="PLO"/>
      </w:pPr>
      <w:r>
        <w:t>2.</w:t>
      </w:r>
      <w:r w:rsidR="003B5E1C">
        <w:tab/>
      </w:r>
      <w:r w:rsidRPr="008B352E">
        <w:t xml:space="preserve">Software: programming languages and practise; tools and packages; computer applications; structuring of data and information CO-SB3.3(iii). </w:t>
      </w:r>
    </w:p>
    <w:p w14:paraId="06F1CE89" w14:textId="0EB1E3C5" w:rsidR="00D16B8F" w:rsidRPr="008B352E" w:rsidRDefault="00D16B8F" w:rsidP="003B5E1C">
      <w:pPr>
        <w:pStyle w:val="PLO"/>
      </w:pPr>
      <w:r>
        <w:t>3.</w:t>
      </w:r>
      <w:r w:rsidR="003B5E1C">
        <w:tab/>
      </w:r>
      <w:r w:rsidRPr="008B352E">
        <w:t>Communication and interaction: basic computer communication network concepts; communication between computers and people; the control and operation of computers CO</w:t>
      </w:r>
      <w:r w:rsidRPr="008B352E">
        <w:noBreakHyphen/>
        <w:t>SB3.3(iii).</w:t>
      </w:r>
    </w:p>
    <w:p w14:paraId="058D19F1" w14:textId="5B045BC4" w:rsidR="00D16B8F" w:rsidRPr="008B352E" w:rsidRDefault="00D16B8F" w:rsidP="003B5E1C">
      <w:pPr>
        <w:pStyle w:val="PLO"/>
        <w:rPr>
          <w:highlight w:val="yellow"/>
        </w:rPr>
      </w:pPr>
      <w:r>
        <w:t>4.</w:t>
      </w:r>
      <w:r w:rsidR="003B5E1C">
        <w:tab/>
      </w:r>
      <w:r w:rsidRPr="008B352E">
        <w:t>Practise: problem identification and analysis; design development, testing and evaluation. CO-SB3.3(iii).</w:t>
      </w:r>
    </w:p>
    <w:p w14:paraId="1128E08F" w14:textId="02EE1EA7" w:rsidR="00D16B8F" w:rsidRPr="008B352E" w:rsidRDefault="00D16B8F" w:rsidP="003B5E1C">
      <w:pPr>
        <w:pStyle w:val="PLO"/>
        <w:rPr>
          <w:highlight w:val="yellow"/>
        </w:rPr>
      </w:pPr>
      <w:r w:rsidRPr="008B352E">
        <w:lastRenderedPageBreak/>
        <w:t>6.</w:t>
      </w:r>
      <w:r w:rsidR="003B5E1C">
        <w:tab/>
      </w:r>
      <w:r w:rsidRPr="008B352E">
        <w:t>An understanding of the scientific method and its applications to problem solving in this area. CO</w:t>
      </w:r>
      <w:r w:rsidRPr="008B352E">
        <w:noBreakHyphen/>
        <w:t>SB3.3(ii).</w:t>
      </w:r>
    </w:p>
    <w:p w14:paraId="683B95A7" w14:textId="77777777" w:rsidR="00D16B8F" w:rsidRPr="008B352E" w:rsidRDefault="00D16B8F" w:rsidP="00D16B8F">
      <w:pPr>
        <w:spacing w:before="60" w:after="60"/>
        <w:jc w:val="both"/>
        <w:rPr>
          <w:rFonts w:ascii="Arial" w:hAnsi="Arial" w:cs="Arial"/>
          <w:sz w:val="22"/>
          <w:szCs w:val="22"/>
        </w:rPr>
      </w:pPr>
    </w:p>
    <w:p w14:paraId="50E9215A" w14:textId="77777777" w:rsidR="00D16B8F" w:rsidRPr="008B352E" w:rsidRDefault="00D16B8F" w:rsidP="00D16B8F">
      <w:pPr>
        <w:spacing w:before="60" w:after="60"/>
        <w:jc w:val="both"/>
        <w:rPr>
          <w:rFonts w:ascii="Arial" w:hAnsi="Arial" w:cs="Arial"/>
          <w:i/>
          <w:iCs/>
          <w:sz w:val="22"/>
          <w:szCs w:val="22"/>
        </w:rPr>
      </w:pPr>
      <w:r w:rsidRPr="008B352E">
        <w:rPr>
          <w:rFonts w:ascii="Arial" w:hAnsi="Arial" w:cs="Arial"/>
          <w:i/>
          <w:iCs/>
          <w:sz w:val="22"/>
          <w:szCs w:val="22"/>
        </w:rPr>
        <w:t>Outcomes specific to:</w:t>
      </w:r>
    </w:p>
    <w:p w14:paraId="1AB152F0" w14:textId="77777777" w:rsidR="00D16B8F" w:rsidRPr="008B352E" w:rsidRDefault="00D16B8F" w:rsidP="00D16B8F">
      <w:pPr>
        <w:spacing w:before="60" w:after="60"/>
        <w:jc w:val="both"/>
        <w:rPr>
          <w:rFonts w:ascii="Arial" w:hAnsi="Arial" w:cs="Arial"/>
          <w:i/>
          <w:iCs/>
          <w:sz w:val="22"/>
          <w:szCs w:val="22"/>
        </w:rPr>
      </w:pPr>
      <w:r w:rsidRPr="008B352E">
        <w:rPr>
          <w:rFonts w:ascii="Arial" w:hAnsi="Arial" w:cs="Arial"/>
          <w:i/>
          <w:iCs/>
          <w:sz w:val="22"/>
          <w:szCs w:val="22"/>
        </w:rPr>
        <w:t>Year in Industry programmes</w:t>
      </w:r>
    </w:p>
    <w:p w14:paraId="1FC7817A" w14:textId="29C3613C" w:rsidR="00D16B8F" w:rsidRPr="008B352E" w:rsidRDefault="00D16B8F" w:rsidP="003B5E1C">
      <w:pPr>
        <w:pStyle w:val="PLO"/>
        <w:rPr>
          <w:i/>
          <w:iCs/>
          <w:color w:val="0070C0"/>
        </w:rPr>
      </w:pPr>
      <w:r w:rsidRPr="008B352E">
        <w:t>13</w:t>
      </w:r>
      <w:r w:rsidRPr="008B352E">
        <w:rPr>
          <w:color w:val="000000" w:themeColor="text1"/>
        </w:rPr>
        <w:t>.</w:t>
      </w:r>
      <w:r w:rsidR="003B5E1C">
        <w:rPr>
          <w:color w:val="000000" w:themeColor="text1"/>
        </w:rPr>
        <w:tab/>
      </w:r>
      <w:r w:rsidRPr="008B352E">
        <w:t>Aspects of the core subject areas from the perspective of a commercial or industrial organisation.</w:t>
      </w:r>
    </w:p>
    <w:p w14:paraId="43BEF951" w14:textId="77777777" w:rsidR="00D16B8F" w:rsidRPr="008B352E" w:rsidRDefault="00D16B8F" w:rsidP="00D16B8F">
      <w:pPr>
        <w:spacing w:before="60" w:after="60"/>
        <w:jc w:val="both"/>
        <w:rPr>
          <w:rFonts w:ascii="Arial" w:hAnsi="Arial" w:cs="Arial"/>
          <w:color w:val="0070C0"/>
          <w:sz w:val="22"/>
          <w:szCs w:val="22"/>
        </w:rPr>
      </w:pPr>
    </w:p>
    <w:p w14:paraId="106F63A8" w14:textId="77777777" w:rsidR="00D16B8F" w:rsidRPr="008B352E" w:rsidRDefault="00D16B8F" w:rsidP="00D16B8F">
      <w:pPr>
        <w:spacing w:before="60" w:after="60"/>
        <w:jc w:val="both"/>
        <w:rPr>
          <w:rFonts w:ascii="Arial" w:hAnsi="Arial" w:cs="Arial"/>
          <w:i/>
          <w:iCs/>
          <w:sz w:val="22"/>
          <w:szCs w:val="22"/>
        </w:rPr>
      </w:pPr>
      <w:r w:rsidRPr="008B352E">
        <w:rPr>
          <w:rFonts w:ascii="Arial" w:hAnsi="Arial" w:cs="Arial"/>
          <w:i/>
          <w:iCs/>
          <w:sz w:val="22"/>
          <w:szCs w:val="22"/>
        </w:rPr>
        <w:t>Outcomes specific to CS for Health:</w:t>
      </w:r>
    </w:p>
    <w:p w14:paraId="1C4EE599" w14:textId="300CEA3F" w:rsidR="00D16B8F" w:rsidRPr="008B352E" w:rsidRDefault="00D16B8F" w:rsidP="003B5E1C">
      <w:pPr>
        <w:pStyle w:val="PLO"/>
      </w:pPr>
      <w:r w:rsidRPr="008B352E">
        <w:t>16.</w:t>
      </w:r>
      <w:r w:rsidR="003B5E1C">
        <w:tab/>
      </w:r>
      <w:r w:rsidRPr="008B352E">
        <w:t>Domain specific knowledge in Health: Understand the landscape of modern medicine, health and sport, and the potential for applications of Computer Science in these contexts.</w:t>
      </w:r>
    </w:p>
    <w:p w14:paraId="19CACF96" w14:textId="187420A5" w:rsidR="00D16B8F" w:rsidRPr="008B352E" w:rsidRDefault="00D16B8F" w:rsidP="003B5E1C">
      <w:pPr>
        <w:pStyle w:val="PLO"/>
      </w:pPr>
      <w:r w:rsidRPr="008B352E">
        <w:t>17.</w:t>
      </w:r>
      <w:r w:rsidR="003B5E1C">
        <w:tab/>
      </w:r>
      <w:r w:rsidRPr="008B352E">
        <w:t>Computer applications with emphasis on software for modern medicine, health and sport; structuring of data and information for Health applications.</w:t>
      </w:r>
    </w:p>
    <w:p w14:paraId="148A7F64" w14:textId="55460CD1" w:rsidR="00D16B8F" w:rsidRPr="008B352E" w:rsidRDefault="00D16B8F" w:rsidP="003B5E1C">
      <w:pPr>
        <w:pStyle w:val="PLO"/>
      </w:pPr>
      <w:r w:rsidRPr="008B352E">
        <w:t>18.</w:t>
      </w:r>
      <w:r w:rsidR="003B5E1C">
        <w:tab/>
      </w:r>
      <w:r w:rsidRPr="008B352E">
        <w:t>Communication between computers and health service users and practitioners; the control and operation of computers and mobile platforms for Health.</w:t>
      </w:r>
    </w:p>
    <w:p w14:paraId="2045E743" w14:textId="77777777" w:rsidR="00D16B8F" w:rsidRPr="008B352E" w:rsidRDefault="00D16B8F" w:rsidP="00D16B8F">
      <w:pPr>
        <w:spacing w:before="60" w:after="60"/>
        <w:ind w:left="360" w:hanging="360"/>
        <w:jc w:val="both"/>
        <w:rPr>
          <w:rFonts w:ascii="Arial" w:hAnsi="Arial" w:cs="Arial"/>
          <w:color w:val="0070C0"/>
          <w:sz w:val="22"/>
          <w:szCs w:val="22"/>
        </w:rPr>
      </w:pPr>
    </w:p>
    <w:p w14:paraId="612F5000" w14:textId="448C79D1" w:rsidR="00D16B8F" w:rsidRDefault="00D16B8F" w:rsidP="00D16B8F">
      <w:pPr>
        <w:rPr>
          <w:rFonts w:ascii="Arial" w:hAnsi="Arial" w:cs="Arial"/>
          <w:sz w:val="22"/>
          <w:szCs w:val="22"/>
        </w:rPr>
      </w:pPr>
      <w:r>
        <w:rPr>
          <w:rFonts w:ascii="Arial" w:hAnsi="Arial" w:cs="Arial"/>
          <w:sz w:val="22"/>
          <w:szCs w:val="22"/>
        </w:rPr>
        <w:t xml:space="preserve">Note: </w:t>
      </w:r>
      <w:r w:rsidRPr="008B352E">
        <w:rPr>
          <w:rFonts w:ascii="Arial" w:hAnsi="Arial" w:cs="Arial"/>
          <w:sz w:val="22"/>
          <w:szCs w:val="22"/>
        </w:rPr>
        <w:t xml:space="preserve">LOs numbered </w:t>
      </w:r>
      <w:r w:rsidR="00B06A49">
        <w:rPr>
          <w:rFonts w:ascii="Arial" w:hAnsi="Arial" w:cs="Arial"/>
          <w:sz w:val="22"/>
          <w:szCs w:val="22"/>
        </w:rPr>
        <w:t xml:space="preserve">A5, </w:t>
      </w:r>
      <w:r w:rsidRPr="008B352E">
        <w:rPr>
          <w:rFonts w:ascii="Arial" w:hAnsi="Arial" w:cs="Arial"/>
          <w:sz w:val="22"/>
          <w:szCs w:val="22"/>
        </w:rPr>
        <w:t>A7-A12 and A14-A15 are intentionally unused and relate to other current or former degree programmes belonging to the school.</w:t>
      </w:r>
    </w:p>
    <w:p w14:paraId="201212C5" w14:textId="77777777" w:rsidR="00D16B8F" w:rsidRDefault="00D16B8F" w:rsidP="00D16B8F"/>
    <w:p w14:paraId="4FE0BF2C" w14:textId="7C12E887" w:rsidR="00D16B8F" w:rsidRDefault="00D16B8F" w:rsidP="00D16B8F">
      <w:pPr>
        <w:rPr>
          <w:rFonts w:ascii="Arial" w:hAnsi="Arial" w:cs="Arial"/>
          <w:b/>
          <w:sz w:val="22"/>
          <w:szCs w:val="22"/>
        </w:rPr>
      </w:pPr>
      <w:r w:rsidRPr="008B352E">
        <w:rPr>
          <w:rFonts w:ascii="Arial" w:hAnsi="Arial" w:cs="Arial"/>
          <w:b/>
          <w:sz w:val="22"/>
          <w:szCs w:val="22"/>
        </w:rPr>
        <w:t>Teaching/learning and assessment methods and strategies used to enable outcomes to be achieved and demonstrated</w:t>
      </w:r>
    </w:p>
    <w:p w14:paraId="1949D700" w14:textId="77777777" w:rsidR="00D16B8F" w:rsidRDefault="00D16B8F" w:rsidP="00D16B8F">
      <w:pPr>
        <w:rPr>
          <w:rFonts w:ascii="Arial" w:hAnsi="Arial" w:cs="Arial"/>
          <w:b/>
          <w:sz w:val="22"/>
          <w:szCs w:val="22"/>
        </w:rPr>
      </w:pPr>
    </w:p>
    <w:p w14:paraId="4CF205D0" w14:textId="77777777" w:rsidR="00D16B8F" w:rsidRPr="00D16B8F" w:rsidRDefault="00D16B8F" w:rsidP="00D16B8F">
      <w:pPr>
        <w:pStyle w:val="NormalWeb"/>
        <w:spacing w:before="60" w:beforeAutospacing="0" w:after="60" w:afterAutospacing="0"/>
        <w:jc w:val="both"/>
        <w:rPr>
          <w:rFonts w:ascii="Arial" w:hAnsi="Arial" w:cs="Arial"/>
          <w:bCs/>
          <w:i/>
          <w:color w:val="000000"/>
        </w:rPr>
      </w:pPr>
      <w:r w:rsidRPr="00D16B8F">
        <w:rPr>
          <w:rFonts w:ascii="Arial" w:hAnsi="Arial" w:cs="Arial"/>
          <w:bCs/>
          <w:i/>
          <w:color w:val="000000"/>
        </w:rPr>
        <w:t>Teaching/Learning</w:t>
      </w:r>
    </w:p>
    <w:p w14:paraId="7BD5E1B6" w14:textId="77777777" w:rsidR="00D16B8F" w:rsidRPr="008B352E" w:rsidRDefault="00D16B8F" w:rsidP="00D16B8F">
      <w:pPr>
        <w:pStyle w:val="NormalWeb"/>
        <w:spacing w:before="60" w:beforeAutospacing="0" w:after="60" w:afterAutospacing="0"/>
        <w:jc w:val="both"/>
        <w:rPr>
          <w:rFonts w:ascii="Arial" w:hAnsi="Arial" w:cs="Arial"/>
          <w:color w:val="000000"/>
        </w:rPr>
      </w:pPr>
      <w:r w:rsidRPr="008B352E">
        <w:rPr>
          <w:rFonts w:ascii="Arial" w:hAnsi="Arial" w:cs="Arial"/>
          <w:color w:val="000000"/>
        </w:rPr>
        <w:t xml:space="preserve">Acquisition is through lectures, supported where appropriate by classes and/or laboratory work. Self-directed learning is facilitated by directed reading, study guides and web-based material. </w:t>
      </w:r>
    </w:p>
    <w:p w14:paraId="57410B8F" w14:textId="77777777" w:rsidR="00D16B8F" w:rsidRPr="008B352E" w:rsidRDefault="00D16B8F" w:rsidP="00D16B8F">
      <w:pPr>
        <w:pStyle w:val="NormalWeb"/>
        <w:spacing w:before="60" w:beforeAutospacing="0" w:after="60" w:afterAutospacing="0"/>
        <w:jc w:val="both"/>
        <w:rPr>
          <w:rFonts w:ascii="Arial" w:hAnsi="Arial" w:cs="Arial"/>
          <w:color w:val="000000"/>
        </w:rPr>
      </w:pPr>
      <w:r w:rsidRPr="008B352E">
        <w:rPr>
          <w:rFonts w:ascii="Arial" w:hAnsi="Arial" w:cs="Arial"/>
          <w:color w:val="000000"/>
        </w:rPr>
        <w:t xml:space="preserve">Core aspects of computing are covered in   </w:t>
      </w:r>
      <w:r>
        <w:rPr>
          <w:rFonts w:ascii="Arial" w:hAnsi="Arial" w:cs="Arial"/>
          <w:color w:val="000000"/>
        </w:rPr>
        <w:t>S</w:t>
      </w:r>
      <w:r w:rsidRPr="008B352E">
        <w:rPr>
          <w:rFonts w:ascii="Arial" w:hAnsi="Arial" w:cs="Arial"/>
          <w:color w:val="000000"/>
        </w:rPr>
        <w:t xml:space="preserve">tage 1 when there is an emphasis on supporting students via supervised classes and laboratory sessions. These core components are built on in </w:t>
      </w:r>
      <w:r>
        <w:rPr>
          <w:rFonts w:ascii="Arial" w:hAnsi="Arial" w:cs="Arial"/>
          <w:color w:val="000000"/>
        </w:rPr>
        <w:t>S</w:t>
      </w:r>
      <w:r w:rsidRPr="008B352E">
        <w:rPr>
          <w:rFonts w:ascii="Arial" w:hAnsi="Arial" w:cs="Arial"/>
          <w:color w:val="000000"/>
        </w:rPr>
        <w:t xml:space="preserve">tage 2 with more emphasis on self-directed study via directed reading and research. In </w:t>
      </w:r>
      <w:r>
        <w:rPr>
          <w:rFonts w:ascii="Arial" w:hAnsi="Arial" w:cs="Arial"/>
          <w:color w:val="000000"/>
        </w:rPr>
        <w:t>Stage 3</w:t>
      </w:r>
      <w:r w:rsidRPr="008B352E">
        <w:rPr>
          <w:rFonts w:ascii="Arial" w:hAnsi="Arial" w:cs="Arial"/>
          <w:color w:val="000000"/>
        </w:rPr>
        <w:t xml:space="preserve"> the project provides an opportunity for independent and/or group work under supervision from academic staff.</w:t>
      </w:r>
    </w:p>
    <w:p w14:paraId="7565644F" w14:textId="77777777" w:rsidR="00D16B8F" w:rsidRDefault="00D16B8F" w:rsidP="00D16B8F">
      <w:pPr>
        <w:spacing w:before="60" w:after="60"/>
        <w:jc w:val="both"/>
        <w:rPr>
          <w:rFonts w:ascii="Arial" w:hAnsi="Arial" w:cs="Arial"/>
          <w:b/>
          <w:bCs/>
          <w:sz w:val="22"/>
          <w:szCs w:val="22"/>
        </w:rPr>
      </w:pPr>
    </w:p>
    <w:p w14:paraId="4DC6121A" w14:textId="77777777" w:rsidR="00D16B8F" w:rsidRPr="00D16B8F" w:rsidRDefault="00D16B8F" w:rsidP="00D16B8F">
      <w:pPr>
        <w:spacing w:before="60" w:after="60"/>
        <w:jc w:val="both"/>
        <w:rPr>
          <w:rFonts w:ascii="Arial" w:hAnsi="Arial" w:cs="Arial"/>
          <w:bCs/>
          <w:i/>
          <w:sz w:val="22"/>
          <w:szCs w:val="22"/>
        </w:rPr>
      </w:pPr>
      <w:r w:rsidRPr="00D16B8F">
        <w:rPr>
          <w:rFonts w:ascii="Arial" w:hAnsi="Arial" w:cs="Arial"/>
          <w:bCs/>
          <w:i/>
          <w:sz w:val="22"/>
          <w:szCs w:val="22"/>
        </w:rPr>
        <w:t>Assessment</w:t>
      </w:r>
    </w:p>
    <w:p w14:paraId="42B13C66" w14:textId="77777777" w:rsidR="00D16B8F" w:rsidRPr="008B352E" w:rsidRDefault="00D16B8F" w:rsidP="00D16B8F">
      <w:pPr>
        <w:spacing w:before="60" w:after="60"/>
        <w:jc w:val="both"/>
        <w:rPr>
          <w:rFonts w:ascii="Arial" w:hAnsi="Arial" w:cs="Arial"/>
          <w:color w:val="000000"/>
          <w:sz w:val="22"/>
          <w:szCs w:val="22"/>
        </w:rPr>
      </w:pPr>
      <w:r w:rsidRPr="008B352E">
        <w:rPr>
          <w:rFonts w:ascii="Arial" w:hAnsi="Arial" w:cs="Arial"/>
          <w:sz w:val="22"/>
          <w:szCs w:val="22"/>
        </w:rPr>
        <w:t xml:space="preserve">Assessment is through a combination of unseen written examinations, assessed coursework and both individual and group project work. </w:t>
      </w:r>
      <w:r w:rsidRPr="008B352E">
        <w:rPr>
          <w:rFonts w:ascii="Arial" w:hAnsi="Arial" w:cs="Arial"/>
          <w:color w:val="000000"/>
          <w:sz w:val="22"/>
          <w:szCs w:val="22"/>
        </w:rPr>
        <w:t>Coursework consists of both written reports and practical assignments.</w:t>
      </w:r>
    </w:p>
    <w:p w14:paraId="7C6F724F" w14:textId="77777777" w:rsidR="00D16B8F" w:rsidRDefault="00D16B8F" w:rsidP="00D16B8F"/>
    <w:p w14:paraId="43D820FE" w14:textId="77777777" w:rsidR="00D16B8F" w:rsidRPr="008B352E" w:rsidRDefault="00D16B8F" w:rsidP="00D16B8F">
      <w:pPr>
        <w:spacing w:before="60" w:after="60"/>
        <w:rPr>
          <w:rFonts w:ascii="Arial" w:hAnsi="Arial" w:cs="Arial"/>
          <w:b/>
          <w:sz w:val="22"/>
          <w:szCs w:val="22"/>
        </w:rPr>
      </w:pPr>
      <w:r w:rsidRPr="008B352E">
        <w:rPr>
          <w:rFonts w:ascii="Arial" w:hAnsi="Arial" w:cs="Arial"/>
          <w:b/>
          <w:sz w:val="22"/>
          <w:szCs w:val="22"/>
        </w:rPr>
        <w:t>Skills and Other Attributes</w:t>
      </w:r>
    </w:p>
    <w:p w14:paraId="2466DD70" w14:textId="5576925B" w:rsidR="00D16B8F" w:rsidRDefault="00D16B8F" w:rsidP="00D16B8F">
      <w:pPr>
        <w:rPr>
          <w:rFonts w:ascii="Arial" w:hAnsi="Arial" w:cs="Arial"/>
          <w:b/>
          <w:sz w:val="22"/>
          <w:szCs w:val="22"/>
        </w:rPr>
      </w:pPr>
      <w:r w:rsidRPr="008B352E">
        <w:rPr>
          <w:rFonts w:ascii="Arial" w:hAnsi="Arial" w:cs="Arial"/>
          <w:b/>
          <w:sz w:val="22"/>
          <w:szCs w:val="22"/>
        </w:rPr>
        <w:t>B. Intellectual Skills:</w:t>
      </w:r>
    </w:p>
    <w:p w14:paraId="40D97DFB" w14:textId="77777777" w:rsidR="00D16B8F" w:rsidRDefault="00D16B8F" w:rsidP="00D16B8F">
      <w:pPr>
        <w:rPr>
          <w:rFonts w:ascii="Arial" w:hAnsi="Arial" w:cs="Arial"/>
          <w:b/>
          <w:sz w:val="22"/>
          <w:szCs w:val="22"/>
        </w:rPr>
      </w:pPr>
    </w:p>
    <w:p w14:paraId="62E6BE8A" w14:textId="77777777" w:rsidR="00D16B8F" w:rsidRPr="008B352E" w:rsidRDefault="00D16B8F" w:rsidP="00D16B8F">
      <w:pPr>
        <w:spacing w:before="60" w:after="60"/>
        <w:jc w:val="both"/>
        <w:rPr>
          <w:rFonts w:ascii="Arial" w:hAnsi="Arial" w:cs="Arial"/>
          <w:sz w:val="22"/>
          <w:szCs w:val="22"/>
        </w:rPr>
      </w:pPr>
      <w:r w:rsidRPr="008B352E">
        <w:rPr>
          <w:rFonts w:ascii="Arial" w:hAnsi="Arial" w:cs="Arial"/>
          <w:i/>
          <w:iCs/>
          <w:sz w:val="22"/>
          <w:szCs w:val="22"/>
        </w:rPr>
        <w:t>All programmes:</w:t>
      </w:r>
    </w:p>
    <w:p w14:paraId="49289FCE" w14:textId="37F42BA0" w:rsidR="00D16B8F" w:rsidRPr="008B352E" w:rsidRDefault="00D16B8F" w:rsidP="003B5E1C">
      <w:pPr>
        <w:pStyle w:val="PLO"/>
      </w:pPr>
      <w:r>
        <w:t>1.</w:t>
      </w:r>
      <w:r w:rsidR="00B06A49">
        <w:tab/>
      </w:r>
      <w:r w:rsidRPr="008B352E">
        <w:t>Modelling: knowledge and understanding in the modelling and design of computer-based systems in a way that demonstrates comprehension of the trade-off involved in design choices.  CO</w:t>
      </w:r>
      <w:r w:rsidRPr="008B352E">
        <w:noBreakHyphen/>
        <w:t>SB3.3(iv)</w:t>
      </w:r>
      <w:r w:rsidR="003B5E1C">
        <w:t>.</w:t>
      </w:r>
    </w:p>
    <w:p w14:paraId="36877C5A" w14:textId="3BE78FD1" w:rsidR="00D16B8F" w:rsidRPr="008B352E" w:rsidRDefault="00D16B8F" w:rsidP="003B5E1C">
      <w:pPr>
        <w:pStyle w:val="PLO"/>
      </w:pPr>
      <w:r>
        <w:t>2.</w:t>
      </w:r>
      <w:r w:rsidR="00B06A49">
        <w:tab/>
      </w:r>
      <w:r w:rsidRPr="008B352E">
        <w:t>Reflection and communication: present succinctly to a range of audiences rational and reasoned arguments. CO</w:t>
      </w:r>
      <w:r w:rsidRPr="008B352E">
        <w:noBreakHyphen/>
        <w:t>SB3.5(iv)</w:t>
      </w:r>
      <w:r w:rsidR="003B5E1C">
        <w:t>.</w:t>
      </w:r>
    </w:p>
    <w:p w14:paraId="06BA4C5C" w14:textId="532BEC5D" w:rsidR="00D16B8F" w:rsidRPr="008B352E" w:rsidRDefault="00D16B8F" w:rsidP="003B5E1C">
      <w:pPr>
        <w:pStyle w:val="PLO"/>
      </w:pPr>
      <w:r>
        <w:t xml:space="preserve">3. </w:t>
      </w:r>
      <w:r w:rsidRPr="008B352E">
        <w:t>Requirements: Identify and analyse criteria and specifications appropriate to specific problems and plan strategies for their solution. CO</w:t>
      </w:r>
      <w:r w:rsidRPr="008B352E">
        <w:noBreakHyphen/>
        <w:t>SB3.3(v)</w:t>
      </w:r>
      <w:r w:rsidR="003B5E1C">
        <w:t>.</w:t>
      </w:r>
    </w:p>
    <w:p w14:paraId="341019B9" w14:textId="774849AD" w:rsidR="00D16B8F" w:rsidRPr="008B352E" w:rsidRDefault="00D16B8F" w:rsidP="003B5E1C">
      <w:pPr>
        <w:pStyle w:val="PLO"/>
      </w:pPr>
      <w:r>
        <w:lastRenderedPageBreak/>
        <w:t>4.</w:t>
      </w:r>
      <w:r w:rsidR="00B06A49">
        <w:tab/>
      </w:r>
      <w:r w:rsidRPr="008B352E">
        <w:t>Criteria evaluation and testing: Analyse the extent to which a computer-based system meets the criteria defined for its current use and future development. CO</w:t>
      </w:r>
      <w:r w:rsidRPr="008B352E">
        <w:noBreakHyphen/>
        <w:t>SB3.3(vi)</w:t>
      </w:r>
      <w:r w:rsidR="003B5E1C">
        <w:t>.</w:t>
      </w:r>
    </w:p>
    <w:p w14:paraId="68B79FCD" w14:textId="282FF8C8" w:rsidR="00D16B8F" w:rsidRPr="008B352E" w:rsidRDefault="00D16B8F" w:rsidP="003B5E1C">
      <w:pPr>
        <w:pStyle w:val="PLO"/>
      </w:pPr>
      <w:r>
        <w:t xml:space="preserve">5. </w:t>
      </w:r>
      <w:r w:rsidRPr="008B352E">
        <w:t>Methods and tools: Deploy appropriate theory, practices, and tools for the specification, design, implementation, and evaluation of computer-based systems. CO</w:t>
      </w:r>
      <w:r w:rsidRPr="008B352E">
        <w:noBreakHyphen/>
        <w:t>SB3.3(vii)</w:t>
      </w:r>
      <w:r w:rsidR="003B5E1C">
        <w:t>.</w:t>
      </w:r>
    </w:p>
    <w:p w14:paraId="677A7441" w14:textId="08ADB7E1" w:rsidR="00D16B8F" w:rsidRPr="008B352E" w:rsidRDefault="00D16B8F" w:rsidP="003B5E1C">
      <w:pPr>
        <w:pStyle w:val="PLO"/>
      </w:pPr>
      <w:r>
        <w:t>6.</w:t>
      </w:r>
      <w:r w:rsidR="00B06A49">
        <w:tab/>
      </w:r>
      <w:r w:rsidRPr="008B352E">
        <w:t>Profe</w:t>
      </w:r>
      <w:r>
        <w:t>ssional responsibility: Recognis</w:t>
      </w:r>
      <w:r w:rsidRPr="008B352E">
        <w:t>e and be guided by the professional, economic, social, environmental, moral and ethical issues involved in the sustainable exploitation of computer technology. CO</w:t>
      </w:r>
      <w:r w:rsidRPr="008B352E">
        <w:noBreakHyphen/>
        <w:t>SB3.3(viii)</w:t>
      </w:r>
      <w:r w:rsidR="003B5E1C">
        <w:t>.</w:t>
      </w:r>
    </w:p>
    <w:p w14:paraId="5FCADA52" w14:textId="14BFCC21" w:rsidR="00D16B8F" w:rsidRPr="008B352E" w:rsidRDefault="00D16B8F" w:rsidP="003B5E1C">
      <w:pPr>
        <w:pStyle w:val="PLO"/>
      </w:pPr>
      <w:r w:rsidRPr="008B352E">
        <w:t>7.  Computational thinking: demonstrate a basic analytical ability and its relevance to everyday life. CO</w:t>
      </w:r>
      <w:r w:rsidRPr="008B352E">
        <w:noBreakHyphen/>
        <w:t>SB3.3(i)</w:t>
      </w:r>
      <w:r w:rsidR="003B5E1C">
        <w:t>.</w:t>
      </w:r>
    </w:p>
    <w:p w14:paraId="04266D89" w14:textId="77777777" w:rsidR="00D16B8F" w:rsidRPr="008B352E" w:rsidRDefault="00D16B8F" w:rsidP="00D16B8F">
      <w:pPr>
        <w:spacing w:before="60" w:after="60"/>
        <w:ind w:left="357" w:hanging="357"/>
        <w:jc w:val="both"/>
        <w:rPr>
          <w:rFonts w:ascii="Arial" w:hAnsi="Arial" w:cs="Arial"/>
          <w:sz w:val="22"/>
          <w:szCs w:val="22"/>
        </w:rPr>
      </w:pPr>
    </w:p>
    <w:p w14:paraId="5144C9E8" w14:textId="77777777" w:rsidR="00D16B8F" w:rsidRPr="008B352E" w:rsidRDefault="00D16B8F" w:rsidP="00D16B8F">
      <w:pPr>
        <w:spacing w:before="60" w:after="60"/>
        <w:jc w:val="both"/>
        <w:rPr>
          <w:rFonts w:ascii="Arial" w:hAnsi="Arial" w:cs="Arial"/>
          <w:i/>
          <w:iCs/>
          <w:sz w:val="22"/>
          <w:szCs w:val="22"/>
        </w:rPr>
      </w:pPr>
      <w:r w:rsidRPr="008B352E">
        <w:rPr>
          <w:rFonts w:ascii="Arial" w:hAnsi="Arial" w:cs="Arial"/>
          <w:i/>
          <w:iCs/>
          <w:sz w:val="22"/>
          <w:szCs w:val="22"/>
        </w:rPr>
        <w:t>Outcomes specific to:</w:t>
      </w:r>
    </w:p>
    <w:p w14:paraId="57029868" w14:textId="77777777" w:rsidR="00D16B8F" w:rsidRPr="008B352E" w:rsidRDefault="00D16B8F" w:rsidP="00D16B8F">
      <w:pPr>
        <w:spacing w:before="60" w:after="60"/>
        <w:jc w:val="both"/>
        <w:rPr>
          <w:rFonts w:ascii="Arial" w:hAnsi="Arial" w:cs="Arial"/>
          <w:sz w:val="22"/>
          <w:szCs w:val="22"/>
        </w:rPr>
      </w:pPr>
      <w:r w:rsidRPr="008B352E">
        <w:rPr>
          <w:rFonts w:ascii="Arial" w:hAnsi="Arial" w:cs="Arial"/>
          <w:i/>
          <w:iCs/>
          <w:sz w:val="22"/>
          <w:szCs w:val="22"/>
        </w:rPr>
        <w:t>Year in Industry programmes</w:t>
      </w:r>
    </w:p>
    <w:p w14:paraId="72C2E69D" w14:textId="344B3712" w:rsidR="00D16B8F" w:rsidRDefault="00D16B8F" w:rsidP="003B5E1C">
      <w:pPr>
        <w:pStyle w:val="PLO"/>
      </w:pPr>
      <w:r>
        <w:t>8.</w:t>
      </w:r>
      <w:r w:rsidR="00B06A49">
        <w:tab/>
      </w:r>
      <w:r w:rsidRPr="008B352E">
        <w:t>Apply some of the intellectual skills specified for the programme from the perspective of a commercial or industrial organisation.</w:t>
      </w:r>
    </w:p>
    <w:p w14:paraId="7C9206B6" w14:textId="77777777" w:rsidR="003B5E1C" w:rsidRDefault="003B5E1C" w:rsidP="00D16B8F">
      <w:pPr>
        <w:rPr>
          <w:rFonts w:ascii="Arial" w:hAnsi="Arial" w:cs="Arial"/>
          <w:sz w:val="22"/>
          <w:szCs w:val="22"/>
        </w:rPr>
      </w:pPr>
    </w:p>
    <w:p w14:paraId="5FAFF68A" w14:textId="77777777" w:rsidR="003B5E1C" w:rsidRDefault="003B5E1C" w:rsidP="003B5E1C">
      <w:pPr>
        <w:rPr>
          <w:rFonts w:ascii="Arial" w:hAnsi="Arial" w:cs="Arial"/>
          <w:b/>
          <w:sz w:val="22"/>
          <w:szCs w:val="22"/>
        </w:rPr>
      </w:pPr>
      <w:r w:rsidRPr="008B352E">
        <w:rPr>
          <w:rFonts w:ascii="Arial" w:hAnsi="Arial" w:cs="Arial"/>
          <w:b/>
          <w:sz w:val="22"/>
          <w:szCs w:val="22"/>
        </w:rPr>
        <w:t>Teaching/learning and assessment methods and strategies used to enable outcomes to be achieved and demonstrated</w:t>
      </w:r>
    </w:p>
    <w:p w14:paraId="4F205CD9" w14:textId="77777777" w:rsidR="00D16B8F" w:rsidRDefault="00D16B8F" w:rsidP="00D16B8F">
      <w:pPr>
        <w:rPr>
          <w:rFonts w:ascii="Arial" w:hAnsi="Arial" w:cs="Arial"/>
          <w:sz w:val="22"/>
          <w:szCs w:val="22"/>
        </w:rPr>
      </w:pPr>
    </w:p>
    <w:p w14:paraId="3F0093F8" w14:textId="77777777" w:rsidR="00D16B8F" w:rsidRDefault="00D16B8F" w:rsidP="00D16B8F">
      <w:pPr>
        <w:pStyle w:val="NormalWeb"/>
        <w:spacing w:before="60" w:beforeAutospacing="0" w:after="60" w:afterAutospacing="0"/>
        <w:jc w:val="both"/>
        <w:rPr>
          <w:rFonts w:ascii="Arial" w:hAnsi="Arial" w:cs="Arial"/>
          <w:b/>
          <w:bCs/>
          <w:color w:val="000000"/>
        </w:rPr>
      </w:pPr>
      <w:r w:rsidRPr="008B352E">
        <w:rPr>
          <w:rFonts w:ascii="Arial" w:hAnsi="Arial" w:cs="Arial"/>
          <w:b/>
          <w:bCs/>
          <w:color w:val="000000"/>
        </w:rPr>
        <w:t>Teaching/Learning</w:t>
      </w:r>
    </w:p>
    <w:p w14:paraId="143979FF" w14:textId="77777777" w:rsidR="00D16B8F" w:rsidRPr="008B352E" w:rsidRDefault="00D16B8F" w:rsidP="00D16B8F">
      <w:pPr>
        <w:pStyle w:val="NormalWeb"/>
        <w:spacing w:before="60" w:beforeAutospacing="0" w:after="60" w:afterAutospacing="0"/>
        <w:jc w:val="both"/>
        <w:rPr>
          <w:rFonts w:ascii="Arial" w:hAnsi="Arial" w:cs="Arial"/>
          <w:color w:val="000000"/>
        </w:rPr>
      </w:pPr>
      <w:r w:rsidRPr="008B352E">
        <w:rPr>
          <w:rFonts w:ascii="Arial" w:hAnsi="Arial" w:cs="Arial"/>
          <w:color w:val="000000"/>
        </w:rPr>
        <w:t xml:space="preserve">Intellectual skills are developed through the teaching and learning programme outlined below. Students develop critical reflection by verbal and written discussion of key themes introduced in the core modules. Project work contributes to the development of these skills by providing the opportunity to consider larger practical and theoretical problems. </w:t>
      </w:r>
    </w:p>
    <w:p w14:paraId="7C09EA80" w14:textId="77777777" w:rsidR="00D16B8F" w:rsidRDefault="00D16B8F" w:rsidP="00D16B8F">
      <w:pPr>
        <w:spacing w:before="60" w:after="60"/>
        <w:jc w:val="both"/>
        <w:rPr>
          <w:rFonts w:ascii="Arial" w:hAnsi="Arial" w:cs="Arial"/>
          <w:b/>
          <w:bCs/>
          <w:sz w:val="22"/>
          <w:szCs w:val="22"/>
        </w:rPr>
      </w:pPr>
    </w:p>
    <w:p w14:paraId="2376198D" w14:textId="77777777" w:rsidR="00D16B8F" w:rsidRPr="008B352E" w:rsidRDefault="00D16B8F" w:rsidP="00D16B8F">
      <w:pPr>
        <w:spacing w:before="60" w:after="60"/>
        <w:jc w:val="both"/>
        <w:rPr>
          <w:rFonts w:ascii="Arial" w:hAnsi="Arial" w:cs="Arial"/>
          <w:b/>
          <w:bCs/>
          <w:sz w:val="22"/>
          <w:szCs w:val="22"/>
        </w:rPr>
      </w:pPr>
      <w:r w:rsidRPr="008B352E">
        <w:rPr>
          <w:rFonts w:ascii="Arial" w:hAnsi="Arial" w:cs="Arial"/>
          <w:b/>
          <w:bCs/>
          <w:sz w:val="22"/>
          <w:szCs w:val="22"/>
        </w:rPr>
        <w:t>Assessment</w:t>
      </w:r>
    </w:p>
    <w:p w14:paraId="2796D636" w14:textId="04BF0307" w:rsidR="00D16B8F" w:rsidRDefault="00D16B8F" w:rsidP="00D16B8F">
      <w:pPr>
        <w:rPr>
          <w:rFonts w:ascii="Arial" w:hAnsi="Arial" w:cs="Arial"/>
          <w:color w:val="000000"/>
          <w:sz w:val="22"/>
          <w:szCs w:val="22"/>
        </w:rPr>
      </w:pPr>
      <w:r w:rsidRPr="008B352E">
        <w:rPr>
          <w:rFonts w:ascii="Arial" w:hAnsi="Arial" w:cs="Arial"/>
          <w:sz w:val="22"/>
          <w:szCs w:val="22"/>
        </w:rPr>
        <w:t xml:space="preserve">Assessment is through a combination of unseen written examinations, assessed coursework and both individual and group project work. </w:t>
      </w:r>
      <w:r w:rsidRPr="008B352E">
        <w:rPr>
          <w:rFonts w:ascii="Arial" w:hAnsi="Arial" w:cs="Arial"/>
          <w:color w:val="000000"/>
          <w:sz w:val="22"/>
          <w:szCs w:val="22"/>
        </w:rPr>
        <w:t>Coursework consists of both written reports and practical assignments.</w:t>
      </w:r>
    </w:p>
    <w:p w14:paraId="2EE3DDFD" w14:textId="77777777" w:rsidR="00D16B8F" w:rsidRDefault="00D16B8F" w:rsidP="00D16B8F">
      <w:pPr>
        <w:rPr>
          <w:rFonts w:ascii="Arial" w:hAnsi="Arial" w:cs="Arial"/>
          <w:color w:val="000000"/>
          <w:sz w:val="22"/>
          <w:szCs w:val="22"/>
        </w:rPr>
      </w:pPr>
    </w:p>
    <w:p w14:paraId="5EF0C959" w14:textId="77777777" w:rsidR="00D16B8F" w:rsidRPr="008B352E" w:rsidRDefault="00D16B8F" w:rsidP="00D16B8F">
      <w:pPr>
        <w:spacing w:before="60" w:after="60"/>
        <w:rPr>
          <w:rFonts w:ascii="Arial" w:hAnsi="Arial" w:cs="Arial"/>
          <w:b/>
          <w:sz w:val="22"/>
          <w:szCs w:val="22"/>
        </w:rPr>
      </w:pPr>
      <w:r w:rsidRPr="008B352E">
        <w:rPr>
          <w:rFonts w:ascii="Arial" w:hAnsi="Arial" w:cs="Arial"/>
          <w:b/>
          <w:sz w:val="22"/>
          <w:szCs w:val="22"/>
        </w:rPr>
        <w:t>C. Subject-specific Skills:</w:t>
      </w:r>
    </w:p>
    <w:p w14:paraId="76C80075" w14:textId="77777777" w:rsidR="00D16B8F" w:rsidRDefault="00D16B8F" w:rsidP="00D16B8F"/>
    <w:p w14:paraId="5D990D0E" w14:textId="77777777" w:rsidR="00D16B8F" w:rsidRPr="008B352E" w:rsidRDefault="00D16B8F" w:rsidP="00D16B8F">
      <w:pPr>
        <w:spacing w:before="60" w:after="60"/>
        <w:jc w:val="both"/>
        <w:rPr>
          <w:rFonts w:ascii="Arial" w:hAnsi="Arial" w:cs="Arial"/>
          <w:sz w:val="22"/>
          <w:szCs w:val="22"/>
        </w:rPr>
      </w:pPr>
      <w:r w:rsidRPr="008B352E">
        <w:rPr>
          <w:rFonts w:ascii="Arial" w:hAnsi="Arial" w:cs="Arial"/>
          <w:i/>
          <w:iCs/>
          <w:sz w:val="22"/>
          <w:szCs w:val="22"/>
        </w:rPr>
        <w:t>All programmes:</w:t>
      </w:r>
    </w:p>
    <w:p w14:paraId="5396AC99" w14:textId="59866AE5" w:rsidR="00D16B8F" w:rsidRPr="008B352E" w:rsidRDefault="00D16B8F" w:rsidP="003B5E1C">
      <w:pPr>
        <w:pStyle w:val="PLO"/>
      </w:pPr>
      <w:r w:rsidRPr="008B352E">
        <w:t xml:space="preserve">1. </w:t>
      </w:r>
      <w:r w:rsidRPr="008B352E">
        <w:tab/>
        <w:t>Design and implementation: Specify, design, and implement reliable secure and usable computer-based systems.  CO-SB3.4(i)</w:t>
      </w:r>
      <w:r w:rsidR="003B5E1C">
        <w:t>.</w:t>
      </w:r>
    </w:p>
    <w:p w14:paraId="5668539B" w14:textId="3DB8118F" w:rsidR="00D16B8F" w:rsidRPr="008B352E" w:rsidRDefault="00D16B8F" w:rsidP="003B5E1C">
      <w:pPr>
        <w:pStyle w:val="PLO"/>
      </w:pPr>
      <w:r w:rsidRPr="008B352E">
        <w:t xml:space="preserve">2. </w:t>
      </w:r>
      <w:r w:rsidRPr="008B352E">
        <w:tab/>
        <w:t>Evaluation: Evaluate systems in terms of general quality attributes and possible trade-offs presented within the given problem. CO</w:t>
      </w:r>
      <w:r w:rsidRPr="008B352E">
        <w:noBreakHyphen/>
        <w:t>SB3.4(ii)</w:t>
      </w:r>
      <w:r w:rsidR="003B5E1C">
        <w:t>.</w:t>
      </w:r>
    </w:p>
    <w:p w14:paraId="7B5C3BF8" w14:textId="77777777" w:rsidR="00D16B8F" w:rsidRPr="008B352E" w:rsidRDefault="00D16B8F" w:rsidP="003B5E1C">
      <w:pPr>
        <w:pStyle w:val="PLO"/>
      </w:pPr>
      <w:r w:rsidRPr="008B352E">
        <w:t xml:space="preserve">3. </w:t>
      </w:r>
      <w:r w:rsidRPr="008B352E">
        <w:tab/>
        <w:t xml:space="preserve">Information management: Apply the principles of effective information management, information organisation, and information-retrieval skills to information of various kinds, including text, images, sound, and video. </w:t>
      </w:r>
    </w:p>
    <w:p w14:paraId="1C75910E" w14:textId="74E9859F" w:rsidR="00D16B8F" w:rsidRPr="008B352E" w:rsidRDefault="00D16B8F" w:rsidP="003B5E1C">
      <w:pPr>
        <w:pStyle w:val="PLO"/>
      </w:pPr>
      <w:r w:rsidRPr="008B352E">
        <w:t xml:space="preserve">4. </w:t>
      </w:r>
      <w:r w:rsidRPr="008B352E">
        <w:tab/>
        <w:t>Tools: Deploy effectively the tools used for the construction and documentation of software, with particular emphasis on understanding the whole process involved in using computers to solve practical problems. Operation: Operate computing equipment and software systems effectively.  CO</w:t>
      </w:r>
      <w:r w:rsidRPr="008B352E">
        <w:noBreakHyphen/>
        <w:t>SB3.4(v)</w:t>
      </w:r>
      <w:r w:rsidRPr="008B352E" w:rsidDel="00D97F4C">
        <w:t xml:space="preserve"> </w:t>
      </w:r>
      <w:r w:rsidR="003B5E1C">
        <w:t>.</w:t>
      </w:r>
    </w:p>
    <w:p w14:paraId="654A9894" w14:textId="0C92C057" w:rsidR="00D16B8F" w:rsidRPr="008B352E" w:rsidRDefault="00D16B8F" w:rsidP="003B5E1C">
      <w:pPr>
        <w:pStyle w:val="PLO"/>
        <w:rPr>
          <w:iCs/>
        </w:rPr>
      </w:pPr>
      <w:r w:rsidRPr="008B352E">
        <w:rPr>
          <w:iCs/>
        </w:rPr>
        <w:t>5.</w:t>
      </w:r>
      <w:r w:rsidRPr="008B352E">
        <w:t xml:space="preserve"> </w:t>
      </w:r>
      <w:r w:rsidRPr="008B352E">
        <w:tab/>
      </w:r>
      <w:r w:rsidRPr="008B352E">
        <w:rPr>
          <w:iCs/>
        </w:rPr>
        <w:t>The ability to plan and manage projects to deliver computing systems within the constraints of requirements, timescale and budget. CO-SB3.4(iii)</w:t>
      </w:r>
      <w:r w:rsidR="003B5E1C">
        <w:rPr>
          <w:iCs/>
        </w:rPr>
        <w:t>.</w:t>
      </w:r>
    </w:p>
    <w:p w14:paraId="79CC6571" w14:textId="21491AB8" w:rsidR="00D16B8F" w:rsidRPr="008B352E" w:rsidRDefault="00D16B8F" w:rsidP="003B5E1C">
      <w:pPr>
        <w:pStyle w:val="PLO"/>
        <w:rPr>
          <w:iCs/>
        </w:rPr>
      </w:pPr>
      <w:r w:rsidRPr="008B352E">
        <w:rPr>
          <w:iCs/>
        </w:rPr>
        <w:t>6.</w:t>
      </w:r>
      <w:r w:rsidRPr="008B352E">
        <w:t xml:space="preserve"> </w:t>
      </w:r>
      <w:r w:rsidRPr="008B352E">
        <w:tab/>
      </w:r>
      <w:r w:rsidRPr="008B352E">
        <w:rPr>
          <w:iCs/>
        </w:rPr>
        <w:t>The ability to recognise any risks and safety aspects that may be involved in the deployment of computing systems within a given context. CO</w:t>
      </w:r>
      <w:r w:rsidRPr="008B352E">
        <w:rPr>
          <w:iCs/>
        </w:rPr>
        <w:noBreakHyphen/>
        <w:t>SB3.4(iv)</w:t>
      </w:r>
      <w:r w:rsidR="003B5E1C">
        <w:rPr>
          <w:iCs/>
        </w:rPr>
        <w:t>.</w:t>
      </w:r>
    </w:p>
    <w:p w14:paraId="315C8DAC" w14:textId="4BEEC003" w:rsidR="00D16B8F" w:rsidRPr="008B352E" w:rsidRDefault="00D16B8F" w:rsidP="003B5E1C">
      <w:pPr>
        <w:pStyle w:val="PLO"/>
        <w:rPr>
          <w:iCs/>
        </w:rPr>
      </w:pPr>
      <w:r w:rsidRPr="008B352E">
        <w:rPr>
          <w:iCs/>
        </w:rPr>
        <w:lastRenderedPageBreak/>
        <w:t>7.</w:t>
      </w:r>
      <w:r w:rsidRPr="008B352E">
        <w:t xml:space="preserve"> </w:t>
      </w:r>
      <w:r w:rsidRPr="008B352E">
        <w:tab/>
      </w:r>
      <w:r w:rsidRPr="008B352E">
        <w:rPr>
          <w:iCs/>
        </w:rPr>
        <w:t>The ability to critically evaluate and analyse complex problems, argument and evidence, including those with incomplete information, and devise appropriate computing solutions, within the constraints of a budget. CO-SB3.4(vi)</w:t>
      </w:r>
      <w:r w:rsidR="003B5E1C">
        <w:rPr>
          <w:iCs/>
        </w:rPr>
        <w:t>.</w:t>
      </w:r>
    </w:p>
    <w:p w14:paraId="46B3CF6F" w14:textId="77777777" w:rsidR="00D16B8F" w:rsidRPr="008B352E" w:rsidRDefault="00D16B8F" w:rsidP="00D16B8F">
      <w:pPr>
        <w:spacing w:before="60" w:after="60"/>
        <w:jc w:val="both"/>
        <w:rPr>
          <w:rFonts w:ascii="Arial" w:hAnsi="Arial" w:cs="Arial"/>
          <w:sz w:val="22"/>
          <w:szCs w:val="22"/>
        </w:rPr>
      </w:pPr>
    </w:p>
    <w:p w14:paraId="7B29A7E4" w14:textId="77777777" w:rsidR="00D16B8F" w:rsidRPr="008B352E" w:rsidRDefault="00D16B8F" w:rsidP="00D16B8F">
      <w:pPr>
        <w:spacing w:before="60" w:after="60"/>
        <w:jc w:val="both"/>
        <w:rPr>
          <w:rFonts w:ascii="Arial" w:hAnsi="Arial" w:cs="Arial"/>
          <w:i/>
          <w:iCs/>
          <w:sz w:val="22"/>
          <w:szCs w:val="22"/>
        </w:rPr>
      </w:pPr>
      <w:r w:rsidRPr="008B352E">
        <w:rPr>
          <w:rFonts w:ascii="Arial" w:hAnsi="Arial" w:cs="Arial"/>
          <w:i/>
          <w:iCs/>
          <w:sz w:val="22"/>
          <w:szCs w:val="22"/>
        </w:rPr>
        <w:t>Outcomes specific to:</w:t>
      </w:r>
    </w:p>
    <w:p w14:paraId="081ADC7A" w14:textId="77777777" w:rsidR="00D16B8F" w:rsidRPr="008B352E" w:rsidRDefault="00D16B8F" w:rsidP="00D16B8F">
      <w:pPr>
        <w:spacing w:before="60" w:after="60"/>
        <w:jc w:val="both"/>
        <w:rPr>
          <w:rFonts w:ascii="Arial" w:hAnsi="Arial" w:cs="Arial"/>
          <w:sz w:val="22"/>
          <w:szCs w:val="22"/>
        </w:rPr>
      </w:pPr>
      <w:r w:rsidRPr="008B352E">
        <w:rPr>
          <w:rFonts w:ascii="Arial" w:hAnsi="Arial" w:cs="Arial"/>
          <w:i/>
          <w:iCs/>
          <w:sz w:val="22"/>
          <w:szCs w:val="22"/>
        </w:rPr>
        <w:t>Year in Industry programmes</w:t>
      </w:r>
    </w:p>
    <w:p w14:paraId="0988F789" w14:textId="77777777" w:rsidR="00D16B8F" w:rsidRPr="008B352E" w:rsidRDefault="00D16B8F" w:rsidP="003B5E1C">
      <w:pPr>
        <w:pStyle w:val="PLO"/>
      </w:pPr>
      <w:r w:rsidRPr="008B352E">
        <w:t>13. Apply some of the subject-specific skills specified for the programme from the perspective of a commercial or industrial organisation.</w:t>
      </w:r>
    </w:p>
    <w:p w14:paraId="668CF39F" w14:textId="77777777" w:rsidR="00D16B8F" w:rsidRPr="008B352E" w:rsidRDefault="00D16B8F" w:rsidP="00D16B8F">
      <w:pPr>
        <w:spacing w:before="60" w:after="60"/>
        <w:jc w:val="both"/>
        <w:rPr>
          <w:rFonts w:ascii="Arial" w:hAnsi="Arial" w:cs="Arial"/>
          <w:sz w:val="22"/>
          <w:szCs w:val="22"/>
        </w:rPr>
      </w:pPr>
    </w:p>
    <w:p w14:paraId="486B0516" w14:textId="77777777" w:rsidR="00D16B8F" w:rsidRPr="008B352E" w:rsidRDefault="00D16B8F" w:rsidP="00D16B8F">
      <w:pPr>
        <w:spacing w:before="60" w:after="60"/>
        <w:jc w:val="both"/>
        <w:rPr>
          <w:rFonts w:ascii="Arial" w:hAnsi="Arial" w:cs="Arial"/>
          <w:i/>
          <w:iCs/>
          <w:sz w:val="22"/>
          <w:szCs w:val="22"/>
        </w:rPr>
      </w:pPr>
      <w:r w:rsidRPr="008B352E">
        <w:rPr>
          <w:rFonts w:ascii="Arial" w:hAnsi="Arial" w:cs="Arial"/>
          <w:i/>
          <w:iCs/>
          <w:sz w:val="22"/>
          <w:szCs w:val="22"/>
        </w:rPr>
        <w:t>Outcomes specific to CS for Health:</w:t>
      </w:r>
    </w:p>
    <w:p w14:paraId="4CAEED2A" w14:textId="77777777" w:rsidR="00D16B8F" w:rsidRPr="008B352E" w:rsidRDefault="00D16B8F" w:rsidP="003B5E1C">
      <w:pPr>
        <w:pStyle w:val="PLO"/>
      </w:pPr>
      <w:r w:rsidRPr="008B352E">
        <w:t>15. Understand, design, and evaluate software for Health, including fixed and mobile software for social, medical and lifestyle interaction with humans.</w:t>
      </w:r>
    </w:p>
    <w:p w14:paraId="6DCD4BBB" w14:textId="77777777" w:rsidR="00D16B8F" w:rsidRPr="008B352E" w:rsidRDefault="00D16B8F" w:rsidP="003B5E1C">
      <w:pPr>
        <w:pStyle w:val="PLO"/>
      </w:pPr>
      <w:r w:rsidRPr="008B352E">
        <w:t>16. Create new software and applications for Health, showing an understanding and appreciation for the risks and benefits of software applications in such a human-centric field.</w:t>
      </w:r>
    </w:p>
    <w:p w14:paraId="77DF3F37" w14:textId="77777777" w:rsidR="00D16B8F" w:rsidRPr="008B352E" w:rsidRDefault="00D16B8F" w:rsidP="00D16B8F">
      <w:pPr>
        <w:spacing w:before="60" w:after="60"/>
        <w:ind w:left="634" w:hanging="634"/>
        <w:jc w:val="both"/>
        <w:rPr>
          <w:rFonts w:ascii="Arial" w:hAnsi="Arial" w:cs="Arial"/>
          <w:sz w:val="22"/>
          <w:szCs w:val="22"/>
        </w:rPr>
      </w:pPr>
    </w:p>
    <w:p w14:paraId="2D2B583E" w14:textId="4A890B9A" w:rsidR="00D16B8F" w:rsidRDefault="00D16B8F" w:rsidP="00D16B8F">
      <w:pPr>
        <w:rPr>
          <w:rFonts w:ascii="Arial" w:hAnsi="Arial" w:cs="Arial"/>
          <w:sz w:val="22"/>
          <w:szCs w:val="22"/>
        </w:rPr>
      </w:pPr>
      <w:r w:rsidRPr="008B352E">
        <w:rPr>
          <w:rFonts w:ascii="Arial" w:hAnsi="Arial" w:cs="Arial"/>
          <w:sz w:val="22"/>
          <w:szCs w:val="22"/>
        </w:rPr>
        <w:t>Note:  LOs numbered C8-C12 and C14 are intentionally unused and relate to other current or former degree programmes belonging to the school.</w:t>
      </w:r>
    </w:p>
    <w:p w14:paraId="15F8710C" w14:textId="77777777" w:rsidR="003B5E1C" w:rsidRDefault="003B5E1C" w:rsidP="00D16B8F">
      <w:pPr>
        <w:rPr>
          <w:rFonts w:ascii="Arial" w:hAnsi="Arial" w:cs="Arial"/>
          <w:sz w:val="22"/>
          <w:szCs w:val="22"/>
        </w:rPr>
      </w:pPr>
    </w:p>
    <w:p w14:paraId="09187A9E" w14:textId="77777777" w:rsidR="003B5E1C" w:rsidRDefault="003B5E1C" w:rsidP="003B5E1C">
      <w:pPr>
        <w:rPr>
          <w:rFonts w:ascii="Arial" w:hAnsi="Arial" w:cs="Arial"/>
          <w:b/>
          <w:sz w:val="22"/>
          <w:szCs w:val="22"/>
        </w:rPr>
      </w:pPr>
      <w:r w:rsidRPr="008B352E">
        <w:rPr>
          <w:rFonts w:ascii="Arial" w:hAnsi="Arial" w:cs="Arial"/>
          <w:b/>
          <w:sz w:val="22"/>
          <w:szCs w:val="22"/>
        </w:rPr>
        <w:t>Teaching/learning and assessment methods and strategies used to enable outcomes to be achieved and demonstrated</w:t>
      </w:r>
    </w:p>
    <w:p w14:paraId="3598CAC6" w14:textId="77777777" w:rsidR="003B5E1C" w:rsidRDefault="003B5E1C" w:rsidP="00D16B8F">
      <w:pPr>
        <w:rPr>
          <w:rFonts w:ascii="Arial" w:hAnsi="Arial" w:cs="Arial"/>
          <w:sz w:val="22"/>
          <w:szCs w:val="22"/>
        </w:rPr>
      </w:pPr>
    </w:p>
    <w:p w14:paraId="70612ED1" w14:textId="77777777" w:rsidR="00D16B8F" w:rsidRPr="008B352E" w:rsidRDefault="00D16B8F" w:rsidP="00D16B8F">
      <w:pPr>
        <w:pStyle w:val="NormalWeb"/>
        <w:spacing w:before="60" w:beforeAutospacing="0" w:after="60" w:afterAutospacing="0"/>
        <w:jc w:val="both"/>
        <w:rPr>
          <w:rFonts w:ascii="Arial" w:hAnsi="Arial" w:cs="Arial"/>
          <w:b/>
          <w:bCs/>
          <w:color w:val="000000"/>
        </w:rPr>
      </w:pPr>
      <w:r w:rsidRPr="008B352E">
        <w:rPr>
          <w:rFonts w:ascii="Arial" w:hAnsi="Arial" w:cs="Arial"/>
          <w:b/>
          <w:bCs/>
          <w:color w:val="000000"/>
        </w:rPr>
        <w:t>Teaching/Learning</w:t>
      </w:r>
    </w:p>
    <w:p w14:paraId="5B4E09C6" w14:textId="77777777" w:rsidR="00D16B8F" w:rsidRPr="008B352E" w:rsidRDefault="00D16B8F" w:rsidP="00D16B8F">
      <w:pPr>
        <w:pStyle w:val="NormalWeb"/>
        <w:spacing w:before="60" w:beforeAutospacing="0" w:after="60" w:afterAutospacing="0"/>
        <w:jc w:val="both"/>
        <w:rPr>
          <w:rFonts w:ascii="Arial" w:hAnsi="Arial" w:cs="Arial"/>
          <w:color w:val="000000"/>
        </w:rPr>
      </w:pPr>
      <w:r w:rsidRPr="008B352E">
        <w:rPr>
          <w:rFonts w:ascii="Arial" w:hAnsi="Arial" w:cs="Arial"/>
          <w:color w:val="000000"/>
        </w:rPr>
        <w:t>Acquisition of computing specific skills is through lectures, classes and directed stu</w:t>
      </w:r>
      <w:r>
        <w:rPr>
          <w:rFonts w:ascii="Arial" w:hAnsi="Arial" w:cs="Arial"/>
          <w:color w:val="000000"/>
        </w:rPr>
        <w:t>dy. From the start of the programme of study</w:t>
      </w:r>
      <w:r w:rsidRPr="008B352E">
        <w:rPr>
          <w:rFonts w:ascii="Arial" w:hAnsi="Arial" w:cs="Arial"/>
          <w:color w:val="000000"/>
        </w:rPr>
        <w:t>, students receive guidance and gain practical experience via supervised practical classes and directed study. As the programme progresses, these skills are further encouraged by the introduction of larger scale problems and project work.</w:t>
      </w:r>
    </w:p>
    <w:p w14:paraId="5BD9E8E3" w14:textId="77777777" w:rsidR="00D16B8F" w:rsidRDefault="00D16B8F" w:rsidP="00D16B8F">
      <w:pPr>
        <w:spacing w:before="60" w:after="60"/>
        <w:jc w:val="both"/>
        <w:rPr>
          <w:rFonts w:ascii="Arial" w:hAnsi="Arial" w:cs="Arial"/>
          <w:b/>
          <w:bCs/>
          <w:sz w:val="22"/>
          <w:szCs w:val="22"/>
        </w:rPr>
      </w:pPr>
    </w:p>
    <w:p w14:paraId="51C84540" w14:textId="77777777" w:rsidR="00D16B8F" w:rsidRPr="008B352E" w:rsidRDefault="00D16B8F" w:rsidP="00D16B8F">
      <w:pPr>
        <w:spacing w:before="60" w:after="60"/>
        <w:jc w:val="both"/>
        <w:rPr>
          <w:rFonts w:ascii="Arial" w:hAnsi="Arial" w:cs="Arial"/>
          <w:b/>
          <w:bCs/>
          <w:sz w:val="22"/>
          <w:szCs w:val="22"/>
        </w:rPr>
      </w:pPr>
      <w:r w:rsidRPr="008B352E">
        <w:rPr>
          <w:rFonts w:ascii="Arial" w:hAnsi="Arial" w:cs="Arial"/>
          <w:b/>
          <w:bCs/>
          <w:sz w:val="22"/>
          <w:szCs w:val="22"/>
        </w:rPr>
        <w:t>Assessment</w:t>
      </w:r>
    </w:p>
    <w:p w14:paraId="068EFF12" w14:textId="0B157A9A" w:rsidR="00D16B8F" w:rsidRDefault="00D16B8F" w:rsidP="00D16B8F">
      <w:pPr>
        <w:rPr>
          <w:rFonts w:ascii="Arial" w:hAnsi="Arial" w:cs="Arial"/>
          <w:color w:val="000000"/>
          <w:sz w:val="22"/>
          <w:szCs w:val="22"/>
        </w:rPr>
      </w:pPr>
      <w:r w:rsidRPr="008B352E">
        <w:rPr>
          <w:rFonts w:ascii="Arial" w:hAnsi="Arial" w:cs="Arial"/>
          <w:sz w:val="22"/>
          <w:szCs w:val="22"/>
        </w:rPr>
        <w:t xml:space="preserve">Assessment is through a combination of unseen written examinations, assessed coursework and both individual and group project work. </w:t>
      </w:r>
      <w:r w:rsidRPr="008B352E">
        <w:rPr>
          <w:rFonts w:ascii="Arial" w:hAnsi="Arial" w:cs="Arial"/>
          <w:color w:val="000000"/>
          <w:sz w:val="22"/>
          <w:szCs w:val="22"/>
        </w:rPr>
        <w:t>Coursework consists of both written reports and practical assignments.</w:t>
      </w:r>
    </w:p>
    <w:p w14:paraId="520D0AF6" w14:textId="77777777" w:rsidR="00D16B8F" w:rsidRDefault="00D16B8F" w:rsidP="00D16B8F">
      <w:pPr>
        <w:rPr>
          <w:rFonts w:ascii="Arial" w:hAnsi="Arial" w:cs="Arial"/>
          <w:color w:val="000000"/>
          <w:sz w:val="22"/>
          <w:szCs w:val="22"/>
        </w:rPr>
      </w:pPr>
    </w:p>
    <w:p w14:paraId="33C39706" w14:textId="77777777" w:rsidR="00D16B8F" w:rsidRPr="008B352E" w:rsidRDefault="00D16B8F" w:rsidP="00D16B8F">
      <w:pPr>
        <w:spacing w:before="60" w:after="60"/>
        <w:rPr>
          <w:rFonts w:ascii="Arial" w:hAnsi="Arial" w:cs="Arial"/>
          <w:b/>
          <w:sz w:val="22"/>
          <w:szCs w:val="22"/>
        </w:rPr>
      </w:pPr>
      <w:r w:rsidRPr="008B352E">
        <w:rPr>
          <w:rFonts w:ascii="Arial" w:hAnsi="Arial" w:cs="Arial"/>
          <w:b/>
          <w:sz w:val="22"/>
          <w:szCs w:val="22"/>
        </w:rPr>
        <w:t>D. Transferable Skills:</w:t>
      </w:r>
    </w:p>
    <w:p w14:paraId="372B8E22" w14:textId="77777777" w:rsidR="00D16B8F" w:rsidRPr="008B352E" w:rsidRDefault="00D16B8F" w:rsidP="00D16B8F">
      <w:pPr>
        <w:spacing w:before="60" w:after="60"/>
        <w:jc w:val="both"/>
        <w:rPr>
          <w:rFonts w:ascii="Arial" w:hAnsi="Arial" w:cs="Arial"/>
          <w:sz w:val="22"/>
          <w:szCs w:val="22"/>
        </w:rPr>
      </w:pPr>
      <w:r w:rsidRPr="008B352E">
        <w:rPr>
          <w:rFonts w:ascii="Arial" w:hAnsi="Arial" w:cs="Arial"/>
          <w:i/>
          <w:iCs/>
          <w:sz w:val="22"/>
          <w:szCs w:val="22"/>
        </w:rPr>
        <w:t>All programmes:</w:t>
      </w:r>
    </w:p>
    <w:p w14:paraId="1CF87948" w14:textId="786814B1" w:rsidR="00D16B8F" w:rsidRPr="008B352E" w:rsidRDefault="00D16B8F" w:rsidP="003B5E1C">
      <w:pPr>
        <w:pStyle w:val="PLO"/>
      </w:pPr>
      <w:r w:rsidRPr="008B352E">
        <w:t xml:space="preserve">1. </w:t>
      </w:r>
      <w:r w:rsidRPr="008B352E">
        <w:tab/>
        <w:t>Teamwork: Be able to work effectively as a member of a development team.   CO</w:t>
      </w:r>
      <w:r w:rsidRPr="008B352E">
        <w:noBreakHyphen/>
        <w:t>SB3.5(v)</w:t>
      </w:r>
      <w:r w:rsidR="003B5E1C">
        <w:t>.</w:t>
      </w:r>
    </w:p>
    <w:p w14:paraId="03518B36" w14:textId="705B44B7" w:rsidR="00D16B8F" w:rsidRPr="008B352E" w:rsidRDefault="00D16B8F" w:rsidP="003B5E1C">
      <w:pPr>
        <w:pStyle w:val="PLO"/>
      </w:pPr>
      <w:r w:rsidRPr="008B352E">
        <w:t xml:space="preserve">2. </w:t>
      </w:r>
      <w:r w:rsidRPr="008B352E">
        <w:tab/>
        <w:t>Interaction reflection and Communication: Make succinct presentations to a range of audiences about technical</w:t>
      </w:r>
      <w:r>
        <w:t xml:space="preserve"> problems and their solutions. </w:t>
      </w:r>
      <w:r w:rsidRPr="008B352E">
        <w:t xml:space="preserve"> CO</w:t>
      </w:r>
      <w:r w:rsidRPr="008B352E">
        <w:noBreakHyphen/>
        <w:t>SB3.5(iv)</w:t>
      </w:r>
      <w:r w:rsidR="003B5E1C">
        <w:t>.</w:t>
      </w:r>
    </w:p>
    <w:p w14:paraId="6A56581A" w14:textId="77777777" w:rsidR="00D16B8F" w:rsidRPr="008B352E" w:rsidRDefault="00D16B8F" w:rsidP="003B5E1C">
      <w:pPr>
        <w:pStyle w:val="PLO"/>
      </w:pPr>
      <w:r w:rsidRPr="008B352E">
        <w:t xml:space="preserve">3. </w:t>
      </w:r>
      <w:r w:rsidRPr="008B352E">
        <w:tab/>
        <w:t xml:space="preserve">Information Technology: Effective use of general IT facilities; information retrieval skills </w:t>
      </w:r>
    </w:p>
    <w:p w14:paraId="0D7ED436" w14:textId="37B686B9" w:rsidR="00D16B8F" w:rsidRPr="008B352E" w:rsidRDefault="00D16B8F" w:rsidP="003B5E1C">
      <w:pPr>
        <w:pStyle w:val="PLO"/>
      </w:pPr>
      <w:r>
        <w:t xml:space="preserve">4. </w:t>
      </w:r>
      <w:r w:rsidRPr="008B352E">
        <w:t>Intellectual skills: critical thinking; making a case; numeracy and literacy; information literacy. The ability to construct well-argued and grammatically correct documents. The ability to locate and retrieve relevant ideas, and ensure these are correctly and accurately referenced and attributed. CO</w:t>
      </w:r>
      <w:r w:rsidRPr="008B352E">
        <w:noBreakHyphen/>
        <w:t>SB3.5(ii)</w:t>
      </w:r>
      <w:r w:rsidR="003B5E1C">
        <w:t>.</w:t>
      </w:r>
    </w:p>
    <w:p w14:paraId="559FE246" w14:textId="511542F5" w:rsidR="00D16B8F" w:rsidRPr="008B352E" w:rsidRDefault="00D16B8F" w:rsidP="003B5E1C">
      <w:pPr>
        <w:pStyle w:val="PLO"/>
      </w:pPr>
      <w:r w:rsidRPr="008B352E">
        <w:t xml:space="preserve">5. </w:t>
      </w:r>
      <w:r w:rsidRPr="008B352E">
        <w:tab/>
        <w:t>Self-management: Managing one’s own learning and development, including time management and organ</w:t>
      </w:r>
      <w:r>
        <w:t xml:space="preserve">isational skills  </w:t>
      </w:r>
      <w:r w:rsidRPr="008B352E">
        <w:t>CO</w:t>
      </w:r>
      <w:r w:rsidRPr="008B352E">
        <w:noBreakHyphen/>
        <w:t>SB3.5(iii)</w:t>
      </w:r>
      <w:r w:rsidR="003B5E1C">
        <w:t>.</w:t>
      </w:r>
    </w:p>
    <w:p w14:paraId="71B87C48" w14:textId="01025220" w:rsidR="00D16B8F" w:rsidRPr="008B352E" w:rsidRDefault="00D16B8F" w:rsidP="003B5E1C">
      <w:pPr>
        <w:pStyle w:val="PLO"/>
      </w:pPr>
      <w:r w:rsidRPr="008B352E">
        <w:t xml:space="preserve">6. </w:t>
      </w:r>
      <w:r w:rsidRPr="008B352E">
        <w:tab/>
        <w:t>Professional Development: Appreciating the need for continuing professional development in recognition of the need for lifelong learning   CO</w:t>
      </w:r>
      <w:r w:rsidRPr="008B352E">
        <w:noBreakHyphen/>
        <w:t>SB3.5(i)</w:t>
      </w:r>
      <w:r w:rsidR="003B5E1C">
        <w:t>.</w:t>
      </w:r>
    </w:p>
    <w:p w14:paraId="4D84C2BA" w14:textId="4176AE1C" w:rsidR="00D16B8F" w:rsidRPr="008B352E" w:rsidRDefault="00D16B8F" w:rsidP="003B5E1C">
      <w:pPr>
        <w:pStyle w:val="PLO"/>
      </w:pPr>
      <w:r w:rsidRPr="008B352E">
        <w:lastRenderedPageBreak/>
        <w:t xml:space="preserve">7. </w:t>
      </w:r>
      <w:r w:rsidRPr="008B352E">
        <w:tab/>
        <w:t>Contextual awareness: the ability to understand and meet the needs of individuals, business and the community, and to understand how workplaces and organisations are governed. CO-SB3.5(vi)</w:t>
      </w:r>
      <w:r w:rsidR="003B5E1C">
        <w:t>.</w:t>
      </w:r>
    </w:p>
    <w:p w14:paraId="596A4EDD" w14:textId="1041A57F" w:rsidR="00D16B8F" w:rsidRDefault="00D16B8F" w:rsidP="003B5E1C">
      <w:pPr>
        <w:pStyle w:val="PLO"/>
      </w:pPr>
      <w:r w:rsidRPr="008B352E">
        <w:t xml:space="preserve">8. </w:t>
      </w:r>
      <w:r w:rsidRPr="008B352E">
        <w:tab/>
        <w:t>Sustainability: recognising factors in environmental and societal contexts relating to the opportunities and challenges created by computing systems across a range of human activities. CO-SB3.5(vii)</w:t>
      </w:r>
      <w:r w:rsidR="003B5E1C">
        <w:t>.</w:t>
      </w:r>
    </w:p>
    <w:p w14:paraId="7715894F" w14:textId="77777777" w:rsidR="003B5E1C" w:rsidRDefault="003B5E1C" w:rsidP="003B5E1C">
      <w:pPr>
        <w:pStyle w:val="PLO"/>
      </w:pPr>
    </w:p>
    <w:p w14:paraId="0B24B4AD" w14:textId="77777777" w:rsidR="003B5E1C" w:rsidRDefault="003B5E1C" w:rsidP="003B5E1C">
      <w:pPr>
        <w:rPr>
          <w:rFonts w:ascii="Arial" w:hAnsi="Arial" w:cs="Arial"/>
          <w:b/>
          <w:sz w:val="22"/>
          <w:szCs w:val="22"/>
        </w:rPr>
      </w:pPr>
      <w:r w:rsidRPr="008B352E">
        <w:rPr>
          <w:rFonts w:ascii="Arial" w:hAnsi="Arial" w:cs="Arial"/>
          <w:b/>
          <w:sz w:val="22"/>
          <w:szCs w:val="22"/>
        </w:rPr>
        <w:t>Teaching/learning and assessment methods and strategies used to enable outcomes to be achieved and demonstrated</w:t>
      </w:r>
    </w:p>
    <w:p w14:paraId="7133D340" w14:textId="77777777" w:rsidR="00D16B8F" w:rsidRDefault="00D16B8F" w:rsidP="00D16B8F">
      <w:pPr>
        <w:rPr>
          <w:rFonts w:ascii="Arial" w:hAnsi="Arial" w:cs="Arial"/>
          <w:sz w:val="22"/>
          <w:szCs w:val="22"/>
        </w:rPr>
      </w:pPr>
    </w:p>
    <w:p w14:paraId="0C5342BC" w14:textId="77777777" w:rsidR="00D16B8F" w:rsidRPr="008B352E" w:rsidRDefault="00D16B8F" w:rsidP="00D16B8F">
      <w:pPr>
        <w:pStyle w:val="NormalWeb"/>
        <w:spacing w:before="60" w:beforeAutospacing="0" w:after="60" w:afterAutospacing="0"/>
        <w:jc w:val="both"/>
        <w:rPr>
          <w:rFonts w:ascii="Arial" w:hAnsi="Arial" w:cs="Arial"/>
          <w:b/>
          <w:bCs/>
          <w:color w:val="000000"/>
        </w:rPr>
      </w:pPr>
      <w:r w:rsidRPr="008B352E">
        <w:rPr>
          <w:rFonts w:ascii="Arial" w:hAnsi="Arial" w:cs="Arial"/>
          <w:b/>
          <w:bCs/>
          <w:color w:val="000000"/>
        </w:rPr>
        <w:t>Teaching/Learning</w:t>
      </w:r>
    </w:p>
    <w:p w14:paraId="23F947A1" w14:textId="77777777" w:rsidR="00D16B8F" w:rsidRDefault="00D16B8F" w:rsidP="00D16B8F">
      <w:pPr>
        <w:rPr>
          <w:rFonts w:ascii="Arial" w:hAnsi="Arial" w:cs="Arial"/>
          <w:sz w:val="22"/>
          <w:szCs w:val="22"/>
        </w:rPr>
      </w:pPr>
    </w:p>
    <w:p w14:paraId="4F873F70" w14:textId="77777777" w:rsidR="00D16B8F" w:rsidRPr="008B352E" w:rsidRDefault="00D16B8F" w:rsidP="00D16B8F">
      <w:pPr>
        <w:spacing w:before="60" w:after="60"/>
        <w:jc w:val="both"/>
        <w:rPr>
          <w:rFonts w:ascii="Arial" w:hAnsi="Arial" w:cs="Arial"/>
          <w:sz w:val="22"/>
          <w:szCs w:val="22"/>
        </w:rPr>
      </w:pPr>
      <w:r w:rsidRPr="008B352E">
        <w:rPr>
          <w:rFonts w:ascii="Arial" w:hAnsi="Arial" w:cs="Arial"/>
          <w:sz w:val="22"/>
          <w:szCs w:val="22"/>
        </w:rPr>
        <w:t>General IT facilitie</w:t>
      </w:r>
      <w:r>
        <w:rPr>
          <w:rFonts w:ascii="Arial" w:hAnsi="Arial" w:cs="Arial"/>
          <w:sz w:val="22"/>
          <w:szCs w:val="22"/>
        </w:rPr>
        <w:t>s are used throughout the programme</w:t>
      </w:r>
      <w:r w:rsidRPr="008B352E">
        <w:rPr>
          <w:rFonts w:ascii="Arial" w:hAnsi="Arial" w:cs="Arial"/>
          <w:sz w:val="22"/>
          <w:szCs w:val="22"/>
        </w:rPr>
        <w:t xml:space="preserve"> for the preparation of written work. Browsers, search engines and catalogues are used for research and self-study material. All students wor</w:t>
      </w:r>
      <w:r>
        <w:rPr>
          <w:rFonts w:ascii="Arial" w:hAnsi="Arial" w:cs="Arial"/>
          <w:sz w:val="22"/>
          <w:szCs w:val="22"/>
        </w:rPr>
        <w:t>k within teams during their studies</w:t>
      </w:r>
      <w:r w:rsidRPr="008B352E">
        <w:rPr>
          <w:rFonts w:ascii="Arial" w:hAnsi="Arial" w:cs="Arial"/>
          <w:sz w:val="22"/>
          <w:szCs w:val="22"/>
        </w:rPr>
        <w:t xml:space="preserve"> and provide presentations of their work to both their peers and academic staff.</w:t>
      </w:r>
    </w:p>
    <w:p w14:paraId="12998288" w14:textId="77777777" w:rsidR="00D16B8F" w:rsidRPr="008B352E" w:rsidRDefault="00D16B8F" w:rsidP="00D16B8F">
      <w:pPr>
        <w:spacing w:before="60" w:after="60"/>
        <w:jc w:val="both"/>
        <w:rPr>
          <w:rFonts w:ascii="Arial" w:hAnsi="Arial" w:cs="Arial"/>
          <w:sz w:val="22"/>
          <w:szCs w:val="22"/>
        </w:rPr>
      </w:pPr>
    </w:p>
    <w:p w14:paraId="263162E4" w14:textId="77777777" w:rsidR="00D16B8F" w:rsidRPr="008B352E" w:rsidRDefault="00D16B8F" w:rsidP="00D16B8F">
      <w:pPr>
        <w:spacing w:before="60" w:after="60"/>
        <w:jc w:val="both"/>
        <w:rPr>
          <w:rFonts w:ascii="Arial" w:hAnsi="Arial" w:cs="Arial"/>
          <w:b/>
          <w:bCs/>
          <w:sz w:val="22"/>
          <w:szCs w:val="22"/>
        </w:rPr>
      </w:pPr>
      <w:r w:rsidRPr="008B352E">
        <w:rPr>
          <w:rFonts w:ascii="Arial" w:hAnsi="Arial" w:cs="Arial"/>
          <w:b/>
          <w:bCs/>
          <w:sz w:val="22"/>
          <w:szCs w:val="22"/>
        </w:rPr>
        <w:t>Assessment</w:t>
      </w:r>
    </w:p>
    <w:p w14:paraId="2D3DA02A" w14:textId="4FAB833E" w:rsidR="00D16B8F" w:rsidRDefault="00D16B8F" w:rsidP="00D16B8F">
      <w:pPr>
        <w:rPr>
          <w:rFonts w:ascii="Arial" w:hAnsi="Arial" w:cs="Arial"/>
          <w:sz w:val="22"/>
          <w:szCs w:val="22"/>
        </w:rPr>
      </w:pPr>
      <w:r w:rsidRPr="008B352E">
        <w:rPr>
          <w:rFonts w:ascii="Arial" w:hAnsi="Arial" w:cs="Arial"/>
          <w:sz w:val="22"/>
          <w:szCs w:val="22"/>
        </w:rPr>
        <w:t xml:space="preserve">Assessment is through a combination of unseen written examinations, assessed coursework and both individual and group project work. </w:t>
      </w:r>
      <w:r w:rsidRPr="008B352E">
        <w:rPr>
          <w:rFonts w:ascii="Arial" w:hAnsi="Arial" w:cs="Arial"/>
          <w:color w:val="000000"/>
          <w:sz w:val="22"/>
          <w:szCs w:val="22"/>
        </w:rPr>
        <w:t>Coursework consists of both written reports and practical assignments.</w:t>
      </w:r>
    </w:p>
    <w:p w14:paraId="36DC0D23" w14:textId="77777777" w:rsidR="00D16B8F" w:rsidRDefault="00D16B8F" w:rsidP="00D16B8F"/>
    <w:tbl>
      <w:tblPr>
        <w:tblW w:w="86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9"/>
      </w:tblGrid>
      <w:tr w:rsidR="00056781" w:rsidRPr="008B352E" w14:paraId="3F43BCAB" w14:textId="77777777" w:rsidTr="008B352E">
        <w:tc>
          <w:tcPr>
            <w:tcW w:w="8669" w:type="dxa"/>
          </w:tcPr>
          <w:p w14:paraId="7CE383C9" w14:textId="77777777" w:rsidR="00056781" w:rsidRPr="008B352E" w:rsidRDefault="00056781" w:rsidP="008B352E">
            <w:pPr>
              <w:spacing w:before="60" w:after="60"/>
              <w:rPr>
                <w:rFonts w:ascii="Arial" w:hAnsi="Arial" w:cs="Arial"/>
                <w:sz w:val="22"/>
                <w:szCs w:val="22"/>
              </w:rPr>
            </w:pPr>
            <w:r w:rsidRPr="008B352E">
              <w:rPr>
                <w:rFonts w:ascii="Arial" w:hAnsi="Arial" w:cs="Arial"/>
                <w:sz w:val="22"/>
                <w:szCs w:val="22"/>
              </w:rPr>
              <w:t>For more information on the skills provided by individual modules and on the specific learning outcomes associated with the Certificate, Diploma and non-honours degree awards, see the module mapping</w:t>
            </w:r>
          </w:p>
        </w:tc>
      </w:tr>
    </w:tbl>
    <w:p w14:paraId="24A9AF55" w14:textId="77777777" w:rsidR="00056781" w:rsidRPr="008B352E" w:rsidRDefault="00056781" w:rsidP="008B352E">
      <w:pPr>
        <w:spacing w:before="60" w:after="60"/>
        <w:rPr>
          <w:rFonts w:ascii="Arial" w:hAnsi="Arial" w:cs="Arial"/>
          <w:sz w:val="22"/>
          <w:szCs w:val="22"/>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056781" w:rsidRPr="008B352E" w14:paraId="5FC0AE0A" w14:textId="77777777" w:rsidTr="008B352E">
        <w:trPr>
          <w:cantSplit/>
        </w:trPr>
        <w:tc>
          <w:tcPr>
            <w:tcW w:w="8647" w:type="dxa"/>
            <w:tcBorders>
              <w:bottom w:val="single" w:sz="4" w:space="0" w:color="auto"/>
            </w:tcBorders>
            <w:shd w:val="pct5" w:color="auto" w:fill="FFFFFF"/>
          </w:tcPr>
          <w:p w14:paraId="1CB82719" w14:textId="77DEA59F" w:rsidR="00056781" w:rsidRPr="008B352E" w:rsidRDefault="00A92A5D" w:rsidP="008B352E">
            <w:pPr>
              <w:spacing w:before="60" w:after="60"/>
              <w:jc w:val="both"/>
              <w:rPr>
                <w:rFonts w:ascii="Arial" w:hAnsi="Arial" w:cs="Arial"/>
                <w:sz w:val="22"/>
                <w:szCs w:val="22"/>
              </w:rPr>
            </w:pPr>
            <w:r w:rsidRPr="008B352E">
              <w:rPr>
                <w:rFonts w:ascii="Arial" w:hAnsi="Arial" w:cs="Arial"/>
                <w:b/>
                <w:sz w:val="22"/>
                <w:szCs w:val="22"/>
              </w:rPr>
              <w:t xml:space="preserve">17. </w:t>
            </w:r>
            <w:r w:rsidR="00056781" w:rsidRPr="008B352E">
              <w:rPr>
                <w:rFonts w:ascii="Arial" w:hAnsi="Arial" w:cs="Arial"/>
                <w:b/>
                <w:sz w:val="22"/>
                <w:szCs w:val="22"/>
              </w:rPr>
              <w:t>Programme Structures and Requirements, Levels, Modules, Credits and Awards</w:t>
            </w:r>
          </w:p>
        </w:tc>
      </w:tr>
      <w:tr w:rsidR="00056781" w:rsidRPr="008B352E" w14:paraId="5F9B39C0" w14:textId="77777777" w:rsidTr="008B352E">
        <w:tc>
          <w:tcPr>
            <w:tcW w:w="8647" w:type="dxa"/>
            <w:tcBorders>
              <w:bottom w:val="single" w:sz="4" w:space="0" w:color="auto"/>
            </w:tcBorders>
            <w:shd w:val="pct5" w:color="auto" w:fill="FFFFFF"/>
          </w:tcPr>
          <w:p w14:paraId="7DE1AC2A" w14:textId="06D86EC7" w:rsidR="00056781" w:rsidRPr="008B352E" w:rsidRDefault="00056781" w:rsidP="008B352E">
            <w:pPr>
              <w:spacing w:before="60" w:after="60"/>
              <w:jc w:val="both"/>
              <w:rPr>
                <w:rFonts w:ascii="Arial" w:hAnsi="Arial" w:cs="Arial"/>
                <w:bCs/>
                <w:sz w:val="22"/>
                <w:szCs w:val="22"/>
              </w:rPr>
            </w:pPr>
            <w:r w:rsidRPr="008B352E">
              <w:rPr>
                <w:rFonts w:ascii="Arial" w:hAnsi="Arial" w:cs="Arial"/>
                <w:bCs/>
                <w:sz w:val="22"/>
                <w:szCs w:val="22"/>
              </w:rPr>
              <w:t>The Computer Science programmes are normally studied over three years full-time with an additional industrial placement year for the “Year in Industry” variant. Direct entry to Stage 2 is available to students with appropriate prior learning.</w:t>
            </w:r>
          </w:p>
          <w:p w14:paraId="1679F414" w14:textId="77777777" w:rsidR="00056781" w:rsidRPr="008B352E" w:rsidRDefault="00056781" w:rsidP="008B352E">
            <w:pPr>
              <w:spacing w:before="60" w:after="60"/>
              <w:jc w:val="both"/>
              <w:rPr>
                <w:rFonts w:ascii="Arial" w:hAnsi="Arial" w:cs="Arial"/>
                <w:snapToGrid w:val="0"/>
                <w:sz w:val="22"/>
                <w:szCs w:val="22"/>
              </w:rPr>
            </w:pPr>
            <w:r w:rsidRPr="008B352E">
              <w:rPr>
                <w:rFonts w:ascii="Arial" w:hAnsi="Arial" w:cs="Arial"/>
                <w:snapToGrid w:val="0"/>
                <w:sz w:val="22"/>
                <w:szCs w:val="22"/>
              </w:rPr>
              <w:t>Study is undertaken at three levels (one for each year of study). Each year of the programme is arranged in 2 x 12-week terms and a final 6-week term, 30 weeks in total. The programme is divided into study blocks called modules. Most modules have a credit value of 15 or 30 credits. Each 15-credit module represents approximately 150 hours of student learning, endeavour and assessment.</w:t>
            </w:r>
          </w:p>
          <w:p w14:paraId="02BCBFB4" w14:textId="77777777" w:rsidR="00056781" w:rsidRPr="008B352E" w:rsidRDefault="00056781" w:rsidP="008B352E">
            <w:pPr>
              <w:spacing w:before="60" w:after="60"/>
              <w:jc w:val="both"/>
              <w:rPr>
                <w:rFonts w:ascii="Arial" w:hAnsi="Arial" w:cs="Arial"/>
                <w:snapToGrid w:val="0"/>
                <w:sz w:val="22"/>
                <w:szCs w:val="22"/>
              </w:rPr>
            </w:pPr>
            <w:r w:rsidRPr="008B352E">
              <w:rPr>
                <w:rFonts w:ascii="Arial" w:hAnsi="Arial" w:cs="Arial"/>
                <w:snapToGrid w:val="0"/>
                <w:sz w:val="22"/>
                <w:szCs w:val="22"/>
              </w:rPr>
              <w:t xml:space="preserve">All students take required modules. All students must take in every stage, modules amounting to 120 credits, making up their choices from the list of optional modules. Required modules must be passed before students progress to the next stage of the programme. </w:t>
            </w:r>
          </w:p>
          <w:p w14:paraId="5BF5AD97" w14:textId="77777777" w:rsidR="00056781" w:rsidRPr="008B352E" w:rsidRDefault="00056781" w:rsidP="008B352E">
            <w:pPr>
              <w:spacing w:before="60" w:after="60"/>
              <w:jc w:val="both"/>
              <w:rPr>
                <w:rFonts w:ascii="Arial" w:hAnsi="Arial" w:cs="Arial"/>
                <w:bCs/>
                <w:sz w:val="22"/>
                <w:szCs w:val="22"/>
              </w:rPr>
            </w:pPr>
            <w:r w:rsidRPr="008B352E">
              <w:rPr>
                <w:rFonts w:ascii="Arial" w:hAnsi="Arial" w:cs="Arial"/>
                <w:snapToGrid w:val="0"/>
                <w:sz w:val="22"/>
                <w:szCs w:val="22"/>
              </w:rPr>
              <w:t>The programme is divided into three stages for Computer Science programmes and four stages for the “</w:t>
            </w:r>
            <w:r w:rsidRPr="008B352E">
              <w:rPr>
                <w:rFonts w:ascii="Arial" w:hAnsi="Arial" w:cs="Arial"/>
                <w:bCs/>
                <w:sz w:val="22"/>
                <w:szCs w:val="22"/>
              </w:rPr>
              <w:t xml:space="preserve">Year in Industry” programmes. Each stage comprising 120 credits represents an academic year of study and students must achieve specified requirements before being permitted to proceed to the next stage. </w:t>
            </w:r>
          </w:p>
          <w:p w14:paraId="7AE7FB9A" w14:textId="77777777" w:rsidR="00056781" w:rsidRPr="008B352E" w:rsidRDefault="00056781" w:rsidP="008B352E">
            <w:pPr>
              <w:spacing w:before="60" w:after="60"/>
              <w:jc w:val="both"/>
              <w:rPr>
                <w:rFonts w:ascii="Arial" w:hAnsi="Arial" w:cs="Arial"/>
                <w:bCs/>
                <w:sz w:val="22"/>
                <w:szCs w:val="22"/>
              </w:rPr>
            </w:pPr>
            <w:r w:rsidRPr="008B352E">
              <w:rPr>
                <w:rFonts w:ascii="Arial" w:hAnsi="Arial" w:cs="Arial"/>
                <w:bCs/>
                <w:sz w:val="22"/>
                <w:szCs w:val="22"/>
              </w:rPr>
              <w:t>Classification of degrees is based on the overall average of marks obtained after the first stage, taking into account weightings for examinable modules and the following stage weightings:</w:t>
            </w:r>
          </w:p>
          <w:p w14:paraId="5CA14EA7" w14:textId="77777777" w:rsidR="00056781" w:rsidRPr="008B352E" w:rsidRDefault="00056781" w:rsidP="008B352E">
            <w:pPr>
              <w:spacing w:before="60" w:after="60"/>
              <w:jc w:val="both"/>
              <w:rPr>
                <w:rFonts w:ascii="Arial" w:hAnsi="Arial" w:cs="Arial"/>
                <w:bCs/>
                <w:sz w:val="22"/>
                <w:szCs w:val="22"/>
              </w:rPr>
            </w:pPr>
            <w:r w:rsidRPr="008B352E">
              <w:rPr>
                <w:rFonts w:ascii="Arial" w:hAnsi="Arial" w:cs="Arial"/>
                <w:bCs/>
                <w:sz w:val="22"/>
                <w:szCs w:val="22"/>
              </w:rPr>
              <w:t>Three stage programmes (including direct stage 2 entry):</w:t>
            </w:r>
          </w:p>
          <w:p w14:paraId="33534186" w14:textId="494705DB" w:rsidR="00056781" w:rsidRPr="008B352E" w:rsidRDefault="008B352E" w:rsidP="008B352E">
            <w:pPr>
              <w:spacing w:before="60" w:after="60"/>
              <w:ind w:left="4320"/>
              <w:jc w:val="both"/>
              <w:rPr>
                <w:rFonts w:ascii="Arial" w:hAnsi="Arial" w:cs="Arial"/>
                <w:bCs/>
                <w:sz w:val="22"/>
                <w:szCs w:val="22"/>
              </w:rPr>
            </w:pPr>
            <w:r>
              <w:rPr>
                <w:rFonts w:ascii="Arial" w:hAnsi="Arial" w:cs="Arial"/>
                <w:bCs/>
                <w:sz w:val="22"/>
                <w:szCs w:val="22"/>
              </w:rPr>
              <w:t>Stage 2</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056781" w:rsidRPr="008B352E">
              <w:rPr>
                <w:rFonts w:ascii="Arial" w:hAnsi="Arial" w:cs="Arial"/>
                <w:bCs/>
                <w:sz w:val="22"/>
                <w:szCs w:val="22"/>
              </w:rPr>
              <w:t xml:space="preserve">40% </w:t>
            </w:r>
          </w:p>
          <w:p w14:paraId="1C0577E4" w14:textId="77777777" w:rsidR="00056781" w:rsidRPr="008B352E" w:rsidRDefault="00056781" w:rsidP="008B352E">
            <w:pPr>
              <w:spacing w:before="60" w:after="60"/>
              <w:jc w:val="both"/>
              <w:rPr>
                <w:rFonts w:ascii="Arial" w:hAnsi="Arial" w:cs="Arial"/>
                <w:bCs/>
                <w:sz w:val="22"/>
                <w:szCs w:val="22"/>
              </w:rPr>
            </w:pPr>
            <w:r w:rsidRPr="008B352E">
              <w:rPr>
                <w:rFonts w:ascii="Arial" w:hAnsi="Arial" w:cs="Arial"/>
                <w:bCs/>
                <w:sz w:val="22"/>
                <w:szCs w:val="22"/>
              </w:rPr>
              <w:tab/>
            </w:r>
            <w:r w:rsidRPr="008B352E">
              <w:rPr>
                <w:rFonts w:ascii="Arial" w:hAnsi="Arial" w:cs="Arial"/>
                <w:bCs/>
                <w:sz w:val="22"/>
                <w:szCs w:val="22"/>
              </w:rPr>
              <w:tab/>
            </w:r>
            <w:r w:rsidRPr="008B352E">
              <w:rPr>
                <w:rFonts w:ascii="Arial" w:hAnsi="Arial" w:cs="Arial"/>
                <w:bCs/>
                <w:sz w:val="22"/>
                <w:szCs w:val="22"/>
              </w:rPr>
              <w:tab/>
            </w:r>
            <w:r w:rsidRPr="008B352E">
              <w:rPr>
                <w:rFonts w:ascii="Arial" w:hAnsi="Arial" w:cs="Arial"/>
                <w:bCs/>
                <w:sz w:val="22"/>
                <w:szCs w:val="22"/>
              </w:rPr>
              <w:tab/>
            </w:r>
            <w:r w:rsidRPr="008B352E">
              <w:rPr>
                <w:rFonts w:ascii="Arial" w:hAnsi="Arial" w:cs="Arial"/>
                <w:bCs/>
                <w:sz w:val="22"/>
                <w:szCs w:val="22"/>
              </w:rPr>
              <w:tab/>
            </w:r>
            <w:r w:rsidRPr="008B352E">
              <w:rPr>
                <w:rFonts w:ascii="Arial" w:hAnsi="Arial" w:cs="Arial"/>
                <w:bCs/>
                <w:sz w:val="22"/>
                <w:szCs w:val="22"/>
              </w:rPr>
              <w:tab/>
              <w:t xml:space="preserve">Stage 3 </w:t>
            </w:r>
            <w:r w:rsidRPr="008B352E">
              <w:rPr>
                <w:rFonts w:ascii="Arial" w:hAnsi="Arial" w:cs="Arial"/>
                <w:bCs/>
                <w:sz w:val="22"/>
                <w:szCs w:val="22"/>
              </w:rPr>
              <w:tab/>
            </w:r>
            <w:r w:rsidRPr="008B352E">
              <w:rPr>
                <w:rFonts w:ascii="Arial" w:hAnsi="Arial" w:cs="Arial"/>
                <w:bCs/>
                <w:sz w:val="22"/>
                <w:szCs w:val="22"/>
              </w:rPr>
              <w:tab/>
            </w:r>
            <w:r w:rsidRPr="008B352E">
              <w:rPr>
                <w:rFonts w:ascii="Arial" w:hAnsi="Arial" w:cs="Arial"/>
                <w:bCs/>
                <w:sz w:val="22"/>
                <w:szCs w:val="22"/>
              </w:rPr>
              <w:tab/>
              <w:t xml:space="preserve">60% </w:t>
            </w:r>
          </w:p>
          <w:p w14:paraId="18D520E0" w14:textId="77777777" w:rsidR="00056781" w:rsidRPr="008B352E" w:rsidRDefault="00056781" w:rsidP="008B352E">
            <w:pPr>
              <w:spacing w:before="60" w:after="60"/>
              <w:jc w:val="both"/>
              <w:rPr>
                <w:rFonts w:ascii="Arial" w:hAnsi="Arial" w:cs="Arial"/>
                <w:bCs/>
                <w:sz w:val="22"/>
                <w:szCs w:val="22"/>
              </w:rPr>
            </w:pPr>
            <w:r w:rsidRPr="008B352E">
              <w:rPr>
                <w:rFonts w:ascii="Arial" w:hAnsi="Arial" w:cs="Arial"/>
                <w:bCs/>
                <w:sz w:val="22"/>
                <w:szCs w:val="22"/>
              </w:rPr>
              <w:t xml:space="preserve">    </w:t>
            </w:r>
          </w:p>
          <w:p w14:paraId="435AE9F2" w14:textId="77777777" w:rsidR="00056781" w:rsidRPr="008B352E" w:rsidRDefault="00056781" w:rsidP="008B352E">
            <w:pPr>
              <w:spacing w:before="60" w:after="60"/>
              <w:jc w:val="both"/>
              <w:rPr>
                <w:rFonts w:ascii="Arial" w:hAnsi="Arial" w:cs="Arial"/>
                <w:bCs/>
                <w:sz w:val="22"/>
                <w:szCs w:val="22"/>
              </w:rPr>
            </w:pPr>
            <w:r w:rsidRPr="008B352E">
              <w:rPr>
                <w:rFonts w:ascii="Arial" w:hAnsi="Arial" w:cs="Arial"/>
                <w:bCs/>
                <w:sz w:val="22"/>
                <w:szCs w:val="22"/>
              </w:rPr>
              <w:t xml:space="preserve">Year in Industry programmes: </w:t>
            </w:r>
            <w:r w:rsidRPr="008B352E">
              <w:rPr>
                <w:rFonts w:ascii="Arial" w:hAnsi="Arial" w:cs="Arial"/>
                <w:bCs/>
                <w:sz w:val="22"/>
                <w:szCs w:val="22"/>
              </w:rPr>
              <w:tab/>
            </w:r>
            <w:r w:rsidRPr="008B352E">
              <w:rPr>
                <w:rFonts w:ascii="Arial" w:hAnsi="Arial" w:cs="Arial"/>
                <w:bCs/>
                <w:sz w:val="22"/>
                <w:szCs w:val="22"/>
              </w:rPr>
              <w:tab/>
              <w:t xml:space="preserve">Stage 2 </w:t>
            </w:r>
            <w:r w:rsidRPr="008B352E">
              <w:rPr>
                <w:rFonts w:ascii="Arial" w:hAnsi="Arial" w:cs="Arial"/>
                <w:bCs/>
                <w:sz w:val="22"/>
                <w:szCs w:val="22"/>
              </w:rPr>
              <w:tab/>
            </w:r>
            <w:r w:rsidRPr="008B352E">
              <w:rPr>
                <w:rFonts w:ascii="Arial" w:hAnsi="Arial" w:cs="Arial"/>
                <w:bCs/>
                <w:sz w:val="22"/>
                <w:szCs w:val="22"/>
              </w:rPr>
              <w:tab/>
            </w:r>
            <w:r w:rsidRPr="008B352E">
              <w:rPr>
                <w:rFonts w:ascii="Arial" w:hAnsi="Arial" w:cs="Arial"/>
                <w:bCs/>
                <w:sz w:val="22"/>
                <w:szCs w:val="22"/>
              </w:rPr>
              <w:tab/>
            </w:r>
            <w:r w:rsidR="000F020B" w:rsidRPr="008B352E">
              <w:rPr>
                <w:rFonts w:ascii="Arial" w:hAnsi="Arial" w:cs="Arial"/>
                <w:bCs/>
                <w:sz w:val="22"/>
                <w:szCs w:val="22"/>
              </w:rPr>
              <w:t xml:space="preserve"> </w:t>
            </w:r>
            <w:r w:rsidR="009D6756" w:rsidRPr="008B352E">
              <w:rPr>
                <w:rFonts w:ascii="Arial" w:hAnsi="Arial" w:cs="Arial"/>
                <w:bCs/>
                <w:sz w:val="22"/>
                <w:szCs w:val="22"/>
              </w:rPr>
              <w:t>35%</w:t>
            </w:r>
            <w:r w:rsidRPr="008B352E">
              <w:rPr>
                <w:rFonts w:ascii="Arial" w:hAnsi="Arial" w:cs="Arial"/>
                <w:bCs/>
                <w:sz w:val="22"/>
                <w:szCs w:val="22"/>
              </w:rPr>
              <w:t xml:space="preserve"> </w:t>
            </w:r>
          </w:p>
          <w:p w14:paraId="11CDC813" w14:textId="77777777" w:rsidR="00056781" w:rsidRPr="008B352E" w:rsidRDefault="00056781" w:rsidP="008B352E">
            <w:pPr>
              <w:spacing w:before="60" w:after="60"/>
              <w:jc w:val="both"/>
              <w:rPr>
                <w:rFonts w:ascii="Arial" w:hAnsi="Arial" w:cs="Arial"/>
                <w:bCs/>
                <w:sz w:val="22"/>
                <w:szCs w:val="22"/>
              </w:rPr>
            </w:pPr>
            <w:r w:rsidRPr="008B352E">
              <w:rPr>
                <w:rFonts w:ascii="Arial" w:hAnsi="Arial" w:cs="Arial"/>
                <w:bCs/>
                <w:sz w:val="22"/>
                <w:szCs w:val="22"/>
              </w:rPr>
              <w:t xml:space="preserve"> </w:t>
            </w:r>
            <w:r w:rsidRPr="008B352E">
              <w:rPr>
                <w:rFonts w:ascii="Arial" w:hAnsi="Arial" w:cs="Arial"/>
                <w:bCs/>
                <w:sz w:val="22"/>
                <w:szCs w:val="22"/>
              </w:rPr>
              <w:tab/>
            </w:r>
            <w:r w:rsidRPr="008B352E">
              <w:rPr>
                <w:rFonts w:ascii="Arial" w:hAnsi="Arial" w:cs="Arial"/>
                <w:bCs/>
                <w:sz w:val="22"/>
                <w:szCs w:val="22"/>
              </w:rPr>
              <w:tab/>
            </w:r>
            <w:r w:rsidRPr="008B352E">
              <w:rPr>
                <w:rFonts w:ascii="Arial" w:hAnsi="Arial" w:cs="Arial"/>
                <w:bCs/>
                <w:sz w:val="22"/>
                <w:szCs w:val="22"/>
              </w:rPr>
              <w:tab/>
            </w:r>
            <w:r w:rsidRPr="008B352E">
              <w:rPr>
                <w:rFonts w:ascii="Arial" w:hAnsi="Arial" w:cs="Arial"/>
                <w:bCs/>
                <w:sz w:val="22"/>
                <w:szCs w:val="22"/>
              </w:rPr>
              <w:tab/>
            </w:r>
            <w:r w:rsidRPr="008B352E">
              <w:rPr>
                <w:rFonts w:ascii="Arial" w:hAnsi="Arial" w:cs="Arial"/>
                <w:bCs/>
                <w:sz w:val="22"/>
                <w:szCs w:val="22"/>
              </w:rPr>
              <w:tab/>
            </w:r>
            <w:r w:rsidRPr="008B352E">
              <w:rPr>
                <w:rFonts w:ascii="Arial" w:hAnsi="Arial" w:cs="Arial"/>
                <w:bCs/>
                <w:sz w:val="22"/>
                <w:szCs w:val="22"/>
              </w:rPr>
              <w:tab/>
              <w:t>Stage S (Placement Year)</w:t>
            </w:r>
            <w:r w:rsidRPr="008B352E">
              <w:rPr>
                <w:rFonts w:ascii="Arial" w:hAnsi="Arial" w:cs="Arial"/>
                <w:bCs/>
                <w:sz w:val="22"/>
                <w:szCs w:val="22"/>
              </w:rPr>
              <w:tab/>
              <w:t xml:space="preserve">10% </w:t>
            </w:r>
          </w:p>
          <w:p w14:paraId="1E814E9B" w14:textId="77777777" w:rsidR="00056781" w:rsidRPr="008B352E" w:rsidRDefault="00056781" w:rsidP="008B352E">
            <w:pPr>
              <w:spacing w:before="60" w:after="60"/>
              <w:jc w:val="both"/>
              <w:rPr>
                <w:rFonts w:ascii="Arial" w:hAnsi="Arial" w:cs="Arial"/>
                <w:bCs/>
                <w:sz w:val="22"/>
                <w:szCs w:val="22"/>
              </w:rPr>
            </w:pPr>
            <w:r w:rsidRPr="008B352E">
              <w:rPr>
                <w:rFonts w:ascii="Arial" w:hAnsi="Arial" w:cs="Arial"/>
                <w:bCs/>
                <w:sz w:val="22"/>
                <w:szCs w:val="22"/>
              </w:rPr>
              <w:tab/>
            </w:r>
            <w:r w:rsidRPr="008B352E">
              <w:rPr>
                <w:rFonts w:ascii="Arial" w:hAnsi="Arial" w:cs="Arial"/>
                <w:bCs/>
                <w:sz w:val="22"/>
                <w:szCs w:val="22"/>
              </w:rPr>
              <w:tab/>
            </w:r>
            <w:r w:rsidRPr="008B352E">
              <w:rPr>
                <w:rFonts w:ascii="Arial" w:hAnsi="Arial" w:cs="Arial"/>
                <w:bCs/>
                <w:sz w:val="22"/>
                <w:szCs w:val="22"/>
              </w:rPr>
              <w:tab/>
            </w:r>
            <w:r w:rsidRPr="008B352E">
              <w:rPr>
                <w:rFonts w:ascii="Arial" w:hAnsi="Arial" w:cs="Arial"/>
                <w:bCs/>
                <w:sz w:val="22"/>
                <w:szCs w:val="22"/>
              </w:rPr>
              <w:tab/>
            </w:r>
            <w:r w:rsidRPr="008B352E">
              <w:rPr>
                <w:rFonts w:ascii="Arial" w:hAnsi="Arial" w:cs="Arial"/>
                <w:bCs/>
                <w:sz w:val="22"/>
                <w:szCs w:val="22"/>
              </w:rPr>
              <w:tab/>
            </w:r>
            <w:r w:rsidRPr="008B352E">
              <w:rPr>
                <w:rFonts w:ascii="Arial" w:hAnsi="Arial" w:cs="Arial"/>
                <w:bCs/>
                <w:sz w:val="22"/>
                <w:szCs w:val="22"/>
              </w:rPr>
              <w:tab/>
              <w:t xml:space="preserve">Stage 3 </w:t>
            </w:r>
            <w:r w:rsidRPr="008B352E">
              <w:rPr>
                <w:rFonts w:ascii="Arial" w:hAnsi="Arial" w:cs="Arial"/>
                <w:bCs/>
                <w:sz w:val="22"/>
                <w:szCs w:val="22"/>
              </w:rPr>
              <w:tab/>
            </w:r>
            <w:r w:rsidRPr="008B352E">
              <w:rPr>
                <w:rFonts w:ascii="Arial" w:hAnsi="Arial" w:cs="Arial"/>
                <w:bCs/>
                <w:sz w:val="22"/>
                <w:szCs w:val="22"/>
              </w:rPr>
              <w:tab/>
            </w:r>
            <w:r w:rsidRPr="008B352E">
              <w:rPr>
                <w:rFonts w:ascii="Arial" w:hAnsi="Arial" w:cs="Arial"/>
                <w:bCs/>
                <w:sz w:val="22"/>
                <w:szCs w:val="22"/>
              </w:rPr>
              <w:tab/>
            </w:r>
            <w:r w:rsidR="000F020B" w:rsidRPr="008B352E">
              <w:rPr>
                <w:rFonts w:ascii="Arial" w:hAnsi="Arial" w:cs="Arial"/>
                <w:bCs/>
                <w:sz w:val="22"/>
                <w:szCs w:val="22"/>
              </w:rPr>
              <w:t xml:space="preserve"> </w:t>
            </w:r>
            <w:r w:rsidR="009D6756" w:rsidRPr="008B352E">
              <w:rPr>
                <w:rFonts w:ascii="Arial" w:hAnsi="Arial" w:cs="Arial"/>
                <w:bCs/>
                <w:sz w:val="22"/>
                <w:szCs w:val="22"/>
              </w:rPr>
              <w:t>55%</w:t>
            </w:r>
            <w:r w:rsidRPr="008B352E">
              <w:rPr>
                <w:rFonts w:ascii="Arial" w:hAnsi="Arial" w:cs="Arial"/>
                <w:bCs/>
                <w:sz w:val="22"/>
                <w:szCs w:val="22"/>
              </w:rPr>
              <w:t xml:space="preserve"> </w:t>
            </w:r>
          </w:p>
          <w:p w14:paraId="61B151A5" w14:textId="77777777" w:rsidR="00056781" w:rsidRPr="008B352E" w:rsidRDefault="00056781" w:rsidP="008B352E">
            <w:pPr>
              <w:spacing w:before="60" w:after="60"/>
              <w:jc w:val="both"/>
              <w:rPr>
                <w:rFonts w:ascii="Arial" w:hAnsi="Arial" w:cs="Arial"/>
                <w:bCs/>
                <w:sz w:val="22"/>
                <w:szCs w:val="22"/>
              </w:rPr>
            </w:pPr>
            <w:r w:rsidRPr="008B352E">
              <w:rPr>
                <w:rFonts w:ascii="Arial" w:hAnsi="Arial" w:cs="Arial"/>
                <w:bCs/>
                <w:sz w:val="22"/>
                <w:szCs w:val="22"/>
              </w:rPr>
              <w:t xml:space="preserve">   </w:t>
            </w:r>
          </w:p>
          <w:p w14:paraId="6A960FC4" w14:textId="77777777" w:rsidR="00056781" w:rsidRPr="008B352E" w:rsidRDefault="00056781" w:rsidP="008B352E">
            <w:pPr>
              <w:spacing w:before="60" w:after="60"/>
              <w:jc w:val="both"/>
              <w:rPr>
                <w:rFonts w:ascii="Arial" w:hAnsi="Arial" w:cs="Arial"/>
                <w:snapToGrid w:val="0"/>
                <w:sz w:val="22"/>
                <w:szCs w:val="22"/>
              </w:rPr>
            </w:pPr>
            <w:r w:rsidRPr="008B352E">
              <w:rPr>
                <w:rFonts w:ascii="Arial" w:hAnsi="Arial" w:cs="Arial"/>
                <w:bCs/>
                <w:sz w:val="22"/>
                <w:szCs w:val="22"/>
              </w:rPr>
              <w:t>In the Stage 3 students undertake a compulsory 30-credit project and may select up to six 15-credit modules depending on the programme from a selection of optional modules. The optional modules are primarily research led and consequently the list of modules will vary according to emerging research interests and the availability of individual academics.</w:t>
            </w:r>
          </w:p>
          <w:p w14:paraId="68698C09" w14:textId="77777777" w:rsidR="00056781" w:rsidRPr="008B352E" w:rsidRDefault="00056781" w:rsidP="008B352E">
            <w:pPr>
              <w:spacing w:before="60" w:after="60"/>
              <w:jc w:val="both"/>
              <w:rPr>
                <w:rFonts w:ascii="Arial" w:hAnsi="Arial" w:cs="Arial"/>
                <w:sz w:val="22"/>
                <w:szCs w:val="22"/>
                <w:u w:val="single"/>
              </w:rPr>
            </w:pPr>
            <w:r w:rsidRPr="008B352E">
              <w:rPr>
                <w:rFonts w:ascii="Arial" w:hAnsi="Arial" w:cs="Arial"/>
                <w:snapToGrid w:val="0"/>
                <w:sz w:val="22"/>
                <w:szCs w:val="22"/>
              </w:rPr>
              <w:t xml:space="preserve">The structure of the programme and the modules that make it up, their levels, credits and the terms in which they are taught, are shown below. Details of each module can be found at </w:t>
            </w:r>
            <w:r w:rsidRPr="008B352E">
              <w:rPr>
                <w:rFonts w:ascii="Arial" w:hAnsi="Arial" w:cs="Arial"/>
                <w:sz w:val="22"/>
                <w:szCs w:val="22"/>
                <w:u w:val="single"/>
              </w:rPr>
              <w:t>http://www.cs.kent.ac.uk/teaching/</w:t>
            </w:r>
          </w:p>
          <w:p w14:paraId="0B4EBD9C" w14:textId="77777777" w:rsidR="008B352E" w:rsidRDefault="00056781" w:rsidP="008B352E">
            <w:pPr>
              <w:spacing w:before="60" w:after="60"/>
              <w:jc w:val="both"/>
              <w:rPr>
                <w:rFonts w:ascii="Arial" w:hAnsi="Arial" w:cs="Arial"/>
                <w:sz w:val="22"/>
                <w:szCs w:val="22"/>
              </w:rPr>
            </w:pPr>
            <w:r w:rsidRPr="008B352E">
              <w:rPr>
                <w:rFonts w:ascii="Arial" w:hAnsi="Arial" w:cs="Arial"/>
                <w:sz w:val="22"/>
                <w:szCs w:val="22"/>
              </w:rPr>
              <w:t xml:space="preserve">At its </w:t>
            </w:r>
            <w:r w:rsidR="00F84870" w:rsidRPr="008B352E">
              <w:rPr>
                <w:rFonts w:ascii="Arial" w:hAnsi="Arial" w:cs="Arial"/>
                <w:sz w:val="22"/>
                <w:szCs w:val="22"/>
              </w:rPr>
              <w:t>discretion,</w:t>
            </w:r>
            <w:r w:rsidRPr="008B352E">
              <w:rPr>
                <w:rFonts w:ascii="Arial" w:hAnsi="Arial" w:cs="Arial"/>
                <w:sz w:val="22"/>
                <w:szCs w:val="22"/>
              </w:rPr>
              <w:t xml:space="preserve"> the University allows for narrow failure in a small proportion of modules to be compensated by good performance in other modules or, in cases of documented illness or other mitigating circumstances, condoned. Failure in certain modules, however, may not be compensated or condoned, as indicated by the symbol * below. </w:t>
            </w:r>
          </w:p>
          <w:p w14:paraId="12A1D374" w14:textId="11AE6F86" w:rsidR="00056781" w:rsidRPr="008B352E" w:rsidRDefault="00056781" w:rsidP="008B352E">
            <w:pPr>
              <w:spacing w:before="60" w:after="60"/>
              <w:jc w:val="both"/>
              <w:rPr>
                <w:rFonts w:ascii="Arial" w:hAnsi="Arial" w:cs="Arial"/>
                <w:sz w:val="22"/>
                <w:szCs w:val="22"/>
              </w:rPr>
            </w:pPr>
            <w:r w:rsidRPr="008B352E">
              <w:rPr>
                <w:rFonts w:ascii="Arial" w:hAnsi="Arial" w:cs="Arial"/>
                <w:sz w:val="22"/>
                <w:szCs w:val="22"/>
              </w:rPr>
              <w:t>Students successfully completing Stage 1 of the programme and meeting</w:t>
            </w:r>
            <w:r w:rsidR="008B352E">
              <w:rPr>
                <w:rFonts w:ascii="Arial" w:hAnsi="Arial" w:cs="Arial"/>
                <w:sz w:val="22"/>
                <w:szCs w:val="22"/>
              </w:rPr>
              <w:t xml:space="preserve"> </w:t>
            </w:r>
            <w:r w:rsidRPr="008B352E">
              <w:rPr>
                <w:rFonts w:ascii="Arial" w:hAnsi="Arial" w:cs="Arial"/>
                <w:sz w:val="22"/>
                <w:szCs w:val="22"/>
              </w:rPr>
              <w:t>credit framework requirements who do not successfully complete Stage 2 will</w:t>
            </w:r>
            <w:r w:rsidR="008B352E">
              <w:rPr>
                <w:rFonts w:ascii="Arial" w:hAnsi="Arial" w:cs="Arial"/>
                <w:sz w:val="22"/>
                <w:szCs w:val="22"/>
              </w:rPr>
              <w:t xml:space="preserve"> </w:t>
            </w:r>
            <w:r w:rsidRPr="008B352E">
              <w:rPr>
                <w:rFonts w:ascii="Arial" w:hAnsi="Arial" w:cs="Arial"/>
                <w:sz w:val="22"/>
                <w:szCs w:val="22"/>
              </w:rPr>
              <w:t>be eligible for the award of the Certificate. Students successfully completing Stage 1 and Stage 2 of the programme and meeting credit framework requirements who do not successfully complete Stage 3 will be eligible</w:t>
            </w:r>
            <w:r w:rsidR="008B352E">
              <w:rPr>
                <w:rFonts w:ascii="Arial" w:hAnsi="Arial" w:cs="Arial"/>
                <w:sz w:val="22"/>
                <w:szCs w:val="22"/>
              </w:rPr>
              <w:t xml:space="preserve"> for the award of the Diploma.</w:t>
            </w:r>
            <w:r w:rsidRPr="008B352E">
              <w:rPr>
                <w:rFonts w:ascii="Arial" w:hAnsi="Arial" w:cs="Arial"/>
                <w:sz w:val="22"/>
                <w:szCs w:val="22"/>
              </w:rPr>
              <w:t>.</w:t>
            </w:r>
          </w:p>
          <w:p w14:paraId="346AF8D2" w14:textId="39BCF259" w:rsidR="008B352E" w:rsidRDefault="00056781" w:rsidP="008B352E">
            <w:pPr>
              <w:spacing w:before="60" w:after="60"/>
              <w:jc w:val="both"/>
              <w:rPr>
                <w:rFonts w:ascii="Arial" w:hAnsi="Arial" w:cs="Arial"/>
                <w:sz w:val="22"/>
                <w:szCs w:val="22"/>
              </w:rPr>
            </w:pPr>
            <w:r w:rsidRPr="008B352E">
              <w:rPr>
                <w:rFonts w:ascii="Arial" w:hAnsi="Arial" w:cs="Arial"/>
                <w:sz w:val="22"/>
                <w:szCs w:val="22"/>
              </w:rPr>
              <w:t>The programme is studied over three years full time.  It is divided into three stages each comprising 120 credits and students must successfully complete each stage before being permitted to proceed to the next stage. A degree without honours will be awarded where students achieve 300 credits with</w:t>
            </w:r>
            <w:r w:rsidR="008B352E">
              <w:rPr>
                <w:rFonts w:ascii="Arial" w:hAnsi="Arial" w:cs="Arial"/>
                <w:sz w:val="22"/>
                <w:szCs w:val="22"/>
              </w:rPr>
              <w:t xml:space="preserve"> at least 150 credits at level 5</w:t>
            </w:r>
            <w:r w:rsidRPr="008B352E">
              <w:rPr>
                <w:rFonts w:ascii="Arial" w:hAnsi="Arial" w:cs="Arial"/>
                <w:sz w:val="22"/>
                <w:szCs w:val="22"/>
              </w:rPr>
              <w:t xml:space="preserve"> or above including at least 60 credits at lev</w:t>
            </w:r>
            <w:r w:rsidR="008B352E">
              <w:rPr>
                <w:rFonts w:ascii="Arial" w:hAnsi="Arial" w:cs="Arial"/>
                <w:sz w:val="22"/>
                <w:szCs w:val="22"/>
              </w:rPr>
              <w:t>el 6</w:t>
            </w:r>
            <w:r w:rsidRPr="008B352E">
              <w:rPr>
                <w:rFonts w:ascii="Arial" w:hAnsi="Arial" w:cs="Arial"/>
                <w:sz w:val="22"/>
                <w:szCs w:val="22"/>
              </w:rPr>
              <w:t xml:space="preserve"> or above. Students may not progress to the non-honours degree programme; the non-honours degree programme will be awarded as a</w:t>
            </w:r>
            <w:r w:rsidR="008B352E">
              <w:rPr>
                <w:rFonts w:ascii="Arial" w:hAnsi="Arial" w:cs="Arial"/>
                <w:sz w:val="22"/>
                <w:szCs w:val="22"/>
              </w:rPr>
              <w:t xml:space="preserve">n alternative exit </w:t>
            </w:r>
            <w:r w:rsidRPr="008B352E">
              <w:rPr>
                <w:rFonts w:ascii="Arial" w:hAnsi="Arial" w:cs="Arial"/>
                <w:sz w:val="22"/>
                <w:szCs w:val="22"/>
              </w:rPr>
              <w:t>award only</w:t>
            </w:r>
            <w:r w:rsidR="008B352E">
              <w:rPr>
                <w:rFonts w:ascii="Arial" w:hAnsi="Arial" w:cs="Arial"/>
                <w:sz w:val="22"/>
                <w:szCs w:val="22"/>
              </w:rPr>
              <w:t>.</w:t>
            </w:r>
          </w:p>
          <w:p w14:paraId="72BB0E6E" w14:textId="207144D9" w:rsidR="00056781" w:rsidRPr="008B352E" w:rsidRDefault="00BE2C26" w:rsidP="008B352E">
            <w:pPr>
              <w:spacing w:before="60" w:after="60"/>
              <w:jc w:val="both"/>
              <w:rPr>
                <w:rFonts w:ascii="Arial" w:hAnsi="Arial" w:cs="Arial"/>
                <w:sz w:val="22"/>
                <w:szCs w:val="22"/>
              </w:rPr>
            </w:pPr>
            <w:r w:rsidRPr="008B352E">
              <w:rPr>
                <w:rFonts w:ascii="Arial" w:hAnsi="Arial" w:cs="Arial"/>
                <w:sz w:val="22"/>
                <w:szCs w:val="22"/>
              </w:rPr>
              <w:t>Some o</w:t>
            </w:r>
            <w:r w:rsidR="00661FB7" w:rsidRPr="008B352E">
              <w:rPr>
                <w:rFonts w:ascii="Arial" w:hAnsi="Arial" w:cs="Arial"/>
                <w:sz w:val="22"/>
                <w:szCs w:val="22"/>
              </w:rPr>
              <w:t xml:space="preserve">pportunity is available to </w:t>
            </w:r>
            <w:r w:rsidRPr="008B352E">
              <w:rPr>
                <w:rFonts w:ascii="Arial" w:hAnsi="Arial" w:cs="Arial"/>
                <w:sz w:val="22"/>
                <w:szCs w:val="22"/>
              </w:rPr>
              <w:t xml:space="preserve">allow </w:t>
            </w:r>
            <w:r w:rsidR="00661FB7" w:rsidRPr="008B352E">
              <w:rPr>
                <w:rFonts w:ascii="Arial" w:hAnsi="Arial" w:cs="Arial"/>
                <w:sz w:val="22"/>
                <w:szCs w:val="22"/>
              </w:rPr>
              <w:t xml:space="preserve">wild modules </w:t>
            </w:r>
            <w:r w:rsidRPr="008B352E">
              <w:rPr>
                <w:rFonts w:ascii="Arial" w:hAnsi="Arial" w:cs="Arial"/>
                <w:sz w:val="22"/>
                <w:szCs w:val="22"/>
              </w:rPr>
              <w:t xml:space="preserve">to be taken subject to </w:t>
            </w:r>
            <w:r w:rsidR="00577128" w:rsidRPr="008B352E">
              <w:rPr>
                <w:rFonts w:ascii="Arial" w:hAnsi="Arial" w:cs="Arial"/>
                <w:sz w:val="22"/>
                <w:szCs w:val="22"/>
              </w:rPr>
              <w:t>reasonable timetabling constraints</w:t>
            </w:r>
            <w:r w:rsidRPr="008B352E">
              <w:rPr>
                <w:rFonts w:ascii="Arial" w:hAnsi="Arial" w:cs="Arial"/>
                <w:sz w:val="22"/>
                <w:szCs w:val="22"/>
              </w:rPr>
              <w:t>.</w:t>
            </w:r>
          </w:p>
          <w:p w14:paraId="05C7DDF8" w14:textId="20AA02CC" w:rsidR="00056781" w:rsidRPr="008B352E" w:rsidRDefault="00056781" w:rsidP="008B352E">
            <w:pPr>
              <w:spacing w:before="60" w:after="60"/>
              <w:jc w:val="both"/>
              <w:rPr>
                <w:rFonts w:ascii="Arial" w:hAnsi="Arial" w:cs="Arial"/>
                <w:sz w:val="22"/>
                <w:szCs w:val="22"/>
              </w:rPr>
            </w:pPr>
            <w:r w:rsidRPr="008B352E">
              <w:rPr>
                <w:rFonts w:ascii="Arial" w:hAnsi="Arial" w:cs="Arial"/>
                <w:sz w:val="22"/>
                <w:szCs w:val="22"/>
              </w:rPr>
              <w:t>Details of programme structure and requirements are subject to change without notice.</w:t>
            </w:r>
          </w:p>
        </w:tc>
      </w:tr>
    </w:tbl>
    <w:p w14:paraId="58FD405C" w14:textId="77777777" w:rsidR="00B7298F" w:rsidRPr="008B352E" w:rsidRDefault="00B7298F" w:rsidP="008B352E">
      <w:pPr>
        <w:pStyle w:val="Heading2"/>
        <w:spacing w:before="60" w:after="60"/>
        <w:rPr>
          <w:rFonts w:ascii="Arial" w:hAnsi="Arial" w:cs="Arial"/>
          <w:i w:val="0"/>
          <w:sz w:val="22"/>
          <w:szCs w:val="22"/>
        </w:rPr>
      </w:pPr>
    </w:p>
    <w:p w14:paraId="069AE85C" w14:textId="77777777" w:rsidR="00056781" w:rsidRPr="008B352E" w:rsidRDefault="00056781" w:rsidP="008B352E">
      <w:pPr>
        <w:pStyle w:val="Heading2"/>
        <w:spacing w:before="60" w:after="60"/>
        <w:rPr>
          <w:rFonts w:ascii="Arial" w:hAnsi="Arial" w:cs="Arial"/>
          <w:i w:val="0"/>
          <w:iCs w:val="0"/>
          <w:sz w:val="22"/>
          <w:szCs w:val="22"/>
        </w:rPr>
      </w:pPr>
      <w:r w:rsidRPr="008B352E">
        <w:rPr>
          <w:rFonts w:ascii="Arial" w:hAnsi="Arial" w:cs="Arial"/>
          <w:sz w:val="22"/>
          <w:szCs w:val="22"/>
        </w:rPr>
        <w:t>Modules by term and stage</w:t>
      </w:r>
    </w:p>
    <w:p w14:paraId="7FD0CA37" w14:textId="77777777" w:rsidR="00056781" w:rsidRPr="008B352E" w:rsidRDefault="00056781" w:rsidP="008B352E">
      <w:pPr>
        <w:spacing w:before="60" w:after="60"/>
        <w:rPr>
          <w:rFonts w:ascii="Arial" w:hAnsi="Arial" w:cs="Arial"/>
          <w:sz w:val="22"/>
          <w:szCs w:val="22"/>
        </w:rPr>
      </w:pPr>
      <w:r w:rsidRPr="008B352E">
        <w:rPr>
          <w:rFonts w:ascii="Arial" w:hAnsi="Arial" w:cs="Arial"/>
          <w:sz w:val="22"/>
          <w:szCs w:val="22"/>
        </w:rPr>
        <w:t>In the tables below:</w:t>
      </w:r>
      <w:r w:rsidRPr="008B352E">
        <w:rPr>
          <w:rFonts w:ascii="Arial" w:hAnsi="Arial" w:cs="Arial"/>
          <w:sz w:val="22"/>
          <w:szCs w:val="22"/>
        </w:rPr>
        <w:br/>
        <w:t xml:space="preserve"> </w:t>
      </w:r>
      <w:r w:rsidRPr="008B352E">
        <w:rPr>
          <w:rFonts w:ascii="Arial" w:hAnsi="Arial" w:cs="Arial"/>
          <w:sz w:val="22"/>
          <w:szCs w:val="22"/>
        </w:rPr>
        <w:tab/>
      </w:r>
      <w:r w:rsidRPr="008B352E">
        <w:rPr>
          <w:rFonts w:ascii="Arial" w:hAnsi="Arial" w:cs="Arial"/>
          <w:sz w:val="22"/>
          <w:szCs w:val="22"/>
        </w:rPr>
        <w:sym w:font="Symbol" w:char="F0B7"/>
      </w:r>
      <w:r w:rsidRPr="008B352E">
        <w:rPr>
          <w:rFonts w:ascii="Arial" w:hAnsi="Arial" w:cs="Arial"/>
          <w:sz w:val="22"/>
          <w:szCs w:val="22"/>
        </w:rPr>
        <w:t xml:space="preserve"> indicates compulsory module</w:t>
      </w:r>
    </w:p>
    <w:p w14:paraId="07EA940C" w14:textId="77777777" w:rsidR="00056781" w:rsidRPr="008B352E" w:rsidRDefault="00056781" w:rsidP="008B352E">
      <w:pPr>
        <w:spacing w:before="60" w:after="60"/>
        <w:ind w:left="720"/>
        <w:rPr>
          <w:rFonts w:ascii="Arial" w:hAnsi="Arial" w:cs="Arial"/>
          <w:sz w:val="22"/>
          <w:szCs w:val="22"/>
        </w:rPr>
      </w:pPr>
      <w:r w:rsidRPr="008B352E">
        <w:rPr>
          <w:rFonts w:ascii="Arial" w:hAnsi="Arial" w:cs="Arial"/>
          <w:sz w:val="22"/>
          <w:szCs w:val="22"/>
        </w:rPr>
        <w:t>o indicates optional module</w:t>
      </w:r>
    </w:p>
    <w:p w14:paraId="4D3E51C5" w14:textId="77777777" w:rsidR="00056781" w:rsidRPr="008B352E" w:rsidRDefault="00056781" w:rsidP="008B352E">
      <w:pPr>
        <w:spacing w:before="60" w:after="60"/>
        <w:ind w:left="720"/>
        <w:rPr>
          <w:rFonts w:ascii="Arial" w:hAnsi="Arial" w:cs="Arial"/>
          <w:sz w:val="22"/>
          <w:szCs w:val="22"/>
        </w:rPr>
      </w:pPr>
      <w:r w:rsidRPr="008B352E">
        <w:rPr>
          <w:rFonts w:ascii="Arial" w:hAnsi="Arial" w:cs="Arial"/>
          <w:sz w:val="22"/>
          <w:szCs w:val="22"/>
        </w:rPr>
        <w:t xml:space="preserve">each </w:t>
      </w:r>
      <w:r w:rsidRPr="008B352E">
        <w:rPr>
          <w:rFonts w:ascii="Arial" w:hAnsi="Arial" w:cs="Arial"/>
          <w:sz w:val="22"/>
          <w:szCs w:val="22"/>
        </w:rPr>
        <w:sym w:font="Symbol" w:char="F0B7"/>
      </w:r>
      <w:r w:rsidRPr="008B352E">
        <w:rPr>
          <w:rFonts w:ascii="Arial" w:hAnsi="Arial" w:cs="Arial"/>
          <w:sz w:val="22"/>
          <w:szCs w:val="22"/>
        </w:rPr>
        <w:t xml:space="preserve"> or o indicates 15 credits</w:t>
      </w:r>
    </w:p>
    <w:p w14:paraId="6AD3E25B" w14:textId="77777777" w:rsidR="00D40B24" w:rsidRPr="008B352E" w:rsidRDefault="00D40B24" w:rsidP="008B352E">
      <w:pPr>
        <w:spacing w:before="60" w:after="60"/>
        <w:rPr>
          <w:rFonts w:ascii="Arial" w:hAnsi="Arial" w:cs="Arial"/>
          <w:b/>
          <w:sz w:val="22"/>
          <w:szCs w:val="22"/>
        </w:rPr>
      </w:pPr>
    </w:p>
    <w:p w14:paraId="5D9FBD8F" w14:textId="77777777" w:rsidR="00D40B24" w:rsidRPr="008B352E" w:rsidRDefault="00D40B24" w:rsidP="008B352E">
      <w:pPr>
        <w:spacing w:before="60" w:after="60"/>
        <w:rPr>
          <w:rFonts w:ascii="Arial" w:hAnsi="Arial" w:cs="Arial"/>
          <w:b/>
          <w:sz w:val="22"/>
          <w:szCs w:val="22"/>
        </w:rPr>
      </w:pPr>
      <w:r w:rsidRPr="008B352E">
        <w:rPr>
          <w:rFonts w:ascii="Arial" w:hAnsi="Arial" w:cs="Arial"/>
          <w:b/>
          <w:sz w:val="22"/>
          <w:szCs w:val="22"/>
        </w:rPr>
        <w:t>Standard entry to stage 1</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680"/>
        <w:gridCol w:w="595"/>
        <w:gridCol w:w="709"/>
        <w:gridCol w:w="709"/>
      </w:tblGrid>
      <w:tr w:rsidR="001D4C7C" w:rsidRPr="008B352E" w14:paraId="06BB3751" w14:textId="77777777" w:rsidTr="008B352E">
        <w:trPr>
          <w:cantSplit/>
          <w:trHeight w:val="1814"/>
        </w:trPr>
        <w:tc>
          <w:tcPr>
            <w:tcW w:w="4282" w:type="dxa"/>
            <w:shd w:val="clear" w:color="auto" w:fill="D9D9D9"/>
          </w:tcPr>
          <w:p w14:paraId="54380492" w14:textId="77777777" w:rsidR="001D4C7C" w:rsidRPr="008B352E" w:rsidRDefault="001D4C7C" w:rsidP="008B352E">
            <w:pPr>
              <w:pStyle w:val="Style1"/>
              <w:spacing w:before="60" w:after="60"/>
              <w:ind w:firstLine="0"/>
              <w:rPr>
                <w:rFonts w:ascii="Arial" w:hAnsi="Arial" w:cs="Arial"/>
                <w:b/>
              </w:rPr>
            </w:pPr>
            <w:r w:rsidRPr="008B352E">
              <w:rPr>
                <w:rFonts w:ascii="Arial" w:hAnsi="Arial" w:cs="Arial"/>
                <w:b/>
              </w:rPr>
              <w:t>Stage 1</w:t>
            </w:r>
          </w:p>
        </w:tc>
        <w:tc>
          <w:tcPr>
            <w:tcW w:w="680" w:type="dxa"/>
            <w:tcBorders>
              <w:bottom w:val="single" w:sz="4" w:space="0" w:color="auto"/>
            </w:tcBorders>
            <w:shd w:val="clear" w:color="auto" w:fill="D9D9D9"/>
            <w:textDirection w:val="btLr"/>
          </w:tcPr>
          <w:p w14:paraId="041424EB" w14:textId="77777777" w:rsidR="001D4C7C" w:rsidRPr="008B352E" w:rsidRDefault="001D4C7C" w:rsidP="008B352E">
            <w:pPr>
              <w:pStyle w:val="Style1"/>
              <w:spacing w:before="60" w:after="60"/>
              <w:ind w:left="113" w:right="113" w:firstLine="0"/>
              <w:jc w:val="center"/>
              <w:rPr>
                <w:rFonts w:ascii="Arial" w:hAnsi="Arial" w:cs="Arial"/>
                <w:b/>
              </w:rPr>
            </w:pPr>
            <w:r w:rsidRPr="008B352E">
              <w:rPr>
                <w:rFonts w:ascii="Arial" w:hAnsi="Arial" w:cs="Arial"/>
                <w:b/>
              </w:rPr>
              <w:t>Term</w:t>
            </w:r>
          </w:p>
        </w:tc>
        <w:tc>
          <w:tcPr>
            <w:tcW w:w="595" w:type="dxa"/>
            <w:tcBorders>
              <w:bottom w:val="single" w:sz="4" w:space="0" w:color="auto"/>
            </w:tcBorders>
            <w:shd w:val="clear" w:color="auto" w:fill="D9D9D9"/>
            <w:textDirection w:val="btLr"/>
          </w:tcPr>
          <w:p w14:paraId="13D8F09D" w14:textId="77777777" w:rsidR="001D4C7C" w:rsidRPr="008B352E" w:rsidRDefault="001D4C7C" w:rsidP="008B352E">
            <w:pPr>
              <w:pStyle w:val="Style1"/>
              <w:spacing w:before="60" w:after="60"/>
              <w:ind w:left="113" w:right="113" w:firstLine="0"/>
              <w:jc w:val="center"/>
              <w:rPr>
                <w:rFonts w:ascii="Arial" w:hAnsi="Arial" w:cs="Arial"/>
                <w:b/>
              </w:rPr>
            </w:pPr>
            <w:r w:rsidRPr="008B352E">
              <w:rPr>
                <w:rFonts w:ascii="Arial" w:hAnsi="Arial" w:cs="Arial"/>
                <w:b/>
              </w:rPr>
              <w:t>Level</w:t>
            </w:r>
          </w:p>
        </w:tc>
        <w:tc>
          <w:tcPr>
            <w:tcW w:w="709" w:type="dxa"/>
            <w:tcBorders>
              <w:bottom w:val="single" w:sz="4" w:space="0" w:color="auto"/>
            </w:tcBorders>
            <w:shd w:val="clear" w:color="auto" w:fill="D9D9D9"/>
            <w:textDirection w:val="btLr"/>
          </w:tcPr>
          <w:p w14:paraId="04937514" w14:textId="77777777" w:rsidR="001D4C7C" w:rsidRPr="008B352E" w:rsidRDefault="001D4C7C" w:rsidP="008B352E">
            <w:pPr>
              <w:pStyle w:val="Style1"/>
              <w:spacing w:before="60" w:after="60"/>
              <w:ind w:left="113" w:right="113" w:firstLine="0"/>
              <w:jc w:val="center"/>
              <w:rPr>
                <w:rFonts w:ascii="Arial" w:hAnsi="Arial" w:cs="Arial"/>
                <w:b/>
              </w:rPr>
            </w:pPr>
            <w:r w:rsidRPr="008B352E">
              <w:rPr>
                <w:rFonts w:ascii="Arial" w:hAnsi="Arial" w:cs="Arial"/>
                <w:b/>
              </w:rPr>
              <w:t>Credits</w:t>
            </w:r>
          </w:p>
        </w:tc>
        <w:tc>
          <w:tcPr>
            <w:tcW w:w="709" w:type="dxa"/>
            <w:tcBorders>
              <w:bottom w:val="single" w:sz="4" w:space="0" w:color="auto"/>
            </w:tcBorders>
            <w:shd w:val="clear" w:color="auto" w:fill="D9D9D9"/>
            <w:textDirection w:val="btLr"/>
          </w:tcPr>
          <w:p w14:paraId="27FF4307" w14:textId="77777777" w:rsidR="001D4C7C" w:rsidRPr="008B352E" w:rsidRDefault="001D4C7C" w:rsidP="008B352E">
            <w:pPr>
              <w:pStyle w:val="Style1"/>
              <w:spacing w:before="60" w:after="60"/>
              <w:ind w:left="113" w:right="113" w:firstLine="0"/>
              <w:jc w:val="center"/>
              <w:rPr>
                <w:rFonts w:ascii="Arial" w:hAnsi="Arial" w:cs="Arial"/>
                <w:b/>
              </w:rPr>
            </w:pPr>
            <w:r w:rsidRPr="008B352E">
              <w:rPr>
                <w:rFonts w:ascii="Arial" w:hAnsi="Arial" w:cs="Arial"/>
                <w:b/>
              </w:rPr>
              <w:t>CS for Health</w:t>
            </w:r>
          </w:p>
        </w:tc>
      </w:tr>
      <w:tr w:rsidR="001D4C7C" w:rsidRPr="008B352E" w14:paraId="0054DA4F" w14:textId="77777777" w:rsidTr="008B352E">
        <w:trPr>
          <w:cantSplit/>
          <w:trHeight w:val="379"/>
        </w:trPr>
        <w:tc>
          <w:tcPr>
            <w:tcW w:w="4282" w:type="dxa"/>
            <w:shd w:val="clear" w:color="auto" w:fill="D9D9D9"/>
          </w:tcPr>
          <w:p w14:paraId="5745D4BF" w14:textId="77777777" w:rsidR="001D4C7C" w:rsidRPr="008B352E" w:rsidRDefault="001D4C7C" w:rsidP="008B352E">
            <w:pPr>
              <w:pStyle w:val="Style1"/>
              <w:spacing w:before="60" w:after="60"/>
              <w:ind w:firstLine="0"/>
              <w:rPr>
                <w:rFonts w:ascii="Arial" w:hAnsi="Arial" w:cs="Arial"/>
              </w:rPr>
            </w:pPr>
            <w:r w:rsidRPr="008B352E">
              <w:rPr>
                <w:rFonts w:ascii="Arial" w:hAnsi="Arial" w:cs="Arial"/>
              </w:rPr>
              <w:t>Required Modules</w:t>
            </w:r>
          </w:p>
        </w:tc>
        <w:tc>
          <w:tcPr>
            <w:tcW w:w="680" w:type="dxa"/>
            <w:tcBorders>
              <w:bottom w:val="single" w:sz="4" w:space="0" w:color="auto"/>
            </w:tcBorders>
            <w:shd w:val="clear" w:color="auto" w:fill="D9D9D9"/>
            <w:textDirection w:val="btLr"/>
          </w:tcPr>
          <w:p w14:paraId="2CFF97AD" w14:textId="77777777" w:rsidR="001D4C7C" w:rsidRPr="008B352E" w:rsidRDefault="001D4C7C" w:rsidP="008B352E">
            <w:pPr>
              <w:pStyle w:val="Style1"/>
              <w:spacing w:before="60" w:after="60"/>
              <w:ind w:left="113" w:right="113" w:firstLine="0"/>
              <w:jc w:val="center"/>
              <w:rPr>
                <w:rFonts w:ascii="Arial" w:hAnsi="Arial" w:cs="Arial"/>
                <w:b/>
              </w:rPr>
            </w:pPr>
          </w:p>
        </w:tc>
        <w:tc>
          <w:tcPr>
            <w:tcW w:w="595" w:type="dxa"/>
            <w:tcBorders>
              <w:bottom w:val="single" w:sz="4" w:space="0" w:color="auto"/>
            </w:tcBorders>
            <w:shd w:val="clear" w:color="auto" w:fill="D9D9D9"/>
            <w:textDirection w:val="btLr"/>
          </w:tcPr>
          <w:p w14:paraId="646A9E17" w14:textId="77777777" w:rsidR="001D4C7C" w:rsidRPr="008B352E" w:rsidRDefault="001D4C7C" w:rsidP="008B352E">
            <w:pPr>
              <w:pStyle w:val="Style1"/>
              <w:spacing w:before="60" w:after="60"/>
              <w:ind w:left="113" w:right="113" w:firstLine="0"/>
              <w:jc w:val="center"/>
              <w:rPr>
                <w:rFonts w:ascii="Arial" w:hAnsi="Arial" w:cs="Arial"/>
                <w:b/>
              </w:rPr>
            </w:pPr>
          </w:p>
        </w:tc>
        <w:tc>
          <w:tcPr>
            <w:tcW w:w="709" w:type="dxa"/>
            <w:tcBorders>
              <w:bottom w:val="single" w:sz="4" w:space="0" w:color="auto"/>
            </w:tcBorders>
            <w:shd w:val="clear" w:color="auto" w:fill="D9D9D9"/>
            <w:textDirection w:val="btLr"/>
          </w:tcPr>
          <w:p w14:paraId="693FB4D1" w14:textId="77777777" w:rsidR="001D4C7C" w:rsidRPr="008B352E" w:rsidRDefault="001D4C7C" w:rsidP="008B352E">
            <w:pPr>
              <w:pStyle w:val="Style1"/>
              <w:spacing w:before="60" w:after="60"/>
              <w:ind w:left="113" w:right="113" w:firstLine="0"/>
              <w:jc w:val="center"/>
              <w:rPr>
                <w:rFonts w:ascii="Arial" w:hAnsi="Arial" w:cs="Arial"/>
                <w:b/>
              </w:rPr>
            </w:pPr>
          </w:p>
        </w:tc>
        <w:tc>
          <w:tcPr>
            <w:tcW w:w="709" w:type="dxa"/>
            <w:tcBorders>
              <w:bottom w:val="single" w:sz="4" w:space="0" w:color="auto"/>
            </w:tcBorders>
            <w:shd w:val="clear" w:color="auto" w:fill="D9D9D9"/>
            <w:textDirection w:val="btLr"/>
          </w:tcPr>
          <w:p w14:paraId="4C08954F" w14:textId="77777777" w:rsidR="001D4C7C" w:rsidRPr="008B352E" w:rsidRDefault="001D4C7C" w:rsidP="008B352E">
            <w:pPr>
              <w:pStyle w:val="Style1"/>
              <w:spacing w:before="60" w:after="60"/>
              <w:ind w:left="113" w:right="113" w:firstLine="0"/>
              <w:jc w:val="center"/>
              <w:rPr>
                <w:rFonts w:ascii="Arial" w:hAnsi="Arial" w:cs="Arial"/>
                <w:b/>
              </w:rPr>
            </w:pPr>
          </w:p>
        </w:tc>
      </w:tr>
      <w:tr w:rsidR="001D4C7C" w:rsidRPr="008B352E" w14:paraId="2CC597CD" w14:textId="77777777" w:rsidTr="008B352E">
        <w:trPr>
          <w:trHeight w:val="213"/>
        </w:trPr>
        <w:tc>
          <w:tcPr>
            <w:tcW w:w="4282" w:type="dxa"/>
          </w:tcPr>
          <w:p w14:paraId="5247BDAC" w14:textId="77777777" w:rsidR="001D4C7C" w:rsidRPr="008B352E" w:rsidRDefault="001D4C7C" w:rsidP="008B352E">
            <w:pPr>
              <w:autoSpaceDE w:val="0"/>
              <w:autoSpaceDN w:val="0"/>
              <w:adjustRightInd w:val="0"/>
              <w:spacing w:before="60" w:after="60"/>
              <w:rPr>
                <w:rFonts w:ascii="Arial" w:hAnsi="Arial" w:cs="Arial"/>
                <w:sz w:val="22"/>
                <w:szCs w:val="22"/>
              </w:rPr>
            </w:pPr>
            <w:r w:rsidRPr="008B352E">
              <w:rPr>
                <w:rFonts w:ascii="Arial" w:hAnsi="Arial" w:cs="Arial"/>
                <w:sz w:val="22"/>
                <w:szCs w:val="22"/>
                <w:lang w:eastAsia="en-GB"/>
              </w:rPr>
              <w:t>CO320 Introduction to object oriented programming</w:t>
            </w:r>
          </w:p>
        </w:tc>
        <w:tc>
          <w:tcPr>
            <w:tcW w:w="680" w:type="dxa"/>
            <w:tcBorders>
              <w:bottom w:val="single" w:sz="4" w:space="0" w:color="auto"/>
            </w:tcBorders>
            <w:shd w:val="clear" w:color="auto" w:fill="auto"/>
          </w:tcPr>
          <w:p w14:paraId="25445970"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w:t>
            </w:r>
          </w:p>
        </w:tc>
        <w:tc>
          <w:tcPr>
            <w:tcW w:w="595" w:type="dxa"/>
            <w:shd w:val="clear" w:color="auto" w:fill="auto"/>
          </w:tcPr>
          <w:p w14:paraId="4A27D968"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4</w:t>
            </w:r>
          </w:p>
        </w:tc>
        <w:tc>
          <w:tcPr>
            <w:tcW w:w="709" w:type="dxa"/>
          </w:tcPr>
          <w:p w14:paraId="75CC3BB3"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shd w:val="clear" w:color="auto" w:fill="auto"/>
          </w:tcPr>
          <w:p w14:paraId="371B48D3"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w:t>
            </w:r>
          </w:p>
        </w:tc>
      </w:tr>
      <w:tr w:rsidR="001D4C7C" w:rsidRPr="008B352E" w14:paraId="219502A3" w14:textId="77777777" w:rsidTr="008B352E">
        <w:tc>
          <w:tcPr>
            <w:tcW w:w="4282" w:type="dxa"/>
          </w:tcPr>
          <w:p w14:paraId="335D6273" w14:textId="77777777" w:rsidR="001D4C7C" w:rsidRPr="008B352E" w:rsidRDefault="001D4C7C" w:rsidP="008B352E">
            <w:pPr>
              <w:pStyle w:val="Style1"/>
              <w:spacing w:before="60" w:after="60" w:line="240" w:lineRule="auto"/>
              <w:ind w:firstLine="0"/>
              <w:rPr>
                <w:rFonts w:ascii="Arial" w:hAnsi="Arial" w:cs="Arial"/>
              </w:rPr>
            </w:pPr>
            <w:r w:rsidRPr="008B352E">
              <w:rPr>
                <w:rFonts w:ascii="Arial" w:hAnsi="Arial" w:cs="Arial"/>
                <w:lang w:eastAsia="en-GB" w:bidi="ar-SA"/>
              </w:rPr>
              <w:t>CO322 Foundations of computing I</w:t>
            </w:r>
          </w:p>
        </w:tc>
        <w:tc>
          <w:tcPr>
            <w:tcW w:w="680" w:type="dxa"/>
            <w:tcBorders>
              <w:bottom w:val="single" w:sz="4" w:space="0" w:color="auto"/>
            </w:tcBorders>
            <w:shd w:val="clear" w:color="auto" w:fill="auto"/>
          </w:tcPr>
          <w:p w14:paraId="20969A7D"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w:t>
            </w:r>
          </w:p>
        </w:tc>
        <w:tc>
          <w:tcPr>
            <w:tcW w:w="595" w:type="dxa"/>
            <w:shd w:val="clear" w:color="auto" w:fill="auto"/>
          </w:tcPr>
          <w:p w14:paraId="4CB1768A"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4</w:t>
            </w:r>
          </w:p>
        </w:tc>
        <w:tc>
          <w:tcPr>
            <w:tcW w:w="709" w:type="dxa"/>
          </w:tcPr>
          <w:p w14:paraId="4F1D70C3"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shd w:val="clear" w:color="auto" w:fill="auto"/>
          </w:tcPr>
          <w:p w14:paraId="377BC082"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w:t>
            </w:r>
          </w:p>
        </w:tc>
      </w:tr>
      <w:tr w:rsidR="001D4C7C" w:rsidRPr="008B352E" w14:paraId="4FB650DA" w14:textId="77777777" w:rsidTr="008B352E">
        <w:tc>
          <w:tcPr>
            <w:tcW w:w="4282" w:type="dxa"/>
          </w:tcPr>
          <w:p w14:paraId="6C92DEA9" w14:textId="77777777" w:rsidR="001D4C7C" w:rsidRPr="008B352E" w:rsidRDefault="001D4C7C" w:rsidP="008B352E">
            <w:pPr>
              <w:pStyle w:val="Style1"/>
              <w:spacing w:before="60" w:after="60" w:line="240" w:lineRule="auto"/>
              <w:ind w:firstLine="0"/>
              <w:rPr>
                <w:rFonts w:ascii="Arial" w:hAnsi="Arial" w:cs="Arial"/>
              </w:rPr>
            </w:pPr>
            <w:r w:rsidRPr="008B352E">
              <w:rPr>
                <w:rFonts w:ascii="Arial" w:hAnsi="Arial" w:cs="Arial"/>
                <w:lang w:eastAsia="en-GB" w:bidi="ar-SA"/>
              </w:rPr>
              <w:t>CO328 Human computer interaction</w:t>
            </w:r>
            <w:r w:rsidRPr="008B352E">
              <w:rPr>
                <w:rFonts w:ascii="Arial" w:hAnsi="Arial" w:cs="Arial"/>
              </w:rPr>
              <w:t xml:space="preserve"> </w:t>
            </w:r>
          </w:p>
        </w:tc>
        <w:tc>
          <w:tcPr>
            <w:tcW w:w="680" w:type="dxa"/>
            <w:shd w:val="clear" w:color="auto" w:fill="auto"/>
          </w:tcPr>
          <w:p w14:paraId="5974E31E"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w:t>
            </w:r>
          </w:p>
        </w:tc>
        <w:tc>
          <w:tcPr>
            <w:tcW w:w="595" w:type="dxa"/>
            <w:shd w:val="clear" w:color="auto" w:fill="auto"/>
          </w:tcPr>
          <w:p w14:paraId="7439DB20"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4</w:t>
            </w:r>
          </w:p>
        </w:tc>
        <w:tc>
          <w:tcPr>
            <w:tcW w:w="709" w:type="dxa"/>
          </w:tcPr>
          <w:p w14:paraId="6A9843AC"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shd w:val="clear" w:color="auto" w:fill="auto"/>
          </w:tcPr>
          <w:p w14:paraId="6E6910CC"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w:t>
            </w:r>
          </w:p>
        </w:tc>
      </w:tr>
      <w:tr w:rsidR="001D4C7C" w:rsidRPr="008B352E" w14:paraId="02FD43E3" w14:textId="77777777" w:rsidTr="008B352E">
        <w:trPr>
          <w:trHeight w:val="519"/>
        </w:trPr>
        <w:tc>
          <w:tcPr>
            <w:tcW w:w="4282" w:type="dxa"/>
          </w:tcPr>
          <w:p w14:paraId="2048A705" w14:textId="4B601E63" w:rsidR="001D4C7C" w:rsidRPr="008B352E" w:rsidRDefault="001D4C7C" w:rsidP="008B352E">
            <w:pPr>
              <w:pStyle w:val="Style1"/>
              <w:spacing w:before="60" w:after="60" w:line="240" w:lineRule="auto"/>
              <w:ind w:firstLine="0"/>
              <w:rPr>
                <w:rFonts w:ascii="Arial" w:hAnsi="Arial" w:cs="Arial"/>
                <w:lang w:eastAsia="en-GB" w:bidi="ar-SA"/>
              </w:rPr>
            </w:pPr>
            <w:r w:rsidRPr="008B352E">
              <w:rPr>
                <w:rFonts w:ascii="Arial" w:hAnsi="Arial" w:cs="Arial"/>
                <w:lang w:eastAsia="en-GB" w:bidi="ar-SA"/>
              </w:rPr>
              <w:t xml:space="preserve">SS346 </w:t>
            </w:r>
            <w:r w:rsidR="00872182" w:rsidRPr="008B352E">
              <w:rPr>
                <w:rFonts w:ascii="Arial" w:hAnsi="Arial" w:cs="Arial"/>
              </w:rPr>
              <w:t xml:space="preserve"> </w:t>
            </w:r>
            <w:r w:rsidR="00872182" w:rsidRPr="008B352E">
              <w:rPr>
                <w:rFonts w:ascii="Arial" w:hAnsi="Arial" w:cs="Arial"/>
                <w:iCs/>
              </w:rPr>
              <w:t>Introduction to Human Physiology</w:t>
            </w:r>
          </w:p>
        </w:tc>
        <w:tc>
          <w:tcPr>
            <w:tcW w:w="680" w:type="dxa"/>
            <w:shd w:val="clear" w:color="auto" w:fill="auto"/>
          </w:tcPr>
          <w:p w14:paraId="1E3C2CE8"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w:t>
            </w:r>
          </w:p>
        </w:tc>
        <w:tc>
          <w:tcPr>
            <w:tcW w:w="595" w:type="dxa"/>
            <w:shd w:val="clear" w:color="auto" w:fill="auto"/>
          </w:tcPr>
          <w:p w14:paraId="05937BB4"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4</w:t>
            </w:r>
          </w:p>
        </w:tc>
        <w:tc>
          <w:tcPr>
            <w:tcW w:w="709" w:type="dxa"/>
          </w:tcPr>
          <w:p w14:paraId="05FD5D72"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shd w:val="clear" w:color="auto" w:fill="auto"/>
          </w:tcPr>
          <w:p w14:paraId="63F6829A"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w:t>
            </w:r>
          </w:p>
        </w:tc>
      </w:tr>
      <w:tr w:rsidR="001D4C7C" w:rsidRPr="008B352E" w14:paraId="3E35E30C" w14:textId="77777777" w:rsidTr="008B352E">
        <w:tc>
          <w:tcPr>
            <w:tcW w:w="4282" w:type="dxa"/>
            <w:shd w:val="clear" w:color="auto" w:fill="FFFFFF"/>
          </w:tcPr>
          <w:p w14:paraId="49220B32" w14:textId="77777777" w:rsidR="001D4C7C" w:rsidRPr="008B352E" w:rsidRDefault="001D4C7C" w:rsidP="008B352E">
            <w:pPr>
              <w:pStyle w:val="Style1"/>
              <w:spacing w:before="60" w:after="60" w:line="240" w:lineRule="auto"/>
              <w:ind w:firstLine="0"/>
              <w:rPr>
                <w:rFonts w:ascii="Arial" w:hAnsi="Arial" w:cs="Arial"/>
              </w:rPr>
            </w:pPr>
            <w:r w:rsidRPr="008B352E">
              <w:rPr>
                <w:rFonts w:ascii="Arial" w:hAnsi="Arial" w:cs="Arial"/>
                <w:lang w:eastAsia="en-GB" w:bidi="ar-SA"/>
              </w:rPr>
              <w:t>CO334 People and computing</w:t>
            </w:r>
            <w:r w:rsidRPr="008B352E">
              <w:rPr>
                <w:rFonts w:ascii="Arial" w:hAnsi="Arial" w:cs="Arial"/>
              </w:rPr>
              <w:t xml:space="preserve"> </w:t>
            </w:r>
          </w:p>
        </w:tc>
        <w:tc>
          <w:tcPr>
            <w:tcW w:w="680" w:type="dxa"/>
            <w:shd w:val="clear" w:color="auto" w:fill="FFFFFF"/>
          </w:tcPr>
          <w:p w14:paraId="3A144BB1"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2</w:t>
            </w:r>
          </w:p>
        </w:tc>
        <w:tc>
          <w:tcPr>
            <w:tcW w:w="595" w:type="dxa"/>
            <w:shd w:val="clear" w:color="auto" w:fill="FFFFFF"/>
          </w:tcPr>
          <w:p w14:paraId="37A89D91"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5</w:t>
            </w:r>
          </w:p>
        </w:tc>
        <w:tc>
          <w:tcPr>
            <w:tcW w:w="709" w:type="dxa"/>
            <w:shd w:val="clear" w:color="auto" w:fill="FFFFFF"/>
          </w:tcPr>
          <w:p w14:paraId="5AB19C77"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shd w:val="clear" w:color="auto" w:fill="FFFFFF"/>
          </w:tcPr>
          <w:p w14:paraId="6ACC646F"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w:t>
            </w:r>
          </w:p>
        </w:tc>
      </w:tr>
      <w:tr w:rsidR="001D4C7C" w:rsidRPr="008B352E" w14:paraId="06DBE62E" w14:textId="77777777" w:rsidTr="008B352E">
        <w:tc>
          <w:tcPr>
            <w:tcW w:w="4282" w:type="dxa"/>
            <w:shd w:val="clear" w:color="auto" w:fill="FFFFFF"/>
          </w:tcPr>
          <w:p w14:paraId="34540C6A" w14:textId="77777777" w:rsidR="001D4C7C" w:rsidRPr="008B352E" w:rsidRDefault="001D4C7C" w:rsidP="008B352E">
            <w:pPr>
              <w:pStyle w:val="Style1"/>
              <w:spacing w:before="60" w:after="60" w:line="240" w:lineRule="auto"/>
              <w:ind w:firstLine="0"/>
              <w:rPr>
                <w:rFonts w:ascii="Arial" w:hAnsi="Arial" w:cs="Arial"/>
              </w:rPr>
            </w:pPr>
            <w:r w:rsidRPr="008B352E">
              <w:rPr>
                <w:rFonts w:ascii="Arial" w:hAnsi="Arial" w:cs="Arial"/>
              </w:rPr>
              <w:t>CO323 Databases and the web</w:t>
            </w:r>
            <w:r w:rsidRPr="008B352E" w:rsidDel="00F6370C">
              <w:rPr>
                <w:rFonts w:ascii="Arial" w:hAnsi="Arial" w:cs="Arial"/>
                <w:lang w:eastAsia="en-GB" w:bidi="ar-SA"/>
              </w:rPr>
              <w:t xml:space="preserve"> </w:t>
            </w:r>
          </w:p>
        </w:tc>
        <w:tc>
          <w:tcPr>
            <w:tcW w:w="680" w:type="dxa"/>
            <w:shd w:val="clear" w:color="auto" w:fill="FFFFFF"/>
          </w:tcPr>
          <w:p w14:paraId="176D1C2C"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2</w:t>
            </w:r>
          </w:p>
        </w:tc>
        <w:tc>
          <w:tcPr>
            <w:tcW w:w="595" w:type="dxa"/>
            <w:shd w:val="clear" w:color="auto" w:fill="FFFFFF"/>
          </w:tcPr>
          <w:p w14:paraId="4FDE7968"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4</w:t>
            </w:r>
          </w:p>
        </w:tc>
        <w:tc>
          <w:tcPr>
            <w:tcW w:w="709" w:type="dxa"/>
            <w:shd w:val="clear" w:color="auto" w:fill="FFFFFF"/>
          </w:tcPr>
          <w:p w14:paraId="24E4782E"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shd w:val="clear" w:color="auto" w:fill="FFFFFF"/>
          </w:tcPr>
          <w:p w14:paraId="6BE337AD"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w:t>
            </w:r>
          </w:p>
        </w:tc>
      </w:tr>
      <w:tr w:rsidR="001D4C7C" w:rsidRPr="008B352E" w14:paraId="7A5E0377" w14:textId="77777777" w:rsidTr="008B352E">
        <w:tc>
          <w:tcPr>
            <w:tcW w:w="4282" w:type="dxa"/>
            <w:shd w:val="clear" w:color="auto" w:fill="FFFFFF"/>
          </w:tcPr>
          <w:p w14:paraId="3D1A2FC7" w14:textId="77777777" w:rsidR="001D4C7C" w:rsidRPr="008B352E" w:rsidRDefault="001D4C7C" w:rsidP="008B352E">
            <w:pPr>
              <w:pStyle w:val="Style1"/>
              <w:spacing w:before="60" w:after="60" w:line="240" w:lineRule="auto"/>
              <w:ind w:firstLine="0"/>
              <w:rPr>
                <w:rFonts w:ascii="Arial" w:hAnsi="Arial" w:cs="Arial"/>
              </w:rPr>
            </w:pPr>
            <w:r w:rsidRPr="008B352E">
              <w:rPr>
                <w:rFonts w:ascii="Arial" w:hAnsi="Arial" w:cs="Arial"/>
                <w:lang w:eastAsia="en-GB" w:bidi="ar-SA"/>
              </w:rPr>
              <w:t>CO</w:t>
            </w:r>
            <w:r w:rsidR="005D1CD0" w:rsidRPr="008B352E">
              <w:rPr>
                <w:rFonts w:ascii="Arial" w:hAnsi="Arial" w:cs="Arial"/>
                <w:lang w:eastAsia="en-GB" w:bidi="ar-SA"/>
              </w:rPr>
              <w:t>-HCC</w:t>
            </w:r>
            <w:r w:rsidRPr="008B352E">
              <w:rPr>
                <w:rFonts w:ascii="Arial" w:hAnsi="Arial" w:cs="Arial"/>
                <w:lang w:eastAsia="en-GB" w:bidi="ar-SA"/>
              </w:rPr>
              <w:t xml:space="preserve"> </w:t>
            </w:r>
            <w:r w:rsidR="00EA03EB" w:rsidRPr="008B352E">
              <w:rPr>
                <w:rFonts w:ascii="Arial" w:hAnsi="Arial" w:cs="Arial"/>
                <w:lang w:eastAsia="en-GB" w:bidi="ar-SA"/>
              </w:rPr>
              <w:t>Healthcare Computing</w:t>
            </w:r>
          </w:p>
        </w:tc>
        <w:tc>
          <w:tcPr>
            <w:tcW w:w="680" w:type="dxa"/>
            <w:shd w:val="clear" w:color="auto" w:fill="FFFFFF"/>
          </w:tcPr>
          <w:p w14:paraId="30A7C08F"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2</w:t>
            </w:r>
          </w:p>
        </w:tc>
        <w:tc>
          <w:tcPr>
            <w:tcW w:w="595" w:type="dxa"/>
            <w:shd w:val="clear" w:color="auto" w:fill="FFFFFF"/>
          </w:tcPr>
          <w:p w14:paraId="2E92EA91"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4</w:t>
            </w:r>
          </w:p>
        </w:tc>
        <w:tc>
          <w:tcPr>
            <w:tcW w:w="709" w:type="dxa"/>
            <w:shd w:val="clear" w:color="auto" w:fill="FFFFFF"/>
          </w:tcPr>
          <w:p w14:paraId="553D947E"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shd w:val="clear" w:color="auto" w:fill="FFFFFF"/>
          </w:tcPr>
          <w:p w14:paraId="36767B1E"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w:t>
            </w:r>
          </w:p>
        </w:tc>
      </w:tr>
      <w:tr w:rsidR="001D4C7C" w:rsidRPr="008B352E" w14:paraId="457E6844" w14:textId="77777777" w:rsidTr="008B352E">
        <w:tc>
          <w:tcPr>
            <w:tcW w:w="4282" w:type="dxa"/>
            <w:shd w:val="clear" w:color="auto" w:fill="FFFFFF"/>
          </w:tcPr>
          <w:p w14:paraId="03B7D6B5" w14:textId="77777777" w:rsidR="001D4C7C" w:rsidRPr="008B352E" w:rsidRDefault="001D4C7C" w:rsidP="008B352E">
            <w:pPr>
              <w:pStyle w:val="Style1"/>
              <w:spacing w:before="60" w:after="60" w:line="240" w:lineRule="auto"/>
              <w:ind w:firstLine="0"/>
              <w:rPr>
                <w:rFonts w:ascii="Arial" w:hAnsi="Arial" w:cs="Arial"/>
                <w:lang w:eastAsia="en-GB" w:bidi="ar-SA"/>
              </w:rPr>
            </w:pPr>
            <w:r w:rsidRPr="008B352E">
              <w:rPr>
                <w:rFonts w:ascii="Arial" w:hAnsi="Arial" w:cs="Arial"/>
                <w:lang w:eastAsia="en-GB" w:bidi="ar-SA"/>
              </w:rPr>
              <w:t>CO520 Further Object-Oriented Programming</w:t>
            </w:r>
          </w:p>
        </w:tc>
        <w:tc>
          <w:tcPr>
            <w:tcW w:w="680" w:type="dxa"/>
            <w:shd w:val="clear" w:color="auto" w:fill="FFFFFF"/>
          </w:tcPr>
          <w:p w14:paraId="3EB49593"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2</w:t>
            </w:r>
          </w:p>
        </w:tc>
        <w:tc>
          <w:tcPr>
            <w:tcW w:w="595" w:type="dxa"/>
            <w:shd w:val="clear" w:color="auto" w:fill="FFFFFF"/>
          </w:tcPr>
          <w:p w14:paraId="30DB0E9B"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5</w:t>
            </w:r>
          </w:p>
        </w:tc>
        <w:tc>
          <w:tcPr>
            <w:tcW w:w="709" w:type="dxa"/>
            <w:shd w:val="clear" w:color="auto" w:fill="FFFFFF"/>
          </w:tcPr>
          <w:p w14:paraId="5ECC20DB"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shd w:val="clear" w:color="auto" w:fill="FFFFFF"/>
          </w:tcPr>
          <w:p w14:paraId="58155583"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w:t>
            </w:r>
          </w:p>
        </w:tc>
      </w:tr>
    </w:tbl>
    <w:p w14:paraId="1D72E534" w14:textId="77777777" w:rsidR="00D40B24" w:rsidRPr="008B352E" w:rsidRDefault="00D40B24" w:rsidP="00D40B24">
      <w:pPr>
        <w:pStyle w:val="Style2"/>
        <w:numPr>
          <w:ilvl w:val="0"/>
          <w:numId w:val="0"/>
        </w:numPr>
        <w:spacing w:after="60"/>
        <w:ind w:left="720"/>
        <w:rPr>
          <w:rFonts w:ascii="Arial" w:hAnsi="Arial" w:cs="Arial"/>
        </w:rPr>
      </w:pP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680"/>
        <w:gridCol w:w="595"/>
        <w:gridCol w:w="709"/>
        <w:gridCol w:w="709"/>
      </w:tblGrid>
      <w:tr w:rsidR="001D4C7C" w:rsidRPr="008B352E" w14:paraId="34806E5B" w14:textId="77777777" w:rsidTr="008B352E">
        <w:trPr>
          <w:trHeight w:val="1814"/>
        </w:trPr>
        <w:tc>
          <w:tcPr>
            <w:tcW w:w="4282" w:type="dxa"/>
            <w:shd w:val="clear" w:color="auto" w:fill="D9D9D9"/>
          </w:tcPr>
          <w:p w14:paraId="5BCFAFF7" w14:textId="77777777" w:rsidR="001D4C7C" w:rsidRPr="008B352E" w:rsidRDefault="001D4C7C" w:rsidP="008B352E">
            <w:pPr>
              <w:pStyle w:val="Style1"/>
              <w:spacing w:before="60" w:after="60" w:line="240" w:lineRule="auto"/>
              <w:ind w:firstLine="0"/>
              <w:rPr>
                <w:rFonts w:ascii="Arial" w:hAnsi="Arial" w:cs="Arial"/>
                <w:b/>
              </w:rPr>
            </w:pPr>
            <w:r w:rsidRPr="008B352E">
              <w:rPr>
                <w:rFonts w:ascii="Arial" w:hAnsi="Arial" w:cs="Arial"/>
                <w:b/>
              </w:rPr>
              <w:t>Stage 2</w:t>
            </w:r>
          </w:p>
        </w:tc>
        <w:tc>
          <w:tcPr>
            <w:tcW w:w="680" w:type="dxa"/>
            <w:shd w:val="clear" w:color="auto" w:fill="D9D9D9"/>
            <w:textDirection w:val="btLr"/>
          </w:tcPr>
          <w:p w14:paraId="499E79C9" w14:textId="77777777" w:rsidR="001D4C7C" w:rsidRPr="008B352E" w:rsidRDefault="001D4C7C" w:rsidP="008B352E">
            <w:pPr>
              <w:pStyle w:val="Style1"/>
              <w:spacing w:before="60" w:after="60" w:line="240" w:lineRule="auto"/>
              <w:ind w:left="113" w:right="113" w:firstLine="0"/>
              <w:jc w:val="center"/>
              <w:rPr>
                <w:rFonts w:ascii="Arial" w:hAnsi="Arial" w:cs="Arial"/>
                <w:b/>
              </w:rPr>
            </w:pPr>
            <w:r w:rsidRPr="008B352E">
              <w:rPr>
                <w:rFonts w:ascii="Arial" w:hAnsi="Arial" w:cs="Arial"/>
                <w:b/>
              </w:rPr>
              <w:t>Term</w:t>
            </w:r>
          </w:p>
        </w:tc>
        <w:tc>
          <w:tcPr>
            <w:tcW w:w="595" w:type="dxa"/>
            <w:shd w:val="clear" w:color="auto" w:fill="D9D9D9"/>
            <w:textDirection w:val="btLr"/>
          </w:tcPr>
          <w:p w14:paraId="5FB2F2CD" w14:textId="77777777" w:rsidR="001D4C7C" w:rsidRPr="008B352E" w:rsidRDefault="001D4C7C" w:rsidP="008B352E">
            <w:pPr>
              <w:pStyle w:val="Style1"/>
              <w:spacing w:before="60" w:after="60" w:line="240" w:lineRule="auto"/>
              <w:ind w:left="113" w:right="113" w:firstLine="0"/>
              <w:jc w:val="center"/>
              <w:rPr>
                <w:rFonts w:ascii="Arial" w:hAnsi="Arial" w:cs="Arial"/>
                <w:b/>
              </w:rPr>
            </w:pPr>
            <w:r w:rsidRPr="008B352E">
              <w:rPr>
                <w:rFonts w:ascii="Arial" w:hAnsi="Arial" w:cs="Arial"/>
                <w:b/>
              </w:rPr>
              <w:t>Level</w:t>
            </w:r>
          </w:p>
        </w:tc>
        <w:tc>
          <w:tcPr>
            <w:tcW w:w="709" w:type="dxa"/>
            <w:shd w:val="clear" w:color="auto" w:fill="D9D9D9"/>
            <w:textDirection w:val="btLr"/>
          </w:tcPr>
          <w:p w14:paraId="6F199A0E" w14:textId="77777777" w:rsidR="001D4C7C" w:rsidRPr="008B352E" w:rsidRDefault="001D4C7C" w:rsidP="008B352E">
            <w:pPr>
              <w:pStyle w:val="Style1"/>
              <w:spacing w:before="60" w:after="60" w:line="240" w:lineRule="auto"/>
              <w:ind w:left="113" w:right="113" w:firstLine="0"/>
              <w:jc w:val="center"/>
              <w:rPr>
                <w:rFonts w:ascii="Arial" w:hAnsi="Arial" w:cs="Arial"/>
                <w:b/>
              </w:rPr>
            </w:pPr>
            <w:r w:rsidRPr="008B352E">
              <w:rPr>
                <w:rFonts w:ascii="Arial" w:hAnsi="Arial" w:cs="Arial"/>
                <w:b/>
              </w:rPr>
              <w:t>Credits</w:t>
            </w:r>
          </w:p>
        </w:tc>
        <w:tc>
          <w:tcPr>
            <w:tcW w:w="709" w:type="dxa"/>
            <w:shd w:val="clear" w:color="auto" w:fill="D9D9D9"/>
            <w:textDirection w:val="btLr"/>
          </w:tcPr>
          <w:p w14:paraId="44380764" w14:textId="77777777" w:rsidR="001D4C7C" w:rsidRPr="008B352E" w:rsidRDefault="001D4C7C" w:rsidP="008B352E">
            <w:pPr>
              <w:pStyle w:val="Style1"/>
              <w:spacing w:before="60" w:after="60" w:line="240" w:lineRule="auto"/>
              <w:ind w:left="113" w:right="113" w:firstLine="0"/>
              <w:jc w:val="center"/>
              <w:rPr>
                <w:rFonts w:ascii="Arial" w:hAnsi="Arial" w:cs="Arial"/>
                <w:b/>
              </w:rPr>
            </w:pPr>
            <w:r w:rsidRPr="008B352E">
              <w:rPr>
                <w:rFonts w:ascii="Arial" w:hAnsi="Arial" w:cs="Arial"/>
                <w:b/>
              </w:rPr>
              <w:t>CS for Health</w:t>
            </w:r>
          </w:p>
        </w:tc>
      </w:tr>
      <w:tr w:rsidR="001D4C7C" w:rsidRPr="008B352E" w14:paraId="78EA90C7" w14:textId="77777777" w:rsidTr="008B352E">
        <w:trPr>
          <w:trHeight w:val="339"/>
        </w:trPr>
        <w:tc>
          <w:tcPr>
            <w:tcW w:w="4282" w:type="dxa"/>
            <w:shd w:val="clear" w:color="auto" w:fill="D9D9D9"/>
          </w:tcPr>
          <w:p w14:paraId="3E166988" w14:textId="77777777" w:rsidR="001D4C7C" w:rsidRPr="008B352E" w:rsidRDefault="001D4C7C" w:rsidP="008B352E">
            <w:pPr>
              <w:pStyle w:val="Style1"/>
              <w:spacing w:before="60" w:after="60" w:line="240" w:lineRule="auto"/>
              <w:ind w:firstLine="0"/>
              <w:rPr>
                <w:rFonts w:ascii="Arial" w:hAnsi="Arial" w:cs="Arial"/>
              </w:rPr>
            </w:pPr>
            <w:r w:rsidRPr="008B352E">
              <w:rPr>
                <w:rFonts w:ascii="Arial" w:hAnsi="Arial" w:cs="Arial"/>
              </w:rPr>
              <w:t>Required Modules</w:t>
            </w:r>
          </w:p>
        </w:tc>
        <w:tc>
          <w:tcPr>
            <w:tcW w:w="680" w:type="dxa"/>
            <w:shd w:val="clear" w:color="auto" w:fill="D9D9D9"/>
            <w:textDirection w:val="btLr"/>
          </w:tcPr>
          <w:p w14:paraId="7CDB6364" w14:textId="77777777" w:rsidR="001D4C7C" w:rsidRPr="008B352E" w:rsidRDefault="001D4C7C" w:rsidP="008B352E">
            <w:pPr>
              <w:pStyle w:val="Style1"/>
              <w:spacing w:before="60" w:after="60" w:line="240" w:lineRule="auto"/>
              <w:ind w:left="113" w:right="113" w:firstLine="0"/>
              <w:jc w:val="center"/>
              <w:rPr>
                <w:rFonts w:ascii="Arial" w:hAnsi="Arial" w:cs="Arial"/>
                <w:b/>
              </w:rPr>
            </w:pPr>
          </w:p>
        </w:tc>
        <w:tc>
          <w:tcPr>
            <w:tcW w:w="595" w:type="dxa"/>
            <w:shd w:val="clear" w:color="auto" w:fill="D9D9D9"/>
            <w:textDirection w:val="btLr"/>
          </w:tcPr>
          <w:p w14:paraId="0780DD21" w14:textId="77777777" w:rsidR="001D4C7C" w:rsidRPr="008B352E" w:rsidRDefault="001D4C7C" w:rsidP="008B352E">
            <w:pPr>
              <w:pStyle w:val="Style1"/>
              <w:spacing w:before="60" w:after="60" w:line="240" w:lineRule="auto"/>
              <w:ind w:left="113" w:right="113" w:firstLine="0"/>
              <w:jc w:val="center"/>
              <w:rPr>
                <w:rFonts w:ascii="Arial" w:hAnsi="Arial" w:cs="Arial"/>
                <w:b/>
              </w:rPr>
            </w:pPr>
          </w:p>
        </w:tc>
        <w:tc>
          <w:tcPr>
            <w:tcW w:w="709" w:type="dxa"/>
            <w:shd w:val="clear" w:color="auto" w:fill="D9D9D9"/>
            <w:textDirection w:val="btLr"/>
          </w:tcPr>
          <w:p w14:paraId="75B000BE" w14:textId="77777777" w:rsidR="001D4C7C" w:rsidRPr="008B352E" w:rsidRDefault="001D4C7C" w:rsidP="008B352E">
            <w:pPr>
              <w:pStyle w:val="Style1"/>
              <w:spacing w:before="60" w:after="60" w:line="240" w:lineRule="auto"/>
              <w:ind w:left="113" w:right="113" w:firstLine="0"/>
              <w:jc w:val="center"/>
              <w:rPr>
                <w:rFonts w:ascii="Arial" w:hAnsi="Arial" w:cs="Arial"/>
                <w:b/>
              </w:rPr>
            </w:pPr>
          </w:p>
        </w:tc>
        <w:tc>
          <w:tcPr>
            <w:tcW w:w="709" w:type="dxa"/>
            <w:shd w:val="clear" w:color="auto" w:fill="D9D9D9"/>
            <w:textDirection w:val="btLr"/>
          </w:tcPr>
          <w:p w14:paraId="7C197D58" w14:textId="77777777" w:rsidR="001D4C7C" w:rsidRPr="008B352E" w:rsidRDefault="001D4C7C" w:rsidP="008B352E">
            <w:pPr>
              <w:pStyle w:val="Style1"/>
              <w:spacing w:before="60" w:after="60" w:line="240" w:lineRule="auto"/>
              <w:ind w:left="113" w:right="113" w:firstLine="0"/>
              <w:jc w:val="center"/>
              <w:rPr>
                <w:rFonts w:ascii="Arial" w:hAnsi="Arial" w:cs="Arial"/>
                <w:b/>
              </w:rPr>
            </w:pPr>
          </w:p>
        </w:tc>
      </w:tr>
      <w:tr w:rsidR="001D4C7C" w:rsidRPr="008B352E" w14:paraId="30FEC685" w14:textId="77777777" w:rsidTr="008B352E">
        <w:tc>
          <w:tcPr>
            <w:tcW w:w="4282" w:type="dxa"/>
          </w:tcPr>
          <w:p w14:paraId="59C10D37" w14:textId="77777777" w:rsidR="001D4C7C" w:rsidRPr="008B352E" w:rsidRDefault="001D4C7C" w:rsidP="008B352E">
            <w:pPr>
              <w:pStyle w:val="Style1"/>
              <w:spacing w:before="60" w:after="60" w:line="240" w:lineRule="auto"/>
              <w:ind w:firstLine="0"/>
              <w:rPr>
                <w:rFonts w:ascii="Arial" w:hAnsi="Arial" w:cs="Arial"/>
                <w:lang w:eastAsia="en-GB" w:bidi="ar-SA"/>
              </w:rPr>
            </w:pPr>
            <w:r w:rsidRPr="008B352E">
              <w:rPr>
                <w:rFonts w:ascii="Arial" w:hAnsi="Arial" w:cs="Arial"/>
                <w:lang w:eastAsia="en-GB" w:bidi="ar-SA"/>
              </w:rPr>
              <w:t>CO324 Computer Systems</w:t>
            </w:r>
          </w:p>
        </w:tc>
        <w:tc>
          <w:tcPr>
            <w:tcW w:w="680" w:type="dxa"/>
            <w:shd w:val="clear" w:color="auto" w:fill="auto"/>
          </w:tcPr>
          <w:p w14:paraId="5E24D89C"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1</w:t>
            </w:r>
          </w:p>
        </w:tc>
        <w:tc>
          <w:tcPr>
            <w:tcW w:w="595" w:type="dxa"/>
          </w:tcPr>
          <w:p w14:paraId="4696CC83"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4</w:t>
            </w:r>
          </w:p>
        </w:tc>
        <w:tc>
          <w:tcPr>
            <w:tcW w:w="709" w:type="dxa"/>
          </w:tcPr>
          <w:p w14:paraId="22309063"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15</w:t>
            </w:r>
          </w:p>
        </w:tc>
        <w:tc>
          <w:tcPr>
            <w:tcW w:w="709" w:type="dxa"/>
          </w:tcPr>
          <w:p w14:paraId="3C1FF4CA"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w:t>
            </w:r>
          </w:p>
        </w:tc>
      </w:tr>
      <w:tr w:rsidR="001D4C7C" w:rsidRPr="008B352E" w14:paraId="73834F7A" w14:textId="77777777" w:rsidTr="008B352E">
        <w:tc>
          <w:tcPr>
            <w:tcW w:w="4282" w:type="dxa"/>
          </w:tcPr>
          <w:p w14:paraId="3912ADB0" w14:textId="77777777" w:rsidR="001D4C7C" w:rsidRPr="008B352E" w:rsidRDefault="001D4C7C" w:rsidP="008B352E">
            <w:pPr>
              <w:pStyle w:val="Style1"/>
              <w:spacing w:before="60" w:after="60" w:line="240" w:lineRule="auto"/>
              <w:ind w:firstLine="0"/>
              <w:rPr>
                <w:rFonts w:ascii="Arial" w:hAnsi="Arial" w:cs="Arial"/>
                <w:lang w:eastAsia="en-GB" w:bidi="ar-SA"/>
              </w:rPr>
            </w:pPr>
            <w:r w:rsidRPr="008B352E">
              <w:rPr>
                <w:rFonts w:ascii="Arial" w:hAnsi="Arial" w:cs="Arial"/>
                <w:lang w:eastAsia="en-GB"/>
              </w:rPr>
              <w:t>CO539 Web development</w:t>
            </w:r>
          </w:p>
        </w:tc>
        <w:tc>
          <w:tcPr>
            <w:tcW w:w="680" w:type="dxa"/>
            <w:shd w:val="clear" w:color="auto" w:fill="auto"/>
          </w:tcPr>
          <w:p w14:paraId="1C9E1CD2"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1</w:t>
            </w:r>
          </w:p>
        </w:tc>
        <w:tc>
          <w:tcPr>
            <w:tcW w:w="595" w:type="dxa"/>
          </w:tcPr>
          <w:p w14:paraId="78C45CA2"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5</w:t>
            </w:r>
          </w:p>
        </w:tc>
        <w:tc>
          <w:tcPr>
            <w:tcW w:w="709" w:type="dxa"/>
          </w:tcPr>
          <w:p w14:paraId="2022A379"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15</w:t>
            </w:r>
          </w:p>
        </w:tc>
        <w:tc>
          <w:tcPr>
            <w:tcW w:w="709" w:type="dxa"/>
          </w:tcPr>
          <w:p w14:paraId="6BE60CBB"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w:t>
            </w:r>
          </w:p>
        </w:tc>
      </w:tr>
      <w:tr w:rsidR="001D4C7C" w:rsidRPr="008B352E" w14:paraId="73D18462" w14:textId="77777777" w:rsidTr="008B352E">
        <w:tc>
          <w:tcPr>
            <w:tcW w:w="4282" w:type="dxa"/>
          </w:tcPr>
          <w:p w14:paraId="0F8CEABE" w14:textId="77777777" w:rsidR="001D4C7C" w:rsidRPr="008B352E" w:rsidDel="009B1268" w:rsidRDefault="001D4C7C" w:rsidP="008B352E">
            <w:pPr>
              <w:pStyle w:val="Style1"/>
              <w:spacing w:before="60" w:after="60" w:line="240" w:lineRule="auto"/>
              <w:ind w:firstLine="0"/>
              <w:rPr>
                <w:rFonts w:ascii="Arial" w:hAnsi="Arial" w:cs="Arial"/>
                <w:lang w:eastAsia="en-GB" w:bidi="ar-SA"/>
              </w:rPr>
            </w:pPr>
            <w:r w:rsidRPr="008B352E">
              <w:rPr>
                <w:rFonts w:ascii="Arial" w:hAnsi="Arial" w:cs="Arial"/>
                <w:lang w:eastAsia="en-GB"/>
              </w:rPr>
              <w:t>CO551 Data Structures and Algorithms</w:t>
            </w:r>
            <w:r w:rsidRPr="008B352E" w:rsidDel="00F6370C">
              <w:rPr>
                <w:rFonts w:ascii="Arial" w:hAnsi="Arial" w:cs="Arial"/>
                <w:lang w:eastAsia="en-GB" w:bidi="ar-SA"/>
              </w:rPr>
              <w:t xml:space="preserve"> </w:t>
            </w:r>
          </w:p>
        </w:tc>
        <w:tc>
          <w:tcPr>
            <w:tcW w:w="680" w:type="dxa"/>
            <w:shd w:val="clear" w:color="auto" w:fill="auto"/>
          </w:tcPr>
          <w:p w14:paraId="2C163266"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1</w:t>
            </w:r>
          </w:p>
        </w:tc>
        <w:tc>
          <w:tcPr>
            <w:tcW w:w="595" w:type="dxa"/>
          </w:tcPr>
          <w:p w14:paraId="6A982F72"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5</w:t>
            </w:r>
          </w:p>
        </w:tc>
        <w:tc>
          <w:tcPr>
            <w:tcW w:w="709" w:type="dxa"/>
          </w:tcPr>
          <w:p w14:paraId="6B6111B0" w14:textId="77777777" w:rsidR="001D4C7C" w:rsidRPr="008B352E" w:rsidDel="00EE7682" w:rsidRDefault="001D4C7C" w:rsidP="008B352E">
            <w:pPr>
              <w:pStyle w:val="Style1"/>
              <w:spacing w:before="60" w:after="60" w:line="240" w:lineRule="auto"/>
              <w:ind w:firstLine="0"/>
              <w:jc w:val="center"/>
              <w:rPr>
                <w:rFonts w:ascii="Arial" w:hAnsi="Arial" w:cs="Arial"/>
              </w:rPr>
            </w:pPr>
            <w:r w:rsidRPr="008B352E">
              <w:rPr>
                <w:rFonts w:ascii="Arial" w:hAnsi="Arial" w:cs="Arial"/>
              </w:rPr>
              <w:t>15</w:t>
            </w:r>
          </w:p>
        </w:tc>
        <w:tc>
          <w:tcPr>
            <w:tcW w:w="709" w:type="dxa"/>
          </w:tcPr>
          <w:p w14:paraId="05F06EA6"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w:t>
            </w:r>
          </w:p>
        </w:tc>
      </w:tr>
      <w:tr w:rsidR="001D4C7C" w:rsidRPr="008B352E" w14:paraId="1F8FA065" w14:textId="77777777" w:rsidTr="008B352E">
        <w:tc>
          <w:tcPr>
            <w:tcW w:w="4282" w:type="dxa"/>
          </w:tcPr>
          <w:p w14:paraId="47D098A4" w14:textId="77777777" w:rsidR="001D4C7C" w:rsidRPr="008B352E" w:rsidRDefault="001D4C7C" w:rsidP="008B352E">
            <w:pPr>
              <w:pStyle w:val="Style1"/>
              <w:spacing w:before="60" w:after="60" w:line="240" w:lineRule="auto"/>
              <w:ind w:firstLine="0"/>
              <w:rPr>
                <w:rFonts w:ascii="Arial" w:hAnsi="Arial" w:cs="Arial"/>
              </w:rPr>
            </w:pPr>
            <w:r w:rsidRPr="008B352E">
              <w:rPr>
                <w:rFonts w:ascii="Arial" w:hAnsi="Arial" w:cs="Arial"/>
                <w:lang w:eastAsia="en-GB" w:bidi="ar-SA"/>
              </w:rPr>
              <w:t>CO</w:t>
            </w:r>
            <w:r w:rsidR="00EB6E3B" w:rsidRPr="008B352E">
              <w:rPr>
                <w:rFonts w:ascii="Arial" w:hAnsi="Arial" w:cs="Arial"/>
                <w:lang w:eastAsia="en-GB" w:bidi="ar-SA"/>
              </w:rPr>
              <w:t>-AIS</w:t>
            </w:r>
            <w:r w:rsidRPr="008B352E">
              <w:rPr>
                <w:rFonts w:ascii="Arial" w:hAnsi="Arial" w:cs="Arial"/>
                <w:lang w:eastAsia="en-GB" w:bidi="ar-SA"/>
              </w:rPr>
              <w:t xml:space="preserve"> </w:t>
            </w:r>
            <w:r w:rsidRPr="008B352E">
              <w:rPr>
                <w:rFonts w:ascii="Arial" w:hAnsi="Arial" w:cs="Arial"/>
                <w:lang w:eastAsia="en-GB"/>
              </w:rPr>
              <w:t>Agile</w:t>
            </w:r>
            <w:r w:rsidRPr="008B352E">
              <w:rPr>
                <w:rFonts w:ascii="Arial" w:hAnsi="Arial" w:cs="Arial"/>
                <w:lang w:eastAsia="en-GB" w:bidi="ar-SA"/>
              </w:rPr>
              <w:t xml:space="preserve"> Information Systems Analysis</w:t>
            </w:r>
          </w:p>
        </w:tc>
        <w:tc>
          <w:tcPr>
            <w:tcW w:w="680" w:type="dxa"/>
            <w:shd w:val="clear" w:color="auto" w:fill="auto"/>
          </w:tcPr>
          <w:p w14:paraId="287C9AEE"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1 &amp; 2</w:t>
            </w:r>
          </w:p>
        </w:tc>
        <w:tc>
          <w:tcPr>
            <w:tcW w:w="595" w:type="dxa"/>
          </w:tcPr>
          <w:p w14:paraId="4F505DA6"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5</w:t>
            </w:r>
          </w:p>
        </w:tc>
        <w:tc>
          <w:tcPr>
            <w:tcW w:w="709" w:type="dxa"/>
          </w:tcPr>
          <w:p w14:paraId="59258431"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30</w:t>
            </w:r>
          </w:p>
        </w:tc>
        <w:tc>
          <w:tcPr>
            <w:tcW w:w="709" w:type="dxa"/>
          </w:tcPr>
          <w:p w14:paraId="0F4D324E"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w:t>
            </w:r>
          </w:p>
        </w:tc>
      </w:tr>
      <w:tr w:rsidR="001D4C7C" w:rsidRPr="008B352E" w14:paraId="0D3DE7BD" w14:textId="77777777" w:rsidTr="008B352E">
        <w:tc>
          <w:tcPr>
            <w:tcW w:w="4282" w:type="dxa"/>
          </w:tcPr>
          <w:p w14:paraId="64091629" w14:textId="77777777" w:rsidR="001D4C7C" w:rsidRPr="008B352E" w:rsidRDefault="001D4C7C" w:rsidP="008B352E">
            <w:pPr>
              <w:pStyle w:val="Style1"/>
              <w:spacing w:before="60" w:after="60" w:line="240" w:lineRule="auto"/>
              <w:ind w:firstLine="0"/>
              <w:rPr>
                <w:rFonts w:ascii="Arial" w:hAnsi="Arial" w:cs="Arial"/>
              </w:rPr>
            </w:pPr>
            <w:r w:rsidRPr="008B352E">
              <w:rPr>
                <w:rFonts w:ascii="Arial" w:hAnsi="Arial" w:cs="Arial"/>
              </w:rPr>
              <w:t>CO</w:t>
            </w:r>
            <w:r w:rsidR="00EB6E3B" w:rsidRPr="008B352E">
              <w:rPr>
                <w:rFonts w:ascii="Arial" w:hAnsi="Arial" w:cs="Arial"/>
              </w:rPr>
              <w:t>-TFC</w:t>
            </w:r>
            <w:r w:rsidRPr="008B352E">
              <w:rPr>
                <w:rFonts w:ascii="Arial" w:hAnsi="Arial" w:cs="Arial"/>
              </w:rPr>
              <w:t xml:space="preserve"> Theory and foundations of computer science</w:t>
            </w:r>
          </w:p>
        </w:tc>
        <w:tc>
          <w:tcPr>
            <w:tcW w:w="680" w:type="dxa"/>
            <w:tcBorders>
              <w:bottom w:val="single" w:sz="4" w:space="0" w:color="auto"/>
            </w:tcBorders>
            <w:shd w:val="clear" w:color="auto" w:fill="auto"/>
          </w:tcPr>
          <w:p w14:paraId="4BA40A12" w14:textId="50D55161" w:rsidR="001D4C7C" w:rsidRPr="008B352E" w:rsidRDefault="000B6F95" w:rsidP="008B352E">
            <w:pPr>
              <w:pStyle w:val="Style1"/>
              <w:spacing w:before="60" w:after="60" w:line="240" w:lineRule="auto"/>
              <w:ind w:firstLine="0"/>
              <w:jc w:val="center"/>
              <w:rPr>
                <w:rFonts w:ascii="Arial" w:hAnsi="Arial" w:cs="Arial"/>
              </w:rPr>
            </w:pPr>
            <w:r w:rsidRPr="008B352E">
              <w:rPr>
                <w:rFonts w:ascii="Arial" w:hAnsi="Arial" w:cs="Arial"/>
              </w:rPr>
              <w:t>2</w:t>
            </w:r>
          </w:p>
        </w:tc>
        <w:tc>
          <w:tcPr>
            <w:tcW w:w="595" w:type="dxa"/>
          </w:tcPr>
          <w:p w14:paraId="6F2332F2"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5</w:t>
            </w:r>
          </w:p>
        </w:tc>
        <w:tc>
          <w:tcPr>
            <w:tcW w:w="709" w:type="dxa"/>
          </w:tcPr>
          <w:p w14:paraId="34666906"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15</w:t>
            </w:r>
          </w:p>
        </w:tc>
        <w:tc>
          <w:tcPr>
            <w:tcW w:w="709" w:type="dxa"/>
          </w:tcPr>
          <w:p w14:paraId="57D7CF70"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w:t>
            </w:r>
          </w:p>
        </w:tc>
      </w:tr>
      <w:tr w:rsidR="001D4C7C" w:rsidRPr="008B352E" w14:paraId="0DE7C42E" w14:textId="77777777" w:rsidTr="008B352E">
        <w:tc>
          <w:tcPr>
            <w:tcW w:w="4282" w:type="dxa"/>
          </w:tcPr>
          <w:p w14:paraId="1AEFEE4B" w14:textId="77777777" w:rsidR="001D4C7C" w:rsidRPr="008B352E" w:rsidRDefault="001D4C7C" w:rsidP="008B352E">
            <w:pPr>
              <w:pStyle w:val="Style1"/>
              <w:spacing w:before="60" w:after="60" w:line="240" w:lineRule="auto"/>
              <w:ind w:firstLine="0"/>
              <w:rPr>
                <w:rFonts w:ascii="Arial" w:hAnsi="Arial" w:cs="Arial"/>
              </w:rPr>
            </w:pPr>
            <w:r w:rsidRPr="008B352E">
              <w:rPr>
                <w:rFonts w:ascii="Arial" w:hAnsi="Arial" w:cs="Arial"/>
                <w:lang w:eastAsia="en-GB" w:bidi="ar-SA"/>
              </w:rPr>
              <w:t xml:space="preserve">CO532 </w:t>
            </w:r>
            <w:r w:rsidRPr="008B352E">
              <w:rPr>
                <w:rFonts w:ascii="Arial" w:hAnsi="Arial" w:cs="Arial"/>
              </w:rPr>
              <w:t>Database</w:t>
            </w:r>
            <w:r w:rsidRPr="008B352E">
              <w:rPr>
                <w:rFonts w:ascii="Arial" w:hAnsi="Arial" w:cs="Arial"/>
                <w:lang w:eastAsia="en-GB" w:bidi="ar-SA"/>
              </w:rPr>
              <w:t xml:space="preserve"> systems </w:t>
            </w:r>
          </w:p>
        </w:tc>
        <w:tc>
          <w:tcPr>
            <w:tcW w:w="680" w:type="dxa"/>
            <w:tcBorders>
              <w:bottom w:val="single" w:sz="4" w:space="0" w:color="auto"/>
            </w:tcBorders>
            <w:shd w:val="clear" w:color="auto" w:fill="auto"/>
          </w:tcPr>
          <w:p w14:paraId="0195624E"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2</w:t>
            </w:r>
          </w:p>
        </w:tc>
        <w:tc>
          <w:tcPr>
            <w:tcW w:w="595" w:type="dxa"/>
          </w:tcPr>
          <w:p w14:paraId="5AE90082"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5</w:t>
            </w:r>
          </w:p>
        </w:tc>
        <w:tc>
          <w:tcPr>
            <w:tcW w:w="709" w:type="dxa"/>
          </w:tcPr>
          <w:p w14:paraId="37C56195"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15</w:t>
            </w:r>
          </w:p>
        </w:tc>
        <w:tc>
          <w:tcPr>
            <w:tcW w:w="709" w:type="dxa"/>
          </w:tcPr>
          <w:p w14:paraId="2A3D54B7"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w:t>
            </w:r>
          </w:p>
        </w:tc>
      </w:tr>
      <w:tr w:rsidR="001D4C7C" w:rsidRPr="008B352E" w14:paraId="63CCDD96" w14:textId="77777777" w:rsidTr="008B352E">
        <w:tc>
          <w:tcPr>
            <w:tcW w:w="4282" w:type="dxa"/>
          </w:tcPr>
          <w:p w14:paraId="0F5DC812" w14:textId="77777777" w:rsidR="001D4C7C" w:rsidRPr="008B352E" w:rsidRDefault="001D4C7C" w:rsidP="008B352E">
            <w:pPr>
              <w:pStyle w:val="Style1"/>
              <w:spacing w:before="60" w:after="60" w:line="240" w:lineRule="auto"/>
              <w:ind w:firstLine="0"/>
              <w:rPr>
                <w:rFonts w:ascii="Arial" w:hAnsi="Arial" w:cs="Arial"/>
                <w:lang w:eastAsia="en-GB" w:bidi="ar-SA"/>
              </w:rPr>
            </w:pPr>
            <w:r w:rsidRPr="008B352E">
              <w:rPr>
                <w:rFonts w:ascii="Arial" w:hAnsi="Arial" w:cs="Arial"/>
                <w:lang w:eastAsia="en-GB" w:bidi="ar-SA"/>
              </w:rPr>
              <w:t>CO</w:t>
            </w:r>
            <w:r w:rsidR="00EB6E3B" w:rsidRPr="008B352E">
              <w:rPr>
                <w:rFonts w:ascii="Arial" w:hAnsi="Arial" w:cs="Arial"/>
                <w:lang w:eastAsia="en-GB" w:bidi="ar-SA"/>
              </w:rPr>
              <w:t>-CTH</w:t>
            </w:r>
            <w:r w:rsidRPr="008B352E">
              <w:rPr>
                <w:rFonts w:ascii="Arial" w:hAnsi="Arial" w:cs="Arial"/>
                <w:lang w:eastAsia="en-GB" w:bidi="ar-SA"/>
              </w:rPr>
              <w:t xml:space="preserve"> Computer Science Topics in Health</w:t>
            </w:r>
          </w:p>
        </w:tc>
        <w:tc>
          <w:tcPr>
            <w:tcW w:w="680" w:type="dxa"/>
            <w:shd w:val="clear" w:color="auto" w:fill="auto"/>
          </w:tcPr>
          <w:p w14:paraId="1BD1063A"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2</w:t>
            </w:r>
          </w:p>
        </w:tc>
        <w:tc>
          <w:tcPr>
            <w:tcW w:w="595" w:type="dxa"/>
          </w:tcPr>
          <w:p w14:paraId="3CE88E93"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5</w:t>
            </w:r>
          </w:p>
        </w:tc>
        <w:tc>
          <w:tcPr>
            <w:tcW w:w="709" w:type="dxa"/>
          </w:tcPr>
          <w:p w14:paraId="40B27D63"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15</w:t>
            </w:r>
          </w:p>
        </w:tc>
        <w:tc>
          <w:tcPr>
            <w:tcW w:w="709" w:type="dxa"/>
          </w:tcPr>
          <w:p w14:paraId="1A810C98" w14:textId="77777777" w:rsidR="001D4C7C" w:rsidRPr="008B352E" w:rsidRDefault="001D4C7C" w:rsidP="008B352E">
            <w:pPr>
              <w:pStyle w:val="Style1"/>
              <w:spacing w:before="60" w:after="60" w:line="240" w:lineRule="auto"/>
              <w:ind w:firstLine="0"/>
              <w:jc w:val="center"/>
              <w:rPr>
                <w:rFonts w:ascii="Arial" w:hAnsi="Arial" w:cs="Arial"/>
              </w:rPr>
            </w:pPr>
            <w:r w:rsidRPr="008B352E">
              <w:rPr>
                <w:rFonts w:ascii="Arial" w:hAnsi="Arial" w:cs="Arial"/>
              </w:rPr>
              <w:t>•</w:t>
            </w:r>
          </w:p>
        </w:tc>
      </w:tr>
    </w:tbl>
    <w:p w14:paraId="36469693" w14:textId="77777777" w:rsidR="00AD0D65" w:rsidRPr="008B352E" w:rsidRDefault="00AD0D65" w:rsidP="00D40B24">
      <w:pPr>
        <w:pStyle w:val="Style2"/>
        <w:numPr>
          <w:ilvl w:val="0"/>
          <w:numId w:val="0"/>
        </w:numPr>
        <w:spacing w:after="0" w:line="240" w:lineRule="auto"/>
        <w:rPr>
          <w:rFonts w:ascii="Arial" w:hAnsi="Arial" w:cs="Arial"/>
        </w:rPr>
      </w:pP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680"/>
        <w:gridCol w:w="595"/>
        <w:gridCol w:w="709"/>
        <w:gridCol w:w="709"/>
      </w:tblGrid>
      <w:tr w:rsidR="001D4C7C" w:rsidRPr="008B352E" w14:paraId="7A488FC4" w14:textId="77777777" w:rsidTr="008B352E">
        <w:trPr>
          <w:trHeight w:val="1814"/>
        </w:trPr>
        <w:tc>
          <w:tcPr>
            <w:tcW w:w="4282" w:type="dxa"/>
            <w:shd w:val="clear" w:color="auto" w:fill="D9D9D9"/>
          </w:tcPr>
          <w:p w14:paraId="4D0B4FBB" w14:textId="77777777" w:rsidR="001D4C7C" w:rsidRPr="008B352E" w:rsidRDefault="001D4C7C" w:rsidP="008B352E">
            <w:pPr>
              <w:pStyle w:val="Style1"/>
              <w:spacing w:before="60" w:after="60" w:line="240" w:lineRule="auto"/>
              <w:ind w:firstLine="0"/>
              <w:rPr>
                <w:rFonts w:ascii="Arial" w:hAnsi="Arial" w:cs="Arial"/>
                <w:b/>
              </w:rPr>
            </w:pPr>
            <w:r w:rsidRPr="008B352E">
              <w:rPr>
                <w:rFonts w:ascii="Arial" w:hAnsi="Arial" w:cs="Arial"/>
                <w:b/>
              </w:rPr>
              <w:t>Stage S (4 year programmes only)</w:t>
            </w:r>
          </w:p>
        </w:tc>
        <w:tc>
          <w:tcPr>
            <w:tcW w:w="680" w:type="dxa"/>
            <w:shd w:val="clear" w:color="auto" w:fill="D9D9D9"/>
            <w:textDirection w:val="btLr"/>
          </w:tcPr>
          <w:p w14:paraId="45FE99F7" w14:textId="77777777" w:rsidR="001D4C7C" w:rsidRPr="008B352E" w:rsidRDefault="001D4C7C" w:rsidP="008B352E">
            <w:pPr>
              <w:pStyle w:val="Style1"/>
              <w:spacing w:before="60" w:after="60" w:line="240" w:lineRule="auto"/>
              <w:ind w:left="113" w:right="113" w:firstLine="0"/>
              <w:jc w:val="center"/>
              <w:rPr>
                <w:rFonts w:ascii="Arial" w:hAnsi="Arial" w:cs="Arial"/>
                <w:b/>
              </w:rPr>
            </w:pPr>
            <w:r w:rsidRPr="008B352E">
              <w:rPr>
                <w:rFonts w:ascii="Arial" w:hAnsi="Arial" w:cs="Arial"/>
                <w:b/>
              </w:rPr>
              <w:t>Term</w:t>
            </w:r>
          </w:p>
        </w:tc>
        <w:tc>
          <w:tcPr>
            <w:tcW w:w="595" w:type="dxa"/>
            <w:shd w:val="clear" w:color="auto" w:fill="D9D9D9"/>
            <w:textDirection w:val="btLr"/>
          </w:tcPr>
          <w:p w14:paraId="53657B2F" w14:textId="77777777" w:rsidR="001D4C7C" w:rsidRPr="008B352E" w:rsidRDefault="001D4C7C" w:rsidP="008B352E">
            <w:pPr>
              <w:pStyle w:val="Style1"/>
              <w:spacing w:before="60" w:after="60" w:line="240" w:lineRule="auto"/>
              <w:ind w:left="113" w:right="113" w:firstLine="0"/>
              <w:jc w:val="center"/>
              <w:rPr>
                <w:rFonts w:ascii="Arial" w:hAnsi="Arial" w:cs="Arial"/>
                <w:b/>
              </w:rPr>
            </w:pPr>
            <w:r w:rsidRPr="008B352E">
              <w:rPr>
                <w:rFonts w:ascii="Arial" w:hAnsi="Arial" w:cs="Arial"/>
                <w:b/>
              </w:rPr>
              <w:t>Level</w:t>
            </w:r>
          </w:p>
        </w:tc>
        <w:tc>
          <w:tcPr>
            <w:tcW w:w="709" w:type="dxa"/>
            <w:shd w:val="clear" w:color="auto" w:fill="D9D9D9"/>
            <w:textDirection w:val="btLr"/>
          </w:tcPr>
          <w:p w14:paraId="7733ADD6" w14:textId="77777777" w:rsidR="001D4C7C" w:rsidRPr="008B352E" w:rsidRDefault="001D4C7C" w:rsidP="008B352E">
            <w:pPr>
              <w:pStyle w:val="Style1"/>
              <w:spacing w:before="60" w:after="60" w:line="240" w:lineRule="auto"/>
              <w:ind w:left="113" w:right="113" w:firstLine="0"/>
              <w:jc w:val="center"/>
              <w:rPr>
                <w:rFonts w:ascii="Arial" w:hAnsi="Arial" w:cs="Arial"/>
                <w:b/>
              </w:rPr>
            </w:pPr>
            <w:r w:rsidRPr="008B352E">
              <w:rPr>
                <w:rFonts w:ascii="Arial" w:hAnsi="Arial" w:cs="Arial"/>
                <w:b/>
              </w:rPr>
              <w:t>Credits</w:t>
            </w:r>
          </w:p>
        </w:tc>
        <w:tc>
          <w:tcPr>
            <w:tcW w:w="709" w:type="dxa"/>
            <w:shd w:val="clear" w:color="auto" w:fill="D9D9D9"/>
            <w:textDirection w:val="btLr"/>
          </w:tcPr>
          <w:p w14:paraId="14A0DCF0" w14:textId="77777777" w:rsidR="001D4C7C" w:rsidRPr="008B352E" w:rsidRDefault="001D4C7C" w:rsidP="008B352E">
            <w:pPr>
              <w:pStyle w:val="Style1"/>
              <w:spacing w:before="60" w:after="60" w:line="240" w:lineRule="auto"/>
              <w:ind w:left="113" w:right="113" w:firstLine="0"/>
              <w:jc w:val="center"/>
              <w:rPr>
                <w:rFonts w:ascii="Arial" w:hAnsi="Arial" w:cs="Arial"/>
                <w:b/>
              </w:rPr>
            </w:pPr>
            <w:r w:rsidRPr="008B352E">
              <w:rPr>
                <w:rFonts w:ascii="Arial" w:hAnsi="Arial" w:cs="Arial"/>
                <w:b/>
              </w:rPr>
              <w:t>CS for Health</w:t>
            </w:r>
          </w:p>
        </w:tc>
      </w:tr>
      <w:tr w:rsidR="001D4C7C" w:rsidRPr="008B352E" w14:paraId="27727F60" w14:textId="77777777" w:rsidTr="008B352E">
        <w:trPr>
          <w:trHeight w:val="367"/>
        </w:trPr>
        <w:tc>
          <w:tcPr>
            <w:tcW w:w="4282" w:type="dxa"/>
            <w:shd w:val="clear" w:color="auto" w:fill="D9D9D9"/>
          </w:tcPr>
          <w:p w14:paraId="4CC05554" w14:textId="77777777" w:rsidR="001D4C7C" w:rsidRPr="008B352E" w:rsidRDefault="001D4C7C" w:rsidP="008B352E">
            <w:pPr>
              <w:pStyle w:val="Style1"/>
              <w:spacing w:before="60" w:after="60" w:line="240" w:lineRule="auto"/>
              <w:ind w:firstLine="0"/>
              <w:rPr>
                <w:rFonts w:ascii="Arial" w:hAnsi="Arial" w:cs="Arial"/>
              </w:rPr>
            </w:pPr>
            <w:r w:rsidRPr="008B352E">
              <w:rPr>
                <w:rFonts w:ascii="Arial" w:hAnsi="Arial" w:cs="Arial"/>
              </w:rPr>
              <w:t>Required Modules</w:t>
            </w:r>
          </w:p>
        </w:tc>
        <w:tc>
          <w:tcPr>
            <w:tcW w:w="680" w:type="dxa"/>
            <w:shd w:val="clear" w:color="auto" w:fill="D9D9D9"/>
            <w:textDirection w:val="btLr"/>
          </w:tcPr>
          <w:p w14:paraId="09964C90" w14:textId="77777777" w:rsidR="001D4C7C" w:rsidRPr="008B352E" w:rsidRDefault="001D4C7C" w:rsidP="008B352E">
            <w:pPr>
              <w:pStyle w:val="Style1"/>
              <w:spacing w:before="60" w:after="60" w:line="240" w:lineRule="auto"/>
              <w:ind w:left="113" w:right="113" w:firstLine="0"/>
              <w:jc w:val="center"/>
              <w:rPr>
                <w:rFonts w:ascii="Arial" w:hAnsi="Arial" w:cs="Arial"/>
                <w:b/>
              </w:rPr>
            </w:pPr>
          </w:p>
        </w:tc>
        <w:tc>
          <w:tcPr>
            <w:tcW w:w="595" w:type="dxa"/>
            <w:shd w:val="clear" w:color="auto" w:fill="D9D9D9"/>
            <w:textDirection w:val="btLr"/>
          </w:tcPr>
          <w:p w14:paraId="6603EA01" w14:textId="77777777" w:rsidR="001D4C7C" w:rsidRPr="008B352E" w:rsidRDefault="001D4C7C" w:rsidP="008B352E">
            <w:pPr>
              <w:pStyle w:val="Style1"/>
              <w:spacing w:before="60" w:after="60" w:line="240" w:lineRule="auto"/>
              <w:ind w:left="113" w:right="113" w:firstLine="0"/>
              <w:jc w:val="center"/>
              <w:rPr>
                <w:rFonts w:ascii="Arial" w:hAnsi="Arial" w:cs="Arial"/>
                <w:b/>
              </w:rPr>
            </w:pPr>
          </w:p>
        </w:tc>
        <w:tc>
          <w:tcPr>
            <w:tcW w:w="709" w:type="dxa"/>
            <w:shd w:val="clear" w:color="auto" w:fill="D9D9D9"/>
            <w:textDirection w:val="btLr"/>
          </w:tcPr>
          <w:p w14:paraId="3F352352" w14:textId="77777777" w:rsidR="001D4C7C" w:rsidRPr="008B352E" w:rsidRDefault="001D4C7C" w:rsidP="008B352E">
            <w:pPr>
              <w:pStyle w:val="Style1"/>
              <w:spacing w:before="60" w:after="60" w:line="240" w:lineRule="auto"/>
              <w:ind w:left="113" w:right="113" w:firstLine="0"/>
              <w:jc w:val="center"/>
              <w:rPr>
                <w:rFonts w:ascii="Arial" w:hAnsi="Arial" w:cs="Arial"/>
                <w:b/>
              </w:rPr>
            </w:pPr>
          </w:p>
        </w:tc>
        <w:tc>
          <w:tcPr>
            <w:tcW w:w="709" w:type="dxa"/>
            <w:shd w:val="clear" w:color="auto" w:fill="D9D9D9"/>
            <w:textDirection w:val="btLr"/>
          </w:tcPr>
          <w:p w14:paraId="7498DD66" w14:textId="77777777" w:rsidR="001D4C7C" w:rsidRPr="008B352E" w:rsidRDefault="001D4C7C" w:rsidP="008B352E">
            <w:pPr>
              <w:pStyle w:val="Style1"/>
              <w:spacing w:before="60" w:after="60" w:line="240" w:lineRule="auto"/>
              <w:ind w:left="113" w:right="113" w:firstLine="0"/>
              <w:jc w:val="center"/>
              <w:rPr>
                <w:rFonts w:ascii="Arial" w:hAnsi="Arial" w:cs="Arial"/>
                <w:b/>
              </w:rPr>
            </w:pPr>
          </w:p>
        </w:tc>
      </w:tr>
      <w:tr w:rsidR="00A40939" w:rsidRPr="008B352E" w14:paraId="57BA6CD2" w14:textId="77777777" w:rsidTr="008B352E">
        <w:tc>
          <w:tcPr>
            <w:tcW w:w="4282" w:type="dxa"/>
          </w:tcPr>
          <w:p w14:paraId="6E8D6050" w14:textId="77777777" w:rsidR="00A40939" w:rsidRPr="008B352E" w:rsidRDefault="00A40939" w:rsidP="008B352E">
            <w:pPr>
              <w:pStyle w:val="Style1"/>
              <w:spacing w:before="60" w:after="60" w:line="240" w:lineRule="auto"/>
              <w:ind w:firstLine="0"/>
              <w:rPr>
                <w:rFonts w:ascii="Arial" w:hAnsi="Arial" w:cs="Arial"/>
                <w:lang w:eastAsia="en-GB" w:bidi="ar-SA"/>
              </w:rPr>
            </w:pPr>
            <w:r w:rsidRPr="008B352E">
              <w:rPr>
                <w:rFonts w:ascii="Arial" w:hAnsi="Arial" w:cs="Arial"/>
              </w:rPr>
              <w:t>CO792 Industrial Placement Experience *</w:t>
            </w:r>
          </w:p>
        </w:tc>
        <w:tc>
          <w:tcPr>
            <w:tcW w:w="680" w:type="dxa"/>
            <w:shd w:val="clear" w:color="auto" w:fill="auto"/>
          </w:tcPr>
          <w:p w14:paraId="40B4C01E" w14:textId="77777777" w:rsidR="00A40939" w:rsidRPr="008B352E" w:rsidRDefault="00A40939" w:rsidP="008B352E">
            <w:pPr>
              <w:pStyle w:val="Style1"/>
              <w:spacing w:before="60" w:after="60" w:line="240" w:lineRule="auto"/>
              <w:ind w:firstLine="0"/>
              <w:jc w:val="center"/>
              <w:rPr>
                <w:rFonts w:ascii="Arial" w:hAnsi="Arial" w:cs="Arial"/>
              </w:rPr>
            </w:pPr>
            <w:r w:rsidRPr="008B352E">
              <w:rPr>
                <w:rFonts w:ascii="Arial" w:hAnsi="Arial" w:cs="Arial"/>
              </w:rPr>
              <w:t>-</w:t>
            </w:r>
          </w:p>
        </w:tc>
        <w:tc>
          <w:tcPr>
            <w:tcW w:w="595" w:type="dxa"/>
          </w:tcPr>
          <w:p w14:paraId="713B1DD4" w14:textId="77777777" w:rsidR="00A40939" w:rsidRPr="008B352E" w:rsidRDefault="00A40939" w:rsidP="008B352E">
            <w:pPr>
              <w:pStyle w:val="Style1"/>
              <w:spacing w:before="60" w:after="60" w:line="240" w:lineRule="auto"/>
              <w:ind w:firstLine="0"/>
              <w:jc w:val="center"/>
              <w:rPr>
                <w:rFonts w:ascii="Arial" w:hAnsi="Arial" w:cs="Arial"/>
              </w:rPr>
            </w:pPr>
            <w:r w:rsidRPr="008B352E">
              <w:rPr>
                <w:rFonts w:ascii="Arial" w:hAnsi="Arial" w:cs="Arial"/>
              </w:rPr>
              <w:t>5</w:t>
            </w:r>
          </w:p>
        </w:tc>
        <w:tc>
          <w:tcPr>
            <w:tcW w:w="709" w:type="dxa"/>
          </w:tcPr>
          <w:p w14:paraId="03F4538B" w14:textId="77777777" w:rsidR="00A40939" w:rsidRPr="008B352E" w:rsidRDefault="00A40939" w:rsidP="008B352E">
            <w:pPr>
              <w:pStyle w:val="Style1"/>
              <w:spacing w:before="60" w:after="60" w:line="240" w:lineRule="auto"/>
              <w:ind w:firstLine="0"/>
              <w:jc w:val="center"/>
              <w:rPr>
                <w:rFonts w:ascii="Arial" w:hAnsi="Arial" w:cs="Arial"/>
              </w:rPr>
            </w:pPr>
            <w:r w:rsidRPr="008B352E">
              <w:rPr>
                <w:rFonts w:ascii="Arial" w:hAnsi="Arial" w:cs="Arial"/>
              </w:rPr>
              <w:t>90</w:t>
            </w:r>
          </w:p>
        </w:tc>
        <w:tc>
          <w:tcPr>
            <w:tcW w:w="709" w:type="dxa"/>
          </w:tcPr>
          <w:p w14:paraId="4F35A2FC" w14:textId="77777777" w:rsidR="00A40939" w:rsidRPr="008B352E" w:rsidRDefault="00A40939" w:rsidP="008B352E">
            <w:pPr>
              <w:pStyle w:val="Style1"/>
              <w:spacing w:before="60" w:after="60" w:line="240" w:lineRule="auto"/>
              <w:ind w:firstLine="0"/>
              <w:jc w:val="center"/>
              <w:rPr>
                <w:rFonts w:ascii="Arial" w:hAnsi="Arial" w:cs="Arial"/>
              </w:rPr>
            </w:pPr>
            <w:r w:rsidRPr="008B352E">
              <w:rPr>
                <w:rFonts w:ascii="Arial" w:hAnsi="Arial" w:cs="Arial"/>
              </w:rPr>
              <w:t>•</w:t>
            </w:r>
          </w:p>
        </w:tc>
      </w:tr>
      <w:tr w:rsidR="00A40939" w:rsidRPr="008B352E" w14:paraId="5E100AE0" w14:textId="77777777" w:rsidTr="008B352E">
        <w:tc>
          <w:tcPr>
            <w:tcW w:w="4282" w:type="dxa"/>
          </w:tcPr>
          <w:p w14:paraId="25ED94E0" w14:textId="77777777" w:rsidR="00A40939" w:rsidRPr="008B352E" w:rsidRDefault="00A40939" w:rsidP="008B352E">
            <w:pPr>
              <w:pStyle w:val="Style1"/>
              <w:spacing w:before="60" w:after="60" w:line="240" w:lineRule="auto"/>
              <w:ind w:firstLine="0"/>
              <w:rPr>
                <w:rFonts w:ascii="Arial" w:hAnsi="Arial" w:cs="Arial"/>
                <w:lang w:eastAsia="en-GB" w:bidi="ar-SA"/>
              </w:rPr>
            </w:pPr>
            <w:r w:rsidRPr="008B352E">
              <w:rPr>
                <w:rFonts w:ascii="Arial" w:hAnsi="Arial" w:cs="Arial"/>
              </w:rPr>
              <w:t>CO793 Industrial Placement Report *</w:t>
            </w:r>
          </w:p>
        </w:tc>
        <w:tc>
          <w:tcPr>
            <w:tcW w:w="680" w:type="dxa"/>
            <w:shd w:val="clear" w:color="auto" w:fill="auto"/>
          </w:tcPr>
          <w:p w14:paraId="26750E06" w14:textId="77777777" w:rsidR="00A40939" w:rsidRPr="008B352E" w:rsidRDefault="00A40939" w:rsidP="008B352E">
            <w:pPr>
              <w:pStyle w:val="Style1"/>
              <w:spacing w:before="60" w:after="60" w:line="240" w:lineRule="auto"/>
              <w:ind w:firstLine="0"/>
              <w:jc w:val="center"/>
              <w:rPr>
                <w:rFonts w:ascii="Arial" w:hAnsi="Arial" w:cs="Arial"/>
              </w:rPr>
            </w:pPr>
            <w:r w:rsidRPr="008B352E">
              <w:rPr>
                <w:rFonts w:ascii="Arial" w:hAnsi="Arial" w:cs="Arial"/>
              </w:rPr>
              <w:t>-</w:t>
            </w:r>
          </w:p>
        </w:tc>
        <w:tc>
          <w:tcPr>
            <w:tcW w:w="595" w:type="dxa"/>
          </w:tcPr>
          <w:p w14:paraId="73A7BBF1" w14:textId="77777777" w:rsidR="00A40939" w:rsidRPr="008B352E" w:rsidRDefault="00A40939" w:rsidP="008B352E">
            <w:pPr>
              <w:pStyle w:val="Style1"/>
              <w:spacing w:before="60" w:after="60" w:line="240" w:lineRule="auto"/>
              <w:ind w:firstLine="0"/>
              <w:jc w:val="center"/>
              <w:rPr>
                <w:rFonts w:ascii="Arial" w:hAnsi="Arial" w:cs="Arial"/>
              </w:rPr>
            </w:pPr>
            <w:r w:rsidRPr="008B352E">
              <w:rPr>
                <w:rFonts w:ascii="Arial" w:hAnsi="Arial" w:cs="Arial"/>
              </w:rPr>
              <w:t>5</w:t>
            </w:r>
          </w:p>
        </w:tc>
        <w:tc>
          <w:tcPr>
            <w:tcW w:w="709" w:type="dxa"/>
          </w:tcPr>
          <w:p w14:paraId="04E1FC7F" w14:textId="77777777" w:rsidR="00A40939" w:rsidRPr="008B352E" w:rsidRDefault="00A40939" w:rsidP="008B352E">
            <w:pPr>
              <w:pStyle w:val="Style1"/>
              <w:spacing w:before="60" w:after="60" w:line="240" w:lineRule="auto"/>
              <w:ind w:firstLine="0"/>
              <w:jc w:val="center"/>
              <w:rPr>
                <w:rFonts w:ascii="Arial" w:hAnsi="Arial" w:cs="Arial"/>
              </w:rPr>
            </w:pPr>
            <w:r w:rsidRPr="008B352E">
              <w:rPr>
                <w:rFonts w:ascii="Arial" w:hAnsi="Arial" w:cs="Arial"/>
              </w:rPr>
              <w:t>30</w:t>
            </w:r>
          </w:p>
        </w:tc>
        <w:tc>
          <w:tcPr>
            <w:tcW w:w="709" w:type="dxa"/>
          </w:tcPr>
          <w:p w14:paraId="6CA055FF" w14:textId="77777777" w:rsidR="00A40939" w:rsidRPr="008B352E" w:rsidRDefault="00A40939" w:rsidP="008B352E">
            <w:pPr>
              <w:pStyle w:val="Style1"/>
              <w:spacing w:before="60" w:after="60" w:line="240" w:lineRule="auto"/>
              <w:ind w:firstLine="0"/>
              <w:jc w:val="center"/>
              <w:rPr>
                <w:rFonts w:ascii="Arial" w:hAnsi="Arial" w:cs="Arial"/>
              </w:rPr>
            </w:pPr>
            <w:r w:rsidRPr="008B352E">
              <w:rPr>
                <w:rFonts w:ascii="Arial" w:hAnsi="Arial" w:cs="Arial"/>
              </w:rPr>
              <w:t>•</w:t>
            </w:r>
          </w:p>
        </w:tc>
      </w:tr>
    </w:tbl>
    <w:p w14:paraId="287E1B4D" w14:textId="77777777" w:rsidR="00D40B24" w:rsidRPr="008B352E" w:rsidRDefault="00D40B24" w:rsidP="00D40B24">
      <w:pPr>
        <w:pStyle w:val="Style2"/>
        <w:numPr>
          <w:ilvl w:val="0"/>
          <w:numId w:val="0"/>
        </w:numPr>
        <w:spacing w:after="60" w:line="240" w:lineRule="auto"/>
        <w:rPr>
          <w:rFonts w:ascii="Arial" w:hAnsi="Arial" w:cs="Arial"/>
          <w:b/>
        </w:rPr>
      </w:pPr>
    </w:p>
    <w:tbl>
      <w:tblPr>
        <w:tblW w:w="697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680"/>
        <w:gridCol w:w="595"/>
        <w:gridCol w:w="709"/>
        <w:gridCol w:w="709"/>
      </w:tblGrid>
      <w:tr w:rsidR="001D4C7C" w:rsidRPr="008B352E" w14:paraId="1FB1FF87" w14:textId="77777777" w:rsidTr="008B352E">
        <w:trPr>
          <w:trHeight w:val="1814"/>
        </w:trPr>
        <w:tc>
          <w:tcPr>
            <w:tcW w:w="4282" w:type="dxa"/>
            <w:shd w:val="clear" w:color="auto" w:fill="D9D9D9"/>
          </w:tcPr>
          <w:p w14:paraId="08EA3058" w14:textId="77777777" w:rsidR="001D4C7C" w:rsidRPr="008B352E" w:rsidRDefault="001D4C7C" w:rsidP="008B352E">
            <w:pPr>
              <w:pStyle w:val="Style1"/>
              <w:spacing w:before="60" w:after="60"/>
              <w:ind w:firstLine="0"/>
              <w:rPr>
                <w:rFonts w:ascii="Arial" w:hAnsi="Arial" w:cs="Arial"/>
                <w:b/>
              </w:rPr>
            </w:pPr>
            <w:r w:rsidRPr="008B352E">
              <w:rPr>
                <w:rFonts w:ascii="Arial" w:hAnsi="Arial" w:cs="Arial"/>
                <w:b/>
              </w:rPr>
              <w:br w:type="page"/>
              <w:t>Stage 3</w:t>
            </w:r>
          </w:p>
        </w:tc>
        <w:tc>
          <w:tcPr>
            <w:tcW w:w="680" w:type="dxa"/>
            <w:shd w:val="clear" w:color="auto" w:fill="D9D9D9"/>
            <w:textDirection w:val="btLr"/>
          </w:tcPr>
          <w:p w14:paraId="1B4D4B81" w14:textId="77777777" w:rsidR="001D4C7C" w:rsidRPr="008B352E" w:rsidRDefault="001D4C7C" w:rsidP="008B352E">
            <w:pPr>
              <w:pStyle w:val="Style1"/>
              <w:spacing w:before="60" w:after="60"/>
              <w:ind w:left="113" w:right="113" w:firstLine="0"/>
              <w:jc w:val="center"/>
              <w:rPr>
                <w:rFonts w:ascii="Arial" w:hAnsi="Arial" w:cs="Arial"/>
                <w:b/>
              </w:rPr>
            </w:pPr>
            <w:r w:rsidRPr="008B352E">
              <w:rPr>
                <w:rFonts w:ascii="Arial" w:hAnsi="Arial" w:cs="Arial"/>
                <w:b/>
              </w:rPr>
              <w:t>Term</w:t>
            </w:r>
          </w:p>
        </w:tc>
        <w:tc>
          <w:tcPr>
            <w:tcW w:w="595" w:type="dxa"/>
            <w:shd w:val="clear" w:color="auto" w:fill="D9D9D9"/>
            <w:textDirection w:val="btLr"/>
          </w:tcPr>
          <w:p w14:paraId="7F565BCA" w14:textId="77777777" w:rsidR="001D4C7C" w:rsidRPr="008B352E" w:rsidRDefault="001D4C7C" w:rsidP="008B352E">
            <w:pPr>
              <w:pStyle w:val="Style1"/>
              <w:spacing w:before="60" w:after="60"/>
              <w:ind w:left="113" w:right="113" w:firstLine="0"/>
              <w:jc w:val="center"/>
              <w:rPr>
                <w:rFonts w:ascii="Arial" w:hAnsi="Arial" w:cs="Arial"/>
                <w:b/>
              </w:rPr>
            </w:pPr>
            <w:r w:rsidRPr="008B352E">
              <w:rPr>
                <w:rFonts w:ascii="Arial" w:hAnsi="Arial" w:cs="Arial"/>
                <w:b/>
              </w:rPr>
              <w:t>Level</w:t>
            </w:r>
          </w:p>
        </w:tc>
        <w:tc>
          <w:tcPr>
            <w:tcW w:w="709" w:type="dxa"/>
            <w:shd w:val="clear" w:color="auto" w:fill="D9D9D9"/>
            <w:textDirection w:val="btLr"/>
          </w:tcPr>
          <w:p w14:paraId="2F0C62F9" w14:textId="77777777" w:rsidR="001D4C7C" w:rsidRPr="008B352E" w:rsidRDefault="001D4C7C" w:rsidP="008B352E">
            <w:pPr>
              <w:pStyle w:val="Style1"/>
              <w:spacing w:before="60" w:after="60"/>
              <w:ind w:left="113" w:right="113" w:firstLine="0"/>
              <w:jc w:val="center"/>
              <w:rPr>
                <w:rFonts w:ascii="Arial" w:hAnsi="Arial" w:cs="Arial"/>
                <w:b/>
              </w:rPr>
            </w:pPr>
            <w:r w:rsidRPr="008B352E">
              <w:rPr>
                <w:rFonts w:ascii="Arial" w:hAnsi="Arial" w:cs="Arial"/>
                <w:b/>
              </w:rPr>
              <w:t>credits</w:t>
            </w:r>
          </w:p>
        </w:tc>
        <w:tc>
          <w:tcPr>
            <w:tcW w:w="709" w:type="dxa"/>
            <w:shd w:val="clear" w:color="auto" w:fill="D9D9D9"/>
            <w:textDirection w:val="btLr"/>
          </w:tcPr>
          <w:p w14:paraId="093DB769" w14:textId="77777777" w:rsidR="001D4C7C" w:rsidRPr="008B352E" w:rsidRDefault="001D4C7C" w:rsidP="008B352E">
            <w:pPr>
              <w:pStyle w:val="Style1"/>
              <w:spacing w:before="60" w:after="60"/>
              <w:ind w:left="113" w:right="113" w:firstLine="0"/>
              <w:jc w:val="center"/>
              <w:rPr>
                <w:rFonts w:ascii="Arial" w:hAnsi="Arial" w:cs="Arial"/>
                <w:b/>
              </w:rPr>
            </w:pPr>
            <w:r w:rsidRPr="008B352E">
              <w:rPr>
                <w:rFonts w:ascii="Arial" w:hAnsi="Arial" w:cs="Arial"/>
                <w:b/>
              </w:rPr>
              <w:t>CS for Health</w:t>
            </w:r>
          </w:p>
        </w:tc>
      </w:tr>
      <w:tr w:rsidR="001D4C7C" w:rsidRPr="008B352E" w14:paraId="0F0C8CDF" w14:textId="77777777" w:rsidTr="008B352E">
        <w:tc>
          <w:tcPr>
            <w:tcW w:w="4282" w:type="dxa"/>
            <w:tcBorders>
              <w:bottom w:val="single" w:sz="4" w:space="0" w:color="auto"/>
            </w:tcBorders>
            <w:shd w:val="clear" w:color="auto" w:fill="D9D9D9"/>
          </w:tcPr>
          <w:p w14:paraId="0AA4A35B" w14:textId="77777777" w:rsidR="001D4C7C" w:rsidRPr="008B352E" w:rsidRDefault="001D4C7C" w:rsidP="008B352E">
            <w:pPr>
              <w:pStyle w:val="Style1"/>
              <w:spacing w:before="60" w:after="60"/>
              <w:ind w:firstLine="0"/>
              <w:rPr>
                <w:rFonts w:ascii="Arial" w:hAnsi="Arial" w:cs="Arial"/>
              </w:rPr>
            </w:pPr>
            <w:r w:rsidRPr="008B352E">
              <w:rPr>
                <w:rFonts w:ascii="Arial" w:hAnsi="Arial" w:cs="Arial"/>
              </w:rPr>
              <w:t>Required Modules</w:t>
            </w:r>
          </w:p>
        </w:tc>
        <w:tc>
          <w:tcPr>
            <w:tcW w:w="680" w:type="dxa"/>
            <w:tcBorders>
              <w:bottom w:val="single" w:sz="4" w:space="0" w:color="auto"/>
            </w:tcBorders>
            <w:shd w:val="clear" w:color="auto" w:fill="D9D9D9"/>
          </w:tcPr>
          <w:p w14:paraId="691B8E35" w14:textId="77777777" w:rsidR="001D4C7C" w:rsidRPr="008B352E" w:rsidRDefault="001D4C7C" w:rsidP="008B352E">
            <w:pPr>
              <w:pStyle w:val="Style1"/>
              <w:spacing w:before="60" w:after="60"/>
              <w:ind w:firstLine="0"/>
              <w:jc w:val="center"/>
              <w:rPr>
                <w:rFonts w:ascii="Arial" w:hAnsi="Arial" w:cs="Arial"/>
              </w:rPr>
            </w:pPr>
          </w:p>
        </w:tc>
        <w:tc>
          <w:tcPr>
            <w:tcW w:w="595" w:type="dxa"/>
            <w:tcBorders>
              <w:bottom w:val="single" w:sz="4" w:space="0" w:color="auto"/>
            </w:tcBorders>
            <w:shd w:val="clear" w:color="auto" w:fill="D9D9D9"/>
          </w:tcPr>
          <w:p w14:paraId="612B7147" w14:textId="77777777" w:rsidR="001D4C7C" w:rsidRPr="008B352E" w:rsidRDefault="001D4C7C" w:rsidP="008B352E">
            <w:pPr>
              <w:pStyle w:val="Style1"/>
              <w:spacing w:before="60" w:after="60"/>
              <w:ind w:firstLine="0"/>
              <w:jc w:val="center"/>
              <w:rPr>
                <w:rFonts w:ascii="Arial" w:hAnsi="Arial" w:cs="Arial"/>
              </w:rPr>
            </w:pPr>
          </w:p>
        </w:tc>
        <w:tc>
          <w:tcPr>
            <w:tcW w:w="709" w:type="dxa"/>
            <w:tcBorders>
              <w:bottom w:val="single" w:sz="4" w:space="0" w:color="auto"/>
            </w:tcBorders>
            <w:shd w:val="clear" w:color="auto" w:fill="D9D9D9"/>
          </w:tcPr>
          <w:p w14:paraId="5AA58B74" w14:textId="77777777" w:rsidR="001D4C7C" w:rsidRPr="008B352E" w:rsidRDefault="001D4C7C" w:rsidP="008B352E">
            <w:pPr>
              <w:pStyle w:val="Style1"/>
              <w:spacing w:before="60" w:after="60"/>
              <w:ind w:firstLine="0"/>
              <w:jc w:val="center"/>
              <w:rPr>
                <w:rFonts w:ascii="Arial" w:hAnsi="Arial" w:cs="Arial"/>
              </w:rPr>
            </w:pPr>
          </w:p>
        </w:tc>
        <w:tc>
          <w:tcPr>
            <w:tcW w:w="709" w:type="dxa"/>
            <w:tcBorders>
              <w:top w:val="single" w:sz="4" w:space="0" w:color="auto"/>
              <w:bottom w:val="single" w:sz="4" w:space="0" w:color="auto"/>
            </w:tcBorders>
            <w:shd w:val="clear" w:color="auto" w:fill="D9D9D9"/>
          </w:tcPr>
          <w:p w14:paraId="1BE3D91A" w14:textId="77777777" w:rsidR="001D4C7C" w:rsidRPr="008B352E" w:rsidRDefault="001D4C7C" w:rsidP="008B352E">
            <w:pPr>
              <w:pStyle w:val="Style1"/>
              <w:spacing w:before="60" w:after="60"/>
              <w:ind w:firstLine="0"/>
              <w:jc w:val="center"/>
              <w:rPr>
                <w:rFonts w:ascii="Arial" w:hAnsi="Arial" w:cs="Arial"/>
              </w:rPr>
            </w:pPr>
          </w:p>
        </w:tc>
      </w:tr>
      <w:tr w:rsidR="001D4C7C" w:rsidRPr="008B352E" w14:paraId="00082491" w14:textId="77777777" w:rsidTr="008B352E">
        <w:tc>
          <w:tcPr>
            <w:tcW w:w="4282" w:type="dxa"/>
            <w:tcBorders>
              <w:top w:val="single" w:sz="4" w:space="0" w:color="auto"/>
            </w:tcBorders>
          </w:tcPr>
          <w:p w14:paraId="6F84F2FE" w14:textId="77777777" w:rsidR="001D4C7C" w:rsidRPr="008B352E" w:rsidRDefault="001D4C7C" w:rsidP="008B352E">
            <w:pPr>
              <w:pStyle w:val="Style1"/>
              <w:spacing w:before="60" w:after="60"/>
              <w:ind w:firstLine="0"/>
              <w:rPr>
                <w:rFonts w:ascii="Arial" w:hAnsi="Arial" w:cs="Arial"/>
              </w:rPr>
            </w:pPr>
            <w:r w:rsidRPr="008B352E">
              <w:rPr>
                <w:rFonts w:ascii="Arial" w:hAnsi="Arial" w:cs="Arial"/>
              </w:rPr>
              <w:t>CO600 Group Project or CO620 Research Project*</w:t>
            </w:r>
          </w:p>
        </w:tc>
        <w:tc>
          <w:tcPr>
            <w:tcW w:w="680" w:type="dxa"/>
            <w:tcBorders>
              <w:top w:val="single" w:sz="4" w:space="0" w:color="auto"/>
            </w:tcBorders>
          </w:tcPr>
          <w:p w14:paraId="5A6AEC03"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1&amp;2</w:t>
            </w:r>
          </w:p>
        </w:tc>
        <w:tc>
          <w:tcPr>
            <w:tcW w:w="595" w:type="dxa"/>
            <w:tcBorders>
              <w:top w:val="single" w:sz="4" w:space="0" w:color="auto"/>
            </w:tcBorders>
          </w:tcPr>
          <w:p w14:paraId="52ED251A"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6</w:t>
            </w:r>
          </w:p>
        </w:tc>
        <w:tc>
          <w:tcPr>
            <w:tcW w:w="709" w:type="dxa"/>
            <w:tcBorders>
              <w:top w:val="single" w:sz="4" w:space="0" w:color="auto"/>
            </w:tcBorders>
          </w:tcPr>
          <w:p w14:paraId="6EB53381"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30</w:t>
            </w:r>
          </w:p>
        </w:tc>
        <w:tc>
          <w:tcPr>
            <w:tcW w:w="709" w:type="dxa"/>
            <w:tcBorders>
              <w:top w:val="single" w:sz="4" w:space="0" w:color="auto"/>
            </w:tcBorders>
          </w:tcPr>
          <w:p w14:paraId="3885CCA2"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pp</w:t>
            </w:r>
          </w:p>
        </w:tc>
      </w:tr>
      <w:tr w:rsidR="001D4C7C" w:rsidRPr="008B352E" w14:paraId="7A0FF891" w14:textId="77777777" w:rsidTr="008B352E">
        <w:trPr>
          <w:trHeight w:val="142"/>
        </w:trPr>
        <w:tc>
          <w:tcPr>
            <w:tcW w:w="4282" w:type="dxa"/>
            <w:tcBorders>
              <w:bottom w:val="single" w:sz="4" w:space="0" w:color="auto"/>
            </w:tcBorders>
            <w:shd w:val="clear" w:color="auto" w:fill="auto"/>
          </w:tcPr>
          <w:p w14:paraId="536F8D9D" w14:textId="77777777" w:rsidR="001D4C7C" w:rsidRPr="008B352E" w:rsidRDefault="001D4C7C" w:rsidP="008B352E">
            <w:pPr>
              <w:pStyle w:val="Style1"/>
              <w:spacing w:before="60" w:after="60" w:line="240" w:lineRule="auto"/>
              <w:ind w:firstLine="0"/>
              <w:rPr>
                <w:rFonts w:ascii="Arial" w:hAnsi="Arial" w:cs="Arial"/>
                <w:lang w:eastAsia="en-GB" w:bidi="ar-SA"/>
              </w:rPr>
            </w:pPr>
            <w:r w:rsidRPr="008B352E">
              <w:rPr>
                <w:rFonts w:ascii="Arial" w:hAnsi="Arial" w:cs="Arial"/>
                <w:lang w:eastAsia="en-GB" w:bidi="ar-SA"/>
              </w:rPr>
              <w:t xml:space="preserve">CO816 </w:t>
            </w:r>
            <w:r w:rsidR="008A4DB7" w:rsidRPr="008B352E">
              <w:rPr>
                <w:rFonts w:ascii="Arial" w:hAnsi="Arial" w:cs="Arial"/>
                <w:lang w:eastAsia="en-GB" w:bidi="ar-SA"/>
              </w:rPr>
              <w:t>e</w:t>
            </w:r>
            <w:r w:rsidRPr="008B352E">
              <w:rPr>
                <w:rFonts w:ascii="Arial" w:hAnsi="Arial" w:cs="Arial"/>
                <w:lang w:eastAsia="en-GB" w:bidi="ar-SA"/>
              </w:rPr>
              <w:t>Health</w:t>
            </w:r>
          </w:p>
        </w:tc>
        <w:tc>
          <w:tcPr>
            <w:tcW w:w="680" w:type="dxa"/>
            <w:tcBorders>
              <w:bottom w:val="single" w:sz="4" w:space="0" w:color="auto"/>
            </w:tcBorders>
            <w:shd w:val="clear" w:color="auto" w:fill="auto"/>
          </w:tcPr>
          <w:p w14:paraId="7998B00D" w14:textId="0406CDE6" w:rsidR="001D4C7C" w:rsidRPr="008B352E" w:rsidRDefault="001D4C7C" w:rsidP="008B352E">
            <w:pPr>
              <w:pStyle w:val="Style1"/>
              <w:spacing w:before="60" w:after="60"/>
              <w:ind w:firstLine="0"/>
              <w:jc w:val="center"/>
              <w:rPr>
                <w:rFonts w:ascii="Arial" w:hAnsi="Arial" w:cs="Arial"/>
                <w:color w:val="009900"/>
              </w:rPr>
            </w:pPr>
            <w:r w:rsidRPr="008B352E">
              <w:rPr>
                <w:rFonts w:ascii="Arial" w:hAnsi="Arial" w:cs="Arial"/>
              </w:rPr>
              <w:t>2</w:t>
            </w:r>
          </w:p>
        </w:tc>
        <w:tc>
          <w:tcPr>
            <w:tcW w:w="595" w:type="dxa"/>
            <w:tcBorders>
              <w:bottom w:val="single" w:sz="4" w:space="0" w:color="auto"/>
            </w:tcBorders>
            <w:shd w:val="clear" w:color="auto" w:fill="auto"/>
          </w:tcPr>
          <w:p w14:paraId="71A6DF67"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6</w:t>
            </w:r>
          </w:p>
        </w:tc>
        <w:tc>
          <w:tcPr>
            <w:tcW w:w="709" w:type="dxa"/>
            <w:tcBorders>
              <w:bottom w:val="single" w:sz="4" w:space="0" w:color="auto"/>
            </w:tcBorders>
            <w:shd w:val="clear" w:color="auto" w:fill="auto"/>
          </w:tcPr>
          <w:p w14:paraId="29D555D9"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tcBorders>
              <w:bottom w:val="single" w:sz="4" w:space="0" w:color="auto"/>
            </w:tcBorders>
            <w:shd w:val="clear" w:color="auto" w:fill="auto"/>
          </w:tcPr>
          <w:p w14:paraId="784B412B"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w:t>
            </w:r>
          </w:p>
        </w:tc>
      </w:tr>
      <w:tr w:rsidR="001D4C7C" w:rsidRPr="008B352E" w14:paraId="47695A29" w14:textId="77777777" w:rsidTr="008B352E">
        <w:trPr>
          <w:trHeight w:val="142"/>
        </w:trPr>
        <w:tc>
          <w:tcPr>
            <w:tcW w:w="4282" w:type="dxa"/>
            <w:tcBorders>
              <w:bottom w:val="single" w:sz="4" w:space="0" w:color="auto"/>
            </w:tcBorders>
            <w:shd w:val="clear" w:color="auto" w:fill="auto"/>
          </w:tcPr>
          <w:p w14:paraId="51BFCCE2" w14:textId="77777777" w:rsidR="001D4C7C" w:rsidRPr="008B352E" w:rsidRDefault="001D4C7C" w:rsidP="008B352E">
            <w:pPr>
              <w:pStyle w:val="Style1"/>
              <w:spacing w:before="60" w:after="60"/>
              <w:ind w:firstLine="0"/>
              <w:rPr>
                <w:rFonts w:ascii="Arial" w:hAnsi="Arial" w:cs="Arial"/>
              </w:rPr>
            </w:pPr>
            <w:r w:rsidRPr="008B352E">
              <w:rPr>
                <w:rFonts w:ascii="Arial" w:hAnsi="Arial" w:cs="Arial"/>
              </w:rPr>
              <w:t>CO662 Signal Analysis for Computing</w:t>
            </w:r>
          </w:p>
        </w:tc>
        <w:tc>
          <w:tcPr>
            <w:tcW w:w="680" w:type="dxa"/>
            <w:tcBorders>
              <w:bottom w:val="single" w:sz="4" w:space="0" w:color="auto"/>
            </w:tcBorders>
            <w:shd w:val="clear" w:color="auto" w:fill="auto"/>
          </w:tcPr>
          <w:p w14:paraId="4623DDD5" w14:textId="162EC67B" w:rsidR="001D4C7C" w:rsidRPr="008B352E" w:rsidRDefault="001D4C7C" w:rsidP="008B352E">
            <w:pPr>
              <w:pStyle w:val="Style1"/>
              <w:spacing w:before="60" w:after="60"/>
              <w:ind w:firstLine="0"/>
              <w:jc w:val="center"/>
              <w:rPr>
                <w:rFonts w:ascii="Arial" w:hAnsi="Arial" w:cs="Arial"/>
                <w:color w:val="009900"/>
              </w:rPr>
            </w:pPr>
            <w:r w:rsidRPr="008B352E">
              <w:rPr>
                <w:rFonts w:ascii="Arial" w:hAnsi="Arial" w:cs="Arial"/>
              </w:rPr>
              <w:t>1</w:t>
            </w:r>
          </w:p>
        </w:tc>
        <w:tc>
          <w:tcPr>
            <w:tcW w:w="595" w:type="dxa"/>
            <w:tcBorders>
              <w:bottom w:val="single" w:sz="4" w:space="0" w:color="auto"/>
            </w:tcBorders>
            <w:shd w:val="clear" w:color="auto" w:fill="auto"/>
          </w:tcPr>
          <w:p w14:paraId="69020526"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6</w:t>
            </w:r>
          </w:p>
        </w:tc>
        <w:tc>
          <w:tcPr>
            <w:tcW w:w="709" w:type="dxa"/>
            <w:tcBorders>
              <w:bottom w:val="single" w:sz="4" w:space="0" w:color="auto"/>
            </w:tcBorders>
            <w:shd w:val="clear" w:color="auto" w:fill="auto"/>
          </w:tcPr>
          <w:p w14:paraId="0D8C7BAB"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tcBorders>
              <w:bottom w:val="single" w:sz="4" w:space="0" w:color="auto"/>
            </w:tcBorders>
            <w:shd w:val="clear" w:color="auto" w:fill="auto"/>
          </w:tcPr>
          <w:p w14:paraId="61710212"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w:t>
            </w:r>
          </w:p>
        </w:tc>
      </w:tr>
      <w:tr w:rsidR="001D4C7C" w:rsidRPr="008B352E" w14:paraId="7817C05D" w14:textId="77777777" w:rsidTr="008B352E">
        <w:trPr>
          <w:trHeight w:val="338"/>
        </w:trPr>
        <w:tc>
          <w:tcPr>
            <w:tcW w:w="4282" w:type="dxa"/>
            <w:tcBorders>
              <w:bottom w:val="single" w:sz="4" w:space="0" w:color="auto"/>
            </w:tcBorders>
            <w:shd w:val="clear" w:color="auto" w:fill="auto"/>
          </w:tcPr>
          <w:p w14:paraId="2FB4A6C5" w14:textId="77777777" w:rsidR="001D4C7C" w:rsidRPr="008B352E" w:rsidDel="008D5622" w:rsidRDefault="001D4C7C" w:rsidP="008B352E">
            <w:pPr>
              <w:pStyle w:val="Style1"/>
              <w:spacing w:before="60" w:after="60"/>
              <w:ind w:firstLine="0"/>
              <w:rPr>
                <w:rFonts w:ascii="Arial" w:hAnsi="Arial" w:cs="Arial"/>
              </w:rPr>
            </w:pPr>
            <w:r w:rsidRPr="008B352E">
              <w:rPr>
                <w:rFonts w:ascii="Arial" w:hAnsi="Arial" w:cs="Arial"/>
              </w:rPr>
              <w:t>WL830 Evidence-based Practice</w:t>
            </w:r>
          </w:p>
        </w:tc>
        <w:tc>
          <w:tcPr>
            <w:tcW w:w="680" w:type="dxa"/>
            <w:tcBorders>
              <w:bottom w:val="single" w:sz="4" w:space="0" w:color="auto"/>
            </w:tcBorders>
            <w:shd w:val="clear" w:color="auto" w:fill="auto"/>
          </w:tcPr>
          <w:p w14:paraId="406E9F2B"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w:t>
            </w:r>
          </w:p>
        </w:tc>
        <w:tc>
          <w:tcPr>
            <w:tcW w:w="595" w:type="dxa"/>
            <w:tcBorders>
              <w:bottom w:val="single" w:sz="4" w:space="0" w:color="auto"/>
            </w:tcBorders>
            <w:shd w:val="clear" w:color="auto" w:fill="auto"/>
          </w:tcPr>
          <w:p w14:paraId="6EDD1906"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5</w:t>
            </w:r>
          </w:p>
        </w:tc>
        <w:tc>
          <w:tcPr>
            <w:tcW w:w="709" w:type="dxa"/>
            <w:tcBorders>
              <w:bottom w:val="single" w:sz="4" w:space="0" w:color="auto"/>
            </w:tcBorders>
            <w:shd w:val="clear" w:color="auto" w:fill="auto"/>
          </w:tcPr>
          <w:p w14:paraId="3315E44E"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tcBorders>
              <w:bottom w:val="single" w:sz="4" w:space="0" w:color="auto"/>
            </w:tcBorders>
            <w:shd w:val="clear" w:color="auto" w:fill="auto"/>
          </w:tcPr>
          <w:p w14:paraId="69E4582E"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w:t>
            </w:r>
          </w:p>
        </w:tc>
      </w:tr>
      <w:tr w:rsidR="001D4C7C" w:rsidRPr="008B352E" w14:paraId="5FF9777D" w14:textId="77777777" w:rsidTr="008B352E">
        <w:trPr>
          <w:trHeight w:val="142"/>
        </w:trPr>
        <w:tc>
          <w:tcPr>
            <w:tcW w:w="4282" w:type="dxa"/>
            <w:tcBorders>
              <w:bottom w:val="single" w:sz="4" w:space="0" w:color="auto"/>
            </w:tcBorders>
            <w:shd w:val="clear" w:color="auto" w:fill="D9D9D9"/>
          </w:tcPr>
          <w:p w14:paraId="423B9FF4" w14:textId="77777777" w:rsidR="001D4C7C" w:rsidRPr="008B352E" w:rsidRDefault="001D4C7C" w:rsidP="008B352E">
            <w:pPr>
              <w:pStyle w:val="Style1"/>
              <w:spacing w:before="60" w:after="60" w:line="240" w:lineRule="auto"/>
              <w:ind w:firstLine="0"/>
              <w:rPr>
                <w:rFonts w:ascii="Arial" w:hAnsi="Arial" w:cs="Arial"/>
              </w:rPr>
            </w:pPr>
            <w:r w:rsidRPr="008B352E">
              <w:rPr>
                <w:rFonts w:ascii="Arial" w:eastAsia="Times New Roman" w:hAnsi="Arial" w:cs="Arial"/>
                <w:lang w:eastAsia="en-GB" w:bidi="ar-SA"/>
              </w:rPr>
              <w:t>Optional modules (indicative)</w:t>
            </w:r>
          </w:p>
        </w:tc>
        <w:tc>
          <w:tcPr>
            <w:tcW w:w="680" w:type="dxa"/>
            <w:tcBorders>
              <w:bottom w:val="single" w:sz="4" w:space="0" w:color="auto"/>
            </w:tcBorders>
            <w:shd w:val="clear" w:color="auto" w:fill="D9D9D9"/>
          </w:tcPr>
          <w:p w14:paraId="04742A56" w14:textId="77777777" w:rsidR="001D4C7C" w:rsidRPr="008B352E" w:rsidRDefault="001D4C7C" w:rsidP="008B352E">
            <w:pPr>
              <w:pStyle w:val="Style1"/>
              <w:spacing w:before="60" w:after="60"/>
              <w:ind w:firstLine="0"/>
              <w:jc w:val="center"/>
              <w:rPr>
                <w:rFonts w:ascii="Arial" w:hAnsi="Arial" w:cs="Arial"/>
              </w:rPr>
            </w:pPr>
          </w:p>
        </w:tc>
        <w:tc>
          <w:tcPr>
            <w:tcW w:w="595" w:type="dxa"/>
            <w:tcBorders>
              <w:bottom w:val="single" w:sz="4" w:space="0" w:color="auto"/>
            </w:tcBorders>
            <w:shd w:val="clear" w:color="auto" w:fill="D9D9D9"/>
          </w:tcPr>
          <w:p w14:paraId="7788DEC9" w14:textId="77777777" w:rsidR="001D4C7C" w:rsidRPr="008B352E" w:rsidRDefault="001D4C7C" w:rsidP="008B352E">
            <w:pPr>
              <w:pStyle w:val="Style1"/>
              <w:spacing w:before="60" w:after="60"/>
              <w:ind w:firstLine="0"/>
              <w:jc w:val="center"/>
              <w:rPr>
                <w:rFonts w:ascii="Arial" w:hAnsi="Arial" w:cs="Arial"/>
              </w:rPr>
            </w:pPr>
          </w:p>
        </w:tc>
        <w:tc>
          <w:tcPr>
            <w:tcW w:w="709" w:type="dxa"/>
            <w:tcBorders>
              <w:bottom w:val="single" w:sz="4" w:space="0" w:color="auto"/>
            </w:tcBorders>
            <w:shd w:val="clear" w:color="auto" w:fill="D9D9D9"/>
          </w:tcPr>
          <w:p w14:paraId="58D7B20A" w14:textId="77777777" w:rsidR="001D4C7C" w:rsidRPr="008B352E" w:rsidRDefault="001D4C7C" w:rsidP="008B352E">
            <w:pPr>
              <w:pStyle w:val="Style1"/>
              <w:spacing w:before="60" w:after="60"/>
              <w:ind w:firstLine="0"/>
              <w:jc w:val="center"/>
              <w:rPr>
                <w:rFonts w:ascii="Arial" w:hAnsi="Arial" w:cs="Arial"/>
              </w:rPr>
            </w:pPr>
          </w:p>
        </w:tc>
        <w:tc>
          <w:tcPr>
            <w:tcW w:w="709" w:type="dxa"/>
            <w:tcBorders>
              <w:bottom w:val="single" w:sz="4" w:space="0" w:color="auto"/>
            </w:tcBorders>
            <w:shd w:val="clear" w:color="auto" w:fill="D9D9D9"/>
          </w:tcPr>
          <w:p w14:paraId="65D60E8F" w14:textId="77777777" w:rsidR="001D4C7C" w:rsidRPr="008B352E" w:rsidRDefault="001D4C7C" w:rsidP="008B352E">
            <w:pPr>
              <w:pStyle w:val="Style1"/>
              <w:spacing w:before="60" w:after="60"/>
              <w:ind w:firstLine="0"/>
              <w:jc w:val="center"/>
              <w:rPr>
                <w:rFonts w:ascii="Arial" w:hAnsi="Arial" w:cs="Arial"/>
              </w:rPr>
            </w:pPr>
          </w:p>
        </w:tc>
      </w:tr>
      <w:tr w:rsidR="001D4C7C" w:rsidRPr="008B352E" w14:paraId="65369AD9" w14:textId="77777777" w:rsidTr="008B352E">
        <w:tc>
          <w:tcPr>
            <w:tcW w:w="4282" w:type="dxa"/>
            <w:tcBorders>
              <w:top w:val="single" w:sz="4" w:space="0" w:color="auto"/>
            </w:tcBorders>
            <w:shd w:val="clear" w:color="auto" w:fill="auto"/>
          </w:tcPr>
          <w:p w14:paraId="0069D3B3" w14:textId="77777777" w:rsidR="001D4C7C" w:rsidRPr="008B352E" w:rsidRDefault="001D4C7C" w:rsidP="008B352E">
            <w:pPr>
              <w:pStyle w:val="ModuleCode"/>
              <w:spacing w:line="240" w:lineRule="auto"/>
              <w:rPr>
                <w:rFonts w:ascii="Arial" w:hAnsi="Arial" w:cs="Arial"/>
                <w:b w:val="0"/>
                <w:highlight w:val="yellow"/>
                <w:u w:val="none"/>
                <w:lang w:val="en-GB" w:eastAsia="en-GB" w:bidi="ar-SA"/>
              </w:rPr>
            </w:pPr>
            <w:r w:rsidRPr="008B352E">
              <w:rPr>
                <w:rFonts w:ascii="Arial" w:hAnsi="Arial" w:cs="Arial"/>
                <w:b w:val="0"/>
                <w:u w:val="none"/>
                <w:lang w:val="en-GB" w:eastAsia="en-GB" w:bidi="ar-SA"/>
              </w:rPr>
              <w:t>CO636 Cognitive Neural Networks</w:t>
            </w:r>
          </w:p>
        </w:tc>
        <w:tc>
          <w:tcPr>
            <w:tcW w:w="680" w:type="dxa"/>
            <w:tcBorders>
              <w:top w:val="single" w:sz="4" w:space="0" w:color="auto"/>
            </w:tcBorders>
            <w:shd w:val="clear" w:color="auto" w:fill="auto"/>
          </w:tcPr>
          <w:p w14:paraId="76EB32F8"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w:t>
            </w:r>
          </w:p>
        </w:tc>
        <w:tc>
          <w:tcPr>
            <w:tcW w:w="595" w:type="dxa"/>
            <w:tcBorders>
              <w:top w:val="single" w:sz="4" w:space="0" w:color="auto"/>
            </w:tcBorders>
            <w:shd w:val="clear" w:color="auto" w:fill="auto"/>
          </w:tcPr>
          <w:p w14:paraId="380F5619"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6</w:t>
            </w:r>
          </w:p>
        </w:tc>
        <w:tc>
          <w:tcPr>
            <w:tcW w:w="709" w:type="dxa"/>
            <w:tcBorders>
              <w:top w:val="single" w:sz="4" w:space="0" w:color="auto"/>
            </w:tcBorders>
            <w:shd w:val="clear" w:color="auto" w:fill="auto"/>
          </w:tcPr>
          <w:p w14:paraId="3F66C4A4"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tcBorders>
              <w:top w:val="single" w:sz="4" w:space="0" w:color="auto"/>
            </w:tcBorders>
            <w:shd w:val="clear" w:color="auto" w:fill="auto"/>
          </w:tcPr>
          <w:p w14:paraId="64928CF6"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o</w:t>
            </w:r>
          </w:p>
        </w:tc>
      </w:tr>
      <w:tr w:rsidR="001D4C7C" w:rsidRPr="008B352E" w14:paraId="29DC5861" w14:textId="77777777" w:rsidTr="008B352E">
        <w:tc>
          <w:tcPr>
            <w:tcW w:w="4282" w:type="dxa"/>
            <w:tcBorders>
              <w:top w:val="single" w:sz="4" w:space="0" w:color="auto"/>
            </w:tcBorders>
          </w:tcPr>
          <w:p w14:paraId="7ADF5CBB" w14:textId="77777777" w:rsidR="001D4C7C" w:rsidRPr="008B352E" w:rsidRDefault="001D4C7C" w:rsidP="008B352E">
            <w:pPr>
              <w:pStyle w:val="ModuleCode"/>
              <w:keepNext/>
              <w:spacing w:line="240" w:lineRule="auto"/>
              <w:rPr>
                <w:rFonts w:ascii="Arial" w:eastAsia="Times New Roman" w:hAnsi="Arial" w:cs="Arial"/>
                <w:b w:val="0"/>
                <w:u w:val="none"/>
                <w:lang w:val="en-GB" w:eastAsia="en-GB" w:bidi="ar-SA"/>
              </w:rPr>
            </w:pPr>
            <w:r w:rsidRPr="008B352E">
              <w:rPr>
                <w:rFonts w:ascii="Arial" w:hAnsi="Arial" w:cs="Arial"/>
                <w:b w:val="0"/>
                <w:u w:val="none"/>
                <w:lang w:val="en-GB" w:eastAsia="en-GB" w:bidi="ar-SA"/>
              </w:rPr>
              <w:t>CO544 Networking</w:t>
            </w:r>
          </w:p>
        </w:tc>
        <w:tc>
          <w:tcPr>
            <w:tcW w:w="680" w:type="dxa"/>
            <w:tcBorders>
              <w:top w:val="single" w:sz="4" w:space="0" w:color="auto"/>
            </w:tcBorders>
          </w:tcPr>
          <w:p w14:paraId="65F57355"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2</w:t>
            </w:r>
          </w:p>
        </w:tc>
        <w:tc>
          <w:tcPr>
            <w:tcW w:w="595" w:type="dxa"/>
            <w:tcBorders>
              <w:top w:val="single" w:sz="4" w:space="0" w:color="auto"/>
            </w:tcBorders>
          </w:tcPr>
          <w:p w14:paraId="14567865"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5</w:t>
            </w:r>
          </w:p>
        </w:tc>
        <w:tc>
          <w:tcPr>
            <w:tcW w:w="709" w:type="dxa"/>
            <w:tcBorders>
              <w:top w:val="single" w:sz="4" w:space="0" w:color="auto"/>
            </w:tcBorders>
          </w:tcPr>
          <w:p w14:paraId="54557F7A"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tcBorders>
              <w:top w:val="single" w:sz="4" w:space="0" w:color="auto"/>
            </w:tcBorders>
          </w:tcPr>
          <w:p w14:paraId="6F083B6B"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o</w:t>
            </w:r>
          </w:p>
        </w:tc>
      </w:tr>
      <w:tr w:rsidR="001D4C7C" w:rsidRPr="008B352E" w14:paraId="0A7FB0C5" w14:textId="77777777" w:rsidTr="008B352E">
        <w:tc>
          <w:tcPr>
            <w:tcW w:w="4282" w:type="dxa"/>
            <w:tcBorders>
              <w:top w:val="single" w:sz="4" w:space="0" w:color="auto"/>
            </w:tcBorders>
          </w:tcPr>
          <w:p w14:paraId="05375948" w14:textId="77777777" w:rsidR="001D4C7C" w:rsidRPr="008B352E" w:rsidRDefault="001D4C7C" w:rsidP="008B352E">
            <w:pPr>
              <w:pStyle w:val="Style1"/>
              <w:spacing w:before="60" w:after="60" w:line="240" w:lineRule="auto"/>
              <w:ind w:firstLine="0"/>
              <w:rPr>
                <w:rFonts w:ascii="Arial" w:eastAsia="Times New Roman" w:hAnsi="Arial" w:cs="Arial"/>
                <w:lang w:eastAsia="en-GB" w:bidi="ar-SA"/>
              </w:rPr>
            </w:pPr>
            <w:r w:rsidRPr="008B352E">
              <w:rPr>
                <w:rFonts w:ascii="Arial" w:eastAsia="Times New Roman" w:hAnsi="Arial" w:cs="Arial"/>
                <w:lang w:eastAsia="en-GB" w:bidi="ar-SA"/>
              </w:rPr>
              <w:t>CO649 Data Mining</w:t>
            </w:r>
          </w:p>
        </w:tc>
        <w:tc>
          <w:tcPr>
            <w:tcW w:w="680" w:type="dxa"/>
            <w:tcBorders>
              <w:top w:val="single" w:sz="4" w:space="0" w:color="auto"/>
            </w:tcBorders>
          </w:tcPr>
          <w:p w14:paraId="3768E30B"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w:t>
            </w:r>
          </w:p>
        </w:tc>
        <w:tc>
          <w:tcPr>
            <w:tcW w:w="595" w:type="dxa"/>
            <w:tcBorders>
              <w:top w:val="single" w:sz="4" w:space="0" w:color="auto"/>
            </w:tcBorders>
          </w:tcPr>
          <w:p w14:paraId="4DDAE633"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6</w:t>
            </w:r>
          </w:p>
        </w:tc>
        <w:tc>
          <w:tcPr>
            <w:tcW w:w="709" w:type="dxa"/>
            <w:tcBorders>
              <w:top w:val="single" w:sz="4" w:space="0" w:color="auto"/>
            </w:tcBorders>
          </w:tcPr>
          <w:p w14:paraId="61BE1E1F"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tcBorders>
              <w:top w:val="single" w:sz="4" w:space="0" w:color="auto"/>
            </w:tcBorders>
          </w:tcPr>
          <w:p w14:paraId="5596852B"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o</w:t>
            </w:r>
          </w:p>
        </w:tc>
      </w:tr>
      <w:tr w:rsidR="001D4C7C" w:rsidRPr="008B352E" w14:paraId="7DAE99A0" w14:textId="77777777" w:rsidTr="008B352E">
        <w:tc>
          <w:tcPr>
            <w:tcW w:w="4282" w:type="dxa"/>
          </w:tcPr>
          <w:p w14:paraId="5FAD297D" w14:textId="77777777" w:rsidR="001D4C7C" w:rsidRPr="008B352E" w:rsidRDefault="001D4C7C" w:rsidP="008B352E">
            <w:pPr>
              <w:pStyle w:val="Style1"/>
              <w:spacing w:before="60" w:after="60" w:line="240" w:lineRule="auto"/>
              <w:ind w:firstLine="0"/>
              <w:rPr>
                <w:rFonts w:ascii="Arial" w:hAnsi="Arial" w:cs="Arial"/>
                <w:lang w:eastAsia="en-GB" w:bidi="ar-SA"/>
              </w:rPr>
            </w:pPr>
            <w:r w:rsidRPr="008B352E">
              <w:rPr>
                <w:rFonts w:ascii="Arial" w:hAnsi="Arial" w:cs="Arial"/>
                <w:lang w:eastAsia="en-GB" w:bidi="ar-SA"/>
              </w:rPr>
              <w:t>CO659 Computational Creativity</w:t>
            </w:r>
          </w:p>
        </w:tc>
        <w:tc>
          <w:tcPr>
            <w:tcW w:w="680" w:type="dxa"/>
          </w:tcPr>
          <w:p w14:paraId="111D9BE5"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2</w:t>
            </w:r>
          </w:p>
        </w:tc>
        <w:tc>
          <w:tcPr>
            <w:tcW w:w="595" w:type="dxa"/>
          </w:tcPr>
          <w:p w14:paraId="37F260DB"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6</w:t>
            </w:r>
          </w:p>
        </w:tc>
        <w:tc>
          <w:tcPr>
            <w:tcW w:w="709" w:type="dxa"/>
          </w:tcPr>
          <w:p w14:paraId="687A8208"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tcPr>
          <w:p w14:paraId="3EDB49E5"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o</w:t>
            </w:r>
          </w:p>
        </w:tc>
      </w:tr>
      <w:tr w:rsidR="001D4C7C" w:rsidRPr="008B352E" w14:paraId="7A752236" w14:textId="77777777" w:rsidTr="008B352E">
        <w:tc>
          <w:tcPr>
            <w:tcW w:w="4282" w:type="dxa"/>
          </w:tcPr>
          <w:p w14:paraId="2E487B3F" w14:textId="77777777" w:rsidR="001D4C7C" w:rsidRPr="008B352E" w:rsidRDefault="001D4C7C" w:rsidP="008B352E">
            <w:pPr>
              <w:pStyle w:val="Style1"/>
              <w:spacing w:before="60" w:after="60"/>
              <w:ind w:firstLine="0"/>
              <w:rPr>
                <w:rFonts w:ascii="Arial" w:hAnsi="Arial" w:cs="Arial"/>
              </w:rPr>
            </w:pPr>
            <w:r w:rsidRPr="008B352E">
              <w:rPr>
                <w:rFonts w:ascii="Arial" w:hAnsi="Arial" w:cs="Arial"/>
              </w:rPr>
              <w:t>CB729 Enterprise and Entrepreneurship</w:t>
            </w:r>
          </w:p>
        </w:tc>
        <w:tc>
          <w:tcPr>
            <w:tcW w:w="680" w:type="dxa"/>
          </w:tcPr>
          <w:p w14:paraId="2DACFDEC"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2</w:t>
            </w:r>
          </w:p>
        </w:tc>
        <w:tc>
          <w:tcPr>
            <w:tcW w:w="595" w:type="dxa"/>
          </w:tcPr>
          <w:p w14:paraId="60961F00"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6</w:t>
            </w:r>
          </w:p>
        </w:tc>
        <w:tc>
          <w:tcPr>
            <w:tcW w:w="709" w:type="dxa"/>
          </w:tcPr>
          <w:p w14:paraId="7A301BC9"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tcPr>
          <w:p w14:paraId="22A6F797"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o</w:t>
            </w:r>
          </w:p>
        </w:tc>
      </w:tr>
      <w:tr w:rsidR="001D4C7C" w:rsidRPr="008B352E" w14:paraId="29DABD69" w14:textId="77777777" w:rsidTr="008B352E">
        <w:tc>
          <w:tcPr>
            <w:tcW w:w="4282" w:type="dxa"/>
          </w:tcPr>
          <w:p w14:paraId="7AAE60F5" w14:textId="77777777" w:rsidR="001D4C7C" w:rsidRPr="008B352E" w:rsidRDefault="001D4C7C" w:rsidP="008B352E">
            <w:pPr>
              <w:pStyle w:val="Style1"/>
              <w:spacing w:before="60" w:after="60" w:line="240" w:lineRule="auto"/>
              <w:ind w:firstLine="0"/>
              <w:rPr>
                <w:rFonts w:ascii="Arial" w:hAnsi="Arial" w:cs="Arial"/>
                <w:lang w:eastAsia="en-GB" w:bidi="ar-SA"/>
              </w:rPr>
            </w:pPr>
            <w:r w:rsidRPr="008B352E">
              <w:rPr>
                <w:rFonts w:ascii="Arial" w:hAnsi="Arial" w:cs="Arial"/>
                <w:lang w:eastAsia="en-GB" w:bidi="ar-SA"/>
              </w:rPr>
              <w:t>CB742 Creating your Own Enterprise</w:t>
            </w:r>
          </w:p>
        </w:tc>
        <w:tc>
          <w:tcPr>
            <w:tcW w:w="680" w:type="dxa"/>
          </w:tcPr>
          <w:p w14:paraId="0ECA9436"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w:t>
            </w:r>
          </w:p>
        </w:tc>
        <w:tc>
          <w:tcPr>
            <w:tcW w:w="595" w:type="dxa"/>
          </w:tcPr>
          <w:p w14:paraId="0CA4A32D"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6</w:t>
            </w:r>
          </w:p>
        </w:tc>
        <w:tc>
          <w:tcPr>
            <w:tcW w:w="709" w:type="dxa"/>
          </w:tcPr>
          <w:p w14:paraId="2314BABC"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tcPr>
          <w:p w14:paraId="6D4C796A"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o</w:t>
            </w:r>
          </w:p>
        </w:tc>
      </w:tr>
      <w:tr w:rsidR="001D4C7C" w:rsidRPr="008B352E" w14:paraId="699082CD" w14:textId="77777777" w:rsidTr="008B352E">
        <w:tc>
          <w:tcPr>
            <w:tcW w:w="4282" w:type="dxa"/>
          </w:tcPr>
          <w:p w14:paraId="47A1402F" w14:textId="77777777" w:rsidR="001D4C7C" w:rsidRPr="008B352E" w:rsidRDefault="001D4C7C" w:rsidP="008B352E">
            <w:pPr>
              <w:pStyle w:val="Style1"/>
              <w:spacing w:before="60" w:after="60" w:line="240" w:lineRule="auto"/>
              <w:ind w:firstLine="0"/>
              <w:rPr>
                <w:rFonts w:ascii="Arial" w:hAnsi="Arial" w:cs="Arial"/>
                <w:lang w:eastAsia="en-GB" w:bidi="ar-SA"/>
              </w:rPr>
            </w:pPr>
            <w:r w:rsidRPr="008B352E">
              <w:rPr>
                <w:rFonts w:ascii="Arial" w:hAnsi="Arial" w:cs="Arial"/>
                <w:lang w:eastAsia="en-GB" w:bidi="ar-SA"/>
              </w:rPr>
              <w:t>CO634 Computer Security and Cryptography</w:t>
            </w:r>
          </w:p>
        </w:tc>
        <w:tc>
          <w:tcPr>
            <w:tcW w:w="680" w:type="dxa"/>
          </w:tcPr>
          <w:p w14:paraId="10281927"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w:t>
            </w:r>
          </w:p>
        </w:tc>
        <w:tc>
          <w:tcPr>
            <w:tcW w:w="595" w:type="dxa"/>
          </w:tcPr>
          <w:p w14:paraId="6D59AAFB"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6</w:t>
            </w:r>
          </w:p>
        </w:tc>
        <w:tc>
          <w:tcPr>
            <w:tcW w:w="709" w:type="dxa"/>
          </w:tcPr>
          <w:p w14:paraId="240159C5"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tcPr>
          <w:p w14:paraId="62DD9456"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o</w:t>
            </w:r>
          </w:p>
        </w:tc>
      </w:tr>
      <w:tr w:rsidR="001D4C7C" w:rsidRPr="008B352E" w14:paraId="3E9CB697" w14:textId="77777777" w:rsidTr="008B352E">
        <w:tc>
          <w:tcPr>
            <w:tcW w:w="4282" w:type="dxa"/>
          </w:tcPr>
          <w:p w14:paraId="67F6F153" w14:textId="77777777" w:rsidR="001D4C7C" w:rsidRPr="008B352E" w:rsidRDefault="001D4C7C" w:rsidP="008B352E">
            <w:pPr>
              <w:pStyle w:val="Style1"/>
              <w:spacing w:before="60" w:after="60" w:line="240" w:lineRule="auto"/>
              <w:ind w:firstLine="0"/>
              <w:rPr>
                <w:rFonts w:ascii="Arial" w:hAnsi="Arial" w:cs="Arial"/>
                <w:lang w:eastAsia="en-GB" w:bidi="ar-SA"/>
              </w:rPr>
            </w:pPr>
            <w:r w:rsidRPr="008B352E">
              <w:rPr>
                <w:rFonts w:ascii="Arial" w:hAnsi="Arial" w:cs="Arial"/>
                <w:lang w:eastAsia="en-GB" w:bidi="ar-SA"/>
              </w:rPr>
              <w:t>CO644 Semantic Web</w:t>
            </w:r>
          </w:p>
        </w:tc>
        <w:tc>
          <w:tcPr>
            <w:tcW w:w="680" w:type="dxa"/>
          </w:tcPr>
          <w:p w14:paraId="0794EADA"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2</w:t>
            </w:r>
          </w:p>
        </w:tc>
        <w:tc>
          <w:tcPr>
            <w:tcW w:w="595" w:type="dxa"/>
          </w:tcPr>
          <w:p w14:paraId="77025DAC"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6</w:t>
            </w:r>
          </w:p>
        </w:tc>
        <w:tc>
          <w:tcPr>
            <w:tcW w:w="709" w:type="dxa"/>
          </w:tcPr>
          <w:p w14:paraId="30D07D55"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tcPr>
          <w:p w14:paraId="4964E472"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o</w:t>
            </w:r>
          </w:p>
        </w:tc>
      </w:tr>
      <w:tr w:rsidR="001D4C7C" w:rsidRPr="008B352E" w14:paraId="3BF817AC" w14:textId="77777777" w:rsidTr="008B352E">
        <w:tc>
          <w:tcPr>
            <w:tcW w:w="4282" w:type="dxa"/>
          </w:tcPr>
          <w:p w14:paraId="593418BB" w14:textId="77777777" w:rsidR="001D4C7C" w:rsidRPr="008B352E" w:rsidRDefault="001D4C7C" w:rsidP="008B352E">
            <w:pPr>
              <w:pStyle w:val="Style1"/>
              <w:spacing w:before="60" w:after="60" w:line="240" w:lineRule="auto"/>
              <w:ind w:firstLine="0"/>
              <w:rPr>
                <w:rFonts w:ascii="Arial" w:hAnsi="Arial" w:cs="Arial"/>
                <w:lang w:eastAsia="en-GB" w:bidi="ar-SA"/>
              </w:rPr>
            </w:pPr>
            <w:r w:rsidRPr="008B352E">
              <w:rPr>
                <w:rFonts w:ascii="Arial" w:hAnsi="Arial" w:cs="Arial"/>
              </w:rPr>
              <w:t>CO650 KITC Project *</w:t>
            </w:r>
          </w:p>
        </w:tc>
        <w:tc>
          <w:tcPr>
            <w:tcW w:w="680" w:type="dxa"/>
          </w:tcPr>
          <w:p w14:paraId="3EA5B478"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1&amp;2</w:t>
            </w:r>
          </w:p>
        </w:tc>
        <w:tc>
          <w:tcPr>
            <w:tcW w:w="595" w:type="dxa"/>
          </w:tcPr>
          <w:p w14:paraId="76094711"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6</w:t>
            </w:r>
          </w:p>
        </w:tc>
        <w:tc>
          <w:tcPr>
            <w:tcW w:w="709" w:type="dxa"/>
          </w:tcPr>
          <w:p w14:paraId="5CF85175"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30</w:t>
            </w:r>
          </w:p>
        </w:tc>
        <w:tc>
          <w:tcPr>
            <w:tcW w:w="709" w:type="dxa"/>
          </w:tcPr>
          <w:p w14:paraId="3D59E021"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pp</w:t>
            </w:r>
          </w:p>
        </w:tc>
      </w:tr>
      <w:tr w:rsidR="001D4C7C" w:rsidRPr="008B352E" w14:paraId="0B076625" w14:textId="77777777" w:rsidTr="008B352E">
        <w:tc>
          <w:tcPr>
            <w:tcW w:w="4282" w:type="dxa"/>
          </w:tcPr>
          <w:p w14:paraId="37B0F87A" w14:textId="77777777" w:rsidR="001D4C7C" w:rsidRPr="008B352E" w:rsidRDefault="001D4C7C" w:rsidP="008B352E">
            <w:pPr>
              <w:pStyle w:val="Style1"/>
              <w:spacing w:before="60" w:after="60" w:line="240" w:lineRule="auto"/>
              <w:ind w:firstLine="0"/>
              <w:rPr>
                <w:rFonts w:ascii="Arial" w:hAnsi="Arial" w:cs="Arial"/>
                <w:lang w:eastAsia="en-GB" w:bidi="ar-SA"/>
              </w:rPr>
            </w:pPr>
            <w:r w:rsidRPr="008B352E">
              <w:rPr>
                <w:rFonts w:ascii="Arial" w:hAnsi="Arial" w:cs="Arial"/>
                <w:lang w:eastAsia="en-GB" w:bidi="ar-SA"/>
              </w:rPr>
              <w:t>CO645 IT Consultancy Practice 2</w:t>
            </w:r>
          </w:p>
        </w:tc>
        <w:tc>
          <w:tcPr>
            <w:tcW w:w="680" w:type="dxa"/>
          </w:tcPr>
          <w:p w14:paraId="1B3935BE"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 / 2</w:t>
            </w:r>
          </w:p>
        </w:tc>
        <w:tc>
          <w:tcPr>
            <w:tcW w:w="595" w:type="dxa"/>
          </w:tcPr>
          <w:p w14:paraId="7CCF7031"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6</w:t>
            </w:r>
          </w:p>
        </w:tc>
        <w:tc>
          <w:tcPr>
            <w:tcW w:w="709" w:type="dxa"/>
          </w:tcPr>
          <w:p w14:paraId="3D101484"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tcPr>
          <w:p w14:paraId="2CEFEA97"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o</w:t>
            </w:r>
          </w:p>
        </w:tc>
      </w:tr>
      <w:tr w:rsidR="001D4C7C" w:rsidRPr="008B352E" w14:paraId="3DF2E736" w14:textId="77777777" w:rsidTr="008B352E">
        <w:tc>
          <w:tcPr>
            <w:tcW w:w="4282" w:type="dxa"/>
            <w:tcBorders>
              <w:bottom w:val="single" w:sz="4" w:space="0" w:color="auto"/>
            </w:tcBorders>
          </w:tcPr>
          <w:p w14:paraId="35E65144" w14:textId="77777777" w:rsidR="001D4C7C" w:rsidRPr="008B352E" w:rsidRDefault="001D4C7C" w:rsidP="008B352E">
            <w:pPr>
              <w:pStyle w:val="Style1"/>
              <w:spacing w:before="60" w:after="60" w:line="240" w:lineRule="auto"/>
              <w:ind w:firstLine="0"/>
              <w:rPr>
                <w:rFonts w:ascii="Arial" w:hAnsi="Arial" w:cs="Arial"/>
                <w:lang w:eastAsia="en-GB" w:bidi="ar-SA"/>
              </w:rPr>
            </w:pPr>
            <w:r w:rsidRPr="008B352E">
              <w:rPr>
                <w:rFonts w:ascii="Arial" w:hAnsi="Arial" w:cs="Arial"/>
                <w:lang w:eastAsia="en-GB" w:bidi="ar-SA"/>
              </w:rPr>
              <w:t>CO656 Computational Intelligence in Business, Economics and Finance</w:t>
            </w:r>
          </w:p>
        </w:tc>
        <w:tc>
          <w:tcPr>
            <w:tcW w:w="680" w:type="dxa"/>
            <w:tcBorders>
              <w:bottom w:val="single" w:sz="4" w:space="0" w:color="auto"/>
            </w:tcBorders>
          </w:tcPr>
          <w:p w14:paraId="5FC85D8A" w14:textId="2EAF4D21" w:rsidR="001D4C7C" w:rsidRPr="008B352E" w:rsidRDefault="001D4C7C" w:rsidP="008B352E">
            <w:pPr>
              <w:pStyle w:val="Style1"/>
              <w:spacing w:before="60" w:after="60"/>
              <w:ind w:firstLine="0"/>
              <w:jc w:val="center"/>
              <w:rPr>
                <w:rFonts w:ascii="Arial" w:hAnsi="Arial" w:cs="Arial"/>
                <w:color w:val="009900"/>
              </w:rPr>
            </w:pPr>
            <w:r w:rsidRPr="008B352E">
              <w:rPr>
                <w:rFonts w:ascii="Arial" w:hAnsi="Arial" w:cs="Arial"/>
              </w:rPr>
              <w:t>2</w:t>
            </w:r>
          </w:p>
        </w:tc>
        <w:tc>
          <w:tcPr>
            <w:tcW w:w="595" w:type="dxa"/>
            <w:tcBorders>
              <w:bottom w:val="single" w:sz="4" w:space="0" w:color="auto"/>
            </w:tcBorders>
          </w:tcPr>
          <w:p w14:paraId="24B96E0C"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6</w:t>
            </w:r>
          </w:p>
        </w:tc>
        <w:tc>
          <w:tcPr>
            <w:tcW w:w="709" w:type="dxa"/>
            <w:tcBorders>
              <w:bottom w:val="single" w:sz="4" w:space="0" w:color="auto"/>
            </w:tcBorders>
          </w:tcPr>
          <w:p w14:paraId="78BF7FF3"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tcBorders>
              <w:bottom w:val="single" w:sz="4" w:space="0" w:color="auto"/>
            </w:tcBorders>
          </w:tcPr>
          <w:p w14:paraId="659C72F4"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o</w:t>
            </w:r>
          </w:p>
        </w:tc>
      </w:tr>
      <w:tr w:rsidR="001D4C7C" w:rsidRPr="008B352E" w14:paraId="1F585EE0" w14:textId="77777777" w:rsidTr="008B352E">
        <w:tc>
          <w:tcPr>
            <w:tcW w:w="4282" w:type="dxa"/>
          </w:tcPr>
          <w:p w14:paraId="2A9CE407" w14:textId="77777777" w:rsidR="001D4C7C" w:rsidRPr="008B352E" w:rsidDel="008D5622" w:rsidRDefault="001D4C7C" w:rsidP="008B352E">
            <w:pPr>
              <w:pStyle w:val="Style1"/>
              <w:spacing w:before="60" w:after="60" w:line="240" w:lineRule="auto"/>
              <w:ind w:firstLine="0"/>
              <w:rPr>
                <w:rFonts w:ascii="Arial" w:hAnsi="Arial" w:cs="Arial"/>
                <w:highlight w:val="yellow"/>
                <w:lang w:eastAsia="en-GB" w:bidi="ar-SA"/>
              </w:rPr>
            </w:pPr>
            <w:r w:rsidRPr="008B352E">
              <w:rPr>
                <w:rFonts w:ascii="Arial" w:hAnsi="Arial" w:cs="Arial"/>
                <w:lang w:eastAsia="en-GB" w:bidi="ar-SA"/>
              </w:rPr>
              <w:t>SS527 Exercise for special populations</w:t>
            </w:r>
          </w:p>
        </w:tc>
        <w:tc>
          <w:tcPr>
            <w:tcW w:w="680" w:type="dxa"/>
          </w:tcPr>
          <w:p w14:paraId="5FE4991D"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2</w:t>
            </w:r>
          </w:p>
        </w:tc>
        <w:tc>
          <w:tcPr>
            <w:tcW w:w="595" w:type="dxa"/>
          </w:tcPr>
          <w:p w14:paraId="5FD2CCB1"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6</w:t>
            </w:r>
          </w:p>
        </w:tc>
        <w:tc>
          <w:tcPr>
            <w:tcW w:w="709" w:type="dxa"/>
          </w:tcPr>
          <w:p w14:paraId="3503965E"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15</w:t>
            </w:r>
          </w:p>
        </w:tc>
        <w:tc>
          <w:tcPr>
            <w:tcW w:w="709" w:type="dxa"/>
          </w:tcPr>
          <w:p w14:paraId="65AC557C"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o</w:t>
            </w:r>
          </w:p>
        </w:tc>
      </w:tr>
      <w:tr w:rsidR="001D4C7C" w:rsidRPr="008B352E" w14:paraId="09806FCF" w14:textId="77777777" w:rsidTr="008B352E">
        <w:tc>
          <w:tcPr>
            <w:tcW w:w="4282" w:type="dxa"/>
            <w:tcBorders>
              <w:bottom w:val="single" w:sz="4" w:space="0" w:color="auto"/>
            </w:tcBorders>
          </w:tcPr>
          <w:p w14:paraId="1C3C6F46" w14:textId="77777777" w:rsidR="001D4C7C" w:rsidRPr="008B352E" w:rsidRDefault="001D4C7C" w:rsidP="008B352E">
            <w:pPr>
              <w:pStyle w:val="Style1"/>
              <w:spacing w:before="60" w:after="60" w:line="240" w:lineRule="auto"/>
              <w:ind w:firstLine="0"/>
              <w:rPr>
                <w:rFonts w:ascii="Arial" w:hAnsi="Arial" w:cs="Arial"/>
                <w:highlight w:val="yellow"/>
                <w:lang w:eastAsia="en-GB" w:bidi="ar-SA"/>
              </w:rPr>
            </w:pPr>
            <w:r w:rsidRPr="008B352E">
              <w:rPr>
                <w:rFonts w:ascii="Arial" w:hAnsi="Arial" w:cs="Arial"/>
                <w:lang w:eastAsia="en-GB" w:bidi="ar-SA"/>
              </w:rPr>
              <w:t>SA553 Health Policy in Britain</w:t>
            </w:r>
          </w:p>
        </w:tc>
        <w:tc>
          <w:tcPr>
            <w:tcW w:w="680" w:type="dxa"/>
            <w:tcBorders>
              <w:bottom w:val="single" w:sz="4" w:space="0" w:color="auto"/>
            </w:tcBorders>
          </w:tcPr>
          <w:p w14:paraId="5585973C"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1&amp;2</w:t>
            </w:r>
          </w:p>
        </w:tc>
        <w:tc>
          <w:tcPr>
            <w:tcW w:w="595" w:type="dxa"/>
            <w:tcBorders>
              <w:bottom w:val="single" w:sz="4" w:space="0" w:color="auto"/>
            </w:tcBorders>
          </w:tcPr>
          <w:p w14:paraId="0107CB97"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6</w:t>
            </w:r>
          </w:p>
        </w:tc>
        <w:tc>
          <w:tcPr>
            <w:tcW w:w="709" w:type="dxa"/>
            <w:tcBorders>
              <w:bottom w:val="single" w:sz="4" w:space="0" w:color="auto"/>
            </w:tcBorders>
          </w:tcPr>
          <w:p w14:paraId="231A1DD3"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30</w:t>
            </w:r>
          </w:p>
        </w:tc>
        <w:tc>
          <w:tcPr>
            <w:tcW w:w="709" w:type="dxa"/>
            <w:tcBorders>
              <w:bottom w:val="single" w:sz="4" w:space="0" w:color="auto"/>
            </w:tcBorders>
          </w:tcPr>
          <w:p w14:paraId="3BF6E372" w14:textId="77777777" w:rsidR="001D4C7C" w:rsidRPr="008B352E" w:rsidRDefault="001D4C7C" w:rsidP="008B352E">
            <w:pPr>
              <w:pStyle w:val="Style1"/>
              <w:spacing w:before="60" w:after="60"/>
              <w:ind w:firstLine="0"/>
              <w:jc w:val="center"/>
              <w:rPr>
                <w:rFonts w:ascii="Arial" w:hAnsi="Arial" w:cs="Arial"/>
              </w:rPr>
            </w:pPr>
            <w:r w:rsidRPr="008B352E">
              <w:rPr>
                <w:rFonts w:ascii="Arial" w:hAnsi="Arial" w:cs="Arial"/>
              </w:rPr>
              <w:t>o</w:t>
            </w:r>
          </w:p>
        </w:tc>
      </w:tr>
    </w:tbl>
    <w:p w14:paraId="1F4E1CD6" w14:textId="77777777" w:rsidR="00D40B24" w:rsidRPr="008B352E" w:rsidRDefault="00D40B24" w:rsidP="008B352E">
      <w:pPr>
        <w:pStyle w:val="Style2"/>
        <w:numPr>
          <w:ilvl w:val="0"/>
          <w:numId w:val="0"/>
        </w:numPr>
        <w:spacing w:before="60" w:after="60" w:line="240" w:lineRule="auto"/>
        <w:rPr>
          <w:rFonts w:ascii="Arial" w:hAnsi="Arial" w:cs="Arial"/>
        </w:rPr>
      </w:pPr>
    </w:p>
    <w:p w14:paraId="12B4FFE8" w14:textId="77777777" w:rsidR="00F466E0" w:rsidRPr="008B352E" w:rsidRDefault="00D40B24" w:rsidP="008B352E">
      <w:pPr>
        <w:pStyle w:val="Style2"/>
        <w:numPr>
          <w:ilvl w:val="0"/>
          <w:numId w:val="0"/>
        </w:numPr>
        <w:spacing w:before="60" w:after="60" w:line="240" w:lineRule="auto"/>
        <w:rPr>
          <w:rFonts w:ascii="Arial" w:hAnsi="Arial" w:cs="Arial"/>
        </w:rPr>
      </w:pPr>
      <w:r w:rsidRPr="008B352E">
        <w:rPr>
          <w:rFonts w:ascii="Arial" w:hAnsi="Arial" w:cs="Arial"/>
        </w:rPr>
        <w:t>Notes:</w:t>
      </w:r>
      <w:r w:rsidR="00A01368" w:rsidRPr="008B352E">
        <w:rPr>
          <w:rFonts w:ascii="Arial" w:hAnsi="Arial" w:cs="Arial"/>
        </w:rPr>
        <w:tab/>
      </w:r>
    </w:p>
    <w:p w14:paraId="1AAD5C6A" w14:textId="77777777" w:rsidR="00D40B24" w:rsidRPr="008B352E" w:rsidRDefault="00A01368" w:rsidP="008B352E">
      <w:pPr>
        <w:pStyle w:val="Style2"/>
        <w:numPr>
          <w:ilvl w:val="0"/>
          <w:numId w:val="0"/>
        </w:numPr>
        <w:spacing w:before="60" w:after="60" w:line="240" w:lineRule="auto"/>
        <w:ind w:firstLine="720"/>
        <w:rPr>
          <w:rFonts w:ascii="Arial" w:hAnsi="Arial" w:cs="Arial"/>
        </w:rPr>
      </w:pPr>
      <w:r w:rsidRPr="008B352E">
        <w:rPr>
          <w:rFonts w:ascii="Arial" w:hAnsi="Arial" w:cs="Arial"/>
        </w:rPr>
        <w:t>pp</w:t>
      </w:r>
      <w:r w:rsidR="00D40B24" w:rsidRPr="008B352E">
        <w:rPr>
          <w:rFonts w:ascii="Arial" w:hAnsi="Arial" w:cs="Arial"/>
        </w:rPr>
        <w:t>: students are required to take one of the projects indicated</w:t>
      </w:r>
    </w:p>
    <w:p w14:paraId="07BF1971" w14:textId="77777777" w:rsidR="00F466E0" w:rsidRPr="008B352E" w:rsidRDefault="00F466E0" w:rsidP="008B352E">
      <w:pPr>
        <w:pStyle w:val="Style2"/>
        <w:numPr>
          <w:ilvl w:val="0"/>
          <w:numId w:val="0"/>
        </w:numPr>
        <w:spacing w:before="60" w:after="60" w:line="240" w:lineRule="auto"/>
        <w:ind w:firstLine="720"/>
        <w:rPr>
          <w:rFonts w:ascii="Arial" w:hAnsi="Arial" w:cs="Arial"/>
        </w:rPr>
      </w:pPr>
      <w:r w:rsidRPr="008B352E">
        <w:rPr>
          <w:rFonts w:ascii="Arial" w:hAnsi="Arial" w:cs="Arial"/>
        </w:rPr>
        <w:t>o</w:t>
      </w:r>
      <w:r w:rsidRPr="008B352E">
        <w:rPr>
          <w:rFonts w:ascii="Arial" w:hAnsi="Arial" w:cs="Arial"/>
          <w:vertAlign w:val="superscript"/>
        </w:rPr>
        <w:t>a</w:t>
      </w:r>
      <w:r w:rsidRPr="008B352E">
        <w:rPr>
          <w:rFonts w:ascii="Arial" w:hAnsi="Arial" w:cs="Arial"/>
        </w:rPr>
        <w:t xml:space="preserve"> students may choose no more than one of these options</w:t>
      </w:r>
    </w:p>
    <w:p w14:paraId="493FA9BD" w14:textId="77777777" w:rsidR="00F466E0" w:rsidRPr="008B352E" w:rsidRDefault="00F466E0" w:rsidP="008B352E">
      <w:pPr>
        <w:pStyle w:val="Style2"/>
        <w:numPr>
          <w:ilvl w:val="0"/>
          <w:numId w:val="0"/>
        </w:numPr>
        <w:spacing w:before="60" w:after="60" w:line="240" w:lineRule="auto"/>
        <w:ind w:firstLine="720"/>
        <w:rPr>
          <w:rFonts w:ascii="Arial" w:hAnsi="Arial" w:cs="Arial"/>
        </w:rPr>
      </w:pPr>
      <w:r w:rsidRPr="008B352E">
        <w:rPr>
          <w:rFonts w:ascii="Arial" w:hAnsi="Arial" w:cs="Arial"/>
        </w:rPr>
        <w:t>o</w:t>
      </w:r>
      <w:r w:rsidRPr="008B352E">
        <w:rPr>
          <w:rFonts w:ascii="Arial" w:hAnsi="Arial" w:cs="Arial"/>
          <w:vertAlign w:val="superscript"/>
        </w:rPr>
        <w:t>b</w:t>
      </w:r>
      <w:r w:rsidRPr="008B352E">
        <w:rPr>
          <w:rFonts w:ascii="Arial" w:hAnsi="Arial" w:cs="Arial"/>
        </w:rPr>
        <w:t xml:space="preserve"> students may choose no more than one of these options</w:t>
      </w:r>
    </w:p>
    <w:p w14:paraId="374D781A" w14:textId="77777777" w:rsidR="00A92A5D" w:rsidRPr="008B352E" w:rsidRDefault="00A92A5D" w:rsidP="008B352E">
      <w:pPr>
        <w:pStyle w:val="Style2"/>
        <w:numPr>
          <w:ilvl w:val="0"/>
          <w:numId w:val="0"/>
        </w:numPr>
        <w:spacing w:before="60" w:after="60" w:line="240" w:lineRule="auto"/>
        <w:ind w:firstLine="720"/>
        <w:rPr>
          <w:rFonts w:ascii="Arial" w:hAnsi="Arial" w:cs="Arial"/>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A92A5D" w:rsidRPr="008B352E" w14:paraId="593953E8" w14:textId="77777777" w:rsidTr="008B352E">
        <w:tc>
          <w:tcPr>
            <w:tcW w:w="8505" w:type="dxa"/>
            <w:shd w:val="clear" w:color="auto" w:fill="auto"/>
          </w:tcPr>
          <w:p w14:paraId="68250F61" w14:textId="77777777" w:rsidR="00A92A5D" w:rsidRPr="008B352E" w:rsidRDefault="00A92A5D" w:rsidP="008B352E">
            <w:pPr>
              <w:spacing w:before="60" w:after="60"/>
              <w:jc w:val="both"/>
              <w:rPr>
                <w:rFonts w:ascii="Arial" w:hAnsi="Arial" w:cs="Arial"/>
                <w:b/>
                <w:sz w:val="22"/>
                <w:szCs w:val="22"/>
              </w:rPr>
            </w:pPr>
            <w:r w:rsidRPr="008B352E">
              <w:rPr>
                <w:rFonts w:ascii="Arial" w:hAnsi="Arial" w:cs="Arial"/>
                <w:b/>
                <w:sz w:val="22"/>
                <w:szCs w:val="22"/>
              </w:rPr>
              <w:t>18 Work-Based Learning</w:t>
            </w:r>
          </w:p>
          <w:p w14:paraId="70CBE5BC" w14:textId="77777777" w:rsidR="00A92A5D" w:rsidRPr="008B352E" w:rsidRDefault="00A92A5D" w:rsidP="008B352E">
            <w:pPr>
              <w:spacing w:before="60" w:after="60"/>
              <w:jc w:val="both"/>
              <w:rPr>
                <w:rFonts w:ascii="Arial" w:hAnsi="Arial" w:cs="Arial"/>
                <w:sz w:val="22"/>
                <w:szCs w:val="22"/>
              </w:rPr>
            </w:pPr>
            <w:r w:rsidRPr="008B352E">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A92A5D" w:rsidRPr="008B352E" w14:paraId="5D34643D" w14:textId="77777777" w:rsidTr="008B352E">
        <w:tc>
          <w:tcPr>
            <w:tcW w:w="8505" w:type="dxa"/>
            <w:shd w:val="clear" w:color="auto" w:fill="auto"/>
          </w:tcPr>
          <w:p w14:paraId="0754D9CE" w14:textId="77777777" w:rsidR="00A92A5D" w:rsidRPr="008B352E" w:rsidRDefault="00A92A5D" w:rsidP="008B352E">
            <w:pPr>
              <w:spacing w:before="60" w:after="60"/>
              <w:jc w:val="both"/>
              <w:rPr>
                <w:rFonts w:ascii="Arial" w:hAnsi="Arial" w:cs="Arial"/>
                <w:i/>
                <w:sz w:val="22"/>
                <w:szCs w:val="22"/>
              </w:rPr>
            </w:pPr>
            <w:r w:rsidRPr="008B352E">
              <w:rPr>
                <w:rFonts w:ascii="Arial" w:hAnsi="Arial" w:cs="Arial"/>
                <w:sz w:val="22"/>
                <w:szCs w:val="22"/>
              </w:rPr>
              <w:t>Where relevant to the programme of study, provide details of any work-based learning element, inclusive of employer details, delivery, assessment and support for students:</w:t>
            </w:r>
          </w:p>
        </w:tc>
      </w:tr>
      <w:tr w:rsidR="00A92A5D" w:rsidRPr="008B352E" w14:paraId="7A2878E6" w14:textId="77777777" w:rsidTr="008B352E">
        <w:tc>
          <w:tcPr>
            <w:tcW w:w="8505" w:type="dxa"/>
            <w:shd w:val="clear" w:color="auto" w:fill="auto"/>
          </w:tcPr>
          <w:p w14:paraId="3DF65F0A" w14:textId="77777777" w:rsidR="00A92A5D" w:rsidRPr="00B06A49" w:rsidRDefault="00A92A5D" w:rsidP="008B352E">
            <w:pPr>
              <w:numPr>
                <w:ilvl w:val="0"/>
                <w:numId w:val="19"/>
              </w:numPr>
              <w:spacing w:before="60" w:after="60"/>
              <w:jc w:val="both"/>
              <w:rPr>
                <w:rFonts w:ascii="Arial" w:hAnsi="Arial" w:cs="Arial"/>
                <w:color w:val="000000" w:themeColor="text1"/>
                <w:sz w:val="22"/>
                <w:szCs w:val="22"/>
              </w:rPr>
            </w:pPr>
            <w:r w:rsidRPr="00B06A49">
              <w:rPr>
                <w:rFonts w:ascii="Arial" w:hAnsi="Arial" w:cs="Arial"/>
                <w:color w:val="000000" w:themeColor="text1"/>
                <w:sz w:val="22"/>
                <w:szCs w:val="22"/>
              </w:rPr>
              <w:t>Industrial placement consists of Modules CO792 (90 credits) and CO793 (30 credits)</w:t>
            </w:r>
          </w:p>
          <w:p w14:paraId="2FA8C52C" w14:textId="77777777" w:rsidR="00A92A5D" w:rsidRPr="00B06A49" w:rsidRDefault="00A92A5D" w:rsidP="008B352E">
            <w:pPr>
              <w:numPr>
                <w:ilvl w:val="0"/>
                <w:numId w:val="19"/>
              </w:numPr>
              <w:spacing w:before="60" w:after="60"/>
              <w:jc w:val="both"/>
              <w:rPr>
                <w:rFonts w:ascii="Arial" w:hAnsi="Arial" w:cs="Arial"/>
                <w:color w:val="000000" w:themeColor="text1"/>
                <w:sz w:val="22"/>
                <w:szCs w:val="22"/>
              </w:rPr>
            </w:pPr>
            <w:r w:rsidRPr="00B06A49">
              <w:rPr>
                <w:rFonts w:ascii="Arial" w:hAnsi="Arial" w:cs="Arial"/>
                <w:color w:val="000000" w:themeColor="text1"/>
                <w:sz w:val="22"/>
                <w:szCs w:val="22"/>
              </w:rPr>
              <w:t>The onus is on student to secure placement, with assistance from the School</w:t>
            </w:r>
          </w:p>
          <w:p w14:paraId="78A0E7D9" w14:textId="77777777" w:rsidR="00A92A5D" w:rsidRPr="00B06A49" w:rsidRDefault="00A92A5D" w:rsidP="008B352E">
            <w:pPr>
              <w:numPr>
                <w:ilvl w:val="0"/>
                <w:numId w:val="19"/>
              </w:numPr>
              <w:spacing w:before="60" w:after="60"/>
              <w:jc w:val="both"/>
              <w:rPr>
                <w:rFonts w:ascii="Arial" w:hAnsi="Arial" w:cs="Arial"/>
                <w:color w:val="000000" w:themeColor="text1"/>
                <w:sz w:val="22"/>
                <w:szCs w:val="22"/>
              </w:rPr>
            </w:pPr>
            <w:r w:rsidRPr="00B06A49">
              <w:rPr>
                <w:rFonts w:ascii="Arial" w:hAnsi="Arial" w:cs="Arial"/>
                <w:color w:val="000000" w:themeColor="text1"/>
                <w:sz w:val="22"/>
                <w:szCs w:val="22"/>
              </w:rPr>
              <w:t>The School Industrial Placement Office oversees the placements and one of the placement officers will typically visit the students during their placement.</w:t>
            </w:r>
          </w:p>
          <w:p w14:paraId="4FEB58E2" w14:textId="232BD6EB" w:rsidR="00A92A5D" w:rsidRPr="00B06A49" w:rsidRDefault="00A92A5D" w:rsidP="008B352E">
            <w:pPr>
              <w:numPr>
                <w:ilvl w:val="0"/>
                <w:numId w:val="19"/>
              </w:numPr>
              <w:spacing w:before="60" w:after="60"/>
              <w:jc w:val="both"/>
              <w:rPr>
                <w:rFonts w:ascii="Arial" w:hAnsi="Arial" w:cs="Arial"/>
                <w:color w:val="000000" w:themeColor="text1"/>
                <w:sz w:val="22"/>
                <w:szCs w:val="22"/>
              </w:rPr>
            </w:pPr>
            <w:r w:rsidRPr="00B06A49">
              <w:rPr>
                <w:rFonts w:ascii="Arial" w:hAnsi="Arial" w:cs="Arial"/>
                <w:color w:val="000000" w:themeColor="text1"/>
                <w:sz w:val="22"/>
                <w:szCs w:val="22"/>
              </w:rPr>
              <w:t xml:space="preserve">If for any reason the industrial placement cannot be undertaken the student can transfer to the </w:t>
            </w:r>
            <w:r w:rsidR="00872182" w:rsidRPr="00B06A49">
              <w:rPr>
                <w:rFonts w:ascii="Arial" w:hAnsi="Arial" w:cs="Arial"/>
                <w:color w:val="000000" w:themeColor="text1"/>
                <w:sz w:val="22"/>
                <w:szCs w:val="22"/>
              </w:rPr>
              <w:t>three-year</w:t>
            </w:r>
            <w:r w:rsidRPr="00B06A49">
              <w:rPr>
                <w:rFonts w:ascii="Arial" w:hAnsi="Arial" w:cs="Arial"/>
                <w:color w:val="000000" w:themeColor="text1"/>
                <w:sz w:val="22"/>
                <w:szCs w:val="22"/>
              </w:rPr>
              <w:t xml:space="preserve"> version of their programme.</w:t>
            </w:r>
          </w:p>
          <w:p w14:paraId="10251878" w14:textId="4C0C53FC" w:rsidR="00A92A5D" w:rsidRPr="008B352E" w:rsidRDefault="00A92A5D" w:rsidP="008B352E">
            <w:pPr>
              <w:numPr>
                <w:ilvl w:val="0"/>
                <w:numId w:val="19"/>
              </w:numPr>
              <w:spacing w:before="60" w:after="60"/>
              <w:jc w:val="both"/>
              <w:rPr>
                <w:rFonts w:ascii="Arial" w:hAnsi="Arial" w:cs="Arial"/>
                <w:i/>
                <w:color w:val="000000" w:themeColor="text1"/>
                <w:sz w:val="22"/>
                <w:szCs w:val="22"/>
              </w:rPr>
            </w:pPr>
            <w:r w:rsidRPr="00B06A49">
              <w:rPr>
                <w:rFonts w:ascii="Arial" w:hAnsi="Arial" w:cs="Arial"/>
                <w:color w:val="000000" w:themeColor="text1"/>
                <w:sz w:val="22"/>
                <w:szCs w:val="22"/>
              </w:rPr>
              <w:t xml:space="preserve">The placement is assessment via </w:t>
            </w:r>
            <w:r w:rsidR="00296F26" w:rsidRPr="00B06A49">
              <w:rPr>
                <w:rFonts w:ascii="Arial" w:hAnsi="Arial" w:cs="Arial"/>
                <w:color w:val="000000" w:themeColor="text1"/>
                <w:sz w:val="22"/>
                <w:szCs w:val="22"/>
              </w:rPr>
              <w:t>CO792</w:t>
            </w:r>
            <w:r w:rsidRPr="00B06A49">
              <w:rPr>
                <w:rFonts w:ascii="Arial" w:hAnsi="Arial" w:cs="Arial"/>
                <w:color w:val="000000" w:themeColor="text1"/>
                <w:sz w:val="22"/>
                <w:szCs w:val="22"/>
              </w:rPr>
              <w:t xml:space="preserve"> (which is pass/fail) by way of a portfolio and log book plus a performance evaluation</w:t>
            </w:r>
            <w:r w:rsidR="008B352E" w:rsidRPr="00B06A49">
              <w:rPr>
                <w:rFonts w:ascii="Arial" w:hAnsi="Arial" w:cs="Arial"/>
                <w:color w:val="000000" w:themeColor="text1"/>
                <w:sz w:val="22"/>
                <w:szCs w:val="22"/>
              </w:rPr>
              <w:t xml:space="preserve"> by the industrial supervisor. </w:t>
            </w:r>
            <w:r w:rsidRPr="00B06A49">
              <w:rPr>
                <w:rFonts w:ascii="Arial" w:hAnsi="Arial" w:cs="Arial"/>
                <w:color w:val="000000" w:themeColor="text1"/>
                <w:sz w:val="22"/>
                <w:szCs w:val="22"/>
              </w:rPr>
              <w:t xml:space="preserve">The assessment is also assessed via </w:t>
            </w:r>
            <w:r w:rsidR="00296F26" w:rsidRPr="00B06A49">
              <w:rPr>
                <w:rFonts w:ascii="Arial" w:hAnsi="Arial" w:cs="Arial"/>
                <w:color w:val="000000" w:themeColor="text1"/>
                <w:sz w:val="22"/>
                <w:szCs w:val="22"/>
              </w:rPr>
              <w:t>CO793</w:t>
            </w:r>
            <w:r w:rsidRPr="00B06A49">
              <w:rPr>
                <w:rFonts w:ascii="Arial" w:hAnsi="Arial" w:cs="Arial"/>
                <w:color w:val="000000" w:themeColor="text1"/>
                <w:sz w:val="22"/>
                <w:szCs w:val="22"/>
              </w:rPr>
              <w:t xml:space="preserve"> by way of a placement report.</w:t>
            </w:r>
            <w:r w:rsidRPr="008B352E">
              <w:rPr>
                <w:rFonts w:ascii="Arial" w:hAnsi="Arial" w:cs="Arial"/>
                <w:i/>
                <w:color w:val="000000" w:themeColor="text1"/>
                <w:sz w:val="22"/>
                <w:szCs w:val="22"/>
              </w:rPr>
              <w:t xml:space="preserve"> </w:t>
            </w:r>
          </w:p>
        </w:tc>
      </w:tr>
    </w:tbl>
    <w:p w14:paraId="317734FD" w14:textId="77777777" w:rsidR="00D40B24" w:rsidRPr="008B352E" w:rsidRDefault="00D40B24" w:rsidP="00D40B24">
      <w:pPr>
        <w:pStyle w:val="Style2"/>
        <w:numPr>
          <w:ilvl w:val="0"/>
          <w:numId w:val="0"/>
        </w:numPr>
        <w:spacing w:after="0" w:line="240" w:lineRule="auto"/>
        <w:rPr>
          <w:rFonts w:ascii="Arial" w:hAnsi="Arial" w:cs="Arial"/>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56781" w:rsidRPr="008B352E" w14:paraId="7361EA32" w14:textId="77777777" w:rsidTr="008B352E">
        <w:tc>
          <w:tcPr>
            <w:tcW w:w="8522" w:type="dxa"/>
            <w:shd w:val="pct5" w:color="auto" w:fill="FFFFFF"/>
          </w:tcPr>
          <w:p w14:paraId="28F5A905" w14:textId="6C8853D7" w:rsidR="00056781" w:rsidRPr="008B352E" w:rsidRDefault="00A92A5D" w:rsidP="008B352E">
            <w:pPr>
              <w:spacing w:before="60" w:after="60"/>
              <w:rPr>
                <w:rFonts w:ascii="Arial" w:hAnsi="Arial" w:cs="Arial"/>
                <w:sz w:val="22"/>
                <w:szCs w:val="22"/>
              </w:rPr>
            </w:pPr>
            <w:r w:rsidRPr="008B352E">
              <w:rPr>
                <w:rFonts w:ascii="Arial" w:hAnsi="Arial" w:cs="Arial"/>
                <w:b/>
                <w:sz w:val="22"/>
                <w:szCs w:val="22"/>
              </w:rPr>
              <w:t xml:space="preserve">19. </w:t>
            </w:r>
            <w:r w:rsidR="00056781" w:rsidRPr="008B352E">
              <w:rPr>
                <w:rFonts w:ascii="Arial" w:hAnsi="Arial" w:cs="Arial"/>
                <w:b/>
                <w:sz w:val="22"/>
                <w:szCs w:val="22"/>
              </w:rPr>
              <w:t>Support for Students and their Learning</w:t>
            </w:r>
          </w:p>
        </w:tc>
      </w:tr>
      <w:tr w:rsidR="00056781" w:rsidRPr="008B352E" w14:paraId="3B3F3C5A" w14:textId="77777777" w:rsidTr="008B352E">
        <w:tc>
          <w:tcPr>
            <w:tcW w:w="8522" w:type="dxa"/>
          </w:tcPr>
          <w:p w14:paraId="3A41F86E" w14:textId="77777777" w:rsidR="00B06A49" w:rsidRPr="00305B23" w:rsidRDefault="00B06A49" w:rsidP="00B06A49">
            <w:pPr>
              <w:numPr>
                <w:ilvl w:val="0"/>
                <w:numId w:val="19"/>
              </w:numPr>
              <w:spacing w:before="60" w:after="60"/>
              <w:rPr>
                <w:rFonts w:ascii="Arial" w:hAnsi="Arial" w:cs="Arial"/>
                <w:szCs w:val="22"/>
              </w:rPr>
            </w:pPr>
            <w:r w:rsidRPr="00305B23">
              <w:rPr>
                <w:rFonts w:ascii="Arial" w:hAnsi="Arial" w:cs="Arial"/>
                <w:sz w:val="22"/>
                <w:szCs w:val="22"/>
              </w:rPr>
              <w:t>School and University induction programme</w:t>
            </w:r>
          </w:p>
          <w:p w14:paraId="0FE463C3" w14:textId="77777777" w:rsidR="00B06A49" w:rsidRPr="00305B23" w:rsidRDefault="00B06A49" w:rsidP="00B06A49">
            <w:pPr>
              <w:numPr>
                <w:ilvl w:val="0"/>
                <w:numId w:val="19"/>
              </w:numPr>
              <w:spacing w:before="60" w:after="60"/>
              <w:rPr>
                <w:rFonts w:ascii="Arial" w:hAnsi="Arial" w:cs="Arial"/>
                <w:szCs w:val="22"/>
              </w:rPr>
            </w:pPr>
            <w:r w:rsidRPr="00305B23">
              <w:rPr>
                <w:rFonts w:ascii="Arial" w:hAnsi="Arial" w:cs="Arial"/>
                <w:sz w:val="22"/>
                <w:szCs w:val="22"/>
              </w:rPr>
              <w:t>Programme/module handbooks</w:t>
            </w:r>
          </w:p>
          <w:p w14:paraId="47D3F479" w14:textId="77777777" w:rsidR="00B06A49" w:rsidRPr="00305B23" w:rsidRDefault="00B06A49" w:rsidP="00B06A49">
            <w:pPr>
              <w:numPr>
                <w:ilvl w:val="0"/>
                <w:numId w:val="19"/>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8"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2956AE7C" w14:textId="77777777" w:rsidR="00B06A49" w:rsidRPr="005C5B43" w:rsidRDefault="00B06A49" w:rsidP="00B06A49">
            <w:pPr>
              <w:numPr>
                <w:ilvl w:val="0"/>
                <w:numId w:val="19"/>
              </w:numPr>
              <w:spacing w:before="60" w:after="60"/>
              <w:rPr>
                <w:rFonts w:ascii="Arial" w:hAnsi="Arial" w:cs="Arial"/>
                <w:sz w:val="22"/>
                <w:szCs w:val="22"/>
              </w:rPr>
            </w:pPr>
            <w:r>
              <w:rPr>
                <w:rFonts w:ascii="Arial" w:hAnsi="Arial" w:cs="Arial"/>
                <w:sz w:val="22"/>
                <w:szCs w:val="22"/>
              </w:rPr>
              <w:t xml:space="preserve">Student Support </w:t>
            </w:r>
            <w:hyperlink r:id="rId9"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7D708D6E" w14:textId="77777777" w:rsidR="00B06A49" w:rsidRPr="005C5B43" w:rsidRDefault="00B06A49" w:rsidP="00B06A49">
            <w:pPr>
              <w:numPr>
                <w:ilvl w:val="0"/>
                <w:numId w:val="19"/>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0"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61EEB29D" w14:textId="77777777" w:rsidR="00B06A49" w:rsidRPr="00305B23" w:rsidRDefault="00B06A49" w:rsidP="00B06A49">
            <w:pPr>
              <w:numPr>
                <w:ilvl w:val="0"/>
                <w:numId w:val="19"/>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1"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1D472267" w14:textId="77777777" w:rsidR="00B06A49" w:rsidRPr="0085276D" w:rsidRDefault="00B06A49" w:rsidP="00B06A49">
            <w:pPr>
              <w:numPr>
                <w:ilvl w:val="0"/>
                <w:numId w:val="19"/>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2"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4CFF9C70" w14:textId="77777777" w:rsidR="00B06A49" w:rsidRPr="00B2434E" w:rsidRDefault="00B06A49" w:rsidP="00B06A49">
            <w:pPr>
              <w:numPr>
                <w:ilvl w:val="0"/>
                <w:numId w:val="19"/>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13"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0521586C" w14:textId="77777777" w:rsidR="00B06A49" w:rsidRPr="0085276D" w:rsidRDefault="00B06A49" w:rsidP="00B06A49">
            <w:pPr>
              <w:numPr>
                <w:ilvl w:val="0"/>
                <w:numId w:val="19"/>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14"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6B49D1A4" w14:textId="77777777" w:rsidR="00B06A49" w:rsidRPr="0085276D" w:rsidRDefault="00B06A49" w:rsidP="00B06A49">
            <w:pPr>
              <w:numPr>
                <w:ilvl w:val="0"/>
                <w:numId w:val="19"/>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15"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09FC7971" w14:textId="77777777" w:rsidR="00B06A49" w:rsidRPr="0085276D" w:rsidRDefault="00B06A49" w:rsidP="00B06A49">
            <w:pPr>
              <w:numPr>
                <w:ilvl w:val="0"/>
                <w:numId w:val="19"/>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16"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35CB9714" w14:textId="77777777" w:rsidR="00B06A49" w:rsidRPr="0085276D" w:rsidRDefault="00B06A49" w:rsidP="00B06A49">
            <w:pPr>
              <w:numPr>
                <w:ilvl w:val="0"/>
                <w:numId w:val="2"/>
              </w:numPr>
              <w:spacing w:before="60" w:after="60"/>
              <w:rPr>
                <w:rFonts w:ascii="Arial" w:hAnsi="Arial" w:cs="Arial"/>
                <w:sz w:val="22"/>
                <w:szCs w:val="22"/>
              </w:rPr>
            </w:pPr>
            <w:r w:rsidRPr="0085276D">
              <w:rPr>
                <w:rFonts w:ascii="Arial" w:hAnsi="Arial" w:cs="Arial"/>
                <w:sz w:val="22"/>
                <w:szCs w:val="22"/>
              </w:rPr>
              <w:t xml:space="preserve">Counselling Service </w:t>
            </w:r>
            <w:hyperlink r:id="rId17" w:history="1">
              <w:r w:rsidRPr="0085276D">
                <w:rPr>
                  <w:rStyle w:val="Hyperlink"/>
                  <w:rFonts w:ascii="Arial" w:hAnsi="Arial" w:cs="Arial"/>
                  <w:sz w:val="22"/>
                  <w:szCs w:val="22"/>
                </w:rPr>
                <w:t>www.kent.ac.uk/counselling/</w:t>
              </w:r>
            </w:hyperlink>
            <w:r w:rsidRPr="0085276D">
              <w:rPr>
                <w:rFonts w:ascii="Arial" w:hAnsi="Arial" w:cs="Arial"/>
                <w:sz w:val="22"/>
                <w:szCs w:val="22"/>
              </w:rPr>
              <w:t xml:space="preserve"> </w:t>
            </w:r>
          </w:p>
          <w:p w14:paraId="5E6FA87D" w14:textId="77777777" w:rsidR="00B06A49" w:rsidRPr="0085276D" w:rsidRDefault="00B06A49" w:rsidP="00B06A49">
            <w:pPr>
              <w:numPr>
                <w:ilvl w:val="0"/>
                <w:numId w:val="2"/>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18"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7C9FB586" w14:textId="77777777" w:rsidR="00B06A49" w:rsidRPr="0085276D" w:rsidRDefault="00B06A49" w:rsidP="00B06A49">
            <w:pPr>
              <w:numPr>
                <w:ilvl w:val="0"/>
                <w:numId w:val="2"/>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1603C806" w14:textId="77777777" w:rsidR="00B06A49" w:rsidRPr="0085276D" w:rsidRDefault="00B06A49" w:rsidP="00B06A49">
            <w:pPr>
              <w:numPr>
                <w:ilvl w:val="0"/>
                <w:numId w:val="2"/>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19"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0"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2A1D48B3" w14:textId="77777777" w:rsidR="00B06A49" w:rsidRPr="0085276D" w:rsidRDefault="00B06A49" w:rsidP="00B06A49">
            <w:pPr>
              <w:numPr>
                <w:ilvl w:val="0"/>
                <w:numId w:val="2"/>
              </w:numPr>
              <w:spacing w:before="60" w:after="60"/>
              <w:rPr>
                <w:rFonts w:ascii="Arial" w:hAnsi="Arial" w:cs="Arial"/>
                <w:sz w:val="22"/>
                <w:szCs w:val="22"/>
              </w:rPr>
            </w:pPr>
            <w:r w:rsidRPr="0085276D">
              <w:rPr>
                <w:rFonts w:ascii="Arial" w:hAnsi="Arial" w:cs="Arial"/>
                <w:sz w:val="22"/>
                <w:szCs w:val="22"/>
              </w:rPr>
              <w:t xml:space="preserve">Medical Centre </w:t>
            </w:r>
            <w:hyperlink r:id="rId21"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378836F1" w14:textId="3BED802C" w:rsidR="00B06A49" w:rsidRPr="00B06A49" w:rsidRDefault="00B06A49" w:rsidP="00B06A49">
            <w:pPr>
              <w:spacing w:before="120"/>
              <w:rPr>
                <w:rFonts w:ascii="Arial" w:hAnsi="Arial" w:cs="Arial"/>
                <w:sz w:val="22"/>
                <w:szCs w:val="22"/>
              </w:rPr>
            </w:pPr>
            <w:r w:rsidRPr="00305B23">
              <w:rPr>
                <w:rFonts w:ascii="Arial" w:hAnsi="Arial" w:cs="Arial"/>
                <w:i/>
                <w:sz w:val="22"/>
                <w:szCs w:val="22"/>
              </w:rPr>
              <w:t>School-specific information about the support available</w:t>
            </w:r>
          </w:p>
          <w:p w14:paraId="75089AB3" w14:textId="77777777" w:rsidR="003A7F1D" w:rsidRPr="008B352E" w:rsidRDefault="003A7F1D" w:rsidP="008B352E">
            <w:pPr>
              <w:numPr>
                <w:ilvl w:val="0"/>
                <w:numId w:val="2"/>
              </w:numPr>
              <w:spacing w:before="60" w:after="60"/>
              <w:rPr>
                <w:rFonts w:ascii="Arial" w:hAnsi="Arial" w:cs="Arial"/>
                <w:sz w:val="22"/>
                <w:szCs w:val="22"/>
              </w:rPr>
            </w:pPr>
            <w:r w:rsidRPr="008B352E">
              <w:rPr>
                <w:rFonts w:ascii="Arial" w:hAnsi="Arial" w:cs="Arial"/>
                <w:sz w:val="22"/>
                <w:szCs w:val="22"/>
              </w:rPr>
              <w:t xml:space="preserve">Introductory talks at the start of each </w:t>
            </w:r>
            <w:r w:rsidR="00F74F67" w:rsidRPr="008B352E">
              <w:rPr>
                <w:rFonts w:ascii="Arial" w:hAnsi="Arial" w:cs="Arial"/>
                <w:sz w:val="22"/>
                <w:szCs w:val="22"/>
              </w:rPr>
              <w:t xml:space="preserve">teaching term </w:t>
            </w:r>
            <w:r w:rsidRPr="008B352E">
              <w:rPr>
                <w:rFonts w:ascii="Arial" w:hAnsi="Arial" w:cs="Arial"/>
                <w:sz w:val="22"/>
                <w:szCs w:val="22"/>
              </w:rPr>
              <w:t>of Stages 2 and 3</w:t>
            </w:r>
          </w:p>
          <w:p w14:paraId="32870D48" w14:textId="77777777" w:rsidR="00056781" w:rsidRPr="008B352E" w:rsidRDefault="00056781" w:rsidP="008B352E">
            <w:pPr>
              <w:numPr>
                <w:ilvl w:val="0"/>
                <w:numId w:val="2"/>
              </w:numPr>
              <w:spacing w:before="60" w:after="60"/>
              <w:rPr>
                <w:rFonts w:ascii="Arial" w:hAnsi="Arial" w:cs="Arial"/>
                <w:sz w:val="22"/>
                <w:szCs w:val="22"/>
              </w:rPr>
            </w:pPr>
            <w:r w:rsidRPr="008B352E">
              <w:rPr>
                <w:rFonts w:ascii="Arial" w:hAnsi="Arial" w:cs="Arial"/>
                <w:sz w:val="22"/>
                <w:szCs w:val="22"/>
              </w:rPr>
              <w:t xml:space="preserve">An extensive Computing Laboratory website containing </w:t>
            </w:r>
          </w:p>
          <w:p w14:paraId="021553DC" w14:textId="77777777" w:rsidR="00056781" w:rsidRPr="008B352E" w:rsidRDefault="00056781" w:rsidP="008B352E">
            <w:pPr>
              <w:numPr>
                <w:ilvl w:val="0"/>
                <w:numId w:val="2"/>
              </w:numPr>
              <w:spacing w:before="60" w:after="60"/>
              <w:ind w:left="720"/>
              <w:rPr>
                <w:rFonts w:ascii="Arial" w:hAnsi="Arial" w:cs="Arial"/>
                <w:sz w:val="22"/>
                <w:szCs w:val="22"/>
              </w:rPr>
            </w:pPr>
            <w:r w:rsidRPr="008B352E">
              <w:rPr>
                <w:rFonts w:ascii="Arial" w:hAnsi="Arial" w:cs="Arial"/>
                <w:sz w:val="22"/>
                <w:szCs w:val="22"/>
              </w:rPr>
              <w:t>information on all Computer Science modules including where appropriate</w:t>
            </w:r>
          </w:p>
          <w:p w14:paraId="073EC417" w14:textId="77777777" w:rsidR="00056781" w:rsidRPr="008B352E" w:rsidRDefault="00056781" w:rsidP="008B352E">
            <w:pPr>
              <w:numPr>
                <w:ilvl w:val="0"/>
                <w:numId w:val="2"/>
              </w:numPr>
              <w:tabs>
                <w:tab w:val="clear" w:pos="360"/>
                <w:tab w:val="num" w:pos="720"/>
              </w:tabs>
              <w:spacing w:before="60" w:after="60"/>
              <w:ind w:left="1080"/>
              <w:rPr>
                <w:rFonts w:ascii="Arial" w:hAnsi="Arial" w:cs="Arial"/>
                <w:sz w:val="22"/>
                <w:szCs w:val="22"/>
              </w:rPr>
            </w:pPr>
            <w:r w:rsidRPr="008B352E">
              <w:rPr>
                <w:rFonts w:ascii="Arial" w:hAnsi="Arial" w:cs="Arial"/>
                <w:sz w:val="22"/>
                <w:szCs w:val="22"/>
              </w:rPr>
              <w:t>Module Learning Outcomes</w:t>
            </w:r>
          </w:p>
          <w:p w14:paraId="0DF55D6F" w14:textId="77777777" w:rsidR="00056781" w:rsidRPr="008B352E" w:rsidRDefault="00056781" w:rsidP="008B352E">
            <w:pPr>
              <w:numPr>
                <w:ilvl w:val="0"/>
                <w:numId w:val="2"/>
              </w:numPr>
              <w:tabs>
                <w:tab w:val="clear" w:pos="360"/>
                <w:tab w:val="num" w:pos="720"/>
              </w:tabs>
              <w:spacing w:before="60" w:after="60"/>
              <w:ind w:left="1080"/>
              <w:rPr>
                <w:rFonts w:ascii="Arial" w:hAnsi="Arial" w:cs="Arial"/>
                <w:sz w:val="22"/>
                <w:szCs w:val="22"/>
              </w:rPr>
            </w:pPr>
            <w:r w:rsidRPr="008B352E">
              <w:rPr>
                <w:rFonts w:ascii="Arial" w:hAnsi="Arial" w:cs="Arial"/>
                <w:sz w:val="22"/>
                <w:szCs w:val="22"/>
              </w:rPr>
              <w:t xml:space="preserve">module </w:t>
            </w:r>
            <w:r w:rsidR="00C139B4" w:rsidRPr="008B352E">
              <w:rPr>
                <w:rFonts w:ascii="Arial" w:hAnsi="Arial" w:cs="Arial"/>
                <w:sz w:val="22"/>
                <w:szCs w:val="22"/>
              </w:rPr>
              <w:t>specification</w:t>
            </w:r>
          </w:p>
          <w:p w14:paraId="190E22D7" w14:textId="77777777" w:rsidR="00056781" w:rsidRPr="008B352E" w:rsidRDefault="00056781" w:rsidP="008B352E">
            <w:pPr>
              <w:numPr>
                <w:ilvl w:val="0"/>
                <w:numId w:val="2"/>
              </w:numPr>
              <w:tabs>
                <w:tab w:val="clear" w:pos="360"/>
                <w:tab w:val="num" w:pos="720"/>
              </w:tabs>
              <w:spacing w:before="60" w:after="60"/>
              <w:ind w:left="1080"/>
              <w:rPr>
                <w:rFonts w:ascii="Arial" w:hAnsi="Arial" w:cs="Arial"/>
                <w:sz w:val="22"/>
                <w:szCs w:val="22"/>
              </w:rPr>
            </w:pPr>
            <w:r w:rsidRPr="008B352E">
              <w:rPr>
                <w:rFonts w:ascii="Arial" w:hAnsi="Arial" w:cs="Arial"/>
                <w:sz w:val="22"/>
                <w:szCs w:val="22"/>
              </w:rPr>
              <w:t>details of any classes</w:t>
            </w:r>
          </w:p>
          <w:p w14:paraId="4E5B4D30" w14:textId="77777777" w:rsidR="00056781" w:rsidRPr="008B352E" w:rsidRDefault="00056781" w:rsidP="008B352E">
            <w:pPr>
              <w:numPr>
                <w:ilvl w:val="0"/>
                <w:numId w:val="2"/>
              </w:numPr>
              <w:tabs>
                <w:tab w:val="clear" w:pos="360"/>
                <w:tab w:val="num" w:pos="720"/>
              </w:tabs>
              <w:spacing w:before="60" w:after="60"/>
              <w:ind w:left="1080"/>
              <w:rPr>
                <w:rFonts w:ascii="Arial" w:hAnsi="Arial" w:cs="Arial"/>
                <w:sz w:val="22"/>
                <w:szCs w:val="22"/>
              </w:rPr>
            </w:pPr>
            <w:r w:rsidRPr="008B352E">
              <w:rPr>
                <w:rFonts w:ascii="Arial" w:hAnsi="Arial" w:cs="Arial"/>
                <w:sz w:val="22"/>
                <w:szCs w:val="22"/>
              </w:rPr>
              <w:t>module assessment</w:t>
            </w:r>
          </w:p>
          <w:p w14:paraId="1FACF9AD" w14:textId="23EDB3B0" w:rsidR="00056781" w:rsidRPr="008B352E" w:rsidRDefault="003579EA" w:rsidP="008B352E">
            <w:pPr>
              <w:numPr>
                <w:ilvl w:val="0"/>
                <w:numId w:val="2"/>
              </w:numPr>
              <w:tabs>
                <w:tab w:val="clear" w:pos="360"/>
                <w:tab w:val="num" w:pos="720"/>
              </w:tabs>
              <w:spacing w:before="60" w:after="60"/>
              <w:ind w:left="1080"/>
              <w:rPr>
                <w:rFonts w:ascii="Arial" w:hAnsi="Arial" w:cs="Arial"/>
                <w:sz w:val="22"/>
                <w:szCs w:val="22"/>
              </w:rPr>
            </w:pPr>
            <w:r>
              <w:rPr>
                <w:rFonts w:ascii="Arial" w:hAnsi="Arial" w:cs="Arial"/>
                <w:sz w:val="22"/>
                <w:szCs w:val="22"/>
              </w:rPr>
              <w:t>study</w:t>
            </w:r>
            <w:r w:rsidR="00056781" w:rsidRPr="008B352E">
              <w:rPr>
                <w:rFonts w:ascii="Arial" w:hAnsi="Arial" w:cs="Arial"/>
                <w:sz w:val="22"/>
                <w:szCs w:val="22"/>
              </w:rPr>
              <w:t xml:space="preserve"> material</w:t>
            </w:r>
          </w:p>
          <w:p w14:paraId="49F32BBA" w14:textId="77777777" w:rsidR="00056781" w:rsidRPr="008B352E" w:rsidRDefault="00056781" w:rsidP="008B352E">
            <w:pPr>
              <w:numPr>
                <w:ilvl w:val="0"/>
                <w:numId w:val="2"/>
              </w:numPr>
              <w:tabs>
                <w:tab w:val="clear" w:pos="360"/>
                <w:tab w:val="num" w:pos="720"/>
              </w:tabs>
              <w:spacing w:before="60" w:after="60"/>
              <w:ind w:left="1080"/>
              <w:rPr>
                <w:rFonts w:ascii="Arial" w:hAnsi="Arial" w:cs="Arial"/>
                <w:sz w:val="22"/>
                <w:szCs w:val="22"/>
              </w:rPr>
            </w:pPr>
            <w:r w:rsidRPr="008B352E">
              <w:rPr>
                <w:rFonts w:ascii="Arial" w:hAnsi="Arial" w:cs="Arial"/>
                <w:sz w:val="22"/>
                <w:szCs w:val="22"/>
              </w:rPr>
              <w:t>anonymous question pages</w:t>
            </w:r>
          </w:p>
          <w:p w14:paraId="30993F5A" w14:textId="77777777" w:rsidR="00056781" w:rsidRPr="008B352E" w:rsidRDefault="00056781" w:rsidP="008B352E">
            <w:pPr>
              <w:numPr>
                <w:ilvl w:val="0"/>
                <w:numId w:val="2"/>
              </w:numPr>
              <w:spacing w:before="60" w:after="60"/>
              <w:ind w:left="720"/>
              <w:rPr>
                <w:rFonts w:ascii="Arial" w:hAnsi="Arial" w:cs="Arial"/>
                <w:sz w:val="22"/>
                <w:szCs w:val="22"/>
              </w:rPr>
            </w:pPr>
            <w:r w:rsidRPr="008B352E">
              <w:rPr>
                <w:rFonts w:ascii="Arial" w:hAnsi="Arial" w:cs="Arial"/>
                <w:sz w:val="22"/>
                <w:szCs w:val="22"/>
              </w:rPr>
              <w:t>past examination papers</w:t>
            </w:r>
          </w:p>
          <w:p w14:paraId="02202ADA" w14:textId="77777777" w:rsidR="00056781" w:rsidRPr="008B352E" w:rsidRDefault="00056781" w:rsidP="008B352E">
            <w:pPr>
              <w:numPr>
                <w:ilvl w:val="0"/>
                <w:numId w:val="2"/>
              </w:numPr>
              <w:spacing w:before="60" w:after="60"/>
              <w:ind w:left="720"/>
              <w:rPr>
                <w:rFonts w:ascii="Arial" w:hAnsi="Arial" w:cs="Arial"/>
                <w:sz w:val="22"/>
                <w:szCs w:val="22"/>
              </w:rPr>
            </w:pPr>
            <w:r w:rsidRPr="008B352E">
              <w:rPr>
                <w:rFonts w:ascii="Arial" w:hAnsi="Arial" w:cs="Arial"/>
                <w:sz w:val="22"/>
                <w:szCs w:val="22"/>
              </w:rPr>
              <w:t>staff/student liaison information including</w:t>
            </w:r>
          </w:p>
          <w:p w14:paraId="2718A7CB" w14:textId="77777777" w:rsidR="00056781" w:rsidRPr="008B352E" w:rsidRDefault="00056781" w:rsidP="008B352E">
            <w:pPr>
              <w:numPr>
                <w:ilvl w:val="0"/>
                <w:numId w:val="2"/>
              </w:numPr>
              <w:spacing w:before="60" w:after="60"/>
              <w:ind w:left="1080"/>
              <w:rPr>
                <w:rFonts w:ascii="Arial" w:hAnsi="Arial" w:cs="Arial"/>
                <w:sz w:val="22"/>
                <w:szCs w:val="22"/>
              </w:rPr>
            </w:pPr>
            <w:r w:rsidRPr="008B352E">
              <w:rPr>
                <w:rFonts w:ascii="Arial" w:hAnsi="Arial" w:cs="Arial"/>
                <w:sz w:val="22"/>
                <w:szCs w:val="22"/>
              </w:rPr>
              <w:t>details of student representatives</w:t>
            </w:r>
          </w:p>
          <w:p w14:paraId="77E9CBDF" w14:textId="77777777" w:rsidR="00056781" w:rsidRPr="008B352E" w:rsidRDefault="00056781" w:rsidP="008B352E">
            <w:pPr>
              <w:numPr>
                <w:ilvl w:val="0"/>
                <w:numId w:val="2"/>
              </w:numPr>
              <w:spacing w:before="60" w:after="60"/>
              <w:ind w:left="1080"/>
              <w:rPr>
                <w:rFonts w:ascii="Arial" w:hAnsi="Arial" w:cs="Arial"/>
                <w:sz w:val="22"/>
                <w:szCs w:val="22"/>
              </w:rPr>
            </w:pPr>
            <w:r w:rsidRPr="008B352E">
              <w:rPr>
                <w:rFonts w:ascii="Arial" w:hAnsi="Arial" w:cs="Arial"/>
                <w:sz w:val="22"/>
                <w:szCs w:val="22"/>
              </w:rPr>
              <w:t>minutes of meetings</w:t>
            </w:r>
          </w:p>
          <w:p w14:paraId="04BFBEEF" w14:textId="3EA70FB5" w:rsidR="00056781" w:rsidRPr="008B352E" w:rsidRDefault="00056781" w:rsidP="008B352E">
            <w:pPr>
              <w:numPr>
                <w:ilvl w:val="0"/>
                <w:numId w:val="2"/>
              </w:numPr>
              <w:spacing w:before="60" w:after="60"/>
              <w:rPr>
                <w:rFonts w:ascii="Arial" w:hAnsi="Arial" w:cs="Arial"/>
                <w:sz w:val="22"/>
                <w:szCs w:val="22"/>
              </w:rPr>
            </w:pPr>
            <w:r w:rsidRPr="008B352E">
              <w:rPr>
                <w:rFonts w:ascii="Arial" w:hAnsi="Arial" w:cs="Arial"/>
                <w:sz w:val="22"/>
                <w:szCs w:val="22"/>
              </w:rPr>
              <w:t>Admini</w:t>
            </w:r>
            <w:r w:rsidR="003579EA">
              <w:rPr>
                <w:rFonts w:ascii="Arial" w:hAnsi="Arial" w:cs="Arial"/>
                <w:sz w:val="22"/>
                <w:szCs w:val="22"/>
              </w:rPr>
              <w:t xml:space="preserve">strative support via the </w:t>
            </w:r>
            <w:r w:rsidRPr="008B352E">
              <w:rPr>
                <w:rFonts w:ascii="Arial" w:hAnsi="Arial" w:cs="Arial"/>
                <w:sz w:val="22"/>
                <w:szCs w:val="22"/>
              </w:rPr>
              <w:t>Administration Office</w:t>
            </w:r>
          </w:p>
          <w:p w14:paraId="4B0C8B0D" w14:textId="77777777" w:rsidR="00056781" w:rsidRPr="008B352E" w:rsidRDefault="00056781" w:rsidP="008B352E">
            <w:pPr>
              <w:numPr>
                <w:ilvl w:val="0"/>
                <w:numId w:val="2"/>
              </w:numPr>
              <w:spacing w:before="60" w:after="60"/>
              <w:rPr>
                <w:rFonts w:ascii="Arial" w:hAnsi="Arial" w:cs="Arial"/>
                <w:sz w:val="22"/>
                <w:szCs w:val="22"/>
              </w:rPr>
            </w:pPr>
            <w:r w:rsidRPr="008B352E">
              <w:rPr>
                <w:rFonts w:ascii="Arial" w:hAnsi="Arial" w:cs="Arial"/>
                <w:sz w:val="22"/>
                <w:szCs w:val="22"/>
              </w:rPr>
              <w:t>Industrial placement support via an Industrial Placement co-ordinator and visits by academic staff</w:t>
            </w:r>
          </w:p>
        </w:tc>
      </w:tr>
    </w:tbl>
    <w:p w14:paraId="03FB1F3E" w14:textId="77777777" w:rsidR="00056781" w:rsidRPr="008B352E" w:rsidRDefault="000567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56781" w:rsidRPr="008B352E" w14:paraId="5B9E9C40" w14:textId="77777777">
        <w:tc>
          <w:tcPr>
            <w:tcW w:w="8522" w:type="dxa"/>
            <w:shd w:val="pct5" w:color="auto" w:fill="FFFFFF"/>
          </w:tcPr>
          <w:p w14:paraId="53EA3921" w14:textId="45055019" w:rsidR="00056781" w:rsidRPr="008B352E" w:rsidRDefault="00A92A5D" w:rsidP="008B352E">
            <w:pPr>
              <w:spacing w:before="60" w:after="60"/>
              <w:rPr>
                <w:rFonts w:ascii="Arial" w:hAnsi="Arial" w:cs="Arial"/>
                <w:sz w:val="22"/>
                <w:szCs w:val="22"/>
              </w:rPr>
            </w:pPr>
            <w:r w:rsidRPr="008B352E">
              <w:rPr>
                <w:rFonts w:ascii="Arial" w:hAnsi="Arial" w:cs="Arial"/>
                <w:b/>
                <w:sz w:val="22"/>
                <w:szCs w:val="22"/>
              </w:rPr>
              <w:t xml:space="preserve">20. </w:t>
            </w:r>
            <w:r w:rsidR="00056781" w:rsidRPr="008B352E">
              <w:rPr>
                <w:rFonts w:ascii="Arial" w:hAnsi="Arial" w:cs="Arial"/>
                <w:b/>
                <w:sz w:val="22"/>
                <w:szCs w:val="22"/>
              </w:rPr>
              <w:t>Entry Profile</w:t>
            </w:r>
          </w:p>
        </w:tc>
      </w:tr>
      <w:tr w:rsidR="00056781" w:rsidRPr="008B352E" w14:paraId="4AC20A07" w14:textId="77777777">
        <w:tc>
          <w:tcPr>
            <w:tcW w:w="8522" w:type="dxa"/>
            <w:shd w:val="pct5" w:color="auto" w:fill="FFFFFF"/>
          </w:tcPr>
          <w:p w14:paraId="6EDD275A" w14:textId="4A70AD89" w:rsidR="00056781" w:rsidRPr="008B352E" w:rsidRDefault="00A92A5D" w:rsidP="008B352E">
            <w:pPr>
              <w:spacing w:before="60" w:after="60"/>
              <w:rPr>
                <w:rFonts w:ascii="Arial" w:hAnsi="Arial" w:cs="Arial"/>
                <w:sz w:val="22"/>
                <w:szCs w:val="22"/>
              </w:rPr>
            </w:pPr>
            <w:r w:rsidRPr="008B352E">
              <w:rPr>
                <w:rFonts w:ascii="Arial" w:hAnsi="Arial" w:cs="Arial"/>
                <w:b/>
                <w:sz w:val="22"/>
                <w:szCs w:val="22"/>
              </w:rPr>
              <w:t xml:space="preserve">20.1 </w:t>
            </w:r>
            <w:r w:rsidR="00056781" w:rsidRPr="008B352E">
              <w:rPr>
                <w:rFonts w:ascii="Arial" w:hAnsi="Arial" w:cs="Arial"/>
                <w:b/>
                <w:sz w:val="22"/>
                <w:szCs w:val="22"/>
              </w:rPr>
              <w:t>Entry Route</w:t>
            </w:r>
          </w:p>
          <w:p w14:paraId="353B9B50" w14:textId="77777777" w:rsidR="00056781" w:rsidRPr="008B352E" w:rsidRDefault="00056781" w:rsidP="008B352E">
            <w:pPr>
              <w:spacing w:before="60" w:after="60"/>
              <w:rPr>
                <w:rFonts w:ascii="Arial" w:hAnsi="Arial" w:cs="Arial"/>
                <w:sz w:val="22"/>
                <w:szCs w:val="22"/>
              </w:rPr>
            </w:pPr>
            <w:r w:rsidRPr="008B352E">
              <w:rPr>
                <w:rFonts w:ascii="Arial" w:hAnsi="Arial" w:cs="Arial"/>
                <w:sz w:val="22"/>
                <w:szCs w:val="22"/>
              </w:rPr>
              <w:t>For fuller information, please refer to the University prospectus</w:t>
            </w:r>
          </w:p>
        </w:tc>
      </w:tr>
      <w:tr w:rsidR="00056781" w:rsidRPr="008B352E" w14:paraId="0E7904EF" w14:textId="77777777">
        <w:tc>
          <w:tcPr>
            <w:tcW w:w="8522" w:type="dxa"/>
          </w:tcPr>
          <w:p w14:paraId="110790B4" w14:textId="30E6AEBE" w:rsidR="00056781" w:rsidRPr="008B352E" w:rsidRDefault="008B352E" w:rsidP="008B352E">
            <w:pPr>
              <w:spacing w:before="60" w:after="60"/>
              <w:jc w:val="both"/>
              <w:rPr>
                <w:rFonts w:ascii="Arial" w:hAnsi="Arial" w:cs="Arial"/>
                <w:sz w:val="22"/>
                <w:szCs w:val="22"/>
              </w:rPr>
            </w:pPr>
            <w:r>
              <w:rPr>
                <w:rFonts w:ascii="Arial" w:hAnsi="Arial" w:cs="Arial"/>
                <w:sz w:val="22"/>
                <w:szCs w:val="22"/>
              </w:rPr>
              <w:t xml:space="preserve">Applicants </w:t>
            </w:r>
            <w:r w:rsidR="00056781" w:rsidRPr="008B352E">
              <w:rPr>
                <w:rFonts w:ascii="Arial" w:hAnsi="Arial" w:cs="Arial"/>
                <w:sz w:val="22"/>
                <w:szCs w:val="22"/>
              </w:rPr>
              <w:t xml:space="preserve">must be able to satisfy the general admission requirements of the University and the subject-specific requirements of the Computing Laboratory. </w:t>
            </w:r>
          </w:p>
          <w:p w14:paraId="6A46FAEA" w14:textId="77777777" w:rsidR="00056781" w:rsidRPr="008B352E" w:rsidRDefault="00056781" w:rsidP="008B352E">
            <w:pPr>
              <w:spacing w:before="60" w:after="60"/>
              <w:jc w:val="both"/>
              <w:rPr>
                <w:rFonts w:ascii="Arial" w:hAnsi="Arial" w:cs="Arial"/>
                <w:sz w:val="22"/>
                <w:szCs w:val="22"/>
              </w:rPr>
            </w:pPr>
            <w:r w:rsidRPr="008B352E">
              <w:rPr>
                <w:rFonts w:ascii="Arial" w:hAnsi="Arial" w:cs="Arial"/>
                <w:sz w:val="22"/>
                <w:szCs w:val="22"/>
              </w:rPr>
              <w:t>Please refer to the General Requirements and Computer Science sections in the University prospectus for full details</w:t>
            </w:r>
            <w:r w:rsidR="00177D20" w:rsidRPr="008B352E">
              <w:rPr>
                <w:rFonts w:ascii="Arial" w:hAnsi="Arial" w:cs="Arial"/>
                <w:sz w:val="22"/>
                <w:szCs w:val="22"/>
              </w:rPr>
              <w:t>.</w:t>
            </w:r>
          </w:p>
          <w:p w14:paraId="7CBC3C05" w14:textId="21E2CD19" w:rsidR="00177D20" w:rsidRPr="008B352E" w:rsidRDefault="00177D20" w:rsidP="008B352E">
            <w:pPr>
              <w:spacing w:before="60" w:after="60"/>
              <w:jc w:val="both"/>
              <w:rPr>
                <w:rFonts w:ascii="Arial" w:hAnsi="Arial" w:cs="Arial"/>
                <w:sz w:val="22"/>
                <w:szCs w:val="22"/>
              </w:rPr>
            </w:pPr>
            <w:r w:rsidRPr="008B352E">
              <w:rPr>
                <w:rFonts w:ascii="Arial" w:hAnsi="Arial" w:cs="Arial"/>
                <w:sz w:val="22"/>
                <w:szCs w:val="22"/>
              </w:rPr>
              <w:t xml:space="preserve">Note: for </w:t>
            </w:r>
            <w:r w:rsidR="008B352E">
              <w:rPr>
                <w:rFonts w:ascii="Arial" w:hAnsi="Arial" w:cs="Arial"/>
                <w:sz w:val="22"/>
                <w:szCs w:val="22"/>
              </w:rPr>
              <w:t xml:space="preserve">applicants </w:t>
            </w:r>
            <w:r w:rsidRPr="008B352E">
              <w:rPr>
                <w:rFonts w:ascii="Arial" w:hAnsi="Arial" w:cs="Arial"/>
                <w:sz w:val="22"/>
                <w:szCs w:val="22"/>
              </w:rPr>
              <w:t>who are not native speakers of English the standard IELTS requirements will apply.</w:t>
            </w:r>
          </w:p>
          <w:p w14:paraId="22703280" w14:textId="77777777" w:rsidR="00056781" w:rsidRPr="008B352E" w:rsidRDefault="00056781" w:rsidP="008B352E">
            <w:pPr>
              <w:keepNext/>
              <w:keepLines/>
              <w:spacing w:before="60" w:after="60"/>
              <w:jc w:val="both"/>
              <w:rPr>
                <w:rFonts w:ascii="Arial" w:hAnsi="Arial" w:cs="Arial"/>
                <w:b/>
                <w:bCs/>
                <w:sz w:val="22"/>
                <w:szCs w:val="22"/>
              </w:rPr>
            </w:pPr>
            <w:r w:rsidRPr="008B352E">
              <w:rPr>
                <w:rFonts w:ascii="Arial" w:hAnsi="Arial" w:cs="Arial"/>
                <w:b/>
                <w:bCs/>
                <w:sz w:val="22"/>
                <w:szCs w:val="22"/>
              </w:rPr>
              <w:t>General Minimum requirements:</w:t>
            </w:r>
          </w:p>
          <w:p w14:paraId="454E0AB4" w14:textId="77777777" w:rsidR="00056781" w:rsidRPr="008B352E" w:rsidRDefault="00056781" w:rsidP="008B352E">
            <w:pPr>
              <w:keepNext/>
              <w:keepLines/>
              <w:numPr>
                <w:ilvl w:val="0"/>
                <w:numId w:val="3"/>
              </w:numPr>
              <w:spacing w:before="60" w:after="60"/>
              <w:jc w:val="both"/>
              <w:rPr>
                <w:rFonts w:ascii="Arial" w:hAnsi="Arial" w:cs="Arial"/>
                <w:sz w:val="22"/>
                <w:szCs w:val="22"/>
              </w:rPr>
            </w:pPr>
            <w:r w:rsidRPr="008B352E">
              <w:rPr>
                <w:rFonts w:ascii="Arial" w:hAnsi="Arial" w:cs="Arial"/>
                <w:sz w:val="22"/>
                <w:szCs w:val="22"/>
              </w:rPr>
              <w:t>You must be at least 17 years old by 20 September in the year you begin your programme. There is no upper age limit to studying.</w:t>
            </w:r>
          </w:p>
          <w:p w14:paraId="5DFD69B0" w14:textId="77777777" w:rsidR="00056781" w:rsidRPr="008B352E" w:rsidRDefault="00056781" w:rsidP="008B352E">
            <w:pPr>
              <w:keepNext/>
              <w:keepLines/>
              <w:numPr>
                <w:ilvl w:val="0"/>
                <w:numId w:val="3"/>
              </w:numPr>
              <w:spacing w:before="60" w:after="60"/>
              <w:jc w:val="both"/>
              <w:rPr>
                <w:rFonts w:ascii="Arial" w:hAnsi="Arial" w:cs="Arial"/>
                <w:sz w:val="22"/>
                <w:szCs w:val="22"/>
              </w:rPr>
            </w:pPr>
            <w:r w:rsidRPr="008B352E">
              <w:rPr>
                <w:rFonts w:ascii="Arial" w:hAnsi="Arial" w:cs="Arial"/>
                <w:sz w:val="22"/>
                <w:szCs w:val="22"/>
              </w:rPr>
              <w:t>Five GCSE passes, including English Language or Use of English, and at least two subjects at A level. See Curriculum 2000 for details of our minimum requirements for the new AS levels tariff.</w:t>
            </w:r>
          </w:p>
          <w:p w14:paraId="5DCC7E05" w14:textId="77777777" w:rsidR="00056781" w:rsidRPr="008B352E" w:rsidRDefault="00056781" w:rsidP="008B352E">
            <w:pPr>
              <w:spacing w:before="60" w:after="60"/>
              <w:jc w:val="both"/>
              <w:rPr>
                <w:rFonts w:ascii="Arial" w:hAnsi="Arial" w:cs="Arial"/>
                <w:b/>
                <w:bCs/>
                <w:sz w:val="22"/>
                <w:szCs w:val="22"/>
              </w:rPr>
            </w:pPr>
            <w:r w:rsidRPr="008B352E">
              <w:rPr>
                <w:rFonts w:ascii="Arial" w:hAnsi="Arial" w:cs="Arial"/>
                <w:b/>
                <w:bCs/>
                <w:sz w:val="22"/>
                <w:szCs w:val="22"/>
              </w:rPr>
              <w:t>A levels and AS levels:</w:t>
            </w:r>
          </w:p>
          <w:p w14:paraId="090B740A" w14:textId="77777777" w:rsidR="00056781" w:rsidRPr="008B352E" w:rsidRDefault="007B5E34" w:rsidP="008B352E">
            <w:pPr>
              <w:numPr>
                <w:ilvl w:val="0"/>
                <w:numId w:val="3"/>
              </w:numPr>
              <w:spacing w:before="60" w:after="60"/>
              <w:jc w:val="both"/>
              <w:rPr>
                <w:rFonts w:ascii="Arial" w:hAnsi="Arial" w:cs="Arial"/>
                <w:sz w:val="22"/>
                <w:szCs w:val="22"/>
              </w:rPr>
            </w:pPr>
            <w:r w:rsidRPr="008B352E">
              <w:rPr>
                <w:rFonts w:ascii="Arial" w:hAnsi="Arial" w:cs="Arial"/>
                <w:sz w:val="22"/>
                <w:szCs w:val="22"/>
              </w:rPr>
              <w:t>340</w:t>
            </w:r>
            <w:r w:rsidR="003D4097" w:rsidRPr="008B352E">
              <w:rPr>
                <w:rFonts w:ascii="Arial" w:hAnsi="Arial" w:cs="Arial"/>
                <w:sz w:val="22"/>
                <w:szCs w:val="22"/>
              </w:rPr>
              <w:t xml:space="preserve"> </w:t>
            </w:r>
            <w:r w:rsidR="00056781" w:rsidRPr="008B352E">
              <w:rPr>
                <w:rFonts w:ascii="Arial" w:hAnsi="Arial" w:cs="Arial"/>
                <w:sz w:val="22"/>
                <w:szCs w:val="22"/>
              </w:rPr>
              <w:t>points over 21 units, of which 18 at A level.</w:t>
            </w:r>
          </w:p>
          <w:p w14:paraId="176F5E87" w14:textId="77777777" w:rsidR="00056781" w:rsidRPr="008B352E" w:rsidRDefault="00056781" w:rsidP="008B352E">
            <w:pPr>
              <w:numPr>
                <w:ilvl w:val="0"/>
                <w:numId w:val="3"/>
              </w:numPr>
              <w:spacing w:before="60" w:after="60"/>
              <w:jc w:val="both"/>
              <w:rPr>
                <w:rFonts w:ascii="Arial" w:hAnsi="Arial" w:cs="Arial"/>
                <w:sz w:val="22"/>
                <w:szCs w:val="22"/>
              </w:rPr>
            </w:pPr>
            <w:r w:rsidRPr="008B352E">
              <w:rPr>
                <w:rFonts w:ascii="Arial" w:hAnsi="Arial" w:cs="Arial"/>
                <w:sz w:val="22"/>
                <w:szCs w:val="22"/>
              </w:rPr>
              <w:t>GCSE Mathematics grade C required</w:t>
            </w:r>
          </w:p>
          <w:p w14:paraId="268A320B" w14:textId="77777777" w:rsidR="00056781" w:rsidRPr="008B352E" w:rsidRDefault="00056781" w:rsidP="008B352E">
            <w:pPr>
              <w:spacing w:before="60" w:after="60"/>
              <w:jc w:val="both"/>
              <w:rPr>
                <w:rFonts w:ascii="Arial" w:hAnsi="Arial" w:cs="Arial"/>
                <w:b/>
                <w:sz w:val="22"/>
                <w:szCs w:val="22"/>
              </w:rPr>
            </w:pPr>
            <w:r w:rsidRPr="008B352E">
              <w:rPr>
                <w:rFonts w:ascii="Arial" w:hAnsi="Arial" w:cs="Arial"/>
                <w:b/>
                <w:sz w:val="22"/>
                <w:szCs w:val="22"/>
              </w:rPr>
              <w:t>International Baccalaureate:</w:t>
            </w:r>
          </w:p>
          <w:p w14:paraId="1EAE9109" w14:textId="77777777" w:rsidR="00056781" w:rsidRPr="008B352E" w:rsidRDefault="007B5E34" w:rsidP="008B352E">
            <w:pPr>
              <w:numPr>
                <w:ilvl w:val="0"/>
                <w:numId w:val="13"/>
              </w:numPr>
              <w:spacing w:before="60" w:after="60"/>
              <w:jc w:val="both"/>
              <w:rPr>
                <w:rFonts w:ascii="Arial" w:hAnsi="Arial" w:cs="Arial"/>
                <w:sz w:val="22"/>
                <w:szCs w:val="22"/>
              </w:rPr>
            </w:pPr>
            <w:r w:rsidRPr="008B352E">
              <w:rPr>
                <w:rFonts w:ascii="Arial" w:hAnsi="Arial" w:cs="Arial"/>
                <w:sz w:val="22"/>
                <w:szCs w:val="22"/>
              </w:rPr>
              <w:t>33</w:t>
            </w:r>
            <w:r w:rsidR="00056781" w:rsidRPr="008B352E">
              <w:rPr>
                <w:rFonts w:ascii="Arial" w:hAnsi="Arial" w:cs="Arial"/>
                <w:sz w:val="22"/>
                <w:szCs w:val="22"/>
              </w:rPr>
              <w:t>points</w:t>
            </w:r>
          </w:p>
          <w:p w14:paraId="29FED339" w14:textId="77777777" w:rsidR="00056781" w:rsidRPr="008B352E" w:rsidRDefault="00056781" w:rsidP="008B352E">
            <w:pPr>
              <w:spacing w:before="60" w:after="60"/>
              <w:jc w:val="both"/>
              <w:rPr>
                <w:rFonts w:ascii="Arial" w:hAnsi="Arial" w:cs="Arial"/>
                <w:b/>
                <w:sz w:val="22"/>
                <w:szCs w:val="22"/>
              </w:rPr>
            </w:pPr>
            <w:r w:rsidRPr="008B352E">
              <w:rPr>
                <w:rFonts w:ascii="Arial" w:hAnsi="Arial" w:cs="Arial"/>
                <w:b/>
                <w:sz w:val="22"/>
                <w:szCs w:val="22"/>
              </w:rPr>
              <w:t>BTEC National Certificates/Diplomas:</w:t>
            </w:r>
          </w:p>
          <w:p w14:paraId="2FF9FA17" w14:textId="77777777" w:rsidR="0005724E" w:rsidRPr="008B352E" w:rsidRDefault="0005724E" w:rsidP="008B352E">
            <w:pPr>
              <w:pStyle w:val="PlainText"/>
              <w:numPr>
                <w:ilvl w:val="0"/>
                <w:numId w:val="13"/>
              </w:numPr>
              <w:spacing w:before="60" w:after="60"/>
              <w:jc w:val="both"/>
              <w:rPr>
                <w:rFonts w:ascii="Arial" w:hAnsi="Arial" w:cs="Arial"/>
                <w:sz w:val="22"/>
                <w:szCs w:val="22"/>
              </w:rPr>
            </w:pPr>
            <w:r w:rsidRPr="008B352E">
              <w:rPr>
                <w:rFonts w:ascii="Arial" w:hAnsi="Arial" w:cs="Arial"/>
                <w:sz w:val="22"/>
                <w:szCs w:val="22"/>
              </w:rPr>
              <w:t>Diploma: DDD overall</w:t>
            </w:r>
          </w:p>
          <w:p w14:paraId="23FC09AB" w14:textId="77777777" w:rsidR="0005724E" w:rsidRPr="008B352E" w:rsidRDefault="0005724E" w:rsidP="008B352E">
            <w:pPr>
              <w:pStyle w:val="PlainText"/>
              <w:numPr>
                <w:ilvl w:val="0"/>
                <w:numId w:val="13"/>
              </w:numPr>
              <w:spacing w:before="60" w:after="60"/>
              <w:jc w:val="both"/>
              <w:rPr>
                <w:rFonts w:ascii="Arial" w:hAnsi="Arial" w:cs="Arial"/>
                <w:sz w:val="22"/>
                <w:szCs w:val="22"/>
              </w:rPr>
            </w:pPr>
            <w:r w:rsidRPr="008B352E">
              <w:rPr>
                <w:rFonts w:ascii="Arial" w:hAnsi="Arial" w:cs="Arial"/>
                <w:sz w:val="22"/>
                <w:szCs w:val="22"/>
              </w:rPr>
              <w:t>Certificate: counts as double A level (e.g. DD is 240 points)</w:t>
            </w:r>
          </w:p>
          <w:p w14:paraId="170B9946" w14:textId="77777777" w:rsidR="0005724E" w:rsidRPr="008B352E" w:rsidRDefault="0005724E" w:rsidP="008B352E">
            <w:pPr>
              <w:pStyle w:val="PlainText"/>
              <w:numPr>
                <w:ilvl w:val="0"/>
                <w:numId w:val="13"/>
              </w:numPr>
              <w:spacing w:before="60" w:after="60"/>
              <w:jc w:val="both"/>
              <w:rPr>
                <w:rFonts w:ascii="Arial" w:hAnsi="Arial" w:cs="Arial"/>
                <w:sz w:val="22"/>
                <w:szCs w:val="22"/>
              </w:rPr>
            </w:pPr>
            <w:r w:rsidRPr="008B352E">
              <w:rPr>
                <w:rFonts w:ascii="Arial" w:hAnsi="Arial" w:cs="Arial"/>
                <w:sz w:val="22"/>
                <w:szCs w:val="22"/>
              </w:rPr>
              <w:t>BTEC QCF Extended Diploma: DDD overall</w:t>
            </w:r>
          </w:p>
          <w:p w14:paraId="3303D617" w14:textId="77777777" w:rsidR="00056781" w:rsidRPr="008B352E" w:rsidRDefault="00056781" w:rsidP="008B352E">
            <w:pPr>
              <w:numPr>
                <w:ilvl w:val="0"/>
                <w:numId w:val="13"/>
              </w:numPr>
              <w:spacing w:before="60" w:after="60"/>
              <w:jc w:val="both"/>
              <w:rPr>
                <w:rFonts w:ascii="Arial" w:hAnsi="Arial" w:cs="Arial"/>
                <w:sz w:val="22"/>
                <w:szCs w:val="22"/>
              </w:rPr>
            </w:pPr>
            <w:r w:rsidRPr="008B352E">
              <w:rPr>
                <w:rFonts w:ascii="Arial" w:hAnsi="Arial" w:cs="Arial"/>
                <w:sz w:val="22"/>
                <w:szCs w:val="22"/>
              </w:rPr>
              <w:t>Direct entry to stage 2: typically distinction at HND level</w:t>
            </w:r>
          </w:p>
          <w:p w14:paraId="35390B05" w14:textId="77777777" w:rsidR="00056781" w:rsidRPr="008B352E" w:rsidRDefault="00056781" w:rsidP="008B352E">
            <w:pPr>
              <w:spacing w:before="60" w:after="60"/>
              <w:jc w:val="both"/>
              <w:rPr>
                <w:rFonts w:ascii="Arial" w:hAnsi="Arial" w:cs="Arial"/>
                <w:sz w:val="22"/>
                <w:szCs w:val="22"/>
              </w:rPr>
            </w:pPr>
            <w:r w:rsidRPr="008B352E">
              <w:rPr>
                <w:rFonts w:ascii="Arial" w:hAnsi="Arial" w:cs="Arial"/>
                <w:b/>
                <w:bCs/>
                <w:sz w:val="22"/>
                <w:szCs w:val="22"/>
              </w:rPr>
              <w:t>Mature Students</w:t>
            </w:r>
          </w:p>
          <w:p w14:paraId="68689069" w14:textId="06B06900" w:rsidR="00FA2F65" w:rsidRPr="008B352E" w:rsidRDefault="00056781" w:rsidP="008B352E">
            <w:pPr>
              <w:numPr>
                <w:ilvl w:val="0"/>
                <w:numId w:val="13"/>
              </w:numPr>
              <w:spacing w:before="60" w:after="60"/>
              <w:jc w:val="both"/>
              <w:rPr>
                <w:rFonts w:ascii="Arial" w:hAnsi="Arial" w:cs="Arial"/>
                <w:b/>
                <w:bCs/>
                <w:sz w:val="22"/>
                <w:szCs w:val="22"/>
              </w:rPr>
            </w:pPr>
            <w:r w:rsidRPr="008B352E">
              <w:rPr>
                <w:rFonts w:ascii="Arial" w:hAnsi="Arial" w:cs="Arial"/>
                <w:sz w:val="22"/>
                <w:szCs w:val="22"/>
              </w:rPr>
              <w:t xml:space="preserve">For mature </w:t>
            </w:r>
            <w:r w:rsidR="008B352E">
              <w:rPr>
                <w:rFonts w:ascii="Arial" w:hAnsi="Arial" w:cs="Arial"/>
                <w:sz w:val="22"/>
                <w:szCs w:val="22"/>
              </w:rPr>
              <w:t xml:space="preserve">applicants </w:t>
            </w:r>
            <w:r w:rsidRPr="008B352E">
              <w:rPr>
                <w:rFonts w:ascii="Arial" w:hAnsi="Arial" w:cs="Arial"/>
                <w:sz w:val="22"/>
                <w:szCs w:val="22"/>
              </w:rPr>
              <w:t>without “traditional” qualifications we ask for proof of any recent study or of an ability to complete a degree successfully</w:t>
            </w:r>
            <w:r w:rsidR="00FA2F65" w:rsidRPr="008B352E">
              <w:rPr>
                <w:rFonts w:ascii="Arial" w:hAnsi="Arial" w:cs="Arial"/>
                <w:sz w:val="22"/>
                <w:szCs w:val="22"/>
              </w:rPr>
              <w:t>.</w:t>
            </w:r>
          </w:p>
        </w:tc>
      </w:tr>
      <w:tr w:rsidR="00056781" w:rsidRPr="008B352E" w14:paraId="5F290093" w14:textId="77777777">
        <w:tc>
          <w:tcPr>
            <w:tcW w:w="8522" w:type="dxa"/>
            <w:shd w:val="pct5" w:color="auto" w:fill="FFFFFF"/>
          </w:tcPr>
          <w:p w14:paraId="53BEF0CE" w14:textId="0793A685" w:rsidR="00056781" w:rsidRPr="008B352E" w:rsidRDefault="00A92A5D" w:rsidP="008B352E">
            <w:pPr>
              <w:spacing w:before="60" w:after="60"/>
              <w:rPr>
                <w:rFonts w:ascii="Arial" w:hAnsi="Arial" w:cs="Arial"/>
                <w:b/>
                <w:sz w:val="22"/>
                <w:szCs w:val="22"/>
              </w:rPr>
            </w:pPr>
            <w:r w:rsidRPr="008B352E">
              <w:rPr>
                <w:rFonts w:ascii="Arial" w:hAnsi="Arial" w:cs="Arial"/>
                <w:b/>
                <w:sz w:val="22"/>
                <w:szCs w:val="22"/>
              </w:rPr>
              <w:t xml:space="preserve">20.2 </w:t>
            </w:r>
            <w:r w:rsidR="00056781" w:rsidRPr="008B352E">
              <w:rPr>
                <w:rFonts w:ascii="Arial" w:hAnsi="Arial" w:cs="Arial"/>
                <w:b/>
                <w:sz w:val="22"/>
                <w:szCs w:val="22"/>
              </w:rPr>
              <w:t>What does this programme have to offer?</w:t>
            </w:r>
          </w:p>
        </w:tc>
      </w:tr>
      <w:tr w:rsidR="00056781" w:rsidRPr="008B352E" w14:paraId="7DFE6ABB" w14:textId="77777777">
        <w:tc>
          <w:tcPr>
            <w:tcW w:w="8522" w:type="dxa"/>
          </w:tcPr>
          <w:p w14:paraId="4307FD44" w14:textId="77777777" w:rsidR="00056781" w:rsidRPr="008B352E" w:rsidRDefault="00056781" w:rsidP="008B352E">
            <w:pPr>
              <w:numPr>
                <w:ilvl w:val="0"/>
                <w:numId w:val="4"/>
              </w:numPr>
              <w:spacing w:before="60" w:after="60"/>
              <w:jc w:val="both"/>
              <w:rPr>
                <w:rFonts w:ascii="Arial" w:hAnsi="Arial" w:cs="Arial"/>
                <w:sz w:val="22"/>
                <w:szCs w:val="22"/>
              </w:rPr>
            </w:pPr>
            <w:r w:rsidRPr="008B352E">
              <w:rPr>
                <w:rFonts w:ascii="Arial" w:hAnsi="Arial" w:cs="Arial"/>
                <w:sz w:val="22"/>
                <w:szCs w:val="22"/>
              </w:rPr>
              <w:t>High quality teaching based that was rated “Excellent” after a visit by independent assessors from the Higher Education Funding Council</w:t>
            </w:r>
          </w:p>
          <w:p w14:paraId="248BE8D4" w14:textId="77777777" w:rsidR="00056781" w:rsidRPr="008B352E" w:rsidRDefault="00056781" w:rsidP="008B352E">
            <w:pPr>
              <w:numPr>
                <w:ilvl w:val="0"/>
                <w:numId w:val="4"/>
              </w:numPr>
              <w:spacing w:before="60" w:after="60"/>
              <w:jc w:val="both"/>
              <w:rPr>
                <w:rFonts w:ascii="Arial" w:hAnsi="Arial" w:cs="Arial"/>
                <w:sz w:val="22"/>
                <w:szCs w:val="22"/>
              </w:rPr>
            </w:pPr>
            <w:r w:rsidRPr="008B352E">
              <w:rPr>
                <w:rFonts w:ascii="Arial" w:hAnsi="Arial" w:cs="Arial"/>
                <w:sz w:val="22"/>
                <w:szCs w:val="22"/>
              </w:rPr>
              <w:t>Teaching that is informed by research activity, using research-led teaching whenever possible</w:t>
            </w:r>
          </w:p>
          <w:p w14:paraId="266FDFAA" w14:textId="77777777" w:rsidR="00056781" w:rsidRPr="008B352E" w:rsidRDefault="00056781" w:rsidP="008B352E">
            <w:pPr>
              <w:numPr>
                <w:ilvl w:val="0"/>
                <w:numId w:val="4"/>
              </w:numPr>
              <w:spacing w:before="60" w:after="60"/>
              <w:jc w:val="both"/>
              <w:rPr>
                <w:rFonts w:ascii="Arial" w:hAnsi="Arial" w:cs="Arial"/>
                <w:sz w:val="22"/>
                <w:szCs w:val="22"/>
              </w:rPr>
            </w:pPr>
            <w:r w:rsidRPr="008B352E">
              <w:rPr>
                <w:rFonts w:ascii="Arial" w:hAnsi="Arial" w:cs="Arial"/>
                <w:sz w:val="22"/>
                <w:szCs w:val="22"/>
              </w:rPr>
              <w:t>The development of a broad range of skills that are highly sought after by employers and which open up a wide range of careers to graduates, within Computing and other professional fields.</w:t>
            </w:r>
          </w:p>
          <w:p w14:paraId="2CE43DA6" w14:textId="77777777" w:rsidR="00056781" w:rsidRPr="008B352E" w:rsidRDefault="00056781" w:rsidP="008B352E">
            <w:pPr>
              <w:numPr>
                <w:ilvl w:val="0"/>
                <w:numId w:val="4"/>
              </w:numPr>
              <w:spacing w:before="60" w:after="60"/>
              <w:jc w:val="both"/>
              <w:rPr>
                <w:rFonts w:ascii="Arial" w:hAnsi="Arial" w:cs="Arial"/>
                <w:sz w:val="22"/>
                <w:szCs w:val="22"/>
              </w:rPr>
            </w:pPr>
            <w:r w:rsidRPr="008B352E">
              <w:rPr>
                <w:rFonts w:ascii="Arial" w:hAnsi="Arial" w:cs="Arial"/>
                <w:sz w:val="22"/>
                <w:szCs w:val="22"/>
              </w:rPr>
              <w:t>Programming, modelling and design skills you can use throughout a career in Computing</w:t>
            </w:r>
          </w:p>
          <w:p w14:paraId="4B1DC852" w14:textId="77777777" w:rsidR="00056781" w:rsidRPr="008B352E" w:rsidRDefault="00056781" w:rsidP="008B352E">
            <w:pPr>
              <w:numPr>
                <w:ilvl w:val="0"/>
                <w:numId w:val="4"/>
              </w:numPr>
              <w:spacing w:before="60" w:after="60"/>
              <w:jc w:val="both"/>
              <w:rPr>
                <w:rFonts w:ascii="Arial" w:hAnsi="Arial" w:cs="Arial"/>
                <w:sz w:val="22"/>
                <w:szCs w:val="22"/>
              </w:rPr>
            </w:pPr>
            <w:r w:rsidRPr="008B352E">
              <w:rPr>
                <w:rFonts w:ascii="Arial" w:hAnsi="Arial" w:cs="Arial"/>
                <w:sz w:val="22"/>
                <w:szCs w:val="22"/>
              </w:rPr>
              <w:t>Coverage of software engineering principles which underlie large scale programme construction</w:t>
            </w:r>
          </w:p>
          <w:p w14:paraId="509AC269" w14:textId="77777777" w:rsidR="00056781" w:rsidRPr="008B352E" w:rsidRDefault="00056781" w:rsidP="008B352E">
            <w:pPr>
              <w:numPr>
                <w:ilvl w:val="0"/>
                <w:numId w:val="4"/>
              </w:numPr>
              <w:spacing w:before="60" w:after="60"/>
              <w:jc w:val="both"/>
              <w:rPr>
                <w:rFonts w:ascii="Arial" w:hAnsi="Arial" w:cs="Arial"/>
                <w:sz w:val="22"/>
                <w:szCs w:val="22"/>
              </w:rPr>
            </w:pPr>
            <w:r w:rsidRPr="008B352E">
              <w:rPr>
                <w:rFonts w:ascii="Arial" w:hAnsi="Arial" w:cs="Arial"/>
                <w:sz w:val="22"/>
                <w:szCs w:val="22"/>
              </w:rPr>
              <w:t>Strong links with Industry that are maintained through an ‘Industrial Panel’ and which result in industrial placements and joint research projects.</w:t>
            </w:r>
          </w:p>
          <w:p w14:paraId="5C212111" w14:textId="77777777" w:rsidR="00056781" w:rsidRPr="008B352E" w:rsidRDefault="00056781" w:rsidP="008B352E">
            <w:pPr>
              <w:numPr>
                <w:ilvl w:val="0"/>
                <w:numId w:val="4"/>
              </w:numPr>
              <w:spacing w:before="60" w:after="60"/>
              <w:jc w:val="both"/>
              <w:rPr>
                <w:rFonts w:ascii="Arial" w:hAnsi="Arial" w:cs="Arial"/>
                <w:sz w:val="22"/>
                <w:szCs w:val="22"/>
              </w:rPr>
            </w:pPr>
            <w:r w:rsidRPr="008B352E">
              <w:rPr>
                <w:rFonts w:ascii="Arial" w:hAnsi="Arial" w:cs="Arial"/>
                <w:sz w:val="22"/>
                <w:szCs w:val="22"/>
              </w:rPr>
              <w:t>An optional year in industry that provides valuable experience</w:t>
            </w:r>
          </w:p>
        </w:tc>
      </w:tr>
      <w:tr w:rsidR="00056781" w:rsidRPr="008B352E" w14:paraId="63FAD9D3" w14:textId="77777777">
        <w:tc>
          <w:tcPr>
            <w:tcW w:w="8522" w:type="dxa"/>
            <w:shd w:val="pct5" w:color="auto" w:fill="FFFFFF"/>
          </w:tcPr>
          <w:p w14:paraId="245174CE" w14:textId="15D22A1F" w:rsidR="00056781" w:rsidRPr="008B352E" w:rsidRDefault="00A92A5D" w:rsidP="00211A92">
            <w:pPr>
              <w:keepNext/>
              <w:keepLines/>
              <w:spacing w:before="60" w:after="60"/>
              <w:rPr>
                <w:rFonts w:ascii="Arial" w:hAnsi="Arial" w:cs="Arial"/>
                <w:b/>
                <w:sz w:val="22"/>
                <w:szCs w:val="22"/>
              </w:rPr>
            </w:pPr>
            <w:r w:rsidRPr="008B352E">
              <w:rPr>
                <w:rFonts w:ascii="Arial" w:hAnsi="Arial" w:cs="Arial"/>
                <w:b/>
                <w:sz w:val="22"/>
                <w:szCs w:val="22"/>
              </w:rPr>
              <w:t xml:space="preserve">20.3 </w:t>
            </w:r>
            <w:r w:rsidR="00056781" w:rsidRPr="008B352E">
              <w:rPr>
                <w:rFonts w:ascii="Arial" w:hAnsi="Arial" w:cs="Arial"/>
                <w:b/>
                <w:sz w:val="22"/>
                <w:szCs w:val="22"/>
              </w:rPr>
              <w:t>Personal Profile</w:t>
            </w:r>
          </w:p>
        </w:tc>
      </w:tr>
      <w:tr w:rsidR="00056781" w:rsidRPr="008B352E" w14:paraId="5EC9FF85" w14:textId="77777777">
        <w:tc>
          <w:tcPr>
            <w:tcW w:w="8522" w:type="dxa"/>
          </w:tcPr>
          <w:p w14:paraId="29836F70" w14:textId="77777777" w:rsidR="00056781" w:rsidRPr="008B352E" w:rsidRDefault="00056781" w:rsidP="00211A92">
            <w:pPr>
              <w:keepNext/>
              <w:keepLines/>
              <w:spacing w:before="60" w:after="60"/>
              <w:rPr>
                <w:rFonts w:ascii="Arial" w:hAnsi="Arial" w:cs="Arial"/>
                <w:bCs/>
                <w:sz w:val="22"/>
                <w:szCs w:val="22"/>
              </w:rPr>
            </w:pPr>
            <w:r w:rsidRPr="008B352E">
              <w:rPr>
                <w:rFonts w:ascii="Arial" w:hAnsi="Arial" w:cs="Arial"/>
                <w:bCs/>
                <w:sz w:val="22"/>
                <w:szCs w:val="22"/>
              </w:rPr>
              <w:t>Desirable qualities include:</w:t>
            </w:r>
          </w:p>
          <w:p w14:paraId="3256D1DD" w14:textId="77777777" w:rsidR="00056781" w:rsidRPr="008B352E" w:rsidRDefault="00056781" w:rsidP="00211A92">
            <w:pPr>
              <w:keepNext/>
              <w:keepLines/>
              <w:numPr>
                <w:ilvl w:val="0"/>
                <w:numId w:val="5"/>
              </w:numPr>
              <w:spacing w:before="60" w:after="60"/>
              <w:rPr>
                <w:rFonts w:ascii="Arial" w:hAnsi="Arial" w:cs="Arial"/>
                <w:bCs/>
                <w:sz w:val="22"/>
                <w:szCs w:val="22"/>
              </w:rPr>
            </w:pPr>
            <w:r w:rsidRPr="008B352E">
              <w:rPr>
                <w:rFonts w:ascii="Arial" w:hAnsi="Arial" w:cs="Arial"/>
                <w:bCs/>
                <w:sz w:val="22"/>
                <w:szCs w:val="22"/>
              </w:rPr>
              <w:t>an enthusiasm about computing and related subjects</w:t>
            </w:r>
          </w:p>
          <w:p w14:paraId="47BDCB46" w14:textId="77777777" w:rsidR="00056781" w:rsidRPr="008B352E" w:rsidRDefault="00056781" w:rsidP="00211A92">
            <w:pPr>
              <w:keepNext/>
              <w:keepLines/>
              <w:numPr>
                <w:ilvl w:val="0"/>
                <w:numId w:val="5"/>
              </w:numPr>
              <w:spacing w:before="60" w:after="60"/>
              <w:rPr>
                <w:rFonts w:ascii="Arial" w:hAnsi="Arial" w:cs="Arial"/>
                <w:bCs/>
                <w:sz w:val="22"/>
                <w:szCs w:val="22"/>
              </w:rPr>
            </w:pPr>
            <w:r w:rsidRPr="008B352E">
              <w:rPr>
                <w:rFonts w:ascii="Arial" w:hAnsi="Arial" w:cs="Arial"/>
                <w:bCs/>
                <w:sz w:val="22"/>
                <w:szCs w:val="22"/>
              </w:rPr>
              <w:t>a willingness to accept new ideas and be flexible in your thinking</w:t>
            </w:r>
          </w:p>
          <w:p w14:paraId="572C1AEA" w14:textId="77777777" w:rsidR="00056781" w:rsidRPr="008B352E" w:rsidRDefault="00056781" w:rsidP="00211A92">
            <w:pPr>
              <w:keepNext/>
              <w:keepLines/>
              <w:numPr>
                <w:ilvl w:val="0"/>
                <w:numId w:val="5"/>
              </w:numPr>
              <w:spacing w:before="60" w:after="60"/>
              <w:rPr>
                <w:rFonts w:ascii="Arial" w:hAnsi="Arial" w:cs="Arial"/>
                <w:bCs/>
                <w:sz w:val="22"/>
                <w:szCs w:val="22"/>
              </w:rPr>
            </w:pPr>
            <w:r w:rsidRPr="008B352E">
              <w:rPr>
                <w:rFonts w:ascii="Arial" w:hAnsi="Arial" w:cs="Arial"/>
                <w:bCs/>
                <w:sz w:val="22"/>
                <w:szCs w:val="22"/>
              </w:rPr>
              <w:t>a willingness to work with others</w:t>
            </w:r>
          </w:p>
          <w:p w14:paraId="52115EB8" w14:textId="77777777" w:rsidR="00056781" w:rsidRPr="008B352E" w:rsidRDefault="00056781" w:rsidP="00211A92">
            <w:pPr>
              <w:keepNext/>
              <w:keepLines/>
              <w:numPr>
                <w:ilvl w:val="0"/>
                <w:numId w:val="5"/>
              </w:numPr>
              <w:spacing w:before="60" w:after="60"/>
              <w:rPr>
                <w:rFonts w:ascii="Arial" w:hAnsi="Arial" w:cs="Arial"/>
                <w:bCs/>
                <w:sz w:val="22"/>
                <w:szCs w:val="22"/>
              </w:rPr>
            </w:pPr>
            <w:r w:rsidRPr="008B352E">
              <w:rPr>
                <w:rFonts w:ascii="Arial" w:hAnsi="Arial" w:cs="Arial"/>
                <w:bCs/>
                <w:sz w:val="22"/>
                <w:szCs w:val="22"/>
              </w:rPr>
              <w:t>good oral and written communication skills</w:t>
            </w:r>
          </w:p>
          <w:p w14:paraId="7F6B9F44" w14:textId="77777777" w:rsidR="00056781" w:rsidRPr="008B352E" w:rsidRDefault="00056781" w:rsidP="00211A92">
            <w:pPr>
              <w:keepNext/>
              <w:keepLines/>
              <w:numPr>
                <w:ilvl w:val="0"/>
                <w:numId w:val="5"/>
              </w:numPr>
              <w:spacing w:before="60" w:after="60"/>
              <w:rPr>
                <w:rFonts w:ascii="Arial" w:hAnsi="Arial" w:cs="Arial"/>
                <w:bCs/>
                <w:sz w:val="22"/>
                <w:szCs w:val="22"/>
              </w:rPr>
            </w:pPr>
            <w:r w:rsidRPr="008B352E">
              <w:rPr>
                <w:rFonts w:ascii="Arial" w:hAnsi="Arial" w:cs="Arial"/>
                <w:bCs/>
                <w:sz w:val="22"/>
                <w:szCs w:val="22"/>
              </w:rPr>
              <w:t>an interest in developing a career in a computing related area</w:t>
            </w:r>
          </w:p>
        </w:tc>
      </w:tr>
    </w:tbl>
    <w:p w14:paraId="065C6910" w14:textId="77777777" w:rsidR="00056781" w:rsidRPr="008B352E" w:rsidRDefault="000567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56781" w:rsidRPr="008B352E" w14:paraId="3AA5A258" w14:textId="77777777">
        <w:tc>
          <w:tcPr>
            <w:tcW w:w="8522" w:type="dxa"/>
            <w:shd w:val="pct5" w:color="auto" w:fill="FFFFFF"/>
          </w:tcPr>
          <w:p w14:paraId="223732D4" w14:textId="0A933F4B" w:rsidR="00056781" w:rsidRPr="008B352E" w:rsidRDefault="00A92A5D" w:rsidP="008B352E">
            <w:pPr>
              <w:spacing w:before="60" w:after="60"/>
              <w:rPr>
                <w:rFonts w:ascii="Arial" w:hAnsi="Arial" w:cs="Arial"/>
                <w:sz w:val="22"/>
                <w:szCs w:val="22"/>
              </w:rPr>
            </w:pPr>
            <w:r w:rsidRPr="008B352E">
              <w:rPr>
                <w:rFonts w:ascii="Arial" w:hAnsi="Arial" w:cs="Arial"/>
                <w:b/>
                <w:sz w:val="22"/>
                <w:szCs w:val="22"/>
              </w:rPr>
              <w:t>21.</w:t>
            </w:r>
            <w:r w:rsidR="00056781" w:rsidRPr="008B352E">
              <w:rPr>
                <w:rFonts w:ascii="Arial" w:hAnsi="Arial" w:cs="Arial"/>
                <w:sz w:val="22"/>
                <w:szCs w:val="22"/>
              </w:rPr>
              <w:t xml:space="preserve"> </w:t>
            </w:r>
            <w:r w:rsidR="00056781" w:rsidRPr="008B352E">
              <w:rPr>
                <w:rFonts w:ascii="Arial" w:hAnsi="Arial" w:cs="Arial"/>
                <w:b/>
                <w:sz w:val="22"/>
                <w:szCs w:val="22"/>
              </w:rPr>
              <w:t>Methods for Evaluating and Enhancing the Quality and Standards of Teaching and Learning</w:t>
            </w:r>
          </w:p>
        </w:tc>
      </w:tr>
      <w:tr w:rsidR="00056781" w:rsidRPr="008B352E" w14:paraId="004D5407" w14:textId="77777777">
        <w:tc>
          <w:tcPr>
            <w:tcW w:w="8522" w:type="dxa"/>
            <w:shd w:val="pct5" w:color="auto" w:fill="FFFFFF"/>
          </w:tcPr>
          <w:p w14:paraId="7F51CDB3" w14:textId="623EBC86" w:rsidR="00056781" w:rsidRPr="008B352E" w:rsidRDefault="00A92A5D" w:rsidP="008B352E">
            <w:pPr>
              <w:spacing w:before="60" w:after="60"/>
              <w:rPr>
                <w:rFonts w:ascii="Arial" w:hAnsi="Arial" w:cs="Arial"/>
                <w:sz w:val="22"/>
                <w:szCs w:val="22"/>
              </w:rPr>
            </w:pPr>
            <w:r w:rsidRPr="008B352E">
              <w:rPr>
                <w:rFonts w:ascii="Arial" w:hAnsi="Arial" w:cs="Arial"/>
                <w:b/>
                <w:sz w:val="22"/>
                <w:szCs w:val="22"/>
              </w:rPr>
              <w:t xml:space="preserve">21.1 </w:t>
            </w:r>
            <w:r w:rsidR="00056781" w:rsidRPr="008B352E">
              <w:rPr>
                <w:rFonts w:ascii="Arial" w:hAnsi="Arial" w:cs="Arial"/>
                <w:b/>
                <w:sz w:val="22"/>
                <w:szCs w:val="22"/>
              </w:rPr>
              <w:t>Mechanisms for review and evaluation of teaching, learning, assessment, the curriculum and outcome standards</w:t>
            </w:r>
          </w:p>
        </w:tc>
      </w:tr>
      <w:tr w:rsidR="00056781" w:rsidRPr="008B352E" w14:paraId="1FD46636" w14:textId="77777777">
        <w:tc>
          <w:tcPr>
            <w:tcW w:w="8522" w:type="dxa"/>
          </w:tcPr>
          <w:p w14:paraId="1343FF7C" w14:textId="77777777" w:rsidR="003B5E1C" w:rsidRPr="00305B23" w:rsidRDefault="003B5E1C" w:rsidP="003B5E1C">
            <w:pPr>
              <w:numPr>
                <w:ilvl w:val="0"/>
                <w:numId w:val="20"/>
              </w:numPr>
              <w:spacing w:before="60" w:after="60"/>
              <w:rPr>
                <w:rFonts w:ascii="Arial" w:hAnsi="Arial" w:cs="Arial"/>
                <w:b/>
                <w:szCs w:val="22"/>
              </w:rPr>
            </w:pPr>
            <w:r w:rsidRPr="00305B23">
              <w:rPr>
                <w:rFonts w:ascii="Arial" w:hAnsi="Arial" w:cs="Arial"/>
                <w:sz w:val="22"/>
                <w:szCs w:val="22"/>
              </w:rPr>
              <w:t xml:space="preserve">Student module evaluations  </w:t>
            </w:r>
          </w:p>
          <w:p w14:paraId="32ACE2E8" w14:textId="77777777" w:rsidR="003B5E1C" w:rsidRPr="00305B23" w:rsidRDefault="003B5E1C" w:rsidP="003B5E1C">
            <w:pPr>
              <w:numPr>
                <w:ilvl w:val="0"/>
                <w:numId w:val="20"/>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2"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2D89B43A" w14:textId="77777777" w:rsidR="003B5E1C" w:rsidRPr="00B2434E" w:rsidRDefault="003B5E1C" w:rsidP="003B5E1C">
            <w:pPr>
              <w:numPr>
                <w:ilvl w:val="0"/>
                <w:numId w:val="20"/>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23"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16D3D5A9" w14:textId="77777777" w:rsidR="003B5E1C" w:rsidRPr="00305B23" w:rsidRDefault="003B5E1C" w:rsidP="003B5E1C">
            <w:pPr>
              <w:numPr>
                <w:ilvl w:val="0"/>
                <w:numId w:val="20"/>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24"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57B87DE6" w14:textId="77777777" w:rsidR="003B5E1C" w:rsidRPr="00305B23" w:rsidRDefault="003B5E1C" w:rsidP="003B5E1C">
            <w:pPr>
              <w:numPr>
                <w:ilvl w:val="0"/>
                <w:numId w:val="20"/>
              </w:numPr>
              <w:spacing w:before="60" w:after="60"/>
              <w:rPr>
                <w:rFonts w:ascii="Arial" w:hAnsi="Arial" w:cs="Arial"/>
                <w:b/>
                <w:szCs w:val="22"/>
              </w:rPr>
            </w:pPr>
            <w:r w:rsidRPr="00305B23">
              <w:rPr>
                <w:rFonts w:ascii="Arial" w:hAnsi="Arial" w:cs="Arial"/>
                <w:sz w:val="22"/>
                <w:szCs w:val="22"/>
              </w:rPr>
              <w:t>Annual staff appraisal</w:t>
            </w:r>
          </w:p>
          <w:p w14:paraId="5BC2C1A9" w14:textId="77777777" w:rsidR="003B5E1C" w:rsidRPr="00305B23" w:rsidRDefault="003B5E1C" w:rsidP="003B5E1C">
            <w:pPr>
              <w:numPr>
                <w:ilvl w:val="0"/>
                <w:numId w:val="20"/>
              </w:numPr>
              <w:spacing w:before="60" w:after="60"/>
              <w:rPr>
                <w:rFonts w:ascii="Arial" w:hAnsi="Arial" w:cs="Arial"/>
                <w:b/>
                <w:szCs w:val="22"/>
              </w:rPr>
            </w:pPr>
            <w:r w:rsidRPr="00305B23">
              <w:rPr>
                <w:rFonts w:ascii="Arial" w:hAnsi="Arial" w:cs="Arial"/>
                <w:sz w:val="22"/>
                <w:szCs w:val="22"/>
              </w:rPr>
              <w:t>Peer observation</w:t>
            </w:r>
          </w:p>
          <w:p w14:paraId="598C59D1" w14:textId="77777777" w:rsidR="003B5E1C" w:rsidRPr="00305B23" w:rsidRDefault="003B5E1C" w:rsidP="003B5E1C">
            <w:pPr>
              <w:numPr>
                <w:ilvl w:val="0"/>
                <w:numId w:val="20"/>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25"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785E9691" w14:textId="77777777" w:rsidR="003B5E1C" w:rsidRPr="00305B23" w:rsidRDefault="003B5E1C" w:rsidP="003B5E1C">
            <w:pPr>
              <w:numPr>
                <w:ilvl w:val="0"/>
                <w:numId w:val="20"/>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26"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p w14:paraId="166DF45B" w14:textId="685A8D45" w:rsidR="003B5E1C" w:rsidRPr="004339DC" w:rsidRDefault="003B5E1C" w:rsidP="004339DC">
            <w:pPr>
              <w:spacing w:before="60" w:after="60"/>
              <w:rPr>
                <w:rFonts w:ascii="Arial" w:hAnsi="Arial" w:cs="Arial"/>
                <w:b/>
                <w:szCs w:val="22"/>
              </w:rPr>
            </w:pPr>
            <w:r>
              <w:rPr>
                <w:rFonts w:ascii="Arial" w:hAnsi="Arial" w:cs="Arial"/>
                <w:i/>
                <w:sz w:val="22"/>
                <w:szCs w:val="22"/>
              </w:rPr>
              <w:t>School-specific information:</w:t>
            </w:r>
            <w:r w:rsidRPr="00305B23">
              <w:rPr>
                <w:rFonts w:ascii="Arial" w:hAnsi="Arial" w:cs="Arial"/>
                <w:i/>
                <w:sz w:val="22"/>
                <w:szCs w:val="22"/>
              </w:rPr>
              <w:t xml:space="preserve"> </w:t>
            </w:r>
          </w:p>
          <w:p w14:paraId="776FDAB2" w14:textId="77777777" w:rsidR="00056781" w:rsidRPr="008B352E" w:rsidRDefault="00056781" w:rsidP="008B352E">
            <w:pPr>
              <w:numPr>
                <w:ilvl w:val="0"/>
                <w:numId w:val="6"/>
              </w:numPr>
              <w:spacing w:before="60" w:after="60"/>
              <w:jc w:val="both"/>
              <w:rPr>
                <w:rFonts w:ascii="Arial" w:hAnsi="Arial" w:cs="Arial"/>
                <w:sz w:val="22"/>
                <w:szCs w:val="22"/>
              </w:rPr>
            </w:pPr>
            <w:r w:rsidRPr="008B352E">
              <w:rPr>
                <w:rFonts w:ascii="Arial" w:hAnsi="Arial" w:cs="Arial"/>
                <w:sz w:val="22"/>
                <w:szCs w:val="22"/>
              </w:rPr>
              <w:t>Student representation on key committees</w:t>
            </w:r>
          </w:p>
          <w:p w14:paraId="1925DE1F" w14:textId="209A8C5B" w:rsidR="00056781" w:rsidRPr="008B352E" w:rsidRDefault="003579EA" w:rsidP="008B352E">
            <w:pPr>
              <w:numPr>
                <w:ilvl w:val="0"/>
                <w:numId w:val="6"/>
              </w:numPr>
              <w:spacing w:before="60" w:after="60"/>
              <w:jc w:val="both"/>
              <w:rPr>
                <w:rFonts w:ascii="Arial" w:hAnsi="Arial" w:cs="Arial"/>
                <w:sz w:val="22"/>
                <w:szCs w:val="22"/>
              </w:rPr>
            </w:pPr>
            <w:r>
              <w:rPr>
                <w:rFonts w:ascii="Arial" w:hAnsi="Arial" w:cs="Arial"/>
                <w:sz w:val="22"/>
                <w:szCs w:val="22"/>
              </w:rPr>
              <w:t>External accreditation of programme</w:t>
            </w:r>
            <w:r w:rsidR="00056781" w:rsidRPr="008B352E">
              <w:rPr>
                <w:rFonts w:ascii="Arial" w:hAnsi="Arial" w:cs="Arial"/>
                <w:sz w:val="22"/>
                <w:szCs w:val="22"/>
              </w:rPr>
              <w:t xml:space="preserve">s </w:t>
            </w:r>
          </w:p>
          <w:p w14:paraId="009C8AD6" w14:textId="77777777" w:rsidR="00056781" w:rsidRPr="008B352E" w:rsidRDefault="00056781" w:rsidP="008B352E">
            <w:pPr>
              <w:numPr>
                <w:ilvl w:val="0"/>
                <w:numId w:val="12"/>
              </w:numPr>
              <w:spacing w:before="60" w:after="60"/>
              <w:jc w:val="both"/>
              <w:rPr>
                <w:rFonts w:ascii="Arial" w:hAnsi="Arial" w:cs="Arial"/>
                <w:sz w:val="22"/>
                <w:szCs w:val="22"/>
              </w:rPr>
            </w:pPr>
            <w:r w:rsidRPr="008B352E">
              <w:rPr>
                <w:rFonts w:ascii="Arial" w:hAnsi="Arial" w:cs="Arial"/>
                <w:sz w:val="22"/>
                <w:szCs w:val="22"/>
              </w:rPr>
              <w:t>Active staff development programme</w:t>
            </w:r>
          </w:p>
          <w:p w14:paraId="2349F68B" w14:textId="77777777" w:rsidR="00056781" w:rsidRPr="008B352E" w:rsidRDefault="00056781" w:rsidP="008B352E">
            <w:pPr>
              <w:numPr>
                <w:ilvl w:val="0"/>
                <w:numId w:val="12"/>
              </w:numPr>
              <w:spacing w:before="60" w:after="60"/>
              <w:jc w:val="both"/>
              <w:rPr>
                <w:rFonts w:ascii="Arial" w:hAnsi="Arial" w:cs="Arial"/>
                <w:sz w:val="22"/>
                <w:szCs w:val="22"/>
              </w:rPr>
            </w:pPr>
            <w:r w:rsidRPr="008B352E">
              <w:rPr>
                <w:rFonts w:ascii="Arial" w:hAnsi="Arial" w:cs="Arial"/>
                <w:sz w:val="22"/>
                <w:szCs w:val="22"/>
              </w:rPr>
              <w:t>Continuous monitoring of student progress and attendance</w:t>
            </w:r>
          </w:p>
          <w:p w14:paraId="3EBBD655" w14:textId="0854C7F5" w:rsidR="00C139B4" w:rsidRPr="008B352E" w:rsidRDefault="003579EA" w:rsidP="008B352E">
            <w:pPr>
              <w:numPr>
                <w:ilvl w:val="0"/>
                <w:numId w:val="12"/>
              </w:numPr>
              <w:spacing w:before="60" w:after="60"/>
              <w:jc w:val="both"/>
              <w:rPr>
                <w:rFonts w:ascii="Arial" w:hAnsi="Arial" w:cs="Arial"/>
                <w:sz w:val="22"/>
                <w:szCs w:val="22"/>
              </w:rPr>
            </w:pPr>
            <w:r>
              <w:rPr>
                <w:rFonts w:ascii="Arial" w:hAnsi="Arial" w:cs="Arial"/>
                <w:sz w:val="22"/>
                <w:szCs w:val="22"/>
              </w:rPr>
              <w:t xml:space="preserve">School </w:t>
            </w:r>
            <w:r w:rsidR="00C139B4" w:rsidRPr="008B352E">
              <w:rPr>
                <w:rFonts w:ascii="Arial" w:hAnsi="Arial" w:cs="Arial"/>
                <w:sz w:val="22"/>
                <w:szCs w:val="22"/>
              </w:rPr>
              <w:t>staff acting as external examiners at other institutions</w:t>
            </w:r>
          </w:p>
          <w:p w14:paraId="471A4150" w14:textId="77777777" w:rsidR="00C139B4" w:rsidRPr="008B352E" w:rsidRDefault="00C139B4" w:rsidP="008B352E">
            <w:pPr>
              <w:numPr>
                <w:ilvl w:val="0"/>
                <w:numId w:val="12"/>
              </w:numPr>
              <w:spacing w:before="60" w:after="60"/>
              <w:jc w:val="both"/>
              <w:rPr>
                <w:rFonts w:ascii="Arial" w:hAnsi="Arial" w:cs="Arial"/>
                <w:sz w:val="22"/>
                <w:szCs w:val="22"/>
              </w:rPr>
            </w:pPr>
            <w:r w:rsidRPr="008B352E">
              <w:rPr>
                <w:rFonts w:ascii="Arial" w:hAnsi="Arial" w:cs="Arial"/>
                <w:sz w:val="22"/>
                <w:szCs w:val="22"/>
              </w:rPr>
              <w:t>Double marking and/or moderation of examinations and some assessed work</w:t>
            </w:r>
          </w:p>
          <w:p w14:paraId="55486A03" w14:textId="77777777" w:rsidR="00C139B4" w:rsidRPr="008B352E" w:rsidRDefault="00C139B4" w:rsidP="008B352E">
            <w:pPr>
              <w:numPr>
                <w:ilvl w:val="0"/>
                <w:numId w:val="12"/>
              </w:numPr>
              <w:spacing w:before="60" w:after="60"/>
              <w:jc w:val="both"/>
              <w:rPr>
                <w:rFonts w:ascii="Arial" w:hAnsi="Arial" w:cs="Arial"/>
                <w:sz w:val="22"/>
                <w:szCs w:val="22"/>
              </w:rPr>
            </w:pPr>
            <w:r w:rsidRPr="008B352E">
              <w:rPr>
                <w:rFonts w:ascii="Arial" w:hAnsi="Arial" w:cs="Arial"/>
                <w:sz w:val="22"/>
                <w:szCs w:val="22"/>
              </w:rPr>
              <w:t>Industrial links</w:t>
            </w:r>
          </w:p>
          <w:p w14:paraId="5617C7A9" w14:textId="77777777" w:rsidR="00C139B4" w:rsidRPr="008B352E" w:rsidRDefault="00C139B4" w:rsidP="008B352E">
            <w:pPr>
              <w:numPr>
                <w:ilvl w:val="0"/>
                <w:numId w:val="12"/>
              </w:numPr>
              <w:spacing w:before="60" w:after="60"/>
              <w:jc w:val="both"/>
              <w:rPr>
                <w:rFonts w:ascii="Arial" w:hAnsi="Arial" w:cs="Arial"/>
                <w:sz w:val="22"/>
                <w:szCs w:val="22"/>
              </w:rPr>
            </w:pPr>
            <w:r w:rsidRPr="008B352E">
              <w:rPr>
                <w:rFonts w:ascii="Arial" w:hAnsi="Arial" w:cs="Arial"/>
                <w:sz w:val="22"/>
                <w:szCs w:val="22"/>
              </w:rPr>
              <w:t>Evaluation of graduate destination statistics</w:t>
            </w:r>
          </w:p>
          <w:p w14:paraId="69537EAD" w14:textId="3C802E26" w:rsidR="00C139B4" w:rsidRPr="008B352E" w:rsidRDefault="003579EA" w:rsidP="008B352E">
            <w:pPr>
              <w:numPr>
                <w:ilvl w:val="0"/>
                <w:numId w:val="12"/>
              </w:numPr>
              <w:spacing w:before="60" w:after="60"/>
              <w:jc w:val="both"/>
              <w:rPr>
                <w:rFonts w:ascii="Arial" w:hAnsi="Arial" w:cs="Arial"/>
                <w:sz w:val="22"/>
                <w:szCs w:val="22"/>
              </w:rPr>
            </w:pPr>
            <w:r>
              <w:rPr>
                <w:rFonts w:ascii="Arial" w:hAnsi="Arial" w:cs="Arial"/>
                <w:sz w:val="22"/>
                <w:szCs w:val="22"/>
              </w:rPr>
              <w:t>School D</w:t>
            </w:r>
            <w:r w:rsidR="00C139B4" w:rsidRPr="008B352E">
              <w:rPr>
                <w:rFonts w:ascii="Arial" w:hAnsi="Arial" w:cs="Arial"/>
                <w:sz w:val="22"/>
                <w:szCs w:val="22"/>
              </w:rPr>
              <w:t xml:space="preserve">irector of </w:t>
            </w:r>
            <w:r>
              <w:rPr>
                <w:rFonts w:ascii="Arial" w:hAnsi="Arial" w:cs="Arial"/>
                <w:sz w:val="22"/>
                <w:szCs w:val="22"/>
              </w:rPr>
              <w:t xml:space="preserve">Education </w:t>
            </w:r>
          </w:p>
          <w:p w14:paraId="432F9C59" w14:textId="77777777" w:rsidR="00C139B4" w:rsidRPr="008B352E" w:rsidRDefault="00C139B4" w:rsidP="008B352E">
            <w:pPr>
              <w:numPr>
                <w:ilvl w:val="0"/>
                <w:numId w:val="7"/>
              </w:numPr>
              <w:spacing w:before="60" w:after="60"/>
              <w:jc w:val="both"/>
              <w:rPr>
                <w:rFonts w:ascii="Arial" w:hAnsi="Arial" w:cs="Arial"/>
                <w:sz w:val="22"/>
                <w:szCs w:val="22"/>
              </w:rPr>
            </w:pPr>
            <w:r w:rsidRPr="008B352E">
              <w:rPr>
                <w:rFonts w:ascii="Arial" w:hAnsi="Arial" w:cs="Arial"/>
                <w:sz w:val="22"/>
                <w:szCs w:val="22"/>
              </w:rPr>
              <w:t xml:space="preserve">Module teams </w:t>
            </w:r>
          </w:p>
          <w:p w14:paraId="148DD295" w14:textId="77777777" w:rsidR="00056781" w:rsidRPr="008B352E" w:rsidRDefault="00C139B4" w:rsidP="008B352E">
            <w:pPr>
              <w:numPr>
                <w:ilvl w:val="0"/>
                <w:numId w:val="12"/>
              </w:numPr>
              <w:spacing w:before="60" w:after="60"/>
              <w:jc w:val="both"/>
              <w:rPr>
                <w:rFonts w:ascii="Arial" w:hAnsi="Arial" w:cs="Arial"/>
                <w:sz w:val="22"/>
                <w:szCs w:val="22"/>
              </w:rPr>
            </w:pPr>
            <w:r w:rsidRPr="008B352E">
              <w:rPr>
                <w:rFonts w:ascii="Arial" w:hAnsi="Arial" w:cs="Arial"/>
                <w:sz w:val="22"/>
                <w:szCs w:val="22"/>
              </w:rPr>
              <w:t>Programme Teams</w:t>
            </w:r>
          </w:p>
        </w:tc>
      </w:tr>
      <w:tr w:rsidR="00056781" w:rsidRPr="008B352E" w14:paraId="7310CE81" w14:textId="77777777">
        <w:tc>
          <w:tcPr>
            <w:tcW w:w="8522" w:type="dxa"/>
            <w:shd w:val="pct5" w:color="auto" w:fill="FFFFFF"/>
          </w:tcPr>
          <w:p w14:paraId="3261F56B" w14:textId="4CE27461" w:rsidR="00056781" w:rsidRPr="008B352E" w:rsidRDefault="00A92A5D" w:rsidP="008B352E">
            <w:pPr>
              <w:spacing w:before="60" w:after="60"/>
              <w:rPr>
                <w:rFonts w:ascii="Arial" w:hAnsi="Arial" w:cs="Arial"/>
                <w:b/>
                <w:sz w:val="22"/>
                <w:szCs w:val="22"/>
              </w:rPr>
            </w:pPr>
            <w:r w:rsidRPr="008B352E">
              <w:rPr>
                <w:rFonts w:ascii="Arial" w:hAnsi="Arial" w:cs="Arial"/>
                <w:b/>
                <w:sz w:val="22"/>
                <w:szCs w:val="22"/>
              </w:rPr>
              <w:t xml:space="preserve">21.2 </w:t>
            </w:r>
            <w:r w:rsidR="00056781" w:rsidRPr="008B352E">
              <w:rPr>
                <w:rFonts w:ascii="Arial" w:hAnsi="Arial" w:cs="Arial"/>
                <w:b/>
                <w:sz w:val="22"/>
                <w:szCs w:val="22"/>
              </w:rPr>
              <w:t>Committees with responsibility for monitoring and evaluating quality and standards</w:t>
            </w:r>
          </w:p>
        </w:tc>
      </w:tr>
      <w:tr w:rsidR="00056781" w:rsidRPr="008B352E" w14:paraId="03ECC754" w14:textId="77777777">
        <w:tc>
          <w:tcPr>
            <w:tcW w:w="8522" w:type="dxa"/>
            <w:tcBorders>
              <w:bottom w:val="single" w:sz="4" w:space="0" w:color="auto"/>
            </w:tcBorders>
            <w:shd w:val="clear" w:color="auto" w:fill="FFFFFF"/>
          </w:tcPr>
          <w:p w14:paraId="260E5E23" w14:textId="77777777" w:rsidR="004339DC" w:rsidRPr="00890936" w:rsidRDefault="004339DC" w:rsidP="004339DC">
            <w:pPr>
              <w:numPr>
                <w:ilvl w:val="0"/>
                <w:numId w:val="20"/>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103E387D" w14:textId="77777777" w:rsidR="004339DC" w:rsidRPr="00890936" w:rsidRDefault="004339DC" w:rsidP="004339DC">
            <w:pPr>
              <w:numPr>
                <w:ilvl w:val="0"/>
                <w:numId w:val="20"/>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3E09C9BC" w14:textId="77777777" w:rsidR="004339DC" w:rsidRPr="00890936" w:rsidRDefault="004339DC" w:rsidP="004339DC">
            <w:pPr>
              <w:numPr>
                <w:ilvl w:val="0"/>
                <w:numId w:val="20"/>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188CFF3A" w14:textId="77777777" w:rsidR="004339DC" w:rsidRPr="00890936" w:rsidRDefault="004339DC" w:rsidP="004339DC">
            <w:pPr>
              <w:numPr>
                <w:ilvl w:val="0"/>
                <w:numId w:val="7"/>
              </w:numPr>
              <w:spacing w:before="60" w:after="60"/>
              <w:rPr>
                <w:rFonts w:ascii="Arial" w:hAnsi="Arial" w:cs="Arial"/>
                <w:szCs w:val="22"/>
              </w:rPr>
            </w:pPr>
            <w:r w:rsidRPr="00890936">
              <w:rPr>
                <w:rFonts w:ascii="Arial" w:hAnsi="Arial" w:cs="Arial"/>
                <w:sz w:val="22"/>
                <w:szCs w:val="22"/>
              </w:rPr>
              <w:t>Faculty Board</w:t>
            </w:r>
          </w:p>
          <w:p w14:paraId="742803F2" w14:textId="77777777" w:rsidR="004339DC" w:rsidRPr="00890936" w:rsidRDefault="004339DC" w:rsidP="004339DC">
            <w:pPr>
              <w:numPr>
                <w:ilvl w:val="0"/>
                <w:numId w:val="20"/>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22FDF6AB" w14:textId="18F2CD38" w:rsidR="00056781" w:rsidRPr="004339DC" w:rsidRDefault="004339DC" w:rsidP="004339DC">
            <w:pPr>
              <w:numPr>
                <w:ilvl w:val="0"/>
                <w:numId w:val="7"/>
              </w:numPr>
              <w:spacing w:before="60" w:after="60"/>
              <w:rPr>
                <w:rFonts w:ascii="Arial" w:hAnsi="Arial" w:cs="Arial"/>
                <w:sz w:val="22"/>
                <w:szCs w:val="22"/>
              </w:rPr>
            </w:pPr>
            <w:r w:rsidRPr="00890936">
              <w:rPr>
                <w:rFonts w:ascii="Arial" w:hAnsi="Arial" w:cs="Arial"/>
                <w:sz w:val="22"/>
                <w:szCs w:val="22"/>
              </w:rPr>
              <w:t>Board of Examiners</w:t>
            </w:r>
          </w:p>
        </w:tc>
      </w:tr>
      <w:tr w:rsidR="00056781" w:rsidRPr="008B352E" w14:paraId="13B4E74C" w14:textId="77777777">
        <w:tc>
          <w:tcPr>
            <w:tcW w:w="8522" w:type="dxa"/>
            <w:shd w:val="pct5" w:color="auto" w:fill="FFFFFF"/>
          </w:tcPr>
          <w:p w14:paraId="2DA7A6C0" w14:textId="274974EA" w:rsidR="00056781" w:rsidRPr="008B352E" w:rsidRDefault="00A92A5D" w:rsidP="008B352E">
            <w:pPr>
              <w:spacing w:before="60" w:after="60"/>
              <w:rPr>
                <w:rFonts w:ascii="Arial" w:hAnsi="Arial" w:cs="Arial"/>
                <w:sz w:val="22"/>
                <w:szCs w:val="22"/>
              </w:rPr>
            </w:pPr>
            <w:r w:rsidRPr="008B352E">
              <w:rPr>
                <w:rFonts w:ascii="Arial" w:hAnsi="Arial" w:cs="Arial"/>
                <w:b/>
                <w:sz w:val="22"/>
                <w:szCs w:val="22"/>
              </w:rPr>
              <w:t xml:space="preserve">21.3 </w:t>
            </w:r>
            <w:r w:rsidR="00056781" w:rsidRPr="008B352E">
              <w:rPr>
                <w:rFonts w:ascii="Arial" w:hAnsi="Arial" w:cs="Arial"/>
                <w:b/>
                <w:sz w:val="22"/>
                <w:szCs w:val="22"/>
              </w:rPr>
              <w:t>Mechanisms for gaining student feedback on the quality of teaching and their learning experience</w:t>
            </w:r>
          </w:p>
        </w:tc>
      </w:tr>
      <w:tr w:rsidR="00056781" w:rsidRPr="008B352E" w14:paraId="73E3EF41" w14:textId="77777777">
        <w:tc>
          <w:tcPr>
            <w:tcW w:w="8522" w:type="dxa"/>
          </w:tcPr>
          <w:p w14:paraId="3C263CC3" w14:textId="77777777" w:rsidR="004339DC" w:rsidRPr="00CE6976" w:rsidRDefault="004339DC" w:rsidP="004339DC">
            <w:pPr>
              <w:numPr>
                <w:ilvl w:val="0"/>
                <w:numId w:val="6"/>
              </w:numPr>
              <w:spacing w:before="60" w:after="60"/>
              <w:rPr>
                <w:rFonts w:ascii="Arial" w:hAnsi="Arial" w:cs="Arial"/>
                <w:b/>
                <w:szCs w:val="22"/>
              </w:rPr>
            </w:pPr>
            <w:r w:rsidRPr="00CE6976">
              <w:rPr>
                <w:rFonts w:ascii="Arial" w:hAnsi="Arial" w:cs="Arial"/>
                <w:sz w:val="22"/>
                <w:szCs w:val="22"/>
              </w:rPr>
              <w:t>Student module evaluations</w:t>
            </w:r>
          </w:p>
          <w:p w14:paraId="21F5D22B" w14:textId="77777777" w:rsidR="004339DC" w:rsidRPr="00CE6976" w:rsidRDefault="004339DC" w:rsidP="004339DC">
            <w:pPr>
              <w:numPr>
                <w:ilvl w:val="0"/>
                <w:numId w:val="6"/>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6E8C807A" w14:textId="77777777" w:rsidR="004339DC" w:rsidRPr="00CE6976" w:rsidRDefault="004339DC" w:rsidP="004339DC">
            <w:pPr>
              <w:numPr>
                <w:ilvl w:val="0"/>
                <w:numId w:val="6"/>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1F29C5C1" w14:textId="77777777" w:rsidR="004339DC" w:rsidRPr="00CE6976" w:rsidRDefault="004339DC" w:rsidP="004339DC">
            <w:pPr>
              <w:numPr>
                <w:ilvl w:val="0"/>
                <w:numId w:val="6"/>
              </w:numPr>
              <w:spacing w:before="60" w:after="60"/>
              <w:rPr>
                <w:rFonts w:ascii="Arial" w:hAnsi="Arial" w:cs="Arial"/>
                <w:b/>
                <w:szCs w:val="22"/>
              </w:rPr>
            </w:pPr>
            <w:r w:rsidRPr="00CE6976">
              <w:rPr>
                <w:rFonts w:ascii="Arial" w:hAnsi="Arial" w:cs="Arial"/>
                <w:sz w:val="22"/>
                <w:szCs w:val="22"/>
              </w:rPr>
              <w:t>Annual NSS</w:t>
            </w:r>
          </w:p>
          <w:p w14:paraId="35B796F7" w14:textId="707A9E21" w:rsidR="004339DC" w:rsidRDefault="004339DC" w:rsidP="004339DC">
            <w:pPr>
              <w:spacing w:before="60" w:after="60"/>
              <w:rPr>
                <w:rFonts w:ascii="Arial" w:hAnsi="Arial" w:cs="Arial"/>
                <w:sz w:val="22"/>
                <w:szCs w:val="22"/>
              </w:rPr>
            </w:pPr>
            <w:r w:rsidRPr="00CE6976">
              <w:rPr>
                <w:rFonts w:ascii="Arial" w:hAnsi="Arial" w:cs="Arial"/>
                <w:i/>
                <w:sz w:val="22"/>
                <w:szCs w:val="22"/>
              </w:rPr>
              <w:t>School-specific mechanisms used to obtain student feedback</w:t>
            </w:r>
          </w:p>
          <w:p w14:paraId="69D9D49D" w14:textId="77777777" w:rsidR="00C139B4" w:rsidRPr="008B352E" w:rsidRDefault="00C139B4" w:rsidP="004339DC">
            <w:pPr>
              <w:numPr>
                <w:ilvl w:val="0"/>
                <w:numId w:val="6"/>
              </w:numPr>
              <w:spacing w:before="60" w:after="60"/>
              <w:rPr>
                <w:rFonts w:ascii="Arial" w:hAnsi="Arial" w:cs="Arial"/>
                <w:sz w:val="22"/>
                <w:szCs w:val="22"/>
              </w:rPr>
            </w:pPr>
            <w:r w:rsidRPr="008B352E">
              <w:rPr>
                <w:rFonts w:ascii="Arial" w:hAnsi="Arial" w:cs="Arial"/>
                <w:sz w:val="22"/>
                <w:szCs w:val="22"/>
              </w:rPr>
              <w:t>University Internal Student Surveys</w:t>
            </w:r>
          </w:p>
          <w:p w14:paraId="0C6AD9A9" w14:textId="6FFD67B6" w:rsidR="00056781" w:rsidRPr="008B352E" w:rsidRDefault="00056781" w:rsidP="00AD0847">
            <w:pPr>
              <w:numPr>
                <w:ilvl w:val="0"/>
                <w:numId w:val="6"/>
              </w:numPr>
              <w:spacing w:before="60" w:after="60"/>
              <w:rPr>
                <w:rFonts w:ascii="Arial" w:hAnsi="Arial" w:cs="Arial"/>
                <w:sz w:val="22"/>
                <w:szCs w:val="22"/>
              </w:rPr>
            </w:pPr>
            <w:r w:rsidRPr="008B352E">
              <w:rPr>
                <w:rFonts w:ascii="Arial" w:hAnsi="Arial" w:cs="Arial"/>
                <w:sz w:val="22"/>
                <w:szCs w:val="22"/>
              </w:rPr>
              <w:t xml:space="preserve">Discussions with </w:t>
            </w:r>
            <w:r w:rsidR="00AD0847" w:rsidRPr="00AD0847">
              <w:rPr>
                <w:rFonts w:ascii="Arial" w:hAnsi="Arial" w:cs="Arial"/>
                <w:sz w:val="22"/>
                <w:szCs w:val="22"/>
              </w:rPr>
              <w:t>Academic Adviser</w:t>
            </w:r>
          </w:p>
          <w:p w14:paraId="7A2CDF2A" w14:textId="77777777" w:rsidR="00056781" w:rsidRPr="008B352E" w:rsidRDefault="00056781" w:rsidP="004339DC">
            <w:pPr>
              <w:numPr>
                <w:ilvl w:val="0"/>
                <w:numId w:val="6"/>
              </w:numPr>
              <w:spacing w:before="60" w:after="60"/>
              <w:rPr>
                <w:rFonts w:ascii="Arial" w:hAnsi="Arial" w:cs="Arial"/>
                <w:sz w:val="22"/>
                <w:szCs w:val="22"/>
              </w:rPr>
            </w:pPr>
            <w:r w:rsidRPr="008B352E">
              <w:rPr>
                <w:rFonts w:ascii="Arial" w:hAnsi="Arial" w:cs="Arial"/>
                <w:sz w:val="22"/>
                <w:szCs w:val="22"/>
              </w:rPr>
              <w:t>Discussions with senior tutor</w:t>
            </w:r>
          </w:p>
          <w:p w14:paraId="267A45FF" w14:textId="77777777" w:rsidR="00056781" w:rsidRPr="008B352E" w:rsidRDefault="00056781" w:rsidP="004339DC">
            <w:pPr>
              <w:numPr>
                <w:ilvl w:val="0"/>
                <w:numId w:val="6"/>
              </w:numPr>
              <w:spacing w:before="60" w:after="60"/>
              <w:rPr>
                <w:rFonts w:ascii="Arial" w:hAnsi="Arial" w:cs="Arial"/>
                <w:sz w:val="22"/>
                <w:szCs w:val="22"/>
              </w:rPr>
            </w:pPr>
            <w:r w:rsidRPr="008B352E">
              <w:rPr>
                <w:rFonts w:ascii="Arial" w:hAnsi="Arial" w:cs="Arial"/>
                <w:sz w:val="22"/>
                <w:szCs w:val="22"/>
              </w:rPr>
              <w:t>Newsgroups for each year of Computer Science</w:t>
            </w:r>
          </w:p>
          <w:p w14:paraId="3BDC054E" w14:textId="77777777" w:rsidR="00056781" w:rsidRPr="008B352E" w:rsidRDefault="00056781" w:rsidP="004339DC">
            <w:pPr>
              <w:numPr>
                <w:ilvl w:val="0"/>
                <w:numId w:val="6"/>
              </w:numPr>
              <w:spacing w:before="60" w:after="60"/>
              <w:rPr>
                <w:rFonts w:ascii="Arial" w:hAnsi="Arial" w:cs="Arial"/>
                <w:sz w:val="22"/>
                <w:szCs w:val="22"/>
              </w:rPr>
            </w:pPr>
            <w:r w:rsidRPr="008B352E">
              <w:rPr>
                <w:rFonts w:ascii="Arial" w:hAnsi="Arial" w:cs="Arial"/>
                <w:sz w:val="22"/>
                <w:szCs w:val="22"/>
              </w:rPr>
              <w:t>Anonymous question pages for individual modules</w:t>
            </w:r>
          </w:p>
          <w:p w14:paraId="02C4479F" w14:textId="77777777" w:rsidR="00056781" w:rsidRPr="008B352E" w:rsidRDefault="00056781" w:rsidP="004339DC">
            <w:pPr>
              <w:numPr>
                <w:ilvl w:val="0"/>
                <w:numId w:val="6"/>
              </w:numPr>
              <w:spacing w:before="60" w:after="60"/>
              <w:rPr>
                <w:rFonts w:ascii="Arial" w:hAnsi="Arial" w:cs="Arial"/>
                <w:sz w:val="22"/>
                <w:szCs w:val="22"/>
              </w:rPr>
            </w:pPr>
            <w:r w:rsidRPr="008B352E">
              <w:rPr>
                <w:rFonts w:ascii="Arial" w:hAnsi="Arial" w:cs="Arial"/>
                <w:sz w:val="22"/>
                <w:szCs w:val="22"/>
              </w:rPr>
              <w:t>Student programme evaluations</w:t>
            </w:r>
          </w:p>
          <w:p w14:paraId="3EFC60C6" w14:textId="77777777" w:rsidR="00056781" w:rsidRPr="008B352E" w:rsidRDefault="00056781" w:rsidP="004339DC">
            <w:pPr>
              <w:numPr>
                <w:ilvl w:val="0"/>
                <w:numId w:val="6"/>
              </w:numPr>
              <w:spacing w:before="60" w:after="60"/>
              <w:rPr>
                <w:rFonts w:ascii="Arial" w:hAnsi="Arial" w:cs="Arial"/>
                <w:sz w:val="22"/>
                <w:szCs w:val="22"/>
              </w:rPr>
            </w:pPr>
            <w:r w:rsidRPr="008B352E">
              <w:rPr>
                <w:rFonts w:ascii="Arial" w:hAnsi="Arial" w:cs="Arial"/>
                <w:sz w:val="22"/>
                <w:szCs w:val="22"/>
              </w:rPr>
              <w:t>Informal meetings and social contact with students (including student role in recruitment activities)</w:t>
            </w:r>
          </w:p>
          <w:p w14:paraId="731966BE" w14:textId="2820B177" w:rsidR="00056781" w:rsidRPr="008B352E" w:rsidRDefault="00056781" w:rsidP="004339DC">
            <w:pPr>
              <w:numPr>
                <w:ilvl w:val="0"/>
                <w:numId w:val="6"/>
              </w:numPr>
              <w:spacing w:before="60" w:after="60"/>
              <w:rPr>
                <w:rFonts w:ascii="Arial" w:hAnsi="Arial" w:cs="Arial"/>
                <w:sz w:val="22"/>
                <w:szCs w:val="22"/>
              </w:rPr>
            </w:pPr>
            <w:r w:rsidRPr="008B352E">
              <w:rPr>
                <w:rFonts w:ascii="Arial" w:hAnsi="Arial" w:cs="Arial"/>
                <w:sz w:val="22"/>
                <w:szCs w:val="22"/>
              </w:rPr>
              <w:t xml:space="preserve">Student representation on </w:t>
            </w:r>
            <w:r w:rsidR="003579EA">
              <w:rPr>
                <w:rFonts w:ascii="Arial" w:hAnsi="Arial" w:cs="Arial"/>
                <w:sz w:val="22"/>
                <w:szCs w:val="22"/>
              </w:rPr>
              <w:t xml:space="preserve">School </w:t>
            </w:r>
            <w:r w:rsidRPr="008B352E">
              <w:rPr>
                <w:rFonts w:ascii="Arial" w:hAnsi="Arial" w:cs="Arial"/>
                <w:sz w:val="22"/>
                <w:szCs w:val="22"/>
              </w:rPr>
              <w:t xml:space="preserve">committees </w:t>
            </w:r>
          </w:p>
          <w:p w14:paraId="30877D90" w14:textId="77777777" w:rsidR="00056781" w:rsidRPr="008B352E" w:rsidRDefault="00056781" w:rsidP="004339DC">
            <w:pPr>
              <w:numPr>
                <w:ilvl w:val="0"/>
                <w:numId w:val="6"/>
              </w:numPr>
              <w:spacing w:before="60" w:after="60"/>
              <w:rPr>
                <w:rFonts w:ascii="Arial" w:hAnsi="Arial" w:cs="Arial"/>
                <w:sz w:val="22"/>
                <w:szCs w:val="22"/>
              </w:rPr>
            </w:pPr>
            <w:r w:rsidRPr="008B352E">
              <w:rPr>
                <w:rFonts w:ascii="Arial" w:hAnsi="Arial" w:cs="Arial"/>
                <w:sz w:val="22"/>
                <w:szCs w:val="22"/>
              </w:rPr>
              <w:t xml:space="preserve">Student representation on faculty committees </w:t>
            </w:r>
          </w:p>
          <w:p w14:paraId="58E8BE93" w14:textId="77777777" w:rsidR="00056781" w:rsidRPr="008B352E" w:rsidRDefault="00056781" w:rsidP="004339DC">
            <w:pPr>
              <w:numPr>
                <w:ilvl w:val="0"/>
                <w:numId w:val="6"/>
              </w:numPr>
              <w:spacing w:before="60" w:after="60"/>
              <w:rPr>
                <w:rFonts w:ascii="Arial" w:hAnsi="Arial" w:cs="Arial"/>
                <w:sz w:val="22"/>
                <w:szCs w:val="22"/>
              </w:rPr>
            </w:pPr>
            <w:r w:rsidRPr="008B352E">
              <w:rPr>
                <w:rFonts w:ascii="Arial" w:hAnsi="Arial" w:cs="Arial"/>
                <w:sz w:val="22"/>
                <w:szCs w:val="22"/>
              </w:rPr>
              <w:t xml:space="preserve">Student representation on university committees </w:t>
            </w:r>
          </w:p>
        </w:tc>
      </w:tr>
      <w:tr w:rsidR="00056781" w:rsidRPr="008B352E" w14:paraId="6A2E24ED" w14:textId="77777777">
        <w:tc>
          <w:tcPr>
            <w:tcW w:w="8522" w:type="dxa"/>
            <w:shd w:val="pct5" w:color="auto" w:fill="FFFFFF"/>
          </w:tcPr>
          <w:p w14:paraId="0A5E995C" w14:textId="37F92835" w:rsidR="00056781" w:rsidRPr="008B352E" w:rsidRDefault="00A92A5D" w:rsidP="008B352E">
            <w:pPr>
              <w:spacing w:before="60" w:after="60"/>
              <w:rPr>
                <w:rFonts w:ascii="Arial" w:hAnsi="Arial" w:cs="Arial"/>
                <w:b/>
                <w:sz w:val="22"/>
                <w:szCs w:val="22"/>
              </w:rPr>
            </w:pPr>
            <w:r w:rsidRPr="008B352E">
              <w:rPr>
                <w:rFonts w:ascii="Arial" w:hAnsi="Arial" w:cs="Arial"/>
                <w:b/>
                <w:sz w:val="22"/>
                <w:szCs w:val="22"/>
              </w:rPr>
              <w:t>21.4</w:t>
            </w:r>
            <w:r w:rsidRPr="008B352E">
              <w:rPr>
                <w:rFonts w:ascii="Arial" w:hAnsi="Arial" w:cs="Arial"/>
                <w:sz w:val="22"/>
                <w:szCs w:val="22"/>
              </w:rPr>
              <w:t xml:space="preserve"> </w:t>
            </w:r>
            <w:r w:rsidR="00056781" w:rsidRPr="008B352E">
              <w:rPr>
                <w:rFonts w:ascii="Arial" w:hAnsi="Arial" w:cs="Arial"/>
                <w:b/>
                <w:sz w:val="22"/>
                <w:szCs w:val="22"/>
              </w:rPr>
              <w:t>Staff Development priorities include:</w:t>
            </w:r>
          </w:p>
        </w:tc>
      </w:tr>
      <w:tr w:rsidR="00056781" w:rsidRPr="008B352E" w14:paraId="5C142FC9" w14:textId="77777777">
        <w:tc>
          <w:tcPr>
            <w:tcW w:w="8522" w:type="dxa"/>
          </w:tcPr>
          <w:p w14:paraId="74C47730" w14:textId="77777777" w:rsidR="004339DC" w:rsidRPr="008E7EF9" w:rsidRDefault="004339DC" w:rsidP="004339DC">
            <w:pPr>
              <w:numPr>
                <w:ilvl w:val="0"/>
                <w:numId w:val="20"/>
              </w:numPr>
              <w:spacing w:before="60" w:after="60"/>
              <w:rPr>
                <w:rFonts w:ascii="Arial" w:hAnsi="Arial" w:cs="Arial"/>
                <w:b/>
                <w:sz w:val="22"/>
                <w:szCs w:val="22"/>
              </w:rPr>
            </w:pPr>
            <w:r w:rsidRPr="008E7EF9">
              <w:rPr>
                <w:rFonts w:ascii="Arial" w:hAnsi="Arial" w:cs="Arial"/>
                <w:sz w:val="22"/>
                <w:szCs w:val="22"/>
              </w:rPr>
              <w:t>PGCHE requirements</w:t>
            </w:r>
          </w:p>
          <w:p w14:paraId="301D6D3E" w14:textId="77777777" w:rsidR="004339DC" w:rsidRPr="008E7EF9" w:rsidRDefault="004339DC" w:rsidP="004339DC">
            <w:pPr>
              <w:numPr>
                <w:ilvl w:val="0"/>
                <w:numId w:val="20"/>
              </w:numPr>
              <w:spacing w:before="60" w:after="60"/>
              <w:rPr>
                <w:rFonts w:ascii="Arial" w:hAnsi="Arial" w:cs="Arial"/>
                <w:b/>
                <w:sz w:val="22"/>
                <w:szCs w:val="22"/>
              </w:rPr>
            </w:pPr>
            <w:r w:rsidRPr="008E7EF9">
              <w:rPr>
                <w:rFonts w:ascii="Arial" w:hAnsi="Arial" w:cs="Arial"/>
                <w:sz w:val="22"/>
                <w:szCs w:val="22"/>
              </w:rPr>
              <w:t>HEA (associate) fellowship membership</w:t>
            </w:r>
          </w:p>
          <w:p w14:paraId="73F4A04A" w14:textId="77777777" w:rsidR="004339DC" w:rsidRPr="008E7EF9" w:rsidRDefault="004339DC" w:rsidP="004339DC">
            <w:pPr>
              <w:numPr>
                <w:ilvl w:val="0"/>
                <w:numId w:val="20"/>
              </w:numPr>
              <w:spacing w:before="60" w:after="60"/>
              <w:rPr>
                <w:rFonts w:ascii="Arial" w:hAnsi="Arial" w:cs="Arial"/>
                <w:b/>
                <w:sz w:val="22"/>
                <w:szCs w:val="22"/>
              </w:rPr>
            </w:pPr>
            <w:r w:rsidRPr="008E7EF9">
              <w:rPr>
                <w:rFonts w:ascii="Arial" w:hAnsi="Arial" w:cs="Arial"/>
                <w:sz w:val="22"/>
                <w:szCs w:val="22"/>
              </w:rPr>
              <w:t>Annual appraisals</w:t>
            </w:r>
          </w:p>
          <w:p w14:paraId="0AB61CA4" w14:textId="77777777" w:rsidR="004339DC" w:rsidRPr="008E7EF9" w:rsidRDefault="004339DC" w:rsidP="004339DC">
            <w:pPr>
              <w:numPr>
                <w:ilvl w:val="0"/>
                <w:numId w:val="9"/>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07756652" w14:textId="77777777" w:rsidR="004339DC" w:rsidRPr="008E7EF9" w:rsidRDefault="004339DC" w:rsidP="004339DC">
            <w:pPr>
              <w:numPr>
                <w:ilvl w:val="0"/>
                <w:numId w:val="9"/>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3DE307BE" w14:textId="77777777" w:rsidR="004339DC" w:rsidRPr="008E7EF9" w:rsidRDefault="004339DC" w:rsidP="004339DC">
            <w:pPr>
              <w:numPr>
                <w:ilvl w:val="0"/>
                <w:numId w:val="20"/>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49ACE774" w14:textId="77777777" w:rsidR="004339DC" w:rsidRPr="008E7EF9" w:rsidRDefault="004339DC" w:rsidP="004339DC">
            <w:pPr>
              <w:numPr>
                <w:ilvl w:val="0"/>
                <w:numId w:val="20"/>
              </w:numPr>
              <w:spacing w:before="60" w:after="60"/>
              <w:rPr>
                <w:rFonts w:ascii="Arial" w:hAnsi="Arial" w:cs="Arial"/>
                <w:b/>
                <w:sz w:val="22"/>
                <w:szCs w:val="22"/>
              </w:rPr>
            </w:pPr>
            <w:r w:rsidRPr="008E7EF9">
              <w:rPr>
                <w:rFonts w:ascii="Arial" w:hAnsi="Arial" w:cs="Arial"/>
                <w:sz w:val="22"/>
                <w:szCs w:val="22"/>
              </w:rPr>
              <w:t>Programme team meetings</w:t>
            </w:r>
          </w:p>
          <w:p w14:paraId="09382868" w14:textId="77777777" w:rsidR="004339DC" w:rsidRPr="008E7EF9" w:rsidRDefault="004339DC" w:rsidP="004339DC">
            <w:pPr>
              <w:numPr>
                <w:ilvl w:val="0"/>
                <w:numId w:val="20"/>
              </w:numPr>
              <w:spacing w:before="60" w:after="60"/>
              <w:rPr>
                <w:rFonts w:ascii="Arial" w:hAnsi="Arial" w:cs="Arial"/>
                <w:b/>
                <w:sz w:val="22"/>
                <w:szCs w:val="22"/>
              </w:rPr>
            </w:pPr>
            <w:r w:rsidRPr="008E7EF9">
              <w:rPr>
                <w:rFonts w:ascii="Arial" w:hAnsi="Arial" w:cs="Arial"/>
                <w:sz w:val="22"/>
                <w:szCs w:val="22"/>
              </w:rPr>
              <w:t>Research seminars</w:t>
            </w:r>
          </w:p>
          <w:p w14:paraId="4A72DA66" w14:textId="77777777" w:rsidR="004339DC" w:rsidRPr="008E7EF9" w:rsidRDefault="004339DC" w:rsidP="004339DC">
            <w:pPr>
              <w:numPr>
                <w:ilvl w:val="0"/>
                <w:numId w:val="20"/>
              </w:numPr>
              <w:spacing w:before="60" w:after="60"/>
              <w:rPr>
                <w:rFonts w:ascii="Arial" w:hAnsi="Arial" w:cs="Arial"/>
                <w:b/>
                <w:sz w:val="22"/>
                <w:szCs w:val="22"/>
              </w:rPr>
            </w:pPr>
            <w:r w:rsidRPr="008E7EF9">
              <w:rPr>
                <w:rFonts w:ascii="Arial" w:hAnsi="Arial" w:cs="Arial"/>
                <w:sz w:val="22"/>
                <w:szCs w:val="22"/>
              </w:rPr>
              <w:t>Conferences</w:t>
            </w:r>
          </w:p>
          <w:p w14:paraId="333152DF" w14:textId="77777777" w:rsidR="004339DC" w:rsidRPr="008E7EF9" w:rsidRDefault="004339DC" w:rsidP="004339DC">
            <w:pPr>
              <w:numPr>
                <w:ilvl w:val="0"/>
                <w:numId w:val="20"/>
              </w:numPr>
              <w:spacing w:before="60" w:after="60"/>
              <w:rPr>
                <w:rFonts w:ascii="Arial" w:hAnsi="Arial" w:cs="Arial"/>
                <w:b/>
                <w:sz w:val="22"/>
                <w:szCs w:val="22"/>
              </w:rPr>
            </w:pPr>
            <w:r w:rsidRPr="008E7EF9">
              <w:rPr>
                <w:rFonts w:ascii="Arial" w:hAnsi="Arial" w:cs="Arial"/>
                <w:sz w:val="22"/>
                <w:szCs w:val="22"/>
              </w:rPr>
              <w:t>Study leave</w:t>
            </w:r>
          </w:p>
          <w:p w14:paraId="2B113EB7" w14:textId="21AB1AA1" w:rsidR="004339DC" w:rsidRDefault="004339DC" w:rsidP="004339DC">
            <w:pPr>
              <w:spacing w:before="60" w:after="60"/>
              <w:jc w:val="both"/>
              <w:rPr>
                <w:rFonts w:ascii="Arial" w:hAnsi="Arial" w:cs="Arial"/>
                <w:bCs/>
                <w:sz w:val="22"/>
                <w:szCs w:val="22"/>
              </w:rPr>
            </w:pPr>
            <w:r w:rsidRPr="008E7EF9">
              <w:rPr>
                <w:rFonts w:ascii="Arial" w:hAnsi="Arial" w:cs="Arial"/>
                <w:i/>
                <w:sz w:val="22"/>
                <w:szCs w:val="22"/>
              </w:rPr>
              <w:t>School-specific staff development opportunities</w:t>
            </w:r>
          </w:p>
          <w:p w14:paraId="074B9562" w14:textId="77777777" w:rsidR="00056781" w:rsidRPr="008B352E" w:rsidRDefault="00056781" w:rsidP="008B352E">
            <w:pPr>
              <w:numPr>
                <w:ilvl w:val="0"/>
                <w:numId w:val="9"/>
              </w:numPr>
              <w:spacing w:before="60" w:after="60"/>
              <w:jc w:val="both"/>
              <w:rPr>
                <w:rFonts w:ascii="Arial" w:hAnsi="Arial" w:cs="Arial"/>
                <w:bCs/>
                <w:sz w:val="22"/>
                <w:szCs w:val="22"/>
              </w:rPr>
            </w:pPr>
            <w:r w:rsidRPr="008B352E">
              <w:rPr>
                <w:rFonts w:ascii="Arial" w:hAnsi="Arial" w:cs="Arial"/>
                <w:bCs/>
                <w:sz w:val="22"/>
                <w:szCs w:val="22"/>
              </w:rPr>
              <w:t>Staff members have an individual allocation of funds which they may use to develop any of their interests, including those of teaching and learning</w:t>
            </w:r>
          </w:p>
          <w:p w14:paraId="3558D899" w14:textId="77777777" w:rsidR="00056781" w:rsidRPr="008B352E" w:rsidRDefault="00056781" w:rsidP="008B352E">
            <w:pPr>
              <w:numPr>
                <w:ilvl w:val="0"/>
                <w:numId w:val="9"/>
              </w:numPr>
              <w:spacing w:before="60" w:after="60"/>
              <w:jc w:val="both"/>
              <w:rPr>
                <w:rFonts w:ascii="Arial" w:hAnsi="Arial" w:cs="Arial"/>
                <w:b/>
                <w:sz w:val="22"/>
                <w:szCs w:val="22"/>
              </w:rPr>
            </w:pPr>
            <w:r w:rsidRPr="008B352E">
              <w:rPr>
                <w:rFonts w:ascii="Arial" w:hAnsi="Arial" w:cs="Arial"/>
                <w:bCs/>
                <w:sz w:val="22"/>
                <w:szCs w:val="22"/>
              </w:rPr>
              <w:t>Staff training of various kinds including appraiser training, interview training, meeting skills etc.</w:t>
            </w:r>
          </w:p>
          <w:p w14:paraId="64F790E9" w14:textId="77777777" w:rsidR="00056781" w:rsidRPr="008B352E" w:rsidRDefault="00056781" w:rsidP="008B352E">
            <w:pPr>
              <w:numPr>
                <w:ilvl w:val="0"/>
                <w:numId w:val="9"/>
              </w:numPr>
              <w:spacing w:before="60" w:after="60"/>
              <w:jc w:val="both"/>
              <w:rPr>
                <w:rFonts w:ascii="Arial" w:hAnsi="Arial" w:cs="Arial"/>
                <w:bCs/>
                <w:sz w:val="22"/>
                <w:szCs w:val="22"/>
              </w:rPr>
            </w:pPr>
            <w:r w:rsidRPr="008B352E">
              <w:rPr>
                <w:rFonts w:ascii="Arial" w:hAnsi="Arial" w:cs="Arial"/>
                <w:bCs/>
                <w:sz w:val="22"/>
                <w:szCs w:val="22"/>
              </w:rPr>
              <w:t>Participation in staff development week</w:t>
            </w:r>
          </w:p>
          <w:p w14:paraId="1063D226" w14:textId="77777777" w:rsidR="00056781" w:rsidRPr="008B352E" w:rsidRDefault="00056781" w:rsidP="008B352E">
            <w:pPr>
              <w:numPr>
                <w:ilvl w:val="0"/>
                <w:numId w:val="9"/>
              </w:numPr>
              <w:spacing w:before="60" w:after="60"/>
              <w:jc w:val="both"/>
              <w:rPr>
                <w:rFonts w:ascii="Arial" w:hAnsi="Arial" w:cs="Arial"/>
                <w:bCs/>
                <w:sz w:val="22"/>
                <w:szCs w:val="22"/>
              </w:rPr>
            </w:pPr>
            <w:r w:rsidRPr="008B352E">
              <w:rPr>
                <w:rFonts w:ascii="Arial" w:hAnsi="Arial" w:cs="Arial"/>
                <w:bCs/>
                <w:sz w:val="22"/>
                <w:szCs w:val="22"/>
              </w:rPr>
              <w:t>Research group support for research-led teaching</w:t>
            </w:r>
          </w:p>
          <w:p w14:paraId="6D81088C" w14:textId="77777777" w:rsidR="00056781" w:rsidRPr="008B352E" w:rsidRDefault="00056781" w:rsidP="008B352E">
            <w:pPr>
              <w:numPr>
                <w:ilvl w:val="0"/>
                <w:numId w:val="9"/>
              </w:numPr>
              <w:spacing w:before="60" w:after="60"/>
              <w:jc w:val="both"/>
              <w:rPr>
                <w:rFonts w:ascii="Arial" w:hAnsi="Arial" w:cs="Arial"/>
                <w:bCs/>
                <w:sz w:val="22"/>
                <w:szCs w:val="22"/>
              </w:rPr>
            </w:pPr>
            <w:r w:rsidRPr="008B352E">
              <w:rPr>
                <w:rFonts w:ascii="Arial" w:hAnsi="Arial" w:cs="Arial"/>
                <w:bCs/>
                <w:sz w:val="22"/>
                <w:szCs w:val="22"/>
              </w:rPr>
              <w:t>Annual away-days that cover a number of staff-related issues</w:t>
            </w:r>
          </w:p>
          <w:p w14:paraId="0A31C40C" w14:textId="77777777" w:rsidR="00056781" w:rsidRPr="008B352E" w:rsidRDefault="00056781" w:rsidP="008B352E">
            <w:pPr>
              <w:numPr>
                <w:ilvl w:val="0"/>
                <w:numId w:val="9"/>
              </w:numPr>
              <w:spacing w:before="60" w:after="60"/>
              <w:jc w:val="both"/>
              <w:rPr>
                <w:rFonts w:ascii="Arial" w:hAnsi="Arial" w:cs="Arial"/>
                <w:bCs/>
                <w:sz w:val="22"/>
                <w:szCs w:val="22"/>
              </w:rPr>
            </w:pPr>
            <w:r w:rsidRPr="008B352E">
              <w:rPr>
                <w:rFonts w:ascii="Arial" w:hAnsi="Arial" w:cs="Arial"/>
                <w:bCs/>
                <w:sz w:val="22"/>
                <w:szCs w:val="22"/>
              </w:rPr>
              <w:t>Module team meetings</w:t>
            </w:r>
          </w:p>
          <w:p w14:paraId="323AA41A" w14:textId="77777777" w:rsidR="00056781" w:rsidRPr="008B352E" w:rsidRDefault="00056781" w:rsidP="008B352E">
            <w:pPr>
              <w:numPr>
                <w:ilvl w:val="0"/>
                <w:numId w:val="9"/>
              </w:numPr>
              <w:spacing w:before="60" w:after="60"/>
              <w:jc w:val="both"/>
              <w:rPr>
                <w:rFonts w:ascii="Arial" w:hAnsi="Arial" w:cs="Arial"/>
                <w:bCs/>
                <w:sz w:val="22"/>
                <w:szCs w:val="22"/>
              </w:rPr>
            </w:pPr>
            <w:r w:rsidRPr="008B352E">
              <w:rPr>
                <w:rFonts w:ascii="Arial" w:hAnsi="Arial" w:cs="Arial"/>
                <w:color w:val="000000"/>
                <w:sz w:val="22"/>
                <w:szCs w:val="22"/>
              </w:rPr>
              <w:t>Regular formal and informal collaboration in programme development</w:t>
            </w:r>
          </w:p>
          <w:p w14:paraId="0EB64593" w14:textId="77777777" w:rsidR="00056781" w:rsidRPr="008B352E" w:rsidRDefault="00056781" w:rsidP="008B352E">
            <w:pPr>
              <w:numPr>
                <w:ilvl w:val="0"/>
                <w:numId w:val="9"/>
              </w:numPr>
              <w:spacing w:before="60" w:after="60"/>
              <w:jc w:val="both"/>
              <w:rPr>
                <w:rFonts w:ascii="Arial" w:hAnsi="Arial" w:cs="Arial"/>
                <w:bCs/>
                <w:sz w:val="22"/>
                <w:szCs w:val="22"/>
              </w:rPr>
            </w:pPr>
            <w:r w:rsidRPr="008B352E">
              <w:rPr>
                <w:rFonts w:ascii="Arial" w:hAnsi="Arial" w:cs="Arial"/>
                <w:color w:val="000000"/>
                <w:sz w:val="22"/>
                <w:szCs w:val="22"/>
              </w:rPr>
              <w:t>Attendance at relevant industry/business conferences/seminars</w:t>
            </w:r>
          </w:p>
          <w:p w14:paraId="3A9A2433" w14:textId="77777777" w:rsidR="00056781" w:rsidRPr="008B352E" w:rsidRDefault="00056781" w:rsidP="008B352E">
            <w:pPr>
              <w:numPr>
                <w:ilvl w:val="0"/>
                <w:numId w:val="9"/>
              </w:numPr>
              <w:spacing w:before="60" w:after="60"/>
              <w:jc w:val="both"/>
              <w:rPr>
                <w:rFonts w:ascii="Arial" w:hAnsi="Arial" w:cs="Arial"/>
                <w:bCs/>
                <w:sz w:val="22"/>
                <w:szCs w:val="22"/>
              </w:rPr>
            </w:pPr>
            <w:r w:rsidRPr="008B352E">
              <w:rPr>
                <w:rFonts w:ascii="Arial" w:hAnsi="Arial" w:cs="Arial"/>
                <w:color w:val="000000"/>
                <w:sz w:val="22"/>
                <w:szCs w:val="22"/>
              </w:rPr>
              <w:t xml:space="preserve">Minimum expected qualifications for appointments to lecturing posts </w:t>
            </w:r>
          </w:p>
          <w:p w14:paraId="466B8EEC" w14:textId="77777777" w:rsidR="00056781" w:rsidRPr="008B352E" w:rsidRDefault="00056781" w:rsidP="008B352E">
            <w:pPr>
              <w:numPr>
                <w:ilvl w:val="0"/>
                <w:numId w:val="9"/>
              </w:numPr>
              <w:spacing w:before="60" w:after="60"/>
              <w:jc w:val="both"/>
              <w:rPr>
                <w:rFonts w:ascii="Arial" w:hAnsi="Arial" w:cs="Arial"/>
                <w:bCs/>
                <w:sz w:val="22"/>
                <w:szCs w:val="22"/>
              </w:rPr>
            </w:pPr>
            <w:r w:rsidRPr="008B352E">
              <w:rPr>
                <w:rFonts w:ascii="Arial" w:hAnsi="Arial" w:cs="Arial"/>
                <w:color w:val="000000"/>
                <w:sz w:val="22"/>
                <w:szCs w:val="22"/>
              </w:rPr>
              <w:t>Minimum expected research record for appointments to lecturing posts</w:t>
            </w:r>
          </w:p>
          <w:p w14:paraId="2756C33C" w14:textId="77777777" w:rsidR="00056781" w:rsidRPr="008B352E" w:rsidRDefault="00056781" w:rsidP="008B352E">
            <w:pPr>
              <w:numPr>
                <w:ilvl w:val="0"/>
                <w:numId w:val="9"/>
              </w:numPr>
              <w:spacing w:before="60" w:after="60"/>
              <w:jc w:val="both"/>
              <w:rPr>
                <w:rFonts w:ascii="Arial" w:hAnsi="Arial" w:cs="Arial"/>
                <w:bCs/>
                <w:sz w:val="22"/>
                <w:szCs w:val="22"/>
              </w:rPr>
            </w:pPr>
            <w:r w:rsidRPr="008B352E">
              <w:rPr>
                <w:rFonts w:ascii="Arial" w:hAnsi="Arial" w:cs="Arial"/>
                <w:color w:val="000000"/>
                <w:sz w:val="22"/>
                <w:szCs w:val="22"/>
              </w:rPr>
              <w:t>Membership of relevant professional/academic bodies</w:t>
            </w:r>
          </w:p>
          <w:p w14:paraId="468CA3EC" w14:textId="77777777" w:rsidR="00056781" w:rsidRPr="008B352E" w:rsidRDefault="00056781" w:rsidP="008B352E">
            <w:pPr>
              <w:numPr>
                <w:ilvl w:val="0"/>
                <w:numId w:val="9"/>
              </w:numPr>
              <w:spacing w:before="60" w:after="60"/>
              <w:jc w:val="both"/>
              <w:rPr>
                <w:rFonts w:ascii="Arial" w:hAnsi="Arial" w:cs="Arial"/>
                <w:bCs/>
                <w:sz w:val="22"/>
                <w:szCs w:val="22"/>
              </w:rPr>
            </w:pPr>
            <w:r w:rsidRPr="008B352E">
              <w:rPr>
                <w:rFonts w:ascii="Arial" w:hAnsi="Arial" w:cs="Arial"/>
                <w:color w:val="000000"/>
                <w:sz w:val="22"/>
                <w:szCs w:val="22"/>
              </w:rPr>
              <w:t>Widening participation</w:t>
            </w:r>
          </w:p>
          <w:p w14:paraId="1C796762" w14:textId="77777777" w:rsidR="00056781" w:rsidRPr="008B352E" w:rsidRDefault="00056781" w:rsidP="008B352E">
            <w:pPr>
              <w:numPr>
                <w:ilvl w:val="0"/>
                <w:numId w:val="9"/>
              </w:numPr>
              <w:spacing w:before="60" w:after="60"/>
              <w:jc w:val="both"/>
              <w:rPr>
                <w:rFonts w:ascii="Arial" w:hAnsi="Arial" w:cs="Arial"/>
                <w:bCs/>
                <w:sz w:val="22"/>
                <w:szCs w:val="22"/>
              </w:rPr>
            </w:pPr>
            <w:r w:rsidRPr="008B352E">
              <w:rPr>
                <w:rFonts w:ascii="Arial" w:hAnsi="Arial" w:cs="Arial"/>
                <w:color w:val="000000"/>
                <w:sz w:val="22"/>
                <w:szCs w:val="22"/>
              </w:rPr>
              <w:t>Health and safety</w:t>
            </w:r>
          </w:p>
          <w:p w14:paraId="787FDB7D" w14:textId="77777777" w:rsidR="00056781" w:rsidRPr="008B352E" w:rsidRDefault="00056781" w:rsidP="008B352E">
            <w:pPr>
              <w:numPr>
                <w:ilvl w:val="0"/>
                <w:numId w:val="9"/>
              </w:numPr>
              <w:spacing w:before="60" w:after="60"/>
              <w:jc w:val="both"/>
              <w:rPr>
                <w:rFonts w:ascii="Arial" w:hAnsi="Arial" w:cs="Arial"/>
                <w:bCs/>
                <w:sz w:val="22"/>
                <w:szCs w:val="22"/>
              </w:rPr>
            </w:pPr>
            <w:r w:rsidRPr="008B352E">
              <w:rPr>
                <w:rFonts w:ascii="Arial" w:hAnsi="Arial" w:cs="Arial"/>
                <w:color w:val="000000"/>
                <w:sz w:val="22"/>
                <w:szCs w:val="22"/>
              </w:rPr>
              <w:t>Participation on learning and teaching innovatory projects</w:t>
            </w:r>
          </w:p>
        </w:tc>
      </w:tr>
    </w:tbl>
    <w:p w14:paraId="0D7A2916" w14:textId="77777777" w:rsidR="00056781" w:rsidRPr="008B352E" w:rsidRDefault="000567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56781" w:rsidRPr="008B352E" w14:paraId="29D299F8" w14:textId="77777777">
        <w:tc>
          <w:tcPr>
            <w:tcW w:w="8522" w:type="dxa"/>
            <w:shd w:val="pct5" w:color="auto" w:fill="FFFFFF"/>
          </w:tcPr>
          <w:p w14:paraId="2286D629" w14:textId="7F85D43D" w:rsidR="00056781" w:rsidRPr="008B352E" w:rsidRDefault="00A92A5D" w:rsidP="003579EA">
            <w:pPr>
              <w:spacing w:before="60" w:after="60"/>
              <w:rPr>
                <w:rFonts w:ascii="Arial" w:hAnsi="Arial" w:cs="Arial"/>
                <w:sz w:val="22"/>
                <w:szCs w:val="22"/>
              </w:rPr>
            </w:pPr>
            <w:r w:rsidRPr="008B352E">
              <w:rPr>
                <w:rFonts w:ascii="Arial" w:hAnsi="Arial" w:cs="Arial"/>
                <w:sz w:val="22"/>
                <w:szCs w:val="22"/>
              </w:rPr>
              <w:t>22.</w:t>
            </w:r>
            <w:r w:rsidR="00056781" w:rsidRPr="008B352E">
              <w:rPr>
                <w:rFonts w:ascii="Arial" w:hAnsi="Arial" w:cs="Arial"/>
                <w:b/>
                <w:sz w:val="22"/>
                <w:szCs w:val="22"/>
              </w:rPr>
              <w:t>Indicators of Quality and Standards</w:t>
            </w:r>
          </w:p>
        </w:tc>
      </w:tr>
      <w:tr w:rsidR="00056781" w:rsidRPr="008B352E" w14:paraId="43CD9477" w14:textId="77777777">
        <w:tc>
          <w:tcPr>
            <w:tcW w:w="8522" w:type="dxa"/>
          </w:tcPr>
          <w:p w14:paraId="7E052FA7" w14:textId="28B31CCC" w:rsidR="004339DC" w:rsidRPr="00C46253" w:rsidRDefault="004339DC" w:rsidP="004339DC">
            <w:pPr>
              <w:numPr>
                <w:ilvl w:val="0"/>
                <w:numId w:val="10"/>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00DA5D17">
              <w:rPr>
                <w:rFonts w:ascii="Arial" w:hAnsi="Arial" w:cs="Arial"/>
                <w:sz w:val="22"/>
                <w:szCs w:val="22"/>
              </w:rPr>
              <w:t>March 2012</w:t>
            </w:r>
          </w:p>
          <w:p w14:paraId="737953D3" w14:textId="77777777" w:rsidR="004339DC" w:rsidRPr="00C46253" w:rsidRDefault="004339DC" w:rsidP="004339DC">
            <w:pPr>
              <w:numPr>
                <w:ilvl w:val="0"/>
                <w:numId w:val="10"/>
              </w:numPr>
              <w:spacing w:before="60" w:after="60"/>
              <w:ind w:right="34"/>
              <w:rPr>
                <w:rFonts w:ascii="Arial" w:hAnsi="Arial" w:cs="Arial"/>
                <w:szCs w:val="22"/>
              </w:rPr>
            </w:pPr>
            <w:r>
              <w:rPr>
                <w:rFonts w:ascii="Arial" w:hAnsi="Arial" w:cs="Arial"/>
                <w:sz w:val="22"/>
                <w:szCs w:val="22"/>
              </w:rPr>
              <w:t>QAA Higher Education Review 2015</w:t>
            </w:r>
          </w:p>
          <w:p w14:paraId="1091C196" w14:textId="77777777" w:rsidR="004339DC" w:rsidRPr="00C46253" w:rsidRDefault="004339DC" w:rsidP="004339DC">
            <w:pPr>
              <w:numPr>
                <w:ilvl w:val="0"/>
                <w:numId w:val="10"/>
              </w:numPr>
              <w:spacing w:before="60" w:after="60"/>
              <w:ind w:right="34"/>
              <w:rPr>
                <w:rFonts w:ascii="Arial" w:hAnsi="Arial" w:cs="Arial"/>
                <w:szCs w:val="22"/>
              </w:rPr>
            </w:pPr>
            <w:r w:rsidRPr="00C46253">
              <w:rPr>
                <w:rFonts w:ascii="Arial" w:hAnsi="Arial" w:cs="Arial"/>
                <w:sz w:val="22"/>
                <w:szCs w:val="22"/>
              </w:rPr>
              <w:t>Annual External Examiner reports</w:t>
            </w:r>
          </w:p>
          <w:p w14:paraId="4F13010E" w14:textId="77777777" w:rsidR="004339DC" w:rsidRDefault="004339DC" w:rsidP="004339DC">
            <w:pPr>
              <w:numPr>
                <w:ilvl w:val="0"/>
                <w:numId w:val="10"/>
              </w:numPr>
              <w:spacing w:before="60" w:after="60"/>
              <w:rPr>
                <w:rFonts w:ascii="Arial" w:hAnsi="Arial" w:cs="Arial"/>
                <w:sz w:val="22"/>
                <w:szCs w:val="22"/>
              </w:rPr>
            </w:pPr>
            <w:r w:rsidRPr="00C46253">
              <w:rPr>
                <w:rFonts w:ascii="Arial" w:hAnsi="Arial" w:cs="Arial"/>
                <w:sz w:val="22"/>
                <w:szCs w:val="22"/>
              </w:rPr>
              <w:t>Annual programme and module monitoring reports</w:t>
            </w:r>
          </w:p>
          <w:p w14:paraId="0501FF76" w14:textId="3A1CD0AE" w:rsidR="004339DC" w:rsidRDefault="004339DC" w:rsidP="004339DC">
            <w:pPr>
              <w:spacing w:before="60" w:after="60"/>
              <w:rPr>
                <w:rFonts w:ascii="Arial" w:hAnsi="Arial" w:cs="Arial"/>
                <w:sz w:val="22"/>
                <w:szCs w:val="22"/>
              </w:rPr>
            </w:pPr>
            <w:r w:rsidRPr="008E7EF9">
              <w:rPr>
                <w:rFonts w:ascii="Arial" w:hAnsi="Arial" w:cs="Arial"/>
                <w:i/>
                <w:sz w:val="22"/>
                <w:szCs w:val="22"/>
              </w:rPr>
              <w:t>School-specific</w:t>
            </w:r>
            <w:r>
              <w:rPr>
                <w:rFonts w:ascii="Arial" w:hAnsi="Arial" w:cs="Arial"/>
                <w:i/>
                <w:sz w:val="22"/>
                <w:szCs w:val="22"/>
              </w:rPr>
              <w:t xml:space="preserve"> Indicators</w:t>
            </w:r>
          </w:p>
          <w:p w14:paraId="5E459B37" w14:textId="77777777" w:rsidR="00056781" w:rsidRPr="008B352E" w:rsidRDefault="00056781" w:rsidP="004339DC">
            <w:pPr>
              <w:numPr>
                <w:ilvl w:val="0"/>
                <w:numId w:val="10"/>
              </w:numPr>
              <w:spacing w:before="60" w:after="60"/>
              <w:rPr>
                <w:rFonts w:ascii="Arial" w:hAnsi="Arial" w:cs="Arial"/>
                <w:sz w:val="22"/>
                <w:szCs w:val="22"/>
              </w:rPr>
            </w:pPr>
            <w:r w:rsidRPr="008B352E">
              <w:rPr>
                <w:rFonts w:ascii="Arial" w:hAnsi="Arial" w:cs="Arial"/>
                <w:sz w:val="22"/>
                <w:szCs w:val="22"/>
              </w:rPr>
              <w:t>Degree results and graduate recruitment statistics</w:t>
            </w:r>
          </w:p>
          <w:p w14:paraId="2F606D31" w14:textId="77777777" w:rsidR="00056781" w:rsidRPr="008B352E" w:rsidRDefault="00056781" w:rsidP="004339DC">
            <w:pPr>
              <w:numPr>
                <w:ilvl w:val="0"/>
                <w:numId w:val="10"/>
              </w:numPr>
              <w:spacing w:before="60" w:after="60"/>
              <w:rPr>
                <w:rFonts w:ascii="Arial" w:hAnsi="Arial" w:cs="Arial"/>
                <w:sz w:val="22"/>
                <w:szCs w:val="22"/>
              </w:rPr>
            </w:pPr>
            <w:r w:rsidRPr="008B352E">
              <w:rPr>
                <w:rFonts w:ascii="Arial" w:hAnsi="Arial" w:cs="Arial"/>
                <w:snapToGrid w:val="0"/>
                <w:sz w:val="22"/>
                <w:szCs w:val="22"/>
              </w:rPr>
              <w:t xml:space="preserve">Independent review of the quality of educational provision in the Computing Laboratory by the </w:t>
            </w:r>
            <w:r w:rsidRPr="008B352E">
              <w:rPr>
                <w:rFonts w:ascii="Arial" w:hAnsi="Arial" w:cs="Arial"/>
                <w:sz w:val="22"/>
                <w:szCs w:val="22"/>
              </w:rPr>
              <w:t>Higher Education Funding Council</w:t>
            </w:r>
            <w:r w:rsidRPr="008B352E">
              <w:rPr>
                <w:rFonts w:ascii="Arial" w:hAnsi="Arial" w:cs="Arial"/>
                <w:snapToGrid w:val="0"/>
                <w:sz w:val="22"/>
                <w:szCs w:val="22"/>
              </w:rPr>
              <w:t xml:space="preserve"> subject review process achieving an excellent grading.</w:t>
            </w:r>
          </w:p>
          <w:p w14:paraId="3E0E4082" w14:textId="49E15C67" w:rsidR="002E39F5" w:rsidRPr="008B352E" w:rsidRDefault="002E39F5" w:rsidP="004339DC">
            <w:pPr>
              <w:numPr>
                <w:ilvl w:val="0"/>
                <w:numId w:val="10"/>
              </w:numPr>
              <w:shd w:val="clear" w:color="auto" w:fill="FFFFFF"/>
              <w:spacing w:before="60" w:after="60"/>
              <w:rPr>
                <w:rFonts w:ascii="Arial" w:hAnsi="Arial" w:cs="Arial"/>
                <w:color w:val="000000"/>
                <w:sz w:val="22"/>
                <w:szCs w:val="22"/>
              </w:rPr>
            </w:pPr>
          </w:p>
        </w:tc>
      </w:tr>
    </w:tbl>
    <w:p w14:paraId="40C57FE2" w14:textId="77777777" w:rsidR="00056781" w:rsidRPr="008B352E" w:rsidRDefault="000567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56781" w:rsidRPr="008B352E" w14:paraId="5446EB4F" w14:textId="77777777">
        <w:tc>
          <w:tcPr>
            <w:tcW w:w="8522" w:type="dxa"/>
            <w:shd w:val="pct5" w:color="auto" w:fill="FFFFFF"/>
          </w:tcPr>
          <w:p w14:paraId="73C7D518" w14:textId="363E2EEE" w:rsidR="00056781" w:rsidRPr="008B352E" w:rsidRDefault="00A92A5D" w:rsidP="003579EA">
            <w:pPr>
              <w:spacing w:before="60" w:after="60"/>
              <w:rPr>
                <w:rFonts w:ascii="Arial" w:hAnsi="Arial" w:cs="Arial"/>
                <w:sz w:val="22"/>
                <w:szCs w:val="22"/>
              </w:rPr>
            </w:pPr>
            <w:r w:rsidRPr="008B352E">
              <w:rPr>
                <w:rFonts w:ascii="Arial" w:hAnsi="Arial" w:cs="Arial"/>
                <w:sz w:val="22"/>
                <w:szCs w:val="22"/>
              </w:rPr>
              <w:t xml:space="preserve">22.1 </w:t>
            </w:r>
            <w:r w:rsidR="00056781" w:rsidRPr="008B352E">
              <w:rPr>
                <w:rFonts w:ascii="Arial" w:hAnsi="Arial" w:cs="Arial"/>
                <w:sz w:val="22"/>
                <w:szCs w:val="22"/>
              </w:rPr>
              <w:t>The following reference points were used in creating these specifications:</w:t>
            </w:r>
          </w:p>
        </w:tc>
      </w:tr>
      <w:tr w:rsidR="00056781" w:rsidRPr="008B352E" w14:paraId="318483DB" w14:textId="77777777">
        <w:tc>
          <w:tcPr>
            <w:tcW w:w="8522" w:type="dxa"/>
          </w:tcPr>
          <w:p w14:paraId="19BD24BD" w14:textId="77777777" w:rsidR="004339DC" w:rsidRPr="00757C2B" w:rsidRDefault="004339DC" w:rsidP="004339DC">
            <w:pPr>
              <w:numPr>
                <w:ilvl w:val="0"/>
                <w:numId w:val="11"/>
              </w:numPr>
              <w:spacing w:before="60" w:after="60"/>
              <w:ind w:right="34"/>
              <w:rPr>
                <w:rFonts w:ascii="Arial" w:hAnsi="Arial" w:cs="Arial"/>
                <w:szCs w:val="22"/>
              </w:rPr>
            </w:pPr>
            <w:r w:rsidRPr="00757C2B">
              <w:rPr>
                <w:rFonts w:ascii="Arial" w:hAnsi="Arial" w:cs="Arial"/>
                <w:sz w:val="22"/>
                <w:szCs w:val="22"/>
              </w:rPr>
              <w:t>QAA UK Quality Code for Higher Education</w:t>
            </w:r>
          </w:p>
          <w:p w14:paraId="4F1C4466" w14:textId="65A2B45B" w:rsidR="004339DC" w:rsidRPr="008B352E" w:rsidRDefault="004339DC" w:rsidP="004339DC">
            <w:pPr>
              <w:numPr>
                <w:ilvl w:val="0"/>
                <w:numId w:val="11"/>
              </w:numPr>
              <w:spacing w:before="60" w:after="60"/>
              <w:jc w:val="both"/>
              <w:rPr>
                <w:rFonts w:ascii="Arial" w:hAnsi="Arial" w:cs="Arial"/>
                <w:sz w:val="22"/>
                <w:szCs w:val="22"/>
              </w:rPr>
            </w:pPr>
            <w:r w:rsidRPr="008B352E">
              <w:rPr>
                <w:rFonts w:ascii="Arial" w:hAnsi="Arial" w:cs="Arial"/>
                <w:sz w:val="22"/>
                <w:szCs w:val="22"/>
              </w:rPr>
              <w:t>QAA benchmark statement for Computing (</w:t>
            </w:r>
            <w:r>
              <w:rPr>
                <w:rFonts w:ascii="Arial" w:hAnsi="Arial" w:cs="Arial"/>
                <w:sz w:val="22"/>
                <w:szCs w:val="22"/>
              </w:rPr>
              <w:t xml:space="preserve"> 2016</w:t>
            </w:r>
            <w:r w:rsidRPr="008B352E">
              <w:rPr>
                <w:rFonts w:ascii="Arial" w:hAnsi="Arial" w:cs="Arial"/>
                <w:sz w:val="22"/>
                <w:szCs w:val="22"/>
              </w:rPr>
              <w:t>)</w:t>
            </w:r>
          </w:p>
          <w:p w14:paraId="5C739759" w14:textId="77777777" w:rsidR="004339DC" w:rsidRPr="008B352E" w:rsidRDefault="004339DC" w:rsidP="004339DC">
            <w:pPr>
              <w:numPr>
                <w:ilvl w:val="0"/>
                <w:numId w:val="11"/>
              </w:numPr>
              <w:spacing w:before="60" w:after="60"/>
              <w:jc w:val="both"/>
              <w:rPr>
                <w:rFonts w:ascii="Arial" w:hAnsi="Arial" w:cs="Arial"/>
                <w:sz w:val="22"/>
                <w:szCs w:val="22"/>
              </w:rPr>
            </w:pPr>
            <w:r w:rsidRPr="008B352E">
              <w:rPr>
                <w:rFonts w:ascii="Arial" w:hAnsi="Arial" w:cs="Arial"/>
                <w:sz w:val="22"/>
                <w:szCs w:val="22"/>
              </w:rPr>
              <w:t>Requirements of the British Computer Society. Computer Science, and Computer Science with Artificial Intelligence programmes fully meet the educational requirements for CITP registration and partially meet those for CEng registration. Computer Science and Management Science, and Business Computing programmes partially meet the educational requirements for CITP registration.</w:t>
            </w:r>
          </w:p>
          <w:p w14:paraId="06FAA260" w14:textId="77777777" w:rsidR="004339DC" w:rsidRPr="00757C2B" w:rsidRDefault="004339DC" w:rsidP="004339DC">
            <w:pPr>
              <w:numPr>
                <w:ilvl w:val="0"/>
                <w:numId w:val="11"/>
              </w:numPr>
              <w:spacing w:before="60" w:after="60"/>
              <w:ind w:right="34"/>
              <w:rPr>
                <w:rFonts w:ascii="Arial" w:hAnsi="Arial" w:cs="Arial"/>
                <w:szCs w:val="22"/>
              </w:rPr>
            </w:pPr>
            <w:r w:rsidRPr="00757C2B">
              <w:rPr>
                <w:rFonts w:ascii="Arial" w:hAnsi="Arial" w:cs="Arial"/>
                <w:sz w:val="22"/>
                <w:szCs w:val="22"/>
              </w:rPr>
              <w:t xml:space="preserve">School and Faculty plan </w:t>
            </w:r>
          </w:p>
          <w:p w14:paraId="5833E81C" w14:textId="77777777" w:rsidR="004339DC" w:rsidRPr="00757C2B" w:rsidRDefault="004339DC" w:rsidP="004339DC">
            <w:pPr>
              <w:numPr>
                <w:ilvl w:val="0"/>
                <w:numId w:val="11"/>
              </w:numPr>
              <w:spacing w:before="60" w:after="60"/>
              <w:ind w:right="34"/>
              <w:rPr>
                <w:rFonts w:ascii="Arial" w:hAnsi="Arial" w:cs="Arial"/>
                <w:szCs w:val="22"/>
              </w:rPr>
            </w:pPr>
            <w:r w:rsidRPr="00757C2B">
              <w:rPr>
                <w:rFonts w:ascii="Arial" w:hAnsi="Arial" w:cs="Arial"/>
                <w:sz w:val="22"/>
                <w:szCs w:val="22"/>
              </w:rPr>
              <w:t>University Plan/Learning and Teaching Strategy</w:t>
            </w:r>
          </w:p>
          <w:p w14:paraId="5A5C4C97" w14:textId="77777777" w:rsidR="004339DC" w:rsidRPr="00F41661" w:rsidRDefault="004339DC" w:rsidP="004339DC">
            <w:pPr>
              <w:numPr>
                <w:ilvl w:val="0"/>
                <w:numId w:val="11"/>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0A5AC70F" w14:textId="3006100C" w:rsidR="004339DC" w:rsidRPr="004339DC" w:rsidRDefault="004339DC" w:rsidP="004339DC">
            <w:pPr>
              <w:spacing w:before="60" w:after="60"/>
              <w:jc w:val="both"/>
              <w:rPr>
                <w:rFonts w:ascii="Arial" w:hAnsi="Arial" w:cs="Arial"/>
                <w:sz w:val="22"/>
                <w:szCs w:val="22"/>
              </w:rPr>
            </w:pPr>
            <w:r w:rsidRPr="00127735">
              <w:rPr>
                <w:rFonts w:ascii="Arial" w:hAnsi="Arial" w:cs="Arial"/>
                <w:i/>
                <w:sz w:val="22"/>
                <w:szCs w:val="22"/>
              </w:rPr>
              <w:t xml:space="preserve">School-specific </w:t>
            </w:r>
            <w:r>
              <w:rPr>
                <w:rFonts w:ascii="Arial" w:hAnsi="Arial" w:cs="Arial"/>
                <w:i/>
                <w:sz w:val="22"/>
                <w:szCs w:val="22"/>
              </w:rPr>
              <w:t>reference points</w:t>
            </w:r>
          </w:p>
          <w:p w14:paraId="793365AB" w14:textId="77777777" w:rsidR="00056781" w:rsidRPr="008B352E" w:rsidRDefault="00056781" w:rsidP="004339DC">
            <w:pPr>
              <w:numPr>
                <w:ilvl w:val="0"/>
                <w:numId w:val="11"/>
              </w:numPr>
              <w:spacing w:before="60" w:after="60"/>
              <w:jc w:val="both"/>
              <w:rPr>
                <w:rFonts w:ascii="Arial" w:hAnsi="Arial" w:cs="Arial"/>
                <w:sz w:val="22"/>
                <w:szCs w:val="22"/>
              </w:rPr>
            </w:pPr>
            <w:r w:rsidRPr="008B352E">
              <w:rPr>
                <w:rFonts w:ascii="Arial" w:hAnsi="Arial" w:cs="Arial"/>
                <w:sz w:val="22"/>
                <w:szCs w:val="22"/>
              </w:rPr>
              <w:t>Requirements of the IE</w:t>
            </w:r>
            <w:r w:rsidR="00B35489" w:rsidRPr="008B352E">
              <w:rPr>
                <w:rFonts w:ascii="Arial" w:hAnsi="Arial" w:cs="Arial"/>
                <w:sz w:val="22"/>
                <w:szCs w:val="22"/>
              </w:rPr>
              <w:t>T</w:t>
            </w:r>
            <w:r w:rsidRPr="008B352E">
              <w:rPr>
                <w:rFonts w:ascii="Arial" w:hAnsi="Arial" w:cs="Arial"/>
                <w:sz w:val="22"/>
                <w:szCs w:val="22"/>
              </w:rPr>
              <w:t xml:space="preserve"> </w:t>
            </w:r>
          </w:p>
          <w:p w14:paraId="43D03F7E" w14:textId="2DEDF834" w:rsidR="00056781" w:rsidRPr="00211A92" w:rsidRDefault="00056781" w:rsidP="00B06A49">
            <w:pPr>
              <w:numPr>
                <w:ilvl w:val="0"/>
                <w:numId w:val="11"/>
              </w:numPr>
              <w:spacing w:before="60" w:after="60"/>
              <w:jc w:val="both"/>
              <w:rPr>
                <w:rFonts w:ascii="Arial" w:hAnsi="Arial" w:cs="Arial"/>
                <w:sz w:val="22"/>
                <w:szCs w:val="22"/>
              </w:rPr>
            </w:pPr>
            <w:r w:rsidRPr="00B06A49">
              <w:rPr>
                <w:rFonts w:ascii="Arial" w:hAnsi="Arial" w:cs="Arial"/>
                <w:sz w:val="22"/>
                <w:szCs w:val="22"/>
              </w:rPr>
              <w:t xml:space="preserve">Association of Computing Machinery, </w:t>
            </w:r>
            <w:r w:rsidR="004339DC" w:rsidRPr="00B06A49">
              <w:rPr>
                <w:rFonts w:ascii="Arial" w:hAnsi="Arial" w:cs="Arial"/>
                <w:sz w:val="22"/>
                <w:szCs w:val="22"/>
              </w:rPr>
              <w:t xml:space="preserve"> </w:t>
            </w:r>
            <w:r w:rsidR="00211A92">
              <w:rPr>
                <w:rFonts w:ascii="Arial" w:hAnsi="Arial" w:cs="Arial"/>
                <w:sz w:val="22"/>
                <w:szCs w:val="22"/>
              </w:rPr>
              <w:t xml:space="preserve">CS2013: </w:t>
            </w:r>
            <w:r w:rsidR="004339DC" w:rsidRPr="00B06A49">
              <w:rPr>
                <w:rFonts w:ascii="Arial" w:hAnsi="Arial" w:cs="Arial"/>
                <w:sz w:val="22"/>
                <w:szCs w:val="22"/>
              </w:rPr>
              <w:t>Computer Science Curricula 2013</w:t>
            </w:r>
            <w:r w:rsidR="00211A92">
              <w:rPr>
                <w:rFonts w:ascii="Arial" w:hAnsi="Arial" w:cs="Arial"/>
                <w:sz w:val="22"/>
                <w:szCs w:val="22"/>
              </w:rPr>
              <w:t>.</w:t>
            </w:r>
          </w:p>
          <w:p w14:paraId="26E81BF0" w14:textId="59821E94" w:rsidR="00056781" w:rsidRPr="008B352E" w:rsidRDefault="00056781" w:rsidP="004339DC">
            <w:pPr>
              <w:spacing w:before="60" w:after="60"/>
              <w:jc w:val="both"/>
              <w:rPr>
                <w:rFonts w:ascii="Arial" w:hAnsi="Arial" w:cs="Arial"/>
                <w:sz w:val="22"/>
                <w:szCs w:val="22"/>
              </w:rPr>
            </w:pPr>
          </w:p>
        </w:tc>
      </w:tr>
    </w:tbl>
    <w:p w14:paraId="43C32ED7" w14:textId="77777777" w:rsidR="00056781" w:rsidRPr="008B352E" w:rsidRDefault="00056781">
      <w:pPr>
        <w:rPr>
          <w:rFonts w:ascii="Arial" w:hAnsi="Arial" w:cs="Arial"/>
          <w:sz w:val="22"/>
          <w:szCs w:val="22"/>
        </w:rPr>
      </w:pPr>
    </w:p>
    <w:p w14:paraId="31E8D67B" w14:textId="77777777" w:rsidR="00BD7A07" w:rsidRPr="008B352E" w:rsidRDefault="00BD7A07">
      <w:pPr>
        <w:rPr>
          <w:rFonts w:ascii="Arial" w:hAnsi="Arial" w:cs="Arial"/>
          <w:sz w:val="22"/>
          <w:szCs w:val="22"/>
        </w:rPr>
      </w:pPr>
    </w:p>
    <w:p w14:paraId="4C79077F" w14:textId="1D63C5AB" w:rsidR="001862F0" w:rsidRPr="008B352E" w:rsidRDefault="003579EA">
      <w:pPr>
        <w:rPr>
          <w:rFonts w:ascii="Arial" w:hAnsi="Arial" w:cs="Arial"/>
          <w:sz w:val="22"/>
          <w:szCs w:val="22"/>
        </w:rPr>
      </w:pPr>
      <w:r>
        <w:rPr>
          <w:rFonts w:ascii="Arial" w:hAnsi="Arial" w:cs="Arial"/>
          <w:sz w:val="22"/>
          <w:szCs w:val="22"/>
        </w:rPr>
        <w:t xml:space="preserve">June </w:t>
      </w:r>
      <w:r w:rsidR="00BA1CE4" w:rsidRPr="008B352E">
        <w:rPr>
          <w:rFonts w:ascii="Arial" w:hAnsi="Arial" w:cs="Arial"/>
          <w:sz w:val="22"/>
          <w:szCs w:val="22"/>
        </w:rPr>
        <w:t>201</w:t>
      </w:r>
      <w:r w:rsidR="00705DBB" w:rsidRPr="008B352E">
        <w:rPr>
          <w:rFonts w:ascii="Arial" w:hAnsi="Arial" w:cs="Arial"/>
          <w:sz w:val="22"/>
          <w:szCs w:val="22"/>
        </w:rPr>
        <w:t>7</w:t>
      </w:r>
    </w:p>
    <w:p w14:paraId="01ACD867" w14:textId="77777777" w:rsidR="00266232" w:rsidRPr="008B352E" w:rsidRDefault="00B35489" w:rsidP="00881C20">
      <w:pPr>
        <w:tabs>
          <w:tab w:val="center" w:pos="4156"/>
        </w:tabs>
        <w:rPr>
          <w:rFonts w:ascii="Arial" w:hAnsi="Arial" w:cs="Arial"/>
          <w:sz w:val="22"/>
          <w:szCs w:val="22"/>
        </w:rPr>
        <w:sectPr w:rsidR="00266232" w:rsidRPr="008B352E">
          <w:pgSz w:w="11906" w:h="16838"/>
          <w:pgMar w:top="1134" w:right="1797" w:bottom="1134" w:left="1797" w:header="709" w:footer="709" w:gutter="0"/>
          <w:cols w:space="708"/>
          <w:docGrid w:linePitch="360"/>
        </w:sectPr>
      </w:pPr>
      <w:r w:rsidRPr="008B352E">
        <w:rPr>
          <w:rFonts w:ascii="Arial" w:hAnsi="Arial" w:cs="Arial"/>
          <w:sz w:val="22"/>
          <w:szCs w:val="22"/>
        </w:rPr>
        <w:tab/>
      </w:r>
    </w:p>
    <w:p w14:paraId="5EF69A11" w14:textId="77777777" w:rsidR="003A048B" w:rsidRPr="008B352E" w:rsidRDefault="003A048B" w:rsidP="003A048B">
      <w:pPr>
        <w:jc w:val="center"/>
        <w:rPr>
          <w:rFonts w:ascii="Arial" w:hAnsi="Arial" w:cs="Arial"/>
          <w:sz w:val="22"/>
          <w:szCs w:val="22"/>
        </w:rPr>
      </w:pPr>
      <w:r w:rsidRPr="008B352E">
        <w:rPr>
          <w:rFonts w:ascii="Arial" w:hAnsi="Arial" w:cs="Arial"/>
          <w:sz w:val="22"/>
          <w:szCs w:val="22"/>
        </w:rPr>
        <w:t>Learning Outcomes Matrix CS</w:t>
      </w:r>
      <w:r w:rsidR="006C53E8" w:rsidRPr="008B352E">
        <w:rPr>
          <w:rFonts w:ascii="Arial" w:hAnsi="Arial" w:cs="Arial"/>
          <w:sz w:val="22"/>
          <w:szCs w:val="22"/>
        </w:rPr>
        <w:t xml:space="preserve"> for </w:t>
      </w:r>
      <w:r w:rsidR="001D4C7C" w:rsidRPr="008B352E">
        <w:rPr>
          <w:rFonts w:ascii="Arial" w:hAnsi="Arial" w:cs="Arial"/>
          <w:sz w:val="22"/>
          <w:szCs w:val="22"/>
        </w:rPr>
        <w:t>Health</w:t>
      </w:r>
      <w:r w:rsidR="006C53E8" w:rsidRPr="008B352E">
        <w:rPr>
          <w:rFonts w:ascii="Arial" w:hAnsi="Arial" w:cs="Arial"/>
          <w:sz w:val="22"/>
          <w:szCs w:val="22"/>
        </w:rPr>
        <w:t xml:space="preserve"> </w:t>
      </w:r>
      <w:r w:rsidRPr="008B352E">
        <w:rPr>
          <w:rFonts w:ascii="Arial" w:hAnsi="Arial" w:cs="Arial"/>
          <w:sz w:val="22"/>
          <w:szCs w:val="22"/>
        </w:rPr>
        <w:t>Programmes</w:t>
      </w:r>
    </w:p>
    <w:p w14:paraId="3581764A" w14:textId="77777777" w:rsidR="006C53E8" w:rsidRPr="008B352E" w:rsidRDefault="006C53E8" w:rsidP="003A048B">
      <w:pPr>
        <w:jc w:val="center"/>
        <w:rPr>
          <w:rFonts w:ascii="Arial" w:hAnsi="Arial" w:cs="Arial"/>
          <w:sz w:val="22"/>
          <w:szCs w:val="22"/>
        </w:rPr>
      </w:pPr>
    </w:p>
    <w:tbl>
      <w:tblPr>
        <w:tblW w:w="15439" w:type="dxa"/>
        <w:jc w:val="center"/>
        <w:tblLook w:val="04A0" w:firstRow="1" w:lastRow="0" w:firstColumn="1" w:lastColumn="0" w:noHBand="0" w:noVBand="1"/>
      </w:tblPr>
      <w:tblGrid>
        <w:gridCol w:w="1220"/>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EB6E3B" w:rsidRPr="008B352E" w14:paraId="226D87C7" w14:textId="77777777" w:rsidTr="00211A92">
        <w:trPr>
          <w:trHeight w:val="431"/>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3C5E1" w14:textId="77777777" w:rsidR="00EB6E3B" w:rsidRPr="008B352E" w:rsidRDefault="00EB6E3B">
            <w:pPr>
              <w:jc w:val="center"/>
              <w:rPr>
                <w:rFonts w:ascii="Arial" w:hAnsi="Arial" w:cs="Arial"/>
                <w:sz w:val="22"/>
                <w:szCs w:val="22"/>
              </w:rPr>
            </w:pPr>
            <w:r w:rsidRPr="008B352E">
              <w:rPr>
                <w:rFonts w:ascii="Arial" w:hAnsi="Arial" w:cs="Arial"/>
                <w:sz w:val="22"/>
                <w:szCs w:val="22"/>
              </w:rPr>
              <w:t>CS-EH</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1FEB3024" w14:textId="77777777" w:rsidR="00EB6E3B" w:rsidRPr="008B352E" w:rsidRDefault="00EB6E3B">
            <w:pPr>
              <w:jc w:val="center"/>
              <w:rPr>
                <w:rFonts w:ascii="Arial" w:hAnsi="Arial" w:cs="Arial"/>
                <w:sz w:val="22"/>
                <w:szCs w:val="22"/>
              </w:rPr>
            </w:pPr>
            <w:r w:rsidRPr="008B352E">
              <w:rPr>
                <w:rFonts w:ascii="Arial" w:hAnsi="Arial" w:cs="Arial"/>
                <w:sz w:val="22"/>
                <w:szCs w:val="22"/>
              </w:rPr>
              <w:t>A1</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1CA2A208" w14:textId="77777777" w:rsidR="00EB6E3B" w:rsidRPr="008B352E" w:rsidRDefault="00EB6E3B">
            <w:pPr>
              <w:jc w:val="center"/>
              <w:rPr>
                <w:rFonts w:ascii="Arial" w:hAnsi="Arial" w:cs="Arial"/>
                <w:sz w:val="22"/>
                <w:szCs w:val="22"/>
              </w:rPr>
            </w:pPr>
            <w:r w:rsidRPr="008B352E">
              <w:rPr>
                <w:rFonts w:ascii="Arial" w:hAnsi="Arial" w:cs="Arial"/>
                <w:sz w:val="22"/>
                <w:szCs w:val="22"/>
              </w:rPr>
              <w:t>A2</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262ED54A" w14:textId="77777777" w:rsidR="00EB6E3B" w:rsidRPr="008B352E" w:rsidRDefault="00EB6E3B">
            <w:pPr>
              <w:jc w:val="center"/>
              <w:rPr>
                <w:rFonts w:ascii="Arial" w:hAnsi="Arial" w:cs="Arial"/>
                <w:sz w:val="22"/>
                <w:szCs w:val="22"/>
              </w:rPr>
            </w:pPr>
            <w:r w:rsidRPr="008B352E">
              <w:rPr>
                <w:rFonts w:ascii="Arial" w:hAnsi="Arial" w:cs="Arial"/>
                <w:sz w:val="22"/>
                <w:szCs w:val="22"/>
              </w:rPr>
              <w:t>A3</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6DB93D30" w14:textId="77777777" w:rsidR="00EB6E3B" w:rsidRPr="008B352E" w:rsidRDefault="00EB6E3B">
            <w:pPr>
              <w:jc w:val="center"/>
              <w:rPr>
                <w:rFonts w:ascii="Arial" w:hAnsi="Arial" w:cs="Arial"/>
                <w:sz w:val="22"/>
                <w:szCs w:val="22"/>
              </w:rPr>
            </w:pPr>
            <w:r w:rsidRPr="008B352E">
              <w:rPr>
                <w:rFonts w:ascii="Arial" w:hAnsi="Arial" w:cs="Arial"/>
                <w:sz w:val="22"/>
                <w:szCs w:val="22"/>
              </w:rPr>
              <w:t>A4</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766D5B50" w14:textId="77777777" w:rsidR="00EB6E3B" w:rsidRPr="008B352E" w:rsidRDefault="00EB6E3B">
            <w:pPr>
              <w:jc w:val="center"/>
              <w:rPr>
                <w:rFonts w:ascii="Arial" w:hAnsi="Arial" w:cs="Arial"/>
                <w:sz w:val="22"/>
                <w:szCs w:val="22"/>
              </w:rPr>
            </w:pPr>
            <w:r w:rsidRPr="008B352E">
              <w:rPr>
                <w:rFonts w:ascii="Arial" w:hAnsi="Arial" w:cs="Arial"/>
                <w:sz w:val="22"/>
                <w:szCs w:val="22"/>
              </w:rPr>
              <w:t>A6</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5C54F616" w14:textId="77777777" w:rsidR="00EB6E3B" w:rsidRPr="008B352E" w:rsidRDefault="00EB6E3B">
            <w:pPr>
              <w:jc w:val="center"/>
              <w:rPr>
                <w:rFonts w:ascii="Arial" w:hAnsi="Arial" w:cs="Arial"/>
                <w:sz w:val="22"/>
                <w:szCs w:val="22"/>
              </w:rPr>
            </w:pPr>
            <w:r w:rsidRPr="008B352E">
              <w:rPr>
                <w:rFonts w:ascii="Arial" w:hAnsi="Arial" w:cs="Arial"/>
                <w:sz w:val="22"/>
                <w:szCs w:val="22"/>
              </w:rPr>
              <w:t>A13</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427184BB" w14:textId="77777777" w:rsidR="00EB6E3B" w:rsidRPr="008B352E" w:rsidRDefault="00EB6E3B">
            <w:pPr>
              <w:jc w:val="center"/>
              <w:rPr>
                <w:rFonts w:ascii="Arial" w:hAnsi="Arial" w:cs="Arial"/>
                <w:sz w:val="22"/>
                <w:szCs w:val="22"/>
              </w:rPr>
            </w:pPr>
            <w:r w:rsidRPr="008B352E">
              <w:rPr>
                <w:rFonts w:ascii="Arial" w:hAnsi="Arial" w:cs="Arial"/>
                <w:sz w:val="22"/>
                <w:szCs w:val="22"/>
              </w:rPr>
              <w:t>A16</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17FDD280" w14:textId="77777777" w:rsidR="00EB6E3B" w:rsidRPr="008B352E" w:rsidRDefault="00EB6E3B">
            <w:pPr>
              <w:jc w:val="center"/>
              <w:rPr>
                <w:rFonts w:ascii="Arial" w:hAnsi="Arial" w:cs="Arial"/>
                <w:sz w:val="22"/>
                <w:szCs w:val="22"/>
              </w:rPr>
            </w:pPr>
            <w:r w:rsidRPr="008B352E">
              <w:rPr>
                <w:rFonts w:ascii="Arial" w:hAnsi="Arial" w:cs="Arial"/>
                <w:sz w:val="22"/>
                <w:szCs w:val="22"/>
              </w:rPr>
              <w:t>A17</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7F8146CC" w14:textId="77777777" w:rsidR="00EB6E3B" w:rsidRPr="008B352E" w:rsidRDefault="00EB6E3B">
            <w:pPr>
              <w:jc w:val="center"/>
              <w:rPr>
                <w:rFonts w:ascii="Arial" w:hAnsi="Arial" w:cs="Arial"/>
                <w:sz w:val="22"/>
                <w:szCs w:val="22"/>
              </w:rPr>
            </w:pPr>
            <w:r w:rsidRPr="008B352E">
              <w:rPr>
                <w:rFonts w:ascii="Arial" w:hAnsi="Arial" w:cs="Arial"/>
                <w:sz w:val="22"/>
                <w:szCs w:val="22"/>
              </w:rPr>
              <w:t>A18</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1D85F932" w14:textId="77777777" w:rsidR="00EB6E3B" w:rsidRPr="008B352E" w:rsidRDefault="00EB6E3B">
            <w:pPr>
              <w:jc w:val="center"/>
              <w:rPr>
                <w:rFonts w:ascii="Arial" w:hAnsi="Arial" w:cs="Arial"/>
                <w:sz w:val="22"/>
                <w:szCs w:val="22"/>
              </w:rPr>
            </w:pPr>
            <w:r w:rsidRPr="008B352E">
              <w:rPr>
                <w:rFonts w:ascii="Arial" w:hAnsi="Arial" w:cs="Arial"/>
                <w:sz w:val="22"/>
                <w:szCs w:val="22"/>
              </w:rPr>
              <w:t>B1</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37B5BB05" w14:textId="77777777" w:rsidR="00EB6E3B" w:rsidRPr="008B352E" w:rsidRDefault="00EB6E3B">
            <w:pPr>
              <w:jc w:val="center"/>
              <w:rPr>
                <w:rFonts w:ascii="Arial" w:hAnsi="Arial" w:cs="Arial"/>
                <w:sz w:val="22"/>
                <w:szCs w:val="22"/>
              </w:rPr>
            </w:pPr>
            <w:r w:rsidRPr="008B352E">
              <w:rPr>
                <w:rFonts w:ascii="Arial" w:hAnsi="Arial" w:cs="Arial"/>
                <w:sz w:val="22"/>
                <w:szCs w:val="22"/>
              </w:rPr>
              <w:t>B2</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51D49013" w14:textId="77777777" w:rsidR="00EB6E3B" w:rsidRPr="008B352E" w:rsidRDefault="00EB6E3B">
            <w:pPr>
              <w:jc w:val="center"/>
              <w:rPr>
                <w:rFonts w:ascii="Arial" w:hAnsi="Arial" w:cs="Arial"/>
                <w:sz w:val="22"/>
                <w:szCs w:val="22"/>
              </w:rPr>
            </w:pPr>
            <w:r w:rsidRPr="008B352E">
              <w:rPr>
                <w:rFonts w:ascii="Arial" w:hAnsi="Arial" w:cs="Arial"/>
                <w:sz w:val="22"/>
                <w:szCs w:val="22"/>
              </w:rPr>
              <w:t>B3</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62A7F9E6" w14:textId="77777777" w:rsidR="00EB6E3B" w:rsidRPr="008B352E" w:rsidRDefault="00EB6E3B">
            <w:pPr>
              <w:jc w:val="center"/>
              <w:rPr>
                <w:rFonts w:ascii="Arial" w:hAnsi="Arial" w:cs="Arial"/>
                <w:sz w:val="22"/>
                <w:szCs w:val="22"/>
              </w:rPr>
            </w:pPr>
            <w:r w:rsidRPr="008B352E">
              <w:rPr>
                <w:rFonts w:ascii="Arial" w:hAnsi="Arial" w:cs="Arial"/>
                <w:sz w:val="22"/>
                <w:szCs w:val="22"/>
              </w:rPr>
              <w:t>B4</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612AD3F4" w14:textId="77777777" w:rsidR="00EB6E3B" w:rsidRPr="008B352E" w:rsidRDefault="00EB6E3B">
            <w:pPr>
              <w:jc w:val="center"/>
              <w:rPr>
                <w:rFonts w:ascii="Arial" w:hAnsi="Arial" w:cs="Arial"/>
                <w:sz w:val="22"/>
                <w:szCs w:val="22"/>
              </w:rPr>
            </w:pPr>
            <w:r w:rsidRPr="008B352E">
              <w:rPr>
                <w:rFonts w:ascii="Arial" w:hAnsi="Arial" w:cs="Arial"/>
                <w:sz w:val="22"/>
                <w:szCs w:val="22"/>
              </w:rPr>
              <w:t>B5</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43122AF5" w14:textId="77777777" w:rsidR="00EB6E3B" w:rsidRPr="008B352E" w:rsidRDefault="00EB6E3B">
            <w:pPr>
              <w:jc w:val="center"/>
              <w:rPr>
                <w:rFonts w:ascii="Arial" w:hAnsi="Arial" w:cs="Arial"/>
                <w:sz w:val="22"/>
                <w:szCs w:val="22"/>
              </w:rPr>
            </w:pPr>
            <w:r w:rsidRPr="008B352E">
              <w:rPr>
                <w:rFonts w:ascii="Arial" w:hAnsi="Arial" w:cs="Arial"/>
                <w:sz w:val="22"/>
                <w:szCs w:val="22"/>
              </w:rPr>
              <w:t>B6</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2B06C163" w14:textId="77777777" w:rsidR="00EB6E3B" w:rsidRPr="008B352E" w:rsidRDefault="00EB6E3B">
            <w:pPr>
              <w:jc w:val="center"/>
              <w:rPr>
                <w:rFonts w:ascii="Arial" w:hAnsi="Arial" w:cs="Arial"/>
                <w:sz w:val="22"/>
                <w:szCs w:val="22"/>
              </w:rPr>
            </w:pPr>
            <w:r w:rsidRPr="008B352E">
              <w:rPr>
                <w:rFonts w:ascii="Arial" w:hAnsi="Arial" w:cs="Arial"/>
                <w:sz w:val="22"/>
                <w:szCs w:val="22"/>
              </w:rPr>
              <w:t>B7</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3D35B846" w14:textId="77777777" w:rsidR="00EB6E3B" w:rsidRPr="008B352E" w:rsidRDefault="00EB6E3B">
            <w:pPr>
              <w:jc w:val="center"/>
              <w:rPr>
                <w:rFonts w:ascii="Arial" w:hAnsi="Arial" w:cs="Arial"/>
                <w:sz w:val="22"/>
                <w:szCs w:val="22"/>
              </w:rPr>
            </w:pPr>
            <w:r w:rsidRPr="008B352E">
              <w:rPr>
                <w:rFonts w:ascii="Arial" w:hAnsi="Arial" w:cs="Arial"/>
                <w:sz w:val="22"/>
                <w:szCs w:val="22"/>
              </w:rPr>
              <w:t>B8</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50EB2FF1" w14:textId="77777777" w:rsidR="00EB6E3B" w:rsidRPr="008B352E" w:rsidRDefault="00EB6E3B">
            <w:pPr>
              <w:jc w:val="center"/>
              <w:rPr>
                <w:rFonts w:ascii="Arial" w:hAnsi="Arial" w:cs="Arial"/>
                <w:sz w:val="22"/>
                <w:szCs w:val="22"/>
              </w:rPr>
            </w:pPr>
            <w:r w:rsidRPr="008B352E">
              <w:rPr>
                <w:rFonts w:ascii="Arial" w:hAnsi="Arial" w:cs="Arial"/>
                <w:sz w:val="22"/>
                <w:szCs w:val="22"/>
              </w:rPr>
              <w:t>C1</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699B1A92" w14:textId="77777777" w:rsidR="00EB6E3B" w:rsidRPr="008B352E" w:rsidRDefault="00EB6E3B">
            <w:pPr>
              <w:jc w:val="center"/>
              <w:rPr>
                <w:rFonts w:ascii="Arial" w:hAnsi="Arial" w:cs="Arial"/>
                <w:sz w:val="22"/>
                <w:szCs w:val="22"/>
              </w:rPr>
            </w:pPr>
            <w:r w:rsidRPr="008B352E">
              <w:rPr>
                <w:rFonts w:ascii="Arial" w:hAnsi="Arial" w:cs="Arial"/>
                <w:sz w:val="22"/>
                <w:szCs w:val="22"/>
              </w:rPr>
              <w:t>C2</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7E575410" w14:textId="77777777" w:rsidR="00EB6E3B" w:rsidRPr="008B352E" w:rsidRDefault="00EB6E3B">
            <w:pPr>
              <w:jc w:val="center"/>
              <w:rPr>
                <w:rFonts w:ascii="Arial" w:hAnsi="Arial" w:cs="Arial"/>
                <w:sz w:val="22"/>
                <w:szCs w:val="22"/>
              </w:rPr>
            </w:pPr>
            <w:r w:rsidRPr="008B352E">
              <w:rPr>
                <w:rFonts w:ascii="Arial" w:hAnsi="Arial" w:cs="Arial"/>
                <w:sz w:val="22"/>
                <w:szCs w:val="22"/>
              </w:rPr>
              <w:t>C3</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7740E1C5" w14:textId="77777777" w:rsidR="00EB6E3B" w:rsidRPr="008B352E" w:rsidRDefault="00EB6E3B">
            <w:pPr>
              <w:jc w:val="center"/>
              <w:rPr>
                <w:rFonts w:ascii="Arial" w:hAnsi="Arial" w:cs="Arial"/>
                <w:sz w:val="22"/>
                <w:szCs w:val="22"/>
              </w:rPr>
            </w:pPr>
            <w:r w:rsidRPr="008B352E">
              <w:rPr>
                <w:rFonts w:ascii="Arial" w:hAnsi="Arial" w:cs="Arial"/>
                <w:sz w:val="22"/>
                <w:szCs w:val="22"/>
              </w:rPr>
              <w:t>C4</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0F223B6E" w14:textId="77777777" w:rsidR="00EB6E3B" w:rsidRPr="008B352E" w:rsidRDefault="00EB6E3B">
            <w:pPr>
              <w:jc w:val="center"/>
              <w:rPr>
                <w:rFonts w:ascii="Arial" w:hAnsi="Arial" w:cs="Arial"/>
                <w:sz w:val="22"/>
                <w:szCs w:val="22"/>
              </w:rPr>
            </w:pPr>
            <w:r w:rsidRPr="008B352E">
              <w:rPr>
                <w:rFonts w:ascii="Arial" w:hAnsi="Arial" w:cs="Arial"/>
                <w:sz w:val="22"/>
                <w:szCs w:val="22"/>
              </w:rPr>
              <w:t>C5</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2F4E9DFD" w14:textId="77777777" w:rsidR="00EB6E3B" w:rsidRPr="008B352E" w:rsidRDefault="00EB6E3B">
            <w:pPr>
              <w:jc w:val="center"/>
              <w:rPr>
                <w:rFonts w:ascii="Arial" w:hAnsi="Arial" w:cs="Arial"/>
                <w:sz w:val="22"/>
                <w:szCs w:val="22"/>
              </w:rPr>
            </w:pPr>
            <w:r w:rsidRPr="008B352E">
              <w:rPr>
                <w:rFonts w:ascii="Arial" w:hAnsi="Arial" w:cs="Arial"/>
                <w:sz w:val="22"/>
                <w:szCs w:val="22"/>
              </w:rPr>
              <w:t>C6</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760FC122" w14:textId="77777777" w:rsidR="00EB6E3B" w:rsidRPr="008B352E" w:rsidRDefault="00EB6E3B">
            <w:pPr>
              <w:jc w:val="center"/>
              <w:rPr>
                <w:rFonts w:ascii="Arial" w:hAnsi="Arial" w:cs="Arial"/>
                <w:sz w:val="22"/>
                <w:szCs w:val="22"/>
              </w:rPr>
            </w:pPr>
            <w:r w:rsidRPr="008B352E">
              <w:rPr>
                <w:rFonts w:ascii="Arial" w:hAnsi="Arial" w:cs="Arial"/>
                <w:sz w:val="22"/>
                <w:szCs w:val="22"/>
              </w:rPr>
              <w:t>C7</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55712777" w14:textId="77777777" w:rsidR="00EB6E3B" w:rsidRPr="008B352E" w:rsidRDefault="00EB6E3B">
            <w:pPr>
              <w:jc w:val="center"/>
              <w:rPr>
                <w:rFonts w:ascii="Arial" w:hAnsi="Arial" w:cs="Arial"/>
                <w:sz w:val="22"/>
                <w:szCs w:val="22"/>
              </w:rPr>
            </w:pPr>
            <w:r w:rsidRPr="008B352E">
              <w:rPr>
                <w:rFonts w:ascii="Arial" w:hAnsi="Arial" w:cs="Arial"/>
                <w:sz w:val="22"/>
                <w:szCs w:val="22"/>
              </w:rPr>
              <w:t>C13</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7103F2A5" w14:textId="77777777" w:rsidR="00EB6E3B" w:rsidRPr="008B352E" w:rsidRDefault="00EB6E3B">
            <w:pPr>
              <w:jc w:val="center"/>
              <w:rPr>
                <w:rFonts w:ascii="Arial" w:hAnsi="Arial" w:cs="Arial"/>
                <w:sz w:val="22"/>
                <w:szCs w:val="22"/>
              </w:rPr>
            </w:pPr>
            <w:r w:rsidRPr="008B352E">
              <w:rPr>
                <w:rFonts w:ascii="Arial" w:hAnsi="Arial" w:cs="Arial"/>
                <w:sz w:val="22"/>
                <w:szCs w:val="22"/>
              </w:rPr>
              <w:t>C15</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3F808BCB" w14:textId="77777777" w:rsidR="00EB6E3B" w:rsidRPr="008B352E" w:rsidRDefault="00EB6E3B">
            <w:pPr>
              <w:jc w:val="center"/>
              <w:rPr>
                <w:rFonts w:ascii="Arial" w:hAnsi="Arial" w:cs="Arial"/>
                <w:sz w:val="22"/>
                <w:szCs w:val="22"/>
              </w:rPr>
            </w:pPr>
            <w:r w:rsidRPr="008B352E">
              <w:rPr>
                <w:rFonts w:ascii="Arial" w:hAnsi="Arial" w:cs="Arial"/>
                <w:sz w:val="22"/>
                <w:szCs w:val="22"/>
              </w:rPr>
              <w:t>C16</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417FBB4B" w14:textId="77777777" w:rsidR="00EB6E3B" w:rsidRPr="008B352E" w:rsidRDefault="00EB6E3B">
            <w:pPr>
              <w:jc w:val="center"/>
              <w:rPr>
                <w:rFonts w:ascii="Arial" w:hAnsi="Arial" w:cs="Arial"/>
                <w:sz w:val="22"/>
                <w:szCs w:val="22"/>
              </w:rPr>
            </w:pPr>
            <w:r w:rsidRPr="008B352E">
              <w:rPr>
                <w:rFonts w:ascii="Arial" w:hAnsi="Arial" w:cs="Arial"/>
                <w:sz w:val="22"/>
                <w:szCs w:val="22"/>
              </w:rPr>
              <w:t>D1</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5C411033" w14:textId="77777777" w:rsidR="00EB6E3B" w:rsidRPr="008B352E" w:rsidRDefault="00EB6E3B">
            <w:pPr>
              <w:jc w:val="center"/>
              <w:rPr>
                <w:rFonts w:ascii="Arial" w:hAnsi="Arial" w:cs="Arial"/>
                <w:sz w:val="22"/>
                <w:szCs w:val="22"/>
              </w:rPr>
            </w:pPr>
            <w:r w:rsidRPr="008B352E">
              <w:rPr>
                <w:rFonts w:ascii="Arial" w:hAnsi="Arial" w:cs="Arial"/>
                <w:sz w:val="22"/>
                <w:szCs w:val="22"/>
              </w:rPr>
              <w:t>D2</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47175A34" w14:textId="77777777" w:rsidR="00EB6E3B" w:rsidRPr="008B352E" w:rsidRDefault="00EB6E3B">
            <w:pPr>
              <w:jc w:val="center"/>
              <w:rPr>
                <w:rFonts w:ascii="Arial" w:hAnsi="Arial" w:cs="Arial"/>
                <w:sz w:val="22"/>
                <w:szCs w:val="22"/>
              </w:rPr>
            </w:pPr>
            <w:r w:rsidRPr="008B352E">
              <w:rPr>
                <w:rFonts w:ascii="Arial" w:hAnsi="Arial" w:cs="Arial"/>
                <w:sz w:val="22"/>
                <w:szCs w:val="22"/>
              </w:rPr>
              <w:t>D3</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65EC6963" w14:textId="77777777" w:rsidR="00EB6E3B" w:rsidRPr="008B352E" w:rsidRDefault="00EB6E3B">
            <w:pPr>
              <w:jc w:val="center"/>
              <w:rPr>
                <w:rFonts w:ascii="Arial" w:hAnsi="Arial" w:cs="Arial"/>
                <w:sz w:val="22"/>
                <w:szCs w:val="22"/>
              </w:rPr>
            </w:pPr>
            <w:r w:rsidRPr="008B352E">
              <w:rPr>
                <w:rFonts w:ascii="Arial" w:hAnsi="Arial" w:cs="Arial"/>
                <w:sz w:val="22"/>
                <w:szCs w:val="22"/>
              </w:rPr>
              <w:t>D4</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3993D567" w14:textId="77777777" w:rsidR="00EB6E3B" w:rsidRPr="008B352E" w:rsidRDefault="00EB6E3B">
            <w:pPr>
              <w:jc w:val="center"/>
              <w:rPr>
                <w:rFonts w:ascii="Arial" w:hAnsi="Arial" w:cs="Arial"/>
                <w:sz w:val="22"/>
                <w:szCs w:val="22"/>
              </w:rPr>
            </w:pPr>
            <w:r w:rsidRPr="008B352E">
              <w:rPr>
                <w:rFonts w:ascii="Arial" w:hAnsi="Arial" w:cs="Arial"/>
                <w:sz w:val="22"/>
                <w:szCs w:val="22"/>
              </w:rPr>
              <w:t>D5</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776EB378" w14:textId="77777777" w:rsidR="00EB6E3B" w:rsidRPr="008B352E" w:rsidRDefault="00EB6E3B">
            <w:pPr>
              <w:jc w:val="center"/>
              <w:rPr>
                <w:rFonts w:ascii="Arial" w:hAnsi="Arial" w:cs="Arial"/>
                <w:sz w:val="22"/>
                <w:szCs w:val="22"/>
              </w:rPr>
            </w:pPr>
            <w:r w:rsidRPr="008B352E">
              <w:rPr>
                <w:rFonts w:ascii="Arial" w:hAnsi="Arial" w:cs="Arial"/>
                <w:sz w:val="22"/>
                <w:szCs w:val="22"/>
              </w:rPr>
              <w:t>D6</w:t>
            </w:r>
          </w:p>
        </w:tc>
        <w:tc>
          <w:tcPr>
            <w:tcW w:w="411" w:type="dxa"/>
            <w:tcBorders>
              <w:top w:val="single" w:sz="4" w:space="0" w:color="auto"/>
              <w:left w:val="nil"/>
              <w:bottom w:val="single" w:sz="4" w:space="0" w:color="auto"/>
              <w:right w:val="single" w:sz="4" w:space="0" w:color="auto"/>
            </w:tcBorders>
            <w:shd w:val="clear" w:color="auto" w:fill="auto"/>
            <w:noWrap/>
            <w:textDirection w:val="btLr"/>
            <w:hideMark/>
          </w:tcPr>
          <w:p w14:paraId="6CE807BD" w14:textId="77777777" w:rsidR="00EB6E3B" w:rsidRPr="008B352E" w:rsidRDefault="00EB6E3B">
            <w:pPr>
              <w:jc w:val="center"/>
              <w:rPr>
                <w:rFonts w:ascii="Arial" w:hAnsi="Arial" w:cs="Arial"/>
                <w:sz w:val="22"/>
                <w:szCs w:val="22"/>
              </w:rPr>
            </w:pPr>
            <w:r w:rsidRPr="008B352E">
              <w:rPr>
                <w:rFonts w:ascii="Arial" w:hAnsi="Arial" w:cs="Arial"/>
                <w:sz w:val="22"/>
                <w:szCs w:val="22"/>
              </w:rPr>
              <w:t>D7</w:t>
            </w:r>
          </w:p>
        </w:tc>
        <w:tc>
          <w:tcPr>
            <w:tcW w:w="245" w:type="dxa"/>
            <w:tcBorders>
              <w:top w:val="single" w:sz="4" w:space="0" w:color="auto"/>
              <w:left w:val="nil"/>
              <w:bottom w:val="single" w:sz="4" w:space="0" w:color="auto"/>
              <w:right w:val="single" w:sz="4" w:space="0" w:color="auto"/>
            </w:tcBorders>
            <w:shd w:val="clear" w:color="auto" w:fill="auto"/>
            <w:noWrap/>
            <w:textDirection w:val="btLr"/>
            <w:hideMark/>
          </w:tcPr>
          <w:p w14:paraId="1C7DD553" w14:textId="77777777" w:rsidR="00EB6E3B" w:rsidRPr="008B352E" w:rsidRDefault="00EB6E3B">
            <w:pPr>
              <w:jc w:val="center"/>
              <w:rPr>
                <w:rFonts w:ascii="Arial" w:hAnsi="Arial" w:cs="Arial"/>
                <w:sz w:val="22"/>
                <w:szCs w:val="22"/>
              </w:rPr>
            </w:pPr>
            <w:r w:rsidRPr="008B352E">
              <w:rPr>
                <w:rFonts w:ascii="Arial" w:hAnsi="Arial" w:cs="Arial"/>
                <w:sz w:val="22"/>
                <w:szCs w:val="22"/>
              </w:rPr>
              <w:t>D8</w:t>
            </w:r>
          </w:p>
        </w:tc>
      </w:tr>
      <w:tr w:rsidR="00EB6E3B" w:rsidRPr="008B352E" w14:paraId="4B8A9312" w14:textId="77777777" w:rsidTr="00211A92">
        <w:trPr>
          <w:trHeight w:val="280"/>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EFEA0BA" w14:textId="77777777" w:rsidR="00EB6E3B" w:rsidRPr="008B352E" w:rsidRDefault="00EB6E3B" w:rsidP="00EB6E3B">
            <w:pPr>
              <w:rPr>
                <w:rFonts w:ascii="Arial" w:hAnsi="Arial" w:cs="Arial"/>
                <w:b/>
                <w:bCs/>
                <w:sz w:val="22"/>
                <w:szCs w:val="22"/>
              </w:rPr>
            </w:pPr>
            <w:r w:rsidRPr="008B352E">
              <w:rPr>
                <w:rFonts w:ascii="Arial" w:hAnsi="Arial" w:cs="Arial"/>
                <w:b/>
                <w:bCs/>
                <w:sz w:val="22"/>
                <w:szCs w:val="22"/>
              </w:rPr>
              <w:t>Required</w:t>
            </w:r>
          </w:p>
        </w:tc>
        <w:tc>
          <w:tcPr>
            <w:tcW w:w="411" w:type="dxa"/>
            <w:tcBorders>
              <w:top w:val="nil"/>
              <w:left w:val="nil"/>
              <w:bottom w:val="single" w:sz="4" w:space="0" w:color="auto"/>
              <w:right w:val="single" w:sz="4" w:space="0" w:color="auto"/>
            </w:tcBorders>
            <w:shd w:val="clear" w:color="auto" w:fill="auto"/>
            <w:noWrap/>
            <w:vAlign w:val="center"/>
            <w:hideMark/>
          </w:tcPr>
          <w:p w14:paraId="6968EBB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926C34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F1DB2A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15AF43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957325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132864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A56096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1B3129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DDE610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73D791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C5BA46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2BEC19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B164E8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1CF1DC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1B656D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B2EB0D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942815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769D08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170F18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4EDB96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EED9E1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CD5FE9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894CFD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FF5E43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740D08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C8D580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5772E8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841DCF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1C6F8B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93FC65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EA9C7D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2632AE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17311C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67CE791"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50CC5FF8" w14:textId="77777777" w:rsidR="00EB6E3B" w:rsidRPr="008B352E" w:rsidRDefault="00EB6E3B" w:rsidP="00EB6E3B">
            <w:pPr>
              <w:jc w:val="center"/>
              <w:rPr>
                <w:rFonts w:ascii="Arial" w:hAnsi="Arial" w:cs="Arial"/>
                <w:bCs/>
                <w:sz w:val="22"/>
                <w:szCs w:val="22"/>
              </w:rPr>
            </w:pPr>
          </w:p>
        </w:tc>
      </w:tr>
      <w:tr w:rsidR="00EB6E3B" w:rsidRPr="008B352E" w14:paraId="68BFBCED"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E38FB8C"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CO320</w:t>
            </w:r>
          </w:p>
        </w:tc>
        <w:tc>
          <w:tcPr>
            <w:tcW w:w="411" w:type="dxa"/>
            <w:tcBorders>
              <w:top w:val="nil"/>
              <w:left w:val="nil"/>
              <w:bottom w:val="single" w:sz="4" w:space="0" w:color="auto"/>
              <w:right w:val="single" w:sz="4" w:space="0" w:color="auto"/>
            </w:tcBorders>
            <w:shd w:val="clear" w:color="auto" w:fill="auto"/>
            <w:noWrap/>
            <w:vAlign w:val="center"/>
            <w:hideMark/>
          </w:tcPr>
          <w:p w14:paraId="0B16F3D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A94571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7DEEA9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DDABB1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B48FE9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A5C6D8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6E3B3F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87C846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BEFD2D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A79164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25902F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BD31DF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D313F9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56203F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C3EC85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F99631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A7B31E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335A4B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BFCAC6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76E3CB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B1CF25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08A62C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7FC3E5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2F0657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B71B2F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3EA952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969C01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8FAAC3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3AD718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FE82C3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8F434D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B9BB1D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F022C2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1645344"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30DB5103" w14:textId="77777777" w:rsidR="00EB6E3B" w:rsidRPr="008B352E" w:rsidRDefault="00EB6E3B" w:rsidP="00EB6E3B">
            <w:pPr>
              <w:jc w:val="center"/>
              <w:rPr>
                <w:rFonts w:ascii="Arial" w:hAnsi="Arial" w:cs="Arial"/>
                <w:sz w:val="22"/>
                <w:szCs w:val="22"/>
              </w:rPr>
            </w:pPr>
          </w:p>
        </w:tc>
      </w:tr>
      <w:tr w:rsidR="00EB6E3B" w:rsidRPr="008B352E" w14:paraId="3B346C46"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EBFABF6"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CO322</w:t>
            </w:r>
          </w:p>
        </w:tc>
        <w:tc>
          <w:tcPr>
            <w:tcW w:w="411" w:type="dxa"/>
            <w:tcBorders>
              <w:top w:val="nil"/>
              <w:left w:val="nil"/>
              <w:bottom w:val="single" w:sz="4" w:space="0" w:color="auto"/>
              <w:right w:val="single" w:sz="4" w:space="0" w:color="auto"/>
            </w:tcBorders>
            <w:shd w:val="clear" w:color="auto" w:fill="auto"/>
            <w:noWrap/>
            <w:vAlign w:val="center"/>
            <w:hideMark/>
          </w:tcPr>
          <w:p w14:paraId="3A34CA5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644555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68B82C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124529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98196A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B7DE4D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7C16B0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23360F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81C3F9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EBF9B5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7B6D6E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C5E6F3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DDCBBD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81FD9E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8F89F0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4FAD86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64C5B5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A59829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6F4584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6EAE80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CD3CDF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490BDB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FCAF88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8AD7E8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2DCDED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E5C812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DD3290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8D9F87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D1EB27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DB278D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2D3C879"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1BE8C0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60F63C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773A4B5"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3A827E4F" w14:textId="77777777" w:rsidR="00EB6E3B" w:rsidRPr="008B352E" w:rsidRDefault="00EB6E3B" w:rsidP="00EB6E3B">
            <w:pPr>
              <w:jc w:val="center"/>
              <w:rPr>
                <w:rFonts w:ascii="Arial" w:hAnsi="Arial" w:cs="Arial"/>
                <w:sz w:val="22"/>
                <w:szCs w:val="22"/>
              </w:rPr>
            </w:pPr>
          </w:p>
        </w:tc>
      </w:tr>
      <w:tr w:rsidR="00EB6E3B" w:rsidRPr="008B352E" w14:paraId="7A1FBA6F"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52A8F85"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CO323</w:t>
            </w:r>
          </w:p>
        </w:tc>
        <w:tc>
          <w:tcPr>
            <w:tcW w:w="411" w:type="dxa"/>
            <w:tcBorders>
              <w:top w:val="nil"/>
              <w:left w:val="nil"/>
              <w:bottom w:val="single" w:sz="4" w:space="0" w:color="auto"/>
              <w:right w:val="single" w:sz="4" w:space="0" w:color="auto"/>
            </w:tcBorders>
            <w:shd w:val="clear" w:color="auto" w:fill="auto"/>
            <w:noWrap/>
            <w:vAlign w:val="center"/>
            <w:hideMark/>
          </w:tcPr>
          <w:p w14:paraId="2CD0D63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2B6708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C0759D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10D3C9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3D9E69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96EF24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050C6E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5EBB8E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F22459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0D4CED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F0F898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21C238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C8C25A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78D13E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A41E43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CDC83D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2B9DC7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F4B9E8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30D0D5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6C57ED9"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1A0262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7E5299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D7899E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6B456C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F711A4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10A12C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A7F0ED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76A4BD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3ED48B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10C19E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84AA96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350CED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E1B2D6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3A8829B"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52A76021" w14:textId="77777777" w:rsidR="00EB6E3B" w:rsidRPr="008B352E" w:rsidRDefault="00EB6E3B" w:rsidP="00EB6E3B">
            <w:pPr>
              <w:jc w:val="center"/>
              <w:rPr>
                <w:rFonts w:ascii="Arial" w:hAnsi="Arial" w:cs="Arial"/>
                <w:sz w:val="22"/>
                <w:szCs w:val="22"/>
              </w:rPr>
            </w:pPr>
          </w:p>
        </w:tc>
      </w:tr>
      <w:tr w:rsidR="00EB6E3B" w:rsidRPr="008B352E" w14:paraId="0BE3D1E3"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E403C78"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CO324</w:t>
            </w:r>
          </w:p>
        </w:tc>
        <w:tc>
          <w:tcPr>
            <w:tcW w:w="411" w:type="dxa"/>
            <w:tcBorders>
              <w:top w:val="nil"/>
              <w:left w:val="nil"/>
              <w:bottom w:val="single" w:sz="4" w:space="0" w:color="auto"/>
              <w:right w:val="single" w:sz="4" w:space="0" w:color="auto"/>
            </w:tcBorders>
            <w:shd w:val="clear" w:color="auto" w:fill="auto"/>
            <w:noWrap/>
            <w:vAlign w:val="center"/>
            <w:hideMark/>
          </w:tcPr>
          <w:p w14:paraId="715CA31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9E92E2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19C599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626FF3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11A457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7E6ACC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77F5F5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C79F2B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D6102F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DBC79B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295C76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70FB28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040C56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FE1CA8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42342D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7C6C7A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FE6444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FD7611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4B499D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F7E382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83C02D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146869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9A6327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7E9B58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BE5BBE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7670D9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782724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2675F7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2C554E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7562BF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FE219C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0036F6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ED4F41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AA603DB"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3DEEC40C" w14:textId="77777777" w:rsidR="00EB6E3B" w:rsidRPr="008B352E" w:rsidRDefault="008707EA" w:rsidP="00EB6E3B">
            <w:pPr>
              <w:jc w:val="center"/>
              <w:rPr>
                <w:rFonts w:ascii="Arial" w:hAnsi="Arial" w:cs="Arial"/>
                <w:sz w:val="22"/>
                <w:szCs w:val="22"/>
              </w:rPr>
            </w:pPr>
            <w:r w:rsidRPr="008B352E">
              <w:rPr>
                <w:rFonts w:ascii="Arial" w:hAnsi="Arial" w:cs="Arial"/>
                <w:sz w:val="22"/>
                <w:szCs w:val="22"/>
              </w:rPr>
              <w:t>X</w:t>
            </w:r>
          </w:p>
        </w:tc>
      </w:tr>
      <w:tr w:rsidR="00EB6E3B" w:rsidRPr="008B352E" w14:paraId="53A076E5"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DF7968E"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CO328</w:t>
            </w:r>
          </w:p>
        </w:tc>
        <w:tc>
          <w:tcPr>
            <w:tcW w:w="411" w:type="dxa"/>
            <w:tcBorders>
              <w:top w:val="nil"/>
              <w:left w:val="nil"/>
              <w:bottom w:val="single" w:sz="4" w:space="0" w:color="auto"/>
              <w:right w:val="single" w:sz="4" w:space="0" w:color="auto"/>
            </w:tcBorders>
            <w:shd w:val="clear" w:color="auto" w:fill="auto"/>
            <w:noWrap/>
            <w:vAlign w:val="center"/>
            <w:hideMark/>
          </w:tcPr>
          <w:p w14:paraId="5E579C0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20A901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A46956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0DD679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8DC761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CAAD62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0E562F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B117EC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93A9B1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85BF38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A99804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DDA99D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64C2DC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38554B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D0F71A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488F67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5639CA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97E7F3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4E2A60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6079CE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D1A2AC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FE7A8E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547579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CF84C7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C9A60C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9805DC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C9A9C2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26607A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F401FA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A0C2EC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06B6D9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458503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B0AFCD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F92A56F"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67E191BA" w14:textId="77777777" w:rsidR="00EB6E3B" w:rsidRPr="008B352E" w:rsidRDefault="00EB6E3B" w:rsidP="00EB6E3B">
            <w:pPr>
              <w:jc w:val="center"/>
              <w:rPr>
                <w:rFonts w:ascii="Arial" w:hAnsi="Arial" w:cs="Arial"/>
                <w:sz w:val="22"/>
                <w:szCs w:val="22"/>
              </w:rPr>
            </w:pPr>
          </w:p>
        </w:tc>
      </w:tr>
      <w:tr w:rsidR="00EB6E3B" w:rsidRPr="008B352E" w14:paraId="30C100FE"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DFDFF5D"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CO334</w:t>
            </w:r>
          </w:p>
        </w:tc>
        <w:tc>
          <w:tcPr>
            <w:tcW w:w="411" w:type="dxa"/>
            <w:tcBorders>
              <w:top w:val="nil"/>
              <w:left w:val="nil"/>
              <w:bottom w:val="single" w:sz="4" w:space="0" w:color="auto"/>
              <w:right w:val="single" w:sz="4" w:space="0" w:color="auto"/>
            </w:tcBorders>
            <w:shd w:val="clear" w:color="auto" w:fill="auto"/>
            <w:noWrap/>
            <w:vAlign w:val="center"/>
            <w:hideMark/>
          </w:tcPr>
          <w:p w14:paraId="243A7A4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271304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B553E99"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04F5FB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0175A6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AF4DFD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F3CFA1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1528E1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7228E8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3C2C06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15B6CA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B6448F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14F0C3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094321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053228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060846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1C3AC1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AAEF92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599297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FD9252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8724DD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420E55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D0AB88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F5529C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1303C8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28F490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DF19C0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8FAEC5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D49A9F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E0917F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DE9D01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DE0453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FCC206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504E07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245" w:type="dxa"/>
            <w:tcBorders>
              <w:top w:val="nil"/>
              <w:left w:val="nil"/>
              <w:bottom w:val="single" w:sz="4" w:space="0" w:color="auto"/>
              <w:right w:val="single" w:sz="4" w:space="0" w:color="auto"/>
            </w:tcBorders>
            <w:shd w:val="clear" w:color="auto" w:fill="auto"/>
            <w:noWrap/>
            <w:vAlign w:val="center"/>
            <w:hideMark/>
          </w:tcPr>
          <w:p w14:paraId="47235001"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r>
      <w:tr w:rsidR="00EB6E3B" w:rsidRPr="008B352E" w14:paraId="37D1C58C"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tcPr>
          <w:p w14:paraId="774FE6D0"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CO-HCC</w:t>
            </w:r>
          </w:p>
        </w:tc>
        <w:tc>
          <w:tcPr>
            <w:tcW w:w="411" w:type="dxa"/>
            <w:tcBorders>
              <w:top w:val="nil"/>
              <w:left w:val="nil"/>
              <w:bottom w:val="single" w:sz="4" w:space="0" w:color="auto"/>
              <w:right w:val="single" w:sz="4" w:space="0" w:color="auto"/>
            </w:tcBorders>
            <w:shd w:val="clear" w:color="auto" w:fill="auto"/>
            <w:noWrap/>
            <w:vAlign w:val="center"/>
          </w:tcPr>
          <w:p w14:paraId="4F56B1E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tcPr>
          <w:p w14:paraId="4BF3939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tcPr>
          <w:p w14:paraId="5A726CF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tcPr>
          <w:p w14:paraId="72CBEAE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tcPr>
          <w:p w14:paraId="14001E6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tcPr>
          <w:p w14:paraId="639A1D0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tcPr>
          <w:p w14:paraId="2A5821F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tcPr>
          <w:p w14:paraId="121C79D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tcPr>
          <w:p w14:paraId="697C11C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tcPr>
          <w:p w14:paraId="57C2570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tcPr>
          <w:p w14:paraId="55929F8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tcPr>
          <w:p w14:paraId="74FF106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tcPr>
          <w:p w14:paraId="7824294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tcPr>
          <w:p w14:paraId="1E4FC8E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tcPr>
          <w:p w14:paraId="75DA3BF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tcPr>
          <w:p w14:paraId="503BB04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tcPr>
          <w:p w14:paraId="1CE742B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tcPr>
          <w:p w14:paraId="6EF7C1B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tcPr>
          <w:p w14:paraId="31CF9C1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tcPr>
          <w:p w14:paraId="04A4F08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tcPr>
          <w:p w14:paraId="46AB7B4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tcPr>
          <w:p w14:paraId="3BA41FC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tcPr>
          <w:p w14:paraId="2264648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tcPr>
          <w:p w14:paraId="0072126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tcPr>
          <w:p w14:paraId="3337933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tcPr>
          <w:p w14:paraId="761864F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tcPr>
          <w:p w14:paraId="20E78E2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tcPr>
          <w:p w14:paraId="6E46160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tcPr>
          <w:p w14:paraId="11C922C1"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tcPr>
          <w:p w14:paraId="6C470FC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tcPr>
          <w:p w14:paraId="7D34C13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tcPr>
          <w:p w14:paraId="6BE66F3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tcPr>
          <w:p w14:paraId="02458F6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tcPr>
          <w:p w14:paraId="419A8CE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245" w:type="dxa"/>
            <w:tcBorders>
              <w:top w:val="nil"/>
              <w:left w:val="nil"/>
              <w:bottom w:val="single" w:sz="4" w:space="0" w:color="auto"/>
              <w:right w:val="single" w:sz="4" w:space="0" w:color="auto"/>
            </w:tcBorders>
            <w:shd w:val="clear" w:color="auto" w:fill="auto"/>
            <w:noWrap/>
            <w:vAlign w:val="center"/>
          </w:tcPr>
          <w:p w14:paraId="611D304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r>
      <w:tr w:rsidR="00EB6E3B" w:rsidRPr="008B352E" w14:paraId="0EBB5EEF"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59456B7"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CO-AIS</w:t>
            </w:r>
          </w:p>
        </w:tc>
        <w:tc>
          <w:tcPr>
            <w:tcW w:w="411" w:type="dxa"/>
            <w:tcBorders>
              <w:top w:val="nil"/>
              <w:left w:val="nil"/>
              <w:bottom w:val="single" w:sz="4" w:space="0" w:color="auto"/>
              <w:right w:val="single" w:sz="4" w:space="0" w:color="auto"/>
            </w:tcBorders>
            <w:shd w:val="clear" w:color="auto" w:fill="auto"/>
            <w:noWrap/>
            <w:vAlign w:val="center"/>
            <w:hideMark/>
          </w:tcPr>
          <w:p w14:paraId="26CF6F9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EF7D34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471678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D9E190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5334A6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BBB47D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ABFA97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5D53A6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02F861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A3740E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4C181A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E980AE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9E7504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A009AF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4472099"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7BA600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401D8B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5E3897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51E9CA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26BE85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0BD244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3249281"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D151DE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E28115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22EE15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B87CE8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40AD7B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F01D2E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403EE7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5DFEDD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AB4748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7E7189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7A71F8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170C98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245" w:type="dxa"/>
            <w:tcBorders>
              <w:top w:val="nil"/>
              <w:left w:val="nil"/>
              <w:bottom w:val="single" w:sz="4" w:space="0" w:color="auto"/>
              <w:right w:val="single" w:sz="4" w:space="0" w:color="auto"/>
            </w:tcBorders>
            <w:shd w:val="clear" w:color="auto" w:fill="auto"/>
            <w:noWrap/>
            <w:vAlign w:val="center"/>
            <w:hideMark/>
          </w:tcPr>
          <w:p w14:paraId="3EEFC091" w14:textId="77777777" w:rsidR="00EB6E3B" w:rsidRPr="008B352E" w:rsidRDefault="00EB6E3B" w:rsidP="00EB6E3B">
            <w:pPr>
              <w:jc w:val="center"/>
              <w:rPr>
                <w:rFonts w:ascii="Arial" w:hAnsi="Arial" w:cs="Arial"/>
                <w:sz w:val="22"/>
                <w:szCs w:val="22"/>
              </w:rPr>
            </w:pPr>
          </w:p>
        </w:tc>
      </w:tr>
      <w:tr w:rsidR="00EB6E3B" w:rsidRPr="008B352E" w14:paraId="3EC66F13"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535ABA6"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CO-CTH</w:t>
            </w:r>
          </w:p>
        </w:tc>
        <w:tc>
          <w:tcPr>
            <w:tcW w:w="411" w:type="dxa"/>
            <w:tcBorders>
              <w:top w:val="nil"/>
              <w:left w:val="nil"/>
              <w:bottom w:val="single" w:sz="4" w:space="0" w:color="auto"/>
              <w:right w:val="single" w:sz="4" w:space="0" w:color="auto"/>
            </w:tcBorders>
            <w:shd w:val="clear" w:color="auto" w:fill="auto"/>
            <w:noWrap/>
            <w:vAlign w:val="center"/>
            <w:hideMark/>
          </w:tcPr>
          <w:p w14:paraId="3706DB51"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D188E5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21A5AC1"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818773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DA1DE9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5E5BC8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97F115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AC8FF3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BF394D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AA17D8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0598F31"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6D71AE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52FCA1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5679FD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36C587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E89D69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8FB56F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D45482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5EEFAD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C1A7DD9"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F5AC2F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7F5CB4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B853FC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1EDC52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9B285F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0C9881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E76481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AB7CE7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87811E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153BBF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45F900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1265D4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7D6223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CECAB7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245" w:type="dxa"/>
            <w:tcBorders>
              <w:top w:val="nil"/>
              <w:left w:val="nil"/>
              <w:bottom w:val="single" w:sz="4" w:space="0" w:color="auto"/>
              <w:right w:val="single" w:sz="4" w:space="0" w:color="auto"/>
            </w:tcBorders>
            <w:shd w:val="clear" w:color="auto" w:fill="auto"/>
            <w:noWrap/>
            <w:vAlign w:val="center"/>
            <w:hideMark/>
          </w:tcPr>
          <w:p w14:paraId="2E7AF99B" w14:textId="77777777" w:rsidR="00EB6E3B" w:rsidRPr="008B352E" w:rsidRDefault="00EB6E3B" w:rsidP="00EB6E3B">
            <w:pPr>
              <w:jc w:val="center"/>
              <w:rPr>
                <w:rFonts w:ascii="Arial" w:hAnsi="Arial" w:cs="Arial"/>
                <w:sz w:val="22"/>
                <w:szCs w:val="22"/>
              </w:rPr>
            </w:pPr>
          </w:p>
        </w:tc>
      </w:tr>
      <w:tr w:rsidR="00EB6E3B" w:rsidRPr="008B352E" w14:paraId="20DA626E"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D9FF57B"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CO551</w:t>
            </w:r>
          </w:p>
        </w:tc>
        <w:tc>
          <w:tcPr>
            <w:tcW w:w="411" w:type="dxa"/>
            <w:tcBorders>
              <w:top w:val="nil"/>
              <w:left w:val="nil"/>
              <w:bottom w:val="single" w:sz="4" w:space="0" w:color="auto"/>
              <w:right w:val="single" w:sz="4" w:space="0" w:color="auto"/>
            </w:tcBorders>
            <w:shd w:val="clear" w:color="auto" w:fill="auto"/>
            <w:noWrap/>
            <w:vAlign w:val="center"/>
            <w:hideMark/>
          </w:tcPr>
          <w:p w14:paraId="5C9957C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1C892C9"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6B3CC5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AB1E1B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52E2E3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7AF329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733CEE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996234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FD52C9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01BB09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152325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962619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E46AED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8AEC899"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452628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79AEA2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D159FA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199A59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E71DA2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0CC187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0D43DF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959FC4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C31126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19CD48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893608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8EB923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055C43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5544EB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E5C7DD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D53DC19"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52F79C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95ED6A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65E847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30C8600"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027D6D65" w14:textId="77777777" w:rsidR="00EB6E3B" w:rsidRPr="008B352E" w:rsidRDefault="00EB6E3B" w:rsidP="00EB6E3B">
            <w:pPr>
              <w:jc w:val="center"/>
              <w:rPr>
                <w:rFonts w:ascii="Arial" w:hAnsi="Arial" w:cs="Arial"/>
                <w:sz w:val="22"/>
                <w:szCs w:val="22"/>
              </w:rPr>
            </w:pPr>
          </w:p>
        </w:tc>
      </w:tr>
      <w:tr w:rsidR="00EB6E3B" w:rsidRPr="008B352E" w14:paraId="2DB0B2E6"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4FEEC47"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CO-TFC</w:t>
            </w:r>
          </w:p>
        </w:tc>
        <w:tc>
          <w:tcPr>
            <w:tcW w:w="411" w:type="dxa"/>
            <w:tcBorders>
              <w:top w:val="nil"/>
              <w:left w:val="nil"/>
              <w:bottom w:val="single" w:sz="4" w:space="0" w:color="auto"/>
              <w:right w:val="single" w:sz="4" w:space="0" w:color="auto"/>
            </w:tcBorders>
            <w:shd w:val="clear" w:color="auto" w:fill="auto"/>
            <w:noWrap/>
            <w:vAlign w:val="center"/>
            <w:hideMark/>
          </w:tcPr>
          <w:p w14:paraId="72BB5A3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881356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FEB155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89DE79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CCB89C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770F73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3C9297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7477E8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CCE273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BC3FDF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8F3C0E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A3C50A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6EE343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B55E1E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8C7E5B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7C4309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C88D08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7B54D9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16FA08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26E5E1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F1C8CA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54C6C3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FDF239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E65FE0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9CF0AA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6D8F77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C9A9D0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286AE4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3D864A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F9A67E9"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191182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65981F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2DABD3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C9A99F7"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4211532D" w14:textId="77777777" w:rsidR="00EB6E3B" w:rsidRPr="008B352E" w:rsidRDefault="00EB6E3B" w:rsidP="00EB6E3B">
            <w:pPr>
              <w:jc w:val="center"/>
              <w:rPr>
                <w:rFonts w:ascii="Arial" w:hAnsi="Arial" w:cs="Arial"/>
                <w:sz w:val="22"/>
                <w:szCs w:val="22"/>
              </w:rPr>
            </w:pPr>
          </w:p>
        </w:tc>
      </w:tr>
      <w:tr w:rsidR="00EB6E3B" w:rsidRPr="008B352E" w14:paraId="16D4BEF3"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ECBFB51"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CO539</w:t>
            </w:r>
          </w:p>
        </w:tc>
        <w:tc>
          <w:tcPr>
            <w:tcW w:w="411" w:type="dxa"/>
            <w:tcBorders>
              <w:top w:val="nil"/>
              <w:left w:val="nil"/>
              <w:bottom w:val="single" w:sz="4" w:space="0" w:color="auto"/>
              <w:right w:val="single" w:sz="4" w:space="0" w:color="auto"/>
            </w:tcBorders>
            <w:shd w:val="clear" w:color="auto" w:fill="auto"/>
            <w:noWrap/>
            <w:vAlign w:val="center"/>
            <w:hideMark/>
          </w:tcPr>
          <w:p w14:paraId="2275437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7AB165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9859C3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5C7C1A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B5DEAC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D05BC5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0168DC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C48D12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08D575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95C2341"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EC16A7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D1E997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9F17D1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0578FB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A30AB6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82C856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F06B9B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00FF169"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EACFEA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DB1CDF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93673C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903D82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3893C7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2E1A6A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5C427F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13D345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40F1FF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34A1F8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DA8148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4281F0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23B8B9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167DCB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88BAB7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13E5458"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6F367288" w14:textId="77777777" w:rsidR="00EB6E3B" w:rsidRPr="008B352E" w:rsidRDefault="00EB6E3B" w:rsidP="00EB6E3B">
            <w:pPr>
              <w:jc w:val="center"/>
              <w:rPr>
                <w:rFonts w:ascii="Arial" w:hAnsi="Arial" w:cs="Arial"/>
                <w:sz w:val="22"/>
                <w:szCs w:val="22"/>
              </w:rPr>
            </w:pPr>
          </w:p>
        </w:tc>
      </w:tr>
      <w:tr w:rsidR="00EB6E3B" w:rsidRPr="008B352E" w14:paraId="602A5178"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AAE2759"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CO532</w:t>
            </w:r>
          </w:p>
        </w:tc>
        <w:tc>
          <w:tcPr>
            <w:tcW w:w="411" w:type="dxa"/>
            <w:tcBorders>
              <w:top w:val="nil"/>
              <w:left w:val="nil"/>
              <w:bottom w:val="single" w:sz="4" w:space="0" w:color="auto"/>
              <w:right w:val="single" w:sz="4" w:space="0" w:color="auto"/>
            </w:tcBorders>
            <w:shd w:val="clear" w:color="auto" w:fill="auto"/>
            <w:noWrap/>
            <w:vAlign w:val="center"/>
            <w:hideMark/>
          </w:tcPr>
          <w:p w14:paraId="06286E9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826F74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9EA7FD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4375BC1"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AC7F69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44C0C3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47E9D5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867AF6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CC1129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5F2A3E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886196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B8A3BE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1289D1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E1FD14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5AC5AA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01F561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D35C55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2E1259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26B67B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D77E11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B029C2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E2E310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D1AD83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9E5A28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999DCA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EB1EB6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AA16D6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DEE896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319A90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A765A5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975A66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17DE7F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638098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ED1647D"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72090C50" w14:textId="77777777" w:rsidR="00EB6E3B" w:rsidRPr="008B352E" w:rsidRDefault="00EB6E3B" w:rsidP="00EB6E3B">
            <w:pPr>
              <w:jc w:val="center"/>
              <w:rPr>
                <w:rFonts w:ascii="Arial" w:hAnsi="Arial" w:cs="Arial"/>
                <w:sz w:val="22"/>
                <w:szCs w:val="22"/>
              </w:rPr>
            </w:pPr>
          </w:p>
        </w:tc>
      </w:tr>
      <w:tr w:rsidR="00EB6E3B" w:rsidRPr="008B352E" w14:paraId="1FDAAE84"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28464E6"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CO520</w:t>
            </w:r>
          </w:p>
        </w:tc>
        <w:tc>
          <w:tcPr>
            <w:tcW w:w="411" w:type="dxa"/>
            <w:tcBorders>
              <w:top w:val="nil"/>
              <w:left w:val="nil"/>
              <w:bottom w:val="single" w:sz="4" w:space="0" w:color="auto"/>
              <w:right w:val="single" w:sz="4" w:space="0" w:color="auto"/>
            </w:tcBorders>
            <w:shd w:val="clear" w:color="auto" w:fill="auto"/>
            <w:noWrap/>
            <w:vAlign w:val="center"/>
            <w:hideMark/>
          </w:tcPr>
          <w:p w14:paraId="3C1FB28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70FEEB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9465D0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B6C320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0C932B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1ABFC2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DF49A2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BCA1F3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41D179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B1DD63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2AED85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8AE407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FEC24A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1469AB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CAB4BD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288F7E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B9C4AB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5EB9AE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AA32DC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11FB6D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8B5E22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4B26ED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C52815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43A08D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172904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314C72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F29368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B1EA42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18C396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B83A23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3F260B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473F17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F033E8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A832BF2"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5539A779" w14:textId="77777777" w:rsidR="00EB6E3B" w:rsidRPr="008B352E" w:rsidRDefault="00EB6E3B" w:rsidP="00EB6E3B">
            <w:pPr>
              <w:jc w:val="center"/>
              <w:rPr>
                <w:rFonts w:ascii="Arial" w:hAnsi="Arial" w:cs="Arial"/>
                <w:sz w:val="22"/>
                <w:szCs w:val="22"/>
              </w:rPr>
            </w:pPr>
          </w:p>
        </w:tc>
      </w:tr>
      <w:tr w:rsidR="00EB6E3B" w:rsidRPr="008B352E" w14:paraId="01A56D00"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365C476"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SS346</w:t>
            </w:r>
          </w:p>
        </w:tc>
        <w:tc>
          <w:tcPr>
            <w:tcW w:w="411" w:type="dxa"/>
            <w:tcBorders>
              <w:top w:val="nil"/>
              <w:left w:val="nil"/>
              <w:bottom w:val="single" w:sz="4" w:space="0" w:color="auto"/>
              <w:right w:val="single" w:sz="4" w:space="0" w:color="auto"/>
            </w:tcBorders>
            <w:shd w:val="clear" w:color="auto" w:fill="auto"/>
            <w:noWrap/>
            <w:vAlign w:val="center"/>
            <w:hideMark/>
          </w:tcPr>
          <w:p w14:paraId="122EB9C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59A227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529364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9131B3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D08621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5A7633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1963FE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C1E2B4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C6E283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909AA6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2DA5AB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DD7655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B57974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A53E62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FB1FC3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A26198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2AE55C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51E08F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C4BAD3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E4233D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CCB6C71"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30BDA6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8C699D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6082FE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321D11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35F069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F8DBC2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B772B0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5B9D09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483AA5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A2A86A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C7C6D3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C779C5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3B4C37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245" w:type="dxa"/>
            <w:tcBorders>
              <w:top w:val="nil"/>
              <w:left w:val="nil"/>
              <w:bottom w:val="single" w:sz="4" w:space="0" w:color="auto"/>
              <w:right w:val="single" w:sz="4" w:space="0" w:color="auto"/>
            </w:tcBorders>
            <w:shd w:val="clear" w:color="auto" w:fill="auto"/>
            <w:noWrap/>
            <w:vAlign w:val="center"/>
            <w:hideMark/>
          </w:tcPr>
          <w:p w14:paraId="48BC7A1C" w14:textId="77777777" w:rsidR="00EB6E3B" w:rsidRPr="008B352E" w:rsidRDefault="00EB6E3B" w:rsidP="00EB6E3B">
            <w:pPr>
              <w:jc w:val="center"/>
              <w:rPr>
                <w:rFonts w:ascii="Arial" w:hAnsi="Arial" w:cs="Arial"/>
                <w:sz w:val="22"/>
                <w:szCs w:val="22"/>
              </w:rPr>
            </w:pPr>
          </w:p>
        </w:tc>
      </w:tr>
      <w:tr w:rsidR="00EB6E3B" w:rsidRPr="008B352E" w14:paraId="3B3EAC2D"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25350E6"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CO816</w:t>
            </w:r>
          </w:p>
        </w:tc>
        <w:tc>
          <w:tcPr>
            <w:tcW w:w="411" w:type="dxa"/>
            <w:tcBorders>
              <w:top w:val="nil"/>
              <w:left w:val="nil"/>
              <w:bottom w:val="single" w:sz="4" w:space="0" w:color="auto"/>
              <w:right w:val="single" w:sz="4" w:space="0" w:color="auto"/>
            </w:tcBorders>
            <w:shd w:val="clear" w:color="auto" w:fill="auto"/>
            <w:noWrap/>
            <w:vAlign w:val="center"/>
            <w:hideMark/>
          </w:tcPr>
          <w:p w14:paraId="11534E5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3F21DA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A69522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581C05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DBCB47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B63A0E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81FB04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2BB6EA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B9035E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672000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E78875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0EC797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AFD46F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1983F0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8B7E74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23198C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3BE739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C65404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35F7DC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169AFB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E86A03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DBD930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CBD879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E06CFB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65AA97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F24373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B66EB9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66797B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F349F0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0C67F7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A1454C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905A67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8CF2DD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F1D92EC"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2C9A6C6F" w14:textId="77777777" w:rsidR="00EB6E3B" w:rsidRPr="008B352E" w:rsidRDefault="00EB6E3B" w:rsidP="00EB6E3B">
            <w:pPr>
              <w:jc w:val="center"/>
              <w:rPr>
                <w:rFonts w:ascii="Arial" w:hAnsi="Arial" w:cs="Arial"/>
                <w:sz w:val="22"/>
                <w:szCs w:val="22"/>
              </w:rPr>
            </w:pPr>
          </w:p>
        </w:tc>
      </w:tr>
      <w:tr w:rsidR="00EB6E3B" w:rsidRPr="008B352E" w14:paraId="34AA3BB4"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E60099F"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CO662</w:t>
            </w:r>
          </w:p>
        </w:tc>
        <w:tc>
          <w:tcPr>
            <w:tcW w:w="411" w:type="dxa"/>
            <w:tcBorders>
              <w:top w:val="nil"/>
              <w:left w:val="nil"/>
              <w:bottom w:val="single" w:sz="4" w:space="0" w:color="auto"/>
              <w:right w:val="single" w:sz="4" w:space="0" w:color="auto"/>
            </w:tcBorders>
            <w:shd w:val="clear" w:color="auto" w:fill="auto"/>
            <w:noWrap/>
            <w:vAlign w:val="center"/>
            <w:hideMark/>
          </w:tcPr>
          <w:p w14:paraId="755DF95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133840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05DD3E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A96C49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501C5B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00B52B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D71817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680682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7298BC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FE4D7D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9393EE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42FF29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E7BA68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8AFC6E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A6D970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947D9F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48173D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54668F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935550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E0B8EB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C6FAE0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374BD7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095D73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F6E80B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D4DED7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19BAC0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C241C9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06939E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FDF081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A473F6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A57A6A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FA1783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08E83A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65D0F82"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0B28BB68" w14:textId="77777777" w:rsidR="00EB6E3B" w:rsidRPr="008B352E" w:rsidRDefault="00EB6E3B" w:rsidP="00EB6E3B">
            <w:pPr>
              <w:jc w:val="center"/>
              <w:rPr>
                <w:rFonts w:ascii="Arial" w:hAnsi="Arial" w:cs="Arial"/>
                <w:sz w:val="22"/>
                <w:szCs w:val="22"/>
              </w:rPr>
            </w:pPr>
          </w:p>
        </w:tc>
      </w:tr>
      <w:tr w:rsidR="00EB6E3B" w:rsidRPr="008B352E" w14:paraId="2AE0262F"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1C147B4"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WL830</w:t>
            </w:r>
          </w:p>
        </w:tc>
        <w:tc>
          <w:tcPr>
            <w:tcW w:w="411" w:type="dxa"/>
            <w:tcBorders>
              <w:top w:val="nil"/>
              <w:left w:val="nil"/>
              <w:bottom w:val="single" w:sz="4" w:space="0" w:color="auto"/>
              <w:right w:val="single" w:sz="4" w:space="0" w:color="auto"/>
            </w:tcBorders>
            <w:shd w:val="clear" w:color="auto" w:fill="auto"/>
            <w:noWrap/>
            <w:vAlign w:val="center"/>
            <w:hideMark/>
          </w:tcPr>
          <w:p w14:paraId="6EE879A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7904E3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61594A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4F3DFF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AE4141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AE4B9B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3B63E4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18039F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F3C31C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34DE3C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E2900C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60F627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741DC2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4A7AB5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F652D7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78D96D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DE10F9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E212C3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9AA119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C70F4D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46DBE0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120489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E8EBE1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51EAF3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535131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02B57F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9D97DB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7B87BB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B6E279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BF0BF9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DF2DC7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901C96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498696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60F9CE8"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500354FC" w14:textId="77777777" w:rsidR="00EB6E3B" w:rsidRPr="008B352E" w:rsidRDefault="00EB6E3B" w:rsidP="00EB6E3B">
            <w:pPr>
              <w:jc w:val="center"/>
              <w:rPr>
                <w:rFonts w:ascii="Arial" w:hAnsi="Arial" w:cs="Arial"/>
                <w:sz w:val="22"/>
                <w:szCs w:val="22"/>
              </w:rPr>
            </w:pPr>
          </w:p>
        </w:tc>
      </w:tr>
      <w:tr w:rsidR="00EB6E3B" w:rsidRPr="008B352E" w14:paraId="22D114E0" w14:textId="77777777" w:rsidTr="00211A92">
        <w:trPr>
          <w:trHeight w:hRule="exact" w:val="31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4259C5B" w14:textId="77777777" w:rsidR="00EB6E3B" w:rsidRPr="008B352E" w:rsidRDefault="00EB6E3B" w:rsidP="00EB6E3B">
            <w:pPr>
              <w:rPr>
                <w:rFonts w:ascii="Arial" w:hAnsi="Arial" w:cs="Arial"/>
                <w:b/>
                <w:bCs/>
                <w:sz w:val="22"/>
                <w:szCs w:val="22"/>
              </w:rPr>
            </w:pPr>
            <w:r w:rsidRPr="008B352E">
              <w:rPr>
                <w:rFonts w:ascii="Arial" w:hAnsi="Arial" w:cs="Arial"/>
                <w:b/>
                <w:bCs/>
                <w:sz w:val="22"/>
                <w:szCs w:val="22"/>
              </w:rPr>
              <w:t>One of</w:t>
            </w:r>
          </w:p>
        </w:tc>
        <w:tc>
          <w:tcPr>
            <w:tcW w:w="411" w:type="dxa"/>
            <w:tcBorders>
              <w:top w:val="nil"/>
              <w:left w:val="nil"/>
              <w:bottom w:val="single" w:sz="4" w:space="0" w:color="auto"/>
              <w:right w:val="single" w:sz="4" w:space="0" w:color="auto"/>
            </w:tcBorders>
            <w:shd w:val="clear" w:color="auto" w:fill="auto"/>
            <w:noWrap/>
            <w:vAlign w:val="center"/>
            <w:hideMark/>
          </w:tcPr>
          <w:p w14:paraId="61EC539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250479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CD71D0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380B59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BC2150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FAC89F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93601B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7ED287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0364CA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E2759F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6B3348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3F2995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CF1CCA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3456DB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98F35A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609897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6EBF07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474518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D689B8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122A08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875D7E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BE97A5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707FE6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8B78D3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4B20C2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D8896A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C08226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F1D1A9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A92FEA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43F618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E8D0EE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481506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FF5E71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7AE4FBD"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2535FA53" w14:textId="77777777" w:rsidR="00EB6E3B" w:rsidRPr="008B352E" w:rsidRDefault="00EB6E3B" w:rsidP="00EB6E3B">
            <w:pPr>
              <w:jc w:val="center"/>
              <w:rPr>
                <w:rFonts w:ascii="Arial" w:hAnsi="Arial" w:cs="Arial"/>
                <w:bCs/>
                <w:sz w:val="22"/>
                <w:szCs w:val="22"/>
              </w:rPr>
            </w:pPr>
          </w:p>
        </w:tc>
      </w:tr>
      <w:tr w:rsidR="00EB6E3B" w:rsidRPr="008B352E" w14:paraId="437D4AE7"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A1A9D3B"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CO600</w:t>
            </w:r>
          </w:p>
        </w:tc>
        <w:tc>
          <w:tcPr>
            <w:tcW w:w="411" w:type="dxa"/>
            <w:tcBorders>
              <w:top w:val="nil"/>
              <w:left w:val="nil"/>
              <w:bottom w:val="single" w:sz="4" w:space="0" w:color="auto"/>
              <w:right w:val="single" w:sz="4" w:space="0" w:color="auto"/>
            </w:tcBorders>
            <w:shd w:val="clear" w:color="auto" w:fill="auto"/>
            <w:noWrap/>
            <w:vAlign w:val="center"/>
            <w:hideMark/>
          </w:tcPr>
          <w:p w14:paraId="7A0EC1B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O</w:t>
            </w:r>
          </w:p>
        </w:tc>
        <w:tc>
          <w:tcPr>
            <w:tcW w:w="411" w:type="dxa"/>
            <w:tcBorders>
              <w:top w:val="nil"/>
              <w:left w:val="nil"/>
              <w:bottom w:val="single" w:sz="4" w:space="0" w:color="auto"/>
              <w:right w:val="single" w:sz="4" w:space="0" w:color="auto"/>
            </w:tcBorders>
            <w:shd w:val="clear" w:color="auto" w:fill="auto"/>
            <w:noWrap/>
            <w:vAlign w:val="center"/>
            <w:hideMark/>
          </w:tcPr>
          <w:p w14:paraId="2329744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85F6F1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O</w:t>
            </w:r>
          </w:p>
        </w:tc>
        <w:tc>
          <w:tcPr>
            <w:tcW w:w="411" w:type="dxa"/>
            <w:tcBorders>
              <w:top w:val="nil"/>
              <w:left w:val="nil"/>
              <w:bottom w:val="single" w:sz="4" w:space="0" w:color="auto"/>
              <w:right w:val="single" w:sz="4" w:space="0" w:color="auto"/>
            </w:tcBorders>
            <w:shd w:val="clear" w:color="auto" w:fill="auto"/>
            <w:noWrap/>
            <w:vAlign w:val="center"/>
            <w:hideMark/>
          </w:tcPr>
          <w:p w14:paraId="503572E9"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D863F4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235FFC1"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O</w:t>
            </w:r>
          </w:p>
        </w:tc>
        <w:tc>
          <w:tcPr>
            <w:tcW w:w="411" w:type="dxa"/>
            <w:tcBorders>
              <w:top w:val="nil"/>
              <w:left w:val="nil"/>
              <w:bottom w:val="single" w:sz="4" w:space="0" w:color="auto"/>
              <w:right w:val="single" w:sz="4" w:space="0" w:color="auto"/>
            </w:tcBorders>
            <w:shd w:val="clear" w:color="auto" w:fill="auto"/>
            <w:noWrap/>
            <w:vAlign w:val="center"/>
            <w:hideMark/>
          </w:tcPr>
          <w:p w14:paraId="3CA13FB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117317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1D0989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A7A98D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O</w:t>
            </w:r>
          </w:p>
        </w:tc>
        <w:tc>
          <w:tcPr>
            <w:tcW w:w="411" w:type="dxa"/>
            <w:tcBorders>
              <w:top w:val="nil"/>
              <w:left w:val="nil"/>
              <w:bottom w:val="single" w:sz="4" w:space="0" w:color="auto"/>
              <w:right w:val="single" w:sz="4" w:space="0" w:color="auto"/>
            </w:tcBorders>
            <w:shd w:val="clear" w:color="auto" w:fill="auto"/>
            <w:noWrap/>
            <w:vAlign w:val="center"/>
            <w:hideMark/>
          </w:tcPr>
          <w:p w14:paraId="4C4674F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601906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50E92F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B29FB9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4A6414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922FDB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O</w:t>
            </w:r>
          </w:p>
        </w:tc>
        <w:tc>
          <w:tcPr>
            <w:tcW w:w="411" w:type="dxa"/>
            <w:tcBorders>
              <w:top w:val="nil"/>
              <w:left w:val="nil"/>
              <w:bottom w:val="single" w:sz="4" w:space="0" w:color="auto"/>
              <w:right w:val="single" w:sz="4" w:space="0" w:color="auto"/>
            </w:tcBorders>
            <w:shd w:val="clear" w:color="auto" w:fill="auto"/>
            <w:noWrap/>
            <w:vAlign w:val="center"/>
            <w:hideMark/>
          </w:tcPr>
          <w:p w14:paraId="3E6BFC8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O</w:t>
            </w:r>
          </w:p>
        </w:tc>
        <w:tc>
          <w:tcPr>
            <w:tcW w:w="411" w:type="dxa"/>
            <w:tcBorders>
              <w:top w:val="nil"/>
              <w:left w:val="nil"/>
              <w:bottom w:val="single" w:sz="4" w:space="0" w:color="auto"/>
              <w:right w:val="single" w:sz="4" w:space="0" w:color="auto"/>
            </w:tcBorders>
            <w:shd w:val="clear" w:color="auto" w:fill="auto"/>
            <w:noWrap/>
            <w:vAlign w:val="center"/>
            <w:hideMark/>
          </w:tcPr>
          <w:p w14:paraId="4FC3462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166CC6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FBBCEB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2F68A7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72AC95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F7B5E89"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O</w:t>
            </w:r>
          </w:p>
        </w:tc>
        <w:tc>
          <w:tcPr>
            <w:tcW w:w="411" w:type="dxa"/>
            <w:tcBorders>
              <w:top w:val="nil"/>
              <w:left w:val="nil"/>
              <w:bottom w:val="single" w:sz="4" w:space="0" w:color="auto"/>
              <w:right w:val="single" w:sz="4" w:space="0" w:color="auto"/>
            </w:tcBorders>
            <w:shd w:val="clear" w:color="auto" w:fill="auto"/>
            <w:noWrap/>
            <w:vAlign w:val="center"/>
            <w:hideMark/>
          </w:tcPr>
          <w:p w14:paraId="5AE6634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37B1C11"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O</w:t>
            </w:r>
          </w:p>
        </w:tc>
        <w:tc>
          <w:tcPr>
            <w:tcW w:w="411" w:type="dxa"/>
            <w:tcBorders>
              <w:top w:val="nil"/>
              <w:left w:val="nil"/>
              <w:bottom w:val="single" w:sz="4" w:space="0" w:color="auto"/>
              <w:right w:val="single" w:sz="4" w:space="0" w:color="auto"/>
            </w:tcBorders>
            <w:shd w:val="clear" w:color="auto" w:fill="auto"/>
            <w:noWrap/>
            <w:vAlign w:val="center"/>
            <w:hideMark/>
          </w:tcPr>
          <w:p w14:paraId="34F0956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C9FCF4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9E0C31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EA94EC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040FB91"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7FFD58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O</w:t>
            </w:r>
          </w:p>
        </w:tc>
        <w:tc>
          <w:tcPr>
            <w:tcW w:w="411" w:type="dxa"/>
            <w:tcBorders>
              <w:top w:val="nil"/>
              <w:left w:val="nil"/>
              <w:bottom w:val="single" w:sz="4" w:space="0" w:color="auto"/>
              <w:right w:val="single" w:sz="4" w:space="0" w:color="auto"/>
            </w:tcBorders>
            <w:shd w:val="clear" w:color="auto" w:fill="auto"/>
            <w:noWrap/>
            <w:vAlign w:val="center"/>
            <w:hideMark/>
          </w:tcPr>
          <w:p w14:paraId="7CAE51A9"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67FA92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A88C7E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245" w:type="dxa"/>
            <w:tcBorders>
              <w:top w:val="nil"/>
              <w:left w:val="nil"/>
              <w:bottom w:val="single" w:sz="4" w:space="0" w:color="auto"/>
              <w:right w:val="single" w:sz="4" w:space="0" w:color="auto"/>
            </w:tcBorders>
            <w:shd w:val="clear" w:color="auto" w:fill="auto"/>
            <w:noWrap/>
            <w:vAlign w:val="center"/>
            <w:hideMark/>
          </w:tcPr>
          <w:p w14:paraId="5C6901F7" w14:textId="77777777" w:rsidR="00EB6E3B" w:rsidRPr="008B352E" w:rsidRDefault="00EB6E3B" w:rsidP="00EB6E3B">
            <w:pPr>
              <w:jc w:val="center"/>
              <w:rPr>
                <w:rFonts w:ascii="Arial" w:hAnsi="Arial" w:cs="Arial"/>
                <w:sz w:val="22"/>
                <w:szCs w:val="22"/>
              </w:rPr>
            </w:pPr>
          </w:p>
        </w:tc>
      </w:tr>
      <w:tr w:rsidR="00EB6E3B" w:rsidRPr="008B352E" w14:paraId="27F17920"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8AF6885"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CO620</w:t>
            </w:r>
          </w:p>
        </w:tc>
        <w:tc>
          <w:tcPr>
            <w:tcW w:w="411" w:type="dxa"/>
            <w:tcBorders>
              <w:top w:val="nil"/>
              <w:left w:val="nil"/>
              <w:bottom w:val="single" w:sz="4" w:space="0" w:color="auto"/>
              <w:right w:val="single" w:sz="4" w:space="0" w:color="auto"/>
            </w:tcBorders>
            <w:shd w:val="clear" w:color="auto" w:fill="auto"/>
            <w:noWrap/>
            <w:vAlign w:val="center"/>
            <w:hideMark/>
          </w:tcPr>
          <w:p w14:paraId="3C497FA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O</w:t>
            </w:r>
          </w:p>
        </w:tc>
        <w:tc>
          <w:tcPr>
            <w:tcW w:w="411" w:type="dxa"/>
            <w:tcBorders>
              <w:top w:val="nil"/>
              <w:left w:val="nil"/>
              <w:bottom w:val="single" w:sz="4" w:space="0" w:color="auto"/>
              <w:right w:val="single" w:sz="4" w:space="0" w:color="auto"/>
            </w:tcBorders>
            <w:shd w:val="clear" w:color="auto" w:fill="auto"/>
            <w:noWrap/>
            <w:vAlign w:val="center"/>
            <w:hideMark/>
          </w:tcPr>
          <w:p w14:paraId="6AB3BCA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C59445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O</w:t>
            </w:r>
          </w:p>
        </w:tc>
        <w:tc>
          <w:tcPr>
            <w:tcW w:w="411" w:type="dxa"/>
            <w:tcBorders>
              <w:top w:val="nil"/>
              <w:left w:val="nil"/>
              <w:bottom w:val="single" w:sz="4" w:space="0" w:color="auto"/>
              <w:right w:val="single" w:sz="4" w:space="0" w:color="auto"/>
            </w:tcBorders>
            <w:shd w:val="clear" w:color="auto" w:fill="auto"/>
            <w:noWrap/>
            <w:vAlign w:val="center"/>
            <w:hideMark/>
          </w:tcPr>
          <w:p w14:paraId="579F5FC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82A022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EA24A9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O</w:t>
            </w:r>
          </w:p>
        </w:tc>
        <w:tc>
          <w:tcPr>
            <w:tcW w:w="411" w:type="dxa"/>
            <w:tcBorders>
              <w:top w:val="nil"/>
              <w:left w:val="nil"/>
              <w:bottom w:val="single" w:sz="4" w:space="0" w:color="auto"/>
              <w:right w:val="single" w:sz="4" w:space="0" w:color="auto"/>
            </w:tcBorders>
            <w:shd w:val="clear" w:color="auto" w:fill="auto"/>
            <w:noWrap/>
            <w:vAlign w:val="center"/>
            <w:hideMark/>
          </w:tcPr>
          <w:p w14:paraId="53157A2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9FCBD9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002B20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275BFB1"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O</w:t>
            </w:r>
          </w:p>
        </w:tc>
        <w:tc>
          <w:tcPr>
            <w:tcW w:w="411" w:type="dxa"/>
            <w:tcBorders>
              <w:top w:val="nil"/>
              <w:left w:val="nil"/>
              <w:bottom w:val="single" w:sz="4" w:space="0" w:color="auto"/>
              <w:right w:val="single" w:sz="4" w:space="0" w:color="auto"/>
            </w:tcBorders>
            <w:shd w:val="clear" w:color="auto" w:fill="auto"/>
            <w:noWrap/>
            <w:vAlign w:val="center"/>
            <w:hideMark/>
          </w:tcPr>
          <w:p w14:paraId="6A47C5D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E7D891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1013C3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76F729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98C646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O</w:t>
            </w:r>
          </w:p>
        </w:tc>
        <w:tc>
          <w:tcPr>
            <w:tcW w:w="411" w:type="dxa"/>
            <w:tcBorders>
              <w:top w:val="nil"/>
              <w:left w:val="nil"/>
              <w:bottom w:val="single" w:sz="4" w:space="0" w:color="auto"/>
              <w:right w:val="single" w:sz="4" w:space="0" w:color="auto"/>
            </w:tcBorders>
            <w:shd w:val="clear" w:color="auto" w:fill="auto"/>
            <w:noWrap/>
            <w:vAlign w:val="center"/>
            <w:hideMark/>
          </w:tcPr>
          <w:p w14:paraId="69F3760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O</w:t>
            </w:r>
          </w:p>
        </w:tc>
        <w:tc>
          <w:tcPr>
            <w:tcW w:w="411" w:type="dxa"/>
            <w:tcBorders>
              <w:top w:val="nil"/>
              <w:left w:val="nil"/>
              <w:bottom w:val="single" w:sz="4" w:space="0" w:color="auto"/>
              <w:right w:val="single" w:sz="4" w:space="0" w:color="auto"/>
            </w:tcBorders>
            <w:shd w:val="clear" w:color="auto" w:fill="auto"/>
            <w:noWrap/>
            <w:vAlign w:val="center"/>
            <w:hideMark/>
          </w:tcPr>
          <w:p w14:paraId="3C043C31"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O</w:t>
            </w:r>
          </w:p>
        </w:tc>
        <w:tc>
          <w:tcPr>
            <w:tcW w:w="411" w:type="dxa"/>
            <w:tcBorders>
              <w:top w:val="nil"/>
              <w:left w:val="nil"/>
              <w:bottom w:val="single" w:sz="4" w:space="0" w:color="auto"/>
              <w:right w:val="single" w:sz="4" w:space="0" w:color="auto"/>
            </w:tcBorders>
            <w:shd w:val="clear" w:color="auto" w:fill="auto"/>
            <w:noWrap/>
            <w:vAlign w:val="center"/>
            <w:hideMark/>
          </w:tcPr>
          <w:p w14:paraId="0986067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5B37EF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21B95B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74C47C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46B8301"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B8D8DC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O</w:t>
            </w:r>
          </w:p>
        </w:tc>
        <w:tc>
          <w:tcPr>
            <w:tcW w:w="411" w:type="dxa"/>
            <w:tcBorders>
              <w:top w:val="nil"/>
              <w:left w:val="nil"/>
              <w:bottom w:val="single" w:sz="4" w:space="0" w:color="auto"/>
              <w:right w:val="single" w:sz="4" w:space="0" w:color="auto"/>
            </w:tcBorders>
            <w:shd w:val="clear" w:color="auto" w:fill="auto"/>
            <w:noWrap/>
            <w:vAlign w:val="center"/>
            <w:hideMark/>
          </w:tcPr>
          <w:p w14:paraId="308447D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DC58A7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O</w:t>
            </w:r>
          </w:p>
        </w:tc>
        <w:tc>
          <w:tcPr>
            <w:tcW w:w="411" w:type="dxa"/>
            <w:tcBorders>
              <w:top w:val="nil"/>
              <w:left w:val="nil"/>
              <w:bottom w:val="single" w:sz="4" w:space="0" w:color="auto"/>
              <w:right w:val="single" w:sz="4" w:space="0" w:color="auto"/>
            </w:tcBorders>
            <w:shd w:val="clear" w:color="auto" w:fill="auto"/>
            <w:noWrap/>
            <w:vAlign w:val="center"/>
            <w:hideMark/>
          </w:tcPr>
          <w:p w14:paraId="7E5E561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418ABA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17E320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15158B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8C5EE4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C51F1C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O</w:t>
            </w:r>
          </w:p>
        </w:tc>
        <w:tc>
          <w:tcPr>
            <w:tcW w:w="411" w:type="dxa"/>
            <w:tcBorders>
              <w:top w:val="nil"/>
              <w:left w:val="nil"/>
              <w:bottom w:val="single" w:sz="4" w:space="0" w:color="auto"/>
              <w:right w:val="single" w:sz="4" w:space="0" w:color="auto"/>
            </w:tcBorders>
            <w:shd w:val="clear" w:color="auto" w:fill="auto"/>
            <w:noWrap/>
            <w:vAlign w:val="center"/>
            <w:hideMark/>
          </w:tcPr>
          <w:p w14:paraId="1EB63C89"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03D1F5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O</w:t>
            </w:r>
          </w:p>
        </w:tc>
        <w:tc>
          <w:tcPr>
            <w:tcW w:w="411" w:type="dxa"/>
            <w:tcBorders>
              <w:top w:val="nil"/>
              <w:left w:val="nil"/>
              <w:bottom w:val="single" w:sz="4" w:space="0" w:color="auto"/>
              <w:right w:val="single" w:sz="4" w:space="0" w:color="auto"/>
            </w:tcBorders>
            <w:shd w:val="clear" w:color="auto" w:fill="auto"/>
            <w:noWrap/>
            <w:vAlign w:val="center"/>
            <w:hideMark/>
          </w:tcPr>
          <w:p w14:paraId="53E963E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245" w:type="dxa"/>
            <w:tcBorders>
              <w:top w:val="nil"/>
              <w:left w:val="nil"/>
              <w:bottom w:val="single" w:sz="4" w:space="0" w:color="auto"/>
              <w:right w:val="single" w:sz="4" w:space="0" w:color="auto"/>
            </w:tcBorders>
            <w:shd w:val="clear" w:color="auto" w:fill="auto"/>
            <w:noWrap/>
            <w:vAlign w:val="center"/>
            <w:hideMark/>
          </w:tcPr>
          <w:p w14:paraId="3BAAF122" w14:textId="77777777" w:rsidR="00EB6E3B" w:rsidRPr="008B352E" w:rsidRDefault="00EB6E3B" w:rsidP="00EB6E3B">
            <w:pPr>
              <w:jc w:val="center"/>
              <w:rPr>
                <w:rFonts w:ascii="Arial" w:hAnsi="Arial" w:cs="Arial"/>
                <w:sz w:val="22"/>
                <w:szCs w:val="22"/>
              </w:rPr>
            </w:pPr>
          </w:p>
        </w:tc>
      </w:tr>
      <w:tr w:rsidR="00EB6E3B" w:rsidRPr="008B352E" w14:paraId="56F9D1FC" w14:textId="77777777" w:rsidTr="00211A92">
        <w:trPr>
          <w:trHeight w:val="254"/>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5C076F2" w14:textId="77777777" w:rsidR="00EB6E3B" w:rsidRPr="008B352E" w:rsidRDefault="00EB6E3B" w:rsidP="00EB6E3B">
            <w:pPr>
              <w:rPr>
                <w:rFonts w:ascii="Arial" w:hAnsi="Arial" w:cs="Arial"/>
                <w:b/>
                <w:bCs/>
                <w:sz w:val="22"/>
                <w:szCs w:val="22"/>
              </w:rPr>
            </w:pPr>
            <w:r w:rsidRPr="008B352E">
              <w:rPr>
                <w:rFonts w:ascii="Arial" w:hAnsi="Arial" w:cs="Arial"/>
                <w:b/>
                <w:bCs/>
                <w:sz w:val="22"/>
                <w:szCs w:val="22"/>
              </w:rPr>
              <w:t>Year in industry</w:t>
            </w:r>
          </w:p>
        </w:tc>
        <w:tc>
          <w:tcPr>
            <w:tcW w:w="411" w:type="dxa"/>
            <w:tcBorders>
              <w:top w:val="nil"/>
              <w:left w:val="nil"/>
              <w:bottom w:val="single" w:sz="4" w:space="0" w:color="auto"/>
              <w:right w:val="single" w:sz="4" w:space="0" w:color="auto"/>
            </w:tcBorders>
            <w:shd w:val="clear" w:color="auto" w:fill="auto"/>
            <w:noWrap/>
            <w:vAlign w:val="center"/>
            <w:hideMark/>
          </w:tcPr>
          <w:p w14:paraId="73A0163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F809F2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465B7E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D4C65D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6EAE16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BD654D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8823BF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744180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A598F9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8E67AA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CFC60F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920A6C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4AB830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2CE6FB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4A1C1D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C9510B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DAF399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641FC8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C826FC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3064AB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36CC47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EB8EFD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7D65F0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60776E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769C8C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0481EA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9CC0A7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3B93F8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4C6296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12E4F3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8A10CC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574F40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2C1BAE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D2C2986"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2241F251" w14:textId="77777777" w:rsidR="00EB6E3B" w:rsidRPr="008B352E" w:rsidRDefault="00EB6E3B" w:rsidP="00EB6E3B">
            <w:pPr>
              <w:jc w:val="center"/>
              <w:rPr>
                <w:rFonts w:ascii="Arial" w:hAnsi="Arial" w:cs="Arial"/>
                <w:bCs/>
                <w:sz w:val="22"/>
                <w:szCs w:val="22"/>
              </w:rPr>
            </w:pPr>
          </w:p>
        </w:tc>
      </w:tr>
      <w:tr w:rsidR="00EB6E3B" w:rsidRPr="008B352E" w14:paraId="22ED266E"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8F9921A"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CO792</w:t>
            </w:r>
          </w:p>
        </w:tc>
        <w:tc>
          <w:tcPr>
            <w:tcW w:w="411" w:type="dxa"/>
            <w:tcBorders>
              <w:top w:val="nil"/>
              <w:left w:val="nil"/>
              <w:bottom w:val="single" w:sz="4" w:space="0" w:color="auto"/>
              <w:right w:val="single" w:sz="4" w:space="0" w:color="auto"/>
            </w:tcBorders>
            <w:shd w:val="clear" w:color="auto" w:fill="auto"/>
            <w:noWrap/>
            <w:vAlign w:val="center"/>
            <w:hideMark/>
          </w:tcPr>
          <w:p w14:paraId="2966DC5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A1EE65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E778C6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B52C58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170B20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B6A4BD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7EBA79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689D55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0C9C03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6DF1F5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8C2635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46AABF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B532F9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154A08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69FF0A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0E00FA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EC67E5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FE8F02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651AC0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642958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36EA92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75CA3B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801C69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72CC60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BB6E53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2838E6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BFAB3B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BCDA3C9"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B113F3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FB3221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62F583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157449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BF01BB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5633B47"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3AE5F4CD" w14:textId="77777777" w:rsidR="00EB6E3B" w:rsidRPr="008B352E" w:rsidRDefault="00EB6E3B" w:rsidP="00EB6E3B">
            <w:pPr>
              <w:jc w:val="center"/>
              <w:rPr>
                <w:rFonts w:ascii="Arial" w:hAnsi="Arial" w:cs="Arial"/>
                <w:sz w:val="22"/>
                <w:szCs w:val="22"/>
              </w:rPr>
            </w:pPr>
          </w:p>
        </w:tc>
      </w:tr>
      <w:tr w:rsidR="00EB6E3B" w:rsidRPr="008B352E" w14:paraId="7986FFAB"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EE80826"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CO793</w:t>
            </w:r>
          </w:p>
        </w:tc>
        <w:tc>
          <w:tcPr>
            <w:tcW w:w="411" w:type="dxa"/>
            <w:tcBorders>
              <w:top w:val="nil"/>
              <w:left w:val="nil"/>
              <w:bottom w:val="single" w:sz="4" w:space="0" w:color="auto"/>
              <w:right w:val="single" w:sz="4" w:space="0" w:color="auto"/>
            </w:tcBorders>
            <w:shd w:val="clear" w:color="auto" w:fill="auto"/>
            <w:noWrap/>
            <w:vAlign w:val="center"/>
            <w:hideMark/>
          </w:tcPr>
          <w:p w14:paraId="268D90D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FFB604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9A85BA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AD0FEC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ECB858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0CDF5A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855628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EB0C51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E86794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7E72B7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A7ABD6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1C033F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595682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FC8DA6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76FDAD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92C3FA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191DA2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36BF69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FE0F86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4A7113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84B431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A58BAD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904B7D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50EEA2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83AF6C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91AD54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5744D6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9CAF92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AC553F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F32FBC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1F2D5D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C02886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8369A9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1D5C39C"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60BE2464" w14:textId="77777777" w:rsidR="00EB6E3B" w:rsidRPr="008B352E" w:rsidRDefault="00EB6E3B" w:rsidP="00EB6E3B">
            <w:pPr>
              <w:jc w:val="center"/>
              <w:rPr>
                <w:rFonts w:ascii="Arial" w:hAnsi="Arial" w:cs="Arial"/>
                <w:sz w:val="22"/>
                <w:szCs w:val="22"/>
              </w:rPr>
            </w:pPr>
          </w:p>
        </w:tc>
      </w:tr>
      <w:tr w:rsidR="00EB6E3B" w:rsidRPr="008B352E" w14:paraId="46CD7CAA" w14:textId="77777777" w:rsidTr="00211A92">
        <w:trPr>
          <w:trHeight w:hRule="exact" w:val="311"/>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B0B402D" w14:textId="77777777" w:rsidR="00EB6E3B" w:rsidRPr="008B352E" w:rsidRDefault="00EB6E3B" w:rsidP="00EB6E3B">
            <w:pPr>
              <w:rPr>
                <w:rFonts w:ascii="Arial" w:hAnsi="Arial" w:cs="Arial"/>
                <w:b/>
                <w:bCs/>
                <w:sz w:val="22"/>
                <w:szCs w:val="22"/>
              </w:rPr>
            </w:pPr>
            <w:r w:rsidRPr="008B352E">
              <w:rPr>
                <w:rFonts w:ascii="Arial" w:hAnsi="Arial" w:cs="Arial"/>
                <w:b/>
                <w:bCs/>
                <w:sz w:val="22"/>
                <w:szCs w:val="22"/>
              </w:rPr>
              <w:t>Options</w:t>
            </w:r>
          </w:p>
        </w:tc>
        <w:tc>
          <w:tcPr>
            <w:tcW w:w="411" w:type="dxa"/>
            <w:tcBorders>
              <w:top w:val="nil"/>
              <w:left w:val="nil"/>
              <w:bottom w:val="single" w:sz="4" w:space="0" w:color="auto"/>
              <w:right w:val="single" w:sz="4" w:space="0" w:color="auto"/>
            </w:tcBorders>
            <w:shd w:val="clear" w:color="auto" w:fill="auto"/>
            <w:noWrap/>
            <w:vAlign w:val="center"/>
            <w:hideMark/>
          </w:tcPr>
          <w:p w14:paraId="09A9DE5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4C3308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F28A59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565A52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77E1A2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BBDC7C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AA5B19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19B1D0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6B5D60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8E0E31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675090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2E82E4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0453B3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AFE188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100DC6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914F71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458483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9D7EA9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B4F263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67A5F9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FB188C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8DA311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599E25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B8D438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563772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3DF752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E9E2C6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51AB0C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BFCAD3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78DF88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C848CA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414467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8E1449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5110F26"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0A7F0AC9" w14:textId="77777777" w:rsidR="00EB6E3B" w:rsidRPr="008B352E" w:rsidRDefault="00EB6E3B" w:rsidP="00EB6E3B">
            <w:pPr>
              <w:jc w:val="center"/>
              <w:rPr>
                <w:rFonts w:ascii="Arial" w:hAnsi="Arial" w:cs="Arial"/>
                <w:bCs/>
                <w:sz w:val="22"/>
                <w:szCs w:val="22"/>
              </w:rPr>
            </w:pPr>
          </w:p>
        </w:tc>
      </w:tr>
      <w:tr w:rsidR="00EB6E3B" w:rsidRPr="008B352E" w14:paraId="516D0987"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4344FB6"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CB729</w:t>
            </w:r>
          </w:p>
        </w:tc>
        <w:tc>
          <w:tcPr>
            <w:tcW w:w="411" w:type="dxa"/>
            <w:tcBorders>
              <w:top w:val="nil"/>
              <w:left w:val="nil"/>
              <w:bottom w:val="single" w:sz="4" w:space="0" w:color="auto"/>
              <w:right w:val="single" w:sz="4" w:space="0" w:color="auto"/>
            </w:tcBorders>
            <w:shd w:val="clear" w:color="auto" w:fill="auto"/>
            <w:noWrap/>
            <w:vAlign w:val="center"/>
            <w:hideMark/>
          </w:tcPr>
          <w:p w14:paraId="75E2DDA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B5EE02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1CB36A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BFD6F4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4A1D36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F36DDA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6E1DFA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24CF16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CD645C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33EB34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770DDD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FFC927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78CEDD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48D844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417BD6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DCAFC8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F47940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8068C1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E39F78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0D991F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5C28DA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3C1D58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E287D6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2605D9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5F457E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9DC38A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075C69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151697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B482B2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AABB1F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7D5FDF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77C7B9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D9D422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50032F4"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13AF917C" w14:textId="77777777" w:rsidR="00EB6E3B" w:rsidRPr="008B352E" w:rsidRDefault="00EB6E3B" w:rsidP="00EB6E3B">
            <w:pPr>
              <w:jc w:val="center"/>
              <w:rPr>
                <w:rFonts w:ascii="Arial" w:hAnsi="Arial" w:cs="Arial"/>
                <w:sz w:val="22"/>
                <w:szCs w:val="22"/>
              </w:rPr>
            </w:pPr>
          </w:p>
        </w:tc>
      </w:tr>
      <w:tr w:rsidR="00EB6E3B" w:rsidRPr="008B352E" w14:paraId="5CDD36C3"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F1364D2"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CB742</w:t>
            </w:r>
          </w:p>
        </w:tc>
        <w:tc>
          <w:tcPr>
            <w:tcW w:w="411" w:type="dxa"/>
            <w:tcBorders>
              <w:top w:val="nil"/>
              <w:left w:val="nil"/>
              <w:bottom w:val="single" w:sz="4" w:space="0" w:color="auto"/>
              <w:right w:val="single" w:sz="4" w:space="0" w:color="auto"/>
            </w:tcBorders>
            <w:shd w:val="clear" w:color="auto" w:fill="auto"/>
            <w:noWrap/>
            <w:vAlign w:val="center"/>
            <w:hideMark/>
          </w:tcPr>
          <w:p w14:paraId="060FB1E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3285D5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E924A9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D45721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C364B9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9FE05D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133E9B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F9A0A0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380057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15D716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8D5575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B8457E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F2E3B2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BA0EE8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7EBD8A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DE38B9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D6FACB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0411E6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D37308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94C805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6E5057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B0E867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74A12F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FC7933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667388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0F0C95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0690C3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905516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C10863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0FA468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C713CC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F3588E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3D2650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97BA13A"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46E51180" w14:textId="77777777" w:rsidR="00EB6E3B" w:rsidRPr="008B352E" w:rsidRDefault="00EB6E3B" w:rsidP="00EB6E3B">
            <w:pPr>
              <w:jc w:val="center"/>
              <w:rPr>
                <w:rFonts w:ascii="Arial" w:hAnsi="Arial" w:cs="Arial"/>
                <w:sz w:val="22"/>
                <w:szCs w:val="22"/>
              </w:rPr>
            </w:pPr>
          </w:p>
        </w:tc>
      </w:tr>
      <w:tr w:rsidR="00EB6E3B" w:rsidRPr="008B352E" w14:paraId="0D69C68D"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D8AB9D2"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CO544</w:t>
            </w:r>
          </w:p>
        </w:tc>
        <w:tc>
          <w:tcPr>
            <w:tcW w:w="411" w:type="dxa"/>
            <w:tcBorders>
              <w:top w:val="nil"/>
              <w:left w:val="nil"/>
              <w:bottom w:val="single" w:sz="4" w:space="0" w:color="auto"/>
              <w:right w:val="single" w:sz="4" w:space="0" w:color="auto"/>
            </w:tcBorders>
            <w:shd w:val="clear" w:color="auto" w:fill="auto"/>
            <w:noWrap/>
            <w:vAlign w:val="center"/>
            <w:hideMark/>
          </w:tcPr>
          <w:p w14:paraId="3E07851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18A322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DB2D7B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10B31C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58130C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8381BF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B953BB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71FC19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852212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1CEE5E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957B29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46BA14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017DB4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E43A6C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463044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5A7FE4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8D36FA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26FC69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522760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616EF5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8E7CB2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F6A1B3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4A4059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376890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573CD5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698C5B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DE4D74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F24105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594C1D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6DDFB59"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D006AD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410587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21F498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55416D5"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45FCC6F7" w14:textId="77777777" w:rsidR="00EB6E3B" w:rsidRPr="008B352E" w:rsidRDefault="00EB6E3B" w:rsidP="00EB6E3B">
            <w:pPr>
              <w:jc w:val="center"/>
              <w:rPr>
                <w:rFonts w:ascii="Arial" w:hAnsi="Arial" w:cs="Arial"/>
                <w:sz w:val="22"/>
                <w:szCs w:val="22"/>
              </w:rPr>
            </w:pPr>
          </w:p>
        </w:tc>
      </w:tr>
      <w:tr w:rsidR="00EB6E3B" w:rsidRPr="008B352E" w14:paraId="50E74E19"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DF2DA61"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CO634</w:t>
            </w:r>
          </w:p>
        </w:tc>
        <w:tc>
          <w:tcPr>
            <w:tcW w:w="411" w:type="dxa"/>
            <w:tcBorders>
              <w:top w:val="nil"/>
              <w:left w:val="nil"/>
              <w:bottom w:val="single" w:sz="4" w:space="0" w:color="auto"/>
              <w:right w:val="single" w:sz="4" w:space="0" w:color="auto"/>
            </w:tcBorders>
            <w:shd w:val="clear" w:color="auto" w:fill="auto"/>
            <w:noWrap/>
            <w:vAlign w:val="center"/>
            <w:hideMark/>
          </w:tcPr>
          <w:p w14:paraId="58B075D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4A547D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3C2E12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645206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4FA3F2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F55ACB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4CE968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471BAE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A1BB4B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3F09BE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09AF64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3E7664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F4A784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6F4D2C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947ACE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DC02CB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08182A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37D8C9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28773D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173EA0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6E5F01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E38DC1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660B64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73E6E2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115BC1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9DEA9D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E262F8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9FA8ED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C46691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43A0D1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215099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C1EB93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1B3F2A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F71F89F"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425BA575" w14:textId="77777777" w:rsidR="00EB6E3B" w:rsidRPr="008B352E" w:rsidRDefault="00EB6E3B" w:rsidP="00EB6E3B">
            <w:pPr>
              <w:jc w:val="center"/>
              <w:rPr>
                <w:rFonts w:ascii="Arial" w:hAnsi="Arial" w:cs="Arial"/>
                <w:sz w:val="22"/>
                <w:szCs w:val="22"/>
              </w:rPr>
            </w:pPr>
          </w:p>
        </w:tc>
      </w:tr>
      <w:tr w:rsidR="00EB6E3B" w:rsidRPr="008B352E" w14:paraId="4CD9A979"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4ABF1B1"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CO636</w:t>
            </w:r>
          </w:p>
        </w:tc>
        <w:tc>
          <w:tcPr>
            <w:tcW w:w="411" w:type="dxa"/>
            <w:tcBorders>
              <w:top w:val="nil"/>
              <w:left w:val="nil"/>
              <w:bottom w:val="single" w:sz="4" w:space="0" w:color="auto"/>
              <w:right w:val="single" w:sz="4" w:space="0" w:color="auto"/>
            </w:tcBorders>
            <w:shd w:val="clear" w:color="auto" w:fill="auto"/>
            <w:noWrap/>
            <w:vAlign w:val="center"/>
            <w:hideMark/>
          </w:tcPr>
          <w:p w14:paraId="6364009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E78AE21"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6BCDDB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692720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B2D210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D58E30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60998E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93C5D5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BD6AB8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57E2AD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43F203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4C31C0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C17B1D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40DF81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6F28D2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21DD70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DCDFFE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2E01AA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A6ABC8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BCE59D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6584CD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488AA8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A01B48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E77C2E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37D480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83FFC4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9BEB05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3801DC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5030DC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1350EE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B8A360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0483AA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E001AA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50A37CD"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040B9ED9" w14:textId="77777777" w:rsidR="00EB6E3B" w:rsidRPr="008B352E" w:rsidRDefault="00EB6E3B" w:rsidP="00EB6E3B">
            <w:pPr>
              <w:jc w:val="center"/>
              <w:rPr>
                <w:rFonts w:ascii="Arial" w:hAnsi="Arial" w:cs="Arial"/>
                <w:sz w:val="22"/>
                <w:szCs w:val="22"/>
              </w:rPr>
            </w:pPr>
          </w:p>
        </w:tc>
      </w:tr>
      <w:tr w:rsidR="00EB6E3B" w:rsidRPr="008B352E" w14:paraId="7FEAFCC7"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5475B1A"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CO644</w:t>
            </w:r>
          </w:p>
        </w:tc>
        <w:tc>
          <w:tcPr>
            <w:tcW w:w="411" w:type="dxa"/>
            <w:tcBorders>
              <w:top w:val="nil"/>
              <w:left w:val="nil"/>
              <w:bottom w:val="single" w:sz="4" w:space="0" w:color="auto"/>
              <w:right w:val="single" w:sz="4" w:space="0" w:color="auto"/>
            </w:tcBorders>
            <w:shd w:val="clear" w:color="auto" w:fill="auto"/>
            <w:noWrap/>
            <w:vAlign w:val="center"/>
            <w:hideMark/>
          </w:tcPr>
          <w:p w14:paraId="2D7ECD9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4A2B95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1ADB02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F4C793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3D284F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E44306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902BBF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8F28C16"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BF5042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1AD360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CFF10B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031630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1B1950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4AF2D4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F698AD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EFFFF7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DF9771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65B749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D93C12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86502C1"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62771F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24AFD8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1EBCDE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E46C57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C119EE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B09BA6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F406A4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53987C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B198A7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DE10C0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D96855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286219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EC26BA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3A9A7F0"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6E9C5EBA" w14:textId="77777777" w:rsidR="00EB6E3B" w:rsidRPr="008B352E" w:rsidRDefault="00EB6E3B" w:rsidP="00EB6E3B">
            <w:pPr>
              <w:jc w:val="center"/>
              <w:rPr>
                <w:rFonts w:ascii="Arial" w:hAnsi="Arial" w:cs="Arial"/>
                <w:sz w:val="22"/>
                <w:szCs w:val="22"/>
              </w:rPr>
            </w:pPr>
            <w:r w:rsidRPr="008B352E">
              <w:rPr>
                <w:rFonts w:ascii="Arial" w:hAnsi="Arial" w:cs="Arial"/>
                <w:sz w:val="22"/>
                <w:szCs w:val="22"/>
              </w:rPr>
              <w:t>X</w:t>
            </w:r>
          </w:p>
        </w:tc>
      </w:tr>
      <w:tr w:rsidR="00EB6E3B" w:rsidRPr="008B352E" w14:paraId="75BA2D97"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4F05E31"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CO645</w:t>
            </w:r>
          </w:p>
        </w:tc>
        <w:tc>
          <w:tcPr>
            <w:tcW w:w="411" w:type="dxa"/>
            <w:tcBorders>
              <w:top w:val="nil"/>
              <w:left w:val="nil"/>
              <w:bottom w:val="single" w:sz="4" w:space="0" w:color="auto"/>
              <w:right w:val="single" w:sz="4" w:space="0" w:color="auto"/>
            </w:tcBorders>
            <w:shd w:val="clear" w:color="auto" w:fill="auto"/>
            <w:noWrap/>
            <w:vAlign w:val="center"/>
            <w:hideMark/>
          </w:tcPr>
          <w:p w14:paraId="445A806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EFCB9F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077550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D05EA0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6EED08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2C28C4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C8D6E3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8C9302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94A418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0BFE82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D3AD8E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5A08FA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BB3EEA1"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0D6851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0BC545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3FD569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8F0B55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56A224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3B0C1F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F0D52C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D2E864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CE1F26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31C9A6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B5C447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DBBB4E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5176DF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EE3509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198587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C85FD3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B4FB46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BC84DE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E60534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067C0E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75F5BC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245" w:type="dxa"/>
            <w:tcBorders>
              <w:top w:val="nil"/>
              <w:left w:val="nil"/>
              <w:bottom w:val="single" w:sz="4" w:space="0" w:color="auto"/>
              <w:right w:val="single" w:sz="4" w:space="0" w:color="auto"/>
            </w:tcBorders>
            <w:shd w:val="clear" w:color="auto" w:fill="auto"/>
            <w:noWrap/>
            <w:vAlign w:val="center"/>
            <w:hideMark/>
          </w:tcPr>
          <w:p w14:paraId="10505ADB" w14:textId="77777777" w:rsidR="00EB6E3B" w:rsidRPr="008B352E" w:rsidRDefault="00EB6E3B" w:rsidP="00EB6E3B">
            <w:pPr>
              <w:jc w:val="center"/>
              <w:rPr>
                <w:rFonts w:ascii="Arial" w:hAnsi="Arial" w:cs="Arial"/>
                <w:sz w:val="22"/>
                <w:szCs w:val="22"/>
              </w:rPr>
            </w:pPr>
          </w:p>
        </w:tc>
      </w:tr>
      <w:tr w:rsidR="00EB6E3B" w:rsidRPr="008B352E" w14:paraId="70D9F56E"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273F63E"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CO649</w:t>
            </w:r>
          </w:p>
        </w:tc>
        <w:tc>
          <w:tcPr>
            <w:tcW w:w="411" w:type="dxa"/>
            <w:tcBorders>
              <w:top w:val="nil"/>
              <w:left w:val="nil"/>
              <w:bottom w:val="single" w:sz="4" w:space="0" w:color="auto"/>
              <w:right w:val="single" w:sz="4" w:space="0" w:color="auto"/>
            </w:tcBorders>
            <w:shd w:val="clear" w:color="auto" w:fill="auto"/>
            <w:noWrap/>
            <w:vAlign w:val="center"/>
            <w:hideMark/>
          </w:tcPr>
          <w:p w14:paraId="35BA49B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6AADD3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3F5F28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D670E6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5A1211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17F8A1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4E124D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C4F247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336092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B0ABC11"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5DDC545"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7E5D3E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6FE93E9"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F7D59C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6EA75D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BB8BD8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94BFC3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317ED2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7F2A25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24B29B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88C4C3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954A1B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ECBB04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735AD3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142FDA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20903D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EE5672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1B2723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5D5AE2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18620A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19E5E8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39D816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C79A81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231DD6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245" w:type="dxa"/>
            <w:tcBorders>
              <w:top w:val="nil"/>
              <w:left w:val="nil"/>
              <w:bottom w:val="single" w:sz="4" w:space="0" w:color="auto"/>
              <w:right w:val="single" w:sz="4" w:space="0" w:color="auto"/>
            </w:tcBorders>
            <w:shd w:val="clear" w:color="auto" w:fill="auto"/>
            <w:noWrap/>
            <w:vAlign w:val="center"/>
            <w:hideMark/>
          </w:tcPr>
          <w:p w14:paraId="3E08C0D1" w14:textId="77777777" w:rsidR="00EB6E3B" w:rsidRPr="008B352E" w:rsidRDefault="00EB6E3B" w:rsidP="00EB6E3B">
            <w:pPr>
              <w:jc w:val="center"/>
              <w:rPr>
                <w:rFonts w:ascii="Arial" w:hAnsi="Arial" w:cs="Arial"/>
                <w:sz w:val="22"/>
                <w:szCs w:val="22"/>
              </w:rPr>
            </w:pPr>
          </w:p>
        </w:tc>
      </w:tr>
      <w:tr w:rsidR="00EB6E3B" w:rsidRPr="008B352E" w14:paraId="47ECF372"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4A95F30"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CO650</w:t>
            </w:r>
          </w:p>
        </w:tc>
        <w:tc>
          <w:tcPr>
            <w:tcW w:w="411" w:type="dxa"/>
            <w:tcBorders>
              <w:top w:val="nil"/>
              <w:left w:val="nil"/>
              <w:bottom w:val="single" w:sz="4" w:space="0" w:color="auto"/>
              <w:right w:val="single" w:sz="4" w:space="0" w:color="auto"/>
            </w:tcBorders>
            <w:shd w:val="clear" w:color="auto" w:fill="auto"/>
            <w:noWrap/>
            <w:vAlign w:val="center"/>
            <w:hideMark/>
          </w:tcPr>
          <w:p w14:paraId="20B5B9B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6A3408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FEF761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0919AA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CE609B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00EF17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853441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D690878"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176A7D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012423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7841B8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2206C5F"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0EA550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8CD93B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1A88B9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A006EA9"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DA20976"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C51B2F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54B3899"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1C70619"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B41AF9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1FB25A1"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ADF6B2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81F877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C9C020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80753D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C280B8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74F7C0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F56230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689F75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5E2A8F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377BAF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34D071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D15403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245" w:type="dxa"/>
            <w:tcBorders>
              <w:top w:val="nil"/>
              <w:left w:val="nil"/>
              <w:bottom w:val="single" w:sz="4" w:space="0" w:color="auto"/>
              <w:right w:val="single" w:sz="4" w:space="0" w:color="auto"/>
            </w:tcBorders>
            <w:shd w:val="clear" w:color="auto" w:fill="auto"/>
            <w:noWrap/>
            <w:vAlign w:val="center"/>
            <w:hideMark/>
          </w:tcPr>
          <w:p w14:paraId="034D4F6E" w14:textId="77777777" w:rsidR="00EB6E3B" w:rsidRPr="008B352E" w:rsidRDefault="00EB6E3B" w:rsidP="00EB6E3B">
            <w:pPr>
              <w:jc w:val="center"/>
              <w:rPr>
                <w:rFonts w:ascii="Arial" w:hAnsi="Arial" w:cs="Arial"/>
                <w:sz w:val="22"/>
                <w:szCs w:val="22"/>
              </w:rPr>
            </w:pPr>
          </w:p>
        </w:tc>
      </w:tr>
      <w:tr w:rsidR="00EB6E3B" w:rsidRPr="008B352E" w14:paraId="5FC43E01"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8443701"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CO659</w:t>
            </w:r>
          </w:p>
        </w:tc>
        <w:tc>
          <w:tcPr>
            <w:tcW w:w="411" w:type="dxa"/>
            <w:tcBorders>
              <w:top w:val="nil"/>
              <w:left w:val="nil"/>
              <w:bottom w:val="single" w:sz="4" w:space="0" w:color="auto"/>
              <w:right w:val="single" w:sz="4" w:space="0" w:color="auto"/>
            </w:tcBorders>
            <w:shd w:val="clear" w:color="auto" w:fill="auto"/>
            <w:noWrap/>
            <w:vAlign w:val="center"/>
            <w:hideMark/>
          </w:tcPr>
          <w:p w14:paraId="1BFF02F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122BE1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CE4315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94558B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468CE8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3C7E26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645E064"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1BE14A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42BFB1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64CEE8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066D7C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471C6D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BE6DBA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284BD6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962F34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41CDDD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277472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4F1E9B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FA06BB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8525CC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ABED2D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5ABDFB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DB3614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5A6BD4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8B8FFC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C392FB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8E9333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55E787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43FF22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43A81BD"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38FFDE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60BB93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ACD655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4B4DBAD"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795C2A00" w14:textId="77777777" w:rsidR="00EB6E3B" w:rsidRPr="008B352E" w:rsidRDefault="00EB6E3B" w:rsidP="00EB6E3B">
            <w:pPr>
              <w:jc w:val="center"/>
              <w:rPr>
                <w:rFonts w:ascii="Arial" w:hAnsi="Arial" w:cs="Arial"/>
                <w:sz w:val="22"/>
                <w:szCs w:val="22"/>
              </w:rPr>
            </w:pPr>
          </w:p>
        </w:tc>
      </w:tr>
      <w:tr w:rsidR="00EB6E3B" w:rsidRPr="008B352E" w14:paraId="53954573" w14:textId="77777777" w:rsidTr="00211A92">
        <w:trPr>
          <w:trHeight w:hRule="exac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68B9DE2"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CO656</w:t>
            </w:r>
          </w:p>
        </w:tc>
        <w:tc>
          <w:tcPr>
            <w:tcW w:w="411" w:type="dxa"/>
            <w:tcBorders>
              <w:top w:val="nil"/>
              <w:left w:val="nil"/>
              <w:bottom w:val="single" w:sz="4" w:space="0" w:color="auto"/>
              <w:right w:val="single" w:sz="4" w:space="0" w:color="auto"/>
            </w:tcBorders>
            <w:shd w:val="clear" w:color="auto" w:fill="auto"/>
            <w:noWrap/>
            <w:vAlign w:val="center"/>
            <w:hideMark/>
          </w:tcPr>
          <w:p w14:paraId="3534A1B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F2C0527"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16CE7AB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A45A3C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2CA7F99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31E9422"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0725AF60"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BC5B33E"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A7A224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A82901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DDF353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708B3C1"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3E4BED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597B16A0"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621FD90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AD4F63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6F7A48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56FC08E"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5B3B0EE8"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3B7B5EC"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39CAD7D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35C6C997"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6307D13"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D3B05DD"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4C5CBF75"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1D29D2FB"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88FBB1A"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6D09BF11"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9F3DB39"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0B2DF0DA"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7C7D982F"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79443DBB"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nil"/>
              <w:left w:val="nil"/>
              <w:bottom w:val="single" w:sz="4" w:space="0" w:color="auto"/>
              <w:right w:val="single" w:sz="4" w:space="0" w:color="auto"/>
            </w:tcBorders>
            <w:shd w:val="clear" w:color="auto" w:fill="auto"/>
            <w:noWrap/>
            <w:vAlign w:val="center"/>
            <w:hideMark/>
          </w:tcPr>
          <w:p w14:paraId="4A01161C" w14:textId="77777777" w:rsidR="00EB6E3B" w:rsidRPr="008B352E" w:rsidRDefault="00EB6E3B" w:rsidP="00EB6E3B">
            <w:pPr>
              <w:jc w:val="center"/>
              <w:rPr>
                <w:rFonts w:ascii="Arial" w:hAnsi="Arial" w:cs="Arial"/>
                <w:bCs/>
                <w:sz w:val="22"/>
                <w:szCs w:val="22"/>
              </w:rPr>
            </w:pPr>
          </w:p>
        </w:tc>
        <w:tc>
          <w:tcPr>
            <w:tcW w:w="411" w:type="dxa"/>
            <w:tcBorders>
              <w:top w:val="nil"/>
              <w:left w:val="nil"/>
              <w:bottom w:val="single" w:sz="4" w:space="0" w:color="auto"/>
              <w:right w:val="single" w:sz="4" w:space="0" w:color="auto"/>
            </w:tcBorders>
            <w:shd w:val="clear" w:color="auto" w:fill="auto"/>
            <w:noWrap/>
            <w:vAlign w:val="center"/>
            <w:hideMark/>
          </w:tcPr>
          <w:p w14:paraId="26BA0EA9" w14:textId="77777777" w:rsidR="00EB6E3B" w:rsidRPr="008B352E" w:rsidRDefault="00EB6E3B" w:rsidP="00EB6E3B">
            <w:pPr>
              <w:jc w:val="center"/>
              <w:rPr>
                <w:rFonts w:ascii="Arial" w:hAnsi="Arial" w:cs="Arial"/>
                <w:bCs/>
                <w:sz w:val="22"/>
                <w:szCs w:val="22"/>
              </w:rPr>
            </w:pPr>
          </w:p>
        </w:tc>
        <w:tc>
          <w:tcPr>
            <w:tcW w:w="245" w:type="dxa"/>
            <w:tcBorders>
              <w:top w:val="nil"/>
              <w:left w:val="nil"/>
              <w:bottom w:val="single" w:sz="4" w:space="0" w:color="auto"/>
              <w:right w:val="single" w:sz="4" w:space="0" w:color="auto"/>
            </w:tcBorders>
            <w:shd w:val="clear" w:color="auto" w:fill="auto"/>
            <w:noWrap/>
            <w:vAlign w:val="center"/>
            <w:hideMark/>
          </w:tcPr>
          <w:p w14:paraId="4AD11EBE" w14:textId="77777777" w:rsidR="00EB6E3B" w:rsidRPr="008B352E" w:rsidRDefault="00EB6E3B" w:rsidP="00EB6E3B">
            <w:pPr>
              <w:jc w:val="center"/>
              <w:rPr>
                <w:rFonts w:ascii="Arial" w:hAnsi="Arial" w:cs="Arial"/>
                <w:sz w:val="22"/>
                <w:szCs w:val="22"/>
              </w:rPr>
            </w:pPr>
          </w:p>
        </w:tc>
      </w:tr>
      <w:tr w:rsidR="00EB6E3B" w:rsidRPr="008B352E" w14:paraId="4275E453" w14:textId="77777777" w:rsidTr="00211A92">
        <w:trPr>
          <w:trHeight w:hRule="exact" w:val="255"/>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6323C"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SS527</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3D11D906"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70BFA1FB"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02B5FC1E"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1A95CDF6"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000B1FA7"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45CA0682"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726895F2"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314D61E5"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00B16723"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30CE4E22"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75982C77"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69EECCD3"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093498FE"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41DDEFB0"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7A40FB3D"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29F35E3B"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7872B5B4"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63B1A40A"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30EEF1F8"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59C584DE"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09872752"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20FC3322"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064257A0"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3A285869"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38D49255"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4DFE86B8"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38831164"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173F0D49"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68ED68D5"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76DB9FDF"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62912ED0"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76BDC4B1"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692FA00D"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631C0656" w14:textId="77777777" w:rsidR="00EB6E3B" w:rsidRPr="008B352E" w:rsidRDefault="00EB6E3B" w:rsidP="00EB6E3B">
            <w:pPr>
              <w:jc w:val="center"/>
              <w:rPr>
                <w:rFonts w:ascii="Arial" w:hAnsi="Arial" w:cs="Arial"/>
                <w:bCs/>
                <w:sz w:val="22"/>
                <w:szCs w:val="22"/>
              </w:rPr>
            </w:pPr>
          </w:p>
        </w:tc>
        <w:tc>
          <w:tcPr>
            <w:tcW w:w="245" w:type="dxa"/>
            <w:tcBorders>
              <w:top w:val="single" w:sz="4" w:space="0" w:color="auto"/>
              <w:left w:val="nil"/>
              <w:bottom w:val="single" w:sz="4" w:space="0" w:color="auto"/>
              <w:right w:val="single" w:sz="4" w:space="0" w:color="auto"/>
            </w:tcBorders>
            <w:shd w:val="clear" w:color="auto" w:fill="auto"/>
            <w:noWrap/>
            <w:vAlign w:val="center"/>
            <w:hideMark/>
          </w:tcPr>
          <w:p w14:paraId="452BF57F" w14:textId="77777777" w:rsidR="00EB6E3B" w:rsidRPr="008B352E" w:rsidRDefault="00EB6E3B" w:rsidP="00EB6E3B">
            <w:pPr>
              <w:jc w:val="center"/>
              <w:rPr>
                <w:rFonts w:ascii="Arial" w:hAnsi="Arial" w:cs="Arial"/>
                <w:sz w:val="22"/>
                <w:szCs w:val="22"/>
              </w:rPr>
            </w:pPr>
          </w:p>
        </w:tc>
      </w:tr>
      <w:tr w:rsidR="00EB6E3B" w:rsidRPr="008B352E" w14:paraId="3597505F" w14:textId="77777777" w:rsidTr="00211A92">
        <w:trPr>
          <w:trHeight w:hRule="exact" w:val="255"/>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5202A" w14:textId="77777777" w:rsidR="00EB6E3B" w:rsidRPr="008B352E" w:rsidRDefault="00EB6E3B" w:rsidP="00EB6E3B">
            <w:pPr>
              <w:rPr>
                <w:rFonts w:ascii="Arial" w:hAnsi="Arial" w:cs="Arial"/>
                <w:bCs/>
                <w:sz w:val="22"/>
                <w:szCs w:val="22"/>
              </w:rPr>
            </w:pPr>
            <w:r w:rsidRPr="008B352E">
              <w:rPr>
                <w:rFonts w:ascii="Arial" w:hAnsi="Arial" w:cs="Arial"/>
                <w:bCs/>
                <w:sz w:val="22"/>
                <w:szCs w:val="22"/>
              </w:rPr>
              <w:t>SA553</w:t>
            </w: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086FC733"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43399E22"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14745772"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4E4B62C4"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3D18D571"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7CC11A87"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17239C04" w14:textId="77777777" w:rsidR="00EB6E3B" w:rsidRPr="008B352E" w:rsidRDefault="00EB6E3B" w:rsidP="00EB6E3B">
            <w:pPr>
              <w:jc w:val="center"/>
              <w:rPr>
                <w:rFonts w:ascii="Arial" w:hAnsi="Arial" w:cs="Arial"/>
                <w:bCs/>
                <w:sz w:val="22"/>
                <w:szCs w:val="22"/>
              </w:rPr>
            </w:pPr>
            <w:r w:rsidRPr="008B352E">
              <w:rPr>
                <w:rFonts w:ascii="Arial" w:hAnsi="Arial" w:cs="Arial"/>
                <w:bCs/>
                <w:sz w:val="22"/>
                <w:szCs w:val="22"/>
              </w:rPr>
              <w:t>X</w:t>
            </w: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4C24F961"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417FD35B"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5FDC3115"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1D53E978"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37305738"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548EC2C7"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03D3386B"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59281877"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723F84E3"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09D9FBBE"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0A9B647F"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066AFFA8"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51DE8741"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60F79D6E"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165F767B"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67510747"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2A910A48"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19443DAE"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69FF07A9"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77D5DB39"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62480B12"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00DDAB01"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52F5E355"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3E1F26E5"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4C23FD87"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1BC1F1D2" w14:textId="77777777" w:rsidR="00EB6E3B" w:rsidRPr="008B352E" w:rsidRDefault="00EB6E3B" w:rsidP="00EB6E3B">
            <w:pPr>
              <w:jc w:val="center"/>
              <w:rPr>
                <w:rFonts w:ascii="Arial" w:hAnsi="Arial" w:cs="Arial"/>
                <w:bCs/>
                <w:sz w:val="22"/>
                <w:szCs w:val="22"/>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14:paraId="7A66CD97" w14:textId="77777777" w:rsidR="00EB6E3B" w:rsidRPr="008B352E" w:rsidRDefault="00EB6E3B" w:rsidP="00EB6E3B">
            <w:pPr>
              <w:jc w:val="center"/>
              <w:rPr>
                <w:rFonts w:ascii="Arial" w:hAnsi="Arial" w:cs="Arial"/>
                <w:bCs/>
                <w:sz w:val="22"/>
                <w:szCs w:val="22"/>
              </w:rPr>
            </w:pPr>
          </w:p>
        </w:tc>
        <w:tc>
          <w:tcPr>
            <w:tcW w:w="245" w:type="dxa"/>
            <w:tcBorders>
              <w:top w:val="single" w:sz="4" w:space="0" w:color="auto"/>
              <w:left w:val="nil"/>
              <w:bottom w:val="single" w:sz="4" w:space="0" w:color="auto"/>
              <w:right w:val="single" w:sz="4" w:space="0" w:color="auto"/>
            </w:tcBorders>
            <w:shd w:val="clear" w:color="auto" w:fill="auto"/>
            <w:noWrap/>
            <w:vAlign w:val="center"/>
          </w:tcPr>
          <w:p w14:paraId="54EA24EC" w14:textId="77777777" w:rsidR="00EB6E3B" w:rsidRPr="008B352E" w:rsidRDefault="00EB6E3B" w:rsidP="00EB6E3B">
            <w:pPr>
              <w:jc w:val="center"/>
              <w:rPr>
                <w:rFonts w:ascii="Arial" w:hAnsi="Arial" w:cs="Arial"/>
                <w:bCs/>
                <w:sz w:val="22"/>
                <w:szCs w:val="22"/>
              </w:rPr>
            </w:pPr>
          </w:p>
        </w:tc>
      </w:tr>
    </w:tbl>
    <w:p w14:paraId="08F30FCD" w14:textId="77777777" w:rsidR="00385A10" w:rsidRPr="008B352E" w:rsidRDefault="00385A10" w:rsidP="00385A10">
      <w:pPr>
        <w:rPr>
          <w:rFonts w:ascii="Arial" w:hAnsi="Arial" w:cs="Arial"/>
          <w:sz w:val="22"/>
          <w:szCs w:val="22"/>
        </w:rPr>
      </w:pPr>
    </w:p>
    <w:p w14:paraId="6FB1E34B" w14:textId="77777777" w:rsidR="003A048B" w:rsidRPr="008B352E" w:rsidRDefault="003A048B" w:rsidP="001862F0">
      <w:pPr>
        <w:tabs>
          <w:tab w:val="left" w:pos="709"/>
        </w:tabs>
        <w:ind w:left="709" w:hanging="709"/>
        <w:rPr>
          <w:rFonts w:ascii="Arial" w:hAnsi="Arial" w:cs="Arial"/>
          <w:sz w:val="22"/>
          <w:szCs w:val="22"/>
        </w:rPr>
      </w:pPr>
      <w:r w:rsidRPr="008B352E">
        <w:rPr>
          <w:rFonts w:ascii="Arial" w:hAnsi="Arial" w:cs="Arial"/>
          <w:sz w:val="22"/>
          <w:szCs w:val="22"/>
        </w:rPr>
        <w:t>Notes:</w:t>
      </w:r>
    </w:p>
    <w:p w14:paraId="16699A73" w14:textId="77777777" w:rsidR="003A048B" w:rsidRPr="008B352E" w:rsidRDefault="003A048B" w:rsidP="00FA2F65">
      <w:pPr>
        <w:numPr>
          <w:ilvl w:val="0"/>
          <w:numId w:val="17"/>
        </w:numPr>
        <w:tabs>
          <w:tab w:val="left" w:pos="709"/>
        </w:tabs>
        <w:ind w:hanging="436"/>
        <w:rPr>
          <w:rFonts w:ascii="Arial" w:hAnsi="Arial" w:cs="Arial"/>
          <w:sz w:val="22"/>
          <w:szCs w:val="22"/>
        </w:rPr>
      </w:pPr>
      <w:r w:rsidRPr="008B352E">
        <w:rPr>
          <w:rFonts w:ascii="Arial" w:hAnsi="Arial" w:cs="Arial"/>
          <w:sz w:val="22"/>
          <w:szCs w:val="22"/>
        </w:rPr>
        <w:t>Learning outcomes for non-CO modules are indicative, as specifications for such modules have not necessarily been written directly in terms of the learning outcomes for CO programmes.</w:t>
      </w:r>
    </w:p>
    <w:p w14:paraId="6C56FE53" w14:textId="77777777" w:rsidR="003A048B" w:rsidRPr="008B352E" w:rsidRDefault="00536032" w:rsidP="00FA2F65">
      <w:pPr>
        <w:numPr>
          <w:ilvl w:val="0"/>
          <w:numId w:val="17"/>
        </w:numPr>
        <w:tabs>
          <w:tab w:val="left" w:pos="709"/>
        </w:tabs>
        <w:ind w:hanging="436"/>
        <w:rPr>
          <w:rFonts w:ascii="Arial" w:hAnsi="Arial" w:cs="Arial"/>
          <w:sz w:val="22"/>
          <w:szCs w:val="22"/>
        </w:rPr>
      </w:pPr>
      <w:r w:rsidRPr="008B352E">
        <w:rPr>
          <w:rFonts w:ascii="Arial" w:hAnsi="Arial" w:cs="Arial"/>
          <w:sz w:val="22"/>
          <w:szCs w:val="22"/>
        </w:rPr>
        <w:t>Where l</w:t>
      </w:r>
      <w:r w:rsidR="003A048B" w:rsidRPr="008B352E">
        <w:rPr>
          <w:rFonts w:ascii="Arial" w:hAnsi="Arial" w:cs="Arial"/>
          <w:sz w:val="22"/>
          <w:szCs w:val="22"/>
        </w:rPr>
        <w:t>earning outcomes are marked as O for project modules then these are dependent on the chosen project topic.</w:t>
      </w:r>
    </w:p>
    <w:p w14:paraId="60679A1B" w14:textId="77777777" w:rsidR="003A048B" w:rsidRPr="008B352E" w:rsidRDefault="003A048B" w:rsidP="00FA2F65">
      <w:pPr>
        <w:numPr>
          <w:ilvl w:val="0"/>
          <w:numId w:val="17"/>
        </w:numPr>
        <w:tabs>
          <w:tab w:val="left" w:pos="709"/>
          <w:tab w:val="left" w:pos="851"/>
        </w:tabs>
        <w:ind w:hanging="436"/>
        <w:rPr>
          <w:rFonts w:ascii="Arial" w:hAnsi="Arial" w:cs="Arial"/>
          <w:sz w:val="22"/>
          <w:szCs w:val="22"/>
        </w:rPr>
      </w:pPr>
      <w:r w:rsidRPr="008B352E">
        <w:rPr>
          <w:rFonts w:ascii="Arial" w:hAnsi="Arial" w:cs="Arial"/>
          <w:sz w:val="22"/>
          <w:szCs w:val="22"/>
        </w:rPr>
        <w:t>LOs: A13, B8 and C13 only relate to the Year in Industry version of this degree programme.</w:t>
      </w:r>
    </w:p>
    <w:p w14:paraId="018FE3A4" w14:textId="77777777" w:rsidR="00056781" w:rsidRPr="008B352E" w:rsidRDefault="003A048B" w:rsidP="00FA2F65">
      <w:pPr>
        <w:numPr>
          <w:ilvl w:val="0"/>
          <w:numId w:val="17"/>
        </w:numPr>
        <w:tabs>
          <w:tab w:val="left" w:pos="709"/>
          <w:tab w:val="left" w:pos="851"/>
        </w:tabs>
        <w:ind w:hanging="436"/>
        <w:rPr>
          <w:rFonts w:ascii="Arial" w:hAnsi="Arial" w:cs="Arial"/>
          <w:sz w:val="22"/>
          <w:szCs w:val="22"/>
        </w:rPr>
      </w:pPr>
      <w:r w:rsidRPr="008B352E">
        <w:rPr>
          <w:rFonts w:ascii="Arial" w:hAnsi="Arial" w:cs="Arial"/>
          <w:sz w:val="22"/>
          <w:szCs w:val="22"/>
        </w:rPr>
        <w:t>Module</w:t>
      </w:r>
      <w:r w:rsidR="00EB6E3B" w:rsidRPr="008B352E">
        <w:rPr>
          <w:rFonts w:ascii="Arial" w:hAnsi="Arial" w:cs="Arial"/>
          <w:sz w:val="22"/>
          <w:szCs w:val="22"/>
        </w:rPr>
        <w:t>s</w:t>
      </w:r>
      <w:r w:rsidRPr="008B352E">
        <w:rPr>
          <w:rFonts w:ascii="Arial" w:hAnsi="Arial" w:cs="Arial"/>
          <w:sz w:val="22"/>
          <w:szCs w:val="22"/>
        </w:rPr>
        <w:t xml:space="preserve"> CO79</w:t>
      </w:r>
      <w:r w:rsidR="00EB6E3B" w:rsidRPr="008B352E">
        <w:rPr>
          <w:rFonts w:ascii="Arial" w:hAnsi="Arial" w:cs="Arial"/>
          <w:sz w:val="22"/>
          <w:szCs w:val="22"/>
        </w:rPr>
        <w:t>2 and CO793</w:t>
      </w:r>
      <w:r w:rsidRPr="008B352E">
        <w:rPr>
          <w:rFonts w:ascii="Arial" w:hAnsi="Arial" w:cs="Arial"/>
          <w:sz w:val="22"/>
          <w:szCs w:val="22"/>
        </w:rPr>
        <w:t xml:space="preserve"> </w:t>
      </w:r>
      <w:r w:rsidR="00EB6E3B" w:rsidRPr="008B352E">
        <w:rPr>
          <w:rFonts w:ascii="Arial" w:hAnsi="Arial" w:cs="Arial"/>
          <w:sz w:val="22"/>
          <w:szCs w:val="22"/>
        </w:rPr>
        <w:t>are</w:t>
      </w:r>
      <w:r w:rsidRPr="008B352E">
        <w:rPr>
          <w:rFonts w:ascii="Arial" w:hAnsi="Arial" w:cs="Arial"/>
          <w:sz w:val="22"/>
          <w:szCs w:val="22"/>
        </w:rPr>
        <w:t xml:space="preserve"> only taken by students taking the year in industry version of this degree programme.</w:t>
      </w:r>
    </w:p>
    <w:sectPr w:rsidR="00056781" w:rsidRPr="008B352E" w:rsidSect="003764A9">
      <w:pgSz w:w="21040" w:h="14860" w:orient="landscape"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07239" w14:textId="77777777" w:rsidR="00464697" w:rsidRDefault="00464697" w:rsidP="0050721C">
      <w:r>
        <w:separator/>
      </w:r>
    </w:p>
  </w:endnote>
  <w:endnote w:type="continuationSeparator" w:id="0">
    <w:p w14:paraId="41029C61" w14:textId="77777777" w:rsidR="00464697" w:rsidRDefault="00464697" w:rsidP="0050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B5DD4" w14:textId="77777777" w:rsidR="00464697" w:rsidRDefault="00464697" w:rsidP="0050721C">
      <w:r>
        <w:separator/>
      </w:r>
    </w:p>
  </w:footnote>
  <w:footnote w:type="continuationSeparator" w:id="0">
    <w:p w14:paraId="40A61CE7" w14:textId="77777777" w:rsidR="00464697" w:rsidRDefault="00464697" w:rsidP="00507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0700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303EAF"/>
    <w:multiLevelType w:val="hybridMultilevel"/>
    <w:tmpl w:val="1B24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CB6E3C"/>
    <w:multiLevelType w:val="multilevel"/>
    <w:tmpl w:val="DF4AD9EC"/>
    <w:lvl w:ilvl="0">
      <w:start w:val="1"/>
      <w:numFmt w:val="bullet"/>
      <w:pStyle w:val="ListBullet2"/>
      <w:lvlText w:val=""/>
      <w:lvlJc w:val="left"/>
      <w:pPr>
        <w:tabs>
          <w:tab w:val="num" w:pos="1080"/>
        </w:tabs>
        <w:ind w:left="1080" w:hanging="360"/>
      </w:pPr>
      <w:rPr>
        <w:rFonts w:ascii="Wingdings" w:hAnsi="Wingdings" w:hint="default"/>
      </w:rPr>
    </w:lvl>
    <w:lvl w:ilvl="1">
      <w:start w:val="1"/>
      <w:numFmt w:val="bullet"/>
      <w:pStyle w:val="ListBullet"/>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8"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1" w15:restartNumberingAfterBreak="0">
    <w:nsid w:val="360804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75383A"/>
    <w:multiLevelType w:val="hybridMultilevel"/>
    <w:tmpl w:val="18DAB8EE"/>
    <w:lvl w:ilvl="0" w:tplc="FEBAF478">
      <w:start w:val="1"/>
      <w:numFmt w:val="bullet"/>
      <w:pStyle w:val="Style2"/>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360DFE"/>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7FE6C39"/>
    <w:multiLevelType w:val="hybridMultilevel"/>
    <w:tmpl w:val="80C44A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950357"/>
    <w:multiLevelType w:val="multilevel"/>
    <w:tmpl w:val="2346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CB44E1"/>
    <w:multiLevelType w:val="hybridMultilevel"/>
    <w:tmpl w:val="59D49C0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9"/>
  </w:num>
  <w:num w:numId="3">
    <w:abstractNumId w:val="25"/>
  </w:num>
  <w:num w:numId="4">
    <w:abstractNumId w:val="8"/>
  </w:num>
  <w:num w:numId="5">
    <w:abstractNumId w:val="26"/>
  </w:num>
  <w:num w:numId="6">
    <w:abstractNumId w:val="1"/>
  </w:num>
  <w:num w:numId="7">
    <w:abstractNumId w:val="6"/>
  </w:num>
  <w:num w:numId="8">
    <w:abstractNumId w:val="20"/>
  </w:num>
  <w:num w:numId="9">
    <w:abstractNumId w:val="14"/>
  </w:num>
  <w:num w:numId="10">
    <w:abstractNumId w:val="12"/>
  </w:num>
  <w:num w:numId="11">
    <w:abstractNumId w:val="11"/>
  </w:num>
  <w:num w:numId="12">
    <w:abstractNumId w:val="5"/>
  </w:num>
  <w:num w:numId="13">
    <w:abstractNumId w:val="18"/>
  </w:num>
  <w:num w:numId="14">
    <w:abstractNumId w:val="24"/>
  </w:num>
  <w:num w:numId="15">
    <w:abstractNumId w:val="7"/>
  </w:num>
  <w:num w:numId="16">
    <w:abstractNumId w:val="15"/>
  </w:num>
  <w:num w:numId="17">
    <w:abstractNumId w:val="3"/>
  </w:num>
  <w:num w:numId="18">
    <w:abstractNumId w:val="22"/>
  </w:num>
  <w:num w:numId="19">
    <w:abstractNumId w:val="27"/>
  </w:num>
  <w:num w:numId="20">
    <w:abstractNumId w:val="19"/>
  </w:num>
  <w:num w:numId="21">
    <w:abstractNumId w:val="23"/>
  </w:num>
  <w:num w:numId="22">
    <w:abstractNumId w:val="4"/>
  </w:num>
  <w:num w:numId="23">
    <w:abstractNumId w:val="21"/>
  </w:num>
  <w:num w:numId="24">
    <w:abstractNumId w:val="16"/>
  </w:num>
  <w:num w:numId="25">
    <w:abstractNumId w:val="13"/>
  </w:num>
  <w:num w:numId="26">
    <w:abstractNumId w:val="2"/>
  </w:num>
  <w:num w:numId="2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01"/>
    <w:rsid w:val="00001C0A"/>
    <w:rsid w:val="00005942"/>
    <w:rsid w:val="00007F91"/>
    <w:rsid w:val="0002551B"/>
    <w:rsid w:val="00030859"/>
    <w:rsid w:val="00042C50"/>
    <w:rsid w:val="00044D03"/>
    <w:rsid w:val="0005462D"/>
    <w:rsid w:val="00056781"/>
    <w:rsid w:val="0005724E"/>
    <w:rsid w:val="00072496"/>
    <w:rsid w:val="00072F67"/>
    <w:rsid w:val="00076299"/>
    <w:rsid w:val="000A120C"/>
    <w:rsid w:val="000A2B22"/>
    <w:rsid w:val="000A7B37"/>
    <w:rsid w:val="000B6F95"/>
    <w:rsid w:val="000C6245"/>
    <w:rsid w:val="000D03B5"/>
    <w:rsid w:val="000D4A66"/>
    <w:rsid w:val="000D60F2"/>
    <w:rsid w:val="000E2373"/>
    <w:rsid w:val="000F020B"/>
    <w:rsid w:val="000F084D"/>
    <w:rsid w:val="000F1CF8"/>
    <w:rsid w:val="000F4AAA"/>
    <w:rsid w:val="000F72FA"/>
    <w:rsid w:val="00104F13"/>
    <w:rsid w:val="001051C7"/>
    <w:rsid w:val="00107022"/>
    <w:rsid w:val="001109E8"/>
    <w:rsid w:val="00124906"/>
    <w:rsid w:val="00126045"/>
    <w:rsid w:val="00140383"/>
    <w:rsid w:val="001602EB"/>
    <w:rsid w:val="00162A2B"/>
    <w:rsid w:val="00166047"/>
    <w:rsid w:val="00177D20"/>
    <w:rsid w:val="00182C6F"/>
    <w:rsid w:val="001862F0"/>
    <w:rsid w:val="001A55CC"/>
    <w:rsid w:val="001A7982"/>
    <w:rsid w:val="001C0A76"/>
    <w:rsid w:val="001D049F"/>
    <w:rsid w:val="001D3EBB"/>
    <w:rsid w:val="001D4C7C"/>
    <w:rsid w:val="001E51B8"/>
    <w:rsid w:val="001E70A6"/>
    <w:rsid w:val="001F2E82"/>
    <w:rsid w:val="001F494E"/>
    <w:rsid w:val="001F50CB"/>
    <w:rsid w:val="00200509"/>
    <w:rsid w:val="00211A92"/>
    <w:rsid w:val="002220EA"/>
    <w:rsid w:val="00226A70"/>
    <w:rsid w:val="002315BB"/>
    <w:rsid w:val="00233284"/>
    <w:rsid w:val="00235090"/>
    <w:rsid w:val="002358D2"/>
    <w:rsid w:val="00250214"/>
    <w:rsid w:val="00261616"/>
    <w:rsid w:val="00263490"/>
    <w:rsid w:val="00266232"/>
    <w:rsid w:val="0027623E"/>
    <w:rsid w:val="00282B88"/>
    <w:rsid w:val="002849CE"/>
    <w:rsid w:val="0029127D"/>
    <w:rsid w:val="0029379D"/>
    <w:rsid w:val="00296E0F"/>
    <w:rsid w:val="00296F26"/>
    <w:rsid w:val="002A0235"/>
    <w:rsid w:val="002A1973"/>
    <w:rsid w:val="002C20A6"/>
    <w:rsid w:val="002C63A0"/>
    <w:rsid w:val="002D14CF"/>
    <w:rsid w:val="002D790A"/>
    <w:rsid w:val="002E39F5"/>
    <w:rsid w:val="002F1EF4"/>
    <w:rsid w:val="002F3BA2"/>
    <w:rsid w:val="002F3E65"/>
    <w:rsid w:val="002F4136"/>
    <w:rsid w:val="00304C3B"/>
    <w:rsid w:val="003079E7"/>
    <w:rsid w:val="00322685"/>
    <w:rsid w:val="00325C0D"/>
    <w:rsid w:val="003355BA"/>
    <w:rsid w:val="00335D8F"/>
    <w:rsid w:val="00344BA5"/>
    <w:rsid w:val="003468B8"/>
    <w:rsid w:val="003579EA"/>
    <w:rsid w:val="00372978"/>
    <w:rsid w:val="00374204"/>
    <w:rsid w:val="0037424D"/>
    <w:rsid w:val="003764A9"/>
    <w:rsid w:val="00377871"/>
    <w:rsid w:val="00385A10"/>
    <w:rsid w:val="00396758"/>
    <w:rsid w:val="003A048B"/>
    <w:rsid w:val="003A2075"/>
    <w:rsid w:val="003A7F1D"/>
    <w:rsid w:val="003B5E1C"/>
    <w:rsid w:val="003D1A90"/>
    <w:rsid w:val="003D4097"/>
    <w:rsid w:val="00402651"/>
    <w:rsid w:val="00412286"/>
    <w:rsid w:val="00416DBE"/>
    <w:rsid w:val="00417AF3"/>
    <w:rsid w:val="004248BB"/>
    <w:rsid w:val="004339DC"/>
    <w:rsid w:val="00434990"/>
    <w:rsid w:val="00436F46"/>
    <w:rsid w:val="00440CBE"/>
    <w:rsid w:val="00447243"/>
    <w:rsid w:val="00464697"/>
    <w:rsid w:val="00470BD6"/>
    <w:rsid w:val="00497F96"/>
    <w:rsid w:val="004A3CE7"/>
    <w:rsid w:val="004B18D6"/>
    <w:rsid w:val="004D2FCC"/>
    <w:rsid w:val="004D5689"/>
    <w:rsid w:val="004E7A81"/>
    <w:rsid w:val="004F54DB"/>
    <w:rsid w:val="0050721C"/>
    <w:rsid w:val="005206D4"/>
    <w:rsid w:val="005214BF"/>
    <w:rsid w:val="00525E31"/>
    <w:rsid w:val="00526E66"/>
    <w:rsid w:val="00527DD2"/>
    <w:rsid w:val="0053079E"/>
    <w:rsid w:val="00534840"/>
    <w:rsid w:val="00536032"/>
    <w:rsid w:val="00541452"/>
    <w:rsid w:val="0055644A"/>
    <w:rsid w:val="00560D64"/>
    <w:rsid w:val="005656EB"/>
    <w:rsid w:val="00577128"/>
    <w:rsid w:val="00592636"/>
    <w:rsid w:val="005944ED"/>
    <w:rsid w:val="0059679A"/>
    <w:rsid w:val="005A0DCF"/>
    <w:rsid w:val="005A2EE0"/>
    <w:rsid w:val="005A7D12"/>
    <w:rsid w:val="005D1CD0"/>
    <w:rsid w:val="005D333A"/>
    <w:rsid w:val="00613B52"/>
    <w:rsid w:val="00615B3E"/>
    <w:rsid w:val="0061783A"/>
    <w:rsid w:val="00617B75"/>
    <w:rsid w:val="00620080"/>
    <w:rsid w:val="00621590"/>
    <w:rsid w:val="0063252C"/>
    <w:rsid w:val="0063605E"/>
    <w:rsid w:val="00661FB7"/>
    <w:rsid w:val="00683221"/>
    <w:rsid w:val="00684C4A"/>
    <w:rsid w:val="0069526B"/>
    <w:rsid w:val="006A37DB"/>
    <w:rsid w:val="006B7592"/>
    <w:rsid w:val="006B7A1F"/>
    <w:rsid w:val="006C3C7B"/>
    <w:rsid w:val="006C45FE"/>
    <w:rsid w:val="006C53E8"/>
    <w:rsid w:val="006D0A1C"/>
    <w:rsid w:val="006D74B3"/>
    <w:rsid w:val="006F6017"/>
    <w:rsid w:val="006F7FB9"/>
    <w:rsid w:val="00705DBB"/>
    <w:rsid w:val="00711585"/>
    <w:rsid w:val="0071388B"/>
    <w:rsid w:val="00713BD4"/>
    <w:rsid w:val="00731E28"/>
    <w:rsid w:val="00736233"/>
    <w:rsid w:val="00736D49"/>
    <w:rsid w:val="007437CC"/>
    <w:rsid w:val="00744F01"/>
    <w:rsid w:val="00773AD4"/>
    <w:rsid w:val="007744F1"/>
    <w:rsid w:val="007834B8"/>
    <w:rsid w:val="007852E4"/>
    <w:rsid w:val="00790E14"/>
    <w:rsid w:val="00792A8A"/>
    <w:rsid w:val="007B5E34"/>
    <w:rsid w:val="007B781F"/>
    <w:rsid w:val="007C1506"/>
    <w:rsid w:val="007C5FE1"/>
    <w:rsid w:val="007F1EBE"/>
    <w:rsid w:val="007F354B"/>
    <w:rsid w:val="008053D0"/>
    <w:rsid w:val="0081162A"/>
    <w:rsid w:val="00817840"/>
    <w:rsid w:val="008237A3"/>
    <w:rsid w:val="00823ACE"/>
    <w:rsid w:val="0084250B"/>
    <w:rsid w:val="00856B71"/>
    <w:rsid w:val="00866827"/>
    <w:rsid w:val="008706B9"/>
    <w:rsid w:val="008707EA"/>
    <w:rsid w:val="00872182"/>
    <w:rsid w:val="00873615"/>
    <w:rsid w:val="0087655B"/>
    <w:rsid w:val="00881C20"/>
    <w:rsid w:val="008907CB"/>
    <w:rsid w:val="00895E58"/>
    <w:rsid w:val="008A4DB7"/>
    <w:rsid w:val="008A5A0B"/>
    <w:rsid w:val="008B352E"/>
    <w:rsid w:val="008B5437"/>
    <w:rsid w:val="008C196D"/>
    <w:rsid w:val="008C1D56"/>
    <w:rsid w:val="008C7B07"/>
    <w:rsid w:val="008D0A1D"/>
    <w:rsid w:val="008D5622"/>
    <w:rsid w:val="008D7292"/>
    <w:rsid w:val="008E33E0"/>
    <w:rsid w:val="008F1C1A"/>
    <w:rsid w:val="008F63E3"/>
    <w:rsid w:val="008F7D73"/>
    <w:rsid w:val="008F7DEB"/>
    <w:rsid w:val="00902A0E"/>
    <w:rsid w:val="00904079"/>
    <w:rsid w:val="009151B6"/>
    <w:rsid w:val="00916404"/>
    <w:rsid w:val="00917597"/>
    <w:rsid w:val="009267F4"/>
    <w:rsid w:val="00944A45"/>
    <w:rsid w:val="009470F3"/>
    <w:rsid w:val="00955004"/>
    <w:rsid w:val="00966EDF"/>
    <w:rsid w:val="009729D1"/>
    <w:rsid w:val="009744B3"/>
    <w:rsid w:val="00987175"/>
    <w:rsid w:val="0099779D"/>
    <w:rsid w:val="009B1268"/>
    <w:rsid w:val="009B39DC"/>
    <w:rsid w:val="009D6756"/>
    <w:rsid w:val="00A00E27"/>
    <w:rsid w:val="00A01368"/>
    <w:rsid w:val="00A01885"/>
    <w:rsid w:val="00A033FD"/>
    <w:rsid w:val="00A102DA"/>
    <w:rsid w:val="00A228A3"/>
    <w:rsid w:val="00A31E27"/>
    <w:rsid w:val="00A40939"/>
    <w:rsid w:val="00A42AA6"/>
    <w:rsid w:val="00A466AC"/>
    <w:rsid w:val="00A5227E"/>
    <w:rsid w:val="00A532A1"/>
    <w:rsid w:val="00A5481E"/>
    <w:rsid w:val="00A620DF"/>
    <w:rsid w:val="00A66C2D"/>
    <w:rsid w:val="00A702E3"/>
    <w:rsid w:val="00A777B7"/>
    <w:rsid w:val="00A921CF"/>
    <w:rsid w:val="00A92A5D"/>
    <w:rsid w:val="00A95C17"/>
    <w:rsid w:val="00A96003"/>
    <w:rsid w:val="00A96959"/>
    <w:rsid w:val="00AC023C"/>
    <w:rsid w:val="00AC36F1"/>
    <w:rsid w:val="00AD06C9"/>
    <w:rsid w:val="00AD0847"/>
    <w:rsid w:val="00AD0D65"/>
    <w:rsid w:val="00AE02D3"/>
    <w:rsid w:val="00AE1703"/>
    <w:rsid w:val="00AE6CB8"/>
    <w:rsid w:val="00AF75B7"/>
    <w:rsid w:val="00AF7913"/>
    <w:rsid w:val="00B06A49"/>
    <w:rsid w:val="00B10544"/>
    <w:rsid w:val="00B1419D"/>
    <w:rsid w:val="00B23A2E"/>
    <w:rsid w:val="00B27D00"/>
    <w:rsid w:val="00B35489"/>
    <w:rsid w:val="00B357E4"/>
    <w:rsid w:val="00B40993"/>
    <w:rsid w:val="00B51C74"/>
    <w:rsid w:val="00B601AE"/>
    <w:rsid w:val="00B60B02"/>
    <w:rsid w:val="00B62242"/>
    <w:rsid w:val="00B70363"/>
    <w:rsid w:val="00B71443"/>
    <w:rsid w:val="00B7298F"/>
    <w:rsid w:val="00B74C05"/>
    <w:rsid w:val="00BA1CE4"/>
    <w:rsid w:val="00BA5684"/>
    <w:rsid w:val="00BA6977"/>
    <w:rsid w:val="00BB1473"/>
    <w:rsid w:val="00BB58A1"/>
    <w:rsid w:val="00BB63C3"/>
    <w:rsid w:val="00BC6CC9"/>
    <w:rsid w:val="00BC73CA"/>
    <w:rsid w:val="00BD7A07"/>
    <w:rsid w:val="00BE2C26"/>
    <w:rsid w:val="00BF7310"/>
    <w:rsid w:val="00C048B4"/>
    <w:rsid w:val="00C12066"/>
    <w:rsid w:val="00C139B4"/>
    <w:rsid w:val="00C15170"/>
    <w:rsid w:val="00C17E5C"/>
    <w:rsid w:val="00C25BA9"/>
    <w:rsid w:val="00C265C5"/>
    <w:rsid w:val="00C2664A"/>
    <w:rsid w:val="00C2719D"/>
    <w:rsid w:val="00C32619"/>
    <w:rsid w:val="00C376D5"/>
    <w:rsid w:val="00C57755"/>
    <w:rsid w:val="00C62EAB"/>
    <w:rsid w:val="00C63A57"/>
    <w:rsid w:val="00C72DB7"/>
    <w:rsid w:val="00CA091D"/>
    <w:rsid w:val="00CA2F1F"/>
    <w:rsid w:val="00CA691D"/>
    <w:rsid w:val="00CD2278"/>
    <w:rsid w:val="00CD63DD"/>
    <w:rsid w:val="00CF1D62"/>
    <w:rsid w:val="00CF2FCE"/>
    <w:rsid w:val="00CF4256"/>
    <w:rsid w:val="00CF57B9"/>
    <w:rsid w:val="00D06649"/>
    <w:rsid w:val="00D124C3"/>
    <w:rsid w:val="00D1293D"/>
    <w:rsid w:val="00D16B8F"/>
    <w:rsid w:val="00D31815"/>
    <w:rsid w:val="00D40B24"/>
    <w:rsid w:val="00D424A5"/>
    <w:rsid w:val="00D45778"/>
    <w:rsid w:val="00D51BE9"/>
    <w:rsid w:val="00D5457B"/>
    <w:rsid w:val="00D64425"/>
    <w:rsid w:val="00D8242A"/>
    <w:rsid w:val="00D83056"/>
    <w:rsid w:val="00D86554"/>
    <w:rsid w:val="00DA5D17"/>
    <w:rsid w:val="00DB2973"/>
    <w:rsid w:val="00DB5231"/>
    <w:rsid w:val="00DB5AFA"/>
    <w:rsid w:val="00DD7EBA"/>
    <w:rsid w:val="00DE63AB"/>
    <w:rsid w:val="00E06827"/>
    <w:rsid w:val="00E1373A"/>
    <w:rsid w:val="00E141B4"/>
    <w:rsid w:val="00E42A77"/>
    <w:rsid w:val="00E52200"/>
    <w:rsid w:val="00E66312"/>
    <w:rsid w:val="00E741C2"/>
    <w:rsid w:val="00E8220D"/>
    <w:rsid w:val="00E8252B"/>
    <w:rsid w:val="00E833BD"/>
    <w:rsid w:val="00E946B4"/>
    <w:rsid w:val="00EA03EB"/>
    <w:rsid w:val="00EA46A0"/>
    <w:rsid w:val="00EA56B0"/>
    <w:rsid w:val="00EA796E"/>
    <w:rsid w:val="00EB6E3B"/>
    <w:rsid w:val="00ED72B8"/>
    <w:rsid w:val="00EE7682"/>
    <w:rsid w:val="00EF0586"/>
    <w:rsid w:val="00EF4420"/>
    <w:rsid w:val="00F031E8"/>
    <w:rsid w:val="00F1396C"/>
    <w:rsid w:val="00F15075"/>
    <w:rsid w:val="00F22D92"/>
    <w:rsid w:val="00F25F25"/>
    <w:rsid w:val="00F3580F"/>
    <w:rsid w:val="00F35EE0"/>
    <w:rsid w:val="00F373A9"/>
    <w:rsid w:val="00F4360C"/>
    <w:rsid w:val="00F466E0"/>
    <w:rsid w:val="00F6370C"/>
    <w:rsid w:val="00F66A0A"/>
    <w:rsid w:val="00F71CD7"/>
    <w:rsid w:val="00F749DF"/>
    <w:rsid w:val="00F74F67"/>
    <w:rsid w:val="00F84870"/>
    <w:rsid w:val="00FA2F65"/>
    <w:rsid w:val="00FB41D4"/>
    <w:rsid w:val="00FB7244"/>
    <w:rsid w:val="00FE22E4"/>
    <w:rsid w:val="00FE32D9"/>
    <w:rsid w:val="00FE5AD5"/>
    <w:rsid w:val="00FF0B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0C68E"/>
  <w15:docId w15:val="{4593BFB3-3596-4C8E-B770-FD27A078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E1C"/>
    <w:rPr>
      <w:sz w:val="24"/>
      <w:szCs w:val="24"/>
      <w:lang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sz w:val="28"/>
      <w:szCs w:val="20"/>
      <w:lang w:val="en-U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widowControl w:val="0"/>
      <w:autoSpaceDE w:val="0"/>
      <w:autoSpaceDN w:val="0"/>
      <w:adjustRightInd w:val="0"/>
      <w:jc w:val="right"/>
      <w:outlineLvl w:val="2"/>
    </w:pPr>
    <w:rPr>
      <w:i/>
      <w:iCs/>
      <w:sz w:val="18"/>
      <w:lang w:val="en-US"/>
    </w:rPr>
  </w:style>
  <w:style w:type="paragraph" w:styleId="Heading4">
    <w:name w:val="heading 4"/>
    <w:basedOn w:val="Normal"/>
    <w:next w:val="Normal"/>
    <w:qFormat/>
    <w:pPr>
      <w:keepNext/>
      <w:widowControl w:val="0"/>
      <w:autoSpaceDE w:val="0"/>
      <w:autoSpaceDN w:val="0"/>
      <w:adjustRightInd w:val="0"/>
      <w:jc w:val="center"/>
      <w:outlineLvl w:val="3"/>
    </w:pPr>
    <w:rPr>
      <w:rFonts w:ascii="Arial" w:hAnsi="Arial" w:cs="Arial"/>
      <w:b/>
      <w:bCs/>
      <w:szCs w:val="20"/>
      <w:lang w:val="en-US"/>
    </w:rPr>
  </w:style>
  <w:style w:type="paragraph" w:styleId="Heading5">
    <w:name w:val="heading 5"/>
    <w:basedOn w:val="Normal"/>
    <w:next w:val="Normal"/>
    <w:qFormat/>
    <w:pPr>
      <w:keepNext/>
      <w:ind w:left="113" w:right="113"/>
      <w:jc w:val="right"/>
      <w:outlineLvl w:val="4"/>
    </w:pPr>
    <w:rPr>
      <w:lang w:val="en-US"/>
    </w:rPr>
  </w:style>
  <w:style w:type="paragraph" w:styleId="Heading6">
    <w:name w:val="heading 6"/>
    <w:basedOn w:val="Normal"/>
    <w:next w:val="Normal"/>
    <w:qFormat/>
    <w:pPr>
      <w:keepNext/>
      <w:jc w:val="right"/>
      <w:outlineLvl w:val="5"/>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Verdana" w:hAnsi="Verdana"/>
      <w:sz w:val="22"/>
      <w:szCs w:val="22"/>
    </w:rPr>
  </w:style>
  <w:style w:type="paragraph" w:styleId="BodyText">
    <w:name w:val="Body Text"/>
    <w:basedOn w:val="Normal"/>
    <w:rPr>
      <w:i/>
      <w:iCs/>
    </w:rPr>
  </w:style>
  <w:style w:type="paragraph" w:styleId="ListBullet">
    <w:name w:val="List Bullet"/>
    <w:basedOn w:val="Normal"/>
    <w:autoRedefine/>
    <w:pPr>
      <w:numPr>
        <w:ilvl w:val="1"/>
        <w:numId w:val="15"/>
      </w:numPr>
    </w:pPr>
    <w:rPr>
      <w:rFonts w:eastAsia="MS Mincho"/>
      <w:sz w:val="22"/>
    </w:rPr>
  </w:style>
  <w:style w:type="paragraph" w:styleId="ListBullet2">
    <w:name w:val="List Bullet 2"/>
    <w:basedOn w:val="Normal"/>
    <w:autoRedefine/>
    <w:pPr>
      <w:numPr>
        <w:numId w:val="15"/>
      </w:numPr>
      <w:tabs>
        <w:tab w:val="clear" w:pos="1080"/>
      </w:tabs>
      <w:ind w:left="540" w:hanging="180"/>
    </w:pPr>
    <w:rPr>
      <w:rFonts w:eastAsia="MS Mincho"/>
      <w:sz w:val="22"/>
    </w:rPr>
  </w:style>
  <w:style w:type="paragraph" w:styleId="Title">
    <w:name w:val="Title"/>
    <w:basedOn w:val="Normal"/>
    <w:qFormat/>
    <w:pPr>
      <w:jc w:val="center"/>
    </w:pPr>
    <w:rPr>
      <w:b/>
    </w:rPr>
  </w:style>
  <w:style w:type="paragraph" w:styleId="BlockText">
    <w:name w:val="Block Text"/>
    <w:basedOn w:val="Normal"/>
    <w:pPr>
      <w:ind w:left="113" w:right="113"/>
      <w:jc w:val="right"/>
    </w:pPr>
    <w:rPr>
      <w:lang w:val="en-US"/>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CommentReference">
    <w:name w:val="annotation reference"/>
    <w:semiHidden/>
    <w:rsid w:val="00166047"/>
    <w:rPr>
      <w:sz w:val="16"/>
      <w:szCs w:val="16"/>
    </w:rPr>
  </w:style>
  <w:style w:type="paragraph" w:styleId="CommentText">
    <w:name w:val="annotation text"/>
    <w:basedOn w:val="Normal"/>
    <w:semiHidden/>
    <w:rsid w:val="00166047"/>
    <w:rPr>
      <w:sz w:val="20"/>
      <w:szCs w:val="20"/>
    </w:rPr>
  </w:style>
  <w:style w:type="paragraph" w:styleId="CommentSubject">
    <w:name w:val="annotation subject"/>
    <w:basedOn w:val="CommentText"/>
    <w:next w:val="CommentText"/>
    <w:semiHidden/>
    <w:rsid w:val="00166047"/>
    <w:rPr>
      <w:b/>
      <w:bCs/>
    </w:rPr>
  </w:style>
  <w:style w:type="table" w:styleId="TableGrid">
    <w:name w:val="Table Grid"/>
    <w:basedOn w:val="TableNormal"/>
    <w:rsid w:val="00B72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D40B24"/>
    <w:pPr>
      <w:spacing w:before="120" w:after="120" w:line="276" w:lineRule="auto"/>
      <w:ind w:firstLine="357"/>
    </w:pPr>
    <w:rPr>
      <w:rFonts w:ascii="Calibri" w:eastAsia="Calibri" w:hAnsi="Calibri"/>
      <w:sz w:val="22"/>
      <w:szCs w:val="22"/>
      <w:lang w:bidi="en-US"/>
    </w:rPr>
  </w:style>
  <w:style w:type="paragraph" w:customStyle="1" w:styleId="Style2">
    <w:name w:val="Style2"/>
    <w:basedOn w:val="Normal"/>
    <w:qFormat/>
    <w:rsid w:val="00D40B24"/>
    <w:pPr>
      <w:numPr>
        <w:numId w:val="16"/>
      </w:numPr>
      <w:spacing w:after="120" w:line="276" w:lineRule="auto"/>
      <w:jc w:val="both"/>
    </w:pPr>
    <w:rPr>
      <w:rFonts w:ascii="Calibri" w:eastAsia="Calibri" w:hAnsi="Calibri"/>
      <w:sz w:val="22"/>
      <w:szCs w:val="22"/>
      <w:lang w:bidi="en-US"/>
    </w:rPr>
  </w:style>
  <w:style w:type="paragraph" w:customStyle="1" w:styleId="ModuleCode">
    <w:name w:val="ModuleCode"/>
    <w:basedOn w:val="Normal"/>
    <w:qFormat/>
    <w:rsid w:val="00D40B24"/>
    <w:pPr>
      <w:spacing w:before="60" w:after="60" w:line="276" w:lineRule="auto"/>
    </w:pPr>
    <w:rPr>
      <w:rFonts w:ascii="Calibri" w:eastAsia="Calibri" w:hAnsi="Calibri"/>
      <w:b/>
      <w:sz w:val="22"/>
      <w:szCs w:val="22"/>
      <w:u w:val="single"/>
      <w:lang w:val="en-US" w:bidi="en-US"/>
    </w:rPr>
  </w:style>
  <w:style w:type="paragraph" w:styleId="Header">
    <w:name w:val="header"/>
    <w:basedOn w:val="Normal"/>
    <w:link w:val="HeaderChar"/>
    <w:rsid w:val="0050721C"/>
    <w:pPr>
      <w:tabs>
        <w:tab w:val="center" w:pos="4513"/>
        <w:tab w:val="right" w:pos="9026"/>
      </w:tabs>
    </w:pPr>
  </w:style>
  <w:style w:type="character" w:customStyle="1" w:styleId="HeaderChar">
    <w:name w:val="Header Char"/>
    <w:link w:val="Header"/>
    <w:rsid w:val="0050721C"/>
    <w:rPr>
      <w:sz w:val="24"/>
      <w:szCs w:val="24"/>
      <w:lang w:eastAsia="en-US"/>
    </w:rPr>
  </w:style>
  <w:style w:type="paragraph" w:styleId="Footer">
    <w:name w:val="footer"/>
    <w:basedOn w:val="Normal"/>
    <w:link w:val="FooterChar"/>
    <w:rsid w:val="0050721C"/>
    <w:pPr>
      <w:tabs>
        <w:tab w:val="center" w:pos="4513"/>
        <w:tab w:val="right" w:pos="9026"/>
      </w:tabs>
    </w:pPr>
  </w:style>
  <w:style w:type="character" w:customStyle="1" w:styleId="FooterChar">
    <w:name w:val="Footer Char"/>
    <w:link w:val="Footer"/>
    <w:rsid w:val="0050721C"/>
    <w:rPr>
      <w:sz w:val="24"/>
      <w:szCs w:val="24"/>
      <w:lang w:eastAsia="en-US"/>
    </w:rPr>
  </w:style>
  <w:style w:type="paragraph" w:styleId="PlainText">
    <w:name w:val="Plain Text"/>
    <w:basedOn w:val="Normal"/>
    <w:link w:val="PlainTextChar"/>
    <w:uiPriority w:val="99"/>
    <w:unhideWhenUsed/>
    <w:rsid w:val="0005724E"/>
    <w:rPr>
      <w:rFonts w:ascii="Consolas" w:eastAsia="Calibri" w:hAnsi="Consolas"/>
      <w:sz w:val="21"/>
      <w:szCs w:val="21"/>
    </w:rPr>
  </w:style>
  <w:style w:type="character" w:customStyle="1" w:styleId="PlainTextChar">
    <w:name w:val="Plain Text Char"/>
    <w:link w:val="PlainText"/>
    <w:uiPriority w:val="99"/>
    <w:rsid w:val="0005724E"/>
    <w:rPr>
      <w:rFonts w:ascii="Consolas" w:eastAsia="Calibri" w:hAnsi="Consolas" w:cs="Times New Roman"/>
      <w:sz w:val="21"/>
      <w:szCs w:val="21"/>
      <w:lang w:eastAsia="en-US"/>
    </w:rPr>
  </w:style>
  <w:style w:type="character" w:styleId="Hyperlink">
    <w:name w:val="Hyperlink"/>
    <w:uiPriority w:val="99"/>
    <w:unhideWhenUsed/>
    <w:rsid w:val="00525E31"/>
    <w:rPr>
      <w:color w:val="0000FF"/>
      <w:u w:val="single"/>
    </w:rPr>
  </w:style>
  <w:style w:type="character" w:styleId="FollowedHyperlink">
    <w:name w:val="FollowedHyperlink"/>
    <w:uiPriority w:val="99"/>
    <w:unhideWhenUsed/>
    <w:rsid w:val="00525E31"/>
    <w:rPr>
      <w:color w:val="800080"/>
      <w:u w:val="single"/>
    </w:rPr>
  </w:style>
  <w:style w:type="paragraph" w:customStyle="1" w:styleId="msonormal0">
    <w:name w:val="msonormal"/>
    <w:basedOn w:val="Normal"/>
    <w:rsid w:val="001862F0"/>
    <w:pPr>
      <w:spacing w:before="100" w:beforeAutospacing="1" w:after="100" w:afterAutospacing="1"/>
    </w:pPr>
    <w:rPr>
      <w:lang w:eastAsia="en-GB"/>
    </w:rPr>
  </w:style>
  <w:style w:type="paragraph" w:customStyle="1" w:styleId="xl65">
    <w:name w:val="xl65"/>
    <w:basedOn w:val="Normal"/>
    <w:rsid w:val="001862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en-GB"/>
    </w:rPr>
  </w:style>
  <w:style w:type="paragraph" w:customStyle="1" w:styleId="xl66">
    <w:name w:val="xl66"/>
    <w:basedOn w:val="Normal"/>
    <w:rsid w:val="001862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eastAsia="en-GB"/>
    </w:rPr>
  </w:style>
  <w:style w:type="paragraph" w:customStyle="1" w:styleId="xl67">
    <w:name w:val="xl67"/>
    <w:basedOn w:val="Normal"/>
    <w:rsid w:val="001862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en-GB"/>
    </w:rPr>
  </w:style>
  <w:style w:type="paragraph" w:customStyle="1" w:styleId="xl68">
    <w:name w:val="xl68"/>
    <w:basedOn w:val="Normal"/>
    <w:rsid w:val="001862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eastAsia="en-GB"/>
    </w:rPr>
  </w:style>
  <w:style w:type="paragraph" w:customStyle="1" w:styleId="xl69">
    <w:name w:val="xl69"/>
    <w:basedOn w:val="Normal"/>
    <w:rsid w:val="001862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lang w:eastAsia="en-GB"/>
    </w:rPr>
  </w:style>
  <w:style w:type="paragraph" w:customStyle="1" w:styleId="xl70">
    <w:name w:val="xl70"/>
    <w:basedOn w:val="Normal"/>
    <w:rsid w:val="001862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lang w:eastAsia="en-GB"/>
    </w:rPr>
  </w:style>
  <w:style w:type="paragraph" w:customStyle="1" w:styleId="xl71">
    <w:name w:val="xl71"/>
    <w:basedOn w:val="Normal"/>
    <w:rsid w:val="001862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72">
    <w:name w:val="xl72"/>
    <w:basedOn w:val="Normal"/>
    <w:rsid w:val="001862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hAnsi="Arial" w:cs="Arial"/>
      <w:sz w:val="16"/>
      <w:szCs w:val="16"/>
      <w:lang w:eastAsia="en-GB"/>
    </w:rPr>
  </w:style>
  <w:style w:type="paragraph" w:customStyle="1" w:styleId="xl73">
    <w:name w:val="xl73"/>
    <w:basedOn w:val="Normal"/>
    <w:rsid w:val="001862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n-GB"/>
    </w:rPr>
  </w:style>
  <w:style w:type="paragraph" w:customStyle="1" w:styleId="xl74">
    <w:name w:val="xl74"/>
    <w:basedOn w:val="Normal"/>
    <w:rsid w:val="001862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b/>
      <w:bCs/>
      <w:sz w:val="16"/>
      <w:szCs w:val="16"/>
      <w:lang w:eastAsia="en-GB"/>
    </w:rPr>
  </w:style>
  <w:style w:type="paragraph" w:customStyle="1" w:styleId="xl75">
    <w:name w:val="xl75"/>
    <w:basedOn w:val="Normal"/>
    <w:rsid w:val="001862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hAnsi="Arial" w:cs="Arial"/>
      <w:b/>
      <w:bCs/>
      <w:sz w:val="16"/>
      <w:szCs w:val="16"/>
      <w:lang w:eastAsia="en-GB"/>
    </w:rPr>
  </w:style>
  <w:style w:type="paragraph" w:customStyle="1" w:styleId="xl76">
    <w:name w:val="xl76"/>
    <w:basedOn w:val="Normal"/>
    <w:rsid w:val="001862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hAnsi="Arial" w:cs="Arial"/>
      <w:sz w:val="16"/>
      <w:szCs w:val="16"/>
      <w:lang w:eastAsia="en-GB"/>
    </w:rPr>
  </w:style>
  <w:style w:type="paragraph" w:customStyle="1" w:styleId="xl77">
    <w:name w:val="xl77"/>
    <w:basedOn w:val="Normal"/>
    <w:rsid w:val="001862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sz w:val="16"/>
      <w:szCs w:val="16"/>
      <w:lang w:eastAsia="en-GB"/>
    </w:rPr>
  </w:style>
  <w:style w:type="paragraph" w:customStyle="1" w:styleId="xl78">
    <w:name w:val="xl78"/>
    <w:basedOn w:val="Normal"/>
    <w:rsid w:val="001862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sz w:val="16"/>
      <w:szCs w:val="16"/>
      <w:lang w:eastAsia="en-GB"/>
    </w:rPr>
  </w:style>
  <w:style w:type="paragraph" w:customStyle="1" w:styleId="MediumList2-Accent21">
    <w:name w:val="Medium List 2 - Accent 21"/>
    <w:hidden/>
    <w:uiPriority w:val="99"/>
    <w:semiHidden/>
    <w:rsid w:val="00F6370C"/>
    <w:rPr>
      <w:sz w:val="24"/>
      <w:szCs w:val="24"/>
      <w:lang w:eastAsia="en-US"/>
    </w:rPr>
  </w:style>
  <w:style w:type="paragraph" w:customStyle="1" w:styleId="ColorfulShading-Accent11">
    <w:name w:val="Colorful Shading - Accent 11"/>
    <w:hidden/>
    <w:uiPriority w:val="71"/>
    <w:rsid w:val="00F84870"/>
    <w:rPr>
      <w:sz w:val="24"/>
      <w:szCs w:val="24"/>
      <w:lang w:eastAsia="en-US"/>
    </w:rPr>
  </w:style>
  <w:style w:type="paragraph" w:styleId="ListParagraph">
    <w:name w:val="List Paragraph"/>
    <w:basedOn w:val="Normal"/>
    <w:uiPriority w:val="72"/>
    <w:qFormat/>
    <w:rsid w:val="00A92A5D"/>
    <w:pPr>
      <w:ind w:left="720"/>
      <w:contextualSpacing/>
    </w:pPr>
  </w:style>
  <w:style w:type="paragraph" w:customStyle="1" w:styleId="PLO">
    <w:name w:val="PLO"/>
    <w:basedOn w:val="Normal"/>
    <w:link w:val="PLOChar"/>
    <w:qFormat/>
    <w:rsid w:val="003B5E1C"/>
    <w:pPr>
      <w:spacing w:before="120"/>
      <w:ind w:left="360" w:hanging="357"/>
      <w:jc w:val="both"/>
    </w:pPr>
    <w:rPr>
      <w:rFonts w:ascii="Arial" w:hAnsi="Arial" w:cs="Arial"/>
      <w:sz w:val="22"/>
      <w:szCs w:val="22"/>
    </w:rPr>
  </w:style>
  <w:style w:type="character" w:customStyle="1" w:styleId="PLOChar">
    <w:name w:val="PLO Char"/>
    <w:basedOn w:val="DefaultParagraphFont"/>
    <w:link w:val="PLO"/>
    <w:rsid w:val="003B5E1C"/>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4162">
      <w:bodyDiv w:val="1"/>
      <w:marLeft w:val="0"/>
      <w:marRight w:val="0"/>
      <w:marTop w:val="0"/>
      <w:marBottom w:val="0"/>
      <w:divBdr>
        <w:top w:val="none" w:sz="0" w:space="0" w:color="auto"/>
        <w:left w:val="none" w:sz="0" w:space="0" w:color="auto"/>
        <w:bottom w:val="none" w:sz="0" w:space="0" w:color="auto"/>
        <w:right w:val="none" w:sz="0" w:space="0" w:color="auto"/>
      </w:divBdr>
    </w:div>
    <w:div w:id="150340261">
      <w:bodyDiv w:val="1"/>
      <w:marLeft w:val="0"/>
      <w:marRight w:val="0"/>
      <w:marTop w:val="0"/>
      <w:marBottom w:val="0"/>
      <w:divBdr>
        <w:top w:val="none" w:sz="0" w:space="0" w:color="auto"/>
        <w:left w:val="none" w:sz="0" w:space="0" w:color="auto"/>
        <w:bottom w:val="none" w:sz="0" w:space="0" w:color="auto"/>
        <w:right w:val="none" w:sz="0" w:space="0" w:color="auto"/>
      </w:divBdr>
    </w:div>
    <w:div w:id="356741163">
      <w:bodyDiv w:val="1"/>
      <w:marLeft w:val="0"/>
      <w:marRight w:val="0"/>
      <w:marTop w:val="0"/>
      <w:marBottom w:val="0"/>
      <w:divBdr>
        <w:top w:val="none" w:sz="0" w:space="0" w:color="auto"/>
        <w:left w:val="none" w:sz="0" w:space="0" w:color="auto"/>
        <w:bottom w:val="none" w:sz="0" w:space="0" w:color="auto"/>
        <w:right w:val="none" w:sz="0" w:space="0" w:color="auto"/>
      </w:divBdr>
    </w:div>
    <w:div w:id="391661964">
      <w:bodyDiv w:val="1"/>
      <w:marLeft w:val="0"/>
      <w:marRight w:val="0"/>
      <w:marTop w:val="0"/>
      <w:marBottom w:val="0"/>
      <w:divBdr>
        <w:top w:val="none" w:sz="0" w:space="0" w:color="auto"/>
        <w:left w:val="none" w:sz="0" w:space="0" w:color="auto"/>
        <w:bottom w:val="none" w:sz="0" w:space="0" w:color="auto"/>
        <w:right w:val="none" w:sz="0" w:space="0" w:color="auto"/>
      </w:divBdr>
    </w:div>
    <w:div w:id="508830876">
      <w:bodyDiv w:val="1"/>
      <w:marLeft w:val="0"/>
      <w:marRight w:val="0"/>
      <w:marTop w:val="0"/>
      <w:marBottom w:val="0"/>
      <w:divBdr>
        <w:top w:val="none" w:sz="0" w:space="0" w:color="auto"/>
        <w:left w:val="none" w:sz="0" w:space="0" w:color="auto"/>
        <w:bottom w:val="none" w:sz="0" w:space="0" w:color="auto"/>
        <w:right w:val="none" w:sz="0" w:space="0" w:color="auto"/>
      </w:divBdr>
    </w:div>
    <w:div w:id="561405272">
      <w:bodyDiv w:val="1"/>
      <w:marLeft w:val="0"/>
      <w:marRight w:val="0"/>
      <w:marTop w:val="0"/>
      <w:marBottom w:val="0"/>
      <w:divBdr>
        <w:top w:val="none" w:sz="0" w:space="0" w:color="auto"/>
        <w:left w:val="none" w:sz="0" w:space="0" w:color="auto"/>
        <w:bottom w:val="none" w:sz="0" w:space="0" w:color="auto"/>
        <w:right w:val="none" w:sz="0" w:space="0" w:color="auto"/>
      </w:divBdr>
    </w:div>
    <w:div w:id="613246471">
      <w:bodyDiv w:val="1"/>
      <w:marLeft w:val="0"/>
      <w:marRight w:val="0"/>
      <w:marTop w:val="0"/>
      <w:marBottom w:val="0"/>
      <w:divBdr>
        <w:top w:val="none" w:sz="0" w:space="0" w:color="auto"/>
        <w:left w:val="none" w:sz="0" w:space="0" w:color="auto"/>
        <w:bottom w:val="none" w:sz="0" w:space="0" w:color="auto"/>
        <w:right w:val="none" w:sz="0" w:space="0" w:color="auto"/>
      </w:divBdr>
    </w:div>
    <w:div w:id="656501054">
      <w:bodyDiv w:val="1"/>
      <w:marLeft w:val="0"/>
      <w:marRight w:val="0"/>
      <w:marTop w:val="0"/>
      <w:marBottom w:val="0"/>
      <w:divBdr>
        <w:top w:val="none" w:sz="0" w:space="0" w:color="auto"/>
        <w:left w:val="none" w:sz="0" w:space="0" w:color="auto"/>
        <w:bottom w:val="none" w:sz="0" w:space="0" w:color="auto"/>
        <w:right w:val="none" w:sz="0" w:space="0" w:color="auto"/>
      </w:divBdr>
    </w:div>
    <w:div w:id="855920434">
      <w:bodyDiv w:val="1"/>
      <w:marLeft w:val="0"/>
      <w:marRight w:val="0"/>
      <w:marTop w:val="0"/>
      <w:marBottom w:val="0"/>
      <w:divBdr>
        <w:top w:val="none" w:sz="0" w:space="0" w:color="auto"/>
        <w:left w:val="none" w:sz="0" w:space="0" w:color="auto"/>
        <w:bottom w:val="none" w:sz="0" w:space="0" w:color="auto"/>
        <w:right w:val="none" w:sz="0" w:space="0" w:color="auto"/>
      </w:divBdr>
    </w:div>
    <w:div w:id="859389573">
      <w:bodyDiv w:val="1"/>
      <w:marLeft w:val="0"/>
      <w:marRight w:val="0"/>
      <w:marTop w:val="0"/>
      <w:marBottom w:val="0"/>
      <w:divBdr>
        <w:top w:val="none" w:sz="0" w:space="0" w:color="auto"/>
        <w:left w:val="none" w:sz="0" w:space="0" w:color="auto"/>
        <w:bottom w:val="none" w:sz="0" w:space="0" w:color="auto"/>
        <w:right w:val="none" w:sz="0" w:space="0" w:color="auto"/>
      </w:divBdr>
      <w:divsChild>
        <w:div w:id="882450993">
          <w:marLeft w:val="0"/>
          <w:marRight w:val="0"/>
          <w:marTop w:val="0"/>
          <w:marBottom w:val="0"/>
          <w:divBdr>
            <w:top w:val="none" w:sz="0" w:space="0" w:color="auto"/>
            <w:left w:val="none" w:sz="0" w:space="0" w:color="auto"/>
            <w:bottom w:val="none" w:sz="0" w:space="0" w:color="auto"/>
            <w:right w:val="none" w:sz="0" w:space="0" w:color="auto"/>
          </w:divBdr>
        </w:div>
        <w:div w:id="910316047">
          <w:marLeft w:val="0"/>
          <w:marRight w:val="0"/>
          <w:marTop w:val="0"/>
          <w:marBottom w:val="0"/>
          <w:divBdr>
            <w:top w:val="none" w:sz="0" w:space="0" w:color="auto"/>
            <w:left w:val="none" w:sz="0" w:space="0" w:color="auto"/>
            <w:bottom w:val="none" w:sz="0" w:space="0" w:color="auto"/>
            <w:right w:val="none" w:sz="0" w:space="0" w:color="auto"/>
          </w:divBdr>
        </w:div>
      </w:divsChild>
    </w:div>
    <w:div w:id="924807312">
      <w:bodyDiv w:val="1"/>
      <w:marLeft w:val="0"/>
      <w:marRight w:val="0"/>
      <w:marTop w:val="0"/>
      <w:marBottom w:val="0"/>
      <w:divBdr>
        <w:top w:val="none" w:sz="0" w:space="0" w:color="auto"/>
        <w:left w:val="none" w:sz="0" w:space="0" w:color="auto"/>
        <w:bottom w:val="none" w:sz="0" w:space="0" w:color="auto"/>
        <w:right w:val="none" w:sz="0" w:space="0" w:color="auto"/>
      </w:divBdr>
    </w:div>
    <w:div w:id="1170146505">
      <w:bodyDiv w:val="1"/>
      <w:marLeft w:val="0"/>
      <w:marRight w:val="0"/>
      <w:marTop w:val="0"/>
      <w:marBottom w:val="0"/>
      <w:divBdr>
        <w:top w:val="none" w:sz="0" w:space="0" w:color="auto"/>
        <w:left w:val="none" w:sz="0" w:space="0" w:color="auto"/>
        <w:bottom w:val="none" w:sz="0" w:space="0" w:color="auto"/>
        <w:right w:val="none" w:sz="0" w:space="0" w:color="auto"/>
      </w:divBdr>
    </w:div>
    <w:div w:id="1335106424">
      <w:bodyDiv w:val="1"/>
      <w:marLeft w:val="0"/>
      <w:marRight w:val="0"/>
      <w:marTop w:val="0"/>
      <w:marBottom w:val="0"/>
      <w:divBdr>
        <w:top w:val="none" w:sz="0" w:space="0" w:color="auto"/>
        <w:left w:val="none" w:sz="0" w:space="0" w:color="auto"/>
        <w:bottom w:val="none" w:sz="0" w:space="0" w:color="auto"/>
        <w:right w:val="none" w:sz="0" w:space="0" w:color="auto"/>
      </w:divBdr>
    </w:div>
    <w:div w:id="1454250277">
      <w:bodyDiv w:val="1"/>
      <w:marLeft w:val="0"/>
      <w:marRight w:val="0"/>
      <w:marTop w:val="0"/>
      <w:marBottom w:val="0"/>
      <w:divBdr>
        <w:top w:val="none" w:sz="0" w:space="0" w:color="auto"/>
        <w:left w:val="none" w:sz="0" w:space="0" w:color="auto"/>
        <w:bottom w:val="none" w:sz="0" w:space="0" w:color="auto"/>
        <w:right w:val="none" w:sz="0" w:space="0" w:color="auto"/>
      </w:divBdr>
    </w:div>
    <w:div w:id="1527519532">
      <w:bodyDiv w:val="1"/>
      <w:marLeft w:val="0"/>
      <w:marRight w:val="0"/>
      <w:marTop w:val="0"/>
      <w:marBottom w:val="0"/>
      <w:divBdr>
        <w:top w:val="none" w:sz="0" w:space="0" w:color="auto"/>
        <w:left w:val="none" w:sz="0" w:space="0" w:color="auto"/>
        <w:bottom w:val="none" w:sz="0" w:space="0" w:color="auto"/>
        <w:right w:val="none" w:sz="0" w:space="0" w:color="auto"/>
      </w:divBdr>
    </w:div>
    <w:div w:id="19056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library/" TargetMode="External"/><Relationship Id="rId13" Type="http://schemas.openxmlformats.org/officeDocument/2006/relationships/hyperlink" Target="https://www.kent.ac.uk/teaching/qa/codes/taught/annexg.html" TargetMode="External"/><Relationship Id="rId18" Type="http://schemas.openxmlformats.org/officeDocument/2006/relationships/hyperlink" Target="http://www.kent.ac.uk/is/" TargetMode="External"/><Relationship Id="rId26" Type="http://schemas.openxmlformats.org/officeDocument/2006/relationships/hyperlink" Target="http://www.qaa.ac.uk/InstitutionReports/types-of-review/higher-education-review/Pages/default.aspx" TargetMode="External"/><Relationship Id="rId3" Type="http://schemas.openxmlformats.org/officeDocument/2006/relationships/styles" Target="styles.xml"/><Relationship Id="rId21" Type="http://schemas.openxmlformats.org/officeDocument/2006/relationships/hyperlink" Target="https://www.kent.ac.uk/studentwellbeing/medicalcentre.html" TargetMode="External"/><Relationship Id="rId7" Type="http://schemas.openxmlformats.org/officeDocument/2006/relationships/endnotes" Target="endnotes.xml"/><Relationship Id="rId12" Type="http://schemas.openxmlformats.org/officeDocument/2006/relationships/hyperlink" Target="http://www.kent.ac.uk/uelt/about/slas.html" TargetMode="External"/><Relationship Id="rId17" Type="http://schemas.openxmlformats.org/officeDocument/2006/relationships/hyperlink" Target="http://www.kent.ac.uk/counselling/" TargetMode="External"/><Relationship Id="rId25" Type="http://schemas.openxmlformats.org/officeDocument/2006/relationships/hyperlink" Target="http://www.kent.ac.uk/teaching/qa/codes/index.html" TargetMode="External"/><Relationship Id="rId2" Type="http://schemas.openxmlformats.org/officeDocument/2006/relationships/numbering" Target="numbering.xml"/><Relationship Id="rId16" Type="http://schemas.openxmlformats.org/officeDocument/2006/relationships/hyperlink" Target="http://www.kent.ac.uk/ces/" TargetMode="External"/><Relationship Id="rId20" Type="http://schemas.openxmlformats.org/officeDocument/2006/relationships/hyperlink" Target="https://www.kent.ac.uk/global/partne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ac.uk/cewl/index.html" TargetMode="External"/><Relationship Id="rId24" Type="http://schemas.openxmlformats.org/officeDocument/2006/relationships/hyperlink" Target="http://www.kent.ac.uk/teaching/qa/codes/taught/annexf.html" TargetMode="External"/><Relationship Id="rId5" Type="http://schemas.openxmlformats.org/officeDocument/2006/relationships/webSettings" Target="webSettings.xml"/><Relationship Id="rId15" Type="http://schemas.openxmlformats.org/officeDocument/2006/relationships/hyperlink" Target="http://www.kentunion.co.uk/" TargetMode="External"/><Relationship Id="rId23" Type="http://schemas.openxmlformats.org/officeDocument/2006/relationships/hyperlink" Target="http://www.kent.ac.uk/teaching/qa/codes/taught/annexk.html" TargetMode="External"/><Relationship Id="rId28" Type="http://schemas.openxmlformats.org/officeDocument/2006/relationships/theme" Target="theme/theme1.xml"/><Relationship Id="rId10" Type="http://schemas.openxmlformats.org/officeDocument/2006/relationships/hyperlink" Target="http://www.kent.ac.uk/studentwellbeing/" TargetMode="External"/><Relationship Id="rId19" Type="http://schemas.openxmlformats.org/officeDocument/2006/relationships/hyperlink" Target="https://www.kent.ac.uk/internationalstudent/" TargetMode="External"/><Relationship Id="rId4" Type="http://schemas.openxmlformats.org/officeDocument/2006/relationships/settings" Target="settings.xml"/><Relationship Id="rId9" Type="http://schemas.openxmlformats.org/officeDocument/2006/relationships/hyperlink" Target="http://www.kent.ac.uk/studentsupport/" TargetMode="External"/><Relationship Id="rId14" Type="http://schemas.openxmlformats.org/officeDocument/2006/relationships/hyperlink" Target="https://www.kent.ac.uk/teaching/advisers/index.html" TargetMode="External"/><Relationship Id="rId22" Type="http://schemas.openxmlformats.org/officeDocument/2006/relationships/hyperlink" Target="http://www.kent.ac.uk/teaching/qa/codes/taught/annex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DE200-82EE-4E46-B56E-D2E99ECA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4982</Words>
  <Characters>28400</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CS and related programme specifications</vt:lpstr>
    </vt:vector>
  </TitlesOfParts>
  <Company>University of Kent</Company>
  <LinksUpToDate>false</LinksUpToDate>
  <CharactersWithSpaces>33316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and related programme specifications</dc:title>
  <dc:creator>Department of Computer Science</dc:creator>
  <cp:lastModifiedBy>Ruth Barnard</cp:lastModifiedBy>
  <cp:revision>2</cp:revision>
  <cp:lastPrinted>2017-06-13T09:06:00Z</cp:lastPrinted>
  <dcterms:created xsi:type="dcterms:W3CDTF">2017-06-19T09:57:00Z</dcterms:created>
  <dcterms:modified xsi:type="dcterms:W3CDTF">2017-06-19T09:57:00Z</dcterms:modified>
</cp:coreProperties>
</file>