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9A2D37" w:rsidRDefault="00F91663" w:rsidP="00154D48">
      <w:pPr>
        <w:spacing w:after="120" w:line="240" w:lineRule="auto"/>
        <w:ind w:left="567" w:right="260"/>
        <w:jc w:val="both"/>
        <w:rPr>
          <w:rFonts w:ascii="Arial" w:hAnsi="Arial" w:cs="Arial"/>
        </w:rPr>
      </w:pPr>
      <w:r w:rsidRPr="00F91663">
        <w:rPr>
          <w:rFonts w:ascii="Arial" w:hAnsi="Arial" w:cs="Arial"/>
        </w:rPr>
        <w:t>PHYS6020 (PH602) - Physics Problem Solving</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F91663" w:rsidP="00154D48">
      <w:pPr>
        <w:spacing w:after="120" w:line="240" w:lineRule="auto"/>
        <w:ind w:left="567" w:right="260"/>
        <w:rPr>
          <w:rFonts w:ascii="Arial" w:hAnsi="Arial" w:cs="Arial"/>
          <w:iCs/>
        </w:rPr>
      </w:pPr>
      <w:r w:rsidRPr="00F91663">
        <w:rPr>
          <w:rFonts w:ascii="Arial" w:hAnsi="Arial" w:cs="Arial"/>
          <w:iCs/>
        </w:rPr>
        <w:t>Physical Sciences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F91663" w:rsidP="00F91663">
      <w:pPr>
        <w:tabs>
          <w:tab w:val="left" w:pos="2105"/>
        </w:tabs>
        <w:spacing w:after="120" w:line="240" w:lineRule="auto"/>
        <w:ind w:left="567" w:right="260"/>
        <w:rPr>
          <w:rFonts w:ascii="Arial" w:hAnsi="Arial" w:cs="Arial"/>
        </w:rPr>
      </w:pPr>
      <w:r w:rsidRPr="00F91663">
        <w:rPr>
          <w:rFonts w:ascii="Arial" w:hAnsi="Arial" w:cs="Arial"/>
        </w:rPr>
        <w:t xml:space="preserve">Level </w:t>
      </w:r>
      <w:proofErr w:type="gramStart"/>
      <w:r w:rsidRPr="00F91663">
        <w:rPr>
          <w:rFonts w:ascii="Arial" w:hAnsi="Arial" w:cs="Arial"/>
        </w:rPr>
        <w:t>6</w:t>
      </w:r>
      <w:proofErr w:type="gramEnd"/>
      <w:r>
        <w:rPr>
          <w:rFonts w:ascii="Arial" w:hAnsi="Arial" w:cs="Arial"/>
        </w:rPr>
        <w:tab/>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F91663" w:rsidP="00154D48">
      <w:pPr>
        <w:spacing w:after="120" w:line="240" w:lineRule="auto"/>
        <w:ind w:left="567" w:right="260"/>
        <w:rPr>
          <w:rFonts w:ascii="Arial" w:hAnsi="Arial" w:cs="Arial"/>
        </w:rPr>
      </w:pPr>
      <w:r w:rsidRPr="00F91663">
        <w:rPr>
          <w:rFonts w:ascii="Arial" w:hAnsi="Arial" w:cs="Arial"/>
        </w:rPr>
        <w:t>15 credits (7.5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F91663" w:rsidP="00154D48">
      <w:pPr>
        <w:spacing w:after="120" w:line="240" w:lineRule="auto"/>
        <w:ind w:left="567" w:right="260"/>
        <w:rPr>
          <w:rFonts w:ascii="Arial" w:hAnsi="Arial" w:cs="Arial"/>
          <w:iCs/>
        </w:rPr>
      </w:pPr>
      <w:r w:rsidRPr="00F91663">
        <w:rPr>
          <w:rFonts w:ascii="Arial" w:hAnsi="Arial" w:cs="Arial"/>
          <w:iCs/>
        </w:rPr>
        <w:t>Autumn</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F91663" w:rsidP="00154D48">
      <w:pPr>
        <w:spacing w:after="120" w:line="240" w:lineRule="auto"/>
        <w:ind w:left="567" w:right="260"/>
        <w:rPr>
          <w:rFonts w:ascii="Arial" w:hAnsi="Arial" w:cs="Arial"/>
          <w:iCs/>
        </w:rPr>
      </w:pPr>
      <w:r w:rsidRPr="00F91663">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F91663" w:rsidRPr="00F91663" w:rsidRDefault="00F91663" w:rsidP="00F91663">
      <w:pPr>
        <w:spacing w:after="120" w:line="240" w:lineRule="auto"/>
        <w:ind w:left="567" w:right="260"/>
        <w:rPr>
          <w:rFonts w:ascii="Arial" w:hAnsi="Arial" w:cs="Arial"/>
          <w:iCs/>
        </w:rPr>
      </w:pPr>
      <w:r w:rsidRPr="00F91663">
        <w:rPr>
          <w:rFonts w:ascii="Arial" w:hAnsi="Arial" w:cs="Arial"/>
          <w:iCs/>
        </w:rPr>
        <w:t>BSc/BSc with Foundation Year/</w:t>
      </w:r>
      <w:proofErr w:type="spellStart"/>
      <w:r w:rsidRPr="00F91663">
        <w:rPr>
          <w:rFonts w:ascii="Arial" w:hAnsi="Arial" w:cs="Arial"/>
          <w:iCs/>
        </w:rPr>
        <w:t>MPhys</w:t>
      </w:r>
      <w:proofErr w:type="spellEnd"/>
      <w:r w:rsidRPr="00F91663">
        <w:rPr>
          <w:rFonts w:ascii="Arial" w:hAnsi="Arial" w:cs="Arial"/>
          <w:iCs/>
        </w:rPr>
        <w:t xml:space="preserve"> Physics</w:t>
      </w:r>
    </w:p>
    <w:p w:rsidR="00F91663" w:rsidRPr="00F91663" w:rsidRDefault="00F91663" w:rsidP="00F91663">
      <w:pPr>
        <w:spacing w:after="120" w:line="240" w:lineRule="auto"/>
        <w:ind w:left="567" w:right="260"/>
        <w:rPr>
          <w:rFonts w:ascii="Arial" w:hAnsi="Arial" w:cs="Arial"/>
          <w:iCs/>
        </w:rPr>
      </w:pPr>
      <w:r w:rsidRPr="00F91663">
        <w:rPr>
          <w:rFonts w:ascii="Arial" w:hAnsi="Arial" w:cs="Arial"/>
          <w:iCs/>
        </w:rPr>
        <w:t>BSc/</w:t>
      </w:r>
      <w:proofErr w:type="spellStart"/>
      <w:r w:rsidRPr="00F91663">
        <w:rPr>
          <w:rFonts w:ascii="Arial" w:hAnsi="Arial" w:cs="Arial"/>
          <w:iCs/>
        </w:rPr>
        <w:t>MPhys</w:t>
      </w:r>
      <w:proofErr w:type="spellEnd"/>
      <w:r w:rsidRPr="00F91663">
        <w:rPr>
          <w:rFonts w:ascii="Arial" w:hAnsi="Arial" w:cs="Arial"/>
          <w:iCs/>
        </w:rPr>
        <w:t xml:space="preserve"> Physics with Astrophysics</w:t>
      </w:r>
    </w:p>
    <w:p w:rsidR="00F91663" w:rsidRPr="00F91663" w:rsidRDefault="00F91663" w:rsidP="00F91663">
      <w:pPr>
        <w:spacing w:after="120" w:line="240" w:lineRule="auto"/>
        <w:ind w:left="567" w:right="260"/>
        <w:rPr>
          <w:rFonts w:ascii="Arial" w:hAnsi="Arial" w:cs="Arial"/>
          <w:iCs/>
        </w:rPr>
      </w:pPr>
    </w:p>
    <w:p w:rsidR="009A2D37" w:rsidRPr="00154D48" w:rsidRDefault="00F91663" w:rsidP="00F91663">
      <w:pPr>
        <w:spacing w:after="120" w:line="240" w:lineRule="auto"/>
        <w:ind w:left="567" w:right="260"/>
        <w:rPr>
          <w:rFonts w:ascii="Arial" w:hAnsi="Arial" w:cs="Arial"/>
          <w:iCs/>
        </w:rPr>
      </w:pPr>
      <w:r w:rsidRPr="00F91663">
        <w:rPr>
          <w:rFonts w:ascii="Arial" w:hAnsi="Arial" w:cs="Arial"/>
          <w:iCs/>
        </w:rPr>
        <w:t>This is not available as a wild module.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F91663" w:rsidRPr="00F91663" w:rsidRDefault="00F91663" w:rsidP="00F91663">
      <w:pPr>
        <w:spacing w:after="120" w:line="240" w:lineRule="auto"/>
        <w:ind w:left="567" w:right="260"/>
        <w:rPr>
          <w:rFonts w:ascii="Arial" w:hAnsi="Arial" w:cs="Arial"/>
        </w:rPr>
      </w:pPr>
      <w:r w:rsidRPr="00F91663">
        <w:rPr>
          <w:rFonts w:ascii="Arial" w:hAnsi="Arial" w:cs="Arial"/>
        </w:rPr>
        <w:t>Have:</w:t>
      </w:r>
    </w:p>
    <w:p w:rsidR="00F91663" w:rsidRPr="00F91663" w:rsidRDefault="00F91663" w:rsidP="00F91663">
      <w:pPr>
        <w:spacing w:after="120" w:line="240" w:lineRule="auto"/>
        <w:ind w:left="567" w:right="260"/>
        <w:rPr>
          <w:rFonts w:ascii="Arial" w:hAnsi="Arial" w:cs="Arial"/>
        </w:rPr>
      </w:pPr>
      <w:r w:rsidRPr="00F91663">
        <w:rPr>
          <w:rFonts w:ascii="Arial" w:hAnsi="Arial" w:cs="Arial"/>
        </w:rPr>
        <w:t>1.</w:t>
      </w:r>
      <w:r w:rsidRPr="00F91663">
        <w:rPr>
          <w:rFonts w:ascii="Arial" w:hAnsi="Arial" w:cs="Arial"/>
        </w:rPr>
        <w:tab/>
        <w:t xml:space="preserve">An ability to identify relevant principles and laws when dealing with physics problems, and </w:t>
      </w:r>
      <w:proofErr w:type="gramStart"/>
      <w:r w:rsidRPr="00F91663">
        <w:rPr>
          <w:rFonts w:ascii="Arial" w:hAnsi="Arial" w:cs="Arial"/>
        </w:rPr>
        <w:t>to</w:t>
      </w:r>
      <w:proofErr w:type="gramEnd"/>
      <w:r w:rsidRPr="00F91663">
        <w:rPr>
          <w:rFonts w:ascii="Arial" w:hAnsi="Arial" w:cs="Arial"/>
        </w:rPr>
        <w:t xml:space="preserve"> make approximations necessary to obtain solutions. (B1)</w:t>
      </w:r>
    </w:p>
    <w:p w:rsidR="00F91663" w:rsidRPr="00F91663" w:rsidRDefault="00F91663" w:rsidP="00F91663">
      <w:pPr>
        <w:spacing w:after="120" w:line="240" w:lineRule="auto"/>
        <w:ind w:left="567" w:right="260"/>
        <w:rPr>
          <w:rFonts w:ascii="Arial" w:hAnsi="Arial" w:cs="Arial"/>
        </w:rPr>
      </w:pPr>
      <w:r w:rsidRPr="00F91663">
        <w:rPr>
          <w:rFonts w:ascii="Arial" w:hAnsi="Arial" w:cs="Arial"/>
        </w:rPr>
        <w:t>2.</w:t>
      </w:r>
      <w:r w:rsidRPr="00F91663">
        <w:rPr>
          <w:rFonts w:ascii="Arial" w:hAnsi="Arial" w:cs="Arial"/>
        </w:rPr>
        <w:tab/>
        <w:t>An ability to solve problems in physics using appropriate mathematical tools. (B2)</w:t>
      </w:r>
    </w:p>
    <w:p w:rsidR="00F91663" w:rsidRPr="00F91663" w:rsidRDefault="00F91663" w:rsidP="00F91663">
      <w:pPr>
        <w:spacing w:after="120" w:line="240" w:lineRule="auto"/>
        <w:ind w:left="567" w:right="260"/>
        <w:rPr>
          <w:rFonts w:ascii="Arial" w:hAnsi="Arial" w:cs="Arial"/>
        </w:rPr>
      </w:pPr>
      <w:r w:rsidRPr="00F91663">
        <w:rPr>
          <w:rFonts w:ascii="Arial" w:hAnsi="Arial" w:cs="Arial"/>
        </w:rPr>
        <w:t>3.</w:t>
      </w:r>
      <w:r w:rsidRPr="00F91663">
        <w:rPr>
          <w:rFonts w:ascii="Arial" w:hAnsi="Arial" w:cs="Arial"/>
        </w:rPr>
        <w:tab/>
        <w:t>Competent use of appropriate C&amp;IT packages/systems for the analysis of data and the retrieval of appropriate information for problem solving. (C1)</w:t>
      </w:r>
    </w:p>
    <w:p w:rsidR="00F91663" w:rsidRPr="00F91663" w:rsidRDefault="00F91663" w:rsidP="00F91663">
      <w:pPr>
        <w:spacing w:after="120" w:line="240" w:lineRule="auto"/>
        <w:ind w:left="567" w:right="260"/>
        <w:rPr>
          <w:rFonts w:ascii="Arial" w:hAnsi="Arial" w:cs="Arial"/>
        </w:rPr>
      </w:pPr>
      <w:r w:rsidRPr="00F91663">
        <w:rPr>
          <w:rFonts w:ascii="Arial" w:hAnsi="Arial" w:cs="Arial"/>
        </w:rPr>
        <w:t>4.</w:t>
      </w:r>
      <w:r w:rsidRPr="00F91663">
        <w:rPr>
          <w:rFonts w:ascii="Arial" w:hAnsi="Arial" w:cs="Arial"/>
        </w:rPr>
        <w:tab/>
        <w:t>An ability to present and interpret information graphically to solve problems. (C2)</w:t>
      </w:r>
    </w:p>
    <w:p w:rsidR="00F91663" w:rsidRPr="00F91663" w:rsidRDefault="00F91663" w:rsidP="00F91663">
      <w:pPr>
        <w:spacing w:after="120" w:line="240" w:lineRule="auto"/>
        <w:ind w:left="567" w:right="260"/>
        <w:rPr>
          <w:rFonts w:ascii="Arial" w:hAnsi="Arial" w:cs="Arial"/>
        </w:rPr>
      </w:pPr>
      <w:r w:rsidRPr="00F91663">
        <w:rPr>
          <w:rFonts w:ascii="Arial" w:hAnsi="Arial" w:cs="Arial"/>
        </w:rPr>
        <w:t>5.</w:t>
      </w:r>
      <w:r w:rsidRPr="00F91663">
        <w:rPr>
          <w:rFonts w:ascii="Arial" w:hAnsi="Arial" w:cs="Arial"/>
        </w:rPr>
        <w:tab/>
        <w:t>An ability to communicate scientific information about problem solving, in particular to produce clear and accurate scientific reports. (C3)</w:t>
      </w:r>
    </w:p>
    <w:p w:rsidR="00273CF0" w:rsidRPr="00154D48" w:rsidRDefault="00F91663" w:rsidP="00F91663">
      <w:pPr>
        <w:spacing w:after="120" w:line="240" w:lineRule="auto"/>
        <w:ind w:left="567" w:right="260"/>
        <w:rPr>
          <w:rFonts w:ascii="Arial" w:hAnsi="Arial" w:cs="Arial"/>
        </w:rPr>
      </w:pPr>
      <w:r w:rsidRPr="00F91663">
        <w:rPr>
          <w:rFonts w:ascii="Arial" w:hAnsi="Arial" w:cs="Arial"/>
        </w:rPr>
        <w:t>6.</w:t>
      </w:r>
      <w:r w:rsidRPr="00F91663">
        <w:rPr>
          <w:rFonts w:ascii="Arial" w:hAnsi="Arial" w:cs="Arial"/>
        </w:rPr>
        <w:tab/>
        <w:t>An ability to make use of appropriate texts, research-based materials or other learning resources as part of managing their own learning. (C6)</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F91663" w:rsidRPr="00F91663" w:rsidRDefault="00F91663" w:rsidP="00F91663">
      <w:pPr>
        <w:pStyle w:val="Default"/>
        <w:spacing w:after="120"/>
        <w:ind w:left="567" w:right="260"/>
        <w:rPr>
          <w:color w:val="auto"/>
          <w:sz w:val="22"/>
          <w:szCs w:val="22"/>
        </w:rPr>
      </w:pPr>
      <w:r>
        <w:rPr>
          <w:color w:val="auto"/>
          <w:sz w:val="22"/>
          <w:szCs w:val="22"/>
        </w:rPr>
        <w:t>Have:</w:t>
      </w:r>
    </w:p>
    <w:p w:rsidR="00F91663" w:rsidRPr="00F91663" w:rsidRDefault="00F91663" w:rsidP="00F91663">
      <w:pPr>
        <w:pStyle w:val="Default"/>
        <w:spacing w:after="120"/>
        <w:ind w:left="567" w:right="260"/>
        <w:rPr>
          <w:color w:val="auto"/>
          <w:sz w:val="22"/>
          <w:szCs w:val="22"/>
        </w:rPr>
      </w:pPr>
      <w:r w:rsidRPr="00F91663">
        <w:rPr>
          <w:color w:val="auto"/>
          <w:sz w:val="22"/>
          <w:szCs w:val="22"/>
        </w:rPr>
        <w:t>1.</w:t>
      </w:r>
      <w:r w:rsidRPr="00F91663">
        <w:rPr>
          <w:color w:val="auto"/>
          <w:sz w:val="22"/>
          <w:szCs w:val="22"/>
        </w:rPr>
        <w:tab/>
        <w:t xml:space="preserve">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w:t>
      </w:r>
      <w:proofErr w:type="gramStart"/>
      <w:r w:rsidRPr="00F91663">
        <w:rPr>
          <w:color w:val="auto"/>
          <w:sz w:val="22"/>
          <w:szCs w:val="22"/>
        </w:rPr>
        <w:t>is subsumed</w:t>
      </w:r>
      <w:proofErr w:type="gramEnd"/>
      <w:r w:rsidRPr="00F91663">
        <w:rPr>
          <w:color w:val="auto"/>
          <w:sz w:val="22"/>
          <w:szCs w:val="22"/>
        </w:rPr>
        <w:t xml:space="preserve"> within this area. (D1)</w:t>
      </w:r>
    </w:p>
    <w:p w:rsidR="00F91663" w:rsidRPr="00F91663" w:rsidRDefault="00F91663" w:rsidP="00F91663">
      <w:pPr>
        <w:pStyle w:val="Default"/>
        <w:spacing w:after="120"/>
        <w:ind w:left="567" w:right="260"/>
        <w:rPr>
          <w:color w:val="auto"/>
          <w:sz w:val="22"/>
          <w:szCs w:val="22"/>
        </w:rPr>
      </w:pPr>
      <w:r w:rsidRPr="00F91663">
        <w:rPr>
          <w:color w:val="auto"/>
          <w:sz w:val="22"/>
          <w:szCs w:val="22"/>
        </w:rPr>
        <w:t>2.</w:t>
      </w:r>
      <w:r w:rsidRPr="00F91663">
        <w:rPr>
          <w:color w:val="auto"/>
          <w:sz w:val="22"/>
          <w:szCs w:val="22"/>
        </w:rPr>
        <w:tab/>
        <w:t>Analytical skills – associated with the need to pay attention to detail and to develop an ability to manipulate precise and intricate ideas, to construct logical arguments and to use technical language correctly. (D4)</w:t>
      </w:r>
    </w:p>
    <w:p w:rsidR="009A2D37" w:rsidRDefault="00F91663" w:rsidP="00F91663">
      <w:pPr>
        <w:pStyle w:val="Default"/>
        <w:spacing w:after="120"/>
        <w:ind w:left="567" w:right="260"/>
        <w:rPr>
          <w:color w:val="auto"/>
          <w:sz w:val="22"/>
          <w:szCs w:val="22"/>
        </w:rPr>
      </w:pPr>
      <w:r w:rsidRPr="00F91663">
        <w:rPr>
          <w:color w:val="auto"/>
          <w:sz w:val="22"/>
          <w:szCs w:val="22"/>
        </w:rPr>
        <w:t>3.</w:t>
      </w:r>
      <w:r w:rsidRPr="00F91663">
        <w:rPr>
          <w:color w:val="auto"/>
          <w:sz w:val="22"/>
          <w:szCs w:val="22"/>
        </w:rPr>
        <w:tab/>
        <w:t>Personal skills – the ability to work independently, to use initiative, to organise oneself to meet deadlines. (D5)</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F91663" w:rsidRPr="00F91663" w:rsidRDefault="00F91663" w:rsidP="00F91663">
      <w:pPr>
        <w:spacing w:after="120" w:line="240" w:lineRule="auto"/>
        <w:ind w:left="567" w:right="260"/>
        <w:rPr>
          <w:rFonts w:ascii="Arial" w:hAnsi="Arial" w:cs="Arial"/>
          <w:iCs/>
        </w:rPr>
      </w:pPr>
      <w:r w:rsidRPr="00F91663">
        <w:rPr>
          <w:rFonts w:ascii="Arial" w:hAnsi="Arial" w:cs="Arial"/>
          <w:iCs/>
        </w:rPr>
        <w:t xml:space="preserve">After taking the </w:t>
      </w:r>
      <w:proofErr w:type="gramStart"/>
      <w:r w:rsidRPr="00F91663">
        <w:rPr>
          <w:rFonts w:ascii="Arial" w:hAnsi="Arial" w:cs="Arial"/>
          <w:iCs/>
        </w:rPr>
        <w:t>classes</w:t>
      </w:r>
      <w:proofErr w:type="gramEnd"/>
      <w:r w:rsidRPr="00F91663">
        <w:rPr>
          <w:rFonts w:ascii="Arial" w:hAnsi="Arial" w:cs="Arial"/>
          <w:iCs/>
        </w:rPr>
        <w:t xml:space="preserve"> students should be more fluent and adept at solving and discussing general problems in Physics (and its related disciplines of mathematics and engineering).</w:t>
      </w:r>
    </w:p>
    <w:p w:rsidR="00F91663" w:rsidRPr="00F91663" w:rsidRDefault="00F91663" w:rsidP="00F91663">
      <w:pPr>
        <w:spacing w:after="120" w:line="240" w:lineRule="auto"/>
        <w:ind w:left="567" w:right="260"/>
        <w:rPr>
          <w:rFonts w:ascii="Arial" w:hAnsi="Arial" w:cs="Arial"/>
          <w:iCs/>
        </w:rPr>
      </w:pPr>
      <w:proofErr w:type="gramStart"/>
      <w:r w:rsidRPr="00F91663">
        <w:rPr>
          <w:rFonts w:ascii="Arial" w:hAnsi="Arial" w:cs="Arial"/>
          <w:iCs/>
        </w:rPr>
        <w:t>There is no formal curriculum for this course, which uses and demands only physical and mathematical concepts with which the students at this level are already familiar.</w:t>
      </w:r>
      <w:proofErr w:type="gramEnd"/>
      <w:r w:rsidRPr="00F91663">
        <w:rPr>
          <w:rFonts w:ascii="Arial" w:hAnsi="Arial" w:cs="Arial"/>
          <w:iCs/>
        </w:rPr>
        <w:t xml:space="preserve"> </w:t>
      </w:r>
    </w:p>
    <w:p w:rsidR="00F91663" w:rsidRPr="00F91663" w:rsidRDefault="00F91663" w:rsidP="00F91663">
      <w:pPr>
        <w:spacing w:after="120" w:line="240" w:lineRule="auto"/>
        <w:ind w:left="567" w:right="260"/>
        <w:rPr>
          <w:rFonts w:ascii="Arial" w:hAnsi="Arial" w:cs="Arial"/>
          <w:iCs/>
        </w:rPr>
      </w:pPr>
      <w:r w:rsidRPr="00F91663">
        <w:rPr>
          <w:rFonts w:ascii="Arial" w:hAnsi="Arial" w:cs="Arial"/>
          <w:iCs/>
        </w:rPr>
        <w:t xml:space="preserve">Problems </w:t>
      </w:r>
      <w:proofErr w:type="gramStart"/>
      <w:r w:rsidRPr="00F91663">
        <w:rPr>
          <w:rFonts w:ascii="Arial" w:hAnsi="Arial" w:cs="Arial"/>
          <w:iCs/>
        </w:rPr>
        <w:t>are presented</w:t>
      </w:r>
      <w:proofErr w:type="gramEnd"/>
      <w:r w:rsidRPr="00F91663">
        <w:rPr>
          <w:rFonts w:ascii="Arial" w:hAnsi="Arial" w:cs="Arial"/>
          <w:iCs/>
        </w:rPr>
        <w:t xml:space="preserve"> and solutions discussed in topics spanning several topics in the undergraduate physics curriculum (Mechanics and statics, thermodynamics, and optics, </w:t>
      </w:r>
      <w:proofErr w:type="spellStart"/>
      <w:r w:rsidRPr="00F91663">
        <w:rPr>
          <w:rFonts w:ascii="Arial" w:hAnsi="Arial" w:cs="Arial"/>
          <w:iCs/>
        </w:rPr>
        <w:t>etc</w:t>
      </w:r>
      <w:proofErr w:type="spellEnd"/>
      <w:r w:rsidRPr="00F91663">
        <w:rPr>
          <w:rFonts w:ascii="Arial" w:hAnsi="Arial" w:cs="Arial"/>
          <w:iCs/>
        </w:rPr>
        <w:t>).</w:t>
      </w:r>
    </w:p>
    <w:p w:rsidR="009A2D37" w:rsidRPr="00154D48" w:rsidRDefault="00F91663" w:rsidP="00F91663">
      <w:pPr>
        <w:spacing w:after="120" w:line="240" w:lineRule="auto"/>
        <w:ind w:left="567" w:right="260"/>
        <w:rPr>
          <w:rFonts w:ascii="Arial" w:hAnsi="Arial" w:cs="Arial"/>
          <w:iCs/>
        </w:rPr>
      </w:pPr>
      <w:r w:rsidRPr="00F91663">
        <w:rPr>
          <w:rFonts w:ascii="Arial" w:hAnsi="Arial" w:cs="Arial"/>
          <w:iCs/>
        </w:rPr>
        <w:t xml:space="preserve">Problems </w:t>
      </w:r>
      <w:proofErr w:type="gramStart"/>
      <w:r w:rsidRPr="00F91663">
        <w:rPr>
          <w:rFonts w:ascii="Arial" w:hAnsi="Arial" w:cs="Arial"/>
          <w:iCs/>
        </w:rPr>
        <w:t>are also discussed</w:t>
      </w:r>
      <w:proofErr w:type="gramEnd"/>
      <w:r w:rsidRPr="00F91663">
        <w:rPr>
          <w:rFonts w:ascii="Arial" w:hAnsi="Arial" w:cs="Arial"/>
          <w:iCs/>
        </w:rPr>
        <w:t xml:space="preserve"> that primarily involve the application of formal logic and reasoning, simple probability, statistics, estimation and linear mathematics.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CE432C" w:rsidRPr="00CE432C" w:rsidRDefault="00CE432C" w:rsidP="00CE432C">
      <w:pPr>
        <w:spacing w:after="120" w:line="240" w:lineRule="auto"/>
        <w:ind w:left="567" w:right="260"/>
        <w:jc w:val="both"/>
        <w:rPr>
          <w:rFonts w:ascii="Arial" w:hAnsi="Arial" w:cs="Arial"/>
        </w:rPr>
      </w:pPr>
      <w:r w:rsidRPr="00CE432C">
        <w:rPr>
          <w:rFonts w:ascii="Arial" w:hAnsi="Arial" w:cs="Arial"/>
        </w:rPr>
        <w:t>•</w:t>
      </w:r>
      <w:r w:rsidRPr="00CE432C">
        <w:rPr>
          <w:rFonts w:ascii="Arial" w:hAnsi="Arial" w:cs="Arial"/>
        </w:rPr>
        <w:tab/>
        <w:t>Oman and Oman, Physics for the Utterly Confused, McGraw Hill [QC23]</w:t>
      </w:r>
    </w:p>
    <w:p w:rsidR="009A2D37" w:rsidRPr="00154D48" w:rsidRDefault="00CE432C" w:rsidP="00CE432C">
      <w:pPr>
        <w:spacing w:after="120" w:line="240" w:lineRule="auto"/>
        <w:ind w:left="567" w:right="260"/>
        <w:jc w:val="both"/>
        <w:rPr>
          <w:rFonts w:ascii="Arial" w:hAnsi="Arial" w:cs="Arial"/>
        </w:rPr>
      </w:pPr>
      <w:r w:rsidRPr="00CE432C">
        <w:rPr>
          <w:rFonts w:ascii="Arial" w:hAnsi="Arial" w:cs="Arial"/>
        </w:rPr>
        <w:t>•</w:t>
      </w:r>
      <w:r w:rsidRPr="00CE432C">
        <w:rPr>
          <w:rFonts w:ascii="Arial" w:hAnsi="Arial" w:cs="Arial"/>
        </w:rPr>
        <w:tab/>
        <w:t>3000 Solved Problems in Physics, Alvin Halpern (ISBN 978-0-07-176346-2</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CE432C" w:rsidRPr="00CE432C" w:rsidRDefault="00CE432C" w:rsidP="00CE432C">
      <w:pPr>
        <w:spacing w:after="120" w:line="240" w:lineRule="auto"/>
        <w:ind w:left="567" w:right="260"/>
        <w:rPr>
          <w:rFonts w:ascii="Arial" w:hAnsi="Arial" w:cs="Arial"/>
          <w:iCs/>
        </w:rPr>
      </w:pPr>
      <w:r w:rsidRPr="00CE432C">
        <w:rPr>
          <w:rFonts w:ascii="Arial" w:hAnsi="Arial" w:cs="Arial"/>
          <w:iCs/>
        </w:rPr>
        <w:t>Total contact hours: 20</w:t>
      </w:r>
    </w:p>
    <w:p w:rsidR="00CE432C" w:rsidRPr="00CE432C" w:rsidRDefault="00CE432C" w:rsidP="00CE432C">
      <w:pPr>
        <w:spacing w:after="120" w:line="240" w:lineRule="auto"/>
        <w:ind w:left="567" w:right="260"/>
        <w:rPr>
          <w:rFonts w:ascii="Arial" w:hAnsi="Arial" w:cs="Arial"/>
          <w:iCs/>
        </w:rPr>
      </w:pPr>
      <w:r w:rsidRPr="00CE432C">
        <w:rPr>
          <w:rFonts w:ascii="Arial" w:hAnsi="Arial" w:cs="Arial"/>
          <w:iCs/>
        </w:rPr>
        <w:t>Private study hours: 130</w:t>
      </w:r>
    </w:p>
    <w:p w:rsidR="009A2D37" w:rsidRPr="00154D48" w:rsidRDefault="00CE432C" w:rsidP="00CE432C">
      <w:pPr>
        <w:spacing w:after="120" w:line="240" w:lineRule="auto"/>
        <w:ind w:left="567" w:right="260"/>
        <w:rPr>
          <w:rFonts w:ascii="Arial" w:hAnsi="Arial" w:cs="Arial"/>
          <w:iCs/>
        </w:rPr>
      </w:pPr>
      <w:r w:rsidRPr="00CE432C">
        <w:rPr>
          <w:rFonts w:ascii="Arial" w:hAnsi="Arial" w:cs="Arial"/>
          <w:iCs/>
        </w:rPr>
        <w:t>Total study hours: 150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3616F4" w:rsidRPr="009C247E" w:rsidRDefault="003616F4" w:rsidP="003616F4">
      <w:pPr>
        <w:spacing w:after="0" w:line="240" w:lineRule="auto"/>
        <w:ind w:left="567" w:right="260"/>
        <w:rPr>
          <w:rFonts w:ascii="Arial" w:hAnsi="Arial" w:cs="Arial"/>
          <w:iCs/>
        </w:rPr>
      </w:pPr>
    </w:p>
    <w:p w:rsidR="00284DEB" w:rsidRPr="00CE432C" w:rsidRDefault="00284DEB" w:rsidP="00284DEB">
      <w:pPr>
        <w:spacing w:after="120" w:line="240" w:lineRule="auto"/>
        <w:ind w:left="567" w:right="260"/>
        <w:rPr>
          <w:rFonts w:ascii="Arial" w:hAnsi="Arial" w:cs="Arial"/>
          <w:iCs/>
        </w:rPr>
      </w:pPr>
      <w:r w:rsidRPr="00CE432C">
        <w:rPr>
          <w:rFonts w:ascii="Arial" w:hAnsi="Arial" w:cs="Arial"/>
          <w:iCs/>
        </w:rPr>
        <w:t>A</w:t>
      </w:r>
      <w:r w:rsidR="0052096A">
        <w:rPr>
          <w:rFonts w:ascii="Arial" w:hAnsi="Arial" w:cs="Arial"/>
          <w:iCs/>
        </w:rPr>
        <w:t>ssignment 1 (10 hours</w:t>
      </w:r>
      <w:r w:rsidRPr="00CE432C">
        <w:rPr>
          <w:rFonts w:ascii="Arial" w:hAnsi="Arial" w:cs="Arial"/>
          <w:iCs/>
        </w:rPr>
        <w:t xml:space="preserve">, </w:t>
      </w:r>
      <w:r>
        <w:rPr>
          <w:rFonts w:ascii="Arial" w:hAnsi="Arial" w:cs="Arial"/>
          <w:iCs/>
        </w:rPr>
        <w:t>13.3</w:t>
      </w:r>
      <w:r w:rsidRPr="00CE432C">
        <w:rPr>
          <w:rFonts w:ascii="Arial" w:hAnsi="Arial" w:cs="Arial"/>
          <w:iCs/>
        </w:rPr>
        <w:t>%)</w:t>
      </w:r>
    </w:p>
    <w:p w:rsidR="00284DEB" w:rsidRPr="00CE432C" w:rsidRDefault="0052096A" w:rsidP="00284DEB">
      <w:pPr>
        <w:spacing w:after="120" w:line="240" w:lineRule="auto"/>
        <w:ind w:left="567" w:right="260"/>
        <w:rPr>
          <w:rFonts w:ascii="Arial" w:hAnsi="Arial" w:cs="Arial"/>
          <w:iCs/>
        </w:rPr>
      </w:pPr>
      <w:r>
        <w:rPr>
          <w:rFonts w:ascii="Arial" w:hAnsi="Arial" w:cs="Arial"/>
          <w:iCs/>
        </w:rPr>
        <w:t>Assignment 2 (10 hours</w:t>
      </w:r>
      <w:r w:rsidR="00284DEB" w:rsidRPr="00CE432C">
        <w:rPr>
          <w:rFonts w:ascii="Arial" w:hAnsi="Arial" w:cs="Arial"/>
          <w:iCs/>
        </w:rPr>
        <w:t xml:space="preserve">, </w:t>
      </w:r>
      <w:r w:rsidR="00284DEB">
        <w:rPr>
          <w:rFonts w:ascii="Arial" w:hAnsi="Arial" w:cs="Arial"/>
          <w:iCs/>
        </w:rPr>
        <w:t>13.3</w:t>
      </w:r>
      <w:r w:rsidR="00284DEB" w:rsidRPr="00CE432C">
        <w:rPr>
          <w:rFonts w:ascii="Arial" w:hAnsi="Arial" w:cs="Arial"/>
          <w:iCs/>
        </w:rPr>
        <w:t>%)</w:t>
      </w:r>
    </w:p>
    <w:p w:rsidR="00284DEB" w:rsidRPr="00CE432C" w:rsidRDefault="0052096A" w:rsidP="00284DEB">
      <w:pPr>
        <w:spacing w:after="120" w:line="240" w:lineRule="auto"/>
        <w:ind w:left="567" w:right="260"/>
        <w:rPr>
          <w:rFonts w:ascii="Arial" w:hAnsi="Arial" w:cs="Arial"/>
          <w:iCs/>
        </w:rPr>
      </w:pPr>
      <w:r>
        <w:rPr>
          <w:rFonts w:ascii="Arial" w:hAnsi="Arial" w:cs="Arial"/>
          <w:iCs/>
        </w:rPr>
        <w:t>Assignment 3 (10 hour</w:t>
      </w:r>
      <w:r w:rsidR="00284DEB" w:rsidRPr="00CE432C">
        <w:rPr>
          <w:rFonts w:ascii="Arial" w:hAnsi="Arial" w:cs="Arial"/>
          <w:iCs/>
        </w:rPr>
        <w:t xml:space="preserve">s, </w:t>
      </w:r>
      <w:r w:rsidR="00284DEB">
        <w:rPr>
          <w:rFonts w:ascii="Arial" w:hAnsi="Arial" w:cs="Arial"/>
          <w:iCs/>
        </w:rPr>
        <w:t>13.3</w:t>
      </w:r>
      <w:r w:rsidR="00284DEB" w:rsidRPr="00CE432C">
        <w:rPr>
          <w:rFonts w:ascii="Arial" w:hAnsi="Arial" w:cs="Arial"/>
          <w:iCs/>
        </w:rPr>
        <w:t>%)</w:t>
      </w:r>
    </w:p>
    <w:p w:rsidR="00284DEB" w:rsidRPr="00154D48" w:rsidRDefault="00284DEB" w:rsidP="00284DEB">
      <w:pPr>
        <w:spacing w:after="120" w:line="240" w:lineRule="auto"/>
        <w:ind w:left="567" w:right="260"/>
        <w:rPr>
          <w:rFonts w:ascii="Arial" w:hAnsi="Arial" w:cs="Arial"/>
          <w:iCs/>
        </w:rPr>
      </w:pPr>
      <w:r w:rsidRPr="00CE432C">
        <w:rPr>
          <w:rFonts w:ascii="Arial" w:hAnsi="Arial" w:cs="Arial"/>
          <w:iCs/>
        </w:rPr>
        <w:t>Examination, 3 hours (60%)</w:t>
      </w:r>
    </w:p>
    <w:p w:rsidR="003616F4" w:rsidRPr="009C247E" w:rsidRDefault="003616F4" w:rsidP="003616F4">
      <w:pPr>
        <w:spacing w:after="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CE432C" w:rsidP="00154D48">
      <w:pPr>
        <w:spacing w:after="120" w:line="240" w:lineRule="auto"/>
        <w:ind w:left="567" w:right="260"/>
        <w:rPr>
          <w:rFonts w:ascii="Arial" w:hAnsi="Arial" w:cs="Arial"/>
          <w:iCs/>
        </w:rPr>
      </w:pPr>
      <w:r w:rsidRPr="00CE432C">
        <w:rPr>
          <w:rFonts w:ascii="Arial" w:hAnsi="Arial" w:cs="Arial"/>
          <w:iCs/>
        </w:rPr>
        <w:t>Like-for-like</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CE432C" w:rsidRPr="00302082" w:rsidTr="00B56042">
        <w:tc>
          <w:tcPr>
            <w:tcW w:w="1730" w:type="dxa"/>
            <w:shd w:val="clear" w:color="auto" w:fill="D9D9D9" w:themeFill="background1" w:themeFillShade="D9"/>
          </w:tcPr>
          <w:p w:rsidR="00CE432C" w:rsidRPr="00302082" w:rsidRDefault="00CE432C" w:rsidP="00B56042">
            <w:pPr>
              <w:spacing w:after="120"/>
              <w:ind w:left="33"/>
              <w:rPr>
                <w:rFonts w:ascii="Arial" w:hAnsi="Arial" w:cs="Arial"/>
                <w:b/>
              </w:rPr>
            </w:pPr>
            <w:r w:rsidRPr="00302082">
              <w:rPr>
                <w:rFonts w:ascii="Arial" w:hAnsi="Arial" w:cs="Arial"/>
                <w:b/>
              </w:rPr>
              <w:t>Module learning outcome</w:t>
            </w:r>
          </w:p>
        </w:tc>
        <w:tc>
          <w:tcPr>
            <w:tcW w:w="567" w:type="dxa"/>
          </w:tcPr>
          <w:p w:rsidR="00CE432C" w:rsidRPr="00302082" w:rsidRDefault="00CE432C" w:rsidP="00B56042">
            <w:pPr>
              <w:spacing w:after="120"/>
              <w:rPr>
                <w:rFonts w:ascii="Arial" w:hAnsi="Arial" w:cs="Arial"/>
                <w:i/>
              </w:rPr>
            </w:pPr>
            <w:r w:rsidRPr="00302082">
              <w:rPr>
                <w:rFonts w:ascii="Arial" w:hAnsi="Arial" w:cs="Arial"/>
                <w:i/>
              </w:rPr>
              <w:t>8.1</w:t>
            </w:r>
          </w:p>
        </w:tc>
        <w:tc>
          <w:tcPr>
            <w:tcW w:w="567" w:type="dxa"/>
          </w:tcPr>
          <w:p w:rsidR="00CE432C" w:rsidRPr="00302082" w:rsidRDefault="00CE432C" w:rsidP="00B56042">
            <w:pPr>
              <w:spacing w:after="120"/>
              <w:rPr>
                <w:rFonts w:ascii="Arial" w:hAnsi="Arial" w:cs="Arial"/>
                <w:i/>
              </w:rPr>
            </w:pPr>
            <w:r w:rsidRPr="00302082">
              <w:rPr>
                <w:rFonts w:ascii="Arial" w:hAnsi="Arial" w:cs="Arial"/>
                <w:i/>
              </w:rPr>
              <w:t>8.2</w:t>
            </w:r>
          </w:p>
        </w:tc>
        <w:tc>
          <w:tcPr>
            <w:tcW w:w="567" w:type="dxa"/>
          </w:tcPr>
          <w:p w:rsidR="00CE432C" w:rsidRPr="00302082" w:rsidRDefault="00CE432C" w:rsidP="00B56042">
            <w:pPr>
              <w:spacing w:after="120"/>
              <w:rPr>
                <w:rFonts w:ascii="Arial" w:hAnsi="Arial" w:cs="Arial"/>
                <w:i/>
              </w:rPr>
            </w:pPr>
            <w:r w:rsidRPr="00302082">
              <w:rPr>
                <w:rFonts w:ascii="Arial" w:hAnsi="Arial" w:cs="Arial"/>
                <w:i/>
              </w:rPr>
              <w:t>8.3</w:t>
            </w:r>
          </w:p>
        </w:tc>
        <w:tc>
          <w:tcPr>
            <w:tcW w:w="567" w:type="dxa"/>
          </w:tcPr>
          <w:p w:rsidR="00CE432C" w:rsidRPr="00302082" w:rsidRDefault="00CE432C" w:rsidP="00B56042">
            <w:pPr>
              <w:spacing w:after="120"/>
              <w:rPr>
                <w:rFonts w:ascii="Arial" w:hAnsi="Arial" w:cs="Arial"/>
                <w:i/>
              </w:rPr>
            </w:pPr>
            <w:r w:rsidRPr="00302082">
              <w:rPr>
                <w:rFonts w:ascii="Arial" w:hAnsi="Arial" w:cs="Arial"/>
                <w:i/>
              </w:rPr>
              <w:t>8.4</w:t>
            </w:r>
          </w:p>
        </w:tc>
        <w:tc>
          <w:tcPr>
            <w:tcW w:w="567" w:type="dxa"/>
          </w:tcPr>
          <w:p w:rsidR="00CE432C" w:rsidRPr="00302082" w:rsidRDefault="00CE432C" w:rsidP="00B56042">
            <w:pPr>
              <w:spacing w:after="120"/>
              <w:rPr>
                <w:rFonts w:ascii="Arial" w:hAnsi="Arial" w:cs="Arial"/>
                <w:i/>
              </w:rPr>
            </w:pPr>
            <w:r w:rsidRPr="00302082">
              <w:rPr>
                <w:rFonts w:ascii="Arial" w:hAnsi="Arial" w:cs="Arial"/>
                <w:i/>
              </w:rPr>
              <w:t>8.5</w:t>
            </w:r>
          </w:p>
        </w:tc>
        <w:tc>
          <w:tcPr>
            <w:tcW w:w="567" w:type="dxa"/>
          </w:tcPr>
          <w:p w:rsidR="00CE432C" w:rsidRPr="00302082" w:rsidRDefault="00CE432C" w:rsidP="00B56042">
            <w:pPr>
              <w:spacing w:after="120"/>
              <w:rPr>
                <w:rFonts w:ascii="Arial" w:hAnsi="Arial" w:cs="Arial"/>
                <w:i/>
              </w:rPr>
            </w:pPr>
            <w:r w:rsidRPr="00302082">
              <w:rPr>
                <w:rFonts w:ascii="Arial" w:hAnsi="Arial" w:cs="Arial"/>
                <w:i/>
              </w:rPr>
              <w:t>8.6</w:t>
            </w:r>
          </w:p>
        </w:tc>
        <w:tc>
          <w:tcPr>
            <w:tcW w:w="567" w:type="dxa"/>
          </w:tcPr>
          <w:p w:rsidR="00CE432C" w:rsidRPr="00302082" w:rsidRDefault="00CE432C" w:rsidP="00B56042">
            <w:pPr>
              <w:spacing w:after="120"/>
              <w:rPr>
                <w:rFonts w:ascii="Arial" w:hAnsi="Arial" w:cs="Arial"/>
                <w:i/>
              </w:rPr>
            </w:pPr>
            <w:r w:rsidRPr="00302082">
              <w:rPr>
                <w:rFonts w:ascii="Arial" w:hAnsi="Arial" w:cs="Arial"/>
                <w:i/>
              </w:rPr>
              <w:t>9.1</w:t>
            </w:r>
          </w:p>
        </w:tc>
        <w:tc>
          <w:tcPr>
            <w:tcW w:w="567" w:type="dxa"/>
          </w:tcPr>
          <w:p w:rsidR="00CE432C" w:rsidRPr="00302082" w:rsidRDefault="00CE432C" w:rsidP="00B56042">
            <w:pPr>
              <w:spacing w:after="120"/>
              <w:rPr>
                <w:rFonts w:ascii="Arial" w:hAnsi="Arial" w:cs="Arial"/>
                <w:i/>
              </w:rPr>
            </w:pPr>
            <w:r w:rsidRPr="00302082">
              <w:rPr>
                <w:rFonts w:ascii="Arial" w:hAnsi="Arial" w:cs="Arial"/>
                <w:i/>
              </w:rPr>
              <w:t>9.2</w:t>
            </w:r>
          </w:p>
        </w:tc>
        <w:tc>
          <w:tcPr>
            <w:tcW w:w="567" w:type="dxa"/>
          </w:tcPr>
          <w:p w:rsidR="00CE432C" w:rsidRPr="00302082" w:rsidRDefault="00CE432C" w:rsidP="00B56042">
            <w:pPr>
              <w:spacing w:after="120"/>
              <w:rPr>
                <w:rFonts w:ascii="Arial" w:hAnsi="Arial" w:cs="Arial"/>
                <w:i/>
              </w:rPr>
            </w:pPr>
            <w:r w:rsidRPr="00302082">
              <w:rPr>
                <w:rFonts w:ascii="Arial" w:hAnsi="Arial" w:cs="Arial"/>
                <w:i/>
              </w:rPr>
              <w:t>9.3</w:t>
            </w:r>
          </w:p>
        </w:tc>
      </w:tr>
      <w:tr w:rsidR="00CE432C" w:rsidRPr="00302082" w:rsidTr="00B56042">
        <w:tc>
          <w:tcPr>
            <w:tcW w:w="1730" w:type="dxa"/>
            <w:shd w:val="clear" w:color="auto" w:fill="D9D9D9" w:themeFill="background1" w:themeFillShade="D9"/>
          </w:tcPr>
          <w:p w:rsidR="00CE432C" w:rsidRPr="00302082" w:rsidRDefault="00CE432C" w:rsidP="00B56042">
            <w:pPr>
              <w:spacing w:after="120"/>
              <w:rPr>
                <w:rFonts w:ascii="Arial" w:hAnsi="Arial" w:cs="Arial"/>
                <w:b/>
              </w:rPr>
            </w:pPr>
            <w:r w:rsidRPr="00302082">
              <w:rPr>
                <w:rFonts w:ascii="Arial" w:hAnsi="Arial" w:cs="Arial"/>
                <w:b/>
              </w:rPr>
              <w:t>Learning/ teaching method</w:t>
            </w:r>
          </w:p>
        </w:tc>
        <w:tc>
          <w:tcPr>
            <w:tcW w:w="567" w:type="dxa"/>
          </w:tcPr>
          <w:p w:rsidR="00CE432C" w:rsidRPr="00302082" w:rsidRDefault="00CE432C" w:rsidP="00B56042">
            <w:pPr>
              <w:spacing w:after="120"/>
              <w:rPr>
                <w:rFonts w:ascii="Arial" w:hAnsi="Arial" w:cs="Arial"/>
                <w:b/>
              </w:rPr>
            </w:pPr>
          </w:p>
        </w:tc>
        <w:tc>
          <w:tcPr>
            <w:tcW w:w="567" w:type="dxa"/>
          </w:tcPr>
          <w:p w:rsidR="00CE432C" w:rsidRPr="00302082" w:rsidRDefault="00CE432C" w:rsidP="00B56042">
            <w:pPr>
              <w:spacing w:after="120"/>
              <w:rPr>
                <w:rFonts w:ascii="Arial" w:hAnsi="Arial" w:cs="Arial"/>
                <w:b/>
              </w:rPr>
            </w:pPr>
          </w:p>
        </w:tc>
        <w:tc>
          <w:tcPr>
            <w:tcW w:w="567" w:type="dxa"/>
          </w:tcPr>
          <w:p w:rsidR="00CE432C" w:rsidRPr="00302082" w:rsidRDefault="00CE432C" w:rsidP="00B56042">
            <w:pPr>
              <w:spacing w:after="120"/>
              <w:rPr>
                <w:rFonts w:ascii="Arial" w:hAnsi="Arial" w:cs="Arial"/>
                <w:b/>
              </w:rPr>
            </w:pPr>
          </w:p>
        </w:tc>
        <w:tc>
          <w:tcPr>
            <w:tcW w:w="567" w:type="dxa"/>
          </w:tcPr>
          <w:p w:rsidR="00CE432C" w:rsidRPr="00302082" w:rsidRDefault="00CE432C" w:rsidP="00B56042">
            <w:pPr>
              <w:spacing w:after="120"/>
              <w:rPr>
                <w:rFonts w:ascii="Arial" w:hAnsi="Arial" w:cs="Arial"/>
                <w:b/>
              </w:rPr>
            </w:pPr>
          </w:p>
        </w:tc>
        <w:tc>
          <w:tcPr>
            <w:tcW w:w="567" w:type="dxa"/>
          </w:tcPr>
          <w:p w:rsidR="00CE432C" w:rsidRPr="00302082" w:rsidRDefault="00CE432C" w:rsidP="00B56042">
            <w:pPr>
              <w:spacing w:after="120"/>
              <w:rPr>
                <w:rFonts w:ascii="Arial" w:hAnsi="Arial" w:cs="Arial"/>
                <w:b/>
              </w:rPr>
            </w:pPr>
          </w:p>
        </w:tc>
        <w:tc>
          <w:tcPr>
            <w:tcW w:w="567" w:type="dxa"/>
          </w:tcPr>
          <w:p w:rsidR="00CE432C" w:rsidRPr="00302082" w:rsidRDefault="00CE432C" w:rsidP="00B56042">
            <w:pPr>
              <w:spacing w:after="120"/>
              <w:rPr>
                <w:rFonts w:ascii="Arial" w:hAnsi="Arial" w:cs="Arial"/>
                <w:b/>
              </w:rPr>
            </w:pPr>
          </w:p>
        </w:tc>
        <w:tc>
          <w:tcPr>
            <w:tcW w:w="567" w:type="dxa"/>
          </w:tcPr>
          <w:p w:rsidR="00CE432C" w:rsidRPr="00302082" w:rsidRDefault="00CE432C" w:rsidP="00B56042">
            <w:pPr>
              <w:spacing w:after="120"/>
              <w:rPr>
                <w:rFonts w:ascii="Arial" w:hAnsi="Arial" w:cs="Arial"/>
                <w:b/>
              </w:rPr>
            </w:pPr>
          </w:p>
        </w:tc>
        <w:tc>
          <w:tcPr>
            <w:tcW w:w="567" w:type="dxa"/>
          </w:tcPr>
          <w:p w:rsidR="00CE432C" w:rsidRPr="00302082" w:rsidRDefault="00CE432C" w:rsidP="00B56042">
            <w:pPr>
              <w:spacing w:after="120"/>
              <w:rPr>
                <w:rFonts w:ascii="Arial" w:hAnsi="Arial" w:cs="Arial"/>
                <w:b/>
              </w:rPr>
            </w:pPr>
          </w:p>
        </w:tc>
        <w:tc>
          <w:tcPr>
            <w:tcW w:w="567" w:type="dxa"/>
          </w:tcPr>
          <w:p w:rsidR="00CE432C" w:rsidRPr="00302082" w:rsidRDefault="00CE432C" w:rsidP="00B56042">
            <w:pPr>
              <w:spacing w:after="120"/>
              <w:rPr>
                <w:rFonts w:ascii="Arial" w:hAnsi="Arial" w:cs="Arial"/>
                <w:b/>
              </w:rPr>
            </w:pPr>
          </w:p>
        </w:tc>
      </w:tr>
      <w:tr w:rsidR="00CE432C" w:rsidRPr="00302082" w:rsidTr="00B56042">
        <w:tc>
          <w:tcPr>
            <w:tcW w:w="1730" w:type="dxa"/>
          </w:tcPr>
          <w:p w:rsidR="00CE432C" w:rsidRPr="00302082" w:rsidRDefault="00CE432C" w:rsidP="00B56042">
            <w:pPr>
              <w:spacing w:after="120"/>
              <w:rPr>
                <w:rFonts w:ascii="Arial" w:hAnsi="Arial" w:cs="Arial"/>
                <w:b/>
              </w:rPr>
            </w:pPr>
            <w:r w:rsidRPr="00302082">
              <w:rPr>
                <w:rFonts w:ascii="Arial" w:hAnsi="Arial" w:cs="Arial"/>
                <w:b/>
              </w:rPr>
              <w:t>Private Study</w:t>
            </w:r>
          </w:p>
        </w:tc>
        <w:tc>
          <w:tcPr>
            <w:tcW w:w="567" w:type="dxa"/>
          </w:tcPr>
          <w:p w:rsidR="00CE432C" w:rsidRPr="00302082" w:rsidRDefault="00CE432C" w:rsidP="00B56042">
            <w:pPr>
              <w:spacing w:after="120"/>
              <w:rPr>
                <w:rFonts w:ascii="Arial" w:hAnsi="Arial" w:cs="Arial"/>
                <w:b/>
              </w:rPr>
            </w:pPr>
            <w:r>
              <w:rPr>
                <w:rFonts w:ascii="Arial" w:hAnsi="Arial" w:cs="Arial"/>
                <w:b/>
              </w:rPr>
              <w:t>X</w:t>
            </w:r>
          </w:p>
        </w:tc>
        <w:tc>
          <w:tcPr>
            <w:tcW w:w="567" w:type="dxa"/>
          </w:tcPr>
          <w:p w:rsidR="00CE432C" w:rsidRPr="00302082" w:rsidRDefault="00CE432C" w:rsidP="00B56042">
            <w:pPr>
              <w:spacing w:after="120"/>
              <w:rPr>
                <w:rFonts w:ascii="Arial" w:hAnsi="Arial" w:cs="Arial"/>
                <w:b/>
              </w:rPr>
            </w:pPr>
            <w:r>
              <w:rPr>
                <w:rFonts w:ascii="Arial" w:hAnsi="Arial" w:cs="Arial"/>
                <w:b/>
              </w:rPr>
              <w:t>X</w:t>
            </w:r>
          </w:p>
        </w:tc>
        <w:tc>
          <w:tcPr>
            <w:tcW w:w="567" w:type="dxa"/>
          </w:tcPr>
          <w:p w:rsidR="00CE432C" w:rsidRPr="00302082" w:rsidRDefault="00CE432C" w:rsidP="00B56042">
            <w:pPr>
              <w:spacing w:after="120"/>
              <w:rPr>
                <w:rFonts w:ascii="Arial" w:hAnsi="Arial" w:cs="Arial"/>
                <w:b/>
              </w:rPr>
            </w:pPr>
          </w:p>
        </w:tc>
        <w:tc>
          <w:tcPr>
            <w:tcW w:w="567" w:type="dxa"/>
          </w:tcPr>
          <w:p w:rsidR="00CE432C" w:rsidRPr="00302082" w:rsidRDefault="00CE432C" w:rsidP="00B56042">
            <w:pPr>
              <w:spacing w:after="120"/>
              <w:rPr>
                <w:rFonts w:ascii="Arial" w:hAnsi="Arial" w:cs="Arial"/>
                <w:b/>
              </w:rPr>
            </w:pPr>
          </w:p>
        </w:tc>
        <w:tc>
          <w:tcPr>
            <w:tcW w:w="567" w:type="dxa"/>
          </w:tcPr>
          <w:p w:rsidR="00CE432C" w:rsidRPr="00302082" w:rsidRDefault="00CE432C" w:rsidP="00B56042">
            <w:pPr>
              <w:spacing w:after="120"/>
              <w:rPr>
                <w:rFonts w:ascii="Arial" w:hAnsi="Arial" w:cs="Arial"/>
                <w:b/>
              </w:rPr>
            </w:pPr>
          </w:p>
        </w:tc>
        <w:tc>
          <w:tcPr>
            <w:tcW w:w="567" w:type="dxa"/>
          </w:tcPr>
          <w:p w:rsidR="00CE432C" w:rsidRPr="00302082" w:rsidRDefault="00CE432C" w:rsidP="00B56042">
            <w:pPr>
              <w:spacing w:after="120"/>
              <w:rPr>
                <w:rFonts w:ascii="Arial" w:hAnsi="Arial" w:cs="Arial"/>
                <w:b/>
              </w:rPr>
            </w:pPr>
            <w:r>
              <w:rPr>
                <w:rFonts w:ascii="Arial" w:hAnsi="Arial" w:cs="Arial"/>
                <w:b/>
              </w:rPr>
              <w:t>X</w:t>
            </w:r>
          </w:p>
        </w:tc>
        <w:tc>
          <w:tcPr>
            <w:tcW w:w="567" w:type="dxa"/>
          </w:tcPr>
          <w:p w:rsidR="00CE432C" w:rsidRPr="00302082" w:rsidRDefault="00CE432C" w:rsidP="00B56042">
            <w:pPr>
              <w:spacing w:after="120"/>
              <w:rPr>
                <w:rFonts w:ascii="Arial" w:hAnsi="Arial" w:cs="Arial"/>
                <w:b/>
              </w:rPr>
            </w:pPr>
            <w:r>
              <w:rPr>
                <w:rFonts w:ascii="Arial" w:hAnsi="Arial" w:cs="Arial"/>
                <w:b/>
              </w:rPr>
              <w:t>X</w:t>
            </w:r>
          </w:p>
        </w:tc>
        <w:tc>
          <w:tcPr>
            <w:tcW w:w="567" w:type="dxa"/>
          </w:tcPr>
          <w:p w:rsidR="00CE432C" w:rsidRPr="00302082" w:rsidRDefault="00CE432C" w:rsidP="00B56042">
            <w:pPr>
              <w:spacing w:after="120"/>
              <w:rPr>
                <w:rFonts w:ascii="Arial" w:hAnsi="Arial" w:cs="Arial"/>
                <w:b/>
              </w:rPr>
            </w:pPr>
            <w:r>
              <w:rPr>
                <w:rFonts w:ascii="Arial" w:hAnsi="Arial" w:cs="Arial"/>
                <w:b/>
              </w:rPr>
              <w:t>X</w:t>
            </w:r>
          </w:p>
        </w:tc>
        <w:tc>
          <w:tcPr>
            <w:tcW w:w="567" w:type="dxa"/>
          </w:tcPr>
          <w:p w:rsidR="00CE432C" w:rsidRPr="00302082" w:rsidRDefault="00CE432C" w:rsidP="00B56042">
            <w:pPr>
              <w:spacing w:after="120"/>
              <w:rPr>
                <w:rFonts w:ascii="Arial" w:hAnsi="Arial" w:cs="Arial"/>
                <w:b/>
              </w:rPr>
            </w:pPr>
            <w:r>
              <w:rPr>
                <w:rFonts w:ascii="Arial" w:hAnsi="Arial" w:cs="Arial"/>
                <w:b/>
              </w:rPr>
              <w:t>X</w:t>
            </w:r>
          </w:p>
        </w:tc>
      </w:tr>
      <w:tr w:rsidR="00CE432C" w:rsidRPr="00302082" w:rsidTr="00B56042">
        <w:tc>
          <w:tcPr>
            <w:tcW w:w="1730" w:type="dxa"/>
          </w:tcPr>
          <w:p w:rsidR="00CE432C" w:rsidRPr="00302082" w:rsidRDefault="00CE432C" w:rsidP="00B56042">
            <w:pPr>
              <w:spacing w:after="120"/>
              <w:rPr>
                <w:rFonts w:ascii="Arial" w:hAnsi="Arial" w:cs="Arial"/>
                <w:i/>
              </w:rPr>
            </w:pPr>
            <w:r>
              <w:rPr>
                <w:rFonts w:ascii="Arial" w:hAnsi="Arial" w:cs="Arial"/>
                <w:i/>
              </w:rPr>
              <w:t>W</w:t>
            </w:r>
            <w:r w:rsidRPr="00302082">
              <w:rPr>
                <w:rFonts w:ascii="Arial" w:hAnsi="Arial" w:cs="Arial"/>
                <w:i/>
              </w:rPr>
              <w:t>orkshop</w:t>
            </w:r>
          </w:p>
        </w:tc>
        <w:tc>
          <w:tcPr>
            <w:tcW w:w="567" w:type="dxa"/>
          </w:tcPr>
          <w:p w:rsidR="00CE432C" w:rsidRPr="00302082" w:rsidRDefault="00CE432C" w:rsidP="00B56042">
            <w:pPr>
              <w:spacing w:after="120"/>
              <w:rPr>
                <w:rFonts w:ascii="Arial" w:hAnsi="Arial" w:cs="Arial"/>
                <w:b/>
              </w:rPr>
            </w:pPr>
            <w:r>
              <w:rPr>
                <w:rFonts w:ascii="Arial" w:hAnsi="Arial" w:cs="Arial"/>
                <w:b/>
              </w:rPr>
              <w:t>X</w:t>
            </w:r>
          </w:p>
        </w:tc>
        <w:tc>
          <w:tcPr>
            <w:tcW w:w="567" w:type="dxa"/>
          </w:tcPr>
          <w:p w:rsidR="00CE432C" w:rsidRPr="00302082" w:rsidRDefault="00CE432C" w:rsidP="00B56042">
            <w:pPr>
              <w:spacing w:after="120"/>
              <w:rPr>
                <w:rFonts w:ascii="Arial" w:hAnsi="Arial" w:cs="Arial"/>
                <w:b/>
              </w:rPr>
            </w:pPr>
            <w:r>
              <w:rPr>
                <w:rFonts w:ascii="Arial" w:hAnsi="Arial" w:cs="Arial"/>
                <w:b/>
              </w:rPr>
              <w:t>X</w:t>
            </w:r>
          </w:p>
        </w:tc>
        <w:tc>
          <w:tcPr>
            <w:tcW w:w="567" w:type="dxa"/>
          </w:tcPr>
          <w:p w:rsidR="00CE432C" w:rsidRPr="00302082" w:rsidRDefault="00CE432C" w:rsidP="00B56042">
            <w:pPr>
              <w:spacing w:after="120"/>
              <w:rPr>
                <w:rFonts w:ascii="Arial" w:hAnsi="Arial" w:cs="Arial"/>
                <w:b/>
              </w:rPr>
            </w:pPr>
            <w:r>
              <w:rPr>
                <w:rFonts w:ascii="Arial" w:hAnsi="Arial" w:cs="Arial"/>
                <w:b/>
              </w:rPr>
              <w:t>X</w:t>
            </w:r>
          </w:p>
        </w:tc>
        <w:tc>
          <w:tcPr>
            <w:tcW w:w="567" w:type="dxa"/>
          </w:tcPr>
          <w:p w:rsidR="00CE432C" w:rsidRPr="00302082" w:rsidRDefault="00CE432C" w:rsidP="00B56042">
            <w:pPr>
              <w:spacing w:after="120"/>
              <w:rPr>
                <w:rFonts w:ascii="Arial" w:hAnsi="Arial" w:cs="Arial"/>
                <w:b/>
              </w:rPr>
            </w:pPr>
            <w:r>
              <w:rPr>
                <w:rFonts w:ascii="Arial" w:hAnsi="Arial" w:cs="Arial"/>
                <w:b/>
              </w:rPr>
              <w:t>X</w:t>
            </w:r>
          </w:p>
        </w:tc>
        <w:tc>
          <w:tcPr>
            <w:tcW w:w="567" w:type="dxa"/>
          </w:tcPr>
          <w:p w:rsidR="00CE432C" w:rsidRPr="00302082" w:rsidRDefault="00CE432C" w:rsidP="00B56042">
            <w:pPr>
              <w:spacing w:after="120"/>
              <w:rPr>
                <w:rFonts w:ascii="Arial" w:hAnsi="Arial" w:cs="Arial"/>
                <w:b/>
              </w:rPr>
            </w:pPr>
            <w:r>
              <w:rPr>
                <w:rFonts w:ascii="Arial" w:hAnsi="Arial" w:cs="Arial"/>
                <w:b/>
              </w:rPr>
              <w:t>X</w:t>
            </w:r>
          </w:p>
        </w:tc>
        <w:tc>
          <w:tcPr>
            <w:tcW w:w="567" w:type="dxa"/>
          </w:tcPr>
          <w:p w:rsidR="00CE432C" w:rsidRPr="00302082" w:rsidRDefault="00CE432C" w:rsidP="00B56042">
            <w:pPr>
              <w:spacing w:after="120"/>
              <w:rPr>
                <w:rFonts w:ascii="Arial" w:hAnsi="Arial" w:cs="Arial"/>
                <w:b/>
              </w:rPr>
            </w:pPr>
          </w:p>
        </w:tc>
        <w:tc>
          <w:tcPr>
            <w:tcW w:w="567" w:type="dxa"/>
          </w:tcPr>
          <w:p w:rsidR="00CE432C" w:rsidRPr="00302082" w:rsidRDefault="00CE432C" w:rsidP="00B56042">
            <w:pPr>
              <w:spacing w:after="120"/>
              <w:rPr>
                <w:rFonts w:ascii="Arial" w:hAnsi="Arial" w:cs="Arial"/>
                <w:b/>
              </w:rPr>
            </w:pPr>
            <w:r>
              <w:rPr>
                <w:rFonts w:ascii="Arial" w:hAnsi="Arial" w:cs="Arial"/>
                <w:b/>
              </w:rPr>
              <w:t>X</w:t>
            </w:r>
          </w:p>
        </w:tc>
        <w:tc>
          <w:tcPr>
            <w:tcW w:w="567" w:type="dxa"/>
          </w:tcPr>
          <w:p w:rsidR="00CE432C" w:rsidRPr="00302082" w:rsidRDefault="00CE432C" w:rsidP="00B56042">
            <w:pPr>
              <w:spacing w:after="120"/>
              <w:rPr>
                <w:rFonts w:ascii="Arial" w:hAnsi="Arial" w:cs="Arial"/>
                <w:b/>
              </w:rPr>
            </w:pPr>
            <w:r>
              <w:rPr>
                <w:rFonts w:ascii="Arial" w:hAnsi="Arial" w:cs="Arial"/>
                <w:b/>
              </w:rPr>
              <w:t>X</w:t>
            </w:r>
          </w:p>
        </w:tc>
        <w:tc>
          <w:tcPr>
            <w:tcW w:w="567" w:type="dxa"/>
          </w:tcPr>
          <w:p w:rsidR="00CE432C" w:rsidRPr="00302082" w:rsidRDefault="00CE432C" w:rsidP="00B56042">
            <w:pPr>
              <w:spacing w:after="120"/>
              <w:rPr>
                <w:rFonts w:ascii="Arial" w:hAnsi="Arial" w:cs="Arial"/>
                <w:b/>
              </w:rPr>
            </w:pPr>
          </w:p>
        </w:tc>
      </w:tr>
      <w:tr w:rsidR="00CE432C" w:rsidRPr="00302082" w:rsidTr="00B56042">
        <w:tc>
          <w:tcPr>
            <w:tcW w:w="1730" w:type="dxa"/>
            <w:shd w:val="clear" w:color="auto" w:fill="D9D9D9" w:themeFill="background1" w:themeFillShade="D9"/>
          </w:tcPr>
          <w:p w:rsidR="00CE432C" w:rsidRPr="00302082" w:rsidRDefault="00CE432C" w:rsidP="00B56042">
            <w:pPr>
              <w:spacing w:after="120"/>
              <w:rPr>
                <w:rFonts w:ascii="Arial" w:hAnsi="Arial" w:cs="Arial"/>
                <w:b/>
              </w:rPr>
            </w:pPr>
            <w:r w:rsidRPr="00302082">
              <w:rPr>
                <w:rFonts w:ascii="Arial" w:hAnsi="Arial" w:cs="Arial"/>
                <w:b/>
              </w:rPr>
              <w:t>Assessment method</w:t>
            </w:r>
          </w:p>
        </w:tc>
        <w:tc>
          <w:tcPr>
            <w:tcW w:w="567" w:type="dxa"/>
          </w:tcPr>
          <w:p w:rsidR="00CE432C" w:rsidRPr="00302082" w:rsidRDefault="00CE432C" w:rsidP="00B56042">
            <w:pPr>
              <w:spacing w:after="120"/>
              <w:rPr>
                <w:rFonts w:ascii="Arial" w:hAnsi="Arial" w:cs="Arial"/>
                <w:b/>
              </w:rPr>
            </w:pPr>
          </w:p>
        </w:tc>
        <w:tc>
          <w:tcPr>
            <w:tcW w:w="567" w:type="dxa"/>
          </w:tcPr>
          <w:p w:rsidR="00CE432C" w:rsidRPr="00302082" w:rsidRDefault="00CE432C" w:rsidP="00B56042">
            <w:pPr>
              <w:spacing w:after="120"/>
              <w:rPr>
                <w:rFonts w:ascii="Arial" w:hAnsi="Arial" w:cs="Arial"/>
                <w:b/>
              </w:rPr>
            </w:pPr>
          </w:p>
        </w:tc>
        <w:tc>
          <w:tcPr>
            <w:tcW w:w="567" w:type="dxa"/>
          </w:tcPr>
          <w:p w:rsidR="00CE432C" w:rsidRPr="00302082" w:rsidRDefault="00CE432C" w:rsidP="00B56042">
            <w:pPr>
              <w:spacing w:after="120"/>
              <w:rPr>
                <w:rFonts w:ascii="Arial" w:hAnsi="Arial" w:cs="Arial"/>
                <w:b/>
              </w:rPr>
            </w:pPr>
          </w:p>
        </w:tc>
        <w:tc>
          <w:tcPr>
            <w:tcW w:w="567" w:type="dxa"/>
          </w:tcPr>
          <w:p w:rsidR="00CE432C" w:rsidRPr="00302082" w:rsidRDefault="00CE432C" w:rsidP="00B56042">
            <w:pPr>
              <w:spacing w:after="120"/>
              <w:rPr>
                <w:rFonts w:ascii="Arial" w:hAnsi="Arial" w:cs="Arial"/>
                <w:b/>
              </w:rPr>
            </w:pPr>
          </w:p>
        </w:tc>
        <w:tc>
          <w:tcPr>
            <w:tcW w:w="567" w:type="dxa"/>
          </w:tcPr>
          <w:p w:rsidR="00CE432C" w:rsidRPr="00302082" w:rsidRDefault="00CE432C" w:rsidP="00B56042">
            <w:pPr>
              <w:spacing w:after="120"/>
              <w:rPr>
                <w:rFonts w:ascii="Arial" w:hAnsi="Arial" w:cs="Arial"/>
                <w:b/>
              </w:rPr>
            </w:pPr>
          </w:p>
        </w:tc>
        <w:tc>
          <w:tcPr>
            <w:tcW w:w="567" w:type="dxa"/>
          </w:tcPr>
          <w:p w:rsidR="00CE432C" w:rsidRPr="00302082" w:rsidRDefault="00CE432C" w:rsidP="00B56042">
            <w:pPr>
              <w:spacing w:after="120"/>
              <w:rPr>
                <w:rFonts w:ascii="Arial" w:hAnsi="Arial" w:cs="Arial"/>
                <w:b/>
              </w:rPr>
            </w:pPr>
          </w:p>
        </w:tc>
        <w:tc>
          <w:tcPr>
            <w:tcW w:w="567" w:type="dxa"/>
          </w:tcPr>
          <w:p w:rsidR="00CE432C" w:rsidRPr="00302082" w:rsidRDefault="00CE432C" w:rsidP="00B56042">
            <w:pPr>
              <w:spacing w:after="120"/>
              <w:rPr>
                <w:rFonts w:ascii="Arial" w:hAnsi="Arial" w:cs="Arial"/>
                <w:b/>
              </w:rPr>
            </w:pPr>
          </w:p>
        </w:tc>
        <w:tc>
          <w:tcPr>
            <w:tcW w:w="567" w:type="dxa"/>
          </w:tcPr>
          <w:p w:rsidR="00CE432C" w:rsidRPr="00302082" w:rsidRDefault="00CE432C" w:rsidP="00B56042">
            <w:pPr>
              <w:spacing w:after="120"/>
              <w:rPr>
                <w:rFonts w:ascii="Arial" w:hAnsi="Arial" w:cs="Arial"/>
                <w:b/>
              </w:rPr>
            </w:pPr>
          </w:p>
        </w:tc>
        <w:tc>
          <w:tcPr>
            <w:tcW w:w="567" w:type="dxa"/>
          </w:tcPr>
          <w:p w:rsidR="00CE432C" w:rsidRPr="00302082" w:rsidRDefault="00CE432C" w:rsidP="00B56042">
            <w:pPr>
              <w:spacing w:after="120"/>
              <w:rPr>
                <w:rFonts w:ascii="Arial" w:hAnsi="Arial" w:cs="Arial"/>
                <w:b/>
              </w:rPr>
            </w:pPr>
          </w:p>
        </w:tc>
      </w:tr>
      <w:tr w:rsidR="00CE432C" w:rsidRPr="00302082" w:rsidTr="00B56042">
        <w:tc>
          <w:tcPr>
            <w:tcW w:w="1730" w:type="dxa"/>
          </w:tcPr>
          <w:p w:rsidR="00CE432C" w:rsidRPr="00302082" w:rsidRDefault="00CE432C" w:rsidP="00B56042">
            <w:pPr>
              <w:spacing w:after="120"/>
              <w:rPr>
                <w:rFonts w:ascii="Arial" w:hAnsi="Arial" w:cs="Arial"/>
                <w:i/>
              </w:rPr>
            </w:pPr>
            <w:r>
              <w:rPr>
                <w:rFonts w:ascii="Arial" w:hAnsi="Arial" w:cs="Arial"/>
                <w:i/>
              </w:rPr>
              <w:t>Assignment</w:t>
            </w:r>
          </w:p>
        </w:tc>
        <w:tc>
          <w:tcPr>
            <w:tcW w:w="567" w:type="dxa"/>
          </w:tcPr>
          <w:p w:rsidR="00CE432C" w:rsidRPr="00302082" w:rsidRDefault="00CE432C" w:rsidP="00B56042">
            <w:pPr>
              <w:spacing w:after="120"/>
              <w:rPr>
                <w:rFonts w:ascii="Arial" w:hAnsi="Arial" w:cs="Arial"/>
                <w:b/>
              </w:rPr>
            </w:pPr>
            <w:r>
              <w:rPr>
                <w:rFonts w:ascii="Arial" w:hAnsi="Arial" w:cs="Arial"/>
                <w:b/>
              </w:rPr>
              <w:t>X</w:t>
            </w:r>
          </w:p>
        </w:tc>
        <w:tc>
          <w:tcPr>
            <w:tcW w:w="567" w:type="dxa"/>
          </w:tcPr>
          <w:p w:rsidR="00CE432C" w:rsidRPr="00302082" w:rsidRDefault="00CE432C" w:rsidP="00B56042">
            <w:pPr>
              <w:spacing w:after="120"/>
              <w:rPr>
                <w:rFonts w:ascii="Arial" w:hAnsi="Arial" w:cs="Arial"/>
                <w:b/>
              </w:rPr>
            </w:pPr>
            <w:r>
              <w:rPr>
                <w:rFonts w:ascii="Arial" w:hAnsi="Arial" w:cs="Arial"/>
                <w:b/>
              </w:rPr>
              <w:t>X</w:t>
            </w:r>
          </w:p>
        </w:tc>
        <w:tc>
          <w:tcPr>
            <w:tcW w:w="567" w:type="dxa"/>
          </w:tcPr>
          <w:p w:rsidR="00CE432C" w:rsidRPr="00302082" w:rsidRDefault="00CE432C" w:rsidP="00B56042">
            <w:pPr>
              <w:spacing w:after="120"/>
              <w:rPr>
                <w:rFonts w:ascii="Arial" w:hAnsi="Arial" w:cs="Arial"/>
                <w:b/>
              </w:rPr>
            </w:pPr>
            <w:r>
              <w:rPr>
                <w:rFonts w:ascii="Arial" w:hAnsi="Arial" w:cs="Arial"/>
                <w:b/>
              </w:rPr>
              <w:t>X</w:t>
            </w:r>
          </w:p>
        </w:tc>
        <w:tc>
          <w:tcPr>
            <w:tcW w:w="567" w:type="dxa"/>
          </w:tcPr>
          <w:p w:rsidR="00CE432C" w:rsidRPr="00302082" w:rsidRDefault="00CE432C" w:rsidP="00B56042">
            <w:pPr>
              <w:spacing w:after="120"/>
              <w:rPr>
                <w:rFonts w:ascii="Arial" w:hAnsi="Arial" w:cs="Arial"/>
                <w:b/>
              </w:rPr>
            </w:pPr>
            <w:r>
              <w:rPr>
                <w:rFonts w:ascii="Arial" w:hAnsi="Arial" w:cs="Arial"/>
                <w:b/>
              </w:rPr>
              <w:t>X</w:t>
            </w:r>
          </w:p>
        </w:tc>
        <w:tc>
          <w:tcPr>
            <w:tcW w:w="567" w:type="dxa"/>
          </w:tcPr>
          <w:p w:rsidR="00CE432C" w:rsidRPr="00302082" w:rsidRDefault="00CE432C" w:rsidP="00B56042">
            <w:pPr>
              <w:spacing w:after="120"/>
              <w:rPr>
                <w:rFonts w:ascii="Arial" w:hAnsi="Arial" w:cs="Arial"/>
                <w:b/>
              </w:rPr>
            </w:pPr>
            <w:r>
              <w:rPr>
                <w:rFonts w:ascii="Arial" w:hAnsi="Arial" w:cs="Arial"/>
                <w:b/>
              </w:rPr>
              <w:t>X</w:t>
            </w:r>
          </w:p>
        </w:tc>
        <w:tc>
          <w:tcPr>
            <w:tcW w:w="567" w:type="dxa"/>
          </w:tcPr>
          <w:p w:rsidR="00CE432C" w:rsidRPr="00302082" w:rsidRDefault="00CE432C" w:rsidP="00B56042">
            <w:pPr>
              <w:spacing w:after="120"/>
              <w:rPr>
                <w:rFonts w:ascii="Arial" w:hAnsi="Arial" w:cs="Arial"/>
                <w:b/>
              </w:rPr>
            </w:pPr>
            <w:r>
              <w:rPr>
                <w:rFonts w:ascii="Arial" w:hAnsi="Arial" w:cs="Arial"/>
                <w:b/>
              </w:rPr>
              <w:t>X</w:t>
            </w:r>
          </w:p>
        </w:tc>
        <w:tc>
          <w:tcPr>
            <w:tcW w:w="567" w:type="dxa"/>
          </w:tcPr>
          <w:p w:rsidR="00CE432C" w:rsidRPr="00302082" w:rsidRDefault="00CE432C" w:rsidP="00B56042">
            <w:pPr>
              <w:spacing w:after="120"/>
              <w:rPr>
                <w:rFonts w:ascii="Arial" w:hAnsi="Arial" w:cs="Arial"/>
                <w:b/>
              </w:rPr>
            </w:pPr>
            <w:r>
              <w:rPr>
                <w:rFonts w:ascii="Arial" w:hAnsi="Arial" w:cs="Arial"/>
                <w:b/>
              </w:rPr>
              <w:t>X</w:t>
            </w:r>
          </w:p>
        </w:tc>
        <w:tc>
          <w:tcPr>
            <w:tcW w:w="567" w:type="dxa"/>
          </w:tcPr>
          <w:p w:rsidR="00CE432C" w:rsidRPr="00302082" w:rsidRDefault="00CE432C" w:rsidP="00B56042">
            <w:pPr>
              <w:spacing w:after="120"/>
              <w:rPr>
                <w:rFonts w:ascii="Arial" w:hAnsi="Arial" w:cs="Arial"/>
                <w:b/>
              </w:rPr>
            </w:pPr>
            <w:r>
              <w:rPr>
                <w:rFonts w:ascii="Arial" w:hAnsi="Arial" w:cs="Arial"/>
                <w:b/>
              </w:rPr>
              <w:t>X</w:t>
            </w:r>
          </w:p>
        </w:tc>
        <w:tc>
          <w:tcPr>
            <w:tcW w:w="567" w:type="dxa"/>
          </w:tcPr>
          <w:p w:rsidR="00CE432C" w:rsidRPr="00302082" w:rsidRDefault="00CE432C" w:rsidP="00B56042">
            <w:pPr>
              <w:spacing w:after="120"/>
              <w:rPr>
                <w:rFonts w:ascii="Arial" w:hAnsi="Arial" w:cs="Arial"/>
                <w:b/>
              </w:rPr>
            </w:pPr>
            <w:r>
              <w:rPr>
                <w:rFonts w:ascii="Arial" w:hAnsi="Arial" w:cs="Arial"/>
                <w:b/>
              </w:rPr>
              <w:t>X</w:t>
            </w:r>
          </w:p>
        </w:tc>
      </w:tr>
      <w:tr w:rsidR="00CE432C" w:rsidRPr="00302082" w:rsidTr="00B56042">
        <w:tc>
          <w:tcPr>
            <w:tcW w:w="1730" w:type="dxa"/>
          </w:tcPr>
          <w:p w:rsidR="00CE432C" w:rsidRPr="00302082" w:rsidRDefault="00CE432C" w:rsidP="00B56042">
            <w:pPr>
              <w:spacing w:after="120"/>
              <w:rPr>
                <w:rFonts w:ascii="Arial" w:hAnsi="Arial" w:cs="Arial"/>
                <w:i/>
              </w:rPr>
            </w:pPr>
            <w:r w:rsidRPr="00302082">
              <w:rPr>
                <w:rFonts w:ascii="Arial" w:hAnsi="Arial" w:cs="Arial"/>
                <w:i/>
              </w:rPr>
              <w:t>Examination</w:t>
            </w:r>
          </w:p>
        </w:tc>
        <w:tc>
          <w:tcPr>
            <w:tcW w:w="567" w:type="dxa"/>
          </w:tcPr>
          <w:p w:rsidR="00CE432C" w:rsidRPr="00302082" w:rsidRDefault="00CE432C" w:rsidP="00B56042">
            <w:pPr>
              <w:spacing w:after="120"/>
              <w:rPr>
                <w:rFonts w:ascii="Arial" w:hAnsi="Arial" w:cs="Arial"/>
                <w:b/>
              </w:rPr>
            </w:pPr>
            <w:r>
              <w:rPr>
                <w:rFonts w:ascii="Arial" w:hAnsi="Arial" w:cs="Arial"/>
                <w:b/>
              </w:rPr>
              <w:t>X</w:t>
            </w:r>
          </w:p>
        </w:tc>
        <w:tc>
          <w:tcPr>
            <w:tcW w:w="567" w:type="dxa"/>
          </w:tcPr>
          <w:p w:rsidR="00CE432C" w:rsidRPr="00302082" w:rsidRDefault="00CE432C" w:rsidP="00B56042">
            <w:pPr>
              <w:spacing w:after="120"/>
              <w:rPr>
                <w:rFonts w:ascii="Arial" w:hAnsi="Arial" w:cs="Arial"/>
                <w:b/>
              </w:rPr>
            </w:pPr>
            <w:r>
              <w:rPr>
                <w:rFonts w:ascii="Arial" w:hAnsi="Arial" w:cs="Arial"/>
                <w:b/>
              </w:rPr>
              <w:t>X</w:t>
            </w:r>
          </w:p>
        </w:tc>
        <w:tc>
          <w:tcPr>
            <w:tcW w:w="567" w:type="dxa"/>
          </w:tcPr>
          <w:p w:rsidR="00CE432C" w:rsidRPr="00302082" w:rsidRDefault="00CE432C" w:rsidP="00B56042">
            <w:pPr>
              <w:spacing w:after="120"/>
              <w:rPr>
                <w:rFonts w:ascii="Arial" w:hAnsi="Arial" w:cs="Arial"/>
                <w:b/>
              </w:rPr>
            </w:pPr>
            <w:r>
              <w:rPr>
                <w:rFonts w:ascii="Arial" w:hAnsi="Arial" w:cs="Arial"/>
                <w:b/>
              </w:rPr>
              <w:t>X</w:t>
            </w:r>
          </w:p>
        </w:tc>
        <w:tc>
          <w:tcPr>
            <w:tcW w:w="567" w:type="dxa"/>
          </w:tcPr>
          <w:p w:rsidR="00CE432C" w:rsidRPr="00302082" w:rsidRDefault="00CE432C" w:rsidP="00B56042">
            <w:pPr>
              <w:spacing w:after="120"/>
              <w:rPr>
                <w:rFonts w:ascii="Arial" w:hAnsi="Arial" w:cs="Arial"/>
                <w:b/>
              </w:rPr>
            </w:pPr>
            <w:r>
              <w:rPr>
                <w:rFonts w:ascii="Arial" w:hAnsi="Arial" w:cs="Arial"/>
                <w:b/>
              </w:rPr>
              <w:t>X</w:t>
            </w:r>
          </w:p>
        </w:tc>
        <w:tc>
          <w:tcPr>
            <w:tcW w:w="567" w:type="dxa"/>
          </w:tcPr>
          <w:p w:rsidR="00CE432C" w:rsidRPr="00302082" w:rsidRDefault="00CE432C" w:rsidP="00B56042">
            <w:pPr>
              <w:spacing w:after="120"/>
              <w:rPr>
                <w:rFonts w:ascii="Arial" w:hAnsi="Arial" w:cs="Arial"/>
                <w:b/>
              </w:rPr>
            </w:pPr>
            <w:r>
              <w:rPr>
                <w:rFonts w:ascii="Arial" w:hAnsi="Arial" w:cs="Arial"/>
                <w:b/>
              </w:rPr>
              <w:t>X</w:t>
            </w:r>
          </w:p>
        </w:tc>
        <w:tc>
          <w:tcPr>
            <w:tcW w:w="567" w:type="dxa"/>
          </w:tcPr>
          <w:p w:rsidR="00CE432C" w:rsidRPr="00302082" w:rsidRDefault="00CE432C" w:rsidP="00B56042">
            <w:pPr>
              <w:spacing w:after="120"/>
              <w:rPr>
                <w:rFonts w:ascii="Arial" w:hAnsi="Arial" w:cs="Arial"/>
                <w:b/>
              </w:rPr>
            </w:pPr>
          </w:p>
        </w:tc>
        <w:tc>
          <w:tcPr>
            <w:tcW w:w="567" w:type="dxa"/>
          </w:tcPr>
          <w:p w:rsidR="00CE432C" w:rsidRPr="00302082" w:rsidRDefault="00CE432C" w:rsidP="00B56042">
            <w:pPr>
              <w:spacing w:after="120"/>
              <w:rPr>
                <w:rFonts w:ascii="Arial" w:hAnsi="Arial" w:cs="Arial"/>
                <w:b/>
              </w:rPr>
            </w:pPr>
            <w:r>
              <w:rPr>
                <w:rFonts w:ascii="Arial" w:hAnsi="Arial" w:cs="Arial"/>
                <w:b/>
              </w:rPr>
              <w:t>X</w:t>
            </w:r>
          </w:p>
        </w:tc>
        <w:tc>
          <w:tcPr>
            <w:tcW w:w="567" w:type="dxa"/>
          </w:tcPr>
          <w:p w:rsidR="00CE432C" w:rsidRPr="00302082" w:rsidRDefault="00CE432C" w:rsidP="00B56042">
            <w:pPr>
              <w:spacing w:after="120"/>
              <w:rPr>
                <w:rFonts w:ascii="Arial" w:hAnsi="Arial" w:cs="Arial"/>
                <w:b/>
              </w:rPr>
            </w:pPr>
            <w:r>
              <w:rPr>
                <w:rFonts w:ascii="Arial" w:hAnsi="Arial" w:cs="Arial"/>
                <w:b/>
              </w:rPr>
              <w:t>X</w:t>
            </w:r>
          </w:p>
        </w:tc>
        <w:tc>
          <w:tcPr>
            <w:tcW w:w="567" w:type="dxa"/>
          </w:tcPr>
          <w:p w:rsidR="00CE432C" w:rsidRPr="00302082" w:rsidRDefault="00CE432C" w:rsidP="00B56042">
            <w:pPr>
              <w:spacing w:after="120"/>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CE432C" w:rsidRPr="00CE432C" w:rsidRDefault="00CE432C" w:rsidP="00CE432C">
      <w:pPr>
        <w:spacing w:after="120" w:line="240" w:lineRule="auto"/>
        <w:ind w:left="567" w:right="260"/>
        <w:rPr>
          <w:rFonts w:ascii="Arial" w:hAnsi="Arial" w:cs="Arial"/>
        </w:rPr>
      </w:pPr>
      <w:proofErr w:type="gramStart"/>
      <w:r w:rsidRPr="00CE432C">
        <w:rPr>
          <w:rFonts w:ascii="Arial" w:hAnsi="Arial" w:cs="Arial"/>
        </w:rPr>
        <w:t>The School recognises and has embedded the expectations of current equality legislation, by ensuring that the module is as accessible as possible by design.</w:t>
      </w:r>
      <w:proofErr w:type="gramEnd"/>
      <w:r w:rsidRPr="00CE432C">
        <w:rPr>
          <w:rFonts w:ascii="Arial" w:hAnsi="Arial" w:cs="Arial"/>
        </w:rPr>
        <w:t xml:space="preserve"> Additional alternative arrangements for students with Inclusive Learning Plans (ILPs)/declared disabilities </w:t>
      </w:r>
      <w:proofErr w:type="gramStart"/>
      <w:r w:rsidRPr="00CE432C">
        <w:rPr>
          <w:rFonts w:ascii="Arial" w:hAnsi="Arial" w:cs="Arial"/>
        </w:rPr>
        <w:t>will be made</w:t>
      </w:r>
      <w:proofErr w:type="gramEnd"/>
      <w:r w:rsidRPr="00CE432C">
        <w:rPr>
          <w:rFonts w:ascii="Arial" w:hAnsi="Arial" w:cs="Arial"/>
        </w:rPr>
        <w:t xml:space="preserve"> on an individual basis, in consultation with the relevant policies and support services.</w:t>
      </w:r>
    </w:p>
    <w:p w:rsidR="00CE432C" w:rsidRPr="00CE432C" w:rsidRDefault="00CE432C" w:rsidP="00CE432C">
      <w:pPr>
        <w:spacing w:after="120" w:line="240" w:lineRule="auto"/>
        <w:ind w:left="567" w:right="260"/>
        <w:rPr>
          <w:rFonts w:ascii="Arial" w:hAnsi="Arial" w:cs="Arial"/>
        </w:rPr>
      </w:pPr>
      <w:r w:rsidRPr="00CE432C">
        <w:rPr>
          <w:rFonts w:ascii="Arial" w:hAnsi="Arial" w:cs="Arial"/>
        </w:rPr>
        <w:t xml:space="preserve">The inclusive practices in the guidance (see Annex B Appendix A) </w:t>
      </w:r>
      <w:proofErr w:type="gramStart"/>
      <w:r w:rsidRPr="00CE432C">
        <w:rPr>
          <w:rFonts w:ascii="Arial" w:hAnsi="Arial" w:cs="Arial"/>
        </w:rPr>
        <w:t>have been considered</w:t>
      </w:r>
      <w:proofErr w:type="gramEnd"/>
      <w:r w:rsidRPr="00CE432C">
        <w:rPr>
          <w:rFonts w:ascii="Arial" w:hAnsi="Arial" w:cs="Arial"/>
        </w:rPr>
        <w:t xml:space="preserve"> in order to support all students in the following areas:</w:t>
      </w:r>
    </w:p>
    <w:p w:rsidR="00CE432C" w:rsidRPr="00CE432C" w:rsidRDefault="00CE432C" w:rsidP="00CE432C">
      <w:pPr>
        <w:spacing w:after="120" w:line="240" w:lineRule="auto"/>
        <w:ind w:left="567" w:right="260"/>
        <w:rPr>
          <w:rFonts w:ascii="Arial" w:hAnsi="Arial" w:cs="Arial"/>
        </w:rPr>
      </w:pPr>
      <w:r w:rsidRPr="00CE432C">
        <w:rPr>
          <w:rFonts w:ascii="Arial" w:hAnsi="Arial" w:cs="Arial"/>
        </w:rPr>
        <w:t>a) Accessible resources and curriculum</w:t>
      </w:r>
    </w:p>
    <w:p w:rsidR="00883204" w:rsidRDefault="00CE432C" w:rsidP="00CE432C">
      <w:pPr>
        <w:spacing w:after="120" w:line="240" w:lineRule="auto"/>
        <w:ind w:left="567" w:right="260"/>
        <w:rPr>
          <w:rFonts w:ascii="Arial" w:hAnsi="Arial" w:cs="Arial"/>
          <w:i/>
          <w:iCs/>
        </w:rPr>
      </w:pPr>
      <w:r w:rsidRPr="00CE432C">
        <w:rPr>
          <w:rFonts w:ascii="Arial" w:hAnsi="Arial" w:cs="Arial"/>
        </w:rPr>
        <w:t>b) Learning,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CE432C" w:rsidP="00154D48">
      <w:pPr>
        <w:spacing w:after="120" w:line="240" w:lineRule="auto"/>
        <w:ind w:left="567" w:right="260"/>
        <w:rPr>
          <w:rFonts w:ascii="Arial" w:hAnsi="Arial" w:cs="Arial"/>
        </w:rPr>
      </w:pPr>
      <w:r w:rsidRPr="00CE432C">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883204" w:rsidRPr="00CE432C" w:rsidRDefault="00CE432C" w:rsidP="00CE432C">
      <w:pPr>
        <w:spacing w:after="120" w:line="240" w:lineRule="auto"/>
        <w:ind w:left="567" w:right="260"/>
        <w:rPr>
          <w:rFonts w:ascii="Arial" w:hAnsi="Arial" w:cs="Arial"/>
          <w:iCs/>
        </w:rPr>
      </w:pPr>
      <w:r w:rsidRPr="00CE432C">
        <w:rPr>
          <w:rFonts w:ascii="Arial" w:hAnsi="Arial" w:cs="Arial"/>
          <w:iCs/>
        </w:rPr>
        <w:t xml:space="preserve">Physics is an international subject with physical laws discovered and techniques developed and refined by Physicists across the globe. Mastery of the subject-specific learning outcomes, will equip students to apply the theories and techniques of this module in a wide range of international contexts. The module team </w:t>
      </w:r>
      <w:proofErr w:type="gramStart"/>
      <w:r w:rsidRPr="00CE432C">
        <w:rPr>
          <w:rFonts w:ascii="Arial" w:hAnsi="Arial" w:cs="Arial"/>
          <w:iCs/>
        </w:rPr>
        <w:t>is drawn</w:t>
      </w:r>
      <w:proofErr w:type="gramEnd"/>
      <w:r w:rsidRPr="00CE432C">
        <w:rPr>
          <w:rFonts w:ascii="Arial" w:hAnsi="Arial" w:cs="Arial"/>
          <w:iCs/>
        </w:rPr>
        <w:t xml:space="preserve"> from the School of Physical Sciences, which includes many members of staff with international experience of teaching and research collaboration. In compiling the reading list, consideration </w:t>
      </w:r>
      <w:proofErr w:type="gramStart"/>
      <w:r w:rsidRPr="00CE432C">
        <w:rPr>
          <w:rFonts w:ascii="Arial" w:hAnsi="Arial" w:cs="Arial"/>
          <w:iCs/>
        </w:rPr>
        <w:t>has been given</w:t>
      </w:r>
      <w:proofErr w:type="gramEnd"/>
      <w:r w:rsidRPr="00CE432C">
        <w:rPr>
          <w:rFonts w:ascii="Arial" w:hAnsi="Arial" w:cs="Arial"/>
          <w:iCs/>
        </w:rPr>
        <w:t xml:space="preserve"> to the range of texts that are available internationally and a selection of texts has been identified to complement the delivery of the material. The support SPS provides to its students </w:t>
      </w:r>
      <w:proofErr w:type="gramStart"/>
      <w:r w:rsidRPr="00CE432C">
        <w:rPr>
          <w:rFonts w:ascii="Arial" w:hAnsi="Arial" w:cs="Arial"/>
          <w:iCs/>
        </w:rPr>
        <w:t>is also internationally attuned</w:t>
      </w:r>
      <w:proofErr w:type="gramEnd"/>
      <w:r w:rsidRPr="00CE432C">
        <w:rPr>
          <w:rFonts w:ascii="Arial" w:hAnsi="Arial" w:cs="Arial"/>
          <w:iCs/>
        </w:rPr>
        <w:t xml:space="preserve"> given our international student body.</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A9595B" w:rsidP="00302082">
            <w:pPr>
              <w:spacing w:after="120"/>
              <w:ind w:right="-330"/>
              <w:rPr>
                <w:rFonts w:ascii="Arial" w:hAnsi="Arial" w:cs="Arial"/>
              </w:rPr>
            </w:pPr>
            <w:r>
              <w:rPr>
                <w:rFonts w:ascii="Arial" w:hAnsi="Arial" w:cs="Arial"/>
              </w:rPr>
              <w:t>10/07/2019</w:t>
            </w:r>
          </w:p>
        </w:tc>
        <w:tc>
          <w:tcPr>
            <w:tcW w:w="1701" w:type="dxa"/>
          </w:tcPr>
          <w:p w:rsidR="00422B69" w:rsidRPr="00302082" w:rsidRDefault="00A9595B" w:rsidP="00302082">
            <w:pPr>
              <w:spacing w:after="120"/>
              <w:ind w:right="-330"/>
              <w:rPr>
                <w:rFonts w:ascii="Arial" w:hAnsi="Arial" w:cs="Arial"/>
              </w:rPr>
            </w:pPr>
            <w:r>
              <w:rPr>
                <w:rFonts w:ascii="Arial" w:hAnsi="Arial" w:cs="Arial"/>
              </w:rPr>
              <w:t xml:space="preserve">Minor </w:t>
            </w:r>
          </w:p>
        </w:tc>
        <w:tc>
          <w:tcPr>
            <w:tcW w:w="1871" w:type="dxa"/>
          </w:tcPr>
          <w:p w:rsidR="00422B69" w:rsidRPr="00302082" w:rsidRDefault="00A9595B" w:rsidP="00302082">
            <w:pPr>
              <w:spacing w:after="120"/>
              <w:ind w:right="-330"/>
              <w:rPr>
                <w:rFonts w:ascii="Arial" w:hAnsi="Arial" w:cs="Arial"/>
              </w:rPr>
            </w:pPr>
            <w:r>
              <w:rPr>
                <w:rFonts w:ascii="Arial" w:hAnsi="Arial" w:cs="Arial"/>
              </w:rPr>
              <w:t>September 2019</w:t>
            </w:r>
          </w:p>
        </w:tc>
        <w:tc>
          <w:tcPr>
            <w:tcW w:w="2552" w:type="dxa"/>
          </w:tcPr>
          <w:p w:rsidR="00422B69" w:rsidRPr="00302082" w:rsidRDefault="00A9595B" w:rsidP="00302082">
            <w:pPr>
              <w:spacing w:after="120"/>
              <w:ind w:right="-330"/>
              <w:rPr>
                <w:rFonts w:ascii="Arial" w:hAnsi="Arial" w:cs="Arial"/>
              </w:rPr>
            </w:pPr>
            <w:r>
              <w:rPr>
                <w:rFonts w:ascii="Arial" w:hAnsi="Arial" w:cs="Arial"/>
              </w:rPr>
              <w:t>13</w:t>
            </w: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B93" w:rsidRDefault="00861B93" w:rsidP="009A2D37">
      <w:pPr>
        <w:spacing w:after="0" w:line="240" w:lineRule="auto"/>
      </w:pPr>
      <w:r>
        <w:separator/>
      </w:r>
    </w:p>
  </w:endnote>
  <w:endnote w:type="continuationSeparator" w:id="0">
    <w:p w:rsidR="00861B93" w:rsidRDefault="00861B93" w:rsidP="009A2D37">
      <w:pPr>
        <w:spacing w:after="0" w:line="240" w:lineRule="auto"/>
      </w:pPr>
      <w:r>
        <w:continuationSeparator/>
      </w:r>
    </w:p>
  </w:endnote>
  <w:endnote w:type="continuationNotice" w:id="1">
    <w:p w:rsidR="00861B93" w:rsidRDefault="00861B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94805">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B93" w:rsidRDefault="00861B93" w:rsidP="009A2D37">
      <w:pPr>
        <w:spacing w:after="0" w:line="240" w:lineRule="auto"/>
      </w:pPr>
      <w:r>
        <w:separator/>
      </w:r>
    </w:p>
  </w:footnote>
  <w:footnote w:type="continuationSeparator" w:id="0">
    <w:p w:rsidR="00861B93" w:rsidRDefault="00861B93" w:rsidP="009A2D37">
      <w:pPr>
        <w:spacing w:after="0" w:line="240" w:lineRule="auto"/>
      </w:pPr>
      <w:r>
        <w:continuationSeparator/>
      </w:r>
    </w:p>
  </w:footnote>
  <w:footnote w:type="continuationNotice" w:id="1">
    <w:p w:rsidR="00861B93" w:rsidRDefault="00861B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00A"/>
    <w:rsid w:val="00111906"/>
    <w:rsid w:val="00111CB3"/>
    <w:rsid w:val="00117577"/>
    <w:rsid w:val="00117793"/>
    <w:rsid w:val="001204AF"/>
    <w:rsid w:val="001206E4"/>
    <w:rsid w:val="001214D3"/>
    <w:rsid w:val="00121BFC"/>
    <w:rsid w:val="001402AD"/>
    <w:rsid w:val="001434F8"/>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67A"/>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4DEB"/>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6F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096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478C"/>
    <w:rsid w:val="007E3412"/>
    <w:rsid w:val="007F393D"/>
    <w:rsid w:val="008029AF"/>
    <w:rsid w:val="00802FFA"/>
    <w:rsid w:val="008102E5"/>
    <w:rsid w:val="008111B4"/>
    <w:rsid w:val="008133F0"/>
    <w:rsid w:val="00815880"/>
    <w:rsid w:val="0082322C"/>
    <w:rsid w:val="00823942"/>
    <w:rsid w:val="00827FFD"/>
    <w:rsid w:val="00854535"/>
    <w:rsid w:val="00856EB3"/>
    <w:rsid w:val="00861B9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4A1F"/>
    <w:rsid w:val="00977632"/>
    <w:rsid w:val="00980910"/>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595B"/>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32C"/>
    <w:rsid w:val="00CE4574"/>
    <w:rsid w:val="00CE70E6"/>
    <w:rsid w:val="00CF0BCA"/>
    <w:rsid w:val="00CF2E1E"/>
    <w:rsid w:val="00D02E99"/>
    <w:rsid w:val="00D13357"/>
    <w:rsid w:val="00D13A13"/>
    <w:rsid w:val="00D219D4"/>
    <w:rsid w:val="00D2689A"/>
    <w:rsid w:val="00D65506"/>
    <w:rsid w:val="00D773CF"/>
    <w:rsid w:val="00D83563"/>
    <w:rsid w:val="00D8448F"/>
    <w:rsid w:val="00D94805"/>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1663"/>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CC65A-BCFF-4582-856D-4A03AAF6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Kit Williams</cp:lastModifiedBy>
  <cp:revision>11</cp:revision>
  <cp:lastPrinted>2015-09-09T08:37:00Z</cp:lastPrinted>
  <dcterms:created xsi:type="dcterms:W3CDTF">2019-05-20T16:26:00Z</dcterms:created>
  <dcterms:modified xsi:type="dcterms:W3CDTF">2019-09-18T14:34:00Z</dcterms:modified>
</cp:coreProperties>
</file>