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8D1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86BBD40" w14:textId="77777777" w:rsidR="009A2D37" w:rsidRPr="003F1E26" w:rsidRDefault="003F1E26" w:rsidP="00696FF5">
      <w:pPr>
        <w:spacing w:after="120" w:line="240" w:lineRule="auto"/>
        <w:ind w:left="567" w:right="260"/>
        <w:jc w:val="both"/>
        <w:rPr>
          <w:rFonts w:ascii="Arial" w:hAnsi="Arial" w:cs="Arial"/>
          <w:iCs/>
        </w:rPr>
      </w:pPr>
      <w:r w:rsidRPr="003F1E26">
        <w:rPr>
          <w:rFonts w:ascii="Arial" w:hAnsi="Arial" w:cs="Arial"/>
          <w:iCs/>
        </w:rPr>
        <w:t xml:space="preserve">MAST4010 </w:t>
      </w:r>
      <w:r w:rsidR="00C57028" w:rsidRPr="003F1E26">
        <w:rPr>
          <w:rFonts w:ascii="Arial" w:hAnsi="Arial" w:cs="Arial"/>
          <w:iCs/>
        </w:rPr>
        <w:t>(</w:t>
      </w:r>
      <w:r w:rsidRPr="003F1E26">
        <w:rPr>
          <w:rFonts w:ascii="Arial" w:hAnsi="Arial" w:cs="Arial"/>
          <w:iCs/>
        </w:rPr>
        <w:t>MA352</w:t>
      </w:r>
      <w:r w:rsidR="00C57028" w:rsidRPr="003F1E26">
        <w:rPr>
          <w:rFonts w:ascii="Arial" w:hAnsi="Arial" w:cs="Arial"/>
          <w:iCs/>
        </w:rPr>
        <w:t>) -</w:t>
      </w:r>
      <w:r w:rsidR="009A2D37" w:rsidRPr="003F1E26">
        <w:rPr>
          <w:rFonts w:ascii="Arial" w:hAnsi="Arial" w:cs="Arial"/>
          <w:iCs/>
        </w:rPr>
        <w:t xml:space="preserve"> </w:t>
      </w:r>
      <w:r w:rsidRPr="003F1E26">
        <w:rPr>
          <w:rFonts w:ascii="Arial" w:hAnsi="Arial" w:cs="Arial"/>
          <w:iCs/>
        </w:rPr>
        <w:t>Real Analysis 1</w:t>
      </w:r>
    </w:p>
    <w:p w14:paraId="2848070F" w14:textId="77777777" w:rsidR="009A2D37" w:rsidRPr="00302082" w:rsidRDefault="009A2D37" w:rsidP="00302082">
      <w:pPr>
        <w:spacing w:after="120" w:line="240" w:lineRule="auto"/>
        <w:ind w:left="426" w:right="260"/>
        <w:jc w:val="both"/>
        <w:rPr>
          <w:rFonts w:ascii="Arial" w:hAnsi="Arial" w:cs="Arial"/>
        </w:rPr>
      </w:pPr>
    </w:p>
    <w:p w14:paraId="6E4396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1FFF3B5" w14:textId="77777777" w:rsidR="009A2D37" w:rsidRDefault="007B1075" w:rsidP="007B1075">
      <w:pPr>
        <w:spacing w:after="120" w:line="240" w:lineRule="auto"/>
        <w:ind w:left="567" w:right="260"/>
        <w:rPr>
          <w:rFonts w:ascii="Arial" w:hAnsi="Arial" w:cs="Arial"/>
          <w:iCs/>
        </w:rPr>
      </w:pPr>
      <w:r w:rsidRPr="007B1075">
        <w:rPr>
          <w:rFonts w:ascii="Arial" w:hAnsi="Arial" w:cs="Arial"/>
          <w:iCs/>
        </w:rPr>
        <w:t>School of Mathematics, Statistics and Actuarial Science</w:t>
      </w:r>
    </w:p>
    <w:p w14:paraId="4335229F" w14:textId="77777777" w:rsidR="007B1075" w:rsidRPr="00302082" w:rsidRDefault="007B1075" w:rsidP="00302082">
      <w:pPr>
        <w:spacing w:after="120" w:line="240" w:lineRule="auto"/>
        <w:ind w:left="426" w:right="260"/>
        <w:rPr>
          <w:rFonts w:ascii="Arial" w:hAnsi="Arial" w:cs="Arial"/>
          <w:i/>
          <w:iCs/>
        </w:rPr>
      </w:pPr>
    </w:p>
    <w:p w14:paraId="687E0C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6B707F4" w14:textId="77777777" w:rsidR="009A2D37" w:rsidRPr="007B1075" w:rsidRDefault="007B1075" w:rsidP="00696FF5">
      <w:pPr>
        <w:spacing w:after="120" w:line="240" w:lineRule="auto"/>
        <w:ind w:left="567" w:right="260"/>
        <w:jc w:val="both"/>
        <w:rPr>
          <w:rFonts w:ascii="Arial" w:hAnsi="Arial" w:cs="Arial"/>
        </w:rPr>
      </w:pPr>
      <w:r>
        <w:rPr>
          <w:rFonts w:ascii="Arial" w:hAnsi="Arial" w:cs="Arial"/>
        </w:rPr>
        <w:t>Level 4</w:t>
      </w:r>
    </w:p>
    <w:p w14:paraId="76B8ED76" w14:textId="77777777" w:rsidR="009A2D37" w:rsidRPr="00302082" w:rsidRDefault="009A2D37" w:rsidP="00302082">
      <w:pPr>
        <w:spacing w:after="120" w:line="240" w:lineRule="auto"/>
        <w:ind w:left="426" w:right="260"/>
        <w:rPr>
          <w:rFonts w:ascii="Arial" w:hAnsi="Arial" w:cs="Arial"/>
          <w:i/>
          <w:iCs/>
        </w:rPr>
      </w:pPr>
    </w:p>
    <w:p w14:paraId="2F7AAF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9FD73A" w14:textId="77777777" w:rsidR="009A2D37" w:rsidRPr="002C1DC8" w:rsidRDefault="009A2D37" w:rsidP="00696FF5">
      <w:pPr>
        <w:pStyle w:val="NormalWeb"/>
        <w:spacing w:before="0" w:beforeAutospacing="0" w:after="120" w:afterAutospacing="0"/>
        <w:ind w:left="567" w:right="260"/>
        <w:rPr>
          <w:rFonts w:ascii="Arial" w:hAnsi="Arial" w:cs="Arial"/>
          <w:sz w:val="22"/>
          <w:szCs w:val="22"/>
        </w:rPr>
      </w:pPr>
      <w:r w:rsidRPr="002C1DC8">
        <w:rPr>
          <w:rFonts w:ascii="Arial" w:hAnsi="Arial" w:cs="Arial"/>
          <w:sz w:val="22"/>
          <w:szCs w:val="22"/>
        </w:rPr>
        <w:t>15 credits (7.5 ECTS)</w:t>
      </w:r>
    </w:p>
    <w:p w14:paraId="5F10792D" w14:textId="77777777" w:rsidR="009A2D37" w:rsidRPr="00302082" w:rsidRDefault="009A2D37" w:rsidP="00302082">
      <w:pPr>
        <w:spacing w:after="120" w:line="240" w:lineRule="auto"/>
        <w:ind w:left="426" w:right="260"/>
        <w:rPr>
          <w:rFonts w:ascii="Arial" w:hAnsi="Arial" w:cs="Arial"/>
          <w:i/>
        </w:rPr>
      </w:pPr>
    </w:p>
    <w:p w14:paraId="16059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05E516" w14:textId="77777777" w:rsidR="009A2D37" w:rsidRPr="002C1DC8" w:rsidRDefault="009A2D37" w:rsidP="002C1DC8">
      <w:pPr>
        <w:spacing w:after="120" w:line="240" w:lineRule="auto"/>
        <w:ind w:left="567" w:right="260"/>
        <w:jc w:val="both"/>
        <w:rPr>
          <w:rFonts w:ascii="Arial" w:hAnsi="Arial" w:cs="Arial"/>
          <w:iCs/>
        </w:rPr>
      </w:pPr>
      <w:r w:rsidRPr="002C1DC8">
        <w:rPr>
          <w:rFonts w:ascii="Arial" w:hAnsi="Arial" w:cs="Arial"/>
          <w:iCs/>
        </w:rPr>
        <w:t xml:space="preserve">Autumn </w:t>
      </w:r>
    </w:p>
    <w:p w14:paraId="2D32781A" w14:textId="77777777" w:rsidR="009A2D37" w:rsidRPr="00302082" w:rsidRDefault="009A2D37" w:rsidP="00302082">
      <w:pPr>
        <w:spacing w:after="120" w:line="240" w:lineRule="auto"/>
        <w:ind w:left="426" w:right="260"/>
        <w:rPr>
          <w:rFonts w:ascii="Arial" w:hAnsi="Arial" w:cs="Arial"/>
          <w:i/>
          <w:iCs/>
        </w:rPr>
      </w:pPr>
    </w:p>
    <w:p w14:paraId="043641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0838270" w14:textId="77777777" w:rsidR="009A2D37" w:rsidRDefault="002C1DC8" w:rsidP="002C1DC8">
      <w:pPr>
        <w:spacing w:after="120" w:line="240" w:lineRule="auto"/>
        <w:ind w:left="567" w:right="260"/>
        <w:rPr>
          <w:rFonts w:ascii="Arial" w:hAnsi="Arial" w:cs="Arial"/>
        </w:rPr>
      </w:pPr>
      <w:r w:rsidRPr="002C1DC8">
        <w:rPr>
          <w:rFonts w:ascii="Arial" w:hAnsi="Arial" w:cs="Arial"/>
        </w:rPr>
        <w:t>Co-requisite: MAST4006</w:t>
      </w:r>
      <w:r>
        <w:rPr>
          <w:rFonts w:ascii="Arial" w:hAnsi="Arial" w:cs="Arial"/>
        </w:rPr>
        <w:t>:</w:t>
      </w:r>
      <w:r w:rsidRPr="002C1DC8">
        <w:rPr>
          <w:rFonts w:ascii="Arial" w:hAnsi="Arial" w:cs="Arial"/>
        </w:rPr>
        <w:t xml:space="preserve"> </w:t>
      </w:r>
      <w:r>
        <w:rPr>
          <w:rFonts w:ascii="Arial" w:hAnsi="Arial" w:cs="Arial"/>
        </w:rPr>
        <w:t>Mathematical Methods 1</w:t>
      </w:r>
    </w:p>
    <w:p w14:paraId="402FD9AE" w14:textId="77777777" w:rsidR="002C1DC8" w:rsidRPr="002C1DC8" w:rsidRDefault="002C1DC8" w:rsidP="002C1DC8">
      <w:pPr>
        <w:spacing w:after="120" w:line="240" w:lineRule="auto"/>
        <w:ind w:left="426" w:right="260"/>
        <w:rPr>
          <w:rFonts w:ascii="Arial" w:hAnsi="Arial" w:cs="Arial"/>
        </w:rPr>
      </w:pPr>
    </w:p>
    <w:p w14:paraId="06BEBD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7DA606" w14:textId="0F70BAC0" w:rsidR="00B9109B" w:rsidRPr="00E50CD6" w:rsidRDefault="00E50CD6" w:rsidP="00696FF5">
      <w:pPr>
        <w:spacing w:after="120" w:line="240" w:lineRule="auto"/>
        <w:ind w:left="567" w:right="260"/>
        <w:rPr>
          <w:rFonts w:ascii="Arial" w:hAnsi="Arial" w:cs="Arial"/>
          <w:iCs/>
        </w:rPr>
      </w:pPr>
      <w:r w:rsidRPr="00E50CD6">
        <w:rPr>
          <w:rFonts w:ascii="Arial" w:hAnsi="Arial" w:cs="Arial"/>
          <w:iCs/>
        </w:rPr>
        <w:t>BSc Mathematics, BSc Mathematics and Statistics, BSc Financial Mathematics (</w:t>
      </w:r>
      <w:r w:rsidR="008C43CC">
        <w:rPr>
          <w:rFonts w:ascii="Arial" w:hAnsi="Arial" w:cs="Arial"/>
          <w:iCs/>
        </w:rPr>
        <w:t>including programmes with</w:t>
      </w:r>
      <w:r w:rsidRPr="00E50CD6">
        <w:rPr>
          <w:rFonts w:ascii="Arial" w:hAnsi="Arial" w:cs="Arial"/>
          <w:iCs/>
        </w:rPr>
        <w:t xml:space="preserve"> a Year in Industry), BSc Mathematics with Secondary Education, BSc Mathematics with a Foundation Year, MMath Mathematics, MMathStat Mathematics and Statistics</w:t>
      </w:r>
    </w:p>
    <w:p w14:paraId="15571A89" w14:textId="77777777" w:rsidR="009A2D37" w:rsidRPr="00302082" w:rsidRDefault="009A2D37" w:rsidP="00302082">
      <w:pPr>
        <w:spacing w:after="120" w:line="240" w:lineRule="auto"/>
        <w:ind w:left="426" w:right="260"/>
        <w:rPr>
          <w:rFonts w:ascii="Arial" w:hAnsi="Arial" w:cs="Arial"/>
          <w:i/>
          <w:iCs/>
        </w:rPr>
      </w:pPr>
    </w:p>
    <w:p w14:paraId="49A1B1E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32538A" w14:textId="77777777" w:rsidR="00C8697C" w:rsidRPr="00C8697C" w:rsidRDefault="00C8697C" w:rsidP="00C8697C">
      <w:pPr>
        <w:spacing w:after="120" w:line="240" w:lineRule="auto"/>
        <w:ind w:left="1440" w:right="260" w:hanging="873"/>
        <w:rPr>
          <w:rFonts w:ascii="Arial" w:hAnsi="Arial" w:cs="Arial"/>
          <w:iCs/>
        </w:rPr>
      </w:pPr>
      <w:r w:rsidRPr="00C8697C">
        <w:rPr>
          <w:rFonts w:ascii="Arial" w:hAnsi="Arial" w:cs="Arial"/>
          <w:iCs/>
        </w:rPr>
        <w:t>8.1</w:t>
      </w:r>
      <w:r w:rsidRPr="00C8697C">
        <w:rPr>
          <w:rFonts w:ascii="Arial" w:hAnsi="Arial" w:cs="Arial"/>
          <w:iCs/>
        </w:rPr>
        <w:tab/>
        <w:t>demonstrate knowledge of the underlying concepts and principles associated with continuity and differentiability of real functions;</w:t>
      </w:r>
    </w:p>
    <w:p w14:paraId="34BBBB90" w14:textId="77777777" w:rsidR="00C8697C" w:rsidRPr="00C8697C" w:rsidRDefault="00C8697C" w:rsidP="00C8697C">
      <w:pPr>
        <w:spacing w:after="120" w:line="240" w:lineRule="auto"/>
        <w:ind w:left="1440" w:right="260" w:hanging="873"/>
        <w:rPr>
          <w:rFonts w:ascii="Arial" w:hAnsi="Arial" w:cs="Arial"/>
          <w:iCs/>
        </w:rPr>
      </w:pPr>
      <w:r w:rsidRPr="00C8697C">
        <w:rPr>
          <w:rFonts w:ascii="Arial" w:hAnsi="Arial" w:cs="Arial"/>
          <w:iCs/>
        </w:rPr>
        <w:t>8.2</w:t>
      </w:r>
      <w:r w:rsidRPr="00C8697C">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real numbers, limits of sequences, completeness properties, continuity of functions, differentiation, Taylor approximation;</w:t>
      </w:r>
    </w:p>
    <w:p w14:paraId="21174268" w14:textId="77777777" w:rsidR="00C8697C" w:rsidRDefault="00C8697C" w:rsidP="00C8697C">
      <w:pPr>
        <w:spacing w:after="120" w:line="240" w:lineRule="auto"/>
        <w:ind w:left="1440" w:right="260" w:hanging="873"/>
        <w:rPr>
          <w:rFonts w:ascii="Arial" w:hAnsi="Arial" w:cs="Arial"/>
          <w:iCs/>
        </w:rPr>
      </w:pPr>
      <w:r w:rsidRPr="00C8697C">
        <w:rPr>
          <w:rFonts w:ascii="Arial" w:hAnsi="Arial" w:cs="Arial"/>
          <w:iCs/>
        </w:rPr>
        <w:t>8.3</w:t>
      </w:r>
      <w:r w:rsidRPr="00C8697C">
        <w:rPr>
          <w:rFonts w:ascii="Arial" w:hAnsi="Arial" w:cs="Arial"/>
          <w:iCs/>
        </w:rPr>
        <w:tab/>
        <w:t>apply the underlying concepts and principles associated with continuity and differentiablility in several well-defined contexts, showing an ability to evaluate the appropriateness of different approaches to solving problems in this area.</w:t>
      </w:r>
    </w:p>
    <w:p w14:paraId="145B4103" w14:textId="77777777" w:rsidR="00AA2673" w:rsidRPr="00302082" w:rsidRDefault="00AA2673" w:rsidP="00C8697C">
      <w:pPr>
        <w:spacing w:after="120" w:line="240" w:lineRule="auto"/>
        <w:ind w:left="1440" w:right="260" w:hanging="873"/>
        <w:rPr>
          <w:rFonts w:ascii="Arial" w:hAnsi="Arial" w:cs="Arial"/>
          <w:i/>
        </w:rPr>
      </w:pPr>
    </w:p>
    <w:p w14:paraId="4E256074" w14:textId="77777777" w:rsidR="008C43CC"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8C43CC">
        <w:rPr>
          <w:rFonts w:ascii="Arial" w:hAnsi="Arial" w:cs="Arial"/>
          <w:b/>
        </w:rPr>
        <w:t>:</w:t>
      </w:r>
    </w:p>
    <w:p w14:paraId="0BD9D088" w14:textId="5472AA12" w:rsidR="00C729D7" w:rsidRPr="008C43CC" w:rsidRDefault="008C43CC" w:rsidP="008C43CC">
      <w:pPr>
        <w:spacing w:after="120" w:line="240" w:lineRule="auto"/>
        <w:ind w:left="567" w:right="260"/>
        <w:rPr>
          <w:rFonts w:ascii="Arial" w:hAnsi="Arial" w:cs="Arial"/>
        </w:rPr>
      </w:pPr>
      <w:r w:rsidRPr="008C43CC">
        <w:rPr>
          <w:rFonts w:ascii="Arial" w:hAnsi="Arial" w:cs="Arial"/>
        </w:rPr>
        <w:t>Demonstrate an increased ability to</w:t>
      </w:r>
      <w:r w:rsidR="00C729D7" w:rsidRPr="008C43CC">
        <w:rPr>
          <w:rFonts w:ascii="Arial" w:hAnsi="Arial" w:cs="Arial"/>
        </w:rPr>
        <w:t>:</w:t>
      </w:r>
    </w:p>
    <w:p w14:paraId="3E21ACFA" w14:textId="77777777" w:rsidR="00AA2673" w:rsidRPr="00AA2673" w:rsidRDefault="00AA2673" w:rsidP="00AA2673">
      <w:pPr>
        <w:spacing w:after="120" w:line="240" w:lineRule="auto"/>
        <w:ind w:left="567" w:right="260"/>
        <w:jc w:val="both"/>
        <w:rPr>
          <w:rFonts w:ascii="Arial" w:hAnsi="Arial" w:cs="Arial"/>
        </w:rPr>
      </w:pPr>
      <w:r w:rsidRPr="00AA2673">
        <w:rPr>
          <w:rFonts w:ascii="Arial" w:hAnsi="Arial" w:cs="Arial"/>
        </w:rPr>
        <w:t>9.1</w:t>
      </w:r>
      <w:r w:rsidRPr="00AA2673">
        <w:rPr>
          <w:rFonts w:ascii="Arial" w:hAnsi="Arial" w:cs="Arial"/>
        </w:rPr>
        <w:tab/>
        <w:t>manage their own learning and make use of appropriate resources;</w:t>
      </w:r>
    </w:p>
    <w:p w14:paraId="2CF5B5CF" w14:textId="77777777" w:rsidR="00AA2673" w:rsidRPr="00AA2673" w:rsidRDefault="00AA2673" w:rsidP="00AA2673">
      <w:pPr>
        <w:spacing w:after="120" w:line="240" w:lineRule="auto"/>
        <w:ind w:left="1440" w:right="260" w:hanging="873"/>
        <w:jc w:val="both"/>
        <w:rPr>
          <w:rFonts w:ascii="Arial" w:hAnsi="Arial" w:cs="Arial"/>
        </w:rPr>
      </w:pPr>
      <w:r w:rsidRPr="00AA2673">
        <w:rPr>
          <w:rFonts w:ascii="Arial" w:hAnsi="Arial" w:cs="Arial"/>
        </w:rPr>
        <w:t>9.2</w:t>
      </w:r>
      <w:r w:rsidRPr="00AA2673">
        <w:rPr>
          <w:rFonts w:ascii="Arial" w:hAnsi="Arial" w:cs="Arial"/>
        </w:rPr>
        <w:tab/>
        <w:t>understand logical arguments, identifying the assumptions made and the conclusions drawn;</w:t>
      </w:r>
    </w:p>
    <w:p w14:paraId="694C8882" w14:textId="77777777" w:rsidR="00AA2673" w:rsidRPr="00AA2673" w:rsidRDefault="00AA2673" w:rsidP="00AA2673">
      <w:pPr>
        <w:spacing w:after="120" w:line="240" w:lineRule="auto"/>
        <w:ind w:left="1440" w:right="260" w:hanging="873"/>
        <w:jc w:val="both"/>
        <w:rPr>
          <w:rFonts w:ascii="Arial" w:hAnsi="Arial" w:cs="Arial"/>
        </w:rPr>
      </w:pPr>
      <w:r w:rsidRPr="00AA2673">
        <w:rPr>
          <w:rFonts w:ascii="Arial" w:hAnsi="Arial" w:cs="Arial"/>
        </w:rPr>
        <w:lastRenderedPageBreak/>
        <w:t>9.3</w:t>
      </w:r>
      <w:r w:rsidRPr="00AA2673">
        <w:rPr>
          <w:rFonts w:ascii="Arial" w:hAnsi="Arial" w:cs="Arial"/>
        </w:rPr>
        <w:tab/>
        <w:t>communicate straightforward arguments and conclusions reasonably accurately and clearly;</w:t>
      </w:r>
    </w:p>
    <w:p w14:paraId="381DD9EA" w14:textId="77777777" w:rsidR="00AA2673" w:rsidRPr="00AA2673" w:rsidRDefault="00AA2673" w:rsidP="00AA2673">
      <w:pPr>
        <w:spacing w:after="120" w:line="240" w:lineRule="auto"/>
        <w:ind w:left="1440" w:right="260" w:hanging="873"/>
        <w:jc w:val="both"/>
        <w:rPr>
          <w:rFonts w:ascii="Arial" w:hAnsi="Arial" w:cs="Arial"/>
        </w:rPr>
      </w:pPr>
      <w:r w:rsidRPr="00AA2673">
        <w:rPr>
          <w:rFonts w:ascii="Arial" w:hAnsi="Arial" w:cs="Arial"/>
        </w:rPr>
        <w:t>9.4</w:t>
      </w:r>
      <w:r w:rsidRPr="00AA2673">
        <w:rPr>
          <w:rFonts w:ascii="Arial" w:hAnsi="Arial" w:cs="Arial"/>
        </w:rPr>
        <w:tab/>
        <w:t>manage their time and use their organisational skills to plan and implement efficient and effective modes of working;</w:t>
      </w:r>
    </w:p>
    <w:p w14:paraId="6C3DB50E" w14:textId="77777777" w:rsidR="00AA2673" w:rsidRPr="00AA2673" w:rsidRDefault="00AA2673" w:rsidP="00AA2673">
      <w:pPr>
        <w:spacing w:after="120" w:line="240" w:lineRule="auto"/>
        <w:ind w:left="567" w:right="260"/>
        <w:jc w:val="both"/>
        <w:rPr>
          <w:rFonts w:ascii="Arial" w:hAnsi="Arial" w:cs="Arial"/>
        </w:rPr>
      </w:pPr>
      <w:r w:rsidRPr="00AA2673">
        <w:rPr>
          <w:rFonts w:ascii="Arial" w:hAnsi="Arial" w:cs="Arial"/>
        </w:rPr>
        <w:t>9.5</w:t>
      </w:r>
      <w:r w:rsidRPr="00AA2673">
        <w:rPr>
          <w:rFonts w:ascii="Arial" w:hAnsi="Arial" w:cs="Arial"/>
        </w:rPr>
        <w:tab/>
        <w:t>solve problems relating to qualitative and quantitative information;</w:t>
      </w:r>
    </w:p>
    <w:p w14:paraId="1657CC21" w14:textId="77777777" w:rsidR="00AA2673" w:rsidRPr="00AA2673" w:rsidRDefault="00AA2673" w:rsidP="00AA2673">
      <w:pPr>
        <w:spacing w:after="120" w:line="240" w:lineRule="auto"/>
        <w:ind w:left="1440" w:right="260" w:hanging="873"/>
        <w:jc w:val="both"/>
        <w:rPr>
          <w:rFonts w:ascii="Arial" w:hAnsi="Arial" w:cs="Arial"/>
        </w:rPr>
      </w:pPr>
      <w:r w:rsidRPr="00AA2673">
        <w:rPr>
          <w:rFonts w:ascii="Arial" w:hAnsi="Arial" w:cs="Arial"/>
        </w:rPr>
        <w:t>9.6</w:t>
      </w:r>
      <w:r w:rsidRPr="00AA2673">
        <w:rPr>
          <w:rFonts w:ascii="Arial" w:hAnsi="Arial" w:cs="Arial"/>
        </w:rPr>
        <w:tab/>
        <w:t>make use of information technology skills such as online resources (moodle), internet communication;</w:t>
      </w:r>
    </w:p>
    <w:p w14:paraId="4DF35426" w14:textId="77777777" w:rsidR="008C43CC" w:rsidRDefault="00AA2673" w:rsidP="00AA2673">
      <w:pPr>
        <w:spacing w:after="120" w:line="240" w:lineRule="auto"/>
        <w:ind w:left="567" w:right="260"/>
        <w:jc w:val="both"/>
        <w:rPr>
          <w:rFonts w:ascii="Arial" w:hAnsi="Arial" w:cs="Arial"/>
        </w:rPr>
      </w:pPr>
      <w:r w:rsidRPr="00AA2673">
        <w:rPr>
          <w:rFonts w:ascii="Arial" w:hAnsi="Arial" w:cs="Arial"/>
        </w:rPr>
        <w:t>9.7</w:t>
      </w:r>
      <w:r w:rsidRPr="00AA2673">
        <w:rPr>
          <w:rFonts w:ascii="Arial" w:hAnsi="Arial" w:cs="Arial"/>
        </w:rPr>
        <w:tab/>
        <w:t>communicate technical material competently</w:t>
      </w:r>
      <w:r w:rsidR="008C43CC">
        <w:rPr>
          <w:rFonts w:ascii="Arial" w:hAnsi="Arial" w:cs="Arial"/>
        </w:rPr>
        <w:t>.</w:t>
      </w:r>
    </w:p>
    <w:p w14:paraId="413ED326" w14:textId="72B9187C" w:rsidR="00AA2673" w:rsidRPr="00AA2673" w:rsidRDefault="00AA2673" w:rsidP="00AA2673">
      <w:pPr>
        <w:spacing w:after="120" w:line="240" w:lineRule="auto"/>
        <w:ind w:left="567" w:right="260"/>
        <w:jc w:val="both"/>
        <w:rPr>
          <w:rFonts w:ascii="Arial" w:hAnsi="Arial" w:cs="Arial"/>
        </w:rPr>
      </w:pPr>
    </w:p>
    <w:p w14:paraId="22372562" w14:textId="77777777" w:rsidR="009A2D37" w:rsidRPr="00AA2673" w:rsidRDefault="00AA2673" w:rsidP="00AA2673">
      <w:pPr>
        <w:spacing w:after="120" w:line="240" w:lineRule="auto"/>
        <w:ind w:left="567" w:right="260"/>
        <w:jc w:val="both"/>
        <w:rPr>
          <w:rFonts w:ascii="Arial" w:hAnsi="Arial" w:cs="Arial"/>
        </w:rPr>
      </w:pPr>
      <w:r w:rsidRPr="00AA2673">
        <w:rPr>
          <w:rFonts w:ascii="Arial" w:hAnsi="Arial" w:cs="Arial"/>
        </w:rPr>
        <w:t>9.8</w:t>
      </w:r>
      <w:r w:rsidRPr="00AA2673">
        <w:rPr>
          <w:rFonts w:ascii="Arial" w:hAnsi="Arial" w:cs="Arial"/>
        </w:rPr>
        <w:tab/>
        <w:t>demonstrate an increased level of skill in numeracy and computation.</w:t>
      </w:r>
    </w:p>
    <w:p w14:paraId="38A1EC81" w14:textId="77777777" w:rsidR="009A2D37" w:rsidRDefault="009A2D37" w:rsidP="00302082">
      <w:pPr>
        <w:pStyle w:val="Default"/>
        <w:spacing w:after="120"/>
        <w:ind w:left="720" w:right="260"/>
        <w:rPr>
          <w:color w:val="auto"/>
          <w:sz w:val="22"/>
          <w:szCs w:val="22"/>
        </w:rPr>
      </w:pPr>
    </w:p>
    <w:p w14:paraId="36FAEAC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0DACEF" w14:textId="41ED4ADA" w:rsidR="00DA6A55" w:rsidRPr="00DA6A55" w:rsidRDefault="00DA6A55" w:rsidP="00DA6A55">
      <w:pPr>
        <w:spacing w:after="120" w:line="240" w:lineRule="auto"/>
        <w:ind w:left="567" w:right="260"/>
        <w:jc w:val="both"/>
        <w:rPr>
          <w:rFonts w:ascii="Arial" w:hAnsi="Arial" w:cs="Arial"/>
          <w:iCs/>
        </w:rPr>
      </w:pPr>
      <w:r w:rsidRPr="00DA6A55">
        <w:rPr>
          <w:rFonts w:ascii="Arial" w:hAnsi="Arial" w:cs="Arial"/>
          <w:iCs/>
        </w:rPr>
        <w:t>Real Numbers: Rational and real numbers, absolute value and metric structure on the real numbers, induction, infimum and supremum.</w:t>
      </w:r>
    </w:p>
    <w:p w14:paraId="4EB02218" w14:textId="77777777" w:rsidR="00DA6A55" w:rsidRPr="00DA6A55" w:rsidRDefault="00DA6A55" w:rsidP="00DA6A55">
      <w:pPr>
        <w:spacing w:after="120" w:line="240" w:lineRule="auto"/>
        <w:ind w:left="567" w:right="260"/>
        <w:jc w:val="both"/>
        <w:rPr>
          <w:rFonts w:ascii="Arial" w:hAnsi="Arial" w:cs="Arial"/>
          <w:iCs/>
        </w:rPr>
      </w:pPr>
      <w:r w:rsidRPr="00DA6A55">
        <w:rPr>
          <w:rFonts w:ascii="Arial" w:hAnsi="Arial" w:cs="Arial"/>
          <w:iCs/>
        </w:rPr>
        <w:t>Limits of Sequences: Sequences, definition of convergence, epsilon terminology, uniqueness, algebra of limits, comparison principles, standard limits, subsequences and non-existence of limits, convergence to infinity.</w:t>
      </w:r>
    </w:p>
    <w:p w14:paraId="5618C151" w14:textId="77777777" w:rsidR="00DA6A55" w:rsidRPr="00DA6A55" w:rsidRDefault="00DA6A55" w:rsidP="00DA6A55">
      <w:pPr>
        <w:spacing w:after="120" w:line="240" w:lineRule="auto"/>
        <w:ind w:left="567" w:right="260"/>
        <w:jc w:val="both"/>
        <w:rPr>
          <w:rFonts w:ascii="Arial" w:hAnsi="Arial" w:cs="Arial"/>
          <w:iCs/>
        </w:rPr>
      </w:pPr>
      <w:r w:rsidRPr="00DA6A55">
        <w:rPr>
          <w:rFonts w:ascii="Arial" w:hAnsi="Arial" w:cs="Arial"/>
          <w:iCs/>
        </w:rPr>
        <w:t>Completeness Properties: Cantor's Intersection Theorem, limit points, Bolzano-Weierstrass theorem, Cauchy sequences.</w:t>
      </w:r>
    </w:p>
    <w:p w14:paraId="0EBD2F06" w14:textId="77777777" w:rsidR="00DA6A55" w:rsidRPr="00DA6A55" w:rsidRDefault="00DA6A55" w:rsidP="00DA6A55">
      <w:pPr>
        <w:spacing w:after="120" w:line="240" w:lineRule="auto"/>
        <w:ind w:left="567" w:right="260"/>
        <w:jc w:val="both"/>
        <w:rPr>
          <w:rFonts w:ascii="Arial" w:hAnsi="Arial" w:cs="Arial"/>
          <w:iCs/>
        </w:rPr>
      </w:pPr>
      <w:r w:rsidRPr="00DA6A55">
        <w:rPr>
          <w:rFonts w:ascii="Arial" w:hAnsi="Arial" w:cs="Arial"/>
          <w:iCs/>
        </w:rPr>
        <w:t>Continuity of Functions: Functions and basic definitions, limits of functions, continuity and epsilon terminology, sequential continuity, Intermediate Value Theorem.</w:t>
      </w:r>
    </w:p>
    <w:p w14:paraId="0AC1B08E" w14:textId="77777777" w:rsidR="00DA6A55" w:rsidRPr="00DA6A55" w:rsidRDefault="00DA6A55" w:rsidP="00DA6A55">
      <w:pPr>
        <w:spacing w:after="120" w:line="240" w:lineRule="auto"/>
        <w:ind w:left="567" w:right="260"/>
        <w:jc w:val="both"/>
        <w:rPr>
          <w:rFonts w:ascii="Arial" w:hAnsi="Arial" w:cs="Arial"/>
          <w:iCs/>
        </w:rPr>
      </w:pPr>
      <w:r w:rsidRPr="00DA6A55">
        <w:rPr>
          <w:rFonts w:ascii="Arial" w:hAnsi="Arial" w:cs="Arial"/>
          <w:iCs/>
        </w:rPr>
        <w:t>Differentiation: Definition of the derivative, product rule, quotient rule and chain rule, derivatives and local properties, Mean Value Theorem, L'Hospital's Rule.</w:t>
      </w:r>
    </w:p>
    <w:p w14:paraId="439EF3FA" w14:textId="475D6623" w:rsidR="00C57028" w:rsidRPr="00302082" w:rsidRDefault="00DA6A55" w:rsidP="00DA6A55">
      <w:pPr>
        <w:spacing w:after="120" w:line="240" w:lineRule="auto"/>
        <w:ind w:left="567" w:right="260"/>
        <w:jc w:val="both"/>
        <w:rPr>
          <w:rFonts w:ascii="Arial" w:hAnsi="Arial" w:cs="Arial"/>
          <w:i/>
          <w:iCs/>
        </w:rPr>
      </w:pPr>
      <w:r w:rsidRPr="00DA6A55">
        <w:rPr>
          <w:rFonts w:ascii="Arial" w:hAnsi="Arial" w:cs="Arial"/>
          <w:iCs/>
        </w:rPr>
        <w:t>Taylor Approximation: Taylor's Theorem, remainder term, Taylor series, standard examples, limits using Taylor series.</w:t>
      </w:r>
    </w:p>
    <w:p w14:paraId="4402A718" w14:textId="77777777" w:rsidR="009A2D37" w:rsidRPr="00302082" w:rsidRDefault="009A2D37" w:rsidP="00302082">
      <w:pPr>
        <w:spacing w:after="120" w:line="240" w:lineRule="auto"/>
        <w:ind w:left="426" w:right="260"/>
        <w:rPr>
          <w:rFonts w:ascii="Arial" w:hAnsi="Arial" w:cs="Arial"/>
          <w:i/>
          <w:iCs/>
        </w:rPr>
      </w:pPr>
    </w:p>
    <w:p w14:paraId="34D125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6959B0A" w14:textId="77777777" w:rsidR="00940C03" w:rsidRPr="00940C03" w:rsidRDefault="00940C03" w:rsidP="00940C03">
      <w:pPr>
        <w:spacing w:after="120" w:line="240" w:lineRule="auto"/>
        <w:ind w:left="567" w:right="260"/>
        <w:jc w:val="both"/>
        <w:rPr>
          <w:rFonts w:ascii="Arial" w:hAnsi="Arial" w:cs="Arial"/>
        </w:rPr>
      </w:pPr>
      <w:r w:rsidRPr="00940C03">
        <w:rPr>
          <w:rFonts w:ascii="Arial" w:hAnsi="Arial" w:cs="Arial"/>
        </w:rPr>
        <w:t>There is no essential reading or core text. Recommended background reading includes:</w:t>
      </w:r>
    </w:p>
    <w:p w14:paraId="4469C3AC" w14:textId="77777777" w:rsidR="00940C03" w:rsidRPr="00940C03" w:rsidRDefault="00940C03" w:rsidP="00940C03">
      <w:pPr>
        <w:spacing w:after="120" w:line="240" w:lineRule="auto"/>
        <w:ind w:left="567" w:right="260"/>
        <w:jc w:val="both"/>
        <w:rPr>
          <w:rFonts w:ascii="Arial" w:hAnsi="Arial" w:cs="Arial"/>
        </w:rPr>
      </w:pPr>
      <w:r w:rsidRPr="00940C03">
        <w:rPr>
          <w:rFonts w:ascii="Arial" w:hAnsi="Arial" w:cs="Arial"/>
        </w:rPr>
        <w:t>D. Brannan: A first course in mathematical analysis. 2006.</w:t>
      </w:r>
    </w:p>
    <w:p w14:paraId="28846CAF" w14:textId="77777777" w:rsidR="00940C03" w:rsidRPr="00940C03" w:rsidRDefault="00940C03" w:rsidP="00940C03">
      <w:pPr>
        <w:spacing w:after="120" w:line="240" w:lineRule="auto"/>
        <w:ind w:left="567" w:right="260"/>
        <w:jc w:val="both"/>
        <w:rPr>
          <w:rFonts w:ascii="Arial" w:hAnsi="Arial" w:cs="Arial"/>
        </w:rPr>
      </w:pPr>
      <w:r w:rsidRPr="00940C03">
        <w:rPr>
          <w:rFonts w:ascii="Arial" w:hAnsi="Arial" w:cs="Arial"/>
        </w:rPr>
        <w:t>F. Hart: Guide to analysis. 2001.</w:t>
      </w:r>
    </w:p>
    <w:p w14:paraId="7B4A4F2F" w14:textId="77777777" w:rsidR="00940C03" w:rsidRPr="00940C03" w:rsidRDefault="00940C03" w:rsidP="00940C03">
      <w:pPr>
        <w:spacing w:after="120" w:line="240" w:lineRule="auto"/>
        <w:ind w:left="567" w:right="260"/>
        <w:jc w:val="both"/>
        <w:rPr>
          <w:rFonts w:ascii="Arial" w:hAnsi="Arial" w:cs="Arial"/>
        </w:rPr>
      </w:pPr>
      <w:r w:rsidRPr="00940C03">
        <w:rPr>
          <w:rFonts w:ascii="Arial" w:hAnsi="Arial" w:cs="Arial"/>
        </w:rPr>
        <w:t>A. Mattuck: Introduction to analysis. 2013.</w:t>
      </w:r>
    </w:p>
    <w:p w14:paraId="6CCCC791" w14:textId="77777777" w:rsidR="00940C03" w:rsidRPr="00940C03" w:rsidRDefault="00940C03" w:rsidP="00940C03">
      <w:pPr>
        <w:spacing w:after="120" w:line="240" w:lineRule="auto"/>
        <w:ind w:left="567" w:right="260"/>
        <w:jc w:val="both"/>
        <w:rPr>
          <w:rFonts w:ascii="Arial" w:hAnsi="Arial" w:cs="Arial"/>
        </w:rPr>
      </w:pPr>
      <w:r w:rsidRPr="00940C03">
        <w:rPr>
          <w:rFonts w:ascii="Arial" w:hAnsi="Arial" w:cs="Arial"/>
        </w:rPr>
        <w:t>Additional reading includes:</w:t>
      </w:r>
    </w:p>
    <w:p w14:paraId="0710EB82" w14:textId="77777777" w:rsidR="009A2D37" w:rsidRPr="00940C03" w:rsidRDefault="00940C03" w:rsidP="00940C03">
      <w:pPr>
        <w:spacing w:after="120" w:line="240" w:lineRule="auto"/>
        <w:ind w:left="567" w:right="260"/>
        <w:jc w:val="both"/>
        <w:rPr>
          <w:rFonts w:ascii="Arial" w:hAnsi="Arial" w:cs="Arial"/>
        </w:rPr>
      </w:pPr>
      <w:r w:rsidRPr="00940C03">
        <w:rPr>
          <w:rFonts w:ascii="Arial" w:hAnsi="Arial" w:cs="Arial"/>
        </w:rPr>
        <w:t>L. Alcock: How to think about analysis. 2014.</w:t>
      </w:r>
    </w:p>
    <w:p w14:paraId="2F278802" w14:textId="77777777" w:rsidR="009A2D37" w:rsidRPr="00302082" w:rsidRDefault="009A2D37" w:rsidP="00302082">
      <w:pPr>
        <w:spacing w:after="120" w:line="240" w:lineRule="auto"/>
        <w:ind w:right="260"/>
        <w:jc w:val="both"/>
        <w:rPr>
          <w:rFonts w:ascii="Arial" w:hAnsi="Arial" w:cs="Arial"/>
          <w:b/>
        </w:rPr>
      </w:pPr>
    </w:p>
    <w:p w14:paraId="1A998DE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FE54384" w14:textId="6524177E" w:rsidR="009A2D37" w:rsidRPr="00204865" w:rsidRDefault="00C57028" w:rsidP="00696FF5">
      <w:pPr>
        <w:spacing w:after="120" w:line="240" w:lineRule="auto"/>
        <w:ind w:left="567" w:right="260"/>
        <w:jc w:val="both"/>
        <w:rPr>
          <w:rFonts w:ascii="Arial" w:hAnsi="Arial" w:cs="Arial"/>
          <w:iCs/>
        </w:rPr>
      </w:pPr>
      <w:r w:rsidRPr="00204865">
        <w:rPr>
          <w:rFonts w:ascii="Arial" w:hAnsi="Arial" w:cs="Arial"/>
          <w:iCs/>
        </w:rPr>
        <w:t>Total contact hours:</w:t>
      </w:r>
      <w:r w:rsidR="00204865" w:rsidRPr="00204865">
        <w:rPr>
          <w:rFonts w:ascii="Arial" w:hAnsi="Arial" w:cs="Arial"/>
          <w:iCs/>
        </w:rPr>
        <w:t xml:space="preserve"> </w:t>
      </w:r>
      <w:r w:rsidR="00C62D4D" w:rsidRPr="00204865">
        <w:rPr>
          <w:rFonts w:ascii="Arial" w:hAnsi="Arial" w:cs="Arial"/>
          <w:iCs/>
        </w:rPr>
        <w:t>4</w:t>
      </w:r>
      <w:r w:rsidR="008C43CC">
        <w:rPr>
          <w:rFonts w:ascii="Arial" w:hAnsi="Arial" w:cs="Arial"/>
          <w:iCs/>
        </w:rPr>
        <w:t>8</w:t>
      </w:r>
    </w:p>
    <w:p w14:paraId="695BD0B4" w14:textId="34A62141" w:rsidR="00C57028" w:rsidRPr="00204865" w:rsidRDefault="00C57028" w:rsidP="00C57028">
      <w:pPr>
        <w:spacing w:after="120" w:line="240" w:lineRule="auto"/>
        <w:ind w:left="567" w:right="260"/>
        <w:jc w:val="both"/>
        <w:rPr>
          <w:rFonts w:ascii="Arial" w:hAnsi="Arial" w:cs="Arial"/>
          <w:iCs/>
        </w:rPr>
      </w:pPr>
      <w:r w:rsidRPr="00204865">
        <w:rPr>
          <w:rFonts w:ascii="Arial" w:hAnsi="Arial" w:cs="Arial"/>
          <w:iCs/>
        </w:rPr>
        <w:t>Private study hours:</w:t>
      </w:r>
      <w:r w:rsidR="00204865" w:rsidRPr="00204865">
        <w:rPr>
          <w:rFonts w:ascii="Arial" w:hAnsi="Arial" w:cs="Arial"/>
          <w:iCs/>
        </w:rPr>
        <w:t xml:space="preserve"> </w:t>
      </w:r>
      <w:r w:rsidR="00C62D4D" w:rsidRPr="00204865">
        <w:rPr>
          <w:rFonts w:ascii="Arial" w:hAnsi="Arial" w:cs="Arial"/>
          <w:iCs/>
        </w:rPr>
        <w:t>10</w:t>
      </w:r>
      <w:r w:rsidR="008C43CC">
        <w:rPr>
          <w:rFonts w:ascii="Arial" w:hAnsi="Arial" w:cs="Arial"/>
          <w:iCs/>
        </w:rPr>
        <w:t>2</w:t>
      </w:r>
    </w:p>
    <w:p w14:paraId="02627A9D" w14:textId="77777777" w:rsidR="00C57028" w:rsidRPr="00302082" w:rsidRDefault="00C57028" w:rsidP="00C57028">
      <w:pPr>
        <w:spacing w:after="120" w:line="240" w:lineRule="auto"/>
        <w:ind w:left="567" w:right="260"/>
        <w:jc w:val="both"/>
        <w:rPr>
          <w:rFonts w:ascii="Arial" w:hAnsi="Arial" w:cs="Arial"/>
          <w:i/>
          <w:iCs/>
        </w:rPr>
      </w:pPr>
      <w:r w:rsidRPr="00204865">
        <w:rPr>
          <w:rFonts w:ascii="Arial" w:hAnsi="Arial" w:cs="Arial"/>
          <w:iCs/>
        </w:rPr>
        <w:t>Total study hours:</w:t>
      </w:r>
      <w:r w:rsidR="00204865" w:rsidRPr="00204865">
        <w:rPr>
          <w:rFonts w:ascii="Arial" w:hAnsi="Arial" w:cs="Arial"/>
          <w:iCs/>
        </w:rPr>
        <w:t xml:space="preserve"> 150</w:t>
      </w:r>
    </w:p>
    <w:p w14:paraId="170677C2" w14:textId="765D6645" w:rsidR="009A2D37" w:rsidRPr="006D30F6" w:rsidRDefault="009A2D37" w:rsidP="006D30F6">
      <w:pPr>
        <w:spacing w:after="120" w:line="240" w:lineRule="auto"/>
        <w:ind w:left="567" w:right="260"/>
        <w:rPr>
          <w:rFonts w:ascii="Arial" w:hAnsi="Arial" w:cs="Arial"/>
          <w:iCs/>
        </w:rPr>
      </w:pPr>
    </w:p>
    <w:p w14:paraId="6E2D131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2421A0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889A82E" w14:textId="56A64F41" w:rsidR="00E217CB" w:rsidRPr="00E217CB" w:rsidRDefault="00E217CB" w:rsidP="00E217CB">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r>
      <w:r w:rsidR="008C43CC">
        <w:rPr>
          <w:rFonts w:ascii="Arial" w:hAnsi="Arial" w:cs="Arial"/>
          <w:iCs/>
        </w:rPr>
        <w:t xml:space="preserve">Exercises, requiring on average </w:t>
      </w:r>
      <w:r w:rsidR="004F7017">
        <w:rPr>
          <w:rFonts w:ascii="Arial" w:hAnsi="Arial" w:cs="Arial"/>
          <w:iCs/>
        </w:rPr>
        <w:t>between 10 and</w:t>
      </w:r>
      <w:r w:rsidR="008C43CC">
        <w:rPr>
          <w:rFonts w:ascii="Arial" w:hAnsi="Arial" w:cs="Arial"/>
          <w:iCs/>
        </w:rPr>
        <w:t xml:space="preserve"> 15 hours to complete</w:t>
      </w:r>
      <w:r w:rsidR="00127F4E">
        <w:rPr>
          <w:rFonts w:ascii="Arial" w:hAnsi="Arial" w:cs="Arial"/>
          <w:iCs/>
        </w:rPr>
        <w:tab/>
      </w:r>
      <w:r>
        <w:rPr>
          <w:rFonts w:ascii="Arial" w:hAnsi="Arial" w:cs="Arial"/>
          <w:iCs/>
        </w:rPr>
        <w:t>10%</w:t>
      </w:r>
    </w:p>
    <w:p w14:paraId="2A70B00B" w14:textId="63873B1C" w:rsidR="008C43CC" w:rsidRPr="00E217CB" w:rsidRDefault="008C43CC" w:rsidP="008C43CC">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w:t>
      </w:r>
      <w:r w:rsidR="004F7017">
        <w:rPr>
          <w:rFonts w:ascii="Arial" w:hAnsi="Arial" w:cs="Arial"/>
          <w:iCs/>
        </w:rPr>
        <w:t>ring on average between 10 and</w:t>
      </w:r>
      <w:r>
        <w:rPr>
          <w:rFonts w:ascii="Arial" w:hAnsi="Arial" w:cs="Arial"/>
          <w:iCs/>
        </w:rPr>
        <w:t xml:space="preserve"> 15 hours to complete</w:t>
      </w:r>
      <w:r>
        <w:rPr>
          <w:rFonts w:ascii="Arial" w:hAnsi="Arial" w:cs="Arial"/>
          <w:iCs/>
        </w:rPr>
        <w:tab/>
        <w:t>10%</w:t>
      </w:r>
    </w:p>
    <w:p w14:paraId="4CED025D" w14:textId="7FC5F033" w:rsidR="007A6245" w:rsidRPr="00E217CB" w:rsidRDefault="00E217CB" w:rsidP="00E217CB">
      <w:pPr>
        <w:spacing w:after="120" w:line="240" w:lineRule="auto"/>
        <w:ind w:left="567" w:right="260"/>
        <w:jc w:val="both"/>
        <w:rPr>
          <w:rFonts w:ascii="Arial" w:hAnsi="Arial" w:cs="Arial"/>
          <w:b/>
          <w:iCs/>
        </w:rPr>
      </w:pPr>
      <w:r w:rsidRPr="00E217CB">
        <w:rPr>
          <w:rFonts w:ascii="Arial" w:hAnsi="Arial" w:cs="Arial"/>
          <w:iCs/>
        </w:rPr>
        <w:t>Examination</w:t>
      </w:r>
      <w:r>
        <w:rPr>
          <w:rFonts w:ascii="Arial" w:hAnsi="Arial" w:cs="Arial"/>
          <w:iCs/>
        </w:rPr>
        <w:tab/>
      </w:r>
      <w:r w:rsidR="00CC6622">
        <w:rPr>
          <w:rFonts w:ascii="Arial" w:hAnsi="Arial" w:cs="Arial"/>
          <w:iCs/>
        </w:rPr>
        <w:t>2 hours</w:t>
      </w:r>
      <w:r w:rsidR="00CC6622">
        <w:rPr>
          <w:rFonts w:ascii="Arial" w:hAnsi="Arial" w:cs="Arial"/>
          <w:iCs/>
        </w:rPr>
        <w:tab/>
      </w:r>
      <w:r>
        <w:rPr>
          <w:rFonts w:ascii="Arial" w:hAnsi="Arial" w:cs="Arial"/>
          <w:iCs/>
        </w:rPr>
        <w:t>80%</w:t>
      </w:r>
    </w:p>
    <w:p w14:paraId="35478D9E" w14:textId="080CAAED" w:rsidR="008C43CC" w:rsidRDefault="00CC6622" w:rsidP="007B260E">
      <w:pPr>
        <w:spacing w:after="120"/>
        <w:ind w:left="567"/>
        <w:rPr>
          <w:rFonts w:ascii="Arial" w:hAnsi="Arial" w:cs="Arial"/>
          <w:iCs/>
        </w:rPr>
      </w:pPr>
      <w:r w:rsidRPr="00CC6622">
        <w:rPr>
          <w:rFonts w:ascii="Arial" w:hAnsi="Arial" w:cs="Arial"/>
          <w:iCs/>
        </w:rPr>
        <w:t>Th</w:t>
      </w:r>
      <w:r w:rsidR="00BE47CC">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sidR="004F7017">
        <w:rPr>
          <w:rFonts w:ascii="Arial" w:hAnsi="Arial" w:cs="Arial"/>
          <w:iCs/>
        </w:rPr>
        <w:t>.</w:t>
      </w:r>
    </w:p>
    <w:p w14:paraId="4DCA715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A6ADCBC" w14:textId="14FFBC52" w:rsidR="00C57028" w:rsidRPr="00FB7A0F" w:rsidRDefault="00FB7A0F" w:rsidP="00C57028">
      <w:pPr>
        <w:spacing w:after="120" w:line="240" w:lineRule="auto"/>
        <w:ind w:left="567" w:right="260"/>
        <w:jc w:val="both"/>
        <w:rPr>
          <w:rFonts w:ascii="Arial" w:hAnsi="Arial" w:cs="Arial"/>
          <w:b/>
          <w:iCs/>
        </w:rPr>
      </w:pPr>
      <w:r w:rsidRPr="00FB7A0F">
        <w:rPr>
          <w:rFonts w:ascii="Arial" w:hAnsi="Arial" w:cs="Arial"/>
          <w:iCs/>
        </w:rPr>
        <w:t xml:space="preserve">Like-for-like </w:t>
      </w:r>
      <w:r w:rsidR="00C57028" w:rsidRPr="00FB7A0F">
        <w:rPr>
          <w:rFonts w:ascii="Arial" w:hAnsi="Arial" w:cs="Arial"/>
          <w:iCs/>
        </w:rPr>
        <w:t xml:space="preserve"> </w:t>
      </w:r>
    </w:p>
    <w:p w14:paraId="20A3191A" w14:textId="77777777" w:rsidR="00696FF5" w:rsidRDefault="00696FF5" w:rsidP="00302082">
      <w:pPr>
        <w:spacing w:after="120" w:line="240" w:lineRule="auto"/>
        <w:ind w:left="426" w:right="260"/>
        <w:rPr>
          <w:rFonts w:ascii="Arial" w:hAnsi="Arial" w:cs="Arial"/>
          <w:b/>
          <w:i/>
          <w:iCs/>
        </w:rPr>
      </w:pPr>
    </w:p>
    <w:p w14:paraId="2C06B724" w14:textId="77777777" w:rsidR="00274ED7" w:rsidRPr="00CA21DD" w:rsidRDefault="006F3F8B" w:rsidP="00696FF5">
      <w:pPr>
        <w:numPr>
          <w:ilvl w:val="0"/>
          <w:numId w:val="1"/>
        </w:numPr>
        <w:spacing w:after="120" w:line="240" w:lineRule="auto"/>
        <w:ind w:left="567" w:right="261" w:hanging="567"/>
        <w:jc w:val="both"/>
        <w:rPr>
          <w:rFonts w:ascii="Arial" w:hAnsi="Arial" w:cs="Arial"/>
          <w:b/>
          <w:iCs/>
        </w:rPr>
      </w:pPr>
      <w:r w:rsidRPr="00CA21DD">
        <w:rPr>
          <w:rFonts w:ascii="Arial" w:hAnsi="Arial" w:cs="Arial"/>
          <w:b/>
          <w:iCs/>
        </w:rPr>
        <w:t xml:space="preserve">Map of </w:t>
      </w:r>
      <w:r w:rsidR="00883204" w:rsidRPr="00CA21DD">
        <w:rPr>
          <w:rFonts w:ascii="Arial" w:hAnsi="Arial" w:cs="Arial"/>
          <w:b/>
          <w:iCs/>
        </w:rPr>
        <w:t xml:space="preserve">module learning outcomes </w:t>
      </w:r>
      <w:r w:rsidR="00B30E07" w:rsidRPr="00CA21DD">
        <w:rPr>
          <w:rFonts w:ascii="Arial" w:hAnsi="Arial" w:cs="Arial"/>
          <w:b/>
          <w:iCs/>
        </w:rPr>
        <w:t>(sections 8 &amp; 9)</w:t>
      </w:r>
      <w:r w:rsidR="00883204" w:rsidRPr="00CA21DD">
        <w:rPr>
          <w:rFonts w:ascii="Arial" w:hAnsi="Arial" w:cs="Arial"/>
          <w:b/>
          <w:iCs/>
        </w:rPr>
        <w:t xml:space="preserve"> to l</w:t>
      </w:r>
      <w:r w:rsidRPr="00CA21DD">
        <w:rPr>
          <w:rFonts w:ascii="Arial" w:hAnsi="Arial" w:cs="Arial"/>
          <w:b/>
          <w:iCs/>
        </w:rPr>
        <w:t>earning</w:t>
      </w:r>
      <w:r w:rsidR="00B30E07" w:rsidRPr="00CA21DD">
        <w:rPr>
          <w:rFonts w:ascii="Arial" w:hAnsi="Arial" w:cs="Arial"/>
          <w:b/>
          <w:iCs/>
        </w:rPr>
        <w:t xml:space="preserve"> and </w:t>
      </w:r>
      <w:r w:rsidR="00883204" w:rsidRPr="00CA21DD">
        <w:rPr>
          <w:rFonts w:ascii="Arial" w:hAnsi="Arial" w:cs="Arial"/>
          <w:b/>
          <w:iCs/>
        </w:rPr>
        <w:t>teaching m</w:t>
      </w:r>
      <w:r w:rsidR="00B30E07" w:rsidRPr="00CA21DD">
        <w:rPr>
          <w:rFonts w:ascii="Arial" w:hAnsi="Arial" w:cs="Arial"/>
          <w:b/>
          <w:iCs/>
        </w:rPr>
        <w:t>ethods (section12</w:t>
      </w:r>
      <w:r w:rsidRPr="00CA21DD">
        <w:rPr>
          <w:rFonts w:ascii="Arial" w:hAnsi="Arial" w:cs="Arial"/>
          <w:b/>
          <w:iCs/>
        </w:rPr>
        <w:t>) and m</w:t>
      </w:r>
      <w:r w:rsidR="00883204" w:rsidRPr="00CA21DD">
        <w:rPr>
          <w:rFonts w:ascii="Arial" w:hAnsi="Arial" w:cs="Arial"/>
          <w:b/>
          <w:iCs/>
        </w:rPr>
        <w:t>ethods of a</w:t>
      </w:r>
      <w:r w:rsidR="00B30E07" w:rsidRPr="00CA21DD">
        <w:rPr>
          <w:rFonts w:ascii="Arial" w:hAnsi="Arial" w:cs="Arial"/>
          <w:b/>
          <w:iCs/>
        </w:rPr>
        <w:t>ssessment (section 13</w:t>
      </w:r>
      <w:r w:rsidR="00EF4933" w:rsidRPr="00CA21DD">
        <w:rPr>
          <w:rFonts w:ascii="Arial" w:hAnsi="Arial" w:cs="Arial"/>
          <w:b/>
          <w:iCs/>
        </w:rPr>
        <w:t>)</w:t>
      </w:r>
    </w:p>
    <w:p w14:paraId="18AC9880"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DA793B" w:rsidRPr="009C48F3" w14:paraId="63F813A7" w14:textId="77777777" w:rsidTr="008C43CC">
        <w:trPr>
          <w:jc w:val="center"/>
        </w:trPr>
        <w:tc>
          <w:tcPr>
            <w:tcW w:w="2652" w:type="dxa"/>
            <w:shd w:val="clear" w:color="auto" w:fill="D9D9D9" w:themeFill="background1" w:themeFillShade="D9"/>
          </w:tcPr>
          <w:p w14:paraId="306337B9" w14:textId="77777777" w:rsidR="00DA793B" w:rsidRPr="009C48F3" w:rsidRDefault="00DA793B" w:rsidP="00297C06">
            <w:pPr>
              <w:spacing w:after="60" w:line="276" w:lineRule="auto"/>
              <w:ind w:left="33"/>
              <w:rPr>
                <w:rFonts w:ascii="Arial" w:hAnsi="Arial" w:cs="Arial"/>
                <w:b/>
              </w:rPr>
            </w:pPr>
            <w:r w:rsidRPr="009C48F3">
              <w:rPr>
                <w:rFonts w:ascii="Arial" w:hAnsi="Arial" w:cs="Arial"/>
                <w:b/>
              </w:rPr>
              <w:t>Module learning outcome</w:t>
            </w:r>
          </w:p>
        </w:tc>
        <w:tc>
          <w:tcPr>
            <w:tcW w:w="527" w:type="dxa"/>
          </w:tcPr>
          <w:p w14:paraId="695D8A26" w14:textId="77777777" w:rsidR="00DA793B" w:rsidRPr="009C48F3" w:rsidRDefault="00DA793B" w:rsidP="00297C06">
            <w:pPr>
              <w:spacing w:after="60" w:line="276" w:lineRule="auto"/>
              <w:rPr>
                <w:rFonts w:ascii="Arial" w:hAnsi="Arial" w:cs="Arial"/>
              </w:rPr>
            </w:pPr>
            <w:r w:rsidRPr="009C48F3">
              <w:rPr>
                <w:rFonts w:ascii="Arial" w:hAnsi="Arial" w:cs="Arial"/>
              </w:rPr>
              <w:t>8.1</w:t>
            </w:r>
          </w:p>
        </w:tc>
        <w:tc>
          <w:tcPr>
            <w:tcW w:w="528" w:type="dxa"/>
          </w:tcPr>
          <w:p w14:paraId="4489BAC2" w14:textId="77777777" w:rsidR="00DA793B" w:rsidRPr="009C48F3" w:rsidRDefault="00DA793B" w:rsidP="00297C06">
            <w:pPr>
              <w:spacing w:after="60" w:line="276" w:lineRule="auto"/>
              <w:rPr>
                <w:rFonts w:ascii="Arial" w:hAnsi="Arial" w:cs="Arial"/>
              </w:rPr>
            </w:pPr>
            <w:r w:rsidRPr="009C48F3">
              <w:rPr>
                <w:rFonts w:ascii="Arial" w:hAnsi="Arial" w:cs="Arial"/>
              </w:rPr>
              <w:t>8.2</w:t>
            </w:r>
          </w:p>
        </w:tc>
        <w:tc>
          <w:tcPr>
            <w:tcW w:w="528" w:type="dxa"/>
          </w:tcPr>
          <w:p w14:paraId="72CE6DFA" w14:textId="77777777" w:rsidR="00DA793B" w:rsidRPr="009C48F3" w:rsidRDefault="00DA793B" w:rsidP="00297C06">
            <w:pPr>
              <w:spacing w:after="60" w:line="276" w:lineRule="auto"/>
              <w:rPr>
                <w:rFonts w:ascii="Arial" w:hAnsi="Arial" w:cs="Arial"/>
              </w:rPr>
            </w:pPr>
            <w:r w:rsidRPr="009C48F3">
              <w:rPr>
                <w:rFonts w:ascii="Arial" w:hAnsi="Arial" w:cs="Arial"/>
              </w:rPr>
              <w:t>8.3</w:t>
            </w:r>
          </w:p>
        </w:tc>
        <w:tc>
          <w:tcPr>
            <w:tcW w:w="528" w:type="dxa"/>
            <w:tcBorders>
              <w:left w:val="double" w:sz="4" w:space="0" w:color="auto"/>
            </w:tcBorders>
          </w:tcPr>
          <w:p w14:paraId="745E174A" w14:textId="77777777" w:rsidR="00DA793B" w:rsidRPr="009C48F3" w:rsidRDefault="00DA793B" w:rsidP="00297C06">
            <w:pPr>
              <w:spacing w:after="60" w:line="276" w:lineRule="auto"/>
              <w:rPr>
                <w:rFonts w:ascii="Arial" w:hAnsi="Arial" w:cs="Arial"/>
              </w:rPr>
            </w:pPr>
            <w:r w:rsidRPr="009C48F3">
              <w:rPr>
                <w:rFonts w:ascii="Arial" w:hAnsi="Arial" w:cs="Arial"/>
              </w:rPr>
              <w:t>9.1</w:t>
            </w:r>
          </w:p>
        </w:tc>
        <w:tc>
          <w:tcPr>
            <w:tcW w:w="528" w:type="dxa"/>
          </w:tcPr>
          <w:p w14:paraId="58B05B4E" w14:textId="77777777" w:rsidR="00DA793B" w:rsidRPr="009C48F3" w:rsidRDefault="00DA793B" w:rsidP="00297C06">
            <w:pPr>
              <w:spacing w:after="60" w:line="276" w:lineRule="auto"/>
              <w:rPr>
                <w:rFonts w:ascii="Arial" w:hAnsi="Arial" w:cs="Arial"/>
              </w:rPr>
            </w:pPr>
            <w:r w:rsidRPr="009C48F3">
              <w:rPr>
                <w:rFonts w:ascii="Arial" w:hAnsi="Arial" w:cs="Arial"/>
              </w:rPr>
              <w:t>9.2</w:t>
            </w:r>
          </w:p>
        </w:tc>
        <w:tc>
          <w:tcPr>
            <w:tcW w:w="528" w:type="dxa"/>
          </w:tcPr>
          <w:p w14:paraId="00ABAF0F" w14:textId="77777777" w:rsidR="00DA793B" w:rsidRPr="009C48F3" w:rsidRDefault="00DA793B" w:rsidP="00297C06">
            <w:pPr>
              <w:spacing w:after="60" w:line="276" w:lineRule="auto"/>
              <w:rPr>
                <w:rFonts w:ascii="Arial" w:hAnsi="Arial" w:cs="Arial"/>
              </w:rPr>
            </w:pPr>
            <w:r w:rsidRPr="009C48F3">
              <w:rPr>
                <w:rFonts w:ascii="Arial" w:hAnsi="Arial" w:cs="Arial"/>
              </w:rPr>
              <w:t>9.3</w:t>
            </w:r>
          </w:p>
        </w:tc>
        <w:tc>
          <w:tcPr>
            <w:tcW w:w="528" w:type="dxa"/>
          </w:tcPr>
          <w:p w14:paraId="55677F41" w14:textId="77777777" w:rsidR="00DA793B" w:rsidRPr="009C48F3" w:rsidRDefault="00DA793B" w:rsidP="00297C06">
            <w:pPr>
              <w:spacing w:after="60" w:line="276" w:lineRule="auto"/>
              <w:rPr>
                <w:rFonts w:ascii="Arial" w:hAnsi="Arial" w:cs="Arial"/>
              </w:rPr>
            </w:pPr>
            <w:r w:rsidRPr="009C48F3">
              <w:rPr>
                <w:rFonts w:ascii="Arial" w:hAnsi="Arial" w:cs="Arial"/>
              </w:rPr>
              <w:t>9.4</w:t>
            </w:r>
          </w:p>
        </w:tc>
        <w:tc>
          <w:tcPr>
            <w:tcW w:w="528" w:type="dxa"/>
          </w:tcPr>
          <w:p w14:paraId="7E89D247" w14:textId="77777777" w:rsidR="00DA793B" w:rsidRPr="009C48F3" w:rsidRDefault="00DA793B" w:rsidP="00297C06">
            <w:pPr>
              <w:spacing w:after="60" w:line="276" w:lineRule="auto"/>
              <w:rPr>
                <w:rFonts w:ascii="Arial" w:hAnsi="Arial" w:cs="Arial"/>
              </w:rPr>
            </w:pPr>
            <w:r w:rsidRPr="009C48F3">
              <w:rPr>
                <w:rFonts w:ascii="Arial" w:hAnsi="Arial" w:cs="Arial"/>
              </w:rPr>
              <w:t>9.5</w:t>
            </w:r>
          </w:p>
        </w:tc>
        <w:tc>
          <w:tcPr>
            <w:tcW w:w="528" w:type="dxa"/>
          </w:tcPr>
          <w:p w14:paraId="0854E828" w14:textId="77777777" w:rsidR="00DA793B" w:rsidRPr="009C48F3" w:rsidRDefault="00DA793B" w:rsidP="00297C06">
            <w:pPr>
              <w:spacing w:after="60" w:line="276" w:lineRule="auto"/>
              <w:rPr>
                <w:rFonts w:ascii="Arial" w:hAnsi="Arial" w:cs="Arial"/>
              </w:rPr>
            </w:pPr>
            <w:r w:rsidRPr="009C48F3">
              <w:rPr>
                <w:rFonts w:ascii="Arial" w:hAnsi="Arial" w:cs="Arial"/>
              </w:rPr>
              <w:t>9.6</w:t>
            </w:r>
          </w:p>
        </w:tc>
        <w:tc>
          <w:tcPr>
            <w:tcW w:w="528" w:type="dxa"/>
          </w:tcPr>
          <w:p w14:paraId="3C5AEB79" w14:textId="77777777" w:rsidR="00DA793B" w:rsidRPr="009C48F3" w:rsidRDefault="00DA793B" w:rsidP="00297C06">
            <w:pPr>
              <w:spacing w:after="60" w:line="276" w:lineRule="auto"/>
              <w:rPr>
                <w:rFonts w:ascii="Arial" w:hAnsi="Arial" w:cs="Arial"/>
              </w:rPr>
            </w:pPr>
            <w:r w:rsidRPr="009C48F3">
              <w:rPr>
                <w:rFonts w:ascii="Arial" w:hAnsi="Arial" w:cs="Arial"/>
              </w:rPr>
              <w:t>9.7</w:t>
            </w:r>
          </w:p>
        </w:tc>
        <w:tc>
          <w:tcPr>
            <w:tcW w:w="523" w:type="dxa"/>
          </w:tcPr>
          <w:p w14:paraId="0708497E" w14:textId="77777777" w:rsidR="00DA793B" w:rsidRPr="009C48F3" w:rsidRDefault="00DA793B" w:rsidP="00297C06">
            <w:pPr>
              <w:spacing w:after="60" w:line="276" w:lineRule="auto"/>
              <w:rPr>
                <w:rFonts w:ascii="Arial" w:hAnsi="Arial" w:cs="Arial"/>
              </w:rPr>
            </w:pPr>
            <w:r w:rsidRPr="009C48F3">
              <w:rPr>
                <w:rFonts w:ascii="Arial" w:hAnsi="Arial" w:cs="Arial"/>
              </w:rPr>
              <w:t>9.8</w:t>
            </w:r>
          </w:p>
        </w:tc>
      </w:tr>
      <w:tr w:rsidR="00DA793B" w:rsidRPr="009C48F3" w14:paraId="580E801D" w14:textId="77777777" w:rsidTr="008C43CC">
        <w:trPr>
          <w:jc w:val="center"/>
        </w:trPr>
        <w:tc>
          <w:tcPr>
            <w:tcW w:w="2652" w:type="dxa"/>
            <w:shd w:val="clear" w:color="auto" w:fill="D9D9D9" w:themeFill="background1" w:themeFillShade="D9"/>
          </w:tcPr>
          <w:p w14:paraId="3F16E64E" w14:textId="77777777" w:rsidR="00DA793B" w:rsidRPr="009C48F3" w:rsidRDefault="00DA793B" w:rsidP="00297C06">
            <w:pPr>
              <w:spacing w:after="60" w:line="276" w:lineRule="auto"/>
              <w:rPr>
                <w:rFonts w:ascii="Arial" w:hAnsi="Arial" w:cs="Arial"/>
                <w:b/>
              </w:rPr>
            </w:pPr>
            <w:r w:rsidRPr="009C48F3">
              <w:rPr>
                <w:rFonts w:ascii="Arial" w:hAnsi="Arial" w:cs="Arial"/>
                <w:b/>
              </w:rPr>
              <w:t>Learning/ teaching method</w:t>
            </w:r>
          </w:p>
        </w:tc>
        <w:tc>
          <w:tcPr>
            <w:tcW w:w="527" w:type="dxa"/>
          </w:tcPr>
          <w:p w14:paraId="6C8E02BE" w14:textId="77777777" w:rsidR="00DA793B" w:rsidRPr="009C48F3" w:rsidRDefault="00DA793B" w:rsidP="00297C06">
            <w:pPr>
              <w:spacing w:after="60" w:line="276" w:lineRule="auto"/>
              <w:rPr>
                <w:rFonts w:ascii="Arial" w:hAnsi="Arial" w:cs="Arial"/>
                <w:b/>
              </w:rPr>
            </w:pPr>
          </w:p>
        </w:tc>
        <w:tc>
          <w:tcPr>
            <w:tcW w:w="528" w:type="dxa"/>
          </w:tcPr>
          <w:p w14:paraId="1F0C2D02" w14:textId="77777777" w:rsidR="00DA793B" w:rsidRPr="009C48F3" w:rsidRDefault="00DA793B" w:rsidP="00297C06">
            <w:pPr>
              <w:spacing w:after="60" w:line="276" w:lineRule="auto"/>
              <w:rPr>
                <w:rFonts w:ascii="Arial" w:hAnsi="Arial" w:cs="Arial"/>
                <w:b/>
              </w:rPr>
            </w:pPr>
          </w:p>
        </w:tc>
        <w:tc>
          <w:tcPr>
            <w:tcW w:w="528" w:type="dxa"/>
          </w:tcPr>
          <w:p w14:paraId="3127747A" w14:textId="77777777" w:rsidR="00DA793B" w:rsidRPr="009C48F3" w:rsidRDefault="00DA793B" w:rsidP="00297C06">
            <w:pPr>
              <w:spacing w:after="60" w:line="276" w:lineRule="auto"/>
              <w:rPr>
                <w:rFonts w:ascii="Arial" w:hAnsi="Arial" w:cs="Arial"/>
                <w:b/>
              </w:rPr>
            </w:pPr>
          </w:p>
        </w:tc>
        <w:tc>
          <w:tcPr>
            <w:tcW w:w="528" w:type="dxa"/>
            <w:tcBorders>
              <w:left w:val="double" w:sz="4" w:space="0" w:color="auto"/>
            </w:tcBorders>
          </w:tcPr>
          <w:p w14:paraId="51AC427D" w14:textId="77777777" w:rsidR="00DA793B" w:rsidRPr="009C48F3" w:rsidRDefault="00DA793B" w:rsidP="00297C06">
            <w:pPr>
              <w:spacing w:after="60" w:line="276" w:lineRule="auto"/>
              <w:rPr>
                <w:rFonts w:ascii="Arial" w:hAnsi="Arial" w:cs="Arial"/>
                <w:b/>
              </w:rPr>
            </w:pPr>
          </w:p>
        </w:tc>
        <w:tc>
          <w:tcPr>
            <w:tcW w:w="528" w:type="dxa"/>
          </w:tcPr>
          <w:p w14:paraId="587F8AE7" w14:textId="77777777" w:rsidR="00DA793B" w:rsidRPr="009C48F3" w:rsidRDefault="00DA793B" w:rsidP="00297C06">
            <w:pPr>
              <w:spacing w:after="60" w:line="276" w:lineRule="auto"/>
              <w:rPr>
                <w:rFonts w:ascii="Arial" w:hAnsi="Arial" w:cs="Arial"/>
                <w:b/>
              </w:rPr>
            </w:pPr>
          </w:p>
        </w:tc>
        <w:tc>
          <w:tcPr>
            <w:tcW w:w="528" w:type="dxa"/>
          </w:tcPr>
          <w:p w14:paraId="3000A36D" w14:textId="77777777" w:rsidR="00DA793B" w:rsidRPr="009C48F3" w:rsidRDefault="00DA793B" w:rsidP="00297C06">
            <w:pPr>
              <w:spacing w:after="60" w:line="276" w:lineRule="auto"/>
              <w:rPr>
                <w:rFonts w:ascii="Arial" w:hAnsi="Arial" w:cs="Arial"/>
                <w:b/>
              </w:rPr>
            </w:pPr>
          </w:p>
        </w:tc>
        <w:tc>
          <w:tcPr>
            <w:tcW w:w="528" w:type="dxa"/>
          </w:tcPr>
          <w:p w14:paraId="238A4878" w14:textId="77777777" w:rsidR="00DA793B" w:rsidRPr="009C48F3" w:rsidRDefault="00DA793B" w:rsidP="00297C06">
            <w:pPr>
              <w:spacing w:after="60" w:line="276" w:lineRule="auto"/>
              <w:rPr>
                <w:rFonts w:ascii="Arial" w:hAnsi="Arial" w:cs="Arial"/>
                <w:b/>
              </w:rPr>
            </w:pPr>
          </w:p>
        </w:tc>
        <w:tc>
          <w:tcPr>
            <w:tcW w:w="528" w:type="dxa"/>
          </w:tcPr>
          <w:p w14:paraId="0B0ADC18" w14:textId="77777777" w:rsidR="00DA793B" w:rsidRPr="009C48F3" w:rsidRDefault="00DA793B" w:rsidP="00297C06">
            <w:pPr>
              <w:spacing w:after="60" w:line="276" w:lineRule="auto"/>
              <w:rPr>
                <w:rFonts w:ascii="Arial" w:hAnsi="Arial" w:cs="Arial"/>
                <w:b/>
              </w:rPr>
            </w:pPr>
          </w:p>
        </w:tc>
        <w:tc>
          <w:tcPr>
            <w:tcW w:w="528" w:type="dxa"/>
          </w:tcPr>
          <w:p w14:paraId="3AAA368C" w14:textId="77777777" w:rsidR="00DA793B" w:rsidRPr="009C48F3" w:rsidRDefault="00DA793B" w:rsidP="00297C06">
            <w:pPr>
              <w:spacing w:after="60" w:line="276" w:lineRule="auto"/>
              <w:rPr>
                <w:rFonts w:ascii="Arial" w:hAnsi="Arial" w:cs="Arial"/>
                <w:b/>
              </w:rPr>
            </w:pPr>
          </w:p>
        </w:tc>
        <w:tc>
          <w:tcPr>
            <w:tcW w:w="528" w:type="dxa"/>
          </w:tcPr>
          <w:p w14:paraId="2EFB6AAF" w14:textId="77777777" w:rsidR="00DA793B" w:rsidRPr="009C48F3" w:rsidRDefault="00DA793B" w:rsidP="00297C06">
            <w:pPr>
              <w:spacing w:after="60" w:line="276" w:lineRule="auto"/>
              <w:rPr>
                <w:rFonts w:ascii="Arial" w:hAnsi="Arial" w:cs="Arial"/>
                <w:b/>
              </w:rPr>
            </w:pPr>
          </w:p>
        </w:tc>
        <w:tc>
          <w:tcPr>
            <w:tcW w:w="523" w:type="dxa"/>
          </w:tcPr>
          <w:p w14:paraId="7E387C89" w14:textId="77777777" w:rsidR="00DA793B" w:rsidRPr="009C48F3" w:rsidRDefault="00DA793B" w:rsidP="00297C06">
            <w:pPr>
              <w:spacing w:after="60" w:line="276" w:lineRule="auto"/>
              <w:rPr>
                <w:rFonts w:ascii="Arial" w:hAnsi="Arial" w:cs="Arial"/>
                <w:b/>
              </w:rPr>
            </w:pPr>
          </w:p>
        </w:tc>
      </w:tr>
      <w:tr w:rsidR="00DA793B" w:rsidRPr="009C48F3" w14:paraId="31759D78" w14:textId="77777777" w:rsidTr="008C43CC">
        <w:trPr>
          <w:jc w:val="center"/>
        </w:trPr>
        <w:tc>
          <w:tcPr>
            <w:tcW w:w="2652" w:type="dxa"/>
          </w:tcPr>
          <w:p w14:paraId="3F55CB8D" w14:textId="2DB9CC0D" w:rsidR="00DA793B" w:rsidRPr="009C48F3" w:rsidRDefault="00DA793B" w:rsidP="008E1193">
            <w:pPr>
              <w:spacing w:after="60" w:line="276" w:lineRule="auto"/>
              <w:rPr>
                <w:rFonts w:ascii="Arial" w:hAnsi="Arial" w:cs="Arial"/>
              </w:rPr>
            </w:pPr>
            <w:r w:rsidRPr="009C48F3">
              <w:rPr>
                <w:rFonts w:ascii="Arial" w:hAnsi="Arial" w:cs="Arial"/>
              </w:rPr>
              <w:t>Private Study</w:t>
            </w:r>
            <w:r>
              <w:rPr>
                <w:rFonts w:ascii="Arial" w:hAnsi="Arial" w:cs="Arial"/>
              </w:rPr>
              <w:t xml:space="preserve"> and Assessment</w:t>
            </w:r>
          </w:p>
        </w:tc>
        <w:tc>
          <w:tcPr>
            <w:tcW w:w="527" w:type="dxa"/>
          </w:tcPr>
          <w:p w14:paraId="596EB318"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06D97584"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5F7DFB9A"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Borders>
              <w:left w:val="double" w:sz="4" w:space="0" w:color="auto"/>
            </w:tcBorders>
          </w:tcPr>
          <w:p w14:paraId="7F2A3B0D"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12286872"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333BA7AB"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129C2530"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0B4B62A8"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66146DB1"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38C11504"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3" w:type="dxa"/>
          </w:tcPr>
          <w:p w14:paraId="624FFBA4"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r>
      <w:tr w:rsidR="00DA793B" w:rsidRPr="009C48F3" w14:paraId="00D8D803" w14:textId="77777777" w:rsidTr="008C43CC">
        <w:trPr>
          <w:jc w:val="center"/>
        </w:trPr>
        <w:tc>
          <w:tcPr>
            <w:tcW w:w="2652" w:type="dxa"/>
          </w:tcPr>
          <w:p w14:paraId="0826C4BC" w14:textId="77777777" w:rsidR="00DA793B" w:rsidRPr="009C48F3" w:rsidRDefault="00DA793B" w:rsidP="00297C06">
            <w:pPr>
              <w:spacing w:after="60" w:line="276" w:lineRule="auto"/>
              <w:rPr>
                <w:rFonts w:ascii="Arial" w:hAnsi="Arial" w:cs="Arial"/>
              </w:rPr>
            </w:pPr>
            <w:r w:rsidRPr="009C48F3">
              <w:rPr>
                <w:rFonts w:ascii="Arial" w:hAnsi="Arial" w:cs="Arial"/>
              </w:rPr>
              <w:t>Lectures/Exercise classes</w:t>
            </w:r>
          </w:p>
        </w:tc>
        <w:tc>
          <w:tcPr>
            <w:tcW w:w="527" w:type="dxa"/>
          </w:tcPr>
          <w:p w14:paraId="5256265B"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4E0A4487"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7AF3D637"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Borders>
              <w:left w:val="double" w:sz="4" w:space="0" w:color="auto"/>
            </w:tcBorders>
          </w:tcPr>
          <w:p w14:paraId="776E00C0" w14:textId="77777777" w:rsidR="00DA793B" w:rsidRPr="009C48F3" w:rsidRDefault="00DA793B" w:rsidP="00297C06">
            <w:pPr>
              <w:spacing w:after="60" w:line="276" w:lineRule="auto"/>
              <w:rPr>
                <w:rFonts w:ascii="Arial" w:hAnsi="Arial" w:cs="Arial"/>
                <w:b/>
              </w:rPr>
            </w:pPr>
          </w:p>
        </w:tc>
        <w:tc>
          <w:tcPr>
            <w:tcW w:w="528" w:type="dxa"/>
          </w:tcPr>
          <w:p w14:paraId="521FC0DB"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27367C2F"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7046DCC1" w14:textId="77777777" w:rsidR="00DA793B" w:rsidRPr="009C48F3" w:rsidRDefault="00DA793B" w:rsidP="00297C06">
            <w:pPr>
              <w:spacing w:after="60" w:line="276" w:lineRule="auto"/>
              <w:rPr>
                <w:rFonts w:ascii="Arial" w:hAnsi="Arial" w:cs="Arial"/>
                <w:b/>
              </w:rPr>
            </w:pPr>
          </w:p>
        </w:tc>
        <w:tc>
          <w:tcPr>
            <w:tcW w:w="528" w:type="dxa"/>
          </w:tcPr>
          <w:p w14:paraId="698FD577"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4DFD3216" w14:textId="77777777" w:rsidR="00DA793B" w:rsidRPr="009C48F3" w:rsidRDefault="00DA793B" w:rsidP="00297C06">
            <w:pPr>
              <w:spacing w:after="60" w:line="276" w:lineRule="auto"/>
              <w:rPr>
                <w:rFonts w:ascii="Arial" w:hAnsi="Arial" w:cs="Arial"/>
                <w:b/>
              </w:rPr>
            </w:pPr>
          </w:p>
        </w:tc>
        <w:tc>
          <w:tcPr>
            <w:tcW w:w="528" w:type="dxa"/>
          </w:tcPr>
          <w:p w14:paraId="05775980"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3" w:type="dxa"/>
          </w:tcPr>
          <w:p w14:paraId="4EB13F5E"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r>
      <w:tr w:rsidR="00DA793B" w:rsidRPr="009C48F3" w14:paraId="29F8D60A" w14:textId="77777777" w:rsidTr="008C43CC">
        <w:trPr>
          <w:jc w:val="center"/>
        </w:trPr>
        <w:tc>
          <w:tcPr>
            <w:tcW w:w="2652" w:type="dxa"/>
          </w:tcPr>
          <w:p w14:paraId="19E39CEB" w14:textId="77777777" w:rsidR="00DA793B" w:rsidRPr="009C48F3" w:rsidRDefault="00DA793B" w:rsidP="00297C06">
            <w:pPr>
              <w:spacing w:after="60"/>
              <w:rPr>
                <w:rFonts w:ascii="Arial" w:hAnsi="Arial" w:cs="Arial"/>
              </w:rPr>
            </w:pPr>
            <w:r>
              <w:rPr>
                <w:rFonts w:ascii="Arial" w:hAnsi="Arial" w:cs="Arial"/>
              </w:rPr>
              <w:t>Tutorials</w:t>
            </w:r>
          </w:p>
        </w:tc>
        <w:tc>
          <w:tcPr>
            <w:tcW w:w="527" w:type="dxa"/>
          </w:tcPr>
          <w:p w14:paraId="4C07B532" w14:textId="77777777" w:rsidR="00DA793B" w:rsidRPr="009C48F3" w:rsidRDefault="00DA793B" w:rsidP="00297C06">
            <w:pPr>
              <w:spacing w:after="60"/>
              <w:rPr>
                <w:rFonts w:ascii="Arial" w:hAnsi="Arial" w:cs="Arial"/>
                <w:b/>
              </w:rPr>
            </w:pPr>
            <w:r>
              <w:rPr>
                <w:rFonts w:ascii="Arial" w:hAnsi="Arial" w:cs="Arial"/>
                <w:b/>
              </w:rPr>
              <w:t>X</w:t>
            </w:r>
          </w:p>
        </w:tc>
        <w:tc>
          <w:tcPr>
            <w:tcW w:w="528" w:type="dxa"/>
          </w:tcPr>
          <w:p w14:paraId="5EBF0BA0" w14:textId="77777777" w:rsidR="00DA793B" w:rsidRPr="009C48F3" w:rsidRDefault="00DA793B" w:rsidP="00297C06">
            <w:pPr>
              <w:spacing w:after="60"/>
              <w:rPr>
                <w:rFonts w:ascii="Arial" w:hAnsi="Arial" w:cs="Arial"/>
                <w:b/>
              </w:rPr>
            </w:pPr>
            <w:r>
              <w:rPr>
                <w:rFonts w:ascii="Arial" w:hAnsi="Arial" w:cs="Arial"/>
                <w:b/>
              </w:rPr>
              <w:t>X</w:t>
            </w:r>
          </w:p>
        </w:tc>
        <w:tc>
          <w:tcPr>
            <w:tcW w:w="528" w:type="dxa"/>
          </w:tcPr>
          <w:p w14:paraId="622DF428" w14:textId="77777777" w:rsidR="00DA793B" w:rsidRPr="009C48F3" w:rsidRDefault="00DA793B" w:rsidP="00297C06">
            <w:pPr>
              <w:spacing w:after="60"/>
              <w:rPr>
                <w:rFonts w:ascii="Arial" w:hAnsi="Arial" w:cs="Arial"/>
                <w:b/>
              </w:rPr>
            </w:pPr>
            <w:r>
              <w:rPr>
                <w:rFonts w:ascii="Arial" w:hAnsi="Arial" w:cs="Arial"/>
                <w:b/>
              </w:rPr>
              <w:t>X</w:t>
            </w:r>
          </w:p>
        </w:tc>
        <w:tc>
          <w:tcPr>
            <w:tcW w:w="528" w:type="dxa"/>
            <w:tcBorders>
              <w:left w:val="double" w:sz="4" w:space="0" w:color="auto"/>
            </w:tcBorders>
          </w:tcPr>
          <w:p w14:paraId="17FC861D" w14:textId="77777777" w:rsidR="00DA793B" w:rsidRPr="009C48F3" w:rsidRDefault="00DA793B" w:rsidP="00297C06">
            <w:pPr>
              <w:spacing w:after="60"/>
              <w:rPr>
                <w:rFonts w:ascii="Arial" w:hAnsi="Arial" w:cs="Arial"/>
                <w:b/>
              </w:rPr>
            </w:pPr>
          </w:p>
        </w:tc>
        <w:tc>
          <w:tcPr>
            <w:tcW w:w="528" w:type="dxa"/>
          </w:tcPr>
          <w:p w14:paraId="4DB1C95F" w14:textId="77777777" w:rsidR="00DA793B" w:rsidRPr="009C48F3" w:rsidRDefault="00DA793B" w:rsidP="00297C06">
            <w:pPr>
              <w:spacing w:after="60"/>
              <w:rPr>
                <w:rFonts w:ascii="Arial" w:hAnsi="Arial" w:cs="Arial"/>
                <w:b/>
              </w:rPr>
            </w:pPr>
            <w:r>
              <w:rPr>
                <w:rFonts w:ascii="Arial" w:hAnsi="Arial" w:cs="Arial"/>
                <w:b/>
              </w:rPr>
              <w:t>X</w:t>
            </w:r>
          </w:p>
        </w:tc>
        <w:tc>
          <w:tcPr>
            <w:tcW w:w="528" w:type="dxa"/>
          </w:tcPr>
          <w:p w14:paraId="38871C40" w14:textId="77777777" w:rsidR="00DA793B" w:rsidRPr="009C48F3" w:rsidRDefault="00DA793B" w:rsidP="00297C06">
            <w:pPr>
              <w:spacing w:after="60"/>
              <w:rPr>
                <w:rFonts w:ascii="Arial" w:hAnsi="Arial" w:cs="Arial"/>
                <w:b/>
              </w:rPr>
            </w:pPr>
            <w:r>
              <w:rPr>
                <w:rFonts w:ascii="Arial" w:hAnsi="Arial" w:cs="Arial"/>
                <w:b/>
              </w:rPr>
              <w:t>X</w:t>
            </w:r>
          </w:p>
        </w:tc>
        <w:tc>
          <w:tcPr>
            <w:tcW w:w="528" w:type="dxa"/>
          </w:tcPr>
          <w:p w14:paraId="32539BD1" w14:textId="77777777" w:rsidR="00DA793B" w:rsidRPr="009C48F3" w:rsidRDefault="00DA793B" w:rsidP="00297C06">
            <w:pPr>
              <w:spacing w:after="60"/>
              <w:rPr>
                <w:rFonts w:ascii="Arial" w:hAnsi="Arial" w:cs="Arial"/>
                <w:b/>
              </w:rPr>
            </w:pPr>
          </w:p>
        </w:tc>
        <w:tc>
          <w:tcPr>
            <w:tcW w:w="528" w:type="dxa"/>
          </w:tcPr>
          <w:p w14:paraId="4C8D6F3A" w14:textId="77777777" w:rsidR="00DA793B" w:rsidRPr="009C48F3" w:rsidRDefault="00DA793B" w:rsidP="00297C06">
            <w:pPr>
              <w:spacing w:after="60"/>
              <w:rPr>
                <w:rFonts w:ascii="Arial" w:hAnsi="Arial" w:cs="Arial"/>
                <w:b/>
              </w:rPr>
            </w:pPr>
            <w:r>
              <w:rPr>
                <w:rFonts w:ascii="Arial" w:hAnsi="Arial" w:cs="Arial"/>
                <w:b/>
              </w:rPr>
              <w:t>X</w:t>
            </w:r>
          </w:p>
        </w:tc>
        <w:tc>
          <w:tcPr>
            <w:tcW w:w="528" w:type="dxa"/>
          </w:tcPr>
          <w:p w14:paraId="68F0D6CA" w14:textId="77777777" w:rsidR="00DA793B" w:rsidRPr="009C48F3" w:rsidRDefault="00DA793B" w:rsidP="00297C06">
            <w:pPr>
              <w:spacing w:after="60"/>
              <w:rPr>
                <w:rFonts w:ascii="Arial" w:hAnsi="Arial" w:cs="Arial"/>
                <w:b/>
              </w:rPr>
            </w:pPr>
          </w:p>
        </w:tc>
        <w:tc>
          <w:tcPr>
            <w:tcW w:w="528" w:type="dxa"/>
          </w:tcPr>
          <w:p w14:paraId="7A6CF199" w14:textId="77777777" w:rsidR="00DA793B" w:rsidRPr="009C48F3" w:rsidRDefault="00DA793B" w:rsidP="00297C06">
            <w:pPr>
              <w:spacing w:after="60"/>
              <w:rPr>
                <w:rFonts w:ascii="Arial" w:hAnsi="Arial" w:cs="Arial"/>
                <w:b/>
              </w:rPr>
            </w:pPr>
            <w:r>
              <w:rPr>
                <w:rFonts w:ascii="Arial" w:hAnsi="Arial" w:cs="Arial"/>
                <w:b/>
              </w:rPr>
              <w:t>X</w:t>
            </w:r>
          </w:p>
        </w:tc>
        <w:tc>
          <w:tcPr>
            <w:tcW w:w="523" w:type="dxa"/>
          </w:tcPr>
          <w:p w14:paraId="407D8234" w14:textId="77777777" w:rsidR="00DA793B" w:rsidRPr="009C48F3" w:rsidRDefault="00DA793B" w:rsidP="00297C06">
            <w:pPr>
              <w:spacing w:after="60"/>
              <w:rPr>
                <w:rFonts w:ascii="Arial" w:hAnsi="Arial" w:cs="Arial"/>
                <w:b/>
              </w:rPr>
            </w:pPr>
            <w:r>
              <w:rPr>
                <w:rFonts w:ascii="Arial" w:hAnsi="Arial" w:cs="Arial"/>
                <w:b/>
              </w:rPr>
              <w:t>X</w:t>
            </w:r>
          </w:p>
        </w:tc>
      </w:tr>
      <w:tr w:rsidR="00DA793B" w:rsidRPr="009C48F3" w14:paraId="0EC99C6A" w14:textId="77777777" w:rsidTr="008C43CC">
        <w:trPr>
          <w:jc w:val="center"/>
        </w:trPr>
        <w:tc>
          <w:tcPr>
            <w:tcW w:w="2652" w:type="dxa"/>
          </w:tcPr>
          <w:p w14:paraId="4A380C9B" w14:textId="77777777" w:rsidR="00DA793B" w:rsidRPr="009C48F3" w:rsidRDefault="00DA793B" w:rsidP="00297C06">
            <w:pPr>
              <w:spacing w:after="60" w:line="276" w:lineRule="auto"/>
              <w:rPr>
                <w:rFonts w:ascii="Arial" w:hAnsi="Arial" w:cs="Arial"/>
              </w:rPr>
            </w:pPr>
            <w:r w:rsidRPr="009C48F3">
              <w:rPr>
                <w:rFonts w:ascii="Arial" w:hAnsi="Arial" w:cs="Arial"/>
              </w:rPr>
              <w:t>Revision classes</w:t>
            </w:r>
          </w:p>
        </w:tc>
        <w:tc>
          <w:tcPr>
            <w:tcW w:w="527" w:type="dxa"/>
          </w:tcPr>
          <w:p w14:paraId="63488161"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6F9855BB"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421DCB90"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Borders>
              <w:left w:val="double" w:sz="4" w:space="0" w:color="auto"/>
            </w:tcBorders>
          </w:tcPr>
          <w:p w14:paraId="0C172B0F" w14:textId="77777777" w:rsidR="00DA793B" w:rsidRPr="009C48F3" w:rsidRDefault="00DA793B" w:rsidP="00297C06">
            <w:pPr>
              <w:spacing w:after="60" w:line="276" w:lineRule="auto"/>
              <w:rPr>
                <w:rFonts w:ascii="Arial" w:hAnsi="Arial" w:cs="Arial"/>
                <w:b/>
              </w:rPr>
            </w:pPr>
          </w:p>
        </w:tc>
        <w:tc>
          <w:tcPr>
            <w:tcW w:w="528" w:type="dxa"/>
          </w:tcPr>
          <w:p w14:paraId="6FDB8675"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53C2368E"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5CB3CFC2" w14:textId="77777777" w:rsidR="00DA793B" w:rsidRPr="009C48F3" w:rsidRDefault="00DA793B" w:rsidP="00297C06">
            <w:pPr>
              <w:spacing w:after="60" w:line="276" w:lineRule="auto"/>
              <w:rPr>
                <w:rFonts w:ascii="Arial" w:hAnsi="Arial" w:cs="Arial"/>
                <w:b/>
              </w:rPr>
            </w:pPr>
          </w:p>
        </w:tc>
        <w:tc>
          <w:tcPr>
            <w:tcW w:w="528" w:type="dxa"/>
          </w:tcPr>
          <w:p w14:paraId="79362E13"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2E927E9F" w14:textId="77777777" w:rsidR="00DA793B" w:rsidRPr="009C48F3" w:rsidRDefault="00DA793B" w:rsidP="00297C06">
            <w:pPr>
              <w:spacing w:after="60" w:line="276" w:lineRule="auto"/>
              <w:rPr>
                <w:rFonts w:ascii="Arial" w:hAnsi="Arial" w:cs="Arial"/>
                <w:b/>
              </w:rPr>
            </w:pPr>
          </w:p>
        </w:tc>
        <w:tc>
          <w:tcPr>
            <w:tcW w:w="528" w:type="dxa"/>
          </w:tcPr>
          <w:p w14:paraId="45106D02"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3" w:type="dxa"/>
          </w:tcPr>
          <w:p w14:paraId="2232B800"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r>
      <w:tr w:rsidR="00DA793B" w:rsidRPr="009C48F3" w14:paraId="24E6A4E1" w14:textId="77777777" w:rsidTr="008C43CC">
        <w:trPr>
          <w:jc w:val="center"/>
        </w:trPr>
        <w:tc>
          <w:tcPr>
            <w:tcW w:w="2652" w:type="dxa"/>
            <w:shd w:val="clear" w:color="auto" w:fill="D9D9D9" w:themeFill="background1" w:themeFillShade="D9"/>
          </w:tcPr>
          <w:p w14:paraId="67823BC3" w14:textId="77777777" w:rsidR="00DA793B" w:rsidRPr="009C48F3" w:rsidRDefault="00DA793B" w:rsidP="00297C06">
            <w:pPr>
              <w:spacing w:after="60" w:line="276" w:lineRule="auto"/>
              <w:rPr>
                <w:rFonts w:ascii="Arial" w:hAnsi="Arial" w:cs="Arial"/>
                <w:b/>
              </w:rPr>
            </w:pPr>
            <w:r w:rsidRPr="009C48F3">
              <w:rPr>
                <w:rFonts w:ascii="Arial" w:hAnsi="Arial" w:cs="Arial"/>
                <w:b/>
              </w:rPr>
              <w:t>Assessment method</w:t>
            </w:r>
          </w:p>
        </w:tc>
        <w:tc>
          <w:tcPr>
            <w:tcW w:w="527" w:type="dxa"/>
          </w:tcPr>
          <w:p w14:paraId="0A3B9CF5" w14:textId="77777777" w:rsidR="00DA793B" w:rsidRPr="009C48F3" w:rsidRDefault="00DA793B" w:rsidP="00297C06">
            <w:pPr>
              <w:spacing w:after="60" w:line="276" w:lineRule="auto"/>
              <w:rPr>
                <w:rFonts w:ascii="Arial" w:hAnsi="Arial" w:cs="Arial"/>
                <w:b/>
              </w:rPr>
            </w:pPr>
          </w:p>
        </w:tc>
        <w:tc>
          <w:tcPr>
            <w:tcW w:w="528" w:type="dxa"/>
          </w:tcPr>
          <w:p w14:paraId="2C0112CF" w14:textId="77777777" w:rsidR="00DA793B" w:rsidRPr="009C48F3" w:rsidRDefault="00DA793B" w:rsidP="00297C06">
            <w:pPr>
              <w:spacing w:after="60" w:line="276" w:lineRule="auto"/>
              <w:rPr>
                <w:rFonts w:ascii="Arial" w:hAnsi="Arial" w:cs="Arial"/>
                <w:b/>
              </w:rPr>
            </w:pPr>
          </w:p>
        </w:tc>
        <w:tc>
          <w:tcPr>
            <w:tcW w:w="528" w:type="dxa"/>
          </w:tcPr>
          <w:p w14:paraId="403B64B1" w14:textId="77777777" w:rsidR="00DA793B" w:rsidRPr="009C48F3" w:rsidRDefault="00DA793B" w:rsidP="00297C06">
            <w:pPr>
              <w:spacing w:after="60" w:line="276" w:lineRule="auto"/>
              <w:rPr>
                <w:rFonts w:ascii="Arial" w:hAnsi="Arial" w:cs="Arial"/>
                <w:b/>
              </w:rPr>
            </w:pPr>
          </w:p>
        </w:tc>
        <w:tc>
          <w:tcPr>
            <w:tcW w:w="528" w:type="dxa"/>
            <w:tcBorders>
              <w:left w:val="double" w:sz="4" w:space="0" w:color="auto"/>
            </w:tcBorders>
          </w:tcPr>
          <w:p w14:paraId="4192BDCE" w14:textId="77777777" w:rsidR="00DA793B" w:rsidRPr="009C48F3" w:rsidRDefault="00DA793B" w:rsidP="00297C06">
            <w:pPr>
              <w:spacing w:after="60" w:line="276" w:lineRule="auto"/>
              <w:rPr>
                <w:rFonts w:ascii="Arial" w:hAnsi="Arial" w:cs="Arial"/>
                <w:b/>
              </w:rPr>
            </w:pPr>
          </w:p>
        </w:tc>
        <w:tc>
          <w:tcPr>
            <w:tcW w:w="528" w:type="dxa"/>
          </w:tcPr>
          <w:p w14:paraId="35886A11" w14:textId="77777777" w:rsidR="00DA793B" w:rsidRPr="009C48F3" w:rsidRDefault="00DA793B" w:rsidP="00297C06">
            <w:pPr>
              <w:spacing w:after="60" w:line="276" w:lineRule="auto"/>
              <w:rPr>
                <w:rFonts w:ascii="Arial" w:hAnsi="Arial" w:cs="Arial"/>
                <w:b/>
              </w:rPr>
            </w:pPr>
          </w:p>
        </w:tc>
        <w:tc>
          <w:tcPr>
            <w:tcW w:w="528" w:type="dxa"/>
          </w:tcPr>
          <w:p w14:paraId="4D59ED09" w14:textId="77777777" w:rsidR="00DA793B" w:rsidRPr="009C48F3" w:rsidRDefault="00DA793B" w:rsidP="00297C06">
            <w:pPr>
              <w:spacing w:after="60" w:line="276" w:lineRule="auto"/>
              <w:rPr>
                <w:rFonts w:ascii="Arial" w:hAnsi="Arial" w:cs="Arial"/>
                <w:b/>
              </w:rPr>
            </w:pPr>
          </w:p>
        </w:tc>
        <w:tc>
          <w:tcPr>
            <w:tcW w:w="528" w:type="dxa"/>
          </w:tcPr>
          <w:p w14:paraId="0DE74A77" w14:textId="77777777" w:rsidR="00DA793B" w:rsidRPr="009C48F3" w:rsidRDefault="00DA793B" w:rsidP="00297C06">
            <w:pPr>
              <w:spacing w:after="60" w:line="276" w:lineRule="auto"/>
              <w:rPr>
                <w:rFonts w:ascii="Arial" w:hAnsi="Arial" w:cs="Arial"/>
                <w:b/>
              </w:rPr>
            </w:pPr>
          </w:p>
        </w:tc>
        <w:tc>
          <w:tcPr>
            <w:tcW w:w="528" w:type="dxa"/>
          </w:tcPr>
          <w:p w14:paraId="7D2062AF" w14:textId="77777777" w:rsidR="00DA793B" w:rsidRPr="009C48F3" w:rsidRDefault="00DA793B" w:rsidP="00297C06">
            <w:pPr>
              <w:spacing w:after="60" w:line="276" w:lineRule="auto"/>
              <w:rPr>
                <w:rFonts w:ascii="Arial" w:hAnsi="Arial" w:cs="Arial"/>
                <w:b/>
              </w:rPr>
            </w:pPr>
          </w:p>
        </w:tc>
        <w:tc>
          <w:tcPr>
            <w:tcW w:w="528" w:type="dxa"/>
          </w:tcPr>
          <w:p w14:paraId="5E76E143" w14:textId="77777777" w:rsidR="00DA793B" w:rsidRPr="009C48F3" w:rsidRDefault="00DA793B" w:rsidP="00297C06">
            <w:pPr>
              <w:spacing w:after="60" w:line="276" w:lineRule="auto"/>
              <w:rPr>
                <w:rFonts w:ascii="Arial" w:hAnsi="Arial" w:cs="Arial"/>
                <w:b/>
              </w:rPr>
            </w:pPr>
          </w:p>
        </w:tc>
        <w:tc>
          <w:tcPr>
            <w:tcW w:w="528" w:type="dxa"/>
          </w:tcPr>
          <w:p w14:paraId="11ACB3C4" w14:textId="77777777" w:rsidR="00DA793B" w:rsidRPr="009C48F3" w:rsidRDefault="00DA793B" w:rsidP="00297C06">
            <w:pPr>
              <w:spacing w:after="60" w:line="276" w:lineRule="auto"/>
              <w:rPr>
                <w:rFonts w:ascii="Arial" w:hAnsi="Arial" w:cs="Arial"/>
                <w:b/>
              </w:rPr>
            </w:pPr>
          </w:p>
        </w:tc>
        <w:tc>
          <w:tcPr>
            <w:tcW w:w="523" w:type="dxa"/>
          </w:tcPr>
          <w:p w14:paraId="29791350" w14:textId="77777777" w:rsidR="00DA793B" w:rsidRPr="009C48F3" w:rsidRDefault="00DA793B" w:rsidP="00297C06">
            <w:pPr>
              <w:spacing w:after="60" w:line="276" w:lineRule="auto"/>
              <w:rPr>
                <w:rFonts w:ascii="Arial" w:hAnsi="Arial" w:cs="Arial"/>
                <w:b/>
              </w:rPr>
            </w:pPr>
          </w:p>
        </w:tc>
      </w:tr>
      <w:tr w:rsidR="00DA793B" w:rsidRPr="009C48F3" w14:paraId="375F7DBD" w14:textId="77777777" w:rsidTr="008C43CC">
        <w:trPr>
          <w:jc w:val="center"/>
        </w:trPr>
        <w:tc>
          <w:tcPr>
            <w:tcW w:w="2652" w:type="dxa"/>
          </w:tcPr>
          <w:p w14:paraId="3F5003C9" w14:textId="77777777" w:rsidR="00DA793B" w:rsidRPr="009C48F3" w:rsidRDefault="00DA793B" w:rsidP="00297C06">
            <w:pPr>
              <w:spacing w:after="60" w:line="276" w:lineRule="auto"/>
              <w:rPr>
                <w:rFonts w:ascii="Arial" w:hAnsi="Arial" w:cs="Arial"/>
              </w:rPr>
            </w:pPr>
            <w:r w:rsidRPr="009C48F3">
              <w:rPr>
                <w:rFonts w:ascii="Arial" w:hAnsi="Arial" w:cs="Arial"/>
              </w:rPr>
              <w:t>Examination</w:t>
            </w:r>
          </w:p>
        </w:tc>
        <w:tc>
          <w:tcPr>
            <w:tcW w:w="527" w:type="dxa"/>
          </w:tcPr>
          <w:p w14:paraId="7BAE0AC3"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5EDFC563"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49A44C31"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Borders>
              <w:left w:val="double" w:sz="4" w:space="0" w:color="auto"/>
            </w:tcBorders>
          </w:tcPr>
          <w:p w14:paraId="3F0BDCDA"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452463FF"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201D0E72"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15BFF8F8"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00BEF580"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38DCD3D7" w14:textId="77777777" w:rsidR="00DA793B" w:rsidRPr="009C48F3" w:rsidRDefault="00DA793B" w:rsidP="00297C06">
            <w:pPr>
              <w:spacing w:after="60" w:line="276" w:lineRule="auto"/>
              <w:rPr>
                <w:rFonts w:ascii="Arial" w:hAnsi="Arial" w:cs="Arial"/>
                <w:b/>
              </w:rPr>
            </w:pPr>
          </w:p>
        </w:tc>
        <w:tc>
          <w:tcPr>
            <w:tcW w:w="528" w:type="dxa"/>
          </w:tcPr>
          <w:p w14:paraId="0AB7BC9F"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3" w:type="dxa"/>
          </w:tcPr>
          <w:p w14:paraId="45CBD2B7"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r>
      <w:tr w:rsidR="00DA793B" w:rsidRPr="009C48F3" w14:paraId="0B50EEC5" w14:textId="77777777" w:rsidTr="008C43CC">
        <w:trPr>
          <w:jc w:val="center"/>
        </w:trPr>
        <w:tc>
          <w:tcPr>
            <w:tcW w:w="2652" w:type="dxa"/>
          </w:tcPr>
          <w:p w14:paraId="65678B88" w14:textId="77777777" w:rsidR="00DA793B" w:rsidRPr="009C48F3" w:rsidRDefault="00DA793B" w:rsidP="00297C06">
            <w:pPr>
              <w:spacing w:after="60" w:line="276" w:lineRule="auto"/>
              <w:rPr>
                <w:rFonts w:ascii="Arial" w:hAnsi="Arial" w:cs="Arial"/>
              </w:rPr>
            </w:pPr>
            <w:r w:rsidRPr="009C48F3">
              <w:rPr>
                <w:rFonts w:ascii="Arial" w:hAnsi="Arial" w:cs="Arial"/>
              </w:rPr>
              <w:t>Coursework</w:t>
            </w:r>
          </w:p>
        </w:tc>
        <w:tc>
          <w:tcPr>
            <w:tcW w:w="527" w:type="dxa"/>
          </w:tcPr>
          <w:p w14:paraId="5060D25F"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2D736AEB"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3FD97C22"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Borders>
              <w:left w:val="double" w:sz="4" w:space="0" w:color="auto"/>
            </w:tcBorders>
          </w:tcPr>
          <w:p w14:paraId="157BF820"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4FEA99F3"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7620CD33"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636D1A22"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6B9066E3"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1DC7F8D2"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1BA14890"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3" w:type="dxa"/>
          </w:tcPr>
          <w:p w14:paraId="15697F9A"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r>
    </w:tbl>
    <w:p w14:paraId="3AE4BB68" w14:textId="77777777" w:rsidR="00CA21DD" w:rsidRDefault="00CA21DD" w:rsidP="00302082">
      <w:pPr>
        <w:spacing w:after="120" w:line="240" w:lineRule="auto"/>
        <w:ind w:left="426" w:right="260"/>
        <w:rPr>
          <w:rFonts w:ascii="Arial" w:hAnsi="Arial" w:cs="Arial"/>
          <w:b/>
          <w:iCs/>
        </w:rPr>
      </w:pPr>
    </w:p>
    <w:p w14:paraId="73F65554" w14:textId="77777777" w:rsidR="00CA21DD" w:rsidRDefault="00CA21DD" w:rsidP="00302082">
      <w:pPr>
        <w:spacing w:after="120" w:line="240" w:lineRule="auto"/>
        <w:ind w:left="426" w:right="260"/>
        <w:rPr>
          <w:rFonts w:ascii="Arial" w:hAnsi="Arial" w:cs="Arial"/>
          <w:b/>
          <w:iCs/>
        </w:rPr>
      </w:pPr>
    </w:p>
    <w:p w14:paraId="4C345B7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A5F06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446CB">
        <w:rPr>
          <w:rFonts w:ascii="Arial" w:hAnsi="Arial" w:cs="Arial"/>
        </w:rPr>
        <w:t xml:space="preserve">The </w:t>
      </w:r>
      <w:r w:rsidR="00C446CB" w:rsidRPr="00C446CB">
        <w:rPr>
          <w:rFonts w:ascii="Arial" w:hAnsi="Arial" w:cs="Arial"/>
        </w:rPr>
        <w:t>School</w:t>
      </w:r>
      <w:r w:rsidRPr="00C446C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05334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8E098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A108A4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795F13A" w14:textId="77777777" w:rsidR="00096DA4" w:rsidRPr="00302082" w:rsidRDefault="00096DA4" w:rsidP="00302082">
      <w:pPr>
        <w:spacing w:after="120" w:line="240" w:lineRule="auto"/>
        <w:ind w:left="426" w:right="260"/>
        <w:rPr>
          <w:rFonts w:ascii="Arial" w:hAnsi="Arial" w:cs="Arial"/>
          <w:i/>
          <w:iCs/>
        </w:rPr>
      </w:pPr>
    </w:p>
    <w:p w14:paraId="4E542EB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E8FF014" w14:textId="77777777" w:rsidR="009A2D37" w:rsidRPr="00CA21DD" w:rsidRDefault="00CA21DD" w:rsidP="00696FF5">
      <w:pPr>
        <w:spacing w:after="120" w:line="240" w:lineRule="auto"/>
        <w:ind w:left="567" w:right="260"/>
        <w:jc w:val="both"/>
        <w:rPr>
          <w:rFonts w:ascii="Arial" w:hAnsi="Arial" w:cs="Arial"/>
          <w:b/>
        </w:rPr>
      </w:pPr>
      <w:r>
        <w:rPr>
          <w:rFonts w:ascii="Arial" w:hAnsi="Arial" w:cs="Arial"/>
        </w:rPr>
        <w:t>Canterbury</w:t>
      </w:r>
    </w:p>
    <w:p w14:paraId="42F9F673" w14:textId="77777777" w:rsidR="009A2D37" w:rsidRDefault="009A2D37" w:rsidP="00302082">
      <w:pPr>
        <w:spacing w:after="120" w:line="240" w:lineRule="auto"/>
        <w:ind w:left="426" w:right="260"/>
        <w:rPr>
          <w:rFonts w:ascii="Arial" w:hAnsi="Arial" w:cs="Arial"/>
          <w:i/>
          <w:iCs/>
        </w:rPr>
      </w:pPr>
    </w:p>
    <w:p w14:paraId="0A7062B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86A34D" w14:textId="77777777" w:rsidR="00CA21DD" w:rsidRPr="00CA21DD" w:rsidRDefault="00CA21DD" w:rsidP="00CA21DD">
      <w:pPr>
        <w:spacing w:after="120" w:line="240" w:lineRule="auto"/>
        <w:ind w:left="567" w:right="260"/>
        <w:rPr>
          <w:rFonts w:ascii="Arial" w:hAnsi="Arial" w:cs="Arial"/>
        </w:rPr>
      </w:pPr>
      <w:r w:rsidRPr="00CA21DD">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C337EA4" w14:textId="77777777" w:rsidR="00CA21DD" w:rsidRPr="00CA21DD" w:rsidRDefault="00CA21DD" w:rsidP="00CA21DD">
      <w:pPr>
        <w:spacing w:after="120" w:line="240" w:lineRule="auto"/>
        <w:ind w:left="567" w:right="260"/>
        <w:rPr>
          <w:rFonts w:ascii="Arial" w:hAnsi="Arial" w:cs="Arial"/>
        </w:rPr>
      </w:pPr>
      <w:r w:rsidRPr="00CA21DD">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E8E1FDD" w14:textId="77777777" w:rsidR="00922E9E" w:rsidRDefault="00CA21DD" w:rsidP="00CA21DD">
      <w:pPr>
        <w:spacing w:after="120" w:line="240" w:lineRule="auto"/>
        <w:ind w:left="567" w:right="260"/>
        <w:rPr>
          <w:rFonts w:ascii="Arial" w:hAnsi="Arial" w:cs="Arial"/>
          <w:i/>
          <w:iCs/>
        </w:rPr>
      </w:pPr>
      <w:r w:rsidRPr="00CA21DD">
        <w:rPr>
          <w:rFonts w:ascii="Arial" w:hAnsi="Arial" w:cs="Arial"/>
        </w:rPr>
        <w:t>The support SMSAS provides to its students is also internationally attuned given our international student body.</w:t>
      </w:r>
    </w:p>
    <w:p w14:paraId="1D69234D" w14:textId="77777777" w:rsidR="00883204" w:rsidRPr="00883204" w:rsidRDefault="00883204" w:rsidP="00883204">
      <w:pPr>
        <w:spacing w:after="120" w:line="240" w:lineRule="auto"/>
        <w:ind w:right="260"/>
        <w:rPr>
          <w:rFonts w:ascii="Arial" w:hAnsi="Arial" w:cs="Arial"/>
          <w:b/>
        </w:rPr>
      </w:pPr>
    </w:p>
    <w:p w14:paraId="657BF56C" w14:textId="77777777" w:rsidR="00641D6D" w:rsidRPr="00302082" w:rsidRDefault="00641D6D" w:rsidP="00302082">
      <w:pPr>
        <w:pBdr>
          <w:bottom w:val="single" w:sz="6" w:space="1" w:color="auto"/>
        </w:pBdr>
        <w:spacing w:after="120" w:line="240" w:lineRule="auto"/>
        <w:ind w:right="260"/>
        <w:rPr>
          <w:rFonts w:ascii="Arial" w:hAnsi="Arial" w:cs="Arial"/>
        </w:rPr>
      </w:pPr>
    </w:p>
    <w:p w14:paraId="5F830FC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200C2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3BEC7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9235B03" w14:textId="77777777" w:rsidTr="00694309">
        <w:trPr>
          <w:trHeight w:val="317"/>
        </w:trPr>
        <w:tc>
          <w:tcPr>
            <w:tcW w:w="1526" w:type="dxa"/>
          </w:tcPr>
          <w:p w14:paraId="3FEC156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FD1D4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58197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D67F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CF334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78CA87D" w14:textId="77777777" w:rsidTr="00694309">
        <w:trPr>
          <w:trHeight w:val="305"/>
        </w:trPr>
        <w:tc>
          <w:tcPr>
            <w:tcW w:w="1526" w:type="dxa"/>
          </w:tcPr>
          <w:p w14:paraId="7C673C28" w14:textId="77777777" w:rsidR="00422B69" w:rsidRPr="00302082" w:rsidRDefault="00422B69" w:rsidP="00302082">
            <w:pPr>
              <w:spacing w:after="120"/>
              <w:ind w:right="-330"/>
              <w:rPr>
                <w:rFonts w:ascii="Arial" w:hAnsi="Arial" w:cs="Arial"/>
              </w:rPr>
            </w:pPr>
          </w:p>
        </w:tc>
        <w:tc>
          <w:tcPr>
            <w:tcW w:w="1701" w:type="dxa"/>
          </w:tcPr>
          <w:p w14:paraId="1F7BC1F8" w14:textId="77777777" w:rsidR="00422B69" w:rsidRPr="00302082" w:rsidRDefault="00422B69" w:rsidP="00302082">
            <w:pPr>
              <w:spacing w:after="120"/>
              <w:ind w:right="-330"/>
              <w:rPr>
                <w:rFonts w:ascii="Arial" w:hAnsi="Arial" w:cs="Arial"/>
              </w:rPr>
            </w:pPr>
          </w:p>
        </w:tc>
        <w:tc>
          <w:tcPr>
            <w:tcW w:w="2410" w:type="dxa"/>
          </w:tcPr>
          <w:p w14:paraId="69CD0F3F" w14:textId="77777777" w:rsidR="00422B69" w:rsidRPr="00302082" w:rsidRDefault="00422B69" w:rsidP="00302082">
            <w:pPr>
              <w:spacing w:after="120"/>
              <w:ind w:right="-330"/>
              <w:rPr>
                <w:rFonts w:ascii="Arial" w:hAnsi="Arial" w:cs="Arial"/>
              </w:rPr>
            </w:pPr>
          </w:p>
        </w:tc>
        <w:tc>
          <w:tcPr>
            <w:tcW w:w="2448" w:type="dxa"/>
          </w:tcPr>
          <w:p w14:paraId="7ACEE104" w14:textId="77777777" w:rsidR="00422B69" w:rsidRPr="00302082" w:rsidRDefault="00422B69" w:rsidP="00302082">
            <w:pPr>
              <w:spacing w:after="120"/>
              <w:ind w:right="-330"/>
              <w:rPr>
                <w:rFonts w:ascii="Arial" w:hAnsi="Arial" w:cs="Arial"/>
              </w:rPr>
            </w:pPr>
          </w:p>
        </w:tc>
        <w:tc>
          <w:tcPr>
            <w:tcW w:w="2597" w:type="dxa"/>
          </w:tcPr>
          <w:p w14:paraId="6D9B3D54" w14:textId="77777777" w:rsidR="00422B69" w:rsidRPr="00302082" w:rsidRDefault="00422B69" w:rsidP="00302082">
            <w:pPr>
              <w:spacing w:after="120"/>
              <w:ind w:right="-330"/>
              <w:rPr>
                <w:rFonts w:ascii="Arial" w:hAnsi="Arial" w:cs="Arial"/>
              </w:rPr>
            </w:pPr>
          </w:p>
        </w:tc>
      </w:tr>
      <w:tr w:rsidR="00302082" w:rsidRPr="00302082" w14:paraId="32D5AB9C" w14:textId="77777777" w:rsidTr="00694309">
        <w:trPr>
          <w:trHeight w:val="305"/>
        </w:trPr>
        <w:tc>
          <w:tcPr>
            <w:tcW w:w="1526" w:type="dxa"/>
          </w:tcPr>
          <w:p w14:paraId="6A28AFAE" w14:textId="77777777" w:rsidR="00422B69" w:rsidRPr="00302082" w:rsidRDefault="00422B69" w:rsidP="00302082">
            <w:pPr>
              <w:spacing w:after="120"/>
              <w:ind w:right="-330"/>
              <w:rPr>
                <w:rFonts w:ascii="Arial" w:hAnsi="Arial" w:cs="Arial"/>
              </w:rPr>
            </w:pPr>
          </w:p>
        </w:tc>
        <w:tc>
          <w:tcPr>
            <w:tcW w:w="1701" w:type="dxa"/>
          </w:tcPr>
          <w:p w14:paraId="35E8922F" w14:textId="77777777" w:rsidR="00422B69" w:rsidRPr="00302082" w:rsidRDefault="00422B69" w:rsidP="00302082">
            <w:pPr>
              <w:spacing w:after="120"/>
              <w:ind w:right="-330"/>
              <w:rPr>
                <w:rFonts w:ascii="Arial" w:hAnsi="Arial" w:cs="Arial"/>
              </w:rPr>
            </w:pPr>
          </w:p>
        </w:tc>
        <w:tc>
          <w:tcPr>
            <w:tcW w:w="2410" w:type="dxa"/>
          </w:tcPr>
          <w:p w14:paraId="363CE519" w14:textId="77777777" w:rsidR="00422B69" w:rsidRPr="00302082" w:rsidRDefault="00422B69" w:rsidP="00302082">
            <w:pPr>
              <w:spacing w:after="120"/>
              <w:ind w:right="-330"/>
              <w:rPr>
                <w:rFonts w:ascii="Arial" w:hAnsi="Arial" w:cs="Arial"/>
              </w:rPr>
            </w:pPr>
          </w:p>
        </w:tc>
        <w:tc>
          <w:tcPr>
            <w:tcW w:w="2448" w:type="dxa"/>
          </w:tcPr>
          <w:p w14:paraId="592DC99F" w14:textId="77777777" w:rsidR="00422B69" w:rsidRPr="00302082" w:rsidRDefault="00422B69" w:rsidP="00302082">
            <w:pPr>
              <w:spacing w:after="120"/>
              <w:ind w:right="-330"/>
              <w:rPr>
                <w:rFonts w:ascii="Arial" w:hAnsi="Arial" w:cs="Arial"/>
              </w:rPr>
            </w:pPr>
          </w:p>
        </w:tc>
        <w:tc>
          <w:tcPr>
            <w:tcW w:w="2597" w:type="dxa"/>
          </w:tcPr>
          <w:p w14:paraId="4C9CB4EC" w14:textId="77777777" w:rsidR="00422B69" w:rsidRPr="00302082" w:rsidRDefault="00422B69" w:rsidP="00302082">
            <w:pPr>
              <w:spacing w:after="120"/>
              <w:ind w:right="-330"/>
              <w:rPr>
                <w:rFonts w:ascii="Arial" w:hAnsi="Arial" w:cs="Arial"/>
              </w:rPr>
            </w:pPr>
          </w:p>
        </w:tc>
      </w:tr>
    </w:tbl>
    <w:p w14:paraId="4A254C66" w14:textId="77777777" w:rsidR="00D83563" w:rsidRDefault="00D83563" w:rsidP="00302082">
      <w:pPr>
        <w:spacing w:after="120" w:line="240" w:lineRule="auto"/>
        <w:ind w:right="-330"/>
        <w:rPr>
          <w:rFonts w:ascii="Arial" w:hAnsi="Arial" w:cs="Arial"/>
        </w:rPr>
      </w:pPr>
    </w:p>
    <w:p w14:paraId="13F0BEE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C0376" w14:textId="77777777" w:rsidR="003F1E26" w:rsidRDefault="003F1E26" w:rsidP="009A2D37">
      <w:pPr>
        <w:spacing w:after="0" w:line="240" w:lineRule="auto"/>
      </w:pPr>
      <w:r>
        <w:separator/>
      </w:r>
    </w:p>
  </w:endnote>
  <w:endnote w:type="continuationSeparator" w:id="0">
    <w:p w14:paraId="029BE50E" w14:textId="77777777" w:rsidR="003F1E26" w:rsidRDefault="003F1E26" w:rsidP="009A2D37">
      <w:pPr>
        <w:spacing w:after="0" w:line="240" w:lineRule="auto"/>
      </w:pPr>
      <w:r>
        <w:continuationSeparator/>
      </w:r>
    </w:p>
  </w:endnote>
  <w:endnote w:type="continuationNotice" w:id="1">
    <w:p w14:paraId="236FF5E6" w14:textId="77777777" w:rsidR="003F1E26" w:rsidRDefault="003F1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A0DB193" w14:textId="29A4965E" w:rsidR="008B2543" w:rsidRDefault="0019787E" w:rsidP="009A2D37">
        <w:pPr>
          <w:pStyle w:val="Footer"/>
          <w:jc w:val="center"/>
        </w:pPr>
        <w:r>
          <w:fldChar w:fldCharType="begin"/>
        </w:r>
        <w:r>
          <w:instrText xml:space="preserve"> PAGE   \* MERGEFORMAT </w:instrText>
        </w:r>
        <w:r>
          <w:fldChar w:fldCharType="separate"/>
        </w:r>
        <w:r w:rsidR="007B260E">
          <w:rPr>
            <w:noProof/>
          </w:rPr>
          <w:t>4</w:t>
        </w:r>
        <w:r>
          <w:rPr>
            <w:noProof/>
          </w:rPr>
          <w:fldChar w:fldCharType="end"/>
        </w:r>
      </w:p>
    </w:sdtContent>
  </w:sdt>
  <w:p w14:paraId="7A62502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D1728" w14:textId="77777777" w:rsidR="003F1E26" w:rsidRDefault="003F1E26" w:rsidP="009A2D37">
      <w:pPr>
        <w:spacing w:after="0" w:line="240" w:lineRule="auto"/>
      </w:pPr>
      <w:r>
        <w:separator/>
      </w:r>
    </w:p>
  </w:footnote>
  <w:footnote w:type="continuationSeparator" w:id="0">
    <w:p w14:paraId="72D91CF1" w14:textId="77777777" w:rsidR="003F1E26" w:rsidRDefault="003F1E26" w:rsidP="009A2D37">
      <w:pPr>
        <w:spacing w:after="0" w:line="240" w:lineRule="auto"/>
      </w:pPr>
      <w:r>
        <w:continuationSeparator/>
      </w:r>
    </w:p>
  </w:footnote>
  <w:footnote w:type="continuationNotice" w:id="1">
    <w:p w14:paraId="1D30A85E" w14:textId="77777777" w:rsidR="003F1E26" w:rsidRDefault="003F1E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EF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58AC9A4" wp14:editId="58665B9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8A7347" w14:textId="77777777" w:rsidR="008B2543" w:rsidRPr="008C00F8" w:rsidRDefault="008B2543" w:rsidP="005E6D38">
    <w:pPr>
      <w:pStyle w:val="Heading1"/>
      <w:spacing w:before="60" w:after="60"/>
      <w:rPr>
        <w:rFonts w:ascii="Arial" w:hAnsi="Arial" w:cs="Arial"/>
      </w:rPr>
    </w:pPr>
  </w:p>
  <w:p w14:paraId="1875556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A021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D38BFC" wp14:editId="73AE39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5F5E8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2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F4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4865"/>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DC8"/>
    <w:rsid w:val="002D65EB"/>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1E26"/>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7017"/>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B30"/>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30F6"/>
    <w:rsid w:val="006D41AB"/>
    <w:rsid w:val="006D444F"/>
    <w:rsid w:val="006D506A"/>
    <w:rsid w:val="006F0C32"/>
    <w:rsid w:val="006F1A15"/>
    <w:rsid w:val="006F3F8B"/>
    <w:rsid w:val="00700488"/>
    <w:rsid w:val="00703404"/>
    <w:rsid w:val="00703F92"/>
    <w:rsid w:val="00704637"/>
    <w:rsid w:val="007105E4"/>
    <w:rsid w:val="00714EE5"/>
    <w:rsid w:val="00720270"/>
    <w:rsid w:val="00722565"/>
    <w:rsid w:val="00724362"/>
    <w:rsid w:val="00727780"/>
    <w:rsid w:val="0073792C"/>
    <w:rsid w:val="00754069"/>
    <w:rsid w:val="007667DF"/>
    <w:rsid w:val="0077080B"/>
    <w:rsid w:val="00787070"/>
    <w:rsid w:val="007906FD"/>
    <w:rsid w:val="00797197"/>
    <w:rsid w:val="007972A7"/>
    <w:rsid w:val="007A2BA2"/>
    <w:rsid w:val="007A6245"/>
    <w:rsid w:val="007B1075"/>
    <w:rsid w:val="007B1DB2"/>
    <w:rsid w:val="007B260E"/>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43CC"/>
    <w:rsid w:val="008D7401"/>
    <w:rsid w:val="008E1193"/>
    <w:rsid w:val="00903DF6"/>
    <w:rsid w:val="00921CF6"/>
    <w:rsid w:val="00922E9E"/>
    <w:rsid w:val="00924EF0"/>
    <w:rsid w:val="00934D7B"/>
    <w:rsid w:val="00940C03"/>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2673"/>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87F"/>
    <w:rsid w:val="00BD009E"/>
    <w:rsid w:val="00BD0EF8"/>
    <w:rsid w:val="00BD7A8C"/>
    <w:rsid w:val="00BE2126"/>
    <w:rsid w:val="00BE3B17"/>
    <w:rsid w:val="00BE47CC"/>
    <w:rsid w:val="00BF51AB"/>
    <w:rsid w:val="00BF716B"/>
    <w:rsid w:val="00BF7233"/>
    <w:rsid w:val="00C02AA2"/>
    <w:rsid w:val="00C04C95"/>
    <w:rsid w:val="00C12613"/>
    <w:rsid w:val="00C16DEF"/>
    <w:rsid w:val="00C2492F"/>
    <w:rsid w:val="00C3744A"/>
    <w:rsid w:val="00C4002A"/>
    <w:rsid w:val="00C446CB"/>
    <w:rsid w:val="00C46912"/>
    <w:rsid w:val="00C57028"/>
    <w:rsid w:val="00C612A8"/>
    <w:rsid w:val="00C62D4D"/>
    <w:rsid w:val="00C67631"/>
    <w:rsid w:val="00C709C6"/>
    <w:rsid w:val="00C729D7"/>
    <w:rsid w:val="00C83354"/>
    <w:rsid w:val="00C84004"/>
    <w:rsid w:val="00C843F6"/>
    <w:rsid w:val="00C84507"/>
    <w:rsid w:val="00C862C7"/>
    <w:rsid w:val="00C8697C"/>
    <w:rsid w:val="00CA21DD"/>
    <w:rsid w:val="00CA3254"/>
    <w:rsid w:val="00CB11CE"/>
    <w:rsid w:val="00CC25A2"/>
    <w:rsid w:val="00CC662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A6A55"/>
    <w:rsid w:val="00DA793B"/>
    <w:rsid w:val="00DB5C9D"/>
    <w:rsid w:val="00DD02E6"/>
    <w:rsid w:val="00DF665B"/>
    <w:rsid w:val="00E0152A"/>
    <w:rsid w:val="00E03394"/>
    <w:rsid w:val="00E066E5"/>
    <w:rsid w:val="00E217CB"/>
    <w:rsid w:val="00E22F03"/>
    <w:rsid w:val="00E233C1"/>
    <w:rsid w:val="00E50CD6"/>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77D4"/>
    <w:rsid w:val="00FB7A0F"/>
    <w:rsid w:val="00FC0291"/>
    <w:rsid w:val="00FC1C92"/>
    <w:rsid w:val="00FD333B"/>
    <w:rsid w:val="00FD689C"/>
    <w:rsid w:val="00FD705C"/>
    <w:rsid w:val="00FD777A"/>
    <w:rsid w:val="00FE260B"/>
    <w:rsid w:val="00FE692E"/>
    <w:rsid w:val="00FF31CA"/>
    <w:rsid w:val="00FF6EB4"/>
    <w:rsid w:val="00FF7858"/>
    <w:rsid w:val="6B80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402D96"/>
  <w15:docId w15:val="{C3E041A7-700D-4CA1-9C88-93BC017E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3AMX4D3CU3N3-770451720-197</_dlc_DocId>
    <_dlc_DocIdUrl xmlns="ef2b9e05-657a-4dc1-8c6c-679bdea18f38">
      <Url>https://sharepoint.kent.ac.uk/fso/cmaproject/_layouts/15/DocIdRedir.aspx?ID=3AMX4D3CU3N3-770451720-197</Url>
      <Description>3AMX4D3CU3N3-770451720-197</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8D00-7080-495B-A650-3B9E007B6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F6F36-6BE2-4C1F-88CA-24DE2B0F0E41}">
  <ds:schemaRefs>
    <ds:schemaRef ds:uri="http://schemas.microsoft.com/sharepoint/events"/>
  </ds:schemaRefs>
</ds:datastoreItem>
</file>

<file path=customXml/itemProps3.xml><?xml version="1.0" encoding="utf-8"?>
<ds:datastoreItem xmlns:ds="http://schemas.openxmlformats.org/officeDocument/2006/customXml" ds:itemID="{2BBAB393-94AC-4191-9A55-0E74620CE662}">
  <ds:schemaRefs>
    <ds:schemaRef ds:uri="http://schemas.microsoft.com/sharepoint/v3/contenttype/forms"/>
  </ds:schemaRefs>
</ds:datastoreItem>
</file>

<file path=customXml/itemProps4.xml><?xml version="1.0" encoding="utf-8"?>
<ds:datastoreItem xmlns:ds="http://schemas.openxmlformats.org/officeDocument/2006/customXml" ds:itemID="{211F4044-2508-4962-8A75-03821B18BA2C}">
  <ds:schemaRefs>
    <ds:schemaRef ds:uri="http://purl.org/dc/terms/"/>
    <ds:schemaRef ds:uri="http://schemas.microsoft.com/office/2006/documentManagement/types"/>
    <ds:schemaRef ds:uri="http://schemas.openxmlformats.org/package/2006/metadata/core-properties"/>
    <ds:schemaRef ds:uri="ef2b9e05-657a-4dc1-8c6c-679bdea18f38"/>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21ABF76A-E9C6-4B45-A7A6-D5B1E3DA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6</cp:revision>
  <cp:lastPrinted>2015-09-09T08:37:00Z</cp:lastPrinted>
  <dcterms:created xsi:type="dcterms:W3CDTF">2018-03-03T15:34:00Z</dcterms:created>
  <dcterms:modified xsi:type="dcterms:W3CDTF">2018-05-30T15:01:00Z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8180494c-2a00-4794-82bc-9ca0888344d9</vt:lpwstr>
  </property>
  <property fmtid="{D5CDD505-2E9C-101B-9397-08002B2CF9AE}" pid="4" name="Order">
    <vt:r8>19700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