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C0750" w14:textId="77777777" w:rsidR="00373822" w:rsidRDefault="003A66EC">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184C0751"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184C0752" w14:textId="77777777" w:rsidR="00373822" w:rsidRDefault="003A66EC">
      <w:pPr>
        <w:spacing w:after="120" w:line="240" w:lineRule="auto"/>
        <w:ind w:left="567" w:right="260"/>
        <w:jc w:val="both"/>
        <w:rPr>
          <w:rFonts w:ascii="Arial" w:hAnsi="Arial" w:cs="Arial"/>
          <w:iCs/>
        </w:rPr>
      </w:pPr>
      <w:r>
        <w:rPr>
          <w:rFonts w:ascii="Arial" w:hAnsi="Arial" w:cs="Arial"/>
        </w:rPr>
        <w:t xml:space="preserve">PHAM1129 </w:t>
      </w:r>
      <w:r>
        <w:rPr>
          <w:rFonts w:ascii="Arial" w:hAnsi="Arial" w:cs="Arial"/>
          <w:iCs/>
        </w:rPr>
        <w:t>- Integrated Therapeutics 3C – Brain, Psychiatry, Eyes</w:t>
      </w:r>
    </w:p>
    <w:p w14:paraId="184C0753" w14:textId="77777777" w:rsidR="00373822" w:rsidRDefault="00373822">
      <w:pPr>
        <w:spacing w:after="120" w:line="240" w:lineRule="auto"/>
        <w:ind w:left="426" w:right="260"/>
        <w:jc w:val="both"/>
        <w:rPr>
          <w:rFonts w:ascii="Arial" w:hAnsi="Arial" w:cs="Arial"/>
        </w:rPr>
      </w:pPr>
    </w:p>
    <w:p w14:paraId="184C0754"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184C0755" w14:textId="77777777" w:rsidR="00373822" w:rsidRDefault="003A66EC">
      <w:pPr>
        <w:spacing w:after="120" w:line="240" w:lineRule="auto"/>
        <w:ind w:left="567" w:right="260"/>
        <w:rPr>
          <w:rFonts w:ascii="Arial" w:hAnsi="Arial" w:cs="Arial"/>
          <w:iCs/>
        </w:rPr>
      </w:pPr>
      <w:r>
        <w:rPr>
          <w:rFonts w:ascii="Arial" w:hAnsi="Arial" w:cs="Arial"/>
          <w:iCs/>
        </w:rPr>
        <w:t>Medway School</w:t>
      </w:r>
      <w:r>
        <w:rPr>
          <w:rFonts w:ascii="Arial" w:hAnsi="Arial" w:cs="Arial"/>
          <w:iCs/>
        </w:rPr>
        <w:t xml:space="preserve"> of Pharmacy</w:t>
      </w:r>
    </w:p>
    <w:p w14:paraId="184C0756" w14:textId="77777777" w:rsidR="00373822" w:rsidRDefault="00373822">
      <w:pPr>
        <w:spacing w:after="120" w:line="240" w:lineRule="auto"/>
        <w:ind w:left="426" w:right="260"/>
        <w:rPr>
          <w:rFonts w:ascii="Arial" w:hAnsi="Arial" w:cs="Arial"/>
          <w:i/>
          <w:iCs/>
        </w:rPr>
      </w:pPr>
    </w:p>
    <w:p w14:paraId="184C0757"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184C0758" w14:textId="77777777" w:rsidR="00373822" w:rsidRDefault="003A66EC">
      <w:pPr>
        <w:spacing w:after="120" w:line="240" w:lineRule="auto"/>
        <w:ind w:left="567" w:right="260"/>
        <w:jc w:val="both"/>
        <w:rPr>
          <w:rFonts w:ascii="Arial" w:hAnsi="Arial" w:cs="Arial"/>
        </w:rPr>
      </w:pPr>
      <w:r>
        <w:rPr>
          <w:rFonts w:ascii="Arial" w:hAnsi="Arial" w:cs="Arial"/>
        </w:rPr>
        <w:t>Level 6</w:t>
      </w:r>
    </w:p>
    <w:p w14:paraId="184C0759" w14:textId="77777777" w:rsidR="00373822" w:rsidRDefault="00373822">
      <w:pPr>
        <w:spacing w:after="120" w:line="240" w:lineRule="auto"/>
        <w:ind w:left="426" w:right="260"/>
        <w:rPr>
          <w:rFonts w:ascii="Arial" w:hAnsi="Arial" w:cs="Arial"/>
          <w:i/>
          <w:iCs/>
        </w:rPr>
      </w:pPr>
    </w:p>
    <w:p w14:paraId="184C075A"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184C075B" w14:textId="77777777" w:rsidR="00373822" w:rsidRDefault="003A66EC">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40 credits (20 ECTS)</w:t>
      </w:r>
    </w:p>
    <w:p w14:paraId="184C075C" w14:textId="77777777" w:rsidR="00373822" w:rsidRDefault="00373822">
      <w:pPr>
        <w:spacing w:after="120" w:line="240" w:lineRule="auto"/>
        <w:ind w:left="426" w:right="260"/>
        <w:rPr>
          <w:rFonts w:ascii="Arial" w:hAnsi="Arial" w:cs="Arial"/>
          <w:i/>
        </w:rPr>
      </w:pPr>
    </w:p>
    <w:p w14:paraId="184C075D"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184C075E" w14:textId="77777777" w:rsidR="00373822" w:rsidRDefault="003A66EC">
      <w:pPr>
        <w:spacing w:after="120" w:line="240" w:lineRule="auto"/>
        <w:ind w:left="567" w:right="260"/>
        <w:jc w:val="both"/>
        <w:rPr>
          <w:rFonts w:ascii="Arial" w:hAnsi="Arial" w:cs="Arial"/>
          <w:iCs/>
        </w:rPr>
      </w:pPr>
      <w:r>
        <w:rPr>
          <w:rFonts w:ascii="Arial" w:hAnsi="Arial" w:cs="Arial"/>
          <w:iCs/>
        </w:rPr>
        <w:t>Spring</w:t>
      </w:r>
    </w:p>
    <w:p w14:paraId="184C075F" w14:textId="77777777" w:rsidR="00373822" w:rsidRDefault="00373822">
      <w:pPr>
        <w:spacing w:after="120" w:line="240" w:lineRule="auto"/>
        <w:ind w:left="426" w:right="260"/>
        <w:rPr>
          <w:rFonts w:ascii="Arial" w:hAnsi="Arial" w:cs="Arial"/>
          <w:i/>
          <w:iCs/>
        </w:rPr>
      </w:pPr>
    </w:p>
    <w:p w14:paraId="184C0760"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184C0761" w14:textId="77777777" w:rsidR="00373822" w:rsidRDefault="003A66EC">
      <w:pPr>
        <w:spacing w:after="120" w:line="240" w:lineRule="auto"/>
        <w:ind w:left="567" w:right="260"/>
        <w:rPr>
          <w:rFonts w:ascii="Arial" w:hAnsi="Arial" w:cs="Arial"/>
          <w:iCs/>
        </w:rPr>
      </w:pPr>
      <w:r>
        <w:rPr>
          <w:rFonts w:ascii="Arial" w:hAnsi="Arial" w:cs="Arial"/>
          <w:iCs/>
        </w:rPr>
        <w:t>Prerequisites:</w:t>
      </w:r>
    </w:p>
    <w:p w14:paraId="184C0762" w14:textId="77777777" w:rsidR="00373822" w:rsidRDefault="003A66EC">
      <w:pPr>
        <w:spacing w:after="0" w:line="240" w:lineRule="auto"/>
        <w:ind w:left="567" w:right="260"/>
        <w:jc w:val="both"/>
        <w:rPr>
          <w:rFonts w:ascii="Arial" w:hAnsi="Arial" w:cs="Arial"/>
          <w:iCs/>
        </w:rPr>
      </w:pPr>
      <w:r>
        <w:rPr>
          <w:rFonts w:ascii="Arial" w:hAnsi="Arial" w:cs="Arial"/>
          <w:iCs/>
        </w:rPr>
        <w:t>A successful completion of all the modules at Stage 1 (level 4) and Stage 2 (level 5) of the MPharm programme</w:t>
      </w:r>
    </w:p>
    <w:p w14:paraId="184C0763" w14:textId="77777777" w:rsidR="00373822" w:rsidRDefault="00373822">
      <w:pPr>
        <w:spacing w:after="0" w:line="240" w:lineRule="auto"/>
        <w:ind w:left="567" w:right="260"/>
        <w:rPr>
          <w:rFonts w:ascii="Arial" w:hAnsi="Arial" w:cs="Arial"/>
          <w:iCs/>
        </w:rPr>
      </w:pPr>
    </w:p>
    <w:p w14:paraId="184C0764" w14:textId="77777777" w:rsidR="00373822" w:rsidRDefault="003A66EC">
      <w:pPr>
        <w:spacing w:after="120" w:line="240" w:lineRule="auto"/>
        <w:ind w:left="567" w:right="260"/>
        <w:rPr>
          <w:rFonts w:ascii="Arial" w:hAnsi="Arial" w:cs="Arial"/>
          <w:iCs/>
        </w:rPr>
      </w:pPr>
      <w:r>
        <w:rPr>
          <w:rFonts w:ascii="Arial" w:hAnsi="Arial" w:cs="Arial"/>
          <w:iCs/>
        </w:rPr>
        <w:t>Co-requisites:</w:t>
      </w:r>
    </w:p>
    <w:p w14:paraId="184C0765" w14:textId="77777777" w:rsidR="00373822" w:rsidRDefault="003A66EC">
      <w:pPr>
        <w:spacing w:after="0" w:line="240" w:lineRule="auto"/>
        <w:ind w:left="567" w:right="260"/>
        <w:rPr>
          <w:rFonts w:ascii="Arial" w:hAnsi="Arial" w:cs="Arial"/>
          <w:iCs/>
        </w:rPr>
      </w:pPr>
      <w:r>
        <w:rPr>
          <w:rFonts w:ascii="Arial" w:hAnsi="Arial" w:cs="Arial"/>
          <w:iCs/>
        </w:rPr>
        <w:t>PHAM1131 Integrated Therapeutics 3A</w:t>
      </w:r>
    </w:p>
    <w:p w14:paraId="184C0766" w14:textId="77777777" w:rsidR="00373822" w:rsidRDefault="003A66EC">
      <w:pPr>
        <w:spacing w:after="120" w:line="240" w:lineRule="auto"/>
        <w:ind w:left="567" w:right="260"/>
        <w:rPr>
          <w:rFonts w:ascii="Arial" w:hAnsi="Arial" w:cs="Arial"/>
          <w:iCs/>
        </w:rPr>
      </w:pPr>
      <w:r>
        <w:rPr>
          <w:rFonts w:ascii="Arial" w:hAnsi="Arial" w:cs="Arial"/>
          <w:iCs/>
        </w:rPr>
        <w:t>PHAM1130 Integrated Therapeutics 3B</w:t>
      </w:r>
    </w:p>
    <w:p w14:paraId="184C0767" w14:textId="77777777" w:rsidR="00373822" w:rsidRDefault="00373822">
      <w:pPr>
        <w:spacing w:after="120" w:line="240" w:lineRule="auto"/>
        <w:ind w:right="260"/>
        <w:rPr>
          <w:rFonts w:ascii="Arial" w:hAnsi="Arial" w:cs="Arial"/>
          <w:i/>
          <w:iCs/>
        </w:rPr>
      </w:pPr>
    </w:p>
    <w:p w14:paraId="184C0768"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184C0769" w14:textId="77777777" w:rsidR="00373822" w:rsidRDefault="003A66EC">
      <w:pPr>
        <w:spacing w:after="120" w:line="240" w:lineRule="auto"/>
        <w:ind w:left="567" w:right="260"/>
        <w:rPr>
          <w:rFonts w:ascii="Arial" w:hAnsi="Arial" w:cs="Arial"/>
          <w:iCs/>
        </w:rPr>
      </w:pPr>
      <w:r>
        <w:rPr>
          <w:rFonts w:ascii="Arial" w:hAnsi="Arial" w:cs="Arial"/>
          <w:iCs/>
        </w:rPr>
        <w:t>MPharm (Master of Pharmacy)</w:t>
      </w:r>
    </w:p>
    <w:p w14:paraId="184C076A" w14:textId="77777777" w:rsidR="00373822" w:rsidRDefault="00373822">
      <w:pPr>
        <w:spacing w:after="120" w:line="240" w:lineRule="auto"/>
        <w:ind w:left="426" w:right="260"/>
        <w:rPr>
          <w:rFonts w:ascii="Arial" w:hAnsi="Arial" w:cs="Arial"/>
          <w:i/>
          <w:iCs/>
        </w:rPr>
      </w:pPr>
    </w:p>
    <w:p w14:paraId="184C076B" w14:textId="77777777" w:rsidR="00373822" w:rsidRDefault="003A66EC">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184C076C" w14:textId="77777777" w:rsidR="00373822" w:rsidRDefault="003A66EC">
      <w:pPr>
        <w:spacing w:after="0" w:line="240" w:lineRule="auto"/>
        <w:ind w:left="567" w:right="260"/>
        <w:rPr>
          <w:rFonts w:ascii="Arial" w:hAnsi="Arial" w:cs="Arial"/>
        </w:rPr>
      </w:pPr>
      <w:r>
        <w:rPr>
          <w:rFonts w:ascii="Arial" w:hAnsi="Arial" w:cs="Arial"/>
        </w:rPr>
        <w:t>Have:</w:t>
      </w:r>
    </w:p>
    <w:p w14:paraId="184C076D" w14:textId="77777777" w:rsidR="00373822" w:rsidRDefault="003A66EC">
      <w:pPr>
        <w:pStyle w:val="ListParagraph"/>
        <w:numPr>
          <w:ilvl w:val="0"/>
          <w:numId w:val="10"/>
        </w:numPr>
        <w:spacing w:after="120" w:line="240" w:lineRule="auto"/>
        <w:ind w:left="924" w:right="261"/>
        <w:contextualSpacing w:val="0"/>
        <w:jc w:val="both"/>
        <w:rPr>
          <w:rFonts w:ascii="Arial" w:hAnsi="Arial" w:cs="Arial"/>
          <w:iCs/>
        </w:rPr>
      </w:pPr>
      <w:r>
        <w:rPr>
          <w:rFonts w:ascii="Arial" w:hAnsi="Arial" w:cs="Arial"/>
          <w:iCs/>
        </w:rPr>
        <w:t>A systematic understanding of the pathophysiology of</w:t>
      </w:r>
      <w:r>
        <w:rPr>
          <w:rFonts w:ascii="Arial" w:hAnsi="Arial" w:cs="Arial"/>
          <w:iCs/>
        </w:rPr>
        <w:t xml:space="preserve"> the specific central nervous system diseases and psychiatric conditions</w:t>
      </w:r>
    </w:p>
    <w:p w14:paraId="184C076E" w14:textId="77777777" w:rsidR="00373822" w:rsidRDefault="003A66EC">
      <w:pPr>
        <w:pStyle w:val="ListParagraph"/>
        <w:numPr>
          <w:ilvl w:val="0"/>
          <w:numId w:val="10"/>
        </w:numPr>
        <w:spacing w:after="120" w:line="240" w:lineRule="auto"/>
        <w:ind w:left="924" w:right="261"/>
        <w:contextualSpacing w:val="0"/>
        <w:jc w:val="both"/>
        <w:rPr>
          <w:rFonts w:ascii="Arial" w:hAnsi="Arial" w:cs="Arial"/>
          <w:iCs/>
        </w:rPr>
      </w:pPr>
      <w:r>
        <w:rPr>
          <w:rFonts w:ascii="Arial" w:hAnsi="Arial" w:cs="Arial"/>
          <w:iCs/>
        </w:rPr>
        <w:t>A critical understanding of the pharmacological interventions, including a detailed knowledge of mechanism of drug action, for the prevention and  treatment of selected conditions</w:t>
      </w:r>
    </w:p>
    <w:p w14:paraId="184C076F"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 xml:space="preserve">An </w:t>
      </w:r>
      <w:r>
        <w:rPr>
          <w:rFonts w:ascii="Arial" w:hAnsi="Arial" w:cs="Arial"/>
          <w:iCs/>
        </w:rPr>
        <w:t>ability to reflect on and discuss key aspects of patient safety including: cautions, contra-indications, adverse drug reactions and drug interactions associated with specific therapies</w:t>
      </w:r>
    </w:p>
    <w:p w14:paraId="184C0770"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An understanding of the contribution of pharmacy to public health and i</w:t>
      </w:r>
      <w:r>
        <w:rPr>
          <w:rFonts w:ascii="Arial" w:hAnsi="Arial" w:cs="Arial"/>
          <w:iCs/>
        </w:rPr>
        <w:t>llness prevention</w:t>
      </w:r>
    </w:p>
    <w:p w14:paraId="184C0771"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lastRenderedPageBreak/>
        <w:t>An ability to apply the detailed knowledge and understanding of the physical chemical principles of drug action to the design of active agents using techniques such as Quantitative Structure Activity Relationships (QSAR)</w:t>
      </w:r>
    </w:p>
    <w:p w14:paraId="184C0772"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 xml:space="preserve">An ability to </w:t>
      </w:r>
      <w:r>
        <w:rPr>
          <w:rFonts w:ascii="Arial" w:hAnsi="Arial" w:cs="Arial"/>
          <w:iCs/>
        </w:rPr>
        <w:t>apply the coherent and detailed knowledge of quality assurance of medicinal products from drug development to manufacturing</w:t>
      </w:r>
    </w:p>
    <w:p w14:paraId="184C0773"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 xml:space="preserve">A systematic understanding of regulatory pathways for obtaining marketing authorisation for medicinal products in Great Britain and </w:t>
      </w:r>
      <w:r>
        <w:rPr>
          <w:rFonts w:ascii="Arial" w:hAnsi="Arial" w:cs="Arial"/>
          <w:iCs/>
        </w:rPr>
        <w:t>Europe</w:t>
      </w:r>
    </w:p>
    <w:p w14:paraId="184C0774"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An ability to demonstrate the understanding and application of key statistical principles and methods, which are relevant to scientific and health related research projects</w:t>
      </w:r>
    </w:p>
    <w:p w14:paraId="184C0775"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An ability to critically appraise the literature, including: evaluate the ra</w:t>
      </w:r>
      <w:r>
        <w:rPr>
          <w:rFonts w:ascii="Arial" w:hAnsi="Arial" w:cs="Arial"/>
          <w:iCs/>
        </w:rPr>
        <w:t>nge of research designs and methodologies, interpret key findings, identify study limitations and utilise the emerging evidence to guide best practice</w:t>
      </w:r>
    </w:p>
    <w:p w14:paraId="184C0776"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An understanding of research service evaluation and audit and its application to health services practice</w:t>
      </w:r>
    </w:p>
    <w:p w14:paraId="184C0777"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An ability to critically evaluate scientific and health related research projects and to reflect on the ethical issues that need to be taken into account when conducting such projects</w:t>
      </w:r>
    </w:p>
    <w:p w14:paraId="184C0778" w14:textId="77777777" w:rsidR="00373822" w:rsidRDefault="003A66EC">
      <w:pPr>
        <w:pStyle w:val="ListParagraph"/>
        <w:numPr>
          <w:ilvl w:val="0"/>
          <w:numId w:val="10"/>
        </w:numPr>
        <w:spacing w:after="120" w:line="240" w:lineRule="auto"/>
        <w:ind w:left="924" w:right="260"/>
        <w:contextualSpacing w:val="0"/>
        <w:jc w:val="both"/>
        <w:rPr>
          <w:rFonts w:ascii="Arial" w:hAnsi="Arial" w:cs="Arial"/>
          <w:iCs/>
        </w:rPr>
      </w:pPr>
      <w:r>
        <w:rPr>
          <w:rFonts w:ascii="Arial" w:hAnsi="Arial" w:cs="Arial"/>
          <w:iCs/>
        </w:rPr>
        <w:t>A systematic application of law and ethics including accountability and</w:t>
      </w:r>
      <w:r>
        <w:rPr>
          <w:rFonts w:ascii="Arial" w:hAnsi="Arial" w:cs="Arial"/>
          <w:iCs/>
        </w:rPr>
        <w:t xml:space="preserve"> responsibility in the practice of pharmacy</w:t>
      </w:r>
    </w:p>
    <w:p w14:paraId="184C0779" w14:textId="77777777" w:rsidR="00373822" w:rsidRDefault="003A66EC">
      <w:pPr>
        <w:pStyle w:val="ListParagraph"/>
        <w:numPr>
          <w:ilvl w:val="0"/>
          <w:numId w:val="10"/>
        </w:numPr>
        <w:spacing w:after="120" w:line="240" w:lineRule="auto"/>
        <w:ind w:left="924"/>
        <w:contextualSpacing w:val="0"/>
        <w:rPr>
          <w:rFonts w:ascii="Arial" w:hAnsi="Arial" w:cs="Arial"/>
          <w:iCs/>
        </w:rPr>
      </w:pPr>
      <w:r>
        <w:rPr>
          <w:rFonts w:ascii="Arial" w:hAnsi="Arial" w:cs="Arial"/>
          <w:iCs/>
        </w:rPr>
        <w:t>A systematic understanding of the principles of medicines management and the application of these to the care of individual patients (optimising medicines)</w:t>
      </w:r>
    </w:p>
    <w:p w14:paraId="184C077A" w14:textId="77777777" w:rsidR="00373822" w:rsidRDefault="003A66EC">
      <w:pPr>
        <w:pStyle w:val="ListParagraph"/>
        <w:numPr>
          <w:ilvl w:val="0"/>
          <w:numId w:val="10"/>
        </w:numPr>
        <w:spacing w:after="120" w:line="240" w:lineRule="auto"/>
        <w:ind w:left="924"/>
        <w:contextualSpacing w:val="0"/>
        <w:rPr>
          <w:rFonts w:ascii="Arial" w:hAnsi="Arial" w:cs="Arial"/>
          <w:iCs/>
        </w:rPr>
      </w:pPr>
      <w:r>
        <w:rPr>
          <w:rFonts w:ascii="Arial" w:hAnsi="Arial" w:cs="Arial"/>
          <w:iCs/>
        </w:rPr>
        <w:t>Demonstrates appropriately undertaken clinical prescript</w:t>
      </w:r>
      <w:r>
        <w:rPr>
          <w:rFonts w:ascii="Arial" w:hAnsi="Arial" w:cs="Arial"/>
          <w:iCs/>
        </w:rPr>
        <w:t>ion reviews for patients with co-morbidities and make justified decision in relation to the supply, or non-supply, of prescription and non-prescription medicines</w:t>
      </w:r>
    </w:p>
    <w:p w14:paraId="184C077B" w14:textId="77777777" w:rsidR="00373822" w:rsidRDefault="003A66EC">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w:t>
      </w:r>
      <w:r>
        <w:rPr>
          <w:rFonts w:ascii="Arial" w:hAnsi="Arial" w:cs="Arial"/>
          <w:b/>
        </w:rPr>
        <w:t xml:space="preserve"> able to:</w:t>
      </w:r>
    </w:p>
    <w:p w14:paraId="184C077C" w14:textId="77777777" w:rsidR="00373822" w:rsidRDefault="003A66EC">
      <w:pPr>
        <w:spacing w:after="120" w:line="240" w:lineRule="auto"/>
        <w:ind w:left="567" w:right="260"/>
        <w:jc w:val="both"/>
        <w:rPr>
          <w:rFonts w:ascii="Arial" w:hAnsi="Arial" w:cs="Arial"/>
        </w:rPr>
      </w:pPr>
      <w:r>
        <w:rPr>
          <w:rFonts w:ascii="Arial" w:hAnsi="Arial" w:cs="Arial"/>
        </w:rPr>
        <w:t>Have:</w:t>
      </w:r>
    </w:p>
    <w:p w14:paraId="184C077D" w14:textId="77777777" w:rsidR="00373822" w:rsidRDefault="003A66EC">
      <w:pPr>
        <w:pStyle w:val="Default"/>
        <w:numPr>
          <w:ilvl w:val="0"/>
          <w:numId w:val="11"/>
        </w:numPr>
        <w:spacing w:after="120"/>
        <w:ind w:left="924" w:right="261" w:hanging="357"/>
        <w:jc w:val="both"/>
        <w:rPr>
          <w:color w:val="auto"/>
          <w:sz w:val="22"/>
          <w:szCs w:val="22"/>
        </w:rPr>
      </w:pPr>
      <w:r>
        <w:rPr>
          <w:color w:val="auto"/>
          <w:sz w:val="22"/>
          <w:szCs w:val="22"/>
        </w:rPr>
        <w:t>An ability to communicate information to both specialist and non-specialist audiences; decision making in the absence of complete information</w:t>
      </w:r>
    </w:p>
    <w:p w14:paraId="184C077E" w14:textId="77777777" w:rsidR="00373822" w:rsidRDefault="003A66EC">
      <w:pPr>
        <w:pStyle w:val="Default"/>
        <w:numPr>
          <w:ilvl w:val="0"/>
          <w:numId w:val="11"/>
        </w:numPr>
        <w:spacing w:after="120"/>
        <w:ind w:left="924" w:right="261" w:hanging="357"/>
        <w:jc w:val="both"/>
        <w:rPr>
          <w:color w:val="auto"/>
          <w:sz w:val="22"/>
          <w:szCs w:val="22"/>
        </w:rPr>
      </w:pPr>
      <w:r>
        <w:rPr>
          <w:color w:val="auto"/>
          <w:sz w:val="22"/>
          <w:szCs w:val="22"/>
        </w:rPr>
        <w:t>An ability to undertake complex pharmaceutical calculations, without a calculator, to ensure patie</w:t>
      </w:r>
      <w:r>
        <w:rPr>
          <w:color w:val="auto"/>
          <w:sz w:val="22"/>
          <w:szCs w:val="22"/>
        </w:rPr>
        <w:t>nt safety</w:t>
      </w:r>
    </w:p>
    <w:p w14:paraId="184C077F" w14:textId="77777777" w:rsidR="00373822" w:rsidRDefault="003A66EC">
      <w:pPr>
        <w:pStyle w:val="Default"/>
        <w:numPr>
          <w:ilvl w:val="0"/>
          <w:numId w:val="11"/>
        </w:numPr>
        <w:spacing w:after="120"/>
        <w:ind w:left="924" w:right="261" w:hanging="357"/>
        <w:jc w:val="both"/>
        <w:rPr>
          <w:color w:val="auto"/>
          <w:sz w:val="22"/>
          <w:szCs w:val="22"/>
        </w:rPr>
      </w:pPr>
      <w:r>
        <w:rPr>
          <w:color w:val="auto"/>
          <w:sz w:val="22"/>
          <w:szCs w:val="22"/>
        </w:rPr>
        <w:t>An ability to analyse and critically evaluate published data</w:t>
      </w:r>
    </w:p>
    <w:p w14:paraId="184C0780" w14:textId="77777777" w:rsidR="00373822" w:rsidRDefault="003A66EC">
      <w:pPr>
        <w:pStyle w:val="Default"/>
        <w:numPr>
          <w:ilvl w:val="0"/>
          <w:numId w:val="11"/>
        </w:numPr>
        <w:spacing w:after="120"/>
        <w:ind w:left="924" w:right="261" w:hanging="357"/>
        <w:jc w:val="both"/>
        <w:rPr>
          <w:color w:val="auto"/>
          <w:sz w:val="22"/>
          <w:szCs w:val="22"/>
        </w:rPr>
      </w:pPr>
      <w:r>
        <w:rPr>
          <w:color w:val="auto"/>
          <w:sz w:val="22"/>
          <w:szCs w:val="22"/>
        </w:rPr>
        <w:t>Time-management and organisational skills within both the context of self-directed learning and class group work</w:t>
      </w:r>
    </w:p>
    <w:p w14:paraId="184C0781" w14:textId="77777777" w:rsidR="00373822" w:rsidRDefault="00373822">
      <w:pPr>
        <w:pStyle w:val="Default"/>
        <w:spacing w:after="120"/>
        <w:ind w:right="260"/>
        <w:rPr>
          <w:color w:val="auto"/>
          <w:sz w:val="22"/>
          <w:szCs w:val="22"/>
        </w:rPr>
      </w:pPr>
    </w:p>
    <w:p w14:paraId="184C0782"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184C0783" w14:textId="77777777" w:rsidR="00373822" w:rsidRDefault="003A66EC">
      <w:pPr>
        <w:spacing w:after="120" w:line="240" w:lineRule="auto"/>
        <w:ind w:left="567" w:right="260"/>
        <w:rPr>
          <w:rFonts w:ascii="Arial" w:hAnsi="Arial" w:cs="Arial"/>
          <w:iCs/>
        </w:rPr>
      </w:pPr>
      <w:r>
        <w:rPr>
          <w:rFonts w:ascii="Arial" w:hAnsi="Arial" w:cs="Arial"/>
          <w:iCs/>
        </w:rPr>
        <w:t>Neurological Disorders</w:t>
      </w:r>
    </w:p>
    <w:p w14:paraId="184C0784" w14:textId="77777777" w:rsidR="00373822" w:rsidRDefault="003A66EC">
      <w:pPr>
        <w:pStyle w:val="ListParagraph"/>
        <w:numPr>
          <w:ilvl w:val="0"/>
          <w:numId w:val="12"/>
        </w:numPr>
        <w:spacing w:after="120" w:line="240" w:lineRule="auto"/>
        <w:ind w:right="260"/>
        <w:rPr>
          <w:rFonts w:ascii="Arial" w:hAnsi="Arial" w:cs="Arial"/>
          <w:iCs/>
        </w:rPr>
      </w:pPr>
      <w:r>
        <w:rPr>
          <w:rFonts w:ascii="Arial" w:hAnsi="Arial" w:cs="Arial"/>
          <w:iCs/>
        </w:rPr>
        <w:t xml:space="preserve">Mechanisms of pain </w:t>
      </w:r>
      <w:r>
        <w:rPr>
          <w:rFonts w:ascii="Arial" w:hAnsi="Arial" w:cs="Arial"/>
          <w:iCs/>
        </w:rPr>
        <w:t>perception</w:t>
      </w:r>
    </w:p>
    <w:p w14:paraId="184C0785" w14:textId="77777777" w:rsidR="00373822" w:rsidRDefault="003A66EC">
      <w:pPr>
        <w:pStyle w:val="ListParagraph"/>
        <w:numPr>
          <w:ilvl w:val="0"/>
          <w:numId w:val="12"/>
        </w:numPr>
        <w:spacing w:after="120" w:line="240" w:lineRule="auto"/>
        <w:ind w:right="260"/>
        <w:rPr>
          <w:rFonts w:ascii="Arial" w:hAnsi="Arial" w:cs="Arial"/>
          <w:iCs/>
        </w:rPr>
      </w:pPr>
      <w:r>
        <w:rPr>
          <w:rFonts w:ascii="Arial" w:hAnsi="Arial" w:cs="Arial"/>
          <w:iCs/>
        </w:rPr>
        <w:t>Analgesic drug therapies</w:t>
      </w:r>
    </w:p>
    <w:p w14:paraId="184C0786" w14:textId="77777777" w:rsidR="00373822" w:rsidRDefault="003A66EC">
      <w:pPr>
        <w:pStyle w:val="ListParagraph"/>
        <w:numPr>
          <w:ilvl w:val="0"/>
          <w:numId w:val="12"/>
        </w:numPr>
        <w:spacing w:after="0" w:line="240" w:lineRule="auto"/>
        <w:ind w:right="260"/>
        <w:rPr>
          <w:rFonts w:ascii="Arial" w:hAnsi="Arial" w:cs="Arial"/>
          <w:iCs/>
        </w:rPr>
      </w:pPr>
      <w:r>
        <w:rPr>
          <w:rFonts w:ascii="Arial" w:hAnsi="Arial" w:cs="Arial"/>
          <w:iCs/>
        </w:rPr>
        <w:t>Pathophysiology, treatment and prevention of migraine</w:t>
      </w:r>
    </w:p>
    <w:p w14:paraId="184C0787" w14:textId="77777777" w:rsidR="00373822" w:rsidRDefault="00373822">
      <w:pPr>
        <w:spacing w:after="0" w:line="240" w:lineRule="auto"/>
        <w:ind w:left="567" w:right="260"/>
        <w:rPr>
          <w:rFonts w:ascii="Arial" w:hAnsi="Arial" w:cs="Arial"/>
          <w:iCs/>
        </w:rPr>
      </w:pPr>
    </w:p>
    <w:p w14:paraId="184C0788" w14:textId="77777777" w:rsidR="00373822" w:rsidRDefault="003A66EC">
      <w:pPr>
        <w:spacing w:after="120" w:line="240" w:lineRule="auto"/>
        <w:ind w:left="567" w:right="260"/>
        <w:rPr>
          <w:rFonts w:ascii="Arial" w:hAnsi="Arial" w:cs="Arial"/>
          <w:iCs/>
        </w:rPr>
      </w:pPr>
      <w:r>
        <w:rPr>
          <w:rFonts w:ascii="Arial" w:hAnsi="Arial" w:cs="Arial"/>
          <w:iCs/>
        </w:rPr>
        <w:t>Neurodegenerative Disorders</w:t>
      </w:r>
    </w:p>
    <w:p w14:paraId="184C0789" w14:textId="77777777" w:rsidR="00373822" w:rsidRDefault="003A66EC">
      <w:pPr>
        <w:pStyle w:val="ListParagraph"/>
        <w:numPr>
          <w:ilvl w:val="0"/>
          <w:numId w:val="13"/>
        </w:numPr>
        <w:spacing w:after="120" w:line="240" w:lineRule="auto"/>
        <w:ind w:right="260"/>
        <w:rPr>
          <w:rFonts w:ascii="Arial" w:hAnsi="Arial" w:cs="Arial"/>
          <w:iCs/>
        </w:rPr>
      </w:pPr>
      <w:r>
        <w:rPr>
          <w:rFonts w:ascii="Arial" w:hAnsi="Arial" w:cs="Arial"/>
          <w:iCs/>
        </w:rPr>
        <w:t>Pathophysiology and treatment of Alzheimer’s disease and other dementias</w:t>
      </w:r>
    </w:p>
    <w:p w14:paraId="184C078A" w14:textId="77777777" w:rsidR="00373822" w:rsidRDefault="003A66EC">
      <w:pPr>
        <w:pStyle w:val="ListParagraph"/>
        <w:numPr>
          <w:ilvl w:val="0"/>
          <w:numId w:val="13"/>
        </w:numPr>
        <w:spacing w:after="0" w:line="240" w:lineRule="auto"/>
        <w:ind w:right="260"/>
        <w:rPr>
          <w:rFonts w:ascii="Arial" w:hAnsi="Arial" w:cs="Arial"/>
          <w:iCs/>
        </w:rPr>
      </w:pPr>
      <w:r>
        <w:rPr>
          <w:rFonts w:ascii="Arial" w:hAnsi="Arial" w:cs="Arial"/>
          <w:iCs/>
        </w:rPr>
        <w:t>Pathophysiology and treatment of Parkinson’s disease</w:t>
      </w:r>
    </w:p>
    <w:p w14:paraId="184C078B" w14:textId="77777777" w:rsidR="00373822" w:rsidRDefault="00373822">
      <w:pPr>
        <w:spacing w:after="0" w:line="240" w:lineRule="auto"/>
        <w:ind w:left="567" w:right="260"/>
        <w:rPr>
          <w:rFonts w:ascii="Arial" w:hAnsi="Arial" w:cs="Arial"/>
          <w:iCs/>
        </w:rPr>
      </w:pPr>
    </w:p>
    <w:p w14:paraId="184C078C" w14:textId="77777777" w:rsidR="00373822" w:rsidRDefault="003A66EC">
      <w:pPr>
        <w:spacing w:after="120" w:line="240" w:lineRule="auto"/>
        <w:ind w:left="567" w:right="260"/>
        <w:rPr>
          <w:rFonts w:ascii="Arial" w:hAnsi="Arial" w:cs="Arial"/>
          <w:iCs/>
        </w:rPr>
      </w:pPr>
      <w:r>
        <w:rPr>
          <w:rFonts w:ascii="Arial" w:hAnsi="Arial" w:cs="Arial"/>
          <w:iCs/>
        </w:rPr>
        <w:lastRenderedPageBreak/>
        <w:t>Psychiatri</w:t>
      </w:r>
      <w:r>
        <w:rPr>
          <w:rFonts w:ascii="Arial" w:hAnsi="Arial" w:cs="Arial"/>
          <w:iCs/>
        </w:rPr>
        <w:t>c Conditions</w:t>
      </w:r>
    </w:p>
    <w:p w14:paraId="184C078D" w14:textId="77777777" w:rsidR="00373822" w:rsidRDefault="003A66EC">
      <w:pPr>
        <w:pStyle w:val="ListParagraph"/>
        <w:numPr>
          <w:ilvl w:val="0"/>
          <w:numId w:val="14"/>
        </w:numPr>
        <w:spacing w:after="120" w:line="240" w:lineRule="auto"/>
        <w:ind w:right="260"/>
        <w:rPr>
          <w:rFonts w:ascii="Arial" w:hAnsi="Arial" w:cs="Arial"/>
          <w:iCs/>
        </w:rPr>
      </w:pPr>
      <w:r>
        <w:rPr>
          <w:rFonts w:ascii="Arial" w:hAnsi="Arial" w:cs="Arial"/>
          <w:iCs/>
        </w:rPr>
        <w:t>Presentation, diagnosis and treatment of psychosis and schizophrenia</w:t>
      </w:r>
    </w:p>
    <w:p w14:paraId="184C078E" w14:textId="77777777" w:rsidR="00373822" w:rsidRDefault="003A66EC">
      <w:pPr>
        <w:pStyle w:val="ListParagraph"/>
        <w:numPr>
          <w:ilvl w:val="0"/>
          <w:numId w:val="14"/>
        </w:numPr>
        <w:spacing w:after="120" w:line="240" w:lineRule="auto"/>
        <w:ind w:right="260"/>
        <w:rPr>
          <w:rFonts w:ascii="Arial" w:hAnsi="Arial" w:cs="Arial"/>
          <w:iCs/>
        </w:rPr>
      </w:pPr>
      <w:r>
        <w:rPr>
          <w:rFonts w:ascii="Arial" w:hAnsi="Arial" w:cs="Arial"/>
          <w:iCs/>
        </w:rPr>
        <w:t>Presentation, diagnosis and treatment of bipolar disorder</w:t>
      </w:r>
    </w:p>
    <w:p w14:paraId="184C078F" w14:textId="77777777" w:rsidR="00373822" w:rsidRDefault="003A66EC">
      <w:pPr>
        <w:pStyle w:val="ListParagraph"/>
        <w:numPr>
          <w:ilvl w:val="0"/>
          <w:numId w:val="14"/>
        </w:numPr>
        <w:spacing w:after="0" w:line="240" w:lineRule="auto"/>
        <w:ind w:right="260"/>
        <w:rPr>
          <w:rFonts w:ascii="Arial" w:hAnsi="Arial" w:cs="Arial"/>
          <w:iCs/>
        </w:rPr>
      </w:pPr>
      <w:r>
        <w:rPr>
          <w:rFonts w:ascii="Arial" w:hAnsi="Arial" w:cs="Arial"/>
          <w:iCs/>
        </w:rPr>
        <w:t>Neurological mechanisms reinforcing addiction</w:t>
      </w:r>
    </w:p>
    <w:p w14:paraId="184C0790" w14:textId="77777777" w:rsidR="00373822" w:rsidRDefault="00373822">
      <w:pPr>
        <w:spacing w:after="0" w:line="240" w:lineRule="auto"/>
        <w:ind w:left="567" w:right="260"/>
        <w:rPr>
          <w:rFonts w:ascii="Arial" w:hAnsi="Arial" w:cs="Arial"/>
          <w:iCs/>
        </w:rPr>
      </w:pPr>
    </w:p>
    <w:p w14:paraId="184C0791" w14:textId="77777777" w:rsidR="00373822" w:rsidRDefault="003A66EC">
      <w:pPr>
        <w:spacing w:after="120" w:line="240" w:lineRule="auto"/>
        <w:ind w:left="567" w:right="260"/>
        <w:rPr>
          <w:rFonts w:ascii="Arial" w:hAnsi="Arial" w:cs="Arial"/>
          <w:iCs/>
        </w:rPr>
      </w:pPr>
      <w:r>
        <w:rPr>
          <w:rFonts w:ascii="Arial" w:hAnsi="Arial" w:cs="Arial"/>
          <w:iCs/>
        </w:rPr>
        <w:t>Opthalmics</w:t>
      </w:r>
    </w:p>
    <w:p w14:paraId="184C0792" w14:textId="77777777" w:rsidR="00373822" w:rsidRDefault="003A66EC">
      <w:pPr>
        <w:pStyle w:val="ListParagraph"/>
        <w:numPr>
          <w:ilvl w:val="0"/>
          <w:numId w:val="15"/>
        </w:numPr>
        <w:spacing w:after="0" w:line="240" w:lineRule="auto"/>
        <w:ind w:right="260"/>
        <w:rPr>
          <w:rFonts w:ascii="Arial" w:hAnsi="Arial" w:cs="Arial"/>
          <w:iCs/>
        </w:rPr>
      </w:pPr>
      <w:r>
        <w:rPr>
          <w:rFonts w:ascii="Arial" w:hAnsi="Arial" w:cs="Arial"/>
          <w:iCs/>
        </w:rPr>
        <w:t>Pathophysiology and treatment of glaucoma</w:t>
      </w:r>
    </w:p>
    <w:p w14:paraId="184C0793" w14:textId="77777777" w:rsidR="00373822" w:rsidRDefault="00373822">
      <w:pPr>
        <w:spacing w:after="0" w:line="240" w:lineRule="auto"/>
        <w:ind w:left="567" w:right="260"/>
        <w:rPr>
          <w:rFonts w:ascii="Arial" w:hAnsi="Arial" w:cs="Arial"/>
          <w:iCs/>
        </w:rPr>
      </w:pPr>
    </w:p>
    <w:p w14:paraId="184C0794" w14:textId="77777777" w:rsidR="00373822" w:rsidRDefault="003A66EC">
      <w:pPr>
        <w:spacing w:after="120" w:line="240" w:lineRule="auto"/>
        <w:ind w:left="567" w:right="260"/>
        <w:rPr>
          <w:rFonts w:ascii="Arial" w:hAnsi="Arial" w:cs="Arial"/>
          <w:iCs/>
        </w:rPr>
      </w:pPr>
      <w:r>
        <w:rPr>
          <w:rFonts w:ascii="Arial" w:hAnsi="Arial" w:cs="Arial"/>
          <w:iCs/>
        </w:rPr>
        <w:t xml:space="preserve">Research </w:t>
      </w:r>
      <w:r>
        <w:rPr>
          <w:rFonts w:ascii="Arial" w:hAnsi="Arial" w:cs="Arial"/>
          <w:iCs/>
        </w:rPr>
        <w:t>Methods</w:t>
      </w:r>
    </w:p>
    <w:p w14:paraId="184C0795" w14:textId="77777777" w:rsidR="00373822" w:rsidRDefault="003A66EC">
      <w:pPr>
        <w:pStyle w:val="ListParagraph"/>
        <w:numPr>
          <w:ilvl w:val="0"/>
          <w:numId w:val="15"/>
        </w:numPr>
        <w:spacing w:after="120" w:line="240" w:lineRule="auto"/>
        <w:ind w:right="260"/>
        <w:rPr>
          <w:rFonts w:ascii="Arial" w:hAnsi="Arial" w:cs="Arial"/>
          <w:iCs/>
        </w:rPr>
      </w:pPr>
      <w:r>
        <w:rPr>
          <w:rFonts w:ascii="Arial" w:hAnsi="Arial" w:cs="Arial"/>
          <w:iCs/>
        </w:rPr>
        <w:t>Research methodologies</w:t>
      </w:r>
    </w:p>
    <w:p w14:paraId="184C0796" w14:textId="77777777" w:rsidR="00373822" w:rsidRDefault="003A66EC">
      <w:pPr>
        <w:pStyle w:val="ListParagraph"/>
        <w:numPr>
          <w:ilvl w:val="0"/>
          <w:numId w:val="15"/>
        </w:numPr>
        <w:spacing w:after="120" w:line="240" w:lineRule="auto"/>
        <w:ind w:right="260"/>
        <w:rPr>
          <w:rFonts w:ascii="Arial" w:hAnsi="Arial" w:cs="Arial"/>
          <w:iCs/>
        </w:rPr>
      </w:pPr>
      <w:r>
        <w:rPr>
          <w:rFonts w:ascii="Arial" w:hAnsi="Arial" w:cs="Arial"/>
          <w:iCs/>
        </w:rPr>
        <w:t>Critical appraisal</w:t>
      </w:r>
    </w:p>
    <w:p w14:paraId="184C0797" w14:textId="77777777" w:rsidR="00373822" w:rsidRDefault="003A66EC">
      <w:pPr>
        <w:pStyle w:val="ListParagraph"/>
        <w:numPr>
          <w:ilvl w:val="0"/>
          <w:numId w:val="15"/>
        </w:numPr>
        <w:spacing w:after="120" w:line="240" w:lineRule="auto"/>
        <w:ind w:right="260"/>
        <w:rPr>
          <w:rFonts w:ascii="Arial" w:hAnsi="Arial" w:cs="Arial"/>
          <w:iCs/>
        </w:rPr>
      </w:pPr>
      <w:r>
        <w:rPr>
          <w:rFonts w:ascii="Arial" w:hAnsi="Arial" w:cs="Arial"/>
          <w:iCs/>
        </w:rPr>
        <w:t>Statistical methods and data analysis</w:t>
      </w:r>
    </w:p>
    <w:p w14:paraId="184C0798" w14:textId="77777777" w:rsidR="00373822" w:rsidRDefault="003A66EC">
      <w:pPr>
        <w:pStyle w:val="ListParagraph"/>
        <w:numPr>
          <w:ilvl w:val="0"/>
          <w:numId w:val="15"/>
        </w:numPr>
        <w:spacing w:after="120" w:line="240" w:lineRule="auto"/>
        <w:ind w:right="260"/>
        <w:rPr>
          <w:rFonts w:ascii="Arial" w:hAnsi="Arial" w:cs="Arial"/>
          <w:iCs/>
        </w:rPr>
      </w:pPr>
      <w:r>
        <w:rPr>
          <w:rFonts w:ascii="Arial" w:hAnsi="Arial" w:cs="Arial"/>
          <w:iCs/>
        </w:rPr>
        <w:t>Research governance</w:t>
      </w:r>
    </w:p>
    <w:p w14:paraId="184C0799" w14:textId="77777777" w:rsidR="00373822" w:rsidRDefault="003A66EC">
      <w:pPr>
        <w:pStyle w:val="ListParagraph"/>
        <w:numPr>
          <w:ilvl w:val="0"/>
          <w:numId w:val="15"/>
        </w:numPr>
        <w:spacing w:after="0" w:line="240" w:lineRule="auto"/>
        <w:ind w:right="260"/>
        <w:rPr>
          <w:rFonts w:ascii="Arial" w:hAnsi="Arial" w:cs="Arial"/>
          <w:iCs/>
        </w:rPr>
      </w:pPr>
      <w:r>
        <w:rPr>
          <w:rFonts w:ascii="Arial" w:hAnsi="Arial" w:cs="Arial"/>
          <w:iCs/>
        </w:rPr>
        <w:t>Research service evaluation and audit</w:t>
      </w:r>
    </w:p>
    <w:p w14:paraId="184C079A" w14:textId="77777777" w:rsidR="00373822" w:rsidRDefault="00373822">
      <w:pPr>
        <w:spacing w:after="0" w:line="240" w:lineRule="auto"/>
        <w:ind w:left="567" w:right="260"/>
        <w:rPr>
          <w:rFonts w:ascii="Arial" w:hAnsi="Arial" w:cs="Arial"/>
          <w:iCs/>
        </w:rPr>
      </w:pPr>
    </w:p>
    <w:p w14:paraId="184C079B" w14:textId="77777777" w:rsidR="00373822" w:rsidRDefault="003A66EC">
      <w:pPr>
        <w:spacing w:after="120" w:line="240" w:lineRule="auto"/>
        <w:ind w:left="567" w:right="260"/>
        <w:rPr>
          <w:rFonts w:ascii="Arial" w:hAnsi="Arial" w:cs="Arial"/>
          <w:iCs/>
        </w:rPr>
      </w:pPr>
      <w:r>
        <w:rPr>
          <w:rFonts w:ascii="Arial" w:hAnsi="Arial" w:cs="Arial"/>
          <w:iCs/>
        </w:rPr>
        <w:t>Drug Discovery</w:t>
      </w:r>
    </w:p>
    <w:p w14:paraId="184C079C"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Sources of drugs and the discovery process</w:t>
      </w:r>
    </w:p>
    <w:p w14:paraId="184C079D"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 xml:space="preserve">Quantitative Structural Activity Relationship </w:t>
      </w:r>
      <w:r>
        <w:rPr>
          <w:rFonts w:ascii="Arial" w:hAnsi="Arial" w:cs="Arial"/>
          <w:iCs/>
        </w:rPr>
        <w:t>(QSAR) and molecular modelling</w:t>
      </w:r>
    </w:p>
    <w:p w14:paraId="184C079E"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Lead optimisation</w:t>
      </w:r>
    </w:p>
    <w:p w14:paraId="184C079F"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Prodrugs and isosteres</w:t>
      </w:r>
    </w:p>
    <w:p w14:paraId="184C07A0"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Structure Activity Relationships</w:t>
      </w:r>
    </w:p>
    <w:p w14:paraId="184C07A1" w14:textId="77777777" w:rsidR="00373822" w:rsidRDefault="003A66EC">
      <w:pPr>
        <w:pStyle w:val="ListParagraph"/>
        <w:numPr>
          <w:ilvl w:val="0"/>
          <w:numId w:val="16"/>
        </w:numPr>
        <w:spacing w:after="0" w:line="240" w:lineRule="auto"/>
        <w:ind w:right="260"/>
        <w:rPr>
          <w:rFonts w:ascii="Arial" w:hAnsi="Arial" w:cs="Arial"/>
          <w:iCs/>
        </w:rPr>
      </w:pPr>
      <w:r>
        <w:rPr>
          <w:rFonts w:ascii="Arial" w:hAnsi="Arial" w:cs="Arial"/>
          <w:iCs/>
        </w:rPr>
        <w:t>Drugs used for the treatment of neurological, neurodegenerative and psychiatric disorders</w:t>
      </w:r>
    </w:p>
    <w:p w14:paraId="184C07A2"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Regulatory requirements and pathways</w:t>
      </w:r>
    </w:p>
    <w:p w14:paraId="184C07A3"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Drug development process</w:t>
      </w:r>
    </w:p>
    <w:p w14:paraId="184C07A4"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Quality assurance and Good Manufacturing Practice (GMP)</w:t>
      </w:r>
    </w:p>
    <w:p w14:paraId="184C07A5" w14:textId="77777777" w:rsidR="00373822" w:rsidRDefault="003A66EC">
      <w:pPr>
        <w:pStyle w:val="ListParagraph"/>
        <w:numPr>
          <w:ilvl w:val="0"/>
          <w:numId w:val="16"/>
        </w:numPr>
        <w:spacing w:after="120" w:line="240" w:lineRule="auto"/>
        <w:ind w:right="260"/>
        <w:rPr>
          <w:rFonts w:ascii="Arial" w:hAnsi="Arial" w:cs="Arial"/>
          <w:iCs/>
        </w:rPr>
      </w:pPr>
      <w:r>
        <w:rPr>
          <w:rFonts w:ascii="Arial" w:hAnsi="Arial" w:cs="Arial"/>
          <w:iCs/>
        </w:rPr>
        <w:t>Quality by design</w:t>
      </w:r>
    </w:p>
    <w:p w14:paraId="184C07A6" w14:textId="77777777" w:rsidR="00373822" w:rsidRDefault="00373822">
      <w:pPr>
        <w:spacing w:after="0" w:line="240" w:lineRule="auto"/>
        <w:ind w:left="567" w:right="260"/>
        <w:rPr>
          <w:rFonts w:ascii="Arial" w:hAnsi="Arial" w:cs="Arial"/>
          <w:iCs/>
        </w:rPr>
      </w:pPr>
    </w:p>
    <w:p w14:paraId="184C07A7" w14:textId="77777777" w:rsidR="00373822" w:rsidRDefault="003A66EC">
      <w:pPr>
        <w:spacing w:after="120" w:line="240" w:lineRule="auto"/>
        <w:ind w:left="567" w:right="260"/>
        <w:rPr>
          <w:rFonts w:ascii="Arial" w:hAnsi="Arial" w:cs="Arial"/>
          <w:iCs/>
        </w:rPr>
      </w:pPr>
      <w:r>
        <w:rPr>
          <w:rFonts w:ascii="Arial" w:hAnsi="Arial" w:cs="Arial"/>
          <w:iCs/>
        </w:rPr>
        <w:t>Framework for Practice</w:t>
      </w:r>
    </w:p>
    <w:p w14:paraId="184C07A8"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Optimising medicines for patients</w:t>
      </w:r>
    </w:p>
    <w:p w14:paraId="184C07A9"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NHS Contract</w:t>
      </w:r>
    </w:p>
    <w:p w14:paraId="184C07AA"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Prescribing</w:t>
      </w:r>
    </w:p>
    <w:p w14:paraId="184C07AB"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Medicines supply</w:t>
      </w:r>
    </w:p>
    <w:p w14:paraId="184C07AC"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Medicines administration</w:t>
      </w:r>
    </w:p>
    <w:p w14:paraId="184C07AD"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Development of professional behaviour</w:t>
      </w:r>
    </w:p>
    <w:p w14:paraId="184C07AE" w14:textId="77777777" w:rsidR="00373822" w:rsidRDefault="003A66EC">
      <w:pPr>
        <w:pStyle w:val="ListParagraph"/>
        <w:numPr>
          <w:ilvl w:val="0"/>
          <w:numId w:val="17"/>
        </w:numPr>
        <w:spacing w:after="120" w:line="240" w:lineRule="auto"/>
        <w:ind w:right="260"/>
        <w:rPr>
          <w:rFonts w:ascii="Arial" w:hAnsi="Arial" w:cs="Arial"/>
          <w:iCs/>
        </w:rPr>
      </w:pPr>
      <w:r>
        <w:rPr>
          <w:rFonts w:ascii="Arial" w:hAnsi="Arial" w:cs="Arial"/>
          <w:iCs/>
        </w:rPr>
        <w:t xml:space="preserve">Public health and </w:t>
      </w:r>
      <w:r>
        <w:rPr>
          <w:rFonts w:ascii="Arial" w:hAnsi="Arial" w:cs="Arial"/>
          <w:iCs/>
        </w:rPr>
        <w:t>illness prevention</w:t>
      </w:r>
    </w:p>
    <w:p w14:paraId="184C07AF" w14:textId="77777777" w:rsidR="00373822" w:rsidRDefault="00373822">
      <w:pPr>
        <w:spacing w:after="120" w:line="240" w:lineRule="auto"/>
        <w:ind w:left="426" w:right="260"/>
        <w:rPr>
          <w:rFonts w:ascii="Arial" w:hAnsi="Arial" w:cs="Arial"/>
          <w:i/>
          <w:iCs/>
        </w:rPr>
      </w:pPr>
    </w:p>
    <w:p w14:paraId="184C07B0"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84C07B1" w14:textId="77777777" w:rsidR="00373822" w:rsidRDefault="003A66EC">
      <w:pPr>
        <w:spacing w:after="120" w:line="240" w:lineRule="auto"/>
        <w:ind w:left="567" w:right="828"/>
        <w:jc w:val="both"/>
        <w:rPr>
          <w:rFonts w:ascii="Arial" w:hAnsi="Arial" w:cs="Arial"/>
        </w:rPr>
      </w:pPr>
      <w:r>
        <w:rPr>
          <w:rFonts w:ascii="Arial" w:hAnsi="Arial" w:cs="Arial"/>
        </w:rPr>
        <w:t>The reading list for the module will be updated annually.</w:t>
      </w:r>
    </w:p>
    <w:p w14:paraId="184C07B2" w14:textId="77777777" w:rsidR="00373822" w:rsidRDefault="003A66EC">
      <w:pPr>
        <w:spacing w:after="120" w:line="240" w:lineRule="auto"/>
        <w:ind w:left="567" w:right="260"/>
        <w:rPr>
          <w:rFonts w:ascii="Arial" w:hAnsi="Arial" w:cs="Arial"/>
        </w:rPr>
      </w:pPr>
      <w:r>
        <w:rPr>
          <w:rFonts w:ascii="Arial" w:hAnsi="Arial" w:cs="Arial"/>
        </w:rPr>
        <w:t>The current reading is available to students on the module Moodle page.</w:t>
      </w:r>
    </w:p>
    <w:p w14:paraId="184C07B3" w14:textId="77777777" w:rsidR="00373822" w:rsidRDefault="00373822">
      <w:pPr>
        <w:spacing w:after="120" w:line="240" w:lineRule="auto"/>
        <w:ind w:right="260"/>
        <w:rPr>
          <w:rFonts w:ascii="Arial" w:hAnsi="Arial" w:cs="Arial"/>
          <w:i/>
          <w:iCs/>
        </w:rPr>
      </w:pPr>
    </w:p>
    <w:p w14:paraId="184C07B4" w14:textId="77777777" w:rsidR="00373822" w:rsidRDefault="003A66EC">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184C07B5" w14:textId="77777777" w:rsidR="00373822" w:rsidRDefault="003A66EC">
      <w:pPr>
        <w:spacing w:after="120" w:line="240" w:lineRule="auto"/>
        <w:ind w:left="567" w:right="260"/>
        <w:jc w:val="both"/>
        <w:rPr>
          <w:rFonts w:ascii="Arial" w:hAnsi="Arial" w:cs="Arial"/>
          <w:iCs/>
        </w:rPr>
      </w:pPr>
      <w:r>
        <w:rPr>
          <w:rFonts w:ascii="Arial" w:hAnsi="Arial" w:cs="Arial"/>
          <w:iCs/>
        </w:rPr>
        <w:t>Total contact hours: 125</w:t>
      </w:r>
    </w:p>
    <w:p w14:paraId="184C07B6" w14:textId="77777777" w:rsidR="00373822" w:rsidRDefault="003A66EC">
      <w:pPr>
        <w:spacing w:after="120" w:line="240" w:lineRule="auto"/>
        <w:ind w:left="567" w:right="260"/>
        <w:jc w:val="both"/>
        <w:rPr>
          <w:rFonts w:ascii="Arial" w:hAnsi="Arial" w:cs="Arial"/>
          <w:iCs/>
        </w:rPr>
      </w:pPr>
      <w:r>
        <w:rPr>
          <w:rFonts w:ascii="Arial" w:hAnsi="Arial" w:cs="Arial"/>
          <w:iCs/>
        </w:rPr>
        <w:t>Private study hours: 275</w:t>
      </w:r>
    </w:p>
    <w:p w14:paraId="184C07B7" w14:textId="77777777" w:rsidR="00373822" w:rsidRDefault="003A66EC">
      <w:pPr>
        <w:spacing w:after="120" w:line="240" w:lineRule="auto"/>
        <w:ind w:left="567" w:right="260"/>
        <w:jc w:val="both"/>
        <w:rPr>
          <w:rFonts w:ascii="Arial" w:hAnsi="Arial" w:cs="Arial"/>
          <w:iCs/>
        </w:rPr>
      </w:pPr>
      <w:r>
        <w:rPr>
          <w:rFonts w:ascii="Arial" w:hAnsi="Arial" w:cs="Arial"/>
          <w:iCs/>
        </w:rPr>
        <w:t>Total study hours: 400</w:t>
      </w:r>
    </w:p>
    <w:p w14:paraId="184C07B8" w14:textId="77777777" w:rsidR="00373822" w:rsidRDefault="00373822">
      <w:pPr>
        <w:spacing w:after="120" w:line="240" w:lineRule="auto"/>
        <w:ind w:left="426" w:right="260"/>
        <w:rPr>
          <w:rFonts w:ascii="Arial" w:hAnsi="Arial" w:cs="Arial"/>
          <w:i/>
          <w:iCs/>
        </w:rPr>
      </w:pPr>
    </w:p>
    <w:p w14:paraId="184C07B9" w14:textId="77777777" w:rsidR="00373822" w:rsidRDefault="003A66EC">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184C07BA" w14:textId="77777777" w:rsidR="00373822" w:rsidRDefault="003A66EC">
      <w:pPr>
        <w:pStyle w:val="ListParagraph"/>
        <w:numPr>
          <w:ilvl w:val="1"/>
          <w:numId w:val="9"/>
        </w:numPr>
        <w:spacing w:after="120"/>
        <w:rPr>
          <w:rFonts w:ascii="Arial" w:hAnsi="Arial" w:cs="Arial"/>
          <w:iCs/>
        </w:rPr>
      </w:pPr>
      <w:r>
        <w:rPr>
          <w:rFonts w:ascii="Arial" w:hAnsi="Arial" w:cs="Arial"/>
          <w:iCs/>
        </w:rPr>
        <w:t>Main assessment methods</w:t>
      </w:r>
    </w:p>
    <w:p w14:paraId="184C07BB" w14:textId="77777777" w:rsidR="00373822" w:rsidRDefault="003A66EC">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Coursework (40% of module mark):</w:t>
      </w:r>
    </w:p>
    <w:p w14:paraId="184C07BC" w14:textId="77777777" w:rsidR="00373822" w:rsidRDefault="003A66EC">
      <w:pPr>
        <w:pStyle w:val="ListParagraph"/>
        <w:numPr>
          <w:ilvl w:val="0"/>
          <w:numId w:val="20"/>
        </w:numPr>
        <w:spacing w:after="120" w:line="240" w:lineRule="auto"/>
        <w:ind w:left="2155" w:hanging="170"/>
        <w:contextualSpacing w:val="0"/>
        <w:rPr>
          <w:rFonts w:ascii="Arial" w:hAnsi="Arial" w:cs="Arial"/>
          <w:iCs/>
        </w:rPr>
      </w:pPr>
      <w:r>
        <w:rPr>
          <w:rFonts w:ascii="Arial" w:hAnsi="Arial" w:cs="Arial"/>
          <w:iCs/>
        </w:rPr>
        <w:t>MCQ Assessment (50% of Coursework mark)</w:t>
      </w:r>
    </w:p>
    <w:p w14:paraId="184C07BD" w14:textId="77777777" w:rsidR="00373822" w:rsidRDefault="003A66EC">
      <w:pPr>
        <w:pStyle w:val="ListParagraph"/>
        <w:numPr>
          <w:ilvl w:val="0"/>
          <w:numId w:val="20"/>
        </w:numPr>
        <w:spacing w:after="120" w:line="240" w:lineRule="auto"/>
        <w:ind w:left="2155" w:right="261" w:hanging="170"/>
        <w:contextualSpacing w:val="0"/>
        <w:rPr>
          <w:rFonts w:ascii="Arial" w:hAnsi="Arial" w:cs="Arial"/>
          <w:iCs/>
        </w:rPr>
      </w:pPr>
      <w:r>
        <w:rPr>
          <w:rFonts w:ascii="Arial" w:hAnsi="Arial" w:cs="Arial"/>
          <w:iCs/>
        </w:rPr>
        <w:t xml:space="preserve">Written Assignment (50 % of </w:t>
      </w:r>
      <w:r>
        <w:rPr>
          <w:rFonts w:ascii="Arial" w:hAnsi="Arial" w:cs="Arial"/>
          <w:iCs/>
        </w:rPr>
        <w:t>Coursework mark)</w:t>
      </w:r>
    </w:p>
    <w:p w14:paraId="184C07BE" w14:textId="77777777" w:rsidR="00373822" w:rsidRDefault="003A66EC">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3 hours</w:t>
      </w:r>
      <w:r>
        <w:rPr>
          <w:rFonts w:ascii="Arial" w:hAnsi="Arial" w:cs="Arial"/>
          <w:iCs/>
        </w:rPr>
        <w:t xml:space="preserve"> (60% of module mark)</w:t>
      </w:r>
    </w:p>
    <w:p w14:paraId="184C07BF" w14:textId="77777777" w:rsidR="00373822" w:rsidRDefault="003A66EC">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Professional Competency (Pass/Fail)</w:t>
      </w:r>
    </w:p>
    <w:p w14:paraId="184C07C0" w14:textId="77777777" w:rsidR="00373822" w:rsidRDefault="003A66EC">
      <w:pPr>
        <w:pStyle w:val="ListParagraph"/>
        <w:numPr>
          <w:ilvl w:val="1"/>
          <w:numId w:val="19"/>
        </w:numPr>
        <w:spacing w:after="120" w:line="240" w:lineRule="auto"/>
        <w:ind w:left="2155" w:right="261" w:hanging="170"/>
        <w:contextualSpacing w:val="0"/>
        <w:rPr>
          <w:rFonts w:ascii="Arial" w:hAnsi="Arial" w:cs="Arial"/>
          <w:iCs/>
        </w:rPr>
      </w:pPr>
      <w:r>
        <w:rPr>
          <w:rFonts w:ascii="Arial" w:hAnsi="Arial" w:cs="Arial"/>
        </w:rPr>
        <w:t>Attendance (P/F) *</w:t>
      </w:r>
    </w:p>
    <w:p w14:paraId="184C07C1" w14:textId="77777777" w:rsidR="00373822" w:rsidRDefault="003A66EC">
      <w:pPr>
        <w:pStyle w:val="ListParagraph"/>
        <w:numPr>
          <w:ilvl w:val="1"/>
          <w:numId w:val="19"/>
        </w:numPr>
        <w:spacing w:after="120" w:line="240" w:lineRule="auto"/>
        <w:ind w:left="2155" w:right="261" w:hanging="170"/>
        <w:contextualSpacing w:val="0"/>
        <w:rPr>
          <w:rFonts w:ascii="Arial" w:hAnsi="Arial" w:cs="Arial"/>
          <w:iCs/>
        </w:rPr>
      </w:pPr>
      <w:r>
        <w:rPr>
          <w:rFonts w:ascii="Arial" w:hAnsi="Arial" w:cs="Arial"/>
          <w:iCs/>
        </w:rPr>
        <w:t xml:space="preserve">Closed Book </w:t>
      </w:r>
      <w:r>
        <w:rPr>
          <w:rFonts w:ascii="Arial" w:hAnsi="Arial" w:cs="Arial"/>
        </w:rPr>
        <w:t>Assessment</w:t>
      </w:r>
      <w:r>
        <w:rPr>
          <w:rFonts w:ascii="Arial" w:hAnsi="Arial" w:cs="Arial"/>
          <w:i/>
        </w:rPr>
        <w:t xml:space="preserve"> (</w:t>
      </w:r>
      <w:r>
        <w:rPr>
          <w:rFonts w:ascii="Arial" w:hAnsi="Arial" w:cs="Arial"/>
          <w:iCs/>
        </w:rPr>
        <w:t>MCQ) (P/F) **</w:t>
      </w:r>
    </w:p>
    <w:p w14:paraId="184C07C2" w14:textId="77777777" w:rsidR="00373822" w:rsidRDefault="003A66EC">
      <w:pPr>
        <w:pStyle w:val="ListParagraph"/>
        <w:numPr>
          <w:ilvl w:val="1"/>
          <w:numId w:val="19"/>
        </w:numPr>
        <w:spacing w:after="120" w:line="240" w:lineRule="auto"/>
        <w:ind w:left="2155" w:right="261" w:hanging="170"/>
        <w:contextualSpacing w:val="0"/>
        <w:rPr>
          <w:rFonts w:ascii="Arial" w:hAnsi="Arial" w:cs="Arial"/>
          <w:iCs/>
        </w:rPr>
      </w:pPr>
      <w:r>
        <w:rPr>
          <w:rFonts w:ascii="Arial" w:hAnsi="Arial" w:cs="Arial"/>
          <w:iCs/>
        </w:rPr>
        <w:t xml:space="preserve">Dispensing Assessment </w:t>
      </w:r>
      <w:r>
        <w:rPr>
          <w:rFonts w:ascii="Arial" w:hAnsi="Arial" w:cs="Arial"/>
          <w:i/>
        </w:rPr>
        <w:t>(decision making)</w:t>
      </w:r>
      <w:r>
        <w:rPr>
          <w:rFonts w:ascii="Arial" w:hAnsi="Arial" w:cs="Arial"/>
          <w:iCs/>
        </w:rPr>
        <w:t xml:space="preserve"> (P/F) #</w:t>
      </w:r>
    </w:p>
    <w:p w14:paraId="184C07C3" w14:textId="77777777" w:rsidR="00373822" w:rsidRDefault="00373822">
      <w:pPr>
        <w:spacing w:after="120" w:line="240" w:lineRule="auto"/>
        <w:ind w:left="567"/>
        <w:rPr>
          <w:rFonts w:ascii="Arial" w:hAnsi="Arial" w:cs="Arial"/>
          <w:iCs/>
        </w:rPr>
      </w:pPr>
    </w:p>
    <w:p w14:paraId="184C07C4" w14:textId="77777777" w:rsidR="00373822" w:rsidRDefault="003A66EC">
      <w:pPr>
        <w:spacing w:after="120" w:line="240" w:lineRule="auto"/>
        <w:ind w:left="567"/>
        <w:jc w:val="both"/>
        <w:rPr>
          <w:rFonts w:ascii="Arial" w:hAnsi="Arial" w:cs="Arial"/>
          <w:iCs/>
        </w:rPr>
      </w:pPr>
      <w:r>
        <w:rPr>
          <w:rFonts w:ascii="Arial" w:hAnsi="Arial" w:cs="Arial"/>
          <w:iCs/>
        </w:rPr>
        <w:t xml:space="preserve">The pass mark for this module is 50%. Students </w:t>
      </w:r>
      <w:r>
        <w:rPr>
          <w:rFonts w:ascii="Arial" w:hAnsi="Arial" w:cs="Arial"/>
          <w:iCs/>
        </w:rPr>
        <w:t>must pass both the coursework overall and the examination element in order to satisfactorily complete the module.</w:t>
      </w:r>
    </w:p>
    <w:p w14:paraId="184C07C5" w14:textId="77777777" w:rsidR="00373822" w:rsidRDefault="003A66EC">
      <w:pPr>
        <w:spacing w:after="120" w:line="240" w:lineRule="auto"/>
        <w:ind w:left="567"/>
        <w:jc w:val="both"/>
        <w:rPr>
          <w:rFonts w:ascii="Arial" w:eastAsia="Times New Roman" w:hAnsi="Arial" w:cs="Arial"/>
          <w:color w:val="000000"/>
        </w:rPr>
      </w:pPr>
      <w:r>
        <w:rPr>
          <w:rFonts w:ascii="Arial" w:eastAsia="Times New Roman" w:hAnsi="Arial" w:cs="Arial"/>
          <w:color w:val="000000"/>
        </w:rPr>
        <w:t>Students must pass the professional competency assessments in order to satisfactorily complete the module and to progress to the next stage of</w:t>
      </w:r>
      <w:r>
        <w:rPr>
          <w:rFonts w:ascii="Arial" w:eastAsia="Times New Roman" w:hAnsi="Arial" w:cs="Arial"/>
          <w:color w:val="000000"/>
        </w:rPr>
        <w:t xml:space="preserve"> the MPharm programme:</w:t>
      </w:r>
    </w:p>
    <w:p w14:paraId="184C07C6" w14:textId="77777777" w:rsidR="00373822" w:rsidRDefault="003A66EC">
      <w:pPr>
        <w:spacing w:after="120" w:line="240" w:lineRule="auto"/>
        <w:ind w:left="720"/>
        <w:jc w:val="both"/>
        <w:rPr>
          <w:rFonts w:ascii="Arial" w:eastAsia="Times New Roman" w:hAnsi="Arial" w:cs="Arial"/>
          <w:color w:val="000000"/>
        </w:rPr>
      </w:pPr>
      <w:r>
        <w:rPr>
          <w:rFonts w:ascii="Arial" w:eastAsia="Times New Roman" w:hAnsi="Arial" w:cs="Arial"/>
          <w:color w:val="000000"/>
        </w:rPr>
        <w:t>* Students who fail to meet the 80% threshold attendance at all scheduled coursework sessions (i.e. workshops, laboratory sessions and seminars) will have their coursework capped to the pass mark. Students who fail to meet the 60% th</w:t>
      </w:r>
      <w:r>
        <w:rPr>
          <w:rFonts w:ascii="Arial" w:eastAsia="Times New Roman" w:hAnsi="Arial" w:cs="Arial"/>
          <w:color w:val="000000"/>
        </w:rPr>
        <w:t>reshold will be deemed not to have met the learning outcomes and will fail the module.</w:t>
      </w:r>
    </w:p>
    <w:p w14:paraId="184C07C7" w14:textId="77777777" w:rsidR="00373822" w:rsidRDefault="003A66EC">
      <w:pPr>
        <w:spacing w:after="120" w:line="240" w:lineRule="auto"/>
        <w:ind w:left="720"/>
        <w:jc w:val="both"/>
        <w:rPr>
          <w:rFonts w:ascii="Arial" w:hAnsi="Arial" w:cs="Arial"/>
          <w:iCs/>
          <w:highlight w:val="yellow"/>
        </w:rPr>
      </w:pPr>
      <w:r>
        <w:rPr>
          <w:rFonts w:ascii="Arial" w:hAnsi="Arial" w:cs="Arial"/>
          <w:iCs/>
        </w:rPr>
        <w:t>**  Requires 70% attainment for a Pass</w:t>
      </w:r>
      <w:r>
        <w:rPr>
          <w:rFonts w:ascii="Arial" w:hAnsi="Arial" w:cs="Arial"/>
          <w:iCs/>
          <w:highlight w:val="yellow"/>
        </w:rPr>
        <w:t xml:space="preserve"> </w:t>
      </w:r>
    </w:p>
    <w:p w14:paraId="184C07C8" w14:textId="77777777" w:rsidR="00373822" w:rsidRDefault="003A66EC">
      <w:pPr>
        <w:spacing w:after="120" w:line="240" w:lineRule="auto"/>
        <w:ind w:left="720"/>
        <w:jc w:val="both"/>
        <w:rPr>
          <w:rFonts w:ascii="Arial" w:hAnsi="Arial" w:cs="Arial"/>
          <w:iCs/>
        </w:rPr>
      </w:pPr>
      <w:r>
        <w:rPr>
          <w:rFonts w:ascii="Arial" w:hAnsi="Arial" w:cs="Arial"/>
          <w:iCs/>
        </w:rPr>
        <w:t># Requires 70% attainment and meet any predefined required elements (where a student makes what would, in real world practice, be</w:t>
      </w:r>
      <w:r>
        <w:rPr>
          <w:rFonts w:ascii="Arial" w:hAnsi="Arial" w:cs="Arial"/>
          <w:iCs/>
        </w:rPr>
        <w:t xml:space="preserve"> an unlawful, life-threatening or life-ending decision) for a Pass.</w:t>
      </w:r>
    </w:p>
    <w:p w14:paraId="184C07C9" w14:textId="77777777" w:rsidR="00373822" w:rsidRDefault="00373822">
      <w:pPr>
        <w:spacing w:after="120" w:line="240" w:lineRule="auto"/>
        <w:ind w:left="720"/>
        <w:jc w:val="both"/>
        <w:rPr>
          <w:rFonts w:ascii="Arial" w:hAnsi="Arial" w:cs="Arial"/>
          <w:iCs/>
        </w:rPr>
      </w:pPr>
    </w:p>
    <w:p w14:paraId="184C07CA" w14:textId="77777777" w:rsidR="00373822" w:rsidRDefault="003A66EC">
      <w:pPr>
        <w:spacing w:after="120"/>
        <w:ind w:left="1275" w:hanging="567"/>
        <w:rPr>
          <w:rFonts w:ascii="Arial" w:hAnsi="Arial" w:cs="Arial"/>
          <w:iCs/>
        </w:rPr>
      </w:pPr>
      <w:r>
        <w:rPr>
          <w:rFonts w:ascii="Arial" w:hAnsi="Arial" w:cs="Arial"/>
          <w:iCs/>
        </w:rPr>
        <w:t>13.2</w:t>
      </w:r>
      <w:r>
        <w:rPr>
          <w:rFonts w:ascii="Arial" w:hAnsi="Arial" w:cs="Arial"/>
          <w:iCs/>
        </w:rPr>
        <w:tab/>
        <w:t xml:space="preserve">Reassessment methods </w:t>
      </w:r>
    </w:p>
    <w:p w14:paraId="184C07CB" w14:textId="77777777" w:rsidR="00373822" w:rsidRDefault="003A66EC">
      <w:pPr>
        <w:spacing w:after="120" w:line="240" w:lineRule="auto"/>
        <w:ind w:left="849" w:right="260"/>
        <w:rPr>
          <w:rFonts w:ascii="Arial" w:hAnsi="Arial" w:cs="Arial"/>
          <w:iCs/>
        </w:rPr>
      </w:pPr>
      <w:r>
        <w:rPr>
          <w:rFonts w:ascii="Arial" w:hAnsi="Arial" w:cs="Arial"/>
          <w:iCs/>
        </w:rPr>
        <w:t>Like for like</w:t>
      </w:r>
    </w:p>
    <w:p w14:paraId="184C07CC" w14:textId="77777777" w:rsidR="00373822" w:rsidRDefault="00373822">
      <w:pPr>
        <w:spacing w:after="120" w:line="240" w:lineRule="auto"/>
        <w:ind w:left="849" w:right="260"/>
        <w:rPr>
          <w:rFonts w:ascii="Arial" w:hAnsi="Arial" w:cs="Arial"/>
          <w:iCs/>
        </w:rPr>
      </w:pPr>
    </w:p>
    <w:p w14:paraId="184C07CD" w14:textId="77777777" w:rsidR="00373822" w:rsidRDefault="00373822">
      <w:pPr>
        <w:spacing w:after="120" w:line="240" w:lineRule="auto"/>
        <w:ind w:left="849" w:right="260"/>
        <w:rPr>
          <w:rFonts w:ascii="Arial" w:hAnsi="Arial" w:cs="Arial"/>
          <w:iCs/>
        </w:rPr>
      </w:pPr>
    </w:p>
    <w:p w14:paraId="184C07CE" w14:textId="77777777" w:rsidR="00373822" w:rsidRDefault="00373822">
      <w:pPr>
        <w:spacing w:after="120" w:line="240" w:lineRule="auto"/>
        <w:ind w:left="849" w:right="260"/>
        <w:rPr>
          <w:rFonts w:ascii="Arial" w:hAnsi="Arial" w:cs="Arial"/>
          <w:iCs/>
        </w:rPr>
      </w:pPr>
    </w:p>
    <w:p w14:paraId="184C07CF" w14:textId="77777777" w:rsidR="00373822" w:rsidRDefault="00373822">
      <w:pPr>
        <w:spacing w:after="120" w:line="240" w:lineRule="auto"/>
        <w:ind w:left="849" w:right="260"/>
        <w:rPr>
          <w:rFonts w:ascii="Arial" w:hAnsi="Arial" w:cs="Arial"/>
          <w:iCs/>
        </w:rPr>
      </w:pPr>
    </w:p>
    <w:p w14:paraId="184C07D0" w14:textId="77777777" w:rsidR="00373822" w:rsidRDefault="00373822">
      <w:pPr>
        <w:spacing w:after="120" w:line="240" w:lineRule="auto"/>
        <w:ind w:left="849" w:right="260"/>
        <w:rPr>
          <w:rFonts w:ascii="Arial" w:hAnsi="Arial" w:cs="Arial"/>
          <w:iCs/>
        </w:rPr>
      </w:pPr>
    </w:p>
    <w:p w14:paraId="184C07D1" w14:textId="77777777" w:rsidR="00373822" w:rsidRDefault="00373822">
      <w:pPr>
        <w:spacing w:after="120" w:line="240" w:lineRule="auto"/>
        <w:ind w:left="849" w:right="260"/>
        <w:rPr>
          <w:rFonts w:ascii="Arial" w:hAnsi="Arial" w:cs="Arial"/>
          <w:iCs/>
        </w:rPr>
      </w:pPr>
    </w:p>
    <w:p w14:paraId="184C07D2" w14:textId="77777777" w:rsidR="00373822" w:rsidRDefault="00373822">
      <w:pPr>
        <w:spacing w:after="120" w:line="240" w:lineRule="auto"/>
        <w:ind w:left="849" w:right="260"/>
        <w:rPr>
          <w:rFonts w:ascii="Arial" w:hAnsi="Arial" w:cs="Arial"/>
          <w:iCs/>
        </w:rPr>
      </w:pPr>
    </w:p>
    <w:p w14:paraId="184C07D3" w14:textId="77777777" w:rsidR="00373822" w:rsidRDefault="00373822">
      <w:pPr>
        <w:spacing w:after="120" w:line="240" w:lineRule="auto"/>
        <w:ind w:left="849" w:right="260"/>
        <w:rPr>
          <w:rFonts w:ascii="Arial" w:hAnsi="Arial" w:cs="Arial"/>
          <w:iCs/>
        </w:rPr>
      </w:pPr>
    </w:p>
    <w:p w14:paraId="184C07D4" w14:textId="77777777" w:rsidR="00373822" w:rsidRDefault="00373822">
      <w:pPr>
        <w:spacing w:after="120" w:line="240" w:lineRule="auto"/>
        <w:ind w:left="849" w:right="260"/>
        <w:rPr>
          <w:rFonts w:ascii="Arial" w:hAnsi="Arial" w:cs="Arial"/>
          <w:iCs/>
        </w:rPr>
      </w:pPr>
    </w:p>
    <w:p w14:paraId="184C07D5" w14:textId="77777777" w:rsidR="00373822" w:rsidRDefault="00373822">
      <w:pPr>
        <w:spacing w:after="120" w:line="240" w:lineRule="auto"/>
        <w:ind w:left="849" w:right="260"/>
        <w:rPr>
          <w:rFonts w:ascii="Arial" w:hAnsi="Arial" w:cs="Arial"/>
          <w:iCs/>
        </w:rPr>
      </w:pPr>
    </w:p>
    <w:p w14:paraId="184C07D6" w14:textId="77777777" w:rsidR="00373822" w:rsidRDefault="00373822">
      <w:pPr>
        <w:spacing w:after="120" w:line="240" w:lineRule="auto"/>
        <w:ind w:left="849" w:right="260"/>
        <w:rPr>
          <w:rFonts w:ascii="Arial" w:hAnsi="Arial" w:cs="Arial"/>
          <w:iCs/>
        </w:rPr>
      </w:pPr>
    </w:p>
    <w:p w14:paraId="184C07D7" w14:textId="77777777" w:rsidR="00373822" w:rsidRDefault="00373822">
      <w:pPr>
        <w:spacing w:after="120" w:line="240" w:lineRule="auto"/>
        <w:ind w:left="849" w:right="260"/>
        <w:rPr>
          <w:rFonts w:ascii="Arial" w:hAnsi="Arial" w:cs="Arial"/>
          <w:iCs/>
        </w:rPr>
      </w:pPr>
    </w:p>
    <w:p w14:paraId="184C07D8" w14:textId="77777777" w:rsidR="00373822" w:rsidRDefault="003A66EC">
      <w:pPr>
        <w:numPr>
          <w:ilvl w:val="0"/>
          <w:numId w:val="1"/>
        </w:numPr>
        <w:spacing w:after="120" w:line="240" w:lineRule="auto"/>
        <w:ind w:left="567" w:right="261" w:hanging="567"/>
        <w:jc w:val="both"/>
        <w:rPr>
          <w:rFonts w:ascii="Arial" w:hAnsi="Arial" w:cs="Arial"/>
          <w:b/>
          <w:i/>
          <w:iCs/>
        </w:rPr>
      </w:pPr>
      <w:r>
        <w:rPr>
          <w:rFonts w:ascii="Arial" w:hAnsi="Arial" w:cs="Arial"/>
          <w:b/>
          <w:i/>
          <w:iCs/>
        </w:rPr>
        <w:lastRenderedPageBreak/>
        <w:t>Map of module learning outcomes (sections 8 &amp; 9) to learning and teaching methods (section12) and methods of assessment (section 13)</w:t>
      </w:r>
    </w:p>
    <w:tbl>
      <w:tblPr>
        <w:tblStyle w:val="TableGrid2"/>
        <w:tblW w:w="5000" w:type="pct"/>
        <w:tblLook w:val="04A0" w:firstRow="1" w:lastRow="0" w:firstColumn="1" w:lastColumn="0" w:noHBand="0" w:noVBand="1"/>
      </w:tblPr>
      <w:tblGrid>
        <w:gridCol w:w="2064"/>
        <w:gridCol w:w="439"/>
        <w:gridCol w:w="439"/>
        <w:gridCol w:w="439"/>
        <w:gridCol w:w="439"/>
        <w:gridCol w:w="439"/>
        <w:gridCol w:w="439"/>
        <w:gridCol w:w="439"/>
        <w:gridCol w:w="439"/>
        <w:gridCol w:w="439"/>
        <w:gridCol w:w="528"/>
        <w:gridCol w:w="528"/>
        <w:gridCol w:w="528"/>
        <w:gridCol w:w="528"/>
        <w:gridCol w:w="573"/>
        <w:gridCol w:w="439"/>
        <w:gridCol w:w="439"/>
        <w:gridCol w:w="439"/>
        <w:gridCol w:w="439"/>
      </w:tblGrid>
      <w:tr w:rsidR="00373822" w14:paraId="184C07EC" w14:textId="77777777">
        <w:trPr>
          <w:trHeight w:val="170"/>
        </w:trPr>
        <w:tc>
          <w:tcPr>
            <w:tcW w:w="987" w:type="pct"/>
            <w:shd w:val="clear" w:color="auto" w:fill="D9D9D9" w:themeFill="background1" w:themeFillShade="D9"/>
          </w:tcPr>
          <w:p w14:paraId="184C07D9" w14:textId="77777777" w:rsidR="00373822" w:rsidRDefault="003A66EC">
            <w:pPr>
              <w:ind w:left="33"/>
              <w:rPr>
                <w:rFonts w:ascii="Arial" w:hAnsi="Arial" w:cs="Arial"/>
                <w:b/>
              </w:rPr>
            </w:pPr>
            <w:r>
              <w:rPr>
                <w:rFonts w:ascii="Arial" w:hAnsi="Arial" w:cs="Arial"/>
                <w:b/>
              </w:rPr>
              <w:t>Module learning outcome</w:t>
            </w:r>
          </w:p>
        </w:tc>
        <w:tc>
          <w:tcPr>
            <w:tcW w:w="210" w:type="pct"/>
            <w:vAlign w:val="center"/>
          </w:tcPr>
          <w:p w14:paraId="184C07DA" w14:textId="77777777" w:rsidR="00373822" w:rsidRDefault="003A66EC">
            <w:pPr>
              <w:jc w:val="center"/>
              <w:rPr>
                <w:rFonts w:ascii="Arial" w:hAnsi="Arial" w:cs="Arial"/>
                <w:i/>
                <w:sz w:val="16"/>
                <w:szCs w:val="16"/>
              </w:rPr>
            </w:pPr>
            <w:r>
              <w:rPr>
                <w:rFonts w:ascii="Arial" w:hAnsi="Arial" w:cs="Arial"/>
                <w:i/>
                <w:sz w:val="16"/>
                <w:szCs w:val="16"/>
              </w:rPr>
              <w:t>8.1</w:t>
            </w:r>
          </w:p>
        </w:tc>
        <w:tc>
          <w:tcPr>
            <w:tcW w:w="210" w:type="pct"/>
            <w:vAlign w:val="center"/>
          </w:tcPr>
          <w:p w14:paraId="184C07DB" w14:textId="77777777" w:rsidR="00373822" w:rsidRDefault="003A66EC">
            <w:pPr>
              <w:jc w:val="center"/>
              <w:rPr>
                <w:rFonts w:ascii="Arial" w:hAnsi="Arial" w:cs="Arial"/>
                <w:i/>
                <w:sz w:val="16"/>
                <w:szCs w:val="16"/>
              </w:rPr>
            </w:pPr>
            <w:r>
              <w:rPr>
                <w:rFonts w:ascii="Arial" w:hAnsi="Arial" w:cs="Arial"/>
                <w:i/>
                <w:sz w:val="16"/>
                <w:szCs w:val="16"/>
              </w:rPr>
              <w:t>8.2</w:t>
            </w:r>
          </w:p>
        </w:tc>
        <w:tc>
          <w:tcPr>
            <w:tcW w:w="210" w:type="pct"/>
            <w:vAlign w:val="center"/>
          </w:tcPr>
          <w:p w14:paraId="184C07DC" w14:textId="77777777" w:rsidR="00373822" w:rsidRDefault="003A66EC">
            <w:pPr>
              <w:jc w:val="center"/>
              <w:rPr>
                <w:rFonts w:ascii="Arial" w:hAnsi="Arial" w:cs="Arial"/>
                <w:i/>
                <w:sz w:val="16"/>
                <w:szCs w:val="16"/>
              </w:rPr>
            </w:pPr>
            <w:r>
              <w:rPr>
                <w:rFonts w:ascii="Arial" w:hAnsi="Arial" w:cs="Arial"/>
                <w:i/>
                <w:sz w:val="16"/>
                <w:szCs w:val="16"/>
              </w:rPr>
              <w:t>8.3</w:t>
            </w:r>
          </w:p>
        </w:tc>
        <w:tc>
          <w:tcPr>
            <w:tcW w:w="210" w:type="pct"/>
            <w:vAlign w:val="center"/>
          </w:tcPr>
          <w:p w14:paraId="184C07DD" w14:textId="77777777" w:rsidR="00373822" w:rsidRDefault="003A66EC">
            <w:pPr>
              <w:jc w:val="center"/>
              <w:rPr>
                <w:rFonts w:ascii="Arial" w:hAnsi="Arial" w:cs="Arial"/>
                <w:i/>
                <w:sz w:val="16"/>
                <w:szCs w:val="16"/>
              </w:rPr>
            </w:pPr>
            <w:r>
              <w:rPr>
                <w:rFonts w:ascii="Arial" w:hAnsi="Arial" w:cs="Arial"/>
                <w:i/>
                <w:sz w:val="16"/>
                <w:szCs w:val="16"/>
              </w:rPr>
              <w:t>8.4</w:t>
            </w:r>
          </w:p>
        </w:tc>
        <w:tc>
          <w:tcPr>
            <w:tcW w:w="210" w:type="pct"/>
            <w:vAlign w:val="center"/>
          </w:tcPr>
          <w:p w14:paraId="184C07DE" w14:textId="77777777" w:rsidR="00373822" w:rsidRDefault="003A66EC">
            <w:pPr>
              <w:jc w:val="center"/>
              <w:rPr>
                <w:rFonts w:ascii="Arial" w:hAnsi="Arial" w:cs="Arial"/>
                <w:i/>
                <w:sz w:val="16"/>
                <w:szCs w:val="16"/>
              </w:rPr>
            </w:pPr>
            <w:r>
              <w:rPr>
                <w:rFonts w:ascii="Arial" w:hAnsi="Arial" w:cs="Arial"/>
                <w:i/>
                <w:sz w:val="16"/>
                <w:szCs w:val="16"/>
              </w:rPr>
              <w:t>8.5</w:t>
            </w:r>
          </w:p>
        </w:tc>
        <w:tc>
          <w:tcPr>
            <w:tcW w:w="210" w:type="pct"/>
            <w:vAlign w:val="center"/>
          </w:tcPr>
          <w:p w14:paraId="184C07DF" w14:textId="77777777" w:rsidR="00373822" w:rsidRDefault="003A66EC">
            <w:pPr>
              <w:jc w:val="center"/>
              <w:rPr>
                <w:rFonts w:ascii="Arial" w:hAnsi="Arial" w:cs="Arial"/>
                <w:i/>
                <w:sz w:val="16"/>
                <w:szCs w:val="16"/>
              </w:rPr>
            </w:pPr>
            <w:r>
              <w:rPr>
                <w:rFonts w:ascii="Arial" w:hAnsi="Arial" w:cs="Arial"/>
                <w:i/>
                <w:sz w:val="16"/>
                <w:szCs w:val="16"/>
              </w:rPr>
              <w:t>8.6</w:t>
            </w:r>
          </w:p>
        </w:tc>
        <w:tc>
          <w:tcPr>
            <w:tcW w:w="210" w:type="pct"/>
            <w:vAlign w:val="center"/>
          </w:tcPr>
          <w:p w14:paraId="184C07E0" w14:textId="77777777" w:rsidR="00373822" w:rsidRDefault="003A66EC">
            <w:pPr>
              <w:jc w:val="center"/>
              <w:rPr>
                <w:rFonts w:ascii="Arial" w:hAnsi="Arial" w:cs="Arial"/>
                <w:i/>
                <w:sz w:val="16"/>
                <w:szCs w:val="16"/>
              </w:rPr>
            </w:pPr>
            <w:r>
              <w:rPr>
                <w:rFonts w:ascii="Arial" w:hAnsi="Arial" w:cs="Arial"/>
                <w:i/>
                <w:sz w:val="16"/>
                <w:szCs w:val="16"/>
              </w:rPr>
              <w:t>8.7</w:t>
            </w:r>
          </w:p>
        </w:tc>
        <w:tc>
          <w:tcPr>
            <w:tcW w:w="210" w:type="pct"/>
            <w:vAlign w:val="center"/>
          </w:tcPr>
          <w:p w14:paraId="184C07E1" w14:textId="77777777" w:rsidR="00373822" w:rsidRDefault="003A66EC">
            <w:pPr>
              <w:jc w:val="center"/>
              <w:rPr>
                <w:rFonts w:ascii="Arial" w:hAnsi="Arial" w:cs="Arial"/>
                <w:i/>
                <w:sz w:val="16"/>
                <w:szCs w:val="16"/>
              </w:rPr>
            </w:pPr>
            <w:r>
              <w:rPr>
                <w:rFonts w:ascii="Arial" w:hAnsi="Arial" w:cs="Arial"/>
                <w:i/>
                <w:sz w:val="16"/>
                <w:szCs w:val="16"/>
              </w:rPr>
              <w:t>8.8</w:t>
            </w:r>
          </w:p>
        </w:tc>
        <w:tc>
          <w:tcPr>
            <w:tcW w:w="210" w:type="pct"/>
            <w:vAlign w:val="center"/>
          </w:tcPr>
          <w:p w14:paraId="184C07E2" w14:textId="77777777" w:rsidR="00373822" w:rsidRDefault="003A66EC">
            <w:pPr>
              <w:jc w:val="center"/>
              <w:rPr>
                <w:rFonts w:ascii="Arial" w:hAnsi="Arial" w:cs="Arial"/>
                <w:i/>
                <w:sz w:val="16"/>
                <w:szCs w:val="16"/>
              </w:rPr>
            </w:pPr>
            <w:r>
              <w:rPr>
                <w:rFonts w:ascii="Arial" w:hAnsi="Arial" w:cs="Arial"/>
                <w:i/>
                <w:sz w:val="16"/>
                <w:szCs w:val="16"/>
              </w:rPr>
              <w:t>8.9</w:t>
            </w:r>
          </w:p>
        </w:tc>
        <w:tc>
          <w:tcPr>
            <w:tcW w:w="252" w:type="pct"/>
            <w:vAlign w:val="center"/>
          </w:tcPr>
          <w:p w14:paraId="184C07E3" w14:textId="77777777" w:rsidR="00373822" w:rsidRDefault="003A66EC">
            <w:pPr>
              <w:jc w:val="center"/>
              <w:rPr>
                <w:rFonts w:ascii="Arial" w:hAnsi="Arial" w:cs="Arial"/>
                <w:i/>
                <w:sz w:val="16"/>
                <w:szCs w:val="16"/>
              </w:rPr>
            </w:pPr>
            <w:r>
              <w:rPr>
                <w:rFonts w:ascii="Arial" w:hAnsi="Arial" w:cs="Arial"/>
                <w:i/>
                <w:sz w:val="16"/>
                <w:szCs w:val="16"/>
              </w:rPr>
              <w:t>8.10</w:t>
            </w:r>
          </w:p>
        </w:tc>
        <w:tc>
          <w:tcPr>
            <w:tcW w:w="252" w:type="pct"/>
            <w:vAlign w:val="center"/>
          </w:tcPr>
          <w:p w14:paraId="184C07E4" w14:textId="77777777" w:rsidR="00373822" w:rsidRDefault="003A66EC">
            <w:pPr>
              <w:jc w:val="center"/>
              <w:rPr>
                <w:rFonts w:ascii="Arial" w:hAnsi="Arial" w:cs="Arial"/>
                <w:i/>
                <w:sz w:val="16"/>
                <w:szCs w:val="16"/>
              </w:rPr>
            </w:pPr>
            <w:r>
              <w:rPr>
                <w:rFonts w:ascii="Arial" w:hAnsi="Arial" w:cs="Arial"/>
                <w:i/>
                <w:sz w:val="16"/>
                <w:szCs w:val="16"/>
              </w:rPr>
              <w:t>8.11</w:t>
            </w:r>
          </w:p>
        </w:tc>
        <w:tc>
          <w:tcPr>
            <w:tcW w:w="252" w:type="pct"/>
            <w:vAlign w:val="center"/>
          </w:tcPr>
          <w:p w14:paraId="184C07E5" w14:textId="77777777" w:rsidR="00373822" w:rsidRDefault="003A66EC">
            <w:pPr>
              <w:jc w:val="center"/>
              <w:rPr>
                <w:rFonts w:ascii="Arial" w:hAnsi="Arial" w:cs="Arial"/>
                <w:i/>
                <w:sz w:val="16"/>
                <w:szCs w:val="16"/>
              </w:rPr>
            </w:pPr>
            <w:r>
              <w:rPr>
                <w:rFonts w:ascii="Arial" w:hAnsi="Arial" w:cs="Arial"/>
                <w:i/>
                <w:sz w:val="16"/>
                <w:szCs w:val="16"/>
              </w:rPr>
              <w:t>8.12</w:t>
            </w:r>
          </w:p>
        </w:tc>
        <w:tc>
          <w:tcPr>
            <w:tcW w:w="252" w:type="pct"/>
            <w:vAlign w:val="center"/>
          </w:tcPr>
          <w:p w14:paraId="184C07E6" w14:textId="77777777" w:rsidR="00373822" w:rsidRDefault="003A66EC">
            <w:pPr>
              <w:jc w:val="center"/>
              <w:rPr>
                <w:rFonts w:ascii="Arial" w:hAnsi="Arial" w:cs="Arial"/>
                <w:i/>
                <w:sz w:val="16"/>
                <w:szCs w:val="16"/>
              </w:rPr>
            </w:pPr>
            <w:r>
              <w:rPr>
                <w:rFonts w:ascii="Arial" w:hAnsi="Arial" w:cs="Arial"/>
                <w:i/>
                <w:sz w:val="16"/>
                <w:szCs w:val="16"/>
              </w:rPr>
              <w:t>8.13</w:t>
            </w:r>
          </w:p>
        </w:tc>
        <w:tc>
          <w:tcPr>
            <w:tcW w:w="274" w:type="pct"/>
            <w:vAlign w:val="center"/>
          </w:tcPr>
          <w:p w14:paraId="184C07E7" w14:textId="77777777" w:rsidR="00373822" w:rsidRDefault="003A66EC">
            <w:pPr>
              <w:jc w:val="center"/>
              <w:rPr>
                <w:rFonts w:ascii="Arial" w:hAnsi="Arial" w:cs="Arial"/>
                <w:i/>
                <w:sz w:val="16"/>
                <w:szCs w:val="16"/>
              </w:rPr>
            </w:pPr>
            <w:r>
              <w:rPr>
                <w:rFonts w:ascii="Arial" w:hAnsi="Arial" w:cs="Arial"/>
                <w:i/>
                <w:sz w:val="16"/>
                <w:szCs w:val="16"/>
              </w:rPr>
              <w:t>8.14</w:t>
            </w:r>
          </w:p>
        </w:tc>
        <w:tc>
          <w:tcPr>
            <w:tcW w:w="210" w:type="pct"/>
            <w:vAlign w:val="center"/>
          </w:tcPr>
          <w:p w14:paraId="184C07E8" w14:textId="77777777" w:rsidR="00373822" w:rsidRDefault="003A66EC">
            <w:pPr>
              <w:jc w:val="center"/>
              <w:rPr>
                <w:rFonts w:ascii="Arial" w:hAnsi="Arial" w:cs="Arial"/>
                <w:i/>
                <w:sz w:val="16"/>
                <w:szCs w:val="16"/>
              </w:rPr>
            </w:pPr>
            <w:r>
              <w:rPr>
                <w:rFonts w:ascii="Arial" w:hAnsi="Arial" w:cs="Arial"/>
                <w:i/>
                <w:sz w:val="16"/>
                <w:szCs w:val="16"/>
              </w:rPr>
              <w:t>9.1</w:t>
            </w:r>
          </w:p>
        </w:tc>
        <w:tc>
          <w:tcPr>
            <w:tcW w:w="210" w:type="pct"/>
            <w:vAlign w:val="center"/>
          </w:tcPr>
          <w:p w14:paraId="184C07E9" w14:textId="77777777" w:rsidR="00373822" w:rsidRDefault="003A66EC">
            <w:pPr>
              <w:jc w:val="center"/>
              <w:rPr>
                <w:rFonts w:ascii="Arial" w:hAnsi="Arial" w:cs="Arial"/>
                <w:i/>
                <w:sz w:val="16"/>
                <w:szCs w:val="16"/>
              </w:rPr>
            </w:pPr>
            <w:r>
              <w:rPr>
                <w:rFonts w:ascii="Arial" w:hAnsi="Arial" w:cs="Arial"/>
                <w:i/>
                <w:sz w:val="16"/>
                <w:szCs w:val="16"/>
              </w:rPr>
              <w:t>9.2</w:t>
            </w:r>
          </w:p>
        </w:tc>
        <w:tc>
          <w:tcPr>
            <w:tcW w:w="210" w:type="pct"/>
            <w:vAlign w:val="center"/>
          </w:tcPr>
          <w:p w14:paraId="184C07EA" w14:textId="77777777" w:rsidR="00373822" w:rsidRDefault="003A66EC">
            <w:pPr>
              <w:jc w:val="center"/>
              <w:rPr>
                <w:rFonts w:ascii="Arial" w:hAnsi="Arial" w:cs="Arial"/>
                <w:i/>
                <w:sz w:val="16"/>
                <w:szCs w:val="16"/>
              </w:rPr>
            </w:pPr>
            <w:r>
              <w:rPr>
                <w:rFonts w:ascii="Arial" w:hAnsi="Arial" w:cs="Arial"/>
                <w:i/>
                <w:sz w:val="16"/>
                <w:szCs w:val="16"/>
              </w:rPr>
              <w:t>9.3</w:t>
            </w:r>
          </w:p>
        </w:tc>
        <w:tc>
          <w:tcPr>
            <w:tcW w:w="210" w:type="pct"/>
            <w:vAlign w:val="center"/>
          </w:tcPr>
          <w:p w14:paraId="184C07EB" w14:textId="77777777" w:rsidR="00373822" w:rsidRDefault="003A66EC">
            <w:pPr>
              <w:jc w:val="center"/>
              <w:rPr>
                <w:rFonts w:ascii="Arial" w:hAnsi="Arial" w:cs="Arial"/>
                <w:i/>
                <w:sz w:val="16"/>
                <w:szCs w:val="16"/>
              </w:rPr>
            </w:pPr>
            <w:r>
              <w:rPr>
                <w:rFonts w:ascii="Arial" w:hAnsi="Arial" w:cs="Arial"/>
                <w:i/>
                <w:sz w:val="16"/>
                <w:szCs w:val="16"/>
              </w:rPr>
              <w:t>9.4</w:t>
            </w:r>
          </w:p>
        </w:tc>
      </w:tr>
      <w:tr w:rsidR="00373822" w14:paraId="184C0800" w14:textId="77777777">
        <w:trPr>
          <w:trHeight w:val="170"/>
        </w:trPr>
        <w:tc>
          <w:tcPr>
            <w:tcW w:w="987" w:type="pct"/>
            <w:shd w:val="clear" w:color="auto" w:fill="D9D9D9" w:themeFill="background1" w:themeFillShade="D9"/>
          </w:tcPr>
          <w:p w14:paraId="184C07ED" w14:textId="77777777" w:rsidR="00373822" w:rsidRDefault="003A66EC">
            <w:pPr>
              <w:rPr>
                <w:rFonts w:ascii="Arial" w:hAnsi="Arial" w:cs="Arial"/>
                <w:b/>
              </w:rPr>
            </w:pPr>
            <w:r>
              <w:rPr>
                <w:rFonts w:ascii="Arial" w:hAnsi="Arial" w:cs="Arial"/>
                <w:b/>
              </w:rPr>
              <w:t>Learning/ teaching method</w:t>
            </w:r>
          </w:p>
        </w:tc>
        <w:tc>
          <w:tcPr>
            <w:tcW w:w="210" w:type="pct"/>
            <w:shd w:val="clear" w:color="auto" w:fill="D9D9D9" w:themeFill="background1" w:themeFillShade="D9"/>
            <w:vAlign w:val="center"/>
          </w:tcPr>
          <w:p w14:paraId="184C07EE"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EF"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0"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1"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2"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3"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4"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5"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6" w14:textId="77777777" w:rsidR="00373822" w:rsidRDefault="00373822">
            <w:pPr>
              <w:jc w:val="center"/>
              <w:rPr>
                <w:rFonts w:ascii="Arial" w:hAnsi="Arial" w:cs="Arial"/>
                <w:sz w:val="16"/>
                <w:szCs w:val="16"/>
              </w:rPr>
            </w:pPr>
          </w:p>
        </w:tc>
        <w:tc>
          <w:tcPr>
            <w:tcW w:w="252" w:type="pct"/>
            <w:shd w:val="clear" w:color="auto" w:fill="D9D9D9" w:themeFill="background1" w:themeFillShade="D9"/>
            <w:vAlign w:val="center"/>
          </w:tcPr>
          <w:p w14:paraId="184C07F7" w14:textId="77777777" w:rsidR="00373822" w:rsidRDefault="00373822">
            <w:pPr>
              <w:jc w:val="center"/>
              <w:rPr>
                <w:rFonts w:ascii="Arial" w:hAnsi="Arial" w:cs="Arial"/>
                <w:sz w:val="16"/>
                <w:szCs w:val="16"/>
              </w:rPr>
            </w:pPr>
          </w:p>
        </w:tc>
        <w:tc>
          <w:tcPr>
            <w:tcW w:w="252" w:type="pct"/>
            <w:shd w:val="clear" w:color="auto" w:fill="D9D9D9" w:themeFill="background1" w:themeFillShade="D9"/>
            <w:vAlign w:val="center"/>
          </w:tcPr>
          <w:p w14:paraId="184C07F8" w14:textId="77777777" w:rsidR="00373822" w:rsidRDefault="00373822">
            <w:pPr>
              <w:jc w:val="center"/>
              <w:rPr>
                <w:rFonts w:ascii="Arial" w:hAnsi="Arial" w:cs="Arial"/>
                <w:sz w:val="16"/>
                <w:szCs w:val="16"/>
              </w:rPr>
            </w:pPr>
          </w:p>
        </w:tc>
        <w:tc>
          <w:tcPr>
            <w:tcW w:w="252" w:type="pct"/>
            <w:shd w:val="clear" w:color="auto" w:fill="D9D9D9" w:themeFill="background1" w:themeFillShade="D9"/>
            <w:vAlign w:val="center"/>
          </w:tcPr>
          <w:p w14:paraId="184C07F9" w14:textId="77777777" w:rsidR="00373822" w:rsidRDefault="00373822">
            <w:pPr>
              <w:jc w:val="center"/>
              <w:rPr>
                <w:rFonts w:ascii="Arial" w:hAnsi="Arial" w:cs="Arial"/>
                <w:sz w:val="16"/>
                <w:szCs w:val="16"/>
              </w:rPr>
            </w:pPr>
          </w:p>
        </w:tc>
        <w:tc>
          <w:tcPr>
            <w:tcW w:w="252" w:type="pct"/>
            <w:shd w:val="clear" w:color="auto" w:fill="D9D9D9" w:themeFill="background1" w:themeFillShade="D9"/>
            <w:vAlign w:val="center"/>
          </w:tcPr>
          <w:p w14:paraId="184C07FA" w14:textId="77777777" w:rsidR="00373822" w:rsidRDefault="00373822">
            <w:pPr>
              <w:jc w:val="center"/>
              <w:rPr>
                <w:rFonts w:ascii="Arial" w:hAnsi="Arial" w:cs="Arial"/>
                <w:sz w:val="16"/>
                <w:szCs w:val="16"/>
              </w:rPr>
            </w:pPr>
          </w:p>
        </w:tc>
        <w:tc>
          <w:tcPr>
            <w:tcW w:w="274" w:type="pct"/>
            <w:shd w:val="clear" w:color="auto" w:fill="D9D9D9" w:themeFill="background1" w:themeFillShade="D9"/>
            <w:vAlign w:val="center"/>
          </w:tcPr>
          <w:p w14:paraId="184C07FB"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C"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D"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E" w14:textId="77777777" w:rsidR="00373822" w:rsidRDefault="00373822">
            <w:pPr>
              <w:jc w:val="center"/>
              <w:rPr>
                <w:rFonts w:ascii="Arial" w:hAnsi="Arial" w:cs="Arial"/>
                <w:sz w:val="16"/>
                <w:szCs w:val="16"/>
              </w:rPr>
            </w:pPr>
          </w:p>
        </w:tc>
        <w:tc>
          <w:tcPr>
            <w:tcW w:w="210" w:type="pct"/>
            <w:shd w:val="clear" w:color="auto" w:fill="D9D9D9" w:themeFill="background1" w:themeFillShade="D9"/>
            <w:vAlign w:val="center"/>
          </w:tcPr>
          <w:p w14:paraId="184C07FF" w14:textId="77777777" w:rsidR="00373822" w:rsidRDefault="00373822">
            <w:pPr>
              <w:jc w:val="center"/>
              <w:rPr>
                <w:rFonts w:ascii="Arial" w:hAnsi="Arial" w:cs="Arial"/>
                <w:sz w:val="16"/>
                <w:szCs w:val="16"/>
              </w:rPr>
            </w:pPr>
          </w:p>
        </w:tc>
      </w:tr>
      <w:tr w:rsidR="00373822" w14:paraId="184C0814" w14:textId="77777777">
        <w:trPr>
          <w:trHeight w:val="170"/>
        </w:trPr>
        <w:tc>
          <w:tcPr>
            <w:tcW w:w="987" w:type="pct"/>
          </w:tcPr>
          <w:p w14:paraId="184C0801" w14:textId="77777777" w:rsidR="00373822" w:rsidRDefault="003A66EC">
            <w:pPr>
              <w:jc w:val="right"/>
              <w:rPr>
                <w:rFonts w:ascii="Arial" w:hAnsi="Arial" w:cs="Arial"/>
                <w:i/>
              </w:rPr>
            </w:pPr>
            <w:r>
              <w:rPr>
                <w:rFonts w:ascii="Arial" w:hAnsi="Arial" w:cs="Arial"/>
                <w:i/>
              </w:rPr>
              <w:t>Private Studies</w:t>
            </w:r>
          </w:p>
        </w:tc>
        <w:tc>
          <w:tcPr>
            <w:tcW w:w="210" w:type="pct"/>
            <w:vAlign w:val="center"/>
          </w:tcPr>
          <w:p w14:paraId="184C0802" w14:textId="77777777" w:rsidR="00373822" w:rsidRDefault="003A66EC">
            <w:pPr>
              <w:jc w:val="center"/>
              <w:rPr>
                <w:rFonts w:ascii="Arial" w:hAnsi="Arial" w:cs="Arial"/>
              </w:rPr>
            </w:pPr>
            <w:r>
              <w:rPr>
                <w:rFonts w:ascii="Arial" w:hAnsi="Arial" w:cs="Arial"/>
              </w:rPr>
              <w:t>x</w:t>
            </w:r>
          </w:p>
        </w:tc>
        <w:tc>
          <w:tcPr>
            <w:tcW w:w="210" w:type="pct"/>
            <w:vAlign w:val="center"/>
          </w:tcPr>
          <w:p w14:paraId="184C0803" w14:textId="77777777" w:rsidR="00373822" w:rsidRDefault="003A66EC">
            <w:pPr>
              <w:jc w:val="center"/>
              <w:rPr>
                <w:rFonts w:ascii="Arial" w:hAnsi="Arial" w:cs="Arial"/>
              </w:rPr>
            </w:pPr>
            <w:r>
              <w:rPr>
                <w:rFonts w:ascii="Arial" w:hAnsi="Arial" w:cs="Arial"/>
              </w:rPr>
              <w:t>x</w:t>
            </w:r>
          </w:p>
        </w:tc>
        <w:tc>
          <w:tcPr>
            <w:tcW w:w="210" w:type="pct"/>
            <w:vAlign w:val="center"/>
          </w:tcPr>
          <w:p w14:paraId="184C0804" w14:textId="77777777" w:rsidR="00373822" w:rsidRDefault="003A66EC">
            <w:pPr>
              <w:jc w:val="center"/>
              <w:rPr>
                <w:rFonts w:ascii="Arial" w:hAnsi="Arial" w:cs="Arial"/>
              </w:rPr>
            </w:pPr>
            <w:r>
              <w:rPr>
                <w:rFonts w:ascii="Arial" w:hAnsi="Arial" w:cs="Arial"/>
              </w:rPr>
              <w:t>x</w:t>
            </w:r>
          </w:p>
        </w:tc>
        <w:tc>
          <w:tcPr>
            <w:tcW w:w="210" w:type="pct"/>
            <w:vAlign w:val="center"/>
          </w:tcPr>
          <w:p w14:paraId="184C0805" w14:textId="77777777" w:rsidR="00373822" w:rsidRDefault="003A66EC">
            <w:pPr>
              <w:jc w:val="center"/>
              <w:rPr>
                <w:rFonts w:ascii="Arial" w:hAnsi="Arial" w:cs="Arial"/>
              </w:rPr>
            </w:pPr>
            <w:r>
              <w:rPr>
                <w:rFonts w:ascii="Arial" w:hAnsi="Arial" w:cs="Arial"/>
              </w:rPr>
              <w:t>x</w:t>
            </w:r>
          </w:p>
        </w:tc>
        <w:tc>
          <w:tcPr>
            <w:tcW w:w="210" w:type="pct"/>
            <w:vAlign w:val="center"/>
          </w:tcPr>
          <w:p w14:paraId="184C0806" w14:textId="77777777" w:rsidR="00373822" w:rsidRDefault="003A66EC">
            <w:pPr>
              <w:jc w:val="center"/>
              <w:rPr>
                <w:rFonts w:ascii="Arial" w:hAnsi="Arial" w:cs="Arial"/>
              </w:rPr>
            </w:pPr>
            <w:r>
              <w:rPr>
                <w:rFonts w:ascii="Arial" w:hAnsi="Arial" w:cs="Arial"/>
              </w:rPr>
              <w:t>x</w:t>
            </w:r>
          </w:p>
        </w:tc>
        <w:tc>
          <w:tcPr>
            <w:tcW w:w="210" w:type="pct"/>
            <w:vAlign w:val="center"/>
          </w:tcPr>
          <w:p w14:paraId="184C0807" w14:textId="77777777" w:rsidR="00373822" w:rsidRDefault="003A66EC">
            <w:pPr>
              <w:jc w:val="center"/>
              <w:rPr>
                <w:rFonts w:ascii="Arial" w:hAnsi="Arial" w:cs="Arial"/>
              </w:rPr>
            </w:pPr>
            <w:r>
              <w:rPr>
                <w:rFonts w:ascii="Arial" w:hAnsi="Arial" w:cs="Arial"/>
              </w:rPr>
              <w:t>x</w:t>
            </w:r>
          </w:p>
        </w:tc>
        <w:tc>
          <w:tcPr>
            <w:tcW w:w="210" w:type="pct"/>
            <w:vAlign w:val="center"/>
          </w:tcPr>
          <w:p w14:paraId="184C0808" w14:textId="77777777" w:rsidR="00373822" w:rsidRDefault="003A66EC">
            <w:pPr>
              <w:jc w:val="center"/>
              <w:rPr>
                <w:rFonts w:ascii="Arial" w:hAnsi="Arial" w:cs="Arial"/>
              </w:rPr>
            </w:pPr>
            <w:r>
              <w:rPr>
                <w:rFonts w:ascii="Arial" w:hAnsi="Arial" w:cs="Arial"/>
              </w:rPr>
              <w:t>x</w:t>
            </w:r>
          </w:p>
        </w:tc>
        <w:tc>
          <w:tcPr>
            <w:tcW w:w="210" w:type="pct"/>
            <w:vAlign w:val="center"/>
          </w:tcPr>
          <w:p w14:paraId="184C0809" w14:textId="77777777" w:rsidR="00373822" w:rsidRDefault="003A66EC">
            <w:pPr>
              <w:jc w:val="center"/>
              <w:rPr>
                <w:rFonts w:ascii="Arial" w:hAnsi="Arial" w:cs="Arial"/>
              </w:rPr>
            </w:pPr>
            <w:r>
              <w:rPr>
                <w:rFonts w:ascii="Arial" w:hAnsi="Arial" w:cs="Arial"/>
              </w:rPr>
              <w:t>x</w:t>
            </w:r>
          </w:p>
        </w:tc>
        <w:tc>
          <w:tcPr>
            <w:tcW w:w="210" w:type="pct"/>
            <w:vAlign w:val="center"/>
          </w:tcPr>
          <w:p w14:paraId="184C080A" w14:textId="77777777" w:rsidR="00373822" w:rsidRDefault="003A66EC">
            <w:pPr>
              <w:jc w:val="center"/>
              <w:rPr>
                <w:rFonts w:ascii="Arial" w:hAnsi="Arial" w:cs="Arial"/>
              </w:rPr>
            </w:pPr>
            <w:r>
              <w:rPr>
                <w:rFonts w:ascii="Arial" w:hAnsi="Arial" w:cs="Arial"/>
              </w:rPr>
              <w:t>x</w:t>
            </w:r>
          </w:p>
        </w:tc>
        <w:tc>
          <w:tcPr>
            <w:tcW w:w="252" w:type="pct"/>
            <w:vAlign w:val="center"/>
          </w:tcPr>
          <w:p w14:paraId="184C080B" w14:textId="77777777" w:rsidR="00373822" w:rsidRDefault="003A66EC">
            <w:pPr>
              <w:jc w:val="center"/>
              <w:rPr>
                <w:rFonts w:ascii="Arial" w:hAnsi="Arial" w:cs="Arial"/>
              </w:rPr>
            </w:pPr>
            <w:r>
              <w:rPr>
                <w:rFonts w:ascii="Arial" w:hAnsi="Arial" w:cs="Arial"/>
              </w:rPr>
              <w:t>x</w:t>
            </w:r>
          </w:p>
        </w:tc>
        <w:tc>
          <w:tcPr>
            <w:tcW w:w="252" w:type="pct"/>
            <w:vAlign w:val="center"/>
          </w:tcPr>
          <w:p w14:paraId="184C080C" w14:textId="77777777" w:rsidR="00373822" w:rsidRDefault="003A66EC">
            <w:pPr>
              <w:jc w:val="center"/>
              <w:rPr>
                <w:rFonts w:ascii="Arial" w:hAnsi="Arial" w:cs="Arial"/>
              </w:rPr>
            </w:pPr>
            <w:r>
              <w:rPr>
                <w:rFonts w:ascii="Arial" w:hAnsi="Arial" w:cs="Arial"/>
              </w:rPr>
              <w:t>x</w:t>
            </w:r>
          </w:p>
        </w:tc>
        <w:tc>
          <w:tcPr>
            <w:tcW w:w="252" w:type="pct"/>
            <w:vAlign w:val="center"/>
          </w:tcPr>
          <w:p w14:paraId="184C080D" w14:textId="77777777" w:rsidR="00373822" w:rsidRDefault="003A66EC">
            <w:pPr>
              <w:jc w:val="center"/>
              <w:rPr>
                <w:rFonts w:ascii="Arial" w:hAnsi="Arial" w:cs="Arial"/>
              </w:rPr>
            </w:pPr>
            <w:r>
              <w:rPr>
                <w:rFonts w:ascii="Arial" w:hAnsi="Arial" w:cs="Arial"/>
              </w:rPr>
              <w:t>x</w:t>
            </w:r>
          </w:p>
        </w:tc>
        <w:tc>
          <w:tcPr>
            <w:tcW w:w="252" w:type="pct"/>
            <w:vAlign w:val="center"/>
          </w:tcPr>
          <w:p w14:paraId="184C080E" w14:textId="77777777" w:rsidR="00373822" w:rsidRDefault="003A66EC">
            <w:pPr>
              <w:jc w:val="center"/>
              <w:rPr>
                <w:rFonts w:ascii="Arial" w:hAnsi="Arial" w:cs="Arial"/>
              </w:rPr>
            </w:pPr>
            <w:r>
              <w:rPr>
                <w:rFonts w:ascii="Arial" w:hAnsi="Arial" w:cs="Arial"/>
              </w:rPr>
              <w:t>x</w:t>
            </w:r>
          </w:p>
        </w:tc>
        <w:tc>
          <w:tcPr>
            <w:tcW w:w="274" w:type="pct"/>
            <w:vAlign w:val="center"/>
          </w:tcPr>
          <w:p w14:paraId="184C080F" w14:textId="77777777" w:rsidR="00373822" w:rsidRDefault="003A66EC">
            <w:pPr>
              <w:jc w:val="center"/>
              <w:rPr>
                <w:rFonts w:ascii="Arial" w:hAnsi="Arial" w:cs="Arial"/>
              </w:rPr>
            </w:pPr>
            <w:r>
              <w:rPr>
                <w:rFonts w:ascii="Arial" w:hAnsi="Arial" w:cs="Arial"/>
              </w:rPr>
              <w:t>x</w:t>
            </w:r>
          </w:p>
        </w:tc>
        <w:tc>
          <w:tcPr>
            <w:tcW w:w="210" w:type="pct"/>
            <w:vAlign w:val="center"/>
          </w:tcPr>
          <w:p w14:paraId="184C0810" w14:textId="77777777" w:rsidR="00373822" w:rsidRDefault="003A66EC">
            <w:pPr>
              <w:jc w:val="center"/>
              <w:rPr>
                <w:rFonts w:ascii="Arial" w:hAnsi="Arial" w:cs="Arial"/>
              </w:rPr>
            </w:pPr>
            <w:r>
              <w:rPr>
                <w:rFonts w:ascii="Arial" w:hAnsi="Arial" w:cs="Arial"/>
              </w:rPr>
              <w:t>x</w:t>
            </w:r>
          </w:p>
        </w:tc>
        <w:tc>
          <w:tcPr>
            <w:tcW w:w="210" w:type="pct"/>
            <w:vAlign w:val="center"/>
          </w:tcPr>
          <w:p w14:paraId="184C0811" w14:textId="77777777" w:rsidR="00373822" w:rsidRDefault="003A66EC">
            <w:pPr>
              <w:jc w:val="center"/>
              <w:rPr>
                <w:rFonts w:ascii="Arial" w:hAnsi="Arial" w:cs="Arial"/>
              </w:rPr>
            </w:pPr>
            <w:r>
              <w:rPr>
                <w:rFonts w:ascii="Arial" w:hAnsi="Arial" w:cs="Arial"/>
              </w:rPr>
              <w:t>x</w:t>
            </w:r>
          </w:p>
        </w:tc>
        <w:tc>
          <w:tcPr>
            <w:tcW w:w="210" w:type="pct"/>
            <w:vAlign w:val="center"/>
          </w:tcPr>
          <w:p w14:paraId="184C0812" w14:textId="77777777" w:rsidR="00373822" w:rsidRDefault="003A66EC">
            <w:pPr>
              <w:jc w:val="center"/>
              <w:rPr>
                <w:rFonts w:ascii="Arial" w:hAnsi="Arial" w:cs="Arial"/>
              </w:rPr>
            </w:pPr>
            <w:r>
              <w:rPr>
                <w:rFonts w:ascii="Arial" w:hAnsi="Arial" w:cs="Arial"/>
              </w:rPr>
              <w:t>x</w:t>
            </w:r>
          </w:p>
        </w:tc>
        <w:tc>
          <w:tcPr>
            <w:tcW w:w="210" w:type="pct"/>
            <w:vAlign w:val="center"/>
          </w:tcPr>
          <w:p w14:paraId="184C0813" w14:textId="77777777" w:rsidR="00373822" w:rsidRDefault="003A66EC">
            <w:pPr>
              <w:jc w:val="center"/>
              <w:rPr>
                <w:rFonts w:ascii="Arial" w:hAnsi="Arial" w:cs="Arial"/>
              </w:rPr>
            </w:pPr>
            <w:r>
              <w:rPr>
                <w:rFonts w:ascii="Arial" w:hAnsi="Arial" w:cs="Arial"/>
              </w:rPr>
              <w:t>x</w:t>
            </w:r>
          </w:p>
        </w:tc>
      </w:tr>
      <w:tr w:rsidR="00373822" w14:paraId="184C0828" w14:textId="77777777">
        <w:trPr>
          <w:trHeight w:val="170"/>
        </w:trPr>
        <w:tc>
          <w:tcPr>
            <w:tcW w:w="987" w:type="pct"/>
          </w:tcPr>
          <w:p w14:paraId="184C0815" w14:textId="77777777" w:rsidR="00373822" w:rsidRDefault="003A66EC">
            <w:pPr>
              <w:jc w:val="right"/>
              <w:rPr>
                <w:rFonts w:ascii="Arial" w:hAnsi="Arial" w:cs="Arial"/>
                <w:i/>
              </w:rPr>
            </w:pPr>
            <w:r>
              <w:rPr>
                <w:rFonts w:ascii="Arial" w:hAnsi="Arial" w:cs="Arial"/>
                <w:i/>
              </w:rPr>
              <w:t>Lectures</w:t>
            </w:r>
          </w:p>
        </w:tc>
        <w:tc>
          <w:tcPr>
            <w:tcW w:w="210" w:type="pct"/>
            <w:vAlign w:val="center"/>
          </w:tcPr>
          <w:p w14:paraId="184C0816" w14:textId="77777777" w:rsidR="00373822" w:rsidRDefault="003A66EC">
            <w:pPr>
              <w:jc w:val="center"/>
              <w:rPr>
                <w:rFonts w:ascii="Arial" w:hAnsi="Arial" w:cs="Arial"/>
              </w:rPr>
            </w:pPr>
            <w:r>
              <w:rPr>
                <w:rFonts w:ascii="Arial" w:hAnsi="Arial" w:cs="Arial"/>
              </w:rPr>
              <w:t>x</w:t>
            </w:r>
          </w:p>
        </w:tc>
        <w:tc>
          <w:tcPr>
            <w:tcW w:w="210" w:type="pct"/>
            <w:vAlign w:val="center"/>
          </w:tcPr>
          <w:p w14:paraId="184C0817" w14:textId="77777777" w:rsidR="00373822" w:rsidRDefault="003A66EC">
            <w:pPr>
              <w:jc w:val="center"/>
              <w:rPr>
                <w:rFonts w:ascii="Arial" w:hAnsi="Arial" w:cs="Arial"/>
              </w:rPr>
            </w:pPr>
            <w:r>
              <w:rPr>
                <w:rFonts w:ascii="Arial" w:hAnsi="Arial" w:cs="Arial"/>
              </w:rPr>
              <w:t>x</w:t>
            </w:r>
          </w:p>
        </w:tc>
        <w:tc>
          <w:tcPr>
            <w:tcW w:w="210" w:type="pct"/>
            <w:vAlign w:val="center"/>
          </w:tcPr>
          <w:p w14:paraId="184C0818" w14:textId="77777777" w:rsidR="00373822" w:rsidRDefault="003A66EC">
            <w:pPr>
              <w:jc w:val="center"/>
              <w:rPr>
                <w:rFonts w:ascii="Arial" w:hAnsi="Arial" w:cs="Arial"/>
              </w:rPr>
            </w:pPr>
            <w:r>
              <w:rPr>
                <w:rFonts w:ascii="Arial" w:hAnsi="Arial" w:cs="Arial"/>
              </w:rPr>
              <w:t>x</w:t>
            </w:r>
          </w:p>
        </w:tc>
        <w:tc>
          <w:tcPr>
            <w:tcW w:w="210" w:type="pct"/>
            <w:vAlign w:val="center"/>
          </w:tcPr>
          <w:p w14:paraId="184C0819" w14:textId="77777777" w:rsidR="00373822" w:rsidRDefault="003A66EC">
            <w:pPr>
              <w:jc w:val="center"/>
              <w:rPr>
                <w:rFonts w:ascii="Arial" w:hAnsi="Arial" w:cs="Arial"/>
              </w:rPr>
            </w:pPr>
            <w:r>
              <w:rPr>
                <w:rFonts w:ascii="Arial" w:hAnsi="Arial" w:cs="Arial"/>
              </w:rPr>
              <w:t>x</w:t>
            </w:r>
          </w:p>
        </w:tc>
        <w:tc>
          <w:tcPr>
            <w:tcW w:w="210" w:type="pct"/>
            <w:vAlign w:val="center"/>
          </w:tcPr>
          <w:p w14:paraId="184C081A" w14:textId="77777777" w:rsidR="00373822" w:rsidRDefault="003A66EC">
            <w:pPr>
              <w:jc w:val="center"/>
              <w:rPr>
                <w:rFonts w:ascii="Arial" w:hAnsi="Arial" w:cs="Arial"/>
              </w:rPr>
            </w:pPr>
            <w:r>
              <w:rPr>
                <w:rFonts w:ascii="Arial" w:hAnsi="Arial" w:cs="Arial"/>
              </w:rPr>
              <w:t>x</w:t>
            </w:r>
          </w:p>
        </w:tc>
        <w:tc>
          <w:tcPr>
            <w:tcW w:w="210" w:type="pct"/>
            <w:vAlign w:val="center"/>
          </w:tcPr>
          <w:p w14:paraId="184C081B" w14:textId="77777777" w:rsidR="00373822" w:rsidRDefault="003A66EC">
            <w:pPr>
              <w:jc w:val="center"/>
              <w:rPr>
                <w:rFonts w:ascii="Arial" w:hAnsi="Arial" w:cs="Arial"/>
              </w:rPr>
            </w:pPr>
            <w:r>
              <w:rPr>
                <w:rFonts w:ascii="Arial" w:hAnsi="Arial" w:cs="Arial"/>
              </w:rPr>
              <w:t>x</w:t>
            </w:r>
          </w:p>
        </w:tc>
        <w:tc>
          <w:tcPr>
            <w:tcW w:w="210" w:type="pct"/>
            <w:vAlign w:val="center"/>
          </w:tcPr>
          <w:p w14:paraId="184C081C" w14:textId="77777777" w:rsidR="00373822" w:rsidRDefault="003A66EC">
            <w:pPr>
              <w:jc w:val="center"/>
              <w:rPr>
                <w:rFonts w:ascii="Arial" w:hAnsi="Arial" w:cs="Arial"/>
              </w:rPr>
            </w:pPr>
            <w:r>
              <w:rPr>
                <w:rFonts w:ascii="Arial" w:hAnsi="Arial" w:cs="Arial"/>
              </w:rPr>
              <w:t>x</w:t>
            </w:r>
          </w:p>
        </w:tc>
        <w:tc>
          <w:tcPr>
            <w:tcW w:w="210" w:type="pct"/>
            <w:vAlign w:val="center"/>
          </w:tcPr>
          <w:p w14:paraId="184C081D" w14:textId="77777777" w:rsidR="00373822" w:rsidRDefault="003A66EC">
            <w:pPr>
              <w:jc w:val="center"/>
              <w:rPr>
                <w:rFonts w:ascii="Arial" w:hAnsi="Arial" w:cs="Arial"/>
              </w:rPr>
            </w:pPr>
            <w:r>
              <w:rPr>
                <w:rFonts w:ascii="Arial" w:hAnsi="Arial" w:cs="Arial"/>
              </w:rPr>
              <w:t>x</w:t>
            </w:r>
          </w:p>
        </w:tc>
        <w:tc>
          <w:tcPr>
            <w:tcW w:w="210" w:type="pct"/>
            <w:vAlign w:val="center"/>
          </w:tcPr>
          <w:p w14:paraId="184C081E" w14:textId="77777777" w:rsidR="00373822" w:rsidRDefault="003A66EC">
            <w:pPr>
              <w:jc w:val="center"/>
              <w:rPr>
                <w:rFonts w:ascii="Arial" w:hAnsi="Arial" w:cs="Arial"/>
              </w:rPr>
            </w:pPr>
            <w:r>
              <w:rPr>
                <w:rFonts w:ascii="Arial" w:hAnsi="Arial" w:cs="Arial"/>
              </w:rPr>
              <w:t>x</w:t>
            </w:r>
          </w:p>
        </w:tc>
        <w:tc>
          <w:tcPr>
            <w:tcW w:w="252" w:type="pct"/>
            <w:vAlign w:val="center"/>
          </w:tcPr>
          <w:p w14:paraId="184C081F" w14:textId="77777777" w:rsidR="00373822" w:rsidRDefault="003A66EC">
            <w:pPr>
              <w:jc w:val="center"/>
              <w:rPr>
                <w:rFonts w:ascii="Arial" w:hAnsi="Arial" w:cs="Arial"/>
              </w:rPr>
            </w:pPr>
            <w:r>
              <w:rPr>
                <w:rFonts w:ascii="Arial" w:hAnsi="Arial" w:cs="Arial"/>
              </w:rPr>
              <w:t>x</w:t>
            </w:r>
          </w:p>
        </w:tc>
        <w:tc>
          <w:tcPr>
            <w:tcW w:w="252" w:type="pct"/>
            <w:vAlign w:val="center"/>
          </w:tcPr>
          <w:p w14:paraId="184C0820" w14:textId="77777777" w:rsidR="00373822" w:rsidRDefault="003A66EC">
            <w:pPr>
              <w:jc w:val="center"/>
              <w:rPr>
                <w:rFonts w:ascii="Arial" w:hAnsi="Arial" w:cs="Arial"/>
              </w:rPr>
            </w:pPr>
            <w:r>
              <w:rPr>
                <w:rFonts w:ascii="Arial" w:hAnsi="Arial" w:cs="Arial"/>
              </w:rPr>
              <w:t>x</w:t>
            </w:r>
          </w:p>
        </w:tc>
        <w:tc>
          <w:tcPr>
            <w:tcW w:w="252" w:type="pct"/>
            <w:vAlign w:val="center"/>
          </w:tcPr>
          <w:p w14:paraId="184C0821" w14:textId="77777777" w:rsidR="00373822" w:rsidRDefault="003A66EC">
            <w:pPr>
              <w:jc w:val="center"/>
              <w:rPr>
                <w:rFonts w:ascii="Arial" w:hAnsi="Arial" w:cs="Arial"/>
              </w:rPr>
            </w:pPr>
            <w:r>
              <w:rPr>
                <w:rFonts w:ascii="Arial" w:hAnsi="Arial" w:cs="Arial"/>
              </w:rPr>
              <w:t>x</w:t>
            </w:r>
          </w:p>
        </w:tc>
        <w:tc>
          <w:tcPr>
            <w:tcW w:w="252" w:type="pct"/>
            <w:vAlign w:val="center"/>
          </w:tcPr>
          <w:p w14:paraId="184C0822" w14:textId="77777777" w:rsidR="00373822" w:rsidRDefault="003A66EC">
            <w:pPr>
              <w:jc w:val="center"/>
              <w:rPr>
                <w:rFonts w:ascii="Arial" w:hAnsi="Arial" w:cs="Arial"/>
              </w:rPr>
            </w:pPr>
            <w:r>
              <w:rPr>
                <w:rFonts w:ascii="Arial" w:hAnsi="Arial" w:cs="Arial"/>
              </w:rPr>
              <w:t>x</w:t>
            </w:r>
          </w:p>
        </w:tc>
        <w:tc>
          <w:tcPr>
            <w:tcW w:w="274" w:type="pct"/>
            <w:vAlign w:val="center"/>
          </w:tcPr>
          <w:p w14:paraId="184C0823" w14:textId="77777777" w:rsidR="00373822" w:rsidRDefault="003A66EC">
            <w:pPr>
              <w:jc w:val="center"/>
              <w:rPr>
                <w:rFonts w:ascii="Arial" w:hAnsi="Arial" w:cs="Arial"/>
              </w:rPr>
            </w:pPr>
            <w:r>
              <w:rPr>
                <w:rFonts w:ascii="Arial" w:hAnsi="Arial" w:cs="Arial"/>
              </w:rPr>
              <w:t>x</w:t>
            </w:r>
          </w:p>
        </w:tc>
        <w:tc>
          <w:tcPr>
            <w:tcW w:w="210" w:type="pct"/>
            <w:vAlign w:val="center"/>
          </w:tcPr>
          <w:p w14:paraId="184C0824" w14:textId="77777777" w:rsidR="00373822" w:rsidRDefault="003A66EC">
            <w:pPr>
              <w:jc w:val="center"/>
              <w:rPr>
                <w:rFonts w:ascii="Arial" w:hAnsi="Arial" w:cs="Arial"/>
              </w:rPr>
            </w:pPr>
            <w:r>
              <w:rPr>
                <w:rFonts w:ascii="Arial" w:hAnsi="Arial" w:cs="Arial"/>
              </w:rPr>
              <w:t>x</w:t>
            </w:r>
          </w:p>
        </w:tc>
        <w:tc>
          <w:tcPr>
            <w:tcW w:w="210" w:type="pct"/>
            <w:vAlign w:val="center"/>
          </w:tcPr>
          <w:p w14:paraId="184C0825" w14:textId="77777777" w:rsidR="00373822" w:rsidRDefault="003A66EC">
            <w:pPr>
              <w:jc w:val="center"/>
              <w:rPr>
                <w:rFonts w:ascii="Arial" w:hAnsi="Arial" w:cs="Arial"/>
              </w:rPr>
            </w:pPr>
            <w:r>
              <w:rPr>
                <w:rFonts w:ascii="Arial" w:hAnsi="Arial" w:cs="Arial"/>
              </w:rPr>
              <w:t>x</w:t>
            </w:r>
          </w:p>
        </w:tc>
        <w:tc>
          <w:tcPr>
            <w:tcW w:w="210" w:type="pct"/>
            <w:vAlign w:val="center"/>
          </w:tcPr>
          <w:p w14:paraId="184C0826" w14:textId="77777777" w:rsidR="00373822" w:rsidRDefault="003A66EC">
            <w:pPr>
              <w:jc w:val="center"/>
              <w:rPr>
                <w:rFonts w:ascii="Arial" w:hAnsi="Arial" w:cs="Arial"/>
              </w:rPr>
            </w:pPr>
            <w:r>
              <w:rPr>
                <w:rFonts w:ascii="Arial" w:hAnsi="Arial" w:cs="Arial"/>
              </w:rPr>
              <w:t>x</w:t>
            </w:r>
          </w:p>
        </w:tc>
        <w:tc>
          <w:tcPr>
            <w:tcW w:w="210" w:type="pct"/>
            <w:vAlign w:val="center"/>
          </w:tcPr>
          <w:p w14:paraId="184C0827" w14:textId="77777777" w:rsidR="00373822" w:rsidRDefault="003A66EC">
            <w:pPr>
              <w:jc w:val="center"/>
              <w:rPr>
                <w:rFonts w:ascii="Arial" w:hAnsi="Arial" w:cs="Arial"/>
              </w:rPr>
            </w:pPr>
            <w:r>
              <w:rPr>
                <w:rFonts w:ascii="Arial" w:hAnsi="Arial" w:cs="Arial"/>
              </w:rPr>
              <w:t>x</w:t>
            </w:r>
          </w:p>
        </w:tc>
      </w:tr>
      <w:tr w:rsidR="00373822" w14:paraId="184C083C" w14:textId="77777777">
        <w:trPr>
          <w:trHeight w:val="170"/>
        </w:trPr>
        <w:tc>
          <w:tcPr>
            <w:tcW w:w="987" w:type="pct"/>
          </w:tcPr>
          <w:p w14:paraId="184C0829" w14:textId="77777777" w:rsidR="00373822" w:rsidRDefault="003A66EC">
            <w:pPr>
              <w:jc w:val="right"/>
              <w:rPr>
                <w:rFonts w:ascii="Arial" w:hAnsi="Arial" w:cs="Arial"/>
                <w:i/>
              </w:rPr>
            </w:pPr>
            <w:r>
              <w:rPr>
                <w:rFonts w:ascii="Arial" w:hAnsi="Arial" w:cs="Arial"/>
                <w:i/>
              </w:rPr>
              <w:t>Laboratory</w:t>
            </w:r>
            <w:r>
              <w:rPr>
                <w:rFonts w:ascii="Arial" w:hAnsi="Arial" w:cs="Arial"/>
                <w:i/>
              </w:rPr>
              <w:t xml:space="preserve"> sessions/ workshops</w:t>
            </w:r>
          </w:p>
        </w:tc>
        <w:tc>
          <w:tcPr>
            <w:tcW w:w="210" w:type="pct"/>
            <w:vAlign w:val="center"/>
          </w:tcPr>
          <w:p w14:paraId="184C082A" w14:textId="77777777" w:rsidR="00373822" w:rsidRDefault="003A66EC">
            <w:pPr>
              <w:jc w:val="center"/>
              <w:rPr>
                <w:rFonts w:ascii="Arial" w:hAnsi="Arial" w:cs="Arial"/>
              </w:rPr>
            </w:pPr>
            <w:r>
              <w:rPr>
                <w:rFonts w:ascii="Arial" w:hAnsi="Arial" w:cs="Arial"/>
              </w:rPr>
              <w:t>x</w:t>
            </w:r>
          </w:p>
        </w:tc>
        <w:tc>
          <w:tcPr>
            <w:tcW w:w="210" w:type="pct"/>
            <w:vAlign w:val="center"/>
          </w:tcPr>
          <w:p w14:paraId="184C082B" w14:textId="77777777" w:rsidR="00373822" w:rsidRDefault="003A66EC">
            <w:pPr>
              <w:jc w:val="center"/>
              <w:rPr>
                <w:rFonts w:ascii="Arial" w:hAnsi="Arial" w:cs="Arial"/>
              </w:rPr>
            </w:pPr>
            <w:r>
              <w:rPr>
                <w:rFonts w:ascii="Arial" w:hAnsi="Arial" w:cs="Arial"/>
              </w:rPr>
              <w:t>x</w:t>
            </w:r>
          </w:p>
        </w:tc>
        <w:tc>
          <w:tcPr>
            <w:tcW w:w="210" w:type="pct"/>
            <w:vAlign w:val="center"/>
          </w:tcPr>
          <w:p w14:paraId="184C082C" w14:textId="77777777" w:rsidR="00373822" w:rsidRDefault="003A66EC">
            <w:pPr>
              <w:jc w:val="center"/>
              <w:rPr>
                <w:rFonts w:ascii="Arial" w:hAnsi="Arial" w:cs="Arial"/>
              </w:rPr>
            </w:pPr>
            <w:r>
              <w:rPr>
                <w:rFonts w:ascii="Arial" w:hAnsi="Arial" w:cs="Arial"/>
              </w:rPr>
              <w:t>x</w:t>
            </w:r>
          </w:p>
        </w:tc>
        <w:tc>
          <w:tcPr>
            <w:tcW w:w="210" w:type="pct"/>
            <w:vAlign w:val="center"/>
          </w:tcPr>
          <w:p w14:paraId="184C082D" w14:textId="77777777" w:rsidR="00373822" w:rsidRDefault="003A66EC">
            <w:pPr>
              <w:jc w:val="center"/>
              <w:rPr>
                <w:rFonts w:ascii="Arial" w:hAnsi="Arial" w:cs="Arial"/>
              </w:rPr>
            </w:pPr>
            <w:r>
              <w:rPr>
                <w:rFonts w:ascii="Arial" w:hAnsi="Arial" w:cs="Arial"/>
              </w:rPr>
              <w:t>x</w:t>
            </w:r>
          </w:p>
        </w:tc>
        <w:tc>
          <w:tcPr>
            <w:tcW w:w="210" w:type="pct"/>
            <w:vAlign w:val="center"/>
          </w:tcPr>
          <w:p w14:paraId="184C082E" w14:textId="77777777" w:rsidR="00373822" w:rsidRDefault="003A66EC">
            <w:pPr>
              <w:jc w:val="center"/>
              <w:rPr>
                <w:rFonts w:ascii="Arial" w:hAnsi="Arial" w:cs="Arial"/>
              </w:rPr>
            </w:pPr>
            <w:r>
              <w:rPr>
                <w:rFonts w:ascii="Arial" w:hAnsi="Arial" w:cs="Arial"/>
              </w:rPr>
              <w:t>x</w:t>
            </w:r>
          </w:p>
        </w:tc>
        <w:tc>
          <w:tcPr>
            <w:tcW w:w="210" w:type="pct"/>
            <w:vAlign w:val="center"/>
          </w:tcPr>
          <w:p w14:paraId="184C082F" w14:textId="77777777" w:rsidR="00373822" w:rsidRDefault="003A66EC">
            <w:pPr>
              <w:jc w:val="center"/>
              <w:rPr>
                <w:rFonts w:ascii="Arial" w:hAnsi="Arial" w:cs="Arial"/>
              </w:rPr>
            </w:pPr>
            <w:r>
              <w:rPr>
                <w:rFonts w:ascii="Arial" w:hAnsi="Arial" w:cs="Arial"/>
              </w:rPr>
              <w:t>x</w:t>
            </w:r>
          </w:p>
        </w:tc>
        <w:tc>
          <w:tcPr>
            <w:tcW w:w="210" w:type="pct"/>
            <w:vAlign w:val="center"/>
          </w:tcPr>
          <w:p w14:paraId="184C0830" w14:textId="77777777" w:rsidR="00373822" w:rsidRDefault="003A66EC">
            <w:pPr>
              <w:jc w:val="center"/>
              <w:rPr>
                <w:rFonts w:ascii="Arial" w:hAnsi="Arial" w:cs="Arial"/>
              </w:rPr>
            </w:pPr>
            <w:r>
              <w:rPr>
                <w:rFonts w:ascii="Arial" w:hAnsi="Arial" w:cs="Arial"/>
              </w:rPr>
              <w:t>x</w:t>
            </w:r>
          </w:p>
        </w:tc>
        <w:tc>
          <w:tcPr>
            <w:tcW w:w="210" w:type="pct"/>
            <w:vAlign w:val="center"/>
          </w:tcPr>
          <w:p w14:paraId="184C0831" w14:textId="77777777" w:rsidR="00373822" w:rsidRDefault="003A66EC">
            <w:pPr>
              <w:jc w:val="center"/>
              <w:rPr>
                <w:rFonts w:ascii="Arial" w:hAnsi="Arial" w:cs="Arial"/>
              </w:rPr>
            </w:pPr>
            <w:r>
              <w:rPr>
                <w:rFonts w:ascii="Arial" w:hAnsi="Arial" w:cs="Arial"/>
              </w:rPr>
              <w:t>x</w:t>
            </w:r>
          </w:p>
        </w:tc>
        <w:tc>
          <w:tcPr>
            <w:tcW w:w="210" w:type="pct"/>
            <w:vAlign w:val="center"/>
          </w:tcPr>
          <w:p w14:paraId="184C0832" w14:textId="77777777" w:rsidR="00373822" w:rsidRDefault="003A66EC">
            <w:pPr>
              <w:jc w:val="center"/>
              <w:rPr>
                <w:rFonts w:ascii="Arial" w:hAnsi="Arial" w:cs="Arial"/>
              </w:rPr>
            </w:pPr>
            <w:r>
              <w:rPr>
                <w:rFonts w:ascii="Arial" w:hAnsi="Arial" w:cs="Arial"/>
              </w:rPr>
              <w:t>x</w:t>
            </w:r>
          </w:p>
        </w:tc>
        <w:tc>
          <w:tcPr>
            <w:tcW w:w="252" w:type="pct"/>
            <w:vAlign w:val="center"/>
          </w:tcPr>
          <w:p w14:paraId="184C0833" w14:textId="77777777" w:rsidR="00373822" w:rsidRDefault="003A66EC">
            <w:pPr>
              <w:jc w:val="center"/>
              <w:rPr>
                <w:rFonts w:ascii="Arial" w:hAnsi="Arial" w:cs="Arial"/>
              </w:rPr>
            </w:pPr>
            <w:r>
              <w:rPr>
                <w:rFonts w:ascii="Arial" w:hAnsi="Arial" w:cs="Arial"/>
              </w:rPr>
              <w:t>x</w:t>
            </w:r>
          </w:p>
        </w:tc>
        <w:tc>
          <w:tcPr>
            <w:tcW w:w="252" w:type="pct"/>
            <w:vAlign w:val="center"/>
          </w:tcPr>
          <w:p w14:paraId="184C0834" w14:textId="77777777" w:rsidR="00373822" w:rsidRDefault="003A66EC">
            <w:pPr>
              <w:jc w:val="center"/>
              <w:rPr>
                <w:rFonts w:ascii="Arial" w:hAnsi="Arial" w:cs="Arial"/>
              </w:rPr>
            </w:pPr>
            <w:r>
              <w:rPr>
                <w:rFonts w:ascii="Arial" w:hAnsi="Arial" w:cs="Arial"/>
              </w:rPr>
              <w:t>x</w:t>
            </w:r>
          </w:p>
        </w:tc>
        <w:tc>
          <w:tcPr>
            <w:tcW w:w="252" w:type="pct"/>
            <w:vAlign w:val="center"/>
          </w:tcPr>
          <w:p w14:paraId="184C0835" w14:textId="77777777" w:rsidR="00373822" w:rsidRDefault="003A66EC">
            <w:pPr>
              <w:jc w:val="center"/>
              <w:rPr>
                <w:rFonts w:ascii="Arial" w:hAnsi="Arial" w:cs="Arial"/>
              </w:rPr>
            </w:pPr>
            <w:r>
              <w:rPr>
                <w:rFonts w:ascii="Arial" w:hAnsi="Arial" w:cs="Arial"/>
              </w:rPr>
              <w:t>x</w:t>
            </w:r>
          </w:p>
        </w:tc>
        <w:tc>
          <w:tcPr>
            <w:tcW w:w="252" w:type="pct"/>
            <w:vAlign w:val="center"/>
          </w:tcPr>
          <w:p w14:paraId="184C0836" w14:textId="77777777" w:rsidR="00373822" w:rsidRDefault="003A66EC">
            <w:pPr>
              <w:jc w:val="center"/>
              <w:rPr>
                <w:rFonts w:ascii="Arial" w:hAnsi="Arial" w:cs="Arial"/>
              </w:rPr>
            </w:pPr>
            <w:r>
              <w:rPr>
                <w:rFonts w:ascii="Arial" w:hAnsi="Arial" w:cs="Arial"/>
              </w:rPr>
              <w:t>x</w:t>
            </w:r>
          </w:p>
        </w:tc>
        <w:tc>
          <w:tcPr>
            <w:tcW w:w="274" w:type="pct"/>
            <w:vAlign w:val="center"/>
          </w:tcPr>
          <w:p w14:paraId="184C0837" w14:textId="77777777" w:rsidR="00373822" w:rsidRDefault="003A66EC">
            <w:pPr>
              <w:jc w:val="center"/>
              <w:rPr>
                <w:rFonts w:ascii="Arial" w:hAnsi="Arial" w:cs="Arial"/>
              </w:rPr>
            </w:pPr>
            <w:r>
              <w:rPr>
                <w:rFonts w:ascii="Arial" w:hAnsi="Arial" w:cs="Arial"/>
              </w:rPr>
              <w:t>x</w:t>
            </w:r>
          </w:p>
        </w:tc>
        <w:tc>
          <w:tcPr>
            <w:tcW w:w="210" w:type="pct"/>
            <w:vAlign w:val="center"/>
          </w:tcPr>
          <w:p w14:paraId="184C0838" w14:textId="77777777" w:rsidR="00373822" w:rsidRDefault="003A66EC">
            <w:pPr>
              <w:jc w:val="center"/>
              <w:rPr>
                <w:rFonts w:ascii="Arial" w:hAnsi="Arial" w:cs="Arial"/>
              </w:rPr>
            </w:pPr>
            <w:r>
              <w:rPr>
                <w:rFonts w:ascii="Arial" w:hAnsi="Arial" w:cs="Arial"/>
              </w:rPr>
              <w:t>x</w:t>
            </w:r>
          </w:p>
        </w:tc>
        <w:tc>
          <w:tcPr>
            <w:tcW w:w="210" w:type="pct"/>
            <w:vAlign w:val="center"/>
          </w:tcPr>
          <w:p w14:paraId="184C0839" w14:textId="77777777" w:rsidR="00373822" w:rsidRDefault="003A66EC">
            <w:pPr>
              <w:jc w:val="center"/>
              <w:rPr>
                <w:rFonts w:ascii="Arial" w:hAnsi="Arial" w:cs="Arial"/>
              </w:rPr>
            </w:pPr>
            <w:r>
              <w:rPr>
                <w:rFonts w:ascii="Arial" w:hAnsi="Arial" w:cs="Arial"/>
              </w:rPr>
              <w:t>x</w:t>
            </w:r>
          </w:p>
        </w:tc>
        <w:tc>
          <w:tcPr>
            <w:tcW w:w="210" w:type="pct"/>
            <w:vAlign w:val="center"/>
          </w:tcPr>
          <w:p w14:paraId="184C083A" w14:textId="77777777" w:rsidR="00373822" w:rsidRDefault="003A66EC">
            <w:pPr>
              <w:jc w:val="center"/>
              <w:rPr>
                <w:rFonts w:ascii="Arial" w:hAnsi="Arial" w:cs="Arial"/>
              </w:rPr>
            </w:pPr>
            <w:r>
              <w:rPr>
                <w:rFonts w:ascii="Arial" w:hAnsi="Arial" w:cs="Arial"/>
              </w:rPr>
              <w:t>x</w:t>
            </w:r>
          </w:p>
        </w:tc>
        <w:tc>
          <w:tcPr>
            <w:tcW w:w="210" w:type="pct"/>
            <w:vAlign w:val="center"/>
          </w:tcPr>
          <w:p w14:paraId="184C083B" w14:textId="77777777" w:rsidR="00373822" w:rsidRDefault="003A66EC">
            <w:pPr>
              <w:jc w:val="center"/>
              <w:rPr>
                <w:rFonts w:ascii="Arial" w:hAnsi="Arial" w:cs="Arial"/>
              </w:rPr>
            </w:pPr>
            <w:r>
              <w:rPr>
                <w:rFonts w:ascii="Arial" w:hAnsi="Arial" w:cs="Arial"/>
              </w:rPr>
              <w:t>x</w:t>
            </w:r>
          </w:p>
        </w:tc>
      </w:tr>
      <w:tr w:rsidR="00373822" w14:paraId="184C0850" w14:textId="77777777">
        <w:trPr>
          <w:trHeight w:val="170"/>
        </w:trPr>
        <w:tc>
          <w:tcPr>
            <w:tcW w:w="987" w:type="pct"/>
            <w:shd w:val="clear" w:color="auto" w:fill="D9D9D9" w:themeFill="background1" w:themeFillShade="D9"/>
          </w:tcPr>
          <w:p w14:paraId="184C083D" w14:textId="77777777" w:rsidR="00373822" w:rsidRDefault="003A66EC">
            <w:pPr>
              <w:rPr>
                <w:rFonts w:ascii="Arial" w:hAnsi="Arial" w:cs="Arial"/>
                <w:b/>
              </w:rPr>
            </w:pPr>
            <w:r>
              <w:rPr>
                <w:rFonts w:ascii="Arial" w:hAnsi="Arial" w:cs="Arial"/>
                <w:b/>
              </w:rPr>
              <w:t>Assessment method</w:t>
            </w:r>
          </w:p>
        </w:tc>
        <w:tc>
          <w:tcPr>
            <w:tcW w:w="210" w:type="pct"/>
            <w:shd w:val="clear" w:color="auto" w:fill="D9D9D9" w:themeFill="background1" w:themeFillShade="D9"/>
            <w:vAlign w:val="center"/>
          </w:tcPr>
          <w:p w14:paraId="184C083E"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3F"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0"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1"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2"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3"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4"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5"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6" w14:textId="77777777" w:rsidR="00373822" w:rsidRDefault="00373822">
            <w:pPr>
              <w:jc w:val="center"/>
              <w:rPr>
                <w:rFonts w:ascii="Arial" w:hAnsi="Arial" w:cs="Arial"/>
              </w:rPr>
            </w:pPr>
          </w:p>
        </w:tc>
        <w:tc>
          <w:tcPr>
            <w:tcW w:w="252" w:type="pct"/>
            <w:shd w:val="clear" w:color="auto" w:fill="D9D9D9" w:themeFill="background1" w:themeFillShade="D9"/>
            <w:vAlign w:val="center"/>
          </w:tcPr>
          <w:p w14:paraId="184C0847" w14:textId="77777777" w:rsidR="00373822" w:rsidRDefault="00373822">
            <w:pPr>
              <w:jc w:val="center"/>
              <w:rPr>
                <w:rFonts w:ascii="Arial" w:hAnsi="Arial" w:cs="Arial"/>
              </w:rPr>
            </w:pPr>
          </w:p>
        </w:tc>
        <w:tc>
          <w:tcPr>
            <w:tcW w:w="252" w:type="pct"/>
            <w:shd w:val="clear" w:color="auto" w:fill="D9D9D9" w:themeFill="background1" w:themeFillShade="D9"/>
            <w:vAlign w:val="center"/>
          </w:tcPr>
          <w:p w14:paraId="184C0848" w14:textId="77777777" w:rsidR="00373822" w:rsidRDefault="00373822">
            <w:pPr>
              <w:jc w:val="center"/>
              <w:rPr>
                <w:rFonts w:ascii="Arial" w:hAnsi="Arial" w:cs="Arial"/>
              </w:rPr>
            </w:pPr>
          </w:p>
        </w:tc>
        <w:tc>
          <w:tcPr>
            <w:tcW w:w="252" w:type="pct"/>
            <w:shd w:val="clear" w:color="auto" w:fill="D9D9D9" w:themeFill="background1" w:themeFillShade="D9"/>
            <w:vAlign w:val="center"/>
          </w:tcPr>
          <w:p w14:paraId="184C0849" w14:textId="77777777" w:rsidR="00373822" w:rsidRDefault="00373822">
            <w:pPr>
              <w:jc w:val="center"/>
              <w:rPr>
                <w:rFonts w:ascii="Arial" w:hAnsi="Arial" w:cs="Arial"/>
              </w:rPr>
            </w:pPr>
          </w:p>
        </w:tc>
        <w:tc>
          <w:tcPr>
            <w:tcW w:w="252" w:type="pct"/>
            <w:shd w:val="clear" w:color="auto" w:fill="D9D9D9" w:themeFill="background1" w:themeFillShade="D9"/>
            <w:vAlign w:val="center"/>
          </w:tcPr>
          <w:p w14:paraId="184C084A" w14:textId="77777777" w:rsidR="00373822" w:rsidRDefault="00373822">
            <w:pPr>
              <w:jc w:val="center"/>
              <w:rPr>
                <w:rFonts w:ascii="Arial" w:hAnsi="Arial" w:cs="Arial"/>
              </w:rPr>
            </w:pPr>
          </w:p>
        </w:tc>
        <w:tc>
          <w:tcPr>
            <w:tcW w:w="274" w:type="pct"/>
            <w:shd w:val="clear" w:color="auto" w:fill="D9D9D9" w:themeFill="background1" w:themeFillShade="D9"/>
            <w:vAlign w:val="center"/>
          </w:tcPr>
          <w:p w14:paraId="184C084B"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C"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D"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E" w14:textId="77777777" w:rsidR="00373822" w:rsidRDefault="00373822">
            <w:pPr>
              <w:jc w:val="center"/>
              <w:rPr>
                <w:rFonts w:ascii="Arial" w:hAnsi="Arial" w:cs="Arial"/>
              </w:rPr>
            </w:pPr>
          </w:p>
        </w:tc>
        <w:tc>
          <w:tcPr>
            <w:tcW w:w="210" w:type="pct"/>
            <w:shd w:val="clear" w:color="auto" w:fill="D9D9D9" w:themeFill="background1" w:themeFillShade="D9"/>
            <w:vAlign w:val="center"/>
          </w:tcPr>
          <w:p w14:paraId="184C084F" w14:textId="77777777" w:rsidR="00373822" w:rsidRDefault="00373822">
            <w:pPr>
              <w:jc w:val="center"/>
              <w:rPr>
                <w:rFonts w:ascii="Arial" w:hAnsi="Arial" w:cs="Arial"/>
              </w:rPr>
            </w:pPr>
          </w:p>
        </w:tc>
      </w:tr>
      <w:tr w:rsidR="00373822" w14:paraId="184C0864" w14:textId="77777777">
        <w:trPr>
          <w:trHeight w:val="170"/>
        </w:trPr>
        <w:tc>
          <w:tcPr>
            <w:tcW w:w="987" w:type="pct"/>
          </w:tcPr>
          <w:p w14:paraId="184C0851" w14:textId="77777777" w:rsidR="00373822" w:rsidRDefault="003A66EC">
            <w:pPr>
              <w:jc w:val="right"/>
              <w:rPr>
                <w:rFonts w:ascii="Arial" w:hAnsi="Arial" w:cs="Arial"/>
                <w:i/>
              </w:rPr>
            </w:pPr>
            <w:r>
              <w:rPr>
                <w:rFonts w:ascii="Arial" w:hAnsi="Arial" w:cs="Arial"/>
                <w:i/>
              </w:rPr>
              <w:t>MCQ Assessment</w:t>
            </w:r>
          </w:p>
        </w:tc>
        <w:tc>
          <w:tcPr>
            <w:tcW w:w="210" w:type="pct"/>
            <w:vAlign w:val="center"/>
          </w:tcPr>
          <w:p w14:paraId="184C0852" w14:textId="77777777" w:rsidR="00373822" w:rsidRDefault="003A66EC">
            <w:pPr>
              <w:jc w:val="center"/>
              <w:rPr>
                <w:rFonts w:ascii="Arial" w:hAnsi="Arial" w:cs="Arial"/>
              </w:rPr>
            </w:pPr>
            <w:r>
              <w:rPr>
                <w:rFonts w:ascii="Arial" w:hAnsi="Arial" w:cs="Arial"/>
              </w:rPr>
              <w:t>x</w:t>
            </w:r>
          </w:p>
        </w:tc>
        <w:tc>
          <w:tcPr>
            <w:tcW w:w="210" w:type="pct"/>
            <w:vAlign w:val="center"/>
          </w:tcPr>
          <w:p w14:paraId="184C0853" w14:textId="77777777" w:rsidR="00373822" w:rsidRDefault="003A66EC">
            <w:pPr>
              <w:jc w:val="center"/>
              <w:rPr>
                <w:rFonts w:ascii="Arial" w:hAnsi="Arial" w:cs="Arial"/>
              </w:rPr>
            </w:pPr>
            <w:r>
              <w:rPr>
                <w:rFonts w:ascii="Arial" w:hAnsi="Arial" w:cs="Arial"/>
              </w:rPr>
              <w:t>x</w:t>
            </w:r>
          </w:p>
        </w:tc>
        <w:tc>
          <w:tcPr>
            <w:tcW w:w="210" w:type="pct"/>
            <w:vAlign w:val="center"/>
          </w:tcPr>
          <w:p w14:paraId="184C0854" w14:textId="77777777" w:rsidR="00373822" w:rsidRDefault="003A66EC">
            <w:pPr>
              <w:jc w:val="center"/>
              <w:rPr>
                <w:rFonts w:ascii="Arial" w:hAnsi="Arial" w:cs="Arial"/>
              </w:rPr>
            </w:pPr>
            <w:r>
              <w:rPr>
                <w:rFonts w:ascii="Arial" w:hAnsi="Arial" w:cs="Arial"/>
              </w:rPr>
              <w:t>x</w:t>
            </w:r>
          </w:p>
        </w:tc>
        <w:tc>
          <w:tcPr>
            <w:tcW w:w="210" w:type="pct"/>
            <w:vAlign w:val="center"/>
          </w:tcPr>
          <w:p w14:paraId="184C0855" w14:textId="77777777" w:rsidR="00373822" w:rsidRDefault="003A66EC">
            <w:pPr>
              <w:jc w:val="center"/>
              <w:rPr>
                <w:rFonts w:ascii="Arial" w:hAnsi="Arial" w:cs="Arial"/>
              </w:rPr>
            </w:pPr>
            <w:r>
              <w:rPr>
                <w:rFonts w:ascii="Arial" w:hAnsi="Arial" w:cs="Arial"/>
              </w:rPr>
              <w:t>x</w:t>
            </w:r>
          </w:p>
        </w:tc>
        <w:tc>
          <w:tcPr>
            <w:tcW w:w="210" w:type="pct"/>
            <w:vAlign w:val="center"/>
          </w:tcPr>
          <w:p w14:paraId="184C0856" w14:textId="77777777" w:rsidR="00373822" w:rsidRDefault="003A66EC">
            <w:pPr>
              <w:jc w:val="center"/>
              <w:rPr>
                <w:rFonts w:ascii="Arial" w:hAnsi="Arial" w:cs="Arial"/>
              </w:rPr>
            </w:pPr>
            <w:r>
              <w:rPr>
                <w:rFonts w:ascii="Arial" w:hAnsi="Arial" w:cs="Arial"/>
              </w:rPr>
              <w:t>x</w:t>
            </w:r>
          </w:p>
        </w:tc>
        <w:tc>
          <w:tcPr>
            <w:tcW w:w="210" w:type="pct"/>
            <w:vAlign w:val="center"/>
          </w:tcPr>
          <w:p w14:paraId="184C0857" w14:textId="77777777" w:rsidR="00373822" w:rsidRDefault="003A66EC">
            <w:pPr>
              <w:jc w:val="center"/>
              <w:rPr>
                <w:rFonts w:ascii="Arial" w:hAnsi="Arial" w:cs="Arial"/>
              </w:rPr>
            </w:pPr>
            <w:r>
              <w:rPr>
                <w:rFonts w:ascii="Arial" w:hAnsi="Arial" w:cs="Arial"/>
              </w:rPr>
              <w:t>x</w:t>
            </w:r>
          </w:p>
        </w:tc>
        <w:tc>
          <w:tcPr>
            <w:tcW w:w="210" w:type="pct"/>
            <w:vAlign w:val="center"/>
          </w:tcPr>
          <w:p w14:paraId="184C0858" w14:textId="77777777" w:rsidR="00373822" w:rsidRDefault="003A66EC">
            <w:pPr>
              <w:jc w:val="center"/>
              <w:rPr>
                <w:rFonts w:ascii="Arial" w:hAnsi="Arial" w:cs="Arial"/>
              </w:rPr>
            </w:pPr>
            <w:r>
              <w:rPr>
                <w:rFonts w:ascii="Arial" w:hAnsi="Arial" w:cs="Arial"/>
              </w:rPr>
              <w:t>x</w:t>
            </w:r>
          </w:p>
        </w:tc>
        <w:tc>
          <w:tcPr>
            <w:tcW w:w="210" w:type="pct"/>
            <w:vAlign w:val="center"/>
          </w:tcPr>
          <w:p w14:paraId="184C0859" w14:textId="77777777" w:rsidR="00373822" w:rsidRDefault="003A66EC">
            <w:pPr>
              <w:jc w:val="center"/>
              <w:rPr>
                <w:rFonts w:ascii="Arial" w:hAnsi="Arial" w:cs="Arial"/>
              </w:rPr>
            </w:pPr>
            <w:r>
              <w:rPr>
                <w:rFonts w:ascii="Arial" w:hAnsi="Arial" w:cs="Arial"/>
              </w:rPr>
              <w:t>x</w:t>
            </w:r>
          </w:p>
        </w:tc>
        <w:tc>
          <w:tcPr>
            <w:tcW w:w="210" w:type="pct"/>
            <w:vAlign w:val="center"/>
          </w:tcPr>
          <w:p w14:paraId="184C085A" w14:textId="77777777" w:rsidR="00373822" w:rsidRDefault="003A66EC">
            <w:pPr>
              <w:jc w:val="center"/>
              <w:rPr>
                <w:rFonts w:ascii="Arial" w:hAnsi="Arial" w:cs="Arial"/>
              </w:rPr>
            </w:pPr>
            <w:r>
              <w:rPr>
                <w:rFonts w:ascii="Arial" w:hAnsi="Arial" w:cs="Arial"/>
              </w:rPr>
              <w:t>x</w:t>
            </w:r>
          </w:p>
        </w:tc>
        <w:tc>
          <w:tcPr>
            <w:tcW w:w="252" w:type="pct"/>
            <w:vAlign w:val="center"/>
          </w:tcPr>
          <w:p w14:paraId="184C085B" w14:textId="77777777" w:rsidR="00373822" w:rsidRDefault="003A66EC">
            <w:pPr>
              <w:jc w:val="center"/>
              <w:rPr>
                <w:rFonts w:ascii="Arial" w:hAnsi="Arial" w:cs="Arial"/>
              </w:rPr>
            </w:pPr>
            <w:r>
              <w:rPr>
                <w:rFonts w:ascii="Arial" w:hAnsi="Arial" w:cs="Arial"/>
              </w:rPr>
              <w:t>x</w:t>
            </w:r>
          </w:p>
        </w:tc>
        <w:tc>
          <w:tcPr>
            <w:tcW w:w="252" w:type="pct"/>
            <w:vAlign w:val="center"/>
          </w:tcPr>
          <w:p w14:paraId="184C085C" w14:textId="77777777" w:rsidR="00373822" w:rsidRDefault="003A66EC">
            <w:pPr>
              <w:jc w:val="center"/>
              <w:rPr>
                <w:rFonts w:ascii="Arial" w:hAnsi="Arial" w:cs="Arial"/>
              </w:rPr>
            </w:pPr>
            <w:r>
              <w:rPr>
                <w:rFonts w:ascii="Arial" w:hAnsi="Arial" w:cs="Arial"/>
              </w:rPr>
              <w:t>x</w:t>
            </w:r>
          </w:p>
        </w:tc>
        <w:tc>
          <w:tcPr>
            <w:tcW w:w="252" w:type="pct"/>
            <w:vAlign w:val="center"/>
          </w:tcPr>
          <w:p w14:paraId="184C085D" w14:textId="77777777" w:rsidR="00373822" w:rsidRDefault="003A66EC">
            <w:pPr>
              <w:jc w:val="center"/>
              <w:rPr>
                <w:rFonts w:ascii="Arial" w:hAnsi="Arial" w:cs="Arial"/>
              </w:rPr>
            </w:pPr>
            <w:r>
              <w:rPr>
                <w:rFonts w:ascii="Arial" w:hAnsi="Arial" w:cs="Arial"/>
              </w:rPr>
              <w:t>x</w:t>
            </w:r>
          </w:p>
        </w:tc>
        <w:tc>
          <w:tcPr>
            <w:tcW w:w="252" w:type="pct"/>
            <w:vAlign w:val="center"/>
          </w:tcPr>
          <w:p w14:paraId="184C085E" w14:textId="77777777" w:rsidR="00373822" w:rsidRDefault="003A66EC">
            <w:pPr>
              <w:jc w:val="center"/>
              <w:rPr>
                <w:rFonts w:ascii="Arial" w:hAnsi="Arial" w:cs="Arial"/>
              </w:rPr>
            </w:pPr>
            <w:r>
              <w:rPr>
                <w:rFonts w:ascii="Arial" w:hAnsi="Arial" w:cs="Arial"/>
              </w:rPr>
              <w:t>x</w:t>
            </w:r>
          </w:p>
        </w:tc>
        <w:tc>
          <w:tcPr>
            <w:tcW w:w="274" w:type="pct"/>
            <w:vAlign w:val="center"/>
          </w:tcPr>
          <w:p w14:paraId="184C085F" w14:textId="77777777" w:rsidR="00373822" w:rsidRDefault="003A66EC">
            <w:pPr>
              <w:jc w:val="center"/>
              <w:rPr>
                <w:rFonts w:ascii="Arial" w:hAnsi="Arial" w:cs="Arial"/>
              </w:rPr>
            </w:pPr>
            <w:r>
              <w:rPr>
                <w:rFonts w:ascii="Arial" w:hAnsi="Arial" w:cs="Arial"/>
              </w:rPr>
              <w:t>x</w:t>
            </w:r>
          </w:p>
        </w:tc>
        <w:tc>
          <w:tcPr>
            <w:tcW w:w="210" w:type="pct"/>
            <w:vAlign w:val="center"/>
          </w:tcPr>
          <w:p w14:paraId="184C0860" w14:textId="77777777" w:rsidR="00373822" w:rsidRDefault="003A66EC">
            <w:pPr>
              <w:jc w:val="center"/>
              <w:rPr>
                <w:rFonts w:ascii="Arial" w:hAnsi="Arial" w:cs="Arial"/>
              </w:rPr>
            </w:pPr>
            <w:r>
              <w:rPr>
                <w:rFonts w:ascii="Arial" w:hAnsi="Arial" w:cs="Arial"/>
              </w:rPr>
              <w:t>x</w:t>
            </w:r>
          </w:p>
        </w:tc>
        <w:tc>
          <w:tcPr>
            <w:tcW w:w="210" w:type="pct"/>
            <w:vAlign w:val="center"/>
          </w:tcPr>
          <w:p w14:paraId="184C0861" w14:textId="77777777" w:rsidR="00373822" w:rsidRDefault="003A66EC">
            <w:pPr>
              <w:jc w:val="center"/>
              <w:rPr>
                <w:rFonts w:ascii="Arial" w:hAnsi="Arial" w:cs="Arial"/>
              </w:rPr>
            </w:pPr>
            <w:r>
              <w:rPr>
                <w:rFonts w:ascii="Arial" w:hAnsi="Arial" w:cs="Arial"/>
              </w:rPr>
              <w:t>x</w:t>
            </w:r>
          </w:p>
        </w:tc>
        <w:tc>
          <w:tcPr>
            <w:tcW w:w="210" w:type="pct"/>
            <w:vAlign w:val="center"/>
          </w:tcPr>
          <w:p w14:paraId="184C0862" w14:textId="77777777" w:rsidR="00373822" w:rsidRDefault="003A66EC">
            <w:pPr>
              <w:jc w:val="center"/>
              <w:rPr>
                <w:rFonts w:ascii="Arial" w:hAnsi="Arial" w:cs="Arial"/>
              </w:rPr>
            </w:pPr>
            <w:r>
              <w:rPr>
                <w:rFonts w:ascii="Arial" w:hAnsi="Arial" w:cs="Arial"/>
              </w:rPr>
              <w:t>x</w:t>
            </w:r>
          </w:p>
        </w:tc>
        <w:tc>
          <w:tcPr>
            <w:tcW w:w="210" w:type="pct"/>
            <w:vAlign w:val="center"/>
          </w:tcPr>
          <w:p w14:paraId="184C0863" w14:textId="77777777" w:rsidR="00373822" w:rsidRDefault="003A66EC">
            <w:pPr>
              <w:jc w:val="center"/>
              <w:rPr>
                <w:rFonts w:ascii="Arial" w:hAnsi="Arial" w:cs="Arial"/>
              </w:rPr>
            </w:pPr>
            <w:r>
              <w:rPr>
                <w:rFonts w:ascii="Arial" w:hAnsi="Arial" w:cs="Arial"/>
              </w:rPr>
              <w:t>x</w:t>
            </w:r>
          </w:p>
        </w:tc>
      </w:tr>
      <w:tr w:rsidR="00373822" w14:paraId="184C0878" w14:textId="77777777">
        <w:trPr>
          <w:trHeight w:val="170"/>
        </w:trPr>
        <w:tc>
          <w:tcPr>
            <w:tcW w:w="987" w:type="pct"/>
          </w:tcPr>
          <w:p w14:paraId="184C0865" w14:textId="77777777" w:rsidR="00373822" w:rsidRDefault="003A66EC">
            <w:pPr>
              <w:jc w:val="right"/>
              <w:rPr>
                <w:rFonts w:ascii="Arial" w:hAnsi="Arial" w:cs="Arial"/>
                <w:i/>
              </w:rPr>
            </w:pPr>
            <w:r>
              <w:rPr>
                <w:rFonts w:ascii="Arial" w:hAnsi="Arial" w:cs="Arial"/>
                <w:i/>
                <w:iCs/>
              </w:rPr>
              <w:t>Written Assignment</w:t>
            </w:r>
          </w:p>
        </w:tc>
        <w:tc>
          <w:tcPr>
            <w:tcW w:w="210" w:type="pct"/>
            <w:vAlign w:val="center"/>
          </w:tcPr>
          <w:p w14:paraId="184C0866" w14:textId="77777777" w:rsidR="00373822" w:rsidRDefault="003A66EC">
            <w:pPr>
              <w:jc w:val="center"/>
              <w:rPr>
                <w:rFonts w:ascii="Arial" w:hAnsi="Arial" w:cs="Arial"/>
              </w:rPr>
            </w:pPr>
            <w:r>
              <w:rPr>
                <w:rFonts w:ascii="Arial" w:hAnsi="Arial" w:cs="Arial"/>
              </w:rPr>
              <w:t>x</w:t>
            </w:r>
          </w:p>
        </w:tc>
        <w:tc>
          <w:tcPr>
            <w:tcW w:w="210" w:type="pct"/>
            <w:vAlign w:val="center"/>
          </w:tcPr>
          <w:p w14:paraId="184C0867" w14:textId="77777777" w:rsidR="00373822" w:rsidRDefault="003A66EC">
            <w:pPr>
              <w:jc w:val="center"/>
              <w:rPr>
                <w:rFonts w:ascii="Arial" w:hAnsi="Arial" w:cs="Arial"/>
              </w:rPr>
            </w:pPr>
            <w:r>
              <w:rPr>
                <w:rFonts w:ascii="Arial" w:hAnsi="Arial" w:cs="Arial"/>
              </w:rPr>
              <w:t>x</w:t>
            </w:r>
          </w:p>
        </w:tc>
        <w:tc>
          <w:tcPr>
            <w:tcW w:w="210" w:type="pct"/>
            <w:vAlign w:val="center"/>
          </w:tcPr>
          <w:p w14:paraId="184C0868" w14:textId="77777777" w:rsidR="00373822" w:rsidRDefault="003A66EC">
            <w:pPr>
              <w:jc w:val="center"/>
              <w:rPr>
                <w:rFonts w:ascii="Arial" w:hAnsi="Arial" w:cs="Arial"/>
              </w:rPr>
            </w:pPr>
            <w:r>
              <w:rPr>
                <w:rFonts w:ascii="Arial" w:hAnsi="Arial" w:cs="Arial"/>
              </w:rPr>
              <w:t>x</w:t>
            </w:r>
          </w:p>
        </w:tc>
        <w:tc>
          <w:tcPr>
            <w:tcW w:w="210" w:type="pct"/>
            <w:vAlign w:val="center"/>
          </w:tcPr>
          <w:p w14:paraId="184C0869" w14:textId="77777777" w:rsidR="00373822" w:rsidRDefault="003A66EC">
            <w:pPr>
              <w:jc w:val="center"/>
              <w:rPr>
                <w:rFonts w:ascii="Arial" w:hAnsi="Arial" w:cs="Arial"/>
              </w:rPr>
            </w:pPr>
            <w:r>
              <w:rPr>
                <w:rFonts w:ascii="Arial" w:hAnsi="Arial" w:cs="Arial"/>
              </w:rPr>
              <w:t>x</w:t>
            </w:r>
          </w:p>
        </w:tc>
        <w:tc>
          <w:tcPr>
            <w:tcW w:w="210" w:type="pct"/>
            <w:vAlign w:val="center"/>
          </w:tcPr>
          <w:p w14:paraId="184C086A" w14:textId="77777777" w:rsidR="00373822" w:rsidRDefault="003A66EC">
            <w:pPr>
              <w:jc w:val="center"/>
              <w:rPr>
                <w:rFonts w:ascii="Arial" w:hAnsi="Arial" w:cs="Arial"/>
              </w:rPr>
            </w:pPr>
            <w:r>
              <w:rPr>
                <w:rFonts w:ascii="Arial" w:hAnsi="Arial" w:cs="Arial"/>
              </w:rPr>
              <w:t>x</w:t>
            </w:r>
          </w:p>
        </w:tc>
        <w:tc>
          <w:tcPr>
            <w:tcW w:w="210" w:type="pct"/>
            <w:vAlign w:val="center"/>
          </w:tcPr>
          <w:p w14:paraId="184C086B" w14:textId="77777777" w:rsidR="00373822" w:rsidRDefault="003A66EC">
            <w:pPr>
              <w:jc w:val="center"/>
              <w:rPr>
                <w:rFonts w:ascii="Arial" w:hAnsi="Arial" w:cs="Arial"/>
              </w:rPr>
            </w:pPr>
            <w:r>
              <w:rPr>
                <w:rFonts w:ascii="Arial" w:hAnsi="Arial" w:cs="Arial"/>
              </w:rPr>
              <w:t>x</w:t>
            </w:r>
          </w:p>
        </w:tc>
        <w:tc>
          <w:tcPr>
            <w:tcW w:w="210" w:type="pct"/>
            <w:vAlign w:val="center"/>
          </w:tcPr>
          <w:p w14:paraId="184C086C" w14:textId="77777777" w:rsidR="00373822" w:rsidRDefault="003A66EC">
            <w:pPr>
              <w:jc w:val="center"/>
              <w:rPr>
                <w:rFonts w:ascii="Arial" w:hAnsi="Arial" w:cs="Arial"/>
              </w:rPr>
            </w:pPr>
            <w:r>
              <w:rPr>
                <w:rFonts w:ascii="Arial" w:hAnsi="Arial" w:cs="Arial"/>
              </w:rPr>
              <w:t>x</w:t>
            </w:r>
          </w:p>
        </w:tc>
        <w:tc>
          <w:tcPr>
            <w:tcW w:w="210" w:type="pct"/>
            <w:vAlign w:val="center"/>
          </w:tcPr>
          <w:p w14:paraId="184C086D" w14:textId="77777777" w:rsidR="00373822" w:rsidRDefault="003A66EC">
            <w:pPr>
              <w:jc w:val="center"/>
              <w:rPr>
                <w:rFonts w:ascii="Arial" w:hAnsi="Arial" w:cs="Arial"/>
              </w:rPr>
            </w:pPr>
            <w:r>
              <w:rPr>
                <w:rFonts w:ascii="Arial" w:hAnsi="Arial" w:cs="Arial"/>
              </w:rPr>
              <w:t>x</w:t>
            </w:r>
          </w:p>
        </w:tc>
        <w:tc>
          <w:tcPr>
            <w:tcW w:w="210" w:type="pct"/>
            <w:vAlign w:val="center"/>
          </w:tcPr>
          <w:p w14:paraId="184C086E" w14:textId="77777777" w:rsidR="00373822" w:rsidRDefault="003A66EC">
            <w:pPr>
              <w:jc w:val="center"/>
              <w:rPr>
                <w:rFonts w:ascii="Arial" w:hAnsi="Arial" w:cs="Arial"/>
              </w:rPr>
            </w:pPr>
            <w:r>
              <w:rPr>
                <w:rFonts w:ascii="Arial" w:hAnsi="Arial" w:cs="Arial"/>
              </w:rPr>
              <w:t>x</w:t>
            </w:r>
          </w:p>
        </w:tc>
        <w:tc>
          <w:tcPr>
            <w:tcW w:w="252" w:type="pct"/>
            <w:vAlign w:val="center"/>
          </w:tcPr>
          <w:p w14:paraId="184C086F" w14:textId="77777777" w:rsidR="00373822" w:rsidRDefault="003A66EC">
            <w:pPr>
              <w:jc w:val="center"/>
              <w:rPr>
                <w:rFonts w:ascii="Arial" w:hAnsi="Arial" w:cs="Arial"/>
              </w:rPr>
            </w:pPr>
            <w:r>
              <w:rPr>
                <w:rFonts w:ascii="Arial" w:hAnsi="Arial" w:cs="Arial"/>
              </w:rPr>
              <w:t>x</w:t>
            </w:r>
          </w:p>
        </w:tc>
        <w:tc>
          <w:tcPr>
            <w:tcW w:w="252" w:type="pct"/>
            <w:vAlign w:val="center"/>
          </w:tcPr>
          <w:p w14:paraId="184C0870" w14:textId="77777777" w:rsidR="00373822" w:rsidRDefault="003A66EC">
            <w:pPr>
              <w:jc w:val="center"/>
              <w:rPr>
                <w:rFonts w:ascii="Arial" w:hAnsi="Arial" w:cs="Arial"/>
              </w:rPr>
            </w:pPr>
            <w:r>
              <w:rPr>
                <w:rFonts w:ascii="Arial" w:hAnsi="Arial" w:cs="Arial"/>
              </w:rPr>
              <w:t>x</w:t>
            </w:r>
          </w:p>
        </w:tc>
        <w:tc>
          <w:tcPr>
            <w:tcW w:w="252" w:type="pct"/>
            <w:vAlign w:val="center"/>
          </w:tcPr>
          <w:p w14:paraId="184C0871" w14:textId="77777777" w:rsidR="00373822" w:rsidRDefault="003A66EC">
            <w:pPr>
              <w:jc w:val="center"/>
              <w:rPr>
                <w:rFonts w:ascii="Arial" w:hAnsi="Arial" w:cs="Arial"/>
              </w:rPr>
            </w:pPr>
            <w:r>
              <w:rPr>
                <w:rFonts w:ascii="Arial" w:hAnsi="Arial" w:cs="Arial"/>
              </w:rPr>
              <w:t>x</w:t>
            </w:r>
          </w:p>
        </w:tc>
        <w:tc>
          <w:tcPr>
            <w:tcW w:w="252" w:type="pct"/>
            <w:vAlign w:val="center"/>
          </w:tcPr>
          <w:p w14:paraId="184C0872" w14:textId="77777777" w:rsidR="00373822" w:rsidRDefault="003A66EC">
            <w:pPr>
              <w:jc w:val="center"/>
              <w:rPr>
                <w:rFonts w:ascii="Arial" w:hAnsi="Arial" w:cs="Arial"/>
              </w:rPr>
            </w:pPr>
            <w:r>
              <w:rPr>
                <w:rFonts w:ascii="Arial" w:hAnsi="Arial" w:cs="Arial"/>
              </w:rPr>
              <w:t>x</w:t>
            </w:r>
          </w:p>
        </w:tc>
        <w:tc>
          <w:tcPr>
            <w:tcW w:w="274" w:type="pct"/>
            <w:vAlign w:val="center"/>
          </w:tcPr>
          <w:p w14:paraId="184C0873" w14:textId="77777777" w:rsidR="00373822" w:rsidRDefault="003A66EC">
            <w:pPr>
              <w:jc w:val="center"/>
              <w:rPr>
                <w:rFonts w:ascii="Arial" w:hAnsi="Arial" w:cs="Arial"/>
              </w:rPr>
            </w:pPr>
            <w:r>
              <w:rPr>
                <w:rFonts w:ascii="Arial" w:hAnsi="Arial" w:cs="Arial"/>
              </w:rPr>
              <w:t>x</w:t>
            </w:r>
          </w:p>
        </w:tc>
        <w:tc>
          <w:tcPr>
            <w:tcW w:w="210" w:type="pct"/>
            <w:vAlign w:val="center"/>
          </w:tcPr>
          <w:p w14:paraId="184C0874" w14:textId="77777777" w:rsidR="00373822" w:rsidRDefault="003A66EC">
            <w:pPr>
              <w:jc w:val="center"/>
              <w:rPr>
                <w:rFonts w:ascii="Arial" w:hAnsi="Arial" w:cs="Arial"/>
              </w:rPr>
            </w:pPr>
            <w:r>
              <w:rPr>
                <w:rFonts w:ascii="Arial" w:hAnsi="Arial" w:cs="Arial"/>
              </w:rPr>
              <w:t>x</w:t>
            </w:r>
          </w:p>
        </w:tc>
        <w:tc>
          <w:tcPr>
            <w:tcW w:w="210" w:type="pct"/>
            <w:vAlign w:val="center"/>
          </w:tcPr>
          <w:p w14:paraId="184C0875" w14:textId="77777777" w:rsidR="00373822" w:rsidRDefault="003A66EC">
            <w:pPr>
              <w:jc w:val="center"/>
              <w:rPr>
                <w:rFonts w:ascii="Arial" w:hAnsi="Arial" w:cs="Arial"/>
              </w:rPr>
            </w:pPr>
            <w:r>
              <w:rPr>
                <w:rFonts w:ascii="Arial" w:hAnsi="Arial" w:cs="Arial"/>
              </w:rPr>
              <w:t>x</w:t>
            </w:r>
          </w:p>
        </w:tc>
        <w:tc>
          <w:tcPr>
            <w:tcW w:w="210" w:type="pct"/>
            <w:vAlign w:val="center"/>
          </w:tcPr>
          <w:p w14:paraId="184C0876" w14:textId="77777777" w:rsidR="00373822" w:rsidRDefault="003A66EC">
            <w:pPr>
              <w:jc w:val="center"/>
              <w:rPr>
                <w:rFonts w:ascii="Arial" w:hAnsi="Arial" w:cs="Arial"/>
              </w:rPr>
            </w:pPr>
            <w:r>
              <w:rPr>
                <w:rFonts w:ascii="Arial" w:hAnsi="Arial" w:cs="Arial"/>
              </w:rPr>
              <w:t>x</w:t>
            </w:r>
          </w:p>
        </w:tc>
        <w:tc>
          <w:tcPr>
            <w:tcW w:w="210" w:type="pct"/>
            <w:vAlign w:val="center"/>
          </w:tcPr>
          <w:p w14:paraId="184C0877" w14:textId="77777777" w:rsidR="00373822" w:rsidRDefault="003A66EC">
            <w:pPr>
              <w:jc w:val="center"/>
              <w:rPr>
                <w:rFonts w:ascii="Arial" w:hAnsi="Arial" w:cs="Arial"/>
              </w:rPr>
            </w:pPr>
            <w:r>
              <w:rPr>
                <w:rFonts w:ascii="Arial" w:hAnsi="Arial" w:cs="Arial"/>
              </w:rPr>
              <w:t>x</w:t>
            </w:r>
          </w:p>
        </w:tc>
      </w:tr>
      <w:tr w:rsidR="00373822" w14:paraId="184C088C" w14:textId="77777777">
        <w:trPr>
          <w:trHeight w:val="170"/>
        </w:trPr>
        <w:tc>
          <w:tcPr>
            <w:tcW w:w="987" w:type="pct"/>
          </w:tcPr>
          <w:p w14:paraId="184C0879" w14:textId="77777777" w:rsidR="00373822" w:rsidRDefault="003A66EC">
            <w:pPr>
              <w:jc w:val="right"/>
              <w:rPr>
                <w:rFonts w:ascii="Arial" w:hAnsi="Arial" w:cs="Arial"/>
                <w:i/>
              </w:rPr>
            </w:pPr>
            <w:r>
              <w:rPr>
                <w:rFonts w:ascii="Arial" w:hAnsi="Arial" w:cs="Arial"/>
                <w:i/>
              </w:rPr>
              <w:t>Dispensing Assessment</w:t>
            </w:r>
          </w:p>
        </w:tc>
        <w:tc>
          <w:tcPr>
            <w:tcW w:w="210" w:type="pct"/>
            <w:vAlign w:val="center"/>
          </w:tcPr>
          <w:p w14:paraId="184C087A" w14:textId="77777777" w:rsidR="00373822" w:rsidRDefault="003A66EC">
            <w:pPr>
              <w:jc w:val="center"/>
              <w:rPr>
                <w:rFonts w:ascii="Arial" w:hAnsi="Arial" w:cs="Arial"/>
              </w:rPr>
            </w:pPr>
            <w:r>
              <w:rPr>
                <w:rFonts w:ascii="Arial" w:hAnsi="Arial" w:cs="Arial"/>
              </w:rPr>
              <w:t>x</w:t>
            </w:r>
          </w:p>
        </w:tc>
        <w:tc>
          <w:tcPr>
            <w:tcW w:w="210" w:type="pct"/>
            <w:vAlign w:val="center"/>
          </w:tcPr>
          <w:p w14:paraId="184C087B" w14:textId="77777777" w:rsidR="00373822" w:rsidRDefault="003A66EC">
            <w:pPr>
              <w:jc w:val="center"/>
              <w:rPr>
                <w:rFonts w:ascii="Arial" w:hAnsi="Arial" w:cs="Arial"/>
              </w:rPr>
            </w:pPr>
            <w:r>
              <w:rPr>
                <w:rFonts w:ascii="Arial" w:hAnsi="Arial" w:cs="Arial"/>
              </w:rPr>
              <w:t>x</w:t>
            </w:r>
          </w:p>
        </w:tc>
        <w:tc>
          <w:tcPr>
            <w:tcW w:w="210" w:type="pct"/>
            <w:vAlign w:val="center"/>
          </w:tcPr>
          <w:p w14:paraId="184C087C" w14:textId="77777777" w:rsidR="00373822" w:rsidRDefault="003A66EC">
            <w:pPr>
              <w:jc w:val="center"/>
              <w:rPr>
                <w:rFonts w:ascii="Arial" w:hAnsi="Arial" w:cs="Arial"/>
              </w:rPr>
            </w:pPr>
            <w:r>
              <w:rPr>
                <w:rFonts w:ascii="Arial" w:hAnsi="Arial" w:cs="Arial"/>
              </w:rPr>
              <w:t>x</w:t>
            </w:r>
          </w:p>
        </w:tc>
        <w:tc>
          <w:tcPr>
            <w:tcW w:w="210" w:type="pct"/>
            <w:vAlign w:val="center"/>
          </w:tcPr>
          <w:p w14:paraId="184C087D" w14:textId="77777777" w:rsidR="00373822" w:rsidRDefault="003A66EC">
            <w:pPr>
              <w:jc w:val="center"/>
              <w:rPr>
                <w:rFonts w:ascii="Arial" w:hAnsi="Arial" w:cs="Arial"/>
              </w:rPr>
            </w:pPr>
            <w:r>
              <w:rPr>
                <w:rFonts w:ascii="Arial" w:hAnsi="Arial" w:cs="Arial"/>
              </w:rPr>
              <w:t>x</w:t>
            </w:r>
          </w:p>
        </w:tc>
        <w:tc>
          <w:tcPr>
            <w:tcW w:w="210" w:type="pct"/>
            <w:vAlign w:val="center"/>
          </w:tcPr>
          <w:p w14:paraId="184C087E" w14:textId="77777777" w:rsidR="00373822" w:rsidRDefault="003A66EC">
            <w:pPr>
              <w:jc w:val="center"/>
              <w:rPr>
                <w:rFonts w:ascii="Arial" w:hAnsi="Arial" w:cs="Arial"/>
              </w:rPr>
            </w:pPr>
            <w:r>
              <w:rPr>
                <w:rFonts w:ascii="Arial" w:hAnsi="Arial" w:cs="Arial"/>
              </w:rPr>
              <w:t>x</w:t>
            </w:r>
          </w:p>
        </w:tc>
        <w:tc>
          <w:tcPr>
            <w:tcW w:w="210" w:type="pct"/>
            <w:vAlign w:val="center"/>
          </w:tcPr>
          <w:p w14:paraId="184C087F" w14:textId="77777777" w:rsidR="00373822" w:rsidRDefault="003A66EC">
            <w:pPr>
              <w:jc w:val="center"/>
              <w:rPr>
                <w:rFonts w:ascii="Arial" w:hAnsi="Arial" w:cs="Arial"/>
              </w:rPr>
            </w:pPr>
            <w:r>
              <w:rPr>
                <w:rFonts w:ascii="Arial" w:hAnsi="Arial" w:cs="Arial"/>
              </w:rPr>
              <w:t>x</w:t>
            </w:r>
          </w:p>
        </w:tc>
        <w:tc>
          <w:tcPr>
            <w:tcW w:w="210" w:type="pct"/>
            <w:vAlign w:val="center"/>
          </w:tcPr>
          <w:p w14:paraId="184C0880" w14:textId="77777777" w:rsidR="00373822" w:rsidRDefault="003A66EC">
            <w:pPr>
              <w:jc w:val="center"/>
              <w:rPr>
                <w:rFonts w:ascii="Arial" w:hAnsi="Arial" w:cs="Arial"/>
              </w:rPr>
            </w:pPr>
            <w:r>
              <w:rPr>
                <w:rFonts w:ascii="Arial" w:hAnsi="Arial" w:cs="Arial"/>
              </w:rPr>
              <w:t>x</w:t>
            </w:r>
          </w:p>
        </w:tc>
        <w:tc>
          <w:tcPr>
            <w:tcW w:w="210" w:type="pct"/>
            <w:vAlign w:val="center"/>
          </w:tcPr>
          <w:p w14:paraId="184C0881" w14:textId="77777777" w:rsidR="00373822" w:rsidRDefault="003A66EC">
            <w:pPr>
              <w:jc w:val="center"/>
              <w:rPr>
                <w:rFonts w:ascii="Arial" w:hAnsi="Arial" w:cs="Arial"/>
              </w:rPr>
            </w:pPr>
            <w:r>
              <w:rPr>
                <w:rFonts w:ascii="Arial" w:hAnsi="Arial" w:cs="Arial"/>
              </w:rPr>
              <w:t>x</w:t>
            </w:r>
          </w:p>
        </w:tc>
        <w:tc>
          <w:tcPr>
            <w:tcW w:w="210" w:type="pct"/>
            <w:vAlign w:val="center"/>
          </w:tcPr>
          <w:p w14:paraId="184C0882" w14:textId="77777777" w:rsidR="00373822" w:rsidRDefault="003A66EC">
            <w:pPr>
              <w:jc w:val="center"/>
              <w:rPr>
                <w:rFonts w:ascii="Arial" w:hAnsi="Arial" w:cs="Arial"/>
              </w:rPr>
            </w:pPr>
            <w:r>
              <w:rPr>
                <w:rFonts w:ascii="Arial" w:hAnsi="Arial" w:cs="Arial"/>
              </w:rPr>
              <w:t>x</w:t>
            </w:r>
          </w:p>
        </w:tc>
        <w:tc>
          <w:tcPr>
            <w:tcW w:w="252" w:type="pct"/>
            <w:vAlign w:val="center"/>
          </w:tcPr>
          <w:p w14:paraId="184C0883" w14:textId="77777777" w:rsidR="00373822" w:rsidRDefault="003A66EC">
            <w:pPr>
              <w:jc w:val="center"/>
              <w:rPr>
                <w:rFonts w:ascii="Arial" w:hAnsi="Arial" w:cs="Arial"/>
              </w:rPr>
            </w:pPr>
            <w:r>
              <w:rPr>
                <w:rFonts w:ascii="Arial" w:hAnsi="Arial" w:cs="Arial"/>
              </w:rPr>
              <w:t>x</w:t>
            </w:r>
          </w:p>
        </w:tc>
        <w:tc>
          <w:tcPr>
            <w:tcW w:w="252" w:type="pct"/>
            <w:vAlign w:val="center"/>
          </w:tcPr>
          <w:p w14:paraId="184C0884" w14:textId="77777777" w:rsidR="00373822" w:rsidRDefault="003A66EC">
            <w:pPr>
              <w:jc w:val="center"/>
              <w:rPr>
                <w:rFonts w:ascii="Arial" w:hAnsi="Arial" w:cs="Arial"/>
              </w:rPr>
            </w:pPr>
            <w:r>
              <w:rPr>
                <w:rFonts w:ascii="Arial" w:hAnsi="Arial" w:cs="Arial"/>
              </w:rPr>
              <w:t>x</w:t>
            </w:r>
          </w:p>
        </w:tc>
        <w:tc>
          <w:tcPr>
            <w:tcW w:w="252" w:type="pct"/>
            <w:vAlign w:val="center"/>
          </w:tcPr>
          <w:p w14:paraId="184C0885" w14:textId="77777777" w:rsidR="00373822" w:rsidRDefault="003A66EC">
            <w:pPr>
              <w:jc w:val="center"/>
              <w:rPr>
                <w:rFonts w:ascii="Arial" w:hAnsi="Arial" w:cs="Arial"/>
              </w:rPr>
            </w:pPr>
            <w:r>
              <w:rPr>
                <w:rFonts w:ascii="Arial" w:hAnsi="Arial" w:cs="Arial"/>
              </w:rPr>
              <w:t>x</w:t>
            </w:r>
          </w:p>
        </w:tc>
        <w:tc>
          <w:tcPr>
            <w:tcW w:w="252" w:type="pct"/>
            <w:vAlign w:val="center"/>
          </w:tcPr>
          <w:p w14:paraId="184C0886" w14:textId="77777777" w:rsidR="00373822" w:rsidRDefault="003A66EC">
            <w:pPr>
              <w:jc w:val="center"/>
              <w:rPr>
                <w:rFonts w:ascii="Arial" w:hAnsi="Arial" w:cs="Arial"/>
              </w:rPr>
            </w:pPr>
            <w:r>
              <w:rPr>
                <w:rFonts w:ascii="Arial" w:hAnsi="Arial" w:cs="Arial"/>
              </w:rPr>
              <w:t>x</w:t>
            </w:r>
          </w:p>
        </w:tc>
        <w:tc>
          <w:tcPr>
            <w:tcW w:w="274" w:type="pct"/>
            <w:vAlign w:val="center"/>
          </w:tcPr>
          <w:p w14:paraId="184C0887" w14:textId="77777777" w:rsidR="00373822" w:rsidRDefault="003A66EC">
            <w:pPr>
              <w:jc w:val="center"/>
              <w:rPr>
                <w:rFonts w:ascii="Arial" w:hAnsi="Arial" w:cs="Arial"/>
              </w:rPr>
            </w:pPr>
            <w:r>
              <w:rPr>
                <w:rFonts w:ascii="Arial" w:hAnsi="Arial" w:cs="Arial"/>
              </w:rPr>
              <w:t>x</w:t>
            </w:r>
          </w:p>
        </w:tc>
        <w:tc>
          <w:tcPr>
            <w:tcW w:w="210" w:type="pct"/>
            <w:vAlign w:val="center"/>
          </w:tcPr>
          <w:p w14:paraId="184C0888" w14:textId="77777777" w:rsidR="00373822" w:rsidRDefault="003A66EC">
            <w:pPr>
              <w:jc w:val="center"/>
              <w:rPr>
                <w:rFonts w:ascii="Arial" w:hAnsi="Arial" w:cs="Arial"/>
              </w:rPr>
            </w:pPr>
            <w:r>
              <w:rPr>
                <w:rFonts w:ascii="Arial" w:hAnsi="Arial" w:cs="Arial"/>
              </w:rPr>
              <w:t>x</w:t>
            </w:r>
          </w:p>
        </w:tc>
        <w:tc>
          <w:tcPr>
            <w:tcW w:w="210" w:type="pct"/>
            <w:vAlign w:val="center"/>
          </w:tcPr>
          <w:p w14:paraId="184C0889" w14:textId="77777777" w:rsidR="00373822" w:rsidRDefault="003A66EC">
            <w:pPr>
              <w:jc w:val="center"/>
              <w:rPr>
                <w:rFonts w:ascii="Arial" w:hAnsi="Arial" w:cs="Arial"/>
              </w:rPr>
            </w:pPr>
            <w:r>
              <w:rPr>
                <w:rFonts w:ascii="Arial" w:hAnsi="Arial" w:cs="Arial"/>
              </w:rPr>
              <w:t>x</w:t>
            </w:r>
          </w:p>
        </w:tc>
        <w:tc>
          <w:tcPr>
            <w:tcW w:w="210" w:type="pct"/>
            <w:vAlign w:val="center"/>
          </w:tcPr>
          <w:p w14:paraId="184C088A" w14:textId="77777777" w:rsidR="00373822" w:rsidRDefault="003A66EC">
            <w:pPr>
              <w:jc w:val="center"/>
              <w:rPr>
                <w:rFonts w:ascii="Arial" w:hAnsi="Arial" w:cs="Arial"/>
              </w:rPr>
            </w:pPr>
            <w:r>
              <w:rPr>
                <w:rFonts w:ascii="Arial" w:hAnsi="Arial" w:cs="Arial"/>
              </w:rPr>
              <w:t>x</w:t>
            </w:r>
          </w:p>
        </w:tc>
        <w:tc>
          <w:tcPr>
            <w:tcW w:w="210" w:type="pct"/>
            <w:vAlign w:val="center"/>
          </w:tcPr>
          <w:p w14:paraId="184C088B" w14:textId="77777777" w:rsidR="00373822" w:rsidRDefault="003A66EC">
            <w:pPr>
              <w:jc w:val="center"/>
              <w:rPr>
                <w:rFonts w:ascii="Arial" w:hAnsi="Arial" w:cs="Arial"/>
              </w:rPr>
            </w:pPr>
            <w:r>
              <w:rPr>
                <w:rFonts w:ascii="Arial" w:hAnsi="Arial" w:cs="Arial"/>
              </w:rPr>
              <w:t>x</w:t>
            </w:r>
          </w:p>
        </w:tc>
      </w:tr>
      <w:tr w:rsidR="00373822" w14:paraId="184C08A0" w14:textId="77777777">
        <w:trPr>
          <w:trHeight w:val="170"/>
        </w:trPr>
        <w:tc>
          <w:tcPr>
            <w:tcW w:w="987" w:type="pct"/>
          </w:tcPr>
          <w:p w14:paraId="184C088D" w14:textId="77777777" w:rsidR="00373822" w:rsidRDefault="003A66EC">
            <w:pPr>
              <w:jc w:val="right"/>
              <w:rPr>
                <w:rFonts w:ascii="Arial" w:hAnsi="Arial" w:cs="Arial"/>
                <w:i/>
              </w:rPr>
            </w:pPr>
            <w:r>
              <w:rPr>
                <w:rFonts w:ascii="Arial" w:hAnsi="Arial" w:cs="Arial"/>
                <w:i/>
              </w:rPr>
              <w:t>Closed Book Assessment</w:t>
            </w:r>
          </w:p>
        </w:tc>
        <w:tc>
          <w:tcPr>
            <w:tcW w:w="210" w:type="pct"/>
            <w:vAlign w:val="center"/>
          </w:tcPr>
          <w:p w14:paraId="184C088E" w14:textId="77777777" w:rsidR="00373822" w:rsidRDefault="003A66EC">
            <w:pPr>
              <w:jc w:val="center"/>
              <w:rPr>
                <w:rFonts w:ascii="Arial" w:hAnsi="Arial" w:cs="Arial"/>
              </w:rPr>
            </w:pPr>
            <w:r>
              <w:rPr>
                <w:rFonts w:ascii="Arial" w:hAnsi="Arial" w:cs="Arial"/>
              </w:rPr>
              <w:t>x</w:t>
            </w:r>
          </w:p>
        </w:tc>
        <w:tc>
          <w:tcPr>
            <w:tcW w:w="210" w:type="pct"/>
            <w:vAlign w:val="center"/>
          </w:tcPr>
          <w:p w14:paraId="184C088F" w14:textId="77777777" w:rsidR="00373822" w:rsidRDefault="003A66EC">
            <w:pPr>
              <w:jc w:val="center"/>
              <w:rPr>
                <w:rFonts w:ascii="Arial" w:hAnsi="Arial" w:cs="Arial"/>
              </w:rPr>
            </w:pPr>
            <w:r>
              <w:rPr>
                <w:rFonts w:ascii="Arial" w:hAnsi="Arial" w:cs="Arial"/>
              </w:rPr>
              <w:t>x</w:t>
            </w:r>
          </w:p>
        </w:tc>
        <w:tc>
          <w:tcPr>
            <w:tcW w:w="210" w:type="pct"/>
            <w:vAlign w:val="center"/>
          </w:tcPr>
          <w:p w14:paraId="184C0890" w14:textId="77777777" w:rsidR="00373822" w:rsidRDefault="003A66EC">
            <w:pPr>
              <w:jc w:val="center"/>
              <w:rPr>
                <w:rFonts w:ascii="Arial" w:hAnsi="Arial" w:cs="Arial"/>
              </w:rPr>
            </w:pPr>
            <w:r>
              <w:rPr>
                <w:rFonts w:ascii="Arial" w:hAnsi="Arial" w:cs="Arial"/>
              </w:rPr>
              <w:t>x</w:t>
            </w:r>
          </w:p>
        </w:tc>
        <w:tc>
          <w:tcPr>
            <w:tcW w:w="210" w:type="pct"/>
            <w:vAlign w:val="center"/>
          </w:tcPr>
          <w:p w14:paraId="184C0891" w14:textId="77777777" w:rsidR="00373822" w:rsidRDefault="003A66EC">
            <w:pPr>
              <w:jc w:val="center"/>
              <w:rPr>
                <w:rFonts w:ascii="Arial" w:hAnsi="Arial" w:cs="Arial"/>
              </w:rPr>
            </w:pPr>
            <w:r>
              <w:rPr>
                <w:rFonts w:ascii="Arial" w:hAnsi="Arial" w:cs="Arial"/>
              </w:rPr>
              <w:t>x</w:t>
            </w:r>
          </w:p>
        </w:tc>
        <w:tc>
          <w:tcPr>
            <w:tcW w:w="210" w:type="pct"/>
            <w:vAlign w:val="center"/>
          </w:tcPr>
          <w:p w14:paraId="184C0892" w14:textId="77777777" w:rsidR="00373822" w:rsidRDefault="00373822">
            <w:pPr>
              <w:jc w:val="center"/>
              <w:rPr>
                <w:rFonts w:ascii="Arial" w:hAnsi="Arial" w:cs="Arial"/>
              </w:rPr>
            </w:pPr>
          </w:p>
        </w:tc>
        <w:tc>
          <w:tcPr>
            <w:tcW w:w="210" w:type="pct"/>
            <w:vAlign w:val="center"/>
          </w:tcPr>
          <w:p w14:paraId="184C0893" w14:textId="77777777" w:rsidR="00373822" w:rsidRDefault="00373822">
            <w:pPr>
              <w:jc w:val="center"/>
              <w:rPr>
                <w:rFonts w:ascii="Arial" w:hAnsi="Arial" w:cs="Arial"/>
              </w:rPr>
            </w:pPr>
          </w:p>
        </w:tc>
        <w:tc>
          <w:tcPr>
            <w:tcW w:w="210" w:type="pct"/>
            <w:vAlign w:val="center"/>
          </w:tcPr>
          <w:p w14:paraId="184C0894" w14:textId="77777777" w:rsidR="00373822" w:rsidRDefault="00373822">
            <w:pPr>
              <w:jc w:val="center"/>
              <w:rPr>
                <w:rFonts w:ascii="Arial" w:hAnsi="Arial" w:cs="Arial"/>
              </w:rPr>
            </w:pPr>
          </w:p>
        </w:tc>
        <w:tc>
          <w:tcPr>
            <w:tcW w:w="210" w:type="pct"/>
            <w:vAlign w:val="center"/>
          </w:tcPr>
          <w:p w14:paraId="184C0895" w14:textId="77777777" w:rsidR="00373822" w:rsidRDefault="003A66EC">
            <w:pPr>
              <w:jc w:val="center"/>
              <w:rPr>
                <w:rFonts w:ascii="Arial" w:hAnsi="Arial" w:cs="Arial"/>
              </w:rPr>
            </w:pPr>
            <w:r>
              <w:rPr>
                <w:rFonts w:ascii="Arial" w:hAnsi="Arial" w:cs="Arial"/>
              </w:rPr>
              <w:t>x</w:t>
            </w:r>
          </w:p>
        </w:tc>
        <w:tc>
          <w:tcPr>
            <w:tcW w:w="210" w:type="pct"/>
            <w:vAlign w:val="center"/>
          </w:tcPr>
          <w:p w14:paraId="184C0896" w14:textId="77777777" w:rsidR="00373822" w:rsidRDefault="003A66EC">
            <w:pPr>
              <w:jc w:val="center"/>
              <w:rPr>
                <w:rFonts w:ascii="Arial" w:hAnsi="Arial" w:cs="Arial"/>
              </w:rPr>
            </w:pPr>
            <w:r>
              <w:rPr>
                <w:rFonts w:ascii="Arial" w:hAnsi="Arial" w:cs="Arial"/>
              </w:rPr>
              <w:t>x</w:t>
            </w:r>
          </w:p>
        </w:tc>
        <w:tc>
          <w:tcPr>
            <w:tcW w:w="252" w:type="pct"/>
            <w:vAlign w:val="center"/>
          </w:tcPr>
          <w:p w14:paraId="184C0897" w14:textId="77777777" w:rsidR="00373822" w:rsidRDefault="003A66EC">
            <w:pPr>
              <w:jc w:val="center"/>
              <w:rPr>
                <w:rFonts w:ascii="Arial" w:hAnsi="Arial" w:cs="Arial"/>
              </w:rPr>
            </w:pPr>
            <w:r>
              <w:rPr>
                <w:rFonts w:ascii="Arial" w:hAnsi="Arial" w:cs="Arial"/>
              </w:rPr>
              <w:t>x</w:t>
            </w:r>
          </w:p>
        </w:tc>
        <w:tc>
          <w:tcPr>
            <w:tcW w:w="252" w:type="pct"/>
            <w:vAlign w:val="center"/>
          </w:tcPr>
          <w:p w14:paraId="184C0898" w14:textId="77777777" w:rsidR="00373822" w:rsidRDefault="003A66EC">
            <w:pPr>
              <w:jc w:val="center"/>
              <w:rPr>
                <w:rFonts w:ascii="Arial" w:hAnsi="Arial" w:cs="Arial"/>
              </w:rPr>
            </w:pPr>
            <w:r>
              <w:rPr>
                <w:rFonts w:ascii="Arial" w:hAnsi="Arial" w:cs="Arial"/>
              </w:rPr>
              <w:t>x</w:t>
            </w:r>
          </w:p>
        </w:tc>
        <w:tc>
          <w:tcPr>
            <w:tcW w:w="252" w:type="pct"/>
            <w:vAlign w:val="center"/>
          </w:tcPr>
          <w:p w14:paraId="184C0899" w14:textId="77777777" w:rsidR="00373822" w:rsidRDefault="003A66EC">
            <w:pPr>
              <w:jc w:val="center"/>
              <w:rPr>
                <w:rFonts w:ascii="Arial" w:hAnsi="Arial" w:cs="Arial"/>
              </w:rPr>
            </w:pPr>
            <w:r>
              <w:rPr>
                <w:rFonts w:ascii="Arial" w:hAnsi="Arial" w:cs="Arial"/>
              </w:rPr>
              <w:t>x</w:t>
            </w:r>
          </w:p>
        </w:tc>
        <w:tc>
          <w:tcPr>
            <w:tcW w:w="252" w:type="pct"/>
            <w:vAlign w:val="center"/>
          </w:tcPr>
          <w:p w14:paraId="184C089A" w14:textId="77777777" w:rsidR="00373822" w:rsidRDefault="003A66EC">
            <w:pPr>
              <w:jc w:val="center"/>
              <w:rPr>
                <w:rFonts w:ascii="Arial" w:hAnsi="Arial" w:cs="Arial"/>
              </w:rPr>
            </w:pPr>
            <w:r>
              <w:rPr>
                <w:rFonts w:ascii="Arial" w:hAnsi="Arial" w:cs="Arial"/>
              </w:rPr>
              <w:t>x</w:t>
            </w:r>
          </w:p>
        </w:tc>
        <w:tc>
          <w:tcPr>
            <w:tcW w:w="274" w:type="pct"/>
            <w:vAlign w:val="center"/>
          </w:tcPr>
          <w:p w14:paraId="184C089B" w14:textId="77777777" w:rsidR="00373822" w:rsidRDefault="003A66EC">
            <w:pPr>
              <w:jc w:val="center"/>
              <w:rPr>
                <w:rFonts w:ascii="Arial" w:hAnsi="Arial" w:cs="Arial"/>
              </w:rPr>
            </w:pPr>
            <w:r>
              <w:rPr>
                <w:rFonts w:ascii="Arial" w:hAnsi="Arial" w:cs="Arial"/>
              </w:rPr>
              <w:t>x</w:t>
            </w:r>
          </w:p>
        </w:tc>
        <w:tc>
          <w:tcPr>
            <w:tcW w:w="210" w:type="pct"/>
            <w:vAlign w:val="center"/>
          </w:tcPr>
          <w:p w14:paraId="184C089C" w14:textId="77777777" w:rsidR="00373822" w:rsidRDefault="00373822">
            <w:pPr>
              <w:jc w:val="center"/>
              <w:rPr>
                <w:rFonts w:ascii="Arial" w:hAnsi="Arial" w:cs="Arial"/>
              </w:rPr>
            </w:pPr>
          </w:p>
        </w:tc>
        <w:tc>
          <w:tcPr>
            <w:tcW w:w="210" w:type="pct"/>
            <w:vAlign w:val="center"/>
          </w:tcPr>
          <w:p w14:paraId="184C089D" w14:textId="77777777" w:rsidR="00373822" w:rsidRDefault="00373822">
            <w:pPr>
              <w:jc w:val="center"/>
              <w:rPr>
                <w:rFonts w:ascii="Arial" w:hAnsi="Arial" w:cs="Arial"/>
              </w:rPr>
            </w:pPr>
          </w:p>
        </w:tc>
        <w:tc>
          <w:tcPr>
            <w:tcW w:w="210" w:type="pct"/>
            <w:vAlign w:val="center"/>
          </w:tcPr>
          <w:p w14:paraId="184C089E" w14:textId="77777777" w:rsidR="00373822" w:rsidRDefault="00373822">
            <w:pPr>
              <w:jc w:val="center"/>
              <w:rPr>
                <w:rFonts w:ascii="Arial" w:hAnsi="Arial" w:cs="Arial"/>
              </w:rPr>
            </w:pPr>
          </w:p>
        </w:tc>
        <w:tc>
          <w:tcPr>
            <w:tcW w:w="210" w:type="pct"/>
            <w:vAlign w:val="center"/>
          </w:tcPr>
          <w:p w14:paraId="184C089F" w14:textId="77777777" w:rsidR="00373822" w:rsidRDefault="00373822">
            <w:pPr>
              <w:jc w:val="center"/>
              <w:rPr>
                <w:rFonts w:ascii="Arial" w:hAnsi="Arial" w:cs="Arial"/>
              </w:rPr>
            </w:pPr>
          </w:p>
        </w:tc>
      </w:tr>
      <w:tr w:rsidR="00373822" w14:paraId="184C08B4" w14:textId="77777777">
        <w:trPr>
          <w:trHeight w:val="170"/>
        </w:trPr>
        <w:tc>
          <w:tcPr>
            <w:tcW w:w="987" w:type="pct"/>
          </w:tcPr>
          <w:p w14:paraId="184C08A1" w14:textId="77777777" w:rsidR="00373822" w:rsidRDefault="003A66EC">
            <w:pPr>
              <w:jc w:val="right"/>
              <w:rPr>
                <w:rFonts w:ascii="Arial" w:hAnsi="Arial" w:cs="Arial"/>
                <w:i/>
              </w:rPr>
            </w:pPr>
            <w:r>
              <w:rPr>
                <w:rFonts w:ascii="Arial" w:hAnsi="Arial" w:cs="Arial"/>
                <w:i/>
                <w:iCs/>
              </w:rPr>
              <w:t>Written Examination</w:t>
            </w:r>
          </w:p>
        </w:tc>
        <w:tc>
          <w:tcPr>
            <w:tcW w:w="210" w:type="pct"/>
            <w:vAlign w:val="center"/>
          </w:tcPr>
          <w:p w14:paraId="184C08A2" w14:textId="77777777" w:rsidR="00373822" w:rsidRDefault="003A66EC">
            <w:pPr>
              <w:jc w:val="center"/>
              <w:rPr>
                <w:rFonts w:ascii="Arial" w:hAnsi="Arial" w:cs="Arial"/>
              </w:rPr>
            </w:pPr>
            <w:r>
              <w:rPr>
                <w:rFonts w:ascii="Arial" w:hAnsi="Arial" w:cs="Arial"/>
              </w:rPr>
              <w:t>x</w:t>
            </w:r>
          </w:p>
        </w:tc>
        <w:tc>
          <w:tcPr>
            <w:tcW w:w="210" w:type="pct"/>
            <w:vAlign w:val="center"/>
          </w:tcPr>
          <w:p w14:paraId="184C08A3" w14:textId="77777777" w:rsidR="00373822" w:rsidRDefault="003A66EC">
            <w:pPr>
              <w:jc w:val="center"/>
              <w:rPr>
                <w:rFonts w:ascii="Arial" w:hAnsi="Arial" w:cs="Arial"/>
              </w:rPr>
            </w:pPr>
            <w:r>
              <w:rPr>
                <w:rFonts w:ascii="Arial" w:hAnsi="Arial" w:cs="Arial"/>
              </w:rPr>
              <w:t>x</w:t>
            </w:r>
          </w:p>
        </w:tc>
        <w:tc>
          <w:tcPr>
            <w:tcW w:w="210" w:type="pct"/>
            <w:vAlign w:val="center"/>
          </w:tcPr>
          <w:p w14:paraId="184C08A4" w14:textId="77777777" w:rsidR="00373822" w:rsidRDefault="003A66EC">
            <w:pPr>
              <w:jc w:val="center"/>
              <w:rPr>
                <w:rFonts w:ascii="Arial" w:hAnsi="Arial" w:cs="Arial"/>
              </w:rPr>
            </w:pPr>
            <w:r>
              <w:rPr>
                <w:rFonts w:ascii="Arial" w:hAnsi="Arial" w:cs="Arial"/>
              </w:rPr>
              <w:t>x</w:t>
            </w:r>
          </w:p>
        </w:tc>
        <w:tc>
          <w:tcPr>
            <w:tcW w:w="210" w:type="pct"/>
            <w:vAlign w:val="center"/>
          </w:tcPr>
          <w:p w14:paraId="184C08A5" w14:textId="77777777" w:rsidR="00373822" w:rsidRDefault="003A66EC">
            <w:pPr>
              <w:jc w:val="center"/>
              <w:rPr>
                <w:rFonts w:ascii="Arial" w:hAnsi="Arial" w:cs="Arial"/>
              </w:rPr>
            </w:pPr>
            <w:r>
              <w:rPr>
                <w:rFonts w:ascii="Arial" w:hAnsi="Arial" w:cs="Arial"/>
              </w:rPr>
              <w:t>x</w:t>
            </w:r>
          </w:p>
        </w:tc>
        <w:tc>
          <w:tcPr>
            <w:tcW w:w="210" w:type="pct"/>
            <w:vAlign w:val="center"/>
          </w:tcPr>
          <w:p w14:paraId="184C08A6" w14:textId="77777777" w:rsidR="00373822" w:rsidRDefault="003A66EC">
            <w:pPr>
              <w:jc w:val="center"/>
              <w:rPr>
                <w:rFonts w:ascii="Arial" w:hAnsi="Arial" w:cs="Arial"/>
              </w:rPr>
            </w:pPr>
            <w:r>
              <w:rPr>
                <w:rFonts w:ascii="Arial" w:hAnsi="Arial" w:cs="Arial"/>
              </w:rPr>
              <w:t>x</w:t>
            </w:r>
          </w:p>
        </w:tc>
        <w:tc>
          <w:tcPr>
            <w:tcW w:w="210" w:type="pct"/>
            <w:vAlign w:val="center"/>
          </w:tcPr>
          <w:p w14:paraId="184C08A7" w14:textId="77777777" w:rsidR="00373822" w:rsidRDefault="003A66EC">
            <w:pPr>
              <w:jc w:val="center"/>
              <w:rPr>
                <w:rFonts w:ascii="Arial" w:hAnsi="Arial" w:cs="Arial"/>
              </w:rPr>
            </w:pPr>
            <w:r>
              <w:rPr>
                <w:rFonts w:ascii="Arial" w:hAnsi="Arial" w:cs="Arial"/>
              </w:rPr>
              <w:t>x</w:t>
            </w:r>
          </w:p>
        </w:tc>
        <w:tc>
          <w:tcPr>
            <w:tcW w:w="210" w:type="pct"/>
            <w:vAlign w:val="center"/>
          </w:tcPr>
          <w:p w14:paraId="184C08A8" w14:textId="77777777" w:rsidR="00373822" w:rsidRDefault="003A66EC">
            <w:pPr>
              <w:jc w:val="center"/>
              <w:rPr>
                <w:rFonts w:ascii="Arial" w:hAnsi="Arial" w:cs="Arial"/>
              </w:rPr>
            </w:pPr>
            <w:r>
              <w:rPr>
                <w:rFonts w:ascii="Arial" w:hAnsi="Arial" w:cs="Arial"/>
              </w:rPr>
              <w:t>x</w:t>
            </w:r>
          </w:p>
        </w:tc>
        <w:tc>
          <w:tcPr>
            <w:tcW w:w="210" w:type="pct"/>
            <w:vAlign w:val="center"/>
          </w:tcPr>
          <w:p w14:paraId="184C08A9" w14:textId="77777777" w:rsidR="00373822" w:rsidRDefault="003A66EC">
            <w:pPr>
              <w:jc w:val="center"/>
              <w:rPr>
                <w:rFonts w:ascii="Arial" w:hAnsi="Arial" w:cs="Arial"/>
              </w:rPr>
            </w:pPr>
            <w:r>
              <w:rPr>
                <w:rFonts w:ascii="Arial" w:hAnsi="Arial" w:cs="Arial"/>
              </w:rPr>
              <w:t>x</w:t>
            </w:r>
          </w:p>
        </w:tc>
        <w:tc>
          <w:tcPr>
            <w:tcW w:w="210" w:type="pct"/>
            <w:vAlign w:val="center"/>
          </w:tcPr>
          <w:p w14:paraId="184C08AA" w14:textId="77777777" w:rsidR="00373822" w:rsidRDefault="003A66EC">
            <w:pPr>
              <w:jc w:val="center"/>
              <w:rPr>
                <w:rFonts w:ascii="Arial" w:hAnsi="Arial" w:cs="Arial"/>
              </w:rPr>
            </w:pPr>
            <w:r>
              <w:rPr>
                <w:rFonts w:ascii="Arial" w:hAnsi="Arial" w:cs="Arial"/>
              </w:rPr>
              <w:t>x</w:t>
            </w:r>
          </w:p>
        </w:tc>
        <w:tc>
          <w:tcPr>
            <w:tcW w:w="252" w:type="pct"/>
            <w:vAlign w:val="center"/>
          </w:tcPr>
          <w:p w14:paraId="184C08AB" w14:textId="77777777" w:rsidR="00373822" w:rsidRDefault="003A66EC">
            <w:pPr>
              <w:jc w:val="center"/>
              <w:rPr>
                <w:rFonts w:ascii="Arial" w:hAnsi="Arial" w:cs="Arial"/>
              </w:rPr>
            </w:pPr>
            <w:r>
              <w:rPr>
                <w:rFonts w:ascii="Arial" w:hAnsi="Arial" w:cs="Arial"/>
              </w:rPr>
              <w:t>x</w:t>
            </w:r>
          </w:p>
        </w:tc>
        <w:tc>
          <w:tcPr>
            <w:tcW w:w="252" w:type="pct"/>
            <w:vAlign w:val="center"/>
          </w:tcPr>
          <w:p w14:paraId="184C08AC" w14:textId="77777777" w:rsidR="00373822" w:rsidRDefault="003A66EC">
            <w:pPr>
              <w:jc w:val="center"/>
              <w:rPr>
                <w:rFonts w:ascii="Arial" w:hAnsi="Arial" w:cs="Arial"/>
              </w:rPr>
            </w:pPr>
            <w:r>
              <w:rPr>
                <w:rFonts w:ascii="Arial" w:hAnsi="Arial" w:cs="Arial"/>
              </w:rPr>
              <w:t>x</w:t>
            </w:r>
          </w:p>
        </w:tc>
        <w:tc>
          <w:tcPr>
            <w:tcW w:w="252" w:type="pct"/>
            <w:vAlign w:val="center"/>
          </w:tcPr>
          <w:p w14:paraId="184C08AD" w14:textId="77777777" w:rsidR="00373822" w:rsidRDefault="003A66EC">
            <w:pPr>
              <w:jc w:val="center"/>
              <w:rPr>
                <w:rFonts w:ascii="Arial" w:hAnsi="Arial" w:cs="Arial"/>
              </w:rPr>
            </w:pPr>
            <w:r>
              <w:rPr>
                <w:rFonts w:ascii="Arial" w:hAnsi="Arial" w:cs="Arial"/>
              </w:rPr>
              <w:t>x</w:t>
            </w:r>
          </w:p>
        </w:tc>
        <w:tc>
          <w:tcPr>
            <w:tcW w:w="252" w:type="pct"/>
            <w:vAlign w:val="center"/>
          </w:tcPr>
          <w:p w14:paraId="184C08AE" w14:textId="77777777" w:rsidR="00373822" w:rsidRDefault="003A66EC">
            <w:pPr>
              <w:jc w:val="center"/>
              <w:rPr>
                <w:rFonts w:ascii="Arial" w:hAnsi="Arial" w:cs="Arial"/>
              </w:rPr>
            </w:pPr>
            <w:r>
              <w:rPr>
                <w:rFonts w:ascii="Arial" w:hAnsi="Arial" w:cs="Arial"/>
              </w:rPr>
              <w:t>x</w:t>
            </w:r>
          </w:p>
        </w:tc>
        <w:tc>
          <w:tcPr>
            <w:tcW w:w="274" w:type="pct"/>
            <w:vAlign w:val="center"/>
          </w:tcPr>
          <w:p w14:paraId="184C08AF" w14:textId="77777777" w:rsidR="00373822" w:rsidRDefault="003A66EC">
            <w:pPr>
              <w:jc w:val="center"/>
              <w:rPr>
                <w:rFonts w:ascii="Arial" w:hAnsi="Arial" w:cs="Arial"/>
              </w:rPr>
            </w:pPr>
            <w:r>
              <w:rPr>
                <w:rFonts w:ascii="Arial" w:hAnsi="Arial" w:cs="Arial"/>
              </w:rPr>
              <w:t>x</w:t>
            </w:r>
          </w:p>
        </w:tc>
        <w:tc>
          <w:tcPr>
            <w:tcW w:w="210" w:type="pct"/>
            <w:vAlign w:val="center"/>
          </w:tcPr>
          <w:p w14:paraId="184C08B0" w14:textId="77777777" w:rsidR="00373822" w:rsidRDefault="00373822">
            <w:pPr>
              <w:jc w:val="center"/>
              <w:rPr>
                <w:rFonts w:ascii="Arial" w:hAnsi="Arial" w:cs="Arial"/>
              </w:rPr>
            </w:pPr>
          </w:p>
        </w:tc>
        <w:tc>
          <w:tcPr>
            <w:tcW w:w="210" w:type="pct"/>
            <w:vAlign w:val="center"/>
          </w:tcPr>
          <w:p w14:paraId="184C08B1" w14:textId="77777777" w:rsidR="00373822" w:rsidRDefault="00373822">
            <w:pPr>
              <w:jc w:val="center"/>
              <w:rPr>
                <w:rFonts w:ascii="Arial" w:hAnsi="Arial" w:cs="Arial"/>
              </w:rPr>
            </w:pPr>
          </w:p>
        </w:tc>
        <w:tc>
          <w:tcPr>
            <w:tcW w:w="210" w:type="pct"/>
            <w:vAlign w:val="center"/>
          </w:tcPr>
          <w:p w14:paraId="184C08B2" w14:textId="77777777" w:rsidR="00373822" w:rsidRDefault="00373822">
            <w:pPr>
              <w:jc w:val="center"/>
              <w:rPr>
                <w:rFonts w:ascii="Arial" w:hAnsi="Arial" w:cs="Arial"/>
              </w:rPr>
            </w:pPr>
          </w:p>
        </w:tc>
        <w:tc>
          <w:tcPr>
            <w:tcW w:w="210" w:type="pct"/>
            <w:vAlign w:val="center"/>
          </w:tcPr>
          <w:p w14:paraId="184C08B3" w14:textId="77777777" w:rsidR="00373822" w:rsidRDefault="00373822">
            <w:pPr>
              <w:jc w:val="center"/>
              <w:rPr>
                <w:rFonts w:ascii="Arial" w:hAnsi="Arial" w:cs="Arial"/>
              </w:rPr>
            </w:pPr>
          </w:p>
        </w:tc>
      </w:tr>
      <w:tr w:rsidR="00373822" w14:paraId="184C08C8" w14:textId="77777777">
        <w:trPr>
          <w:trHeight w:val="170"/>
        </w:trPr>
        <w:tc>
          <w:tcPr>
            <w:tcW w:w="987" w:type="pct"/>
          </w:tcPr>
          <w:p w14:paraId="184C08B5" w14:textId="77777777" w:rsidR="00373822" w:rsidRDefault="003A66EC">
            <w:pPr>
              <w:jc w:val="right"/>
              <w:rPr>
                <w:rFonts w:ascii="Arial" w:hAnsi="Arial" w:cs="Arial"/>
                <w:i/>
              </w:rPr>
            </w:pPr>
            <w:r>
              <w:rPr>
                <w:rFonts w:ascii="Arial" w:hAnsi="Arial" w:cs="Arial"/>
                <w:i/>
              </w:rPr>
              <w:t>Attendance</w:t>
            </w:r>
          </w:p>
        </w:tc>
        <w:tc>
          <w:tcPr>
            <w:tcW w:w="210" w:type="pct"/>
            <w:vAlign w:val="center"/>
          </w:tcPr>
          <w:p w14:paraId="184C08B6" w14:textId="77777777" w:rsidR="00373822" w:rsidRDefault="003A66EC">
            <w:pPr>
              <w:jc w:val="center"/>
              <w:rPr>
                <w:rFonts w:ascii="Arial" w:hAnsi="Arial" w:cs="Arial"/>
              </w:rPr>
            </w:pPr>
            <w:r>
              <w:rPr>
                <w:rFonts w:ascii="Arial" w:hAnsi="Arial" w:cs="Arial"/>
              </w:rPr>
              <w:t>x</w:t>
            </w:r>
          </w:p>
        </w:tc>
        <w:tc>
          <w:tcPr>
            <w:tcW w:w="210" w:type="pct"/>
            <w:vAlign w:val="center"/>
          </w:tcPr>
          <w:p w14:paraId="184C08B7" w14:textId="77777777" w:rsidR="00373822" w:rsidRDefault="003A66EC">
            <w:pPr>
              <w:jc w:val="center"/>
              <w:rPr>
                <w:rFonts w:ascii="Arial" w:hAnsi="Arial" w:cs="Arial"/>
              </w:rPr>
            </w:pPr>
            <w:r>
              <w:rPr>
                <w:rFonts w:ascii="Arial" w:hAnsi="Arial" w:cs="Arial"/>
              </w:rPr>
              <w:t>x</w:t>
            </w:r>
          </w:p>
        </w:tc>
        <w:tc>
          <w:tcPr>
            <w:tcW w:w="210" w:type="pct"/>
            <w:vAlign w:val="center"/>
          </w:tcPr>
          <w:p w14:paraId="184C08B8" w14:textId="77777777" w:rsidR="00373822" w:rsidRDefault="003A66EC">
            <w:pPr>
              <w:jc w:val="center"/>
              <w:rPr>
                <w:rFonts w:ascii="Arial" w:hAnsi="Arial" w:cs="Arial"/>
              </w:rPr>
            </w:pPr>
            <w:r>
              <w:rPr>
                <w:rFonts w:ascii="Arial" w:hAnsi="Arial" w:cs="Arial"/>
              </w:rPr>
              <w:t>x</w:t>
            </w:r>
          </w:p>
        </w:tc>
        <w:tc>
          <w:tcPr>
            <w:tcW w:w="210" w:type="pct"/>
            <w:vAlign w:val="center"/>
          </w:tcPr>
          <w:p w14:paraId="184C08B9" w14:textId="77777777" w:rsidR="00373822" w:rsidRDefault="003A66EC">
            <w:pPr>
              <w:jc w:val="center"/>
              <w:rPr>
                <w:rFonts w:ascii="Arial" w:hAnsi="Arial" w:cs="Arial"/>
              </w:rPr>
            </w:pPr>
            <w:r>
              <w:rPr>
                <w:rFonts w:ascii="Arial" w:hAnsi="Arial" w:cs="Arial"/>
              </w:rPr>
              <w:t>x</w:t>
            </w:r>
          </w:p>
        </w:tc>
        <w:tc>
          <w:tcPr>
            <w:tcW w:w="210" w:type="pct"/>
            <w:vAlign w:val="center"/>
          </w:tcPr>
          <w:p w14:paraId="184C08BA" w14:textId="77777777" w:rsidR="00373822" w:rsidRDefault="003A66EC">
            <w:pPr>
              <w:jc w:val="center"/>
              <w:rPr>
                <w:rFonts w:ascii="Arial" w:hAnsi="Arial" w:cs="Arial"/>
              </w:rPr>
            </w:pPr>
            <w:r>
              <w:rPr>
                <w:rFonts w:ascii="Arial" w:hAnsi="Arial" w:cs="Arial"/>
              </w:rPr>
              <w:t>x</w:t>
            </w:r>
          </w:p>
        </w:tc>
        <w:tc>
          <w:tcPr>
            <w:tcW w:w="210" w:type="pct"/>
            <w:vAlign w:val="center"/>
          </w:tcPr>
          <w:p w14:paraId="184C08BB" w14:textId="77777777" w:rsidR="00373822" w:rsidRDefault="003A66EC">
            <w:pPr>
              <w:jc w:val="center"/>
              <w:rPr>
                <w:rFonts w:ascii="Arial" w:hAnsi="Arial" w:cs="Arial"/>
              </w:rPr>
            </w:pPr>
            <w:r>
              <w:rPr>
                <w:rFonts w:ascii="Arial" w:hAnsi="Arial" w:cs="Arial"/>
              </w:rPr>
              <w:t>x</w:t>
            </w:r>
          </w:p>
        </w:tc>
        <w:tc>
          <w:tcPr>
            <w:tcW w:w="210" w:type="pct"/>
            <w:vAlign w:val="center"/>
          </w:tcPr>
          <w:p w14:paraId="184C08BC" w14:textId="77777777" w:rsidR="00373822" w:rsidRDefault="003A66EC">
            <w:pPr>
              <w:jc w:val="center"/>
              <w:rPr>
                <w:rFonts w:ascii="Arial" w:hAnsi="Arial" w:cs="Arial"/>
              </w:rPr>
            </w:pPr>
            <w:r>
              <w:rPr>
                <w:rFonts w:ascii="Arial" w:hAnsi="Arial" w:cs="Arial"/>
              </w:rPr>
              <w:t>x</w:t>
            </w:r>
          </w:p>
        </w:tc>
        <w:tc>
          <w:tcPr>
            <w:tcW w:w="210" w:type="pct"/>
            <w:vAlign w:val="center"/>
          </w:tcPr>
          <w:p w14:paraId="184C08BD" w14:textId="77777777" w:rsidR="00373822" w:rsidRDefault="003A66EC">
            <w:pPr>
              <w:jc w:val="center"/>
              <w:rPr>
                <w:rFonts w:ascii="Arial" w:hAnsi="Arial" w:cs="Arial"/>
              </w:rPr>
            </w:pPr>
            <w:r>
              <w:rPr>
                <w:rFonts w:ascii="Arial" w:hAnsi="Arial" w:cs="Arial"/>
              </w:rPr>
              <w:t>x</w:t>
            </w:r>
          </w:p>
        </w:tc>
        <w:tc>
          <w:tcPr>
            <w:tcW w:w="210" w:type="pct"/>
            <w:vAlign w:val="center"/>
          </w:tcPr>
          <w:p w14:paraId="184C08BE" w14:textId="77777777" w:rsidR="00373822" w:rsidRDefault="003A66EC">
            <w:pPr>
              <w:jc w:val="center"/>
              <w:rPr>
                <w:rFonts w:ascii="Arial" w:hAnsi="Arial" w:cs="Arial"/>
              </w:rPr>
            </w:pPr>
            <w:r>
              <w:rPr>
                <w:rFonts w:ascii="Arial" w:hAnsi="Arial" w:cs="Arial"/>
              </w:rPr>
              <w:t>x</w:t>
            </w:r>
          </w:p>
        </w:tc>
        <w:tc>
          <w:tcPr>
            <w:tcW w:w="252" w:type="pct"/>
            <w:vAlign w:val="center"/>
          </w:tcPr>
          <w:p w14:paraId="184C08BF" w14:textId="77777777" w:rsidR="00373822" w:rsidRDefault="003A66EC">
            <w:pPr>
              <w:jc w:val="center"/>
              <w:rPr>
                <w:rFonts w:ascii="Arial" w:hAnsi="Arial" w:cs="Arial"/>
              </w:rPr>
            </w:pPr>
            <w:r>
              <w:rPr>
                <w:rFonts w:ascii="Arial" w:hAnsi="Arial" w:cs="Arial"/>
              </w:rPr>
              <w:t>x</w:t>
            </w:r>
          </w:p>
        </w:tc>
        <w:tc>
          <w:tcPr>
            <w:tcW w:w="252" w:type="pct"/>
            <w:vAlign w:val="center"/>
          </w:tcPr>
          <w:p w14:paraId="184C08C0" w14:textId="77777777" w:rsidR="00373822" w:rsidRDefault="003A66EC">
            <w:pPr>
              <w:jc w:val="center"/>
              <w:rPr>
                <w:rFonts w:ascii="Arial" w:hAnsi="Arial" w:cs="Arial"/>
              </w:rPr>
            </w:pPr>
            <w:r>
              <w:rPr>
                <w:rFonts w:ascii="Arial" w:hAnsi="Arial" w:cs="Arial"/>
              </w:rPr>
              <w:t>x</w:t>
            </w:r>
          </w:p>
        </w:tc>
        <w:tc>
          <w:tcPr>
            <w:tcW w:w="252" w:type="pct"/>
            <w:vAlign w:val="center"/>
          </w:tcPr>
          <w:p w14:paraId="184C08C1" w14:textId="77777777" w:rsidR="00373822" w:rsidRDefault="003A66EC">
            <w:pPr>
              <w:jc w:val="center"/>
              <w:rPr>
                <w:rFonts w:ascii="Arial" w:hAnsi="Arial" w:cs="Arial"/>
              </w:rPr>
            </w:pPr>
            <w:r>
              <w:rPr>
                <w:rFonts w:ascii="Arial" w:hAnsi="Arial" w:cs="Arial"/>
              </w:rPr>
              <w:t>x</w:t>
            </w:r>
          </w:p>
        </w:tc>
        <w:tc>
          <w:tcPr>
            <w:tcW w:w="252" w:type="pct"/>
            <w:vAlign w:val="center"/>
          </w:tcPr>
          <w:p w14:paraId="184C08C2" w14:textId="77777777" w:rsidR="00373822" w:rsidRDefault="003A66EC">
            <w:pPr>
              <w:jc w:val="center"/>
              <w:rPr>
                <w:rFonts w:ascii="Arial" w:hAnsi="Arial" w:cs="Arial"/>
              </w:rPr>
            </w:pPr>
            <w:r>
              <w:rPr>
                <w:rFonts w:ascii="Arial" w:hAnsi="Arial" w:cs="Arial"/>
              </w:rPr>
              <w:t>x</w:t>
            </w:r>
          </w:p>
        </w:tc>
        <w:tc>
          <w:tcPr>
            <w:tcW w:w="274" w:type="pct"/>
            <w:vAlign w:val="center"/>
          </w:tcPr>
          <w:p w14:paraId="184C08C3" w14:textId="77777777" w:rsidR="00373822" w:rsidRDefault="003A66EC">
            <w:pPr>
              <w:jc w:val="center"/>
              <w:rPr>
                <w:rFonts w:ascii="Arial" w:hAnsi="Arial" w:cs="Arial"/>
              </w:rPr>
            </w:pPr>
            <w:r>
              <w:rPr>
                <w:rFonts w:ascii="Arial" w:hAnsi="Arial" w:cs="Arial"/>
              </w:rPr>
              <w:t>x</w:t>
            </w:r>
          </w:p>
        </w:tc>
        <w:tc>
          <w:tcPr>
            <w:tcW w:w="210" w:type="pct"/>
            <w:vAlign w:val="center"/>
          </w:tcPr>
          <w:p w14:paraId="184C08C4" w14:textId="77777777" w:rsidR="00373822" w:rsidRDefault="003A66EC">
            <w:pPr>
              <w:jc w:val="center"/>
              <w:rPr>
                <w:rFonts w:ascii="Arial" w:hAnsi="Arial" w:cs="Arial"/>
              </w:rPr>
            </w:pPr>
            <w:r>
              <w:rPr>
                <w:rFonts w:ascii="Arial" w:hAnsi="Arial" w:cs="Arial"/>
              </w:rPr>
              <w:t>x</w:t>
            </w:r>
          </w:p>
        </w:tc>
        <w:tc>
          <w:tcPr>
            <w:tcW w:w="210" w:type="pct"/>
            <w:vAlign w:val="center"/>
          </w:tcPr>
          <w:p w14:paraId="184C08C5" w14:textId="77777777" w:rsidR="00373822" w:rsidRDefault="003A66EC">
            <w:pPr>
              <w:jc w:val="center"/>
              <w:rPr>
                <w:rFonts w:ascii="Arial" w:hAnsi="Arial" w:cs="Arial"/>
              </w:rPr>
            </w:pPr>
            <w:r>
              <w:rPr>
                <w:rFonts w:ascii="Arial" w:hAnsi="Arial" w:cs="Arial"/>
              </w:rPr>
              <w:t>x</w:t>
            </w:r>
          </w:p>
        </w:tc>
        <w:tc>
          <w:tcPr>
            <w:tcW w:w="210" w:type="pct"/>
            <w:vAlign w:val="center"/>
          </w:tcPr>
          <w:p w14:paraId="184C08C6" w14:textId="77777777" w:rsidR="00373822" w:rsidRDefault="003A66EC">
            <w:pPr>
              <w:jc w:val="center"/>
              <w:rPr>
                <w:rFonts w:ascii="Arial" w:hAnsi="Arial" w:cs="Arial"/>
              </w:rPr>
            </w:pPr>
            <w:r>
              <w:rPr>
                <w:rFonts w:ascii="Arial" w:hAnsi="Arial" w:cs="Arial"/>
              </w:rPr>
              <w:t>x</w:t>
            </w:r>
          </w:p>
        </w:tc>
        <w:tc>
          <w:tcPr>
            <w:tcW w:w="210" w:type="pct"/>
            <w:vAlign w:val="center"/>
          </w:tcPr>
          <w:p w14:paraId="184C08C7" w14:textId="77777777" w:rsidR="00373822" w:rsidRDefault="003A66EC">
            <w:pPr>
              <w:jc w:val="center"/>
              <w:rPr>
                <w:rFonts w:ascii="Arial" w:hAnsi="Arial" w:cs="Arial"/>
              </w:rPr>
            </w:pPr>
            <w:r>
              <w:rPr>
                <w:rFonts w:ascii="Arial" w:hAnsi="Arial" w:cs="Arial"/>
              </w:rPr>
              <w:t>x</w:t>
            </w:r>
          </w:p>
        </w:tc>
      </w:tr>
    </w:tbl>
    <w:p w14:paraId="184C08C9" w14:textId="77777777" w:rsidR="00373822" w:rsidRDefault="00373822">
      <w:pPr>
        <w:spacing w:after="120" w:line="240" w:lineRule="auto"/>
        <w:ind w:left="426" w:right="260"/>
        <w:rPr>
          <w:rFonts w:ascii="Arial" w:hAnsi="Arial" w:cs="Arial"/>
          <w:b/>
          <w:iCs/>
        </w:rPr>
      </w:pPr>
    </w:p>
    <w:p w14:paraId="184C08CA" w14:textId="77777777" w:rsidR="00373822" w:rsidRDefault="003A66EC">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84C08CB" w14:textId="77777777" w:rsidR="00373822" w:rsidRDefault="003A66EC">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w:t>
      </w:r>
      <w:r>
        <w:rPr>
          <w:rFonts w:ascii="Arial" w:hAnsi="Arial" w:cs="Arial"/>
        </w:rPr>
        <w:t xml:space="preserve">equality legislation, by ensuring that the module is as accessible as possible by design. Additional alternative arrangements for students with Inclusive Learning Plans (ILPs)/declared disabilities will be made on an individual basis, in consultation with </w:t>
      </w:r>
      <w:r>
        <w:rPr>
          <w:rFonts w:ascii="Arial" w:hAnsi="Arial" w:cs="Arial"/>
        </w:rPr>
        <w:t>the relevant policies and support services.</w:t>
      </w:r>
    </w:p>
    <w:p w14:paraId="184C08CC" w14:textId="77777777" w:rsidR="00373822" w:rsidRDefault="003A66EC">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184C08CD" w14:textId="77777777" w:rsidR="00373822" w:rsidRDefault="003A66EC">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184C08CE" w14:textId="77777777" w:rsidR="00373822" w:rsidRDefault="003A66EC">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 xml:space="preserve">Learning, teaching and </w:t>
      </w:r>
      <w:r>
        <w:rPr>
          <w:rFonts w:ascii="Arial" w:hAnsi="Arial" w:cs="Arial"/>
          <w:bCs/>
        </w:rPr>
        <w:t>assessment methods</w:t>
      </w:r>
    </w:p>
    <w:p w14:paraId="184C08CF" w14:textId="77777777" w:rsidR="00373822" w:rsidRDefault="00373822">
      <w:pPr>
        <w:spacing w:after="120" w:line="240" w:lineRule="auto"/>
        <w:ind w:left="426" w:right="260"/>
        <w:rPr>
          <w:rFonts w:ascii="Arial" w:hAnsi="Arial" w:cs="Arial"/>
          <w:i/>
          <w:iCs/>
        </w:rPr>
      </w:pPr>
    </w:p>
    <w:p w14:paraId="184C08D0" w14:textId="77777777" w:rsidR="00373822" w:rsidRDefault="003A66EC">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184C08D1" w14:textId="77777777" w:rsidR="00373822" w:rsidRDefault="003A66EC">
      <w:pPr>
        <w:spacing w:after="120" w:line="240" w:lineRule="auto"/>
        <w:ind w:left="567" w:right="260"/>
        <w:jc w:val="both"/>
        <w:rPr>
          <w:rFonts w:ascii="Arial" w:hAnsi="Arial" w:cs="Arial"/>
          <w:b/>
        </w:rPr>
      </w:pPr>
      <w:r>
        <w:rPr>
          <w:rFonts w:ascii="Arial" w:hAnsi="Arial" w:cs="Arial"/>
        </w:rPr>
        <w:t xml:space="preserve">Medway </w:t>
      </w:r>
    </w:p>
    <w:p w14:paraId="184C08D2" w14:textId="77777777" w:rsidR="00373822" w:rsidRDefault="00373822">
      <w:pPr>
        <w:spacing w:after="120" w:line="240" w:lineRule="auto"/>
        <w:ind w:left="426" w:right="260"/>
        <w:rPr>
          <w:rFonts w:ascii="Arial" w:hAnsi="Arial" w:cs="Arial"/>
          <w:i/>
          <w:iCs/>
        </w:rPr>
      </w:pPr>
    </w:p>
    <w:p w14:paraId="184C08D3" w14:textId="77777777" w:rsidR="00373822" w:rsidRDefault="003A66EC">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184C08D4" w14:textId="77777777" w:rsidR="00373822" w:rsidRDefault="003A66EC">
      <w:pPr>
        <w:autoSpaceDE w:val="0"/>
        <w:autoSpaceDN w:val="0"/>
        <w:adjustRightInd w:val="0"/>
        <w:spacing w:after="120" w:line="240" w:lineRule="auto"/>
        <w:ind w:left="567" w:right="261"/>
        <w:jc w:val="both"/>
        <w:rPr>
          <w:rFonts w:ascii="Arial" w:hAnsi="Arial" w:cs="Arial"/>
        </w:rPr>
      </w:pPr>
      <w:r>
        <w:rPr>
          <w:rFonts w:ascii="Arial" w:hAnsi="Arial" w:cs="Arial"/>
        </w:rPr>
        <w:t>The staff involved in teaching this module have had substantial training abroad and this will further the international nature of the delivery of this</w:t>
      </w:r>
      <w:r>
        <w:rPr>
          <w:rFonts w:ascii="Arial" w:hAnsi="Arial" w:cs="Arial"/>
        </w:rPr>
        <w:t xml:space="preserve"> module.</w:t>
      </w:r>
    </w:p>
    <w:p w14:paraId="184C08D5" w14:textId="77777777" w:rsidR="00373822" w:rsidRDefault="003A66EC">
      <w:pPr>
        <w:spacing w:after="120" w:line="240" w:lineRule="auto"/>
        <w:ind w:left="567" w:right="260"/>
        <w:jc w:val="both"/>
        <w:rPr>
          <w:rFonts w:ascii="Arial" w:hAnsi="Arial" w:cs="Arial"/>
          <w:b/>
        </w:rPr>
      </w:pPr>
      <w:r>
        <w:rPr>
          <w:rFonts w:ascii="Arial" w:hAnsi="Arial" w:cs="Arial"/>
        </w:rPr>
        <w:t>One of the goals of the MPharm degree programme is to produce graduates who will eventually become registered pharmacists in the United Kingdom. However, many of our MPharm graduates have become successful pharmacists in the Republic of Ireland, C</w:t>
      </w:r>
      <w:r>
        <w:rPr>
          <w:rFonts w:ascii="Arial" w:hAnsi="Arial" w:cs="Arial"/>
        </w:rPr>
        <w:t>anada and other nations.</w:t>
      </w:r>
    </w:p>
    <w:p w14:paraId="184C08D6" w14:textId="77777777" w:rsidR="00373822" w:rsidRDefault="00373822">
      <w:pPr>
        <w:pBdr>
          <w:bottom w:val="single" w:sz="6" w:space="1" w:color="auto"/>
        </w:pBdr>
        <w:spacing w:after="120" w:line="240" w:lineRule="auto"/>
        <w:ind w:right="260"/>
        <w:rPr>
          <w:rFonts w:ascii="Arial" w:hAnsi="Arial" w:cs="Arial"/>
        </w:rPr>
      </w:pPr>
    </w:p>
    <w:p w14:paraId="184C08D7" w14:textId="77777777" w:rsidR="00373822" w:rsidRDefault="003A66EC">
      <w:pPr>
        <w:spacing w:after="120" w:line="240" w:lineRule="auto"/>
        <w:ind w:right="260"/>
        <w:rPr>
          <w:rFonts w:ascii="Arial" w:hAnsi="Arial" w:cs="Arial"/>
          <w:b/>
          <w:sz w:val="20"/>
        </w:rPr>
      </w:pPr>
      <w:r>
        <w:rPr>
          <w:rFonts w:ascii="Arial" w:hAnsi="Arial" w:cs="Arial"/>
          <w:b/>
          <w:sz w:val="20"/>
        </w:rPr>
        <w:t xml:space="preserve">FACULTIES SUPPORT OFFICE USE ONLY </w:t>
      </w:r>
    </w:p>
    <w:p w14:paraId="184C08D8" w14:textId="77777777" w:rsidR="00373822" w:rsidRDefault="003A66EC">
      <w:pPr>
        <w:spacing w:after="120" w:line="240" w:lineRule="auto"/>
        <w:ind w:right="260"/>
        <w:rPr>
          <w:rFonts w:ascii="Arial" w:hAnsi="Arial" w:cs="Arial"/>
          <w:b/>
          <w:sz w:val="20"/>
        </w:rPr>
      </w:pPr>
      <w:r>
        <w:rPr>
          <w:rFonts w:ascii="Arial" w:hAnsi="Arial" w:cs="Arial"/>
          <w:b/>
          <w:sz w:val="20"/>
        </w:rPr>
        <w:lastRenderedPageBreak/>
        <w:t>Revision record – all revisions must be recorded in the grid and full details of the change retained in the appropriate committee records.</w:t>
      </w:r>
    </w:p>
    <w:p w14:paraId="184C08D9" w14:textId="77777777" w:rsidR="00373822" w:rsidRDefault="0037382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73822" w14:paraId="184C08DF" w14:textId="77777777">
        <w:trPr>
          <w:trHeight w:val="317"/>
        </w:trPr>
        <w:tc>
          <w:tcPr>
            <w:tcW w:w="1526" w:type="dxa"/>
          </w:tcPr>
          <w:p w14:paraId="184C08DA" w14:textId="77777777" w:rsidR="00373822" w:rsidRDefault="003A66EC">
            <w:pPr>
              <w:spacing w:after="120"/>
              <w:ind w:right="-330"/>
              <w:rPr>
                <w:rFonts w:ascii="Arial" w:hAnsi="Arial" w:cs="Arial"/>
                <w:sz w:val="18"/>
              </w:rPr>
            </w:pPr>
            <w:r>
              <w:rPr>
                <w:rFonts w:ascii="Arial" w:hAnsi="Arial" w:cs="Arial"/>
                <w:sz w:val="18"/>
              </w:rPr>
              <w:t>Date approved</w:t>
            </w:r>
          </w:p>
        </w:tc>
        <w:tc>
          <w:tcPr>
            <w:tcW w:w="1701" w:type="dxa"/>
          </w:tcPr>
          <w:p w14:paraId="184C08DB" w14:textId="77777777" w:rsidR="00373822" w:rsidRDefault="003A66EC">
            <w:pPr>
              <w:spacing w:after="120"/>
              <w:rPr>
                <w:rFonts w:ascii="Arial" w:hAnsi="Arial" w:cs="Arial"/>
                <w:sz w:val="18"/>
              </w:rPr>
            </w:pPr>
            <w:r>
              <w:rPr>
                <w:rFonts w:ascii="Arial" w:hAnsi="Arial" w:cs="Arial"/>
                <w:sz w:val="18"/>
              </w:rPr>
              <w:t>Major/minor revision</w:t>
            </w:r>
          </w:p>
        </w:tc>
        <w:tc>
          <w:tcPr>
            <w:tcW w:w="2410" w:type="dxa"/>
          </w:tcPr>
          <w:p w14:paraId="184C08DC" w14:textId="77777777" w:rsidR="00373822" w:rsidRDefault="003A66EC">
            <w:pPr>
              <w:spacing w:after="120"/>
              <w:ind w:right="-34"/>
              <w:rPr>
                <w:rFonts w:ascii="Arial" w:hAnsi="Arial" w:cs="Arial"/>
                <w:sz w:val="18"/>
              </w:rPr>
            </w:pPr>
            <w:r>
              <w:rPr>
                <w:rFonts w:ascii="Arial" w:hAnsi="Arial" w:cs="Arial"/>
                <w:sz w:val="18"/>
              </w:rPr>
              <w:t xml:space="preserve">Start date of the </w:t>
            </w:r>
            <w:r>
              <w:rPr>
                <w:rFonts w:ascii="Arial" w:hAnsi="Arial" w:cs="Arial"/>
                <w:sz w:val="18"/>
              </w:rPr>
              <w:t>delivery of  revised version</w:t>
            </w:r>
          </w:p>
        </w:tc>
        <w:tc>
          <w:tcPr>
            <w:tcW w:w="2448" w:type="dxa"/>
          </w:tcPr>
          <w:p w14:paraId="184C08DD" w14:textId="77777777" w:rsidR="00373822" w:rsidRDefault="003A66EC">
            <w:pPr>
              <w:spacing w:after="120"/>
              <w:ind w:right="-330"/>
              <w:rPr>
                <w:rFonts w:ascii="Arial" w:hAnsi="Arial" w:cs="Arial"/>
                <w:sz w:val="18"/>
              </w:rPr>
            </w:pPr>
            <w:r>
              <w:rPr>
                <w:rFonts w:ascii="Arial" w:hAnsi="Arial" w:cs="Arial"/>
                <w:sz w:val="18"/>
              </w:rPr>
              <w:t>Section revised</w:t>
            </w:r>
          </w:p>
        </w:tc>
        <w:tc>
          <w:tcPr>
            <w:tcW w:w="2597" w:type="dxa"/>
          </w:tcPr>
          <w:p w14:paraId="184C08DE" w14:textId="77777777" w:rsidR="00373822" w:rsidRDefault="003A66EC">
            <w:pPr>
              <w:spacing w:after="120"/>
              <w:ind w:right="-330"/>
              <w:rPr>
                <w:rFonts w:ascii="Arial" w:hAnsi="Arial" w:cs="Arial"/>
                <w:sz w:val="18"/>
              </w:rPr>
            </w:pPr>
            <w:r>
              <w:rPr>
                <w:rFonts w:ascii="Arial" w:hAnsi="Arial" w:cs="Arial"/>
                <w:sz w:val="18"/>
              </w:rPr>
              <w:t>Impacts PLOs (Q6&amp;7 cover sheet)</w:t>
            </w:r>
          </w:p>
        </w:tc>
      </w:tr>
      <w:tr w:rsidR="00373822" w14:paraId="184C08E5" w14:textId="77777777">
        <w:trPr>
          <w:trHeight w:val="305"/>
        </w:trPr>
        <w:tc>
          <w:tcPr>
            <w:tcW w:w="1526" w:type="dxa"/>
          </w:tcPr>
          <w:p w14:paraId="184C08E0" w14:textId="77777777" w:rsidR="00373822" w:rsidRDefault="00373822">
            <w:pPr>
              <w:spacing w:after="120"/>
              <w:ind w:right="-330"/>
              <w:rPr>
                <w:rFonts w:ascii="Arial" w:hAnsi="Arial" w:cs="Arial"/>
              </w:rPr>
            </w:pPr>
          </w:p>
        </w:tc>
        <w:tc>
          <w:tcPr>
            <w:tcW w:w="1701" w:type="dxa"/>
          </w:tcPr>
          <w:p w14:paraId="184C08E1" w14:textId="77777777" w:rsidR="00373822" w:rsidRDefault="00373822">
            <w:pPr>
              <w:spacing w:after="120"/>
              <w:ind w:right="-330"/>
              <w:rPr>
                <w:rFonts w:ascii="Arial" w:hAnsi="Arial" w:cs="Arial"/>
              </w:rPr>
            </w:pPr>
          </w:p>
        </w:tc>
        <w:tc>
          <w:tcPr>
            <w:tcW w:w="2410" w:type="dxa"/>
          </w:tcPr>
          <w:p w14:paraId="184C08E2" w14:textId="77777777" w:rsidR="00373822" w:rsidRDefault="00373822">
            <w:pPr>
              <w:spacing w:after="120"/>
              <w:ind w:right="-330"/>
              <w:rPr>
                <w:rFonts w:ascii="Arial" w:hAnsi="Arial" w:cs="Arial"/>
              </w:rPr>
            </w:pPr>
          </w:p>
        </w:tc>
        <w:tc>
          <w:tcPr>
            <w:tcW w:w="2448" w:type="dxa"/>
          </w:tcPr>
          <w:p w14:paraId="184C08E3" w14:textId="77777777" w:rsidR="00373822" w:rsidRDefault="00373822">
            <w:pPr>
              <w:spacing w:after="120"/>
              <w:ind w:right="-330"/>
              <w:rPr>
                <w:rFonts w:ascii="Arial" w:hAnsi="Arial" w:cs="Arial"/>
              </w:rPr>
            </w:pPr>
          </w:p>
        </w:tc>
        <w:tc>
          <w:tcPr>
            <w:tcW w:w="2597" w:type="dxa"/>
          </w:tcPr>
          <w:p w14:paraId="184C08E4" w14:textId="77777777" w:rsidR="00373822" w:rsidRDefault="00373822">
            <w:pPr>
              <w:spacing w:after="120"/>
              <w:ind w:right="-330"/>
              <w:rPr>
                <w:rFonts w:ascii="Arial" w:hAnsi="Arial" w:cs="Arial"/>
              </w:rPr>
            </w:pPr>
          </w:p>
        </w:tc>
      </w:tr>
      <w:tr w:rsidR="00373822" w14:paraId="184C08EB" w14:textId="77777777">
        <w:trPr>
          <w:trHeight w:val="305"/>
        </w:trPr>
        <w:tc>
          <w:tcPr>
            <w:tcW w:w="1526" w:type="dxa"/>
          </w:tcPr>
          <w:p w14:paraId="184C08E6" w14:textId="77777777" w:rsidR="00373822" w:rsidRDefault="00373822">
            <w:pPr>
              <w:spacing w:after="120"/>
              <w:ind w:right="-330"/>
              <w:rPr>
                <w:rFonts w:ascii="Arial" w:hAnsi="Arial" w:cs="Arial"/>
              </w:rPr>
            </w:pPr>
          </w:p>
        </w:tc>
        <w:tc>
          <w:tcPr>
            <w:tcW w:w="1701" w:type="dxa"/>
          </w:tcPr>
          <w:p w14:paraId="184C08E7" w14:textId="77777777" w:rsidR="00373822" w:rsidRDefault="00373822">
            <w:pPr>
              <w:spacing w:after="120"/>
              <w:ind w:right="-330"/>
              <w:rPr>
                <w:rFonts w:ascii="Arial" w:hAnsi="Arial" w:cs="Arial"/>
              </w:rPr>
            </w:pPr>
          </w:p>
        </w:tc>
        <w:tc>
          <w:tcPr>
            <w:tcW w:w="2410" w:type="dxa"/>
          </w:tcPr>
          <w:p w14:paraId="184C08E8" w14:textId="77777777" w:rsidR="00373822" w:rsidRDefault="00373822">
            <w:pPr>
              <w:spacing w:after="120"/>
              <w:ind w:right="-330"/>
              <w:rPr>
                <w:rFonts w:ascii="Arial" w:hAnsi="Arial" w:cs="Arial"/>
              </w:rPr>
            </w:pPr>
          </w:p>
        </w:tc>
        <w:tc>
          <w:tcPr>
            <w:tcW w:w="2448" w:type="dxa"/>
          </w:tcPr>
          <w:p w14:paraId="184C08E9" w14:textId="77777777" w:rsidR="00373822" w:rsidRDefault="00373822">
            <w:pPr>
              <w:spacing w:after="120"/>
              <w:ind w:right="-330"/>
              <w:rPr>
                <w:rFonts w:ascii="Arial" w:hAnsi="Arial" w:cs="Arial"/>
              </w:rPr>
            </w:pPr>
          </w:p>
        </w:tc>
        <w:tc>
          <w:tcPr>
            <w:tcW w:w="2597" w:type="dxa"/>
          </w:tcPr>
          <w:p w14:paraId="184C08EA" w14:textId="77777777" w:rsidR="00373822" w:rsidRDefault="00373822">
            <w:pPr>
              <w:spacing w:after="120"/>
              <w:ind w:right="-330"/>
              <w:rPr>
                <w:rFonts w:ascii="Arial" w:hAnsi="Arial" w:cs="Arial"/>
              </w:rPr>
            </w:pPr>
          </w:p>
        </w:tc>
      </w:tr>
    </w:tbl>
    <w:p w14:paraId="184C08EC" w14:textId="77777777" w:rsidR="00373822" w:rsidRDefault="00373822">
      <w:pPr>
        <w:spacing w:after="120" w:line="240" w:lineRule="auto"/>
        <w:ind w:right="-330"/>
        <w:rPr>
          <w:rFonts w:ascii="Arial" w:hAnsi="Arial" w:cs="Arial"/>
        </w:rPr>
      </w:pPr>
    </w:p>
    <w:p w14:paraId="184C08ED" w14:textId="77777777" w:rsidR="00373822" w:rsidRDefault="003A66E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37382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8F1" w14:textId="77777777" w:rsidR="00373822" w:rsidRDefault="003A66EC">
      <w:pPr>
        <w:spacing w:after="0" w:line="240" w:lineRule="auto"/>
      </w:pPr>
      <w:r>
        <w:separator/>
      </w:r>
    </w:p>
  </w:endnote>
  <w:endnote w:type="continuationSeparator" w:id="0">
    <w:p w14:paraId="184C08F2" w14:textId="77777777" w:rsidR="00373822" w:rsidRDefault="003A66EC">
      <w:pPr>
        <w:spacing w:after="0" w:line="240" w:lineRule="auto"/>
      </w:pPr>
      <w:r>
        <w:continuationSeparator/>
      </w:r>
    </w:p>
  </w:endnote>
  <w:endnote w:type="continuationNotice" w:id="1">
    <w:p w14:paraId="184C08F3" w14:textId="77777777" w:rsidR="00373822" w:rsidRDefault="00373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4C08F7" w14:textId="1AA7755C" w:rsidR="00373822" w:rsidRDefault="003A66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4C08F8" w14:textId="77777777" w:rsidR="00373822" w:rsidRDefault="003A66EC">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08EE" w14:textId="77777777" w:rsidR="00373822" w:rsidRDefault="003A66EC">
      <w:pPr>
        <w:spacing w:after="0" w:line="240" w:lineRule="auto"/>
      </w:pPr>
      <w:r>
        <w:separator/>
      </w:r>
    </w:p>
  </w:footnote>
  <w:footnote w:type="continuationSeparator" w:id="0">
    <w:p w14:paraId="184C08EF" w14:textId="77777777" w:rsidR="00373822" w:rsidRDefault="003A66EC">
      <w:pPr>
        <w:spacing w:after="0" w:line="240" w:lineRule="auto"/>
      </w:pPr>
      <w:r>
        <w:continuationSeparator/>
      </w:r>
    </w:p>
  </w:footnote>
  <w:footnote w:type="continuationNotice" w:id="1">
    <w:p w14:paraId="184C08F0" w14:textId="77777777" w:rsidR="00373822" w:rsidRDefault="00373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8F4" w14:textId="77777777" w:rsidR="00373822" w:rsidRDefault="003A66EC">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184C08FB" wp14:editId="184C08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4C08F5" w14:textId="77777777" w:rsidR="00373822" w:rsidRDefault="00373822">
    <w:pPr>
      <w:pStyle w:val="Heading1"/>
      <w:spacing w:before="60" w:after="60"/>
      <w:rPr>
        <w:rFonts w:ascii="Arial" w:hAnsi="Arial" w:cs="Arial"/>
      </w:rPr>
    </w:pPr>
  </w:p>
  <w:p w14:paraId="184C08F6" w14:textId="77777777" w:rsidR="00373822" w:rsidRDefault="0037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8F9" w14:textId="77777777" w:rsidR="00373822" w:rsidRDefault="003A66EC">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184C08FD" wp14:editId="184C08F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4C08FA" w14:textId="77777777" w:rsidR="00373822" w:rsidRDefault="00373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F5F76"/>
    <w:multiLevelType w:val="hybridMultilevel"/>
    <w:tmpl w:val="F6D274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2D2FF7"/>
    <w:multiLevelType w:val="hybridMultilevel"/>
    <w:tmpl w:val="93267F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BB7326"/>
    <w:multiLevelType w:val="hybridMultilevel"/>
    <w:tmpl w:val="599AF8EC"/>
    <w:lvl w:ilvl="0" w:tplc="518E1A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4730FE8"/>
    <w:multiLevelType w:val="hybridMultilevel"/>
    <w:tmpl w:val="AFB417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4E6468"/>
    <w:multiLevelType w:val="hybridMultilevel"/>
    <w:tmpl w:val="C156B110"/>
    <w:lvl w:ilvl="0" w:tplc="F3E402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4711D9D"/>
    <w:multiLevelType w:val="hybridMultilevel"/>
    <w:tmpl w:val="5080D6B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8B112C5"/>
    <w:multiLevelType w:val="hybridMultilevel"/>
    <w:tmpl w:val="9F2286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91F29FC"/>
    <w:multiLevelType w:val="hybridMultilevel"/>
    <w:tmpl w:val="D98697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C4C790F"/>
    <w:multiLevelType w:val="hybridMultilevel"/>
    <w:tmpl w:val="2AC8BB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EBC7866"/>
    <w:multiLevelType w:val="hybridMultilevel"/>
    <w:tmpl w:val="6958F4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B523FA"/>
    <w:multiLevelType w:val="hybridMultilevel"/>
    <w:tmpl w:val="EDA44EF2"/>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583E61"/>
    <w:multiLevelType w:val="hybridMultilevel"/>
    <w:tmpl w:val="8C9231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6"/>
  </w:num>
  <w:num w:numId="6">
    <w:abstractNumId w:val="14"/>
  </w:num>
  <w:num w:numId="7">
    <w:abstractNumId w:val="18"/>
  </w:num>
  <w:num w:numId="8">
    <w:abstractNumId w:val="15"/>
  </w:num>
  <w:num w:numId="9">
    <w:abstractNumId w:val="7"/>
  </w:num>
  <w:num w:numId="10">
    <w:abstractNumId w:val="4"/>
  </w:num>
  <w:num w:numId="11">
    <w:abstractNumId w:val="8"/>
  </w:num>
  <w:num w:numId="12">
    <w:abstractNumId w:val="11"/>
  </w:num>
  <w:num w:numId="13">
    <w:abstractNumId w:val="19"/>
  </w:num>
  <w:num w:numId="14">
    <w:abstractNumId w:val="13"/>
  </w:num>
  <w:num w:numId="15">
    <w:abstractNumId w:val="3"/>
  </w:num>
  <w:num w:numId="16">
    <w:abstractNumId w:val="1"/>
  </w:num>
  <w:num w:numId="17">
    <w:abstractNumId w:val="10"/>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22"/>
    <w:rsid w:val="00373822"/>
    <w:rsid w:val="003A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C0750"/>
  <w15:docId w15:val="{BE265E73-80D4-49C6-B203-6A393D23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 w:type="paragraph" w:styleId="Revision">
    <w:name w:val="Revision"/>
    <w:hidden/>
    <w:uiPriority w:val="99"/>
    <w:semiHidden/>
    <w:pPr>
      <w:spacing w:after="0" w:line="240" w:lineRule="auto"/>
    </w:pPr>
    <w:rPr>
      <w:rFonts w:eastAsiaTheme="minorEastAsia"/>
      <w:lang w:eastAsia="en-GB"/>
    </w:rPr>
  </w:style>
  <w:style w:type="table" w:customStyle="1" w:styleId="TableGrid2">
    <w:name w:val="Table Grid2"/>
    <w:basedOn w:val="TableNormal"/>
    <w:next w:val="TableGrid"/>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3AMX4D3CU3N3-1394680045-140</_dlc_DocId>
    <_dlc_DocIdUrl xmlns="ef2b9e05-657a-4dc1-8c6c-679bdea18f38">
      <Url>https://sharepoint.kent.ac.uk/fso/cmaproject/_layouts/15/DocIdRedir.aspx?ID=3AMX4D3CU3N3-1394680045-140</Url>
      <Description>3AMX4D3CU3N3-1394680045-140</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FA1D-5312-4FA0-BB6B-A67605BA1547}">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A0A9B3-35E4-4290-886C-6BD50DA94838}">
  <ds:schemaRefs>
    <ds:schemaRef ds:uri="http://schemas.microsoft.com/sharepoint/events"/>
  </ds:schemaRefs>
</ds:datastoreItem>
</file>

<file path=customXml/itemProps3.xml><?xml version="1.0" encoding="utf-8"?>
<ds:datastoreItem xmlns:ds="http://schemas.openxmlformats.org/officeDocument/2006/customXml" ds:itemID="{FFFC17C2-DB9E-4801-86A7-176EC6B3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218A2-8BAA-4EE3-8EDD-0FC3F8558885}">
  <ds:schemaRefs>
    <ds:schemaRef ds:uri="http://schemas.microsoft.com/sharepoint/v3/contenttype/forms"/>
  </ds:schemaRefs>
</ds:datastoreItem>
</file>

<file path=customXml/itemProps5.xml><?xml version="1.0" encoding="utf-8"?>
<ds:datastoreItem xmlns:ds="http://schemas.openxmlformats.org/officeDocument/2006/customXml" ds:itemID="{DF7E3D00-78DD-47E1-A1A8-D088E8A5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2019-03-06T09:13:00Z</cp:lastPrinted>
  <dcterms:created xsi:type="dcterms:W3CDTF">2019-11-20T11:33:00Z</dcterms:created>
  <dcterms:modified xsi:type="dcterms:W3CDTF">2019-11-20T11:33:00Z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2c9e0d94-589e-460f-a99a-2f865f3458b2</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ies>
</file>