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3E6" w:rsidRPr="00FF73EE" w:rsidRDefault="007173E6" w:rsidP="00FB1CA9">
      <w:pPr>
        <w:pStyle w:val="Title"/>
        <w:tabs>
          <w:tab w:val="left" w:pos="7513"/>
        </w:tabs>
        <w:rPr>
          <w:rFonts w:ascii="Century" w:hAnsi="Century"/>
          <w:sz w:val="20"/>
        </w:rPr>
      </w:pPr>
      <w:r w:rsidRPr="00FF73EE">
        <w:rPr>
          <w:rFonts w:ascii="Century" w:hAnsi="Century"/>
          <w:sz w:val="20"/>
        </w:rPr>
        <w:t>MODULE SPECIFICATION TEMPLATE</w:t>
      </w:r>
    </w:p>
    <w:p w:rsidR="007173E6" w:rsidRPr="00FF73EE" w:rsidRDefault="007173E6">
      <w:pPr>
        <w:jc w:val="center"/>
        <w:rPr>
          <w:rFonts w:ascii="Century" w:hAnsi="Century"/>
        </w:rPr>
      </w:pPr>
    </w:p>
    <w:p w:rsidR="007173E6" w:rsidRPr="00FF73EE" w:rsidRDefault="007173E6">
      <w:pPr>
        <w:rPr>
          <w:rFonts w:ascii="Century" w:hAnsi="Century"/>
          <w:i/>
        </w:rPr>
      </w:pPr>
    </w:p>
    <w:p w:rsidR="007173E6" w:rsidRPr="00FF73EE" w:rsidRDefault="007173E6">
      <w:pPr>
        <w:numPr>
          <w:ilvl w:val="0"/>
          <w:numId w:val="3"/>
        </w:numPr>
        <w:spacing w:after="60"/>
        <w:rPr>
          <w:rFonts w:ascii="Century" w:hAnsi="Century"/>
          <w:b/>
        </w:rPr>
      </w:pPr>
      <w:r w:rsidRPr="00FF73EE">
        <w:rPr>
          <w:rFonts w:ascii="Century" w:hAnsi="Century"/>
        </w:rPr>
        <w:t>The title of the module</w:t>
      </w:r>
      <w:r>
        <w:rPr>
          <w:rFonts w:ascii="Century" w:hAnsi="Century"/>
        </w:rPr>
        <w:t>:</w:t>
      </w:r>
      <w:r w:rsidRPr="00FF73EE">
        <w:rPr>
          <w:rFonts w:ascii="Century" w:hAnsi="Century"/>
        </w:rPr>
        <w:t xml:space="preserve">  </w:t>
      </w:r>
      <w:r w:rsidRPr="00FF73EE">
        <w:rPr>
          <w:rFonts w:ascii="Century" w:hAnsi="Century"/>
        </w:rPr>
        <w:tab/>
      </w:r>
      <w:r>
        <w:rPr>
          <w:rFonts w:ascii="Century" w:hAnsi="Century"/>
        </w:rPr>
        <w:t xml:space="preserve">  </w:t>
      </w:r>
      <w:r w:rsidRPr="00085341">
        <w:rPr>
          <w:rFonts w:ascii="Century" w:hAnsi="Century"/>
          <w:b/>
        </w:rPr>
        <w:t>Science</w:t>
      </w:r>
    </w:p>
    <w:p w:rsidR="007173E6" w:rsidRPr="00FF73EE" w:rsidRDefault="007173E6" w:rsidP="00D713D5">
      <w:pPr>
        <w:spacing w:after="60"/>
        <w:rPr>
          <w:rFonts w:ascii="Century" w:hAnsi="Century"/>
          <w:b/>
          <w:sz w:val="16"/>
          <w:szCs w:val="16"/>
        </w:rPr>
      </w:pPr>
    </w:p>
    <w:p w:rsidR="007173E6" w:rsidRPr="00FF73EE" w:rsidRDefault="007173E6">
      <w:pPr>
        <w:numPr>
          <w:ilvl w:val="0"/>
          <w:numId w:val="3"/>
        </w:numPr>
        <w:spacing w:after="60"/>
        <w:rPr>
          <w:rFonts w:ascii="Century" w:hAnsi="Century"/>
          <w:b/>
        </w:rPr>
      </w:pPr>
      <w:r w:rsidRPr="00FF73EE">
        <w:rPr>
          <w:rFonts w:ascii="Century" w:hAnsi="Century"/>
        </w:rPr>
        <w:t xml:space="preserve">The </w:t>
      </w:r>
      <w:smartTag w:uri="urn:schemas-microsoft-com:office:smarttags" w:element="PersonName">
        <w:r w:rsidRPr="00FF73EE">
          <w:rPr>
            <w:rFonts w:ascii="Century" w:hAnsi="Century"/>
          </w:rPr>
          <w:t>Department</w:t>
        </w:r>
      </w:smartTag>
      <w:r w:rsidRPr="00FF73EE">
        <w:rPr>
          <w:rFonts w:ascii="Century" w:hAnsi="Century"/>
        </w:rPr>
        <w:t xml:space="preserve"> which will be responsible for management of the module </w:t>
      </w:r>
    </w:p>
    <w:p w:rsidR="007173E6" w:rsidRDefault="007173E6" w:rsidP="0009478A">
      <w:pPr>
        <w:spacing w:after="60"/>
        <w:ind w:left="576"/>
        <w:rPr>
          <w:rFonts w:ascii="Century" w:hAnsi="Century"/>
          <w:b/>
        </w:rPr>
      </w:pPr>
      <w:smartTag w:uri="urn:schemas-microsoft-com:office:smarttags" w:element="PlaceType">
        <w:smartTag w:uri="urn:schemas-microsoft-com:office:smarttags" w:element="place">
          <w:r w:rsidRPr="0009478A">
            <w:rPr>
              <w:rFonts w:ascii="Century" w:hAnsi="Century"/>
              <w:b/>
            </w:rPr>
            <w:t>School</w:t>
          </w:r>
        </w:smartTag>
        <w:r w:rsidRPr="0009478A">
          <w:rPr>
            <w:rFonts w:ascii="Century" w:hAnsi="Century"/>
            <w:b/>
          </w:rPr>
          <w:t xml:space="preserve"> of </w:t>
        </w:r>
        <w:smartTag w:uri="urn:schemas-microsoft-com:office:smarttags" w:element="PlaceName">
          <w:r w:rsidRPr="0009478A">
            <w:rPr>
              <w:rFonts w:ascii="Century" w:hAnsi="Century"/>
              <w:b/>
            </w:rPr>
            <w:t>Advance</w:t>
          </w:r>
        </w:smartTag>
      </w:smartTag>
      <w:r w:rsidRPr="0009478A">
        <w:rPr>
          <w:rFonts w:ascii="Century" w:hAnsi="Century"/>
          <w:b/>
        </w:rPr>
        <w:t xml:space="preserve"> Technician Engineering</w:t>
      </w:r>
    </w:p>
    <w:p w:rsidR="007173E6" w:rsidRPr="0009478A" w:rsidRDefault="007173E6" w:rsidP="0009478A">
      <w:pPr>
        <w:spacing w:after="60"/>
        <w:ind w:left="576"/>
        <w:rPr>
          <w:rFonts w:ascii="Century" w:hAnsi="Century"/>
          <w:b/>
        </w:rPr>
      </w:pPr>
    </w:p>
    <w:p w:rsidR="007173E6" w:rsidRPr="00FF73EE" w:rsidRDefault="007173E6">
      <w:pPr>
        <w:numPr>
          <w:ilvl w:val="0"/>
          <w:numId w:val="3"/>
        </w:numPr>
        <w:spacing w:after="60"/>
        <w:rPr>
          <w:rFonts w:ascii="Century" w:hAnsi="Century"/>
          <w:b/>
        </w:rPr>
      </w:pPr>
      <w:r w:rsidRPr="00FF73EE">
        <w:rPr>
          <w:rFonts w:ascii="Century" w:hAnsi="Century"/>
        </w:rPr>
        <w:t xml:space="preserve">The Start Date of the Module </w:t>
      </w:r>
      <w:r w:rsidRPr="00FF73EE">
        <w:rPr>
          <w:rFonts w:ascii="Century" w:hAnsi="Century"/>
          <w:b/>
        </w:rPr>
        <w:t xml:space="preserve"> </w:t>
      </w:r>
      <w:r>
        <w:rPr>
          <w:rFonts w:ascii="Century" w:hAnsi="Century"/>
          <w:b/>
        </w:rPr>
        <w:t>September 2008</w:t>
      </w:r>
    </w:p>
    <w:p w:rsidR="007173E6" w:rsidRPr="00FF73EE" w:rsidRDefault="007173E6" w:rsidP="00D713D5">
      <w:pPr>
        <w:spacing w:after="60"/>
        <w:rPr>
          <w:rFonts w:ascii="Century" w:hAnsi="Century"/>
          <w:b/>
          <w:sz w:val="16"/>
          <w:szCs w:val="16"/>
        </w:rPr>
      </w:pPr>
    </w:p>
    <w:p w:rsidR="007173E6" w:rsidRPr="006B3324" w:rsidRDefault="007173E6">
      <w:pPr>
        <w:numPr>
          <w:ilvl w:val="0"/>
          <w:numId w:val="3"/>
        </w:numPr>
        <w:spacing w:after="60"/>
        <w:rPr>
          <w:rFonts w:ascii="Century" w:hAnsi="Century"/>
          <w:b/>
        </w:rPr>
      </w:pPr>
      <w:r w:rsidRPr="00FF73EE">
        <w:rPr>
          <w:rFonts w:ascii="Century" w:hAnsi="Century"/>
        </w:rPr>
        <w:t xml:space="preserve">The number of students expected to take the </w:t>
      </w:r>
      <w:r w:rsidRPr="006B3324">
        <w:rPr>
          <w:rFonts w:ascii="Century" w:hAnsi="Century"/>
        </w:rPr>
        <w:t xml:space="preserve">module  </w:t>
      </w:r>
      <w:r w:rsidRPr="006B3324">
        <w:rPr>
          <w:rFonts w:ascii="Century" w:hAnsi="Century"/>
          <w:b/>
        </w:rPr>
        <w:t xml:space="preserve"> 30</w:t>
      </w:r>
    </w:p>
    <w:p w:rsidR="007173E6" w:rsidRPr="006B3324" w:rsidRDefault="007173E6" w:rsidP="00D713D5">
      <w:pPr>
        <w:spacing w:after="60"/>
        <w:rPr>
          <w:rFonts w:ascii="Century" w:hAnsi="Century"/>
          <w:b/>
          <w:sz w:val="16"/>
          <w:szCs w:val="16"/>
        </w:rPr>
      </w:pPr>
    </w:p>
    <w:p w:rsidR="007173E6" w:rsidRPr="006B3324" w:rsidRDefault="007173E6">
      <w:pPr>
        <w:numPr>
          <w:ilvl w:val="0"/>
          <w:numId w:val="3"/>
        </w:numPr>
        <w:spacing w:after="60"/>
        <w:rPr>
          <w:rFonts w:ascii="Century" w:hAnsi="Century"/>
        </w:rPr>
      </w:pPr>
      <w:r w:rsidRPr="006B3324">
        <w:rPr>
          <w:rFonts w:ascii="Century" w:hAnsi="Century"/>
        </w:rPr>
        <w:t xml:space="preserve">Modules to be withdrawn on the introduction of this proposed module and consultation with other relevant </w:t>
      </w:r>
      <w:smartTag w:uri="urn:schemas-microsoft-com:office:smarttags" w:element="PersonName">
        <w:r w:rsidRPr="006B3324">
          <w:rPr>
            <w:rFonts w:ascii="Century" w:hAnsi="Century"/>
          </w:rPr>
          <w:t>Department</w:t>
        </w:r>
      </w:smartTag>
      <w:r w:rsidRPr="006B3324">
        <w:rPr>
          <w:rFonts w:ascii="Century" w:hAnsi="Century"/>
        </w:rPr>
        <w:t>s and Faculties regarding the withdrawal</w:t>
      </w:r>
    </w:p>
    <w:p w:rsidR="007173E6" w:rsidRPr="006B3324" w:rsidRDefault="007173E6" w:rsidP="00D713D5">
      <w:pPr>
        <w:spacing w:after="60"/>
        <w:rPr>
          <w:rFonts w:ascii="Century" w:hAnsi="Century"/>
          <w:sz w:val="16"/>
          <w:szCs w:val="16"/>
        </w:rPr>
      </w:pPr>
    </w:p>
    <w:p w:rsidR="007173E6" w:rsidRPr="006B3324" w:rsidRDefault="007173E6">
      <w:pPr>
        <w:numPr>
          <w:ilvl w:val="0"/>
          <w:numId w:val="3"/>
        </w:numPr>
        <w:spacing w:after="60"/>
        <w:rPr>
          <w:rFonts w:ascii="Century" w:hAnsi="Century"/>
        </w:rPr>
      </w:pPr>
      <w:r w:rsidRPr="006B3324">
        <w:rPr>
          <w:rFonts w:ascii="Century" w:hAnsi="Century"/>
        </w:rPr>
        <w:t xml:space="preserve">The level of the module </w:t>
      </w:r>
      <w:r w:rsidRPr="006B3324">
        <w:rPr>
          <w:rFonts w:ascii="Century" w:hAnsi="Century"/>
          <w:b/>
        </w:rPr>
        <w:t>Certificate [C]</w:t>
      </w:r>
    </w:p>
    <w:p w:rsidR="007173E6" w:rsidRPr="006B3324" w:rsidRDefault="007173E6" w:rsidP="00BB799B">
      <w:pPr>
        <w:spacing w:after="60"/>
        <w:jc w:val="both"/>
        <w:rPr>
          <w:rFonts w:ascii="Century" w:hAnsi="Century"/>
          <w:sz w:val="16"/>
          <w:szCs w:val="16"/>
        </w:rPr>
      </w:pPr>
    </w:p>
    <w:p w:rsidR="007173E6" w:rsidRPr="006B3324" w:rsidRDefault="007173E6">
      <w:pPr>
        <w:numPr>
          <w:ilvl w:val="0"/>
          <w:numId w:val="3"/>
        </w:numPr>
        <w:spacing w:after="60"/>
        <w:rPr>
          <w:rFonts w:ascii="Century" w:hAnsi="Century"/>
        </w:rPr>
      </w:pPr>
      <w:r w:rsidRPr="006B3324">
        <w:rPr>
          <w:rFonts w:ascii="Century" w:hAnsi="Century"/>
        </w:rPr>
        <w:t xml:space="preserve">The number of credits which the module represents   </w:t>
      </w:r>
      <w:r w:rsidRPr="006B3324">
        <w:rPr>
          <w:rFonts w:ascii="Century" w:hAnsi="Century"/>
          <w:b/>
        </w:rPr>
        <w:t>15</w:t>
      </w:r>
    </w:p>
    <w:p w:rsidR="007173E6" w:rsidRPr="006B3324" w:rsidRDefault="007173E6" w:rsidP="00D713D5">
      <w:pPr>
        <w:spacing w:after="60"/>
        <w:rPr>
          <w:rFonts w:ascii="Century" w:hAnsi="Century"/>
          <w:sz w:val="16"/>
          <w:szCs w:val="16"/>
        </w:rPr>
      </w:pPr>
    </w:p>
    <w:p w:rsidR="007173E6" w:rsidRPr="006B3324" w:rsidRDefault="007173E6" w:rsidP="00893C6A">
      <w:pPr>
        <w:numPr>
          <w:ilvl w:val="0"/>
          <w:numId w:val="3"/>
        </w:numPr>
        <w:spacing w:after="60"/>
        <w:rPr>
          <w:rFonts w:ascii="Century" w:hAnsi="Century"/>
          <w:b/>
        </w:rPr>
      </w:pPr>
      <w:r w:rsidRPr="006B3324">
        <w:rPr>
          <w:rFonts w:ascii="Century" w:hAnsi="Century"/>
        </w:rPr>
        <w:t>Which term(s) the module is to be taught in (or other teaching pattern)  Semester 1</w:t>
      </w:r>
    </w:p>
    <w:p w:rsidR="007173E6" w:rsidRPr="006B3324" w:rsidRDefault="007173E6" w:rsidP="00D713D5">
      <w:pPr>
        <w:spacing w:after="60"/>
        <w:rPr>
          <w:rFonts w:ascii="Century" w:hAnsi="Century"/>
          <w:b/>
          <w:sz w:val="16"/>
          <w:szCs w:val="16"/>
        </w:rPr>
      </w:pPr>
    </w:p>
    <w:p w:rsidR="007173E6" w:rsidRPr="006B3324" w:rsidRDefault="007173E6">
      <w:pPr>
        <w:numPr>
          <w:ilvl w:val="0"/>
          <w:numId w:val="3"/>
        </w:numPr>
        <w:spacing w:after="60"/>
        <w:rPr>
          <w:rFonts w:ascii="Century" w:hAnsi="Century"/>
        </w:rPr>
      </w:pPr>
      <w:r w:rsidRPr="006B3324">
        <w:rPr>
          <w:rFonts w:ascii="Century" w:hAnsi="Century"/>
        </w:rPr>
        <w:t xml:space="preserve">Prerequisite modules: </w:t>
      </w:r>
      <w:r w:rsidRPr="006B3324">
        <w:rPr>
          <w:rFonts w:ascii="Century" w:hAnsi="Century"/>
          <w:b/>
        </w:rPr>
        <w:t>None</w:t>
      </w:r>
    </w:p>
    <w:p w:rsidR="007173E6" w:rsidRPr="006B3324" w:rsidRDefault="007173E6" w:rsidP="00D713D5">
      <w:pPr>
        <w:spacing w:after="60"/>
        <w:rPr>
          <w:rFonts w:ascii="Century" w:hAnsi="Century"/>
          <w:sz w:val="16"/>
          <w:szCs w:val="16"/>
        </w:rPr>
      </w:pPr>
    </w:p>
    <w:p w:rsidR="007173E6" w:rsidRPr="006B3324" w:rsidRDefault="007173E6" w:rsidP="00D713D5">
      <w:pPr>
        <w:numPr>
          <w:ilvl w:val="0"/>
          <w:numId w:val="3"/>
        </w:numPr>
        <w:spacing w:after="60"/>
        <w:rPr>
          <w:rFonts w:ascii="Century" w:hAnsi="Century"/>
        </w:rPr>
      </w:pPr>
      <w:r w:rsidRPr="006B3324">
        <w:rPr>
          <w:rFonts w:ascii="Century" w:hAnsi="Century"/>
        </w:rPr>
        <w:t>The programmes of study to which the module contributes</w:t>
      </w:r>
    </w:p>
    <w:p w:rsidR="007173E6" w:rsidRPr="006B3324" w:rsidRDefault="007173E6" w:rsidP="0009478A">
      <w:pPr>
        <w:spacing w:after="60"/>
        <w:ind w:left="576"/>
        <w:rPr>
          <w:rFonts w:ascii="Century" w:hAnsi="Century"/>
          <w:b/>
        </w:rPr>
      </w:pPr>
      <w:r w:rsidRPr="006B3324">
        <w:rPr>
          <w:rFonts w:ascii="Century" w:hAnsi="Century"/>
          <w:b/>
        </w:rPr>
        <w:t>Foundation Degree in Engineering, HNC in Engineering</w:t>
      </w:r>
    </w:p>
    <w:p w:rsidR="007173E6" w:rsidRPr="006B3324" w:rsidRDefault="007173E6" w:rsidP="0009478A">
      <w:pPr>
        <w:spacing w:after="60"/>
        <w:ind w:left="576"/>
        <w:rPr>
          <w:rFonts w:ascii="Century" w:hAnsi="Century"/>
        </w:rPr>
      </w:pPr>
    </w:p>
    <w:p w:rsidR="007173E6" w:rsidRPr="006B3324" w:rsidRDefault="007173E6">
      <w:pPr>
        <w:numPr>
          <w:ilvl w:val="0"/>
          <w:numId w:val="3"/>
        </w:numPr>
        <w:spacing w:after="60"/>
        <w:rPr>
          <w:rFonts w:ascii="Century" w:hAnsi="Century"/>
        </w:rPr>
      </w:pPr>
      <w:r w:rsidRPr="006B3324">
        <w:rPr>
          <w:rFonts w:ascii="Century" w:hAnsi="Century"/>
        </w:rPr>
        <w:t>The intended subject specific learning outcomes and, as appropriate, their relationship to programme learning outcomes</w:t>
      </w:r>
    </w:p>
    <w:p w:rsidR="007173E6" w:rsidRPr="006B3324" w:rsidRDefault="007173E6" w:rsidP="005071C8">
      <w:pPr>
        <w:spacing w:after="60"/>
        <w:rPr>
          <w:rFonts w:ascii="Century" w:hAnsi="Century"/>
        </w:rPr>
      </w:pPr>
    </w:p>
    <w:p w:rsidR="007173E6" w:rsidRPr="00A343EC" w:rsidRDefault="007173E6" w:rsidP="00A2208D">
      <w:pPr>
        <w:numPr>
          <w:ilvl w:val="0"/>
          <w:numId w:val="14"/>
        </w:numPr>
        <w:autoSpaceDE w:val="0"/>
        <w:autoSpaceDN w:val="0"/>
        <w:adjustRightInd w:val="0"/>
        <w:ind w:left="1418" w:hanging="709"/>
        <w:rPr>
          <w:rFonts w:ascii="TimesNewRoman,Bold" w:hAnsi="TimesNewRoman,Bold" w:cs="TimesNewRoman,Bold"/>
          <w:b/>
          <w:bCs/>
          <w:sz w:val="22"/>
          <w:szCs w:val="22"/>
          <w:lang w:eastAsia="en-GB"/>
        </w:rPr>
      </w:pPr>
      <w:r w:rsidRPr="00A343EC">
        <w:rPr>
          <w:rFonts w:ascii="Century" w:hAnsi="Century"/>
          <w:b/>
          <w:sz w:val="22"/>
          <w:szCs w:val="22"/>
        </w:rPr>
        <w:t>Investigate static engineering structures, their material/product characteristics and principles, to solve problems</w:t>
      </w:r>
    </w:p>
    <w:p w:rsidR="007173E6" w:rsidRPr="00A343EC" w:rsidRDefault="007173E6" w:rsidP="00450FB2">
      <w:pPr>
        <w:autoSpaceDE w:val="0"/>
        <w:autoSpaceDN w:val="0"/>
        <w:adjustRightInd w:val="0"/>
        <w:ind w:left="1418" w:hanging="709"/>
        <w:rPr>
          <w:rFonts w:ascii="TimesNewRoman,Bold" w:hAnsi="TimesNewRoman,Bold" w:cs="TimesNewRoman,Bold"/>
          <w:b/>
          <w:bCs/>
          <w:sz w:val="22"/>
          <w:szCs w:val="22"/>
          <w:lang w:eastAsia="en-GB"/>
        </w:rPr>
      </w:pPr>
    </w:p>
    <w:p w:rsidR="007173E6" w:rsidRPr="00A343EC" w:rsidRDefault="007173E6" w:rsidP="00A2208D">
      <w:pPr>
        <w:numPr>
          <w:ilvl w:val="0"/>
          <w:numId w:val="14"/>
        </w:numPr>
        <w:autoSpaceDE w:val="0"/>
        <w:autoSpaceDN w:val="0"/>
        <w:adjustRightInd w:val="0"/>
        <w:ind w:left="1418" w:hanging="709"/>
        <w:rPr>
          <w:rFonts w:ascii="TimesNewRoman,Bold" w:hAnsi="TimesNewRoman,Bold" w:cs="TimesNewRoman,Bold"/>
          <w:b/>
          <w:bCs/>
          <w:sz w:val="22"/>
          <w:szCs w:val="22"/>
          <w:lang w:eastAsia="en-GB"/>
        </w:rPr>
      </w:pPr>
      <w:r w:rsidRPr="00A343EC">
        <w:rPr>
          <w:rFonts w:ascii="Century" w:hAnsi="Century"/>
          <w:b/>
          <w:sz w:val="22"/>
          <w:szCs w:val="22"/>
        </w:rPr>
        <w:t>Investigate dynamic Engineering systems, their material/product characteristics and principles, to solve problems.</w:t>
      </w:r>
    </w:p>
    <w:p w:rsidR="007173E6" w:rsidRPr="00A343EC" w:rsidRDefault="007173E6" w:rsidP="00450FB2">
      <w:pPr>
        <w:pStyle w:val="ListParagraph"/>
        <w:ind w:left="1418" w:hanging="709"/>
        <w:rPr>
          <w:rFonts w:ascii="TimesNewRoman" w:hAnsi="TimesNewRoman" w:cs="TimesNewRoman"/>
          <w:b/>
          <w:sz w:val="22"/>
          <w:szCs w:val="22"/>
          <w:lang w:eastAsia="en-GB"/>
        </w:rPr>
      </w:pPr>
    </w:p>
    <w:p w:rsidR="007173E6" w:rsidRPr="00244274" w:rsidRDefault="007173E6" w:rsidP="00A130C0">
      <w:pPr>
        <w:numPr>
          <w:ilvl w:val="0"/>
          <w:numId w:val="14"/>
        </w:numPr>
        <w:autoSpaceDE w:val="0"/>
        <w:autoSpaceDN w:val="0"/>
        <w:adjustRightInd w:val="0"/>
        <w:ind w:left="1418" w:hanging="709"/>
        <w:rPr>
          <w:rFonts w:ascii="Century" w:hAnsi="Century" w:cs="Arial,Bold"/>
          <w:b/>
          <w:lang w:eastAsia="en-GB"/>
        </w:rPr>
      </w:pPr>
      <w:r w:rsidRPr="00244274">
        <w:rPr>
          <w:rFonts w:ascii="Century" w:hAnsi="Century" w:cs="TimesNewRoman"/>
          <w:b/>
          <w:sz w:val="22"/>
          <w:szCs w:val="22"/>
          <w:lang w:eastAsia="en-GB"/>
        </w:rPr>
        <w:t xml:space="preserve">Apply </w:t>
      </w:r>
      <w:r w:rsidRPr="00244274">
        <w:rPr>
          <w:rFonts w:ascii="Century" w:hAnsi="Century" w:cs="TimesNewRoman,Bold"/>
          <w:b/>
          <w:bCs/>
          <w:sz w:val="22"/>
          <w:szCs w:val="22"/>
          <w:lang w:eastAsia="en-GB"/>
        </w:rPr>
        <w:t>DC and AC theory</w:t>
      </w:r>
    </w:p>
    <w:p w:rsidR="007173E6" w:rsidRPr="00A343EC" w:rsidRDefault="007173E6" w:rsidP="00450FB2">
      <w:pPr>
        <w:pStyle w:val="ListParagraph"/>
        <w:ind w:left="1418" w:hanging="709"/>
        <w:rPr>
          <w:rFonts w:ascii="TimesNewRoman" w:hAnsi="TimesNewRoman" w:cs="TimesNewRoman"/>
          <w:b/>
          <w:sz w:val="22"/>
          <w:szCs w:val="22"/>
          <w:lang w:eastAsia="en-GB"/>
        </w:rPr>
      </w:pPr>
    </w:p>
    <w:p w:rsidR="007173E6" w:rsidRPr="00A343EC" w:rsidRDefault="007173E6" w:rsidP="00A2208D">
      <w:pPr>
        <w:numPr>
          <w:ilvl w:val="0"/>
          <w:numId w:val="14"/>
        </w:numPr>
        <w:autoSpaceDE w:val="0"/>
        <w:autoSpaceDN w:val="0"/>
        <w:adjustRightInd w:val="0"/>
        <w:ind w:left="1418" w:hanging="709"/>
        <w:rPr>
          <w:rFonts w:ascii="Arial,Bold" w:hAnsi="Arial,Bold" w:cs="Arial,Bold"/>
          <w:b/>
          <w:lang w:eastAsia="en-GB"/>
        </w:rPr>
      </w:pPr>
      <w:r w:rsidRPr="00A343EC">
        <w:rPr>
          <w:rFonts w:ascii="Century" w:hAnsi="Century"/>
          <w:b/>
          <w:sz w:val="22"/>
          <w:szCs w:val="22"/>
        </w:rPr>
        <w:t>Investigate information and energy control systems.</w:t>
      </w:r>
    </w:p>
    <w:p w:rsidR="007173E6" w:rsidRDefault="007173E6" w:rsidP="00FF73EE">
      <w:pPr>
        <w:spacing w:after="60"/>
        <w:ind w:left="576"/>
        <w:rPr>
          <w:rFonts w:ascii="Century" w:hAnsi="Century"/>
          <w:b/>
        </w:rPr>
      </w:pPr>
    </w:p>
    <w:p w:rsidR="007173E6" w:rsidRPr="00FF73EE" w:rsidRDefault="007173E6" w:rsidP="00FF73EE">
      <w:pPr>
        <w:spacing w:after="60"/>
        <w:ind w:left="576"/>
        <w:rPr>
          <w:rFonts w:ascii="Century" w:hAnsi="Century"/>
          <w:b/>
        </w:rPr>
      </w:pPr>
      <w:r w:rsidRPr="00FF73EE">
        <w:rPr>
          <w:rFonts w:ascii="Century" w:hAnsi="Century"/>
          <w:b/>
        </w:rPr>
        <w:t xml:space="preserve">These learning outcomes directly relate to the listed programme learning outcomes </w:t>
      </w:r>
      <w:r>
        <w:rPr>
          <w:rFonts w:ascii="Century" w:hAnsi="Century"/>
          <w:b/>
        </w:rPr>
        <w:t xml:space="preserve">A2, A3, A4 &amp; A5 </w:t>
      </w:r>
      <w:r w:rsidRPr="00FF73EE">
        <w:rPr>
          <w:rFonts w:ascii="Century" w:hAnsi="Century"/>
          <w:b/>
        </w:rPr>
        <w:t xml:space="preserve">of the </w:t>
      </w:r>
      <w:r>
        <w:rPr>
          <w:rFonts w:ascii="Century" w:hAnsi="Century"/>
          <w:b/>
        </w:rPr>
        <w:t>programmes listed in section 10.</w:t>
      </w:r>
    </w:p>
    <w:p w:rsidR="007173E6" w:rsidRPr="00FF73EE" w:rsidRDefault="007173E6" w:rsidP="004C3440">
      <w:pPr>
        <w:spacing w:after="60"/>
        <w:rPr>
          <w:rFonts w:ascii="Century" w:hAnsi="Century"/>
          <w:b/>
        </w:rPr>
      </w:pPr>
    </w:p>
    <w:p w:rsidR="007173E6" w:rsidRPr="00FF73EE" w:rsidRDefault="007173E6" w:rsidP="00A130C0">
      <w:pPr>
        <w:numPr>
          <w:ilvl w:val="0"/>
          <w:numId w:val="5"/>
        </w:numPr>
        <w:spacing w:after="60"/>
        <w:rPr>
          <w:rFonts w:ascii="Century" w:hAnsi="Century"/>
        </w:rPr>
      </w:pPr>
      <w:r w:rsidRPr="00FF73EE">
        <w:rPr>
          <w:rFonts w:ascii="Century" w:hAnsi="Century"/>
        </w:rPr>
        <w:t>The intended generic learning outcomes and, as appropriate, their relationship to programme learning outcomes</w:t>
      </w:r>
    </w:p>
    <w:p w:rsidR="007173E6" w:rsidRPr="00FF73EE" w:rsidRDefault="007173E6" w:rsidP="005175ED">
      <w:pPr>
        <w:spacing w:after="60"/>
        <w:rPr>
          <w:rFonts w:ascii="Century" w:hAnsi="Century"/>
        </w:rPr>
      </w:pPr>
    </w:p>
    <w:p w:rsidR="007173E6" w:rsidRDefault="007173E6" w:rsidP="00FF73EE">
      <w:pPr>
        <w:spacing w:after="60"/>
        <w:ind w:left="576"/>
        <w:rPr>
          <w:rFonts w:ascii="Century" w:hAnsi="Century"/>
          <w:b/>
        </w:rPr>
      </w:pPr>
      <w:r w:rsidRPr="00FF73EE">
        <w:rPr>
          <w:rFonts w:ascii="Century" w:hAnsi="Century"/>
          <w:b/>
        </w:rPr>
        <w:t xml:space="preserve">The following generic learning outcomes directly relate to the listed programme learning outcomes </w:t>
      </w:r>
      <w:r>
        <w:rPr>
          <w:rFonts w:ascii="Century" w:hAnsi="Century"/>
          <w:b/>
        </w:rPr>
        <w:t>B14 &amp; C21 of the programmes listed in section 10.</w:t>
      </w:r>
    </w:p>
    <w:p w:rsidR="007173E6" w:rsidRPr="00FF73EE" w:rsidRDefault="007173E6" w:rsidP="0009478A">
      <w:pPr>
        <w:ind w:left="720" w:right="-18"/>
        <w:rPr>
          <w:rFonts w:ascii="Century" w:hAnsi="Century"/>
          <w:b/>
          <w:sz w:val="22"/>
          <w:szCs w:val="22"/>
        </w:rPr>
      </w:pPr>
    </w:p>
    <w:p w:rsidR="007173E6" w:rsidRPr="00A343EC" w:rsidRDefault="007173E6" w:rsidP="00A130C0">
      <w:pPr>
        <w:numPr>
          <w:ilvl w:val="0"/>
          <w:numId w:val="6"/>
        </w:numPr>
        <w:autoSpaceDE w:val="0"/>
        <w:autoSpaceDN w:val="0"/>
        <w:adjustRightInd w:val="0"/>
        <w:ind w:right="-18"/>
        <w:rPr>
          <w:rFonts w:ascii="Century" w:hAnsi="Century"/>
          <w:b/>
          <w:sz w:val="22"/>
          <w:szCs w:val="22"/>
        </w:rPr>
      </w:pPr>
      <w:r w:rsidRPr="00A343EC">
        <w:rPr>
          <w:rFonts w:ascii="Century" w:hAnsi="Century"/>
          <w:b/>
          <w:sz w:val="22"/>
          <w:szCs w:val="22"/>
        </w:rPr>
        <w:t>Identify, classify and describe the performance of systems and components through the use of analytical methods.</w:t>
      </w:r>
    </w:p>
    <w:p w:rsidR="007173E6" w:rsidRPr="00A343EC" w:rsidRDefault="007173E6" w:rsidP="0009478A">
      <w:pPr>
        <w:autoSpaceDE w:val="0"/>
        <w:autoSpaceDN w:val="0"/>
        <w:adjustRightInd w:val="0"/>
        <w:ind w:right="-18"/>
        <w:rPr>
          <w:rFonts w:ascii="Century" w:hAnsi="Century"/>
          <w:b/>
          <w:sz w:val="22"/>
          <w:szCs w:val="22"/>
        </w:rPr>
      </w:pPr>
    </w:p>
    <w:p w:rsidR="007173E6" w:rsidRPr="00A343EC" w:rsidRDefault="007173E6" w:rsidP="00A130C0">
      <w:pPr>
        <w:numPr>
          <w:ilvl w:val="0"/>
          <w:numId w:val="6"/>
        </w:numPr>
        <w:autoSpaceDE w:val="0"/>
        <w:autoSpaceDN w:val="0"/>
        <w:adjustRightInd w:val="0"/>
        <w:ind w:right="-18"/>
        <w:rPr>
          <w:rFonts w:ascii="Century" w:hAnsi="Century"/>
          <w:b/>
          <w:sz w:val="22"/>
          <w:szCs w:val="22"/>
        </w:rPr>
      </w:pPr>
      <w:r w:rsidRPr="00A343EC">
        <w:rPr>
          <w:rFonts w:ascii="Century" w:hAnsi="Century"/>
          <w:b/>
          <w:sz w:val="22"/>
          <w:szCs w:val="22"/>
        </w:rPr>
        <w:t>Apply quantitative methods to solve engineering problems.</w:t>
      </w:r>
    </w:p>
    <w:p w:rsidR="007173E6" w:rsidRPr="00A343EC" w:rsidRDefault="007173E6" w:rsidP="0056759E">
      <w:pPr>
        <w:autoSpaceDE w:val="0"/>
        <w:autoSpaceDN w:val="0"/>
        <w:adjustRightInd w:val="0"/>
        <w:ind w:right="-18"/>
        <w:rPr>
          <w:rFonts w:ascii="Century" w:hAnsi="Century"/>
          <w:b/>
          <w:sz w:val="22"/>
          <w:szCs w:val="22"/>
        </w:rPr>
      </w:pPr>
    </w:p>
    <w:p w:rsidR="007173E6" w:rsidRPr="00A343EC" w:rsidRDefault="007173E6" w:rsidP="0056759E">
      <w:pPr>
        <w:autoSpaceDE w:val="0"/>
        <w:autoSpaceDN w:val="0"/>
        <w:adjustRightInd w:val="0"/>
        <w:ind w:right="-18"/>
        <w:rPr>
          <w:rFonts w:ascii="Century" w:hAnsi="Century"/>
          <w:b/>
          <w:sz w:val="22"/>
          <w:szCs w:val="22"/>
        </w:rPr>
      </w:pPr>
    </w:p>
    <w:p w:rsidR="007173E6" w:rsidRPr="006616BC" w:rsidRDefault="007173E6" w:rsidP="00D2412E">
      <w:pPr>
        <w:autoSpaceDE w:val="0"/>
        <w:autoSpaceDN w:val="0"/>
        <w:adjustRightInd w:val="0"/>
        <w:ind w:right="-18"/>
        <w:rPr>
          <w:rFonts w:ascii="Century" w:hAnsi="Century"/>
          <w:b/>
          <w:sz w:val="22"/>
          <w:szCs w:val="22"/>
          <w:highlight w:val="green"/>
        </w:rPr>
      </w:pPr>
    </w:p>
    <w:p w:rsidR="007173E6" w:rsidRPr="006616BC" w:rsidRDefault="007173E6" w:rsidP="006B3324">
      <w:pPr>
        <w:autoSpaceDE w:val="0"/>
        <w:autoSpaceDN w:val="0"/>
        <w:adjustRightInd w:val="0"/>
        <w:ind w:right="-18"/>
        <w:rPr>
          <w:rFonts w:ascii="Century" w:hAnsi="Century"/>
          <w:b/>
          <w:sz w:val="22"/>
          <w:szCs w:val="22"/>
          <w:highlight w:val="green"/>
        </w:rPr>
      </w:pPr>
    </w:p>
    <w:p w:rsidR="007173E6" w:rsidRDefault="007173E6" w:rsidP="00742D72">
      <w:pPr>
        <w:spacing w:after="60"/>
        <w:ind w:left="576"/>
        <w:rPr>
          <w:rFonts w:ascii="Century" w:hAnsi="Century"/>
          <w:b/>
        </w:rPr>
      </w:pPr>
    </w:p>
    <w:p w:rsidR="007173E6" w:rsidRDefault="007173E6" w:rsidP="00742D72">
      <w:pPr>
        <w:spacing w:after="60"/>
        <w:ind w:left="576"/>
        <w:rPr>
          <w:rFonts w:ascii="Century" w:hAnsi="Century"/>
          <w:b/>
        </w:rPr>
      </w:pPr>
    </w:p>
    <w:p w:rsidR="007173E6" w:rsidRPr="00FF73EE" w:rsidRDefault="007173E6" w:rsidP="00A130C0">
      <w:pPr>
        <w:numPr>
          <w:ilvl w:val="0"/>
          <w:numId w:val="5"/>
        </w:numPr>
        <w:spacing w:after="60"/>
        <w:rPr>
          <w:rFonts w:ascii="Century" w:hAnsi="Century"/>
        </w:rPr>
      </w:pPr>
      <w:r w:rsidRPr="00FF73EE">
        <w:rPr>
          <w:rFonts w:ascii="Century" w:hAnsi="Century"/>
        </w:rPr>
        <w:t>A synopsis of the curriculum</w:t>
      </w:r>
    </w:p>
    <w:p w:rsidR="007173E6" w:rsidRDefault="007173E6" w:rsidP="004C3440">
      <w:pPr>
        <w:spacing w:after="60"/>
        <w:rPr>
          <w:rFonts w:ascii="Century" w:hAnsi="Century"/>
        </w:rPr>
      </w:pPr>
    </w:p>
    <w:p w:rsidR="007173E6" w:rsidRPr="00A343EC" w:rsidRDefault="007173E6" w:rsidP="00BC300D">
      <w:pPr>
        <w:numPr>
          <w:ilvl w:val="0"/>
          <w:numId w:val="9"/>
        </w:numPr>
        <w:tabs>
          <w:tab w:val="clear" w:pos="781"/>
          <w:tab w:val="num" w:pos="851"/>
        </w:tabs>
        <w:autoSpaceDE w:val="0"/>
        <w:autoSpaceDN w:val="0"/>
        <w:adjustRightInd w:val="0"/>
        <w:ind w:left="851" w:hanging="425"/>
        <w:rPr>
          <w:rFonts w:ascii="TimesNewRoman,Bold" w:hAnsi="TimesNewRoman,Bold" w:cs="TimesNewRoman,Bold"/>
          <w:b/>
          <w:bCs/>
          <w:sz w:val="22"/>
          <w:szCs w:val="22"/>
          <w:lang w:eastAsia="en-GB"/>
        </w:rPr>
      </w:pPr>
      <w:r w:rsidRPr="00A343EC">
        <w:rPr>
          <w:rFonts w:ascii="TimesNewRoman,Bold" w:hAnsi="TimesNewRoman,Bold" w:cs="TimesNewRoman,Bold"/>
          <w:b/>
          <w:bCs/>
          <w:sz w:val="22"/>
          <w:szCs w:val="22"/>
          <w:lang w:eastAsia="en-GB"/>
        </w:rPr>
        <w:t xml:space="preserve">Static engineering structures: </w:t>
      </w:r>
      <w:r w:rsidRPr="00A343EC">
        <w:rPr>
          <w:rFonts w:ascii="TimesNewRoman,Italic" w:hAnsi="TimesNewRoman,Italic" w:cs="TimesNewRoman,Italic"/>
          <w:b/>
          <w:i/>
          <w:iCs/>
          <w:sz w:val="22"/>
          <w:szCs w:val="22"/>
          <w:lang w:eastAsia="en-GB"/>
        </w:rPr>
        <w:t>Simply supported beams</w:t>
      </w:r>
      <w:r w:rsidRPr="00A343EC">
        <w:rPr>
          <w:rFonts w:ascii="TimesNewRoman" w:hAnsi="TimesNewRoman" w:cs="TimesNewRoman"/>
          <w:b/>
          <w:sz w:val="22"/>
          <w:szCs w:val="22"/>
          <w:lang w:eastAsia="en-GB"/>
        </w:rPr>
        <w:t>: shear force, bending moment and stress due to bending, radius of curvature, eccentric loading of columns, stress distribution; middle third rule;</w:t>
      </w:r>
    </w:p>
    <w:p w:rsidR="007173E6" w:rsidRPr="00A343EC" w:rsidRDefault="007173E6" w:rsidP="00BC300D">
      <w:pPr>
        <w:autoSpaceDE w:val="0"/>
        <w:autoSpaceDN w:val="0"/>
        <w:adjustRightInd w:val="0"/>
        <w:ind w:left="851"/>
        <w:rPr>
          <w:rFonts w:ascii="TimesNewRoman,Bold" w:hAnsi="TimesNewRoman,Bold" w:cs="TimesNewRoman,Bold"/>
          <w:b/>
          <w:bCs/>
          <w:sz w:val="22"/>
          <w:szCs w:val="22"/>
          <w:lang w:eastAsia="en-GB"/>
        </w:rPr>
      </w:pPr>
    </w:p>
    <w:p w:rsidR="007173E6" w:rsidRPr="00A343EC" w:rsidRDefault="007173E6" w:rsidP="00BC300D">
      <w:pPr>
        <w:numPr>
          <w:ilvl w:val="0"/>
          <w:numId w:val="9"/>
        </w:numPr>
        <w:tabs>
          <w:tab w:val="clear" w:pos="781"/>
          <w:tab w:val="num" w:pos="851"/>
        </w:tabs>
        <w:autoSpaceDE w:val="0"/>
        <w:autoSpaceDN w:val="0"/>
        <w:adjustRightInd w:val="0"/>
        <w:ind w:left="851" w:hanging="425"/>
        <w:rPr>
          <w:rFonts w:ascii="TimesNewRoman,Bold" w:hAnsi="TimesNewRoman,Bold" w:cs="TimesNewRoman,Bold"/>
          <w:b/>
          <w:bCs/>
          <w:sz w:val="22"/>
          <w:szCs w:val="22"/>
          <w:lang w:eastAsia="en-GB"/>
        </w:rPr>
      </w:pPr>
      <w:r w:rsidRPr="00A343EC">
        <w:rPr>
          <w:rFonts w:ascii="TimesNewRoman,Italic" w:hAnsi="TimesNewRoman,Italic" w:cs="TimesNewRoman,Italic"/>
          <w:b/>
          <w:i/>
          <w:iCs/>
          <w:sz w:val="22"/>
          <w:szCs w:val="22"/>
          <w:lang w:eastAsia="en-GB"/>
        </w:rPr>
        <w:t>Beams and columns</w:t>
      </w:r>
      <w:r w:rsidRPr="00A343EC">
        <w:rPr>
          <w:rFonts w:ascii="TimesNewRoman" w:hAnsi="TimesNewRoman" w:cs="TimesNewRoman"/>
          <w:b/>
          <w:sz w:val="22"/>
          <w:szCs w:val="22"/>
          <w:lang w:eastAsia="en-GB"/>
        </w:rPr>
        <w:t>: elastic section modulus for beams; standard section tables for rolled</w:t>
      </w:r>
    </w:p>
    <w:p w:rsidR="007173E6" w:rsidRPr="00A343EC" w:rsidRDefault="007173E6" w:rsidP="001C68CC">
      <w:pPr>
        <w:tabs>
          <w:tab w:val="num" w:pos="851"/>
        </w:tabs>
        <w:autoSpaceDE w:val="0"/>
        <w:autoSpaceDN w:val="0"/>
        <w:adjustRightInd w:val="0"/>
        <w:ind w:left="851" w:hanging="425"/>
        <w:rPr>
          <w:rFonts w:ascii="TimesNewRoman" w:hAnsi="TimesNewRoman" w:cs="TimesNewRoman"/>
          <w:b/>
          <w:sz w:val="22"/>
          <w:szCs w:val="22"/>
          <w:lang w:eastAsia="en-GB"/>
        </w:rPr>
      </w:pPr>
      <w:r w:rsidRPr="00A343EC">
        <w:rPr>
          <w:rFonts w:ascii="TimesNewRoman" w:hAnsi="TimesNewRoman" w:cs="TimesNewRoman"/>
          <w:b/>
          <w:sz w:val="22"/>
          <w:szCs w:val="22"/>
          <w:lang w:eastAsia="en-GB"/>
        </w:rPr>
        <w:tab/>
        <w:t xml:space="preserve">steel beams; selection of standard sections. </w:t>
      </w:r>
      <w:r w:rsidRPr="00A343EC">
        <w:rPr>
          <w:rFonts w:ascii="TimesNewRoman,Italic" w:hAnsi="TimesNewRoman,Italic" w:cs="TimesNewRoman,Italic"/>
          <w:b/>
          <w:i/>
          <w:iCs/>
          <w:sz w:val="22"/>
          <w:szCs w:val="22"/>
          <w:lang w:eastAsia="en-GB"/>
        </w:rPr>
        <w:t>Torsion in circular shafts</w:t>
      </w:r>
      <w:r w:rsidRPr="00A343EC">
        <w:rPr>
          <w:rFonts w:ascii="TimesNewRoman" w:hAnsi="TimesNewRoman" w:cs="TimesNewRoman"/>
          <w:b/>
          <w:sz w:val="22"/>
          <w:szCs w:val="22"/>
          <w:lang w:eastAsia="en-GB"/>
        </w:rPr>
        <w:t>: theory of torsion and its assumptions, distribution of shear stress and angle of twist in solid and hollow circular section shafts.</w:t>
      </w:r>
    </w:p>
    <w:p w:rsidR="007173E6" w:rsidRPr="00A343EC" w:rsidRDefault="007173E6" w:rsidP="005071C8">
      <w:pPr>
        <w:autoSpaceDE w:val="0"/>
        <w:autoSpaceDN w:val="0"/>
        <w:adjustRightInd w:val="0"/>
        <w:ind w:firstLine="720"/>
        <w:rPr>
          <w:rFonts w:ascii="TimesNewRoman" w:hAnsi="TimesNewRoman" w:cs="TimesNewRoman"/>
          <w:b/>
          <w:sz w:val="22"/>
          <w:szCs w:val="22"/>
          <w:lang w:eastAsia="en-GB"/>
        </w:rPr>
      </w:pPr>
    </w:p>
    <w:p w:rsidR="007173E6" w:rsidRPr="00A343EC" w:rsidRDefault="007173E6" w:rsidP="00A130C0">
      <w:pPr>
        <w:numPr>
          <w:ilvl w:val="0"/>
          <w:numId w:val="9"/>
        </w:numPr>
        <w:autoSpaceDE w:val="0"/>
        <w:autoSpaceDN w:val="0"/>
        <w:adjustRightInd w:val="0"/>
        <w:rPr>
          <w:rFonts w:ascii="TimesNewRoman,Bold" w:hAnsi="TimesNewRoman,Bold" w:cs="TimesNewRoman,Bold"/>
          <w:b/>
          <w:bCs/>
          <w:sz w:val="22"/>
          <w:szCs w:val="22"/>
          <w:lang w:eastAsia="en-GB"/>
        </w:rPr>
      </w:pPr>
      <w:r w:rsidRPr="00A343EC">
        <w:rPr>
          <w:rFonts w:ascii="TimesNewRoman,Bold" w:hAnsi="TimesNewRoman,Bold" w:cs="TimesNewRoman,Bold"/>
          <w:b/>
          <w:bCs/>
          <w:sz w:val="22"/>
          <w:szCs w:val="22"/>
          <w:lang w:eastAsia="en-GB"/>
        </w:rPr>
        <w:t xml:space="preserve">Dynamic engineering systems: </w:t>
      </w:r>
      <w:r w:rsidRPr="00A343EC">
        <w:rPr>
          <w:rFonts w:ascii="TimesNewRoman,Italic" w:hAnsi="TimesNewRoman,Italic" w:cs="TimesNewRoman,Italic"/>
          <w:b/>
          <w:i/>
          <w:iCs/>
          <w:sz w:val="22"/>
          <w:szCs w:val="22"/>
          <w:lang w:eastAsia="en-GB"/>
        </w:rPr>
        <w:t>Uniform acceleration</w:t>
      </w:r>
      <w:r w:rsidRPr="00A343EC">
        <w:rPr>
          <w:rFonts w:ascii="TimesNewRoman" w:hAnsi="TimesNewRoman" w:cs="TimesNewRoman"/>
          <w:b/>
          <w:sz w:val="22"/>
          <w:szCs w:val="22"/>
          <w:lang w:eastAsia="en-GB"/>
        </w:rPr>
        <w:t xml:space="preserve">: linear and angular acceleration; </w:t>
      </w:r>
      <w:smartTag w:uri="urn:schemas-microsoft-com:office:smarttags" w:element="City">
        <w:smartTag w:uri="urn:schemas-microsoft-com:office:smarttags" w:element="place">
          <w:r w:rsidRPr="00A343EC">
            <w:rPr>
              <w:rFonts w:ascii="TimesNewRoman" w:hAnsi="TimesNewRoman" w:cs="TimesNewRoman"/>
              <w:b/>
              <w:sz w:val="22"/>
              <w:szCs w:val="22"/>
              <w:lang w:eastAsia="en-GB"/>
            </w:rPr>
            <w:t>Newton</w:t>
          </w:r>
        </w:smartTag>
      </w:smartTag>
      <w:r w:rsidRPr="00A343EC">
        <w:rPr>
          <w:rFonts w:ascii="TimesNewRoman" w:hAnsi="TimesNewRoman" w:cs="TimesNewRoman"/>
          <w:b/>
          <w:sz w:val="22"/>
          <w:szCs w:val="22"/>
          <w:lang w:eastAsia="en-GB"/>
        </w:rPr>
        <w:t>’s laws of motion; mass moment of inertia and radius of gyration of rotating components; combined linear and</w:t>
      </w:r>
      <w:r w:rsidRPr="00A343EC">
        <w:rPr>
          <w:rFonts w:ascii="TimesNewRoman,Bold" w:hAnsi="TimesNewRoman,Bold" w:cs="TimesNewRoman,Bold"/>
          <w:b/>
          <w:bCs/>
          <w:sz w:val="22"/>
          <w:szCs w:val="22"/>
          <w:lang w:eastAsia="en-GB"/>
        </w:rPr>
        <w:t xml:space="preserve"> </w:t>
      </w:r>
      <w:r w:rsidRPr="00A343EC">
        <w:rPr>
          <w:rFonts w:ascii="TimesNewRoman" w:hAnsi="TimesNewRoman" w:cs="TimesNewRoman"/>
          <w:b/>
          <w:sz w:val="22"/>
          <w:szCs w:val="22"/>
          <w:lang w:eastAsia="en-GB"/>
        </w:rPr>
        <w:t>angular motion; effects of friction.</w:t>
      </w:r>
      <w:r w:rsidRPr="00A343EC">
        <w:rPr>
          <w:rFonts w:ascii="TimesNewRoman,Bold" w:hAnsi="TimesNewRoman,Bold" w:cs="TimesNewRoman,Bold"/>
          <w:b/>
          <w:bCs/>
          <w:sz w:val="22"/>
          <w:szCs w:val="22"/>
          <w:lang w:eastAsia="en-GB"/>
        </w:rPr>
        <w:t xml:space="preserve"> </w:t>
      </w:r>
      <w:r w:rsidRPr="00A343EC">
        <w:rPr>
          <w:rFonts w:ascii="TimesNewRoman,Italic" w:hAnsi="TimesNewRoman,Italic" w:cs="TimesNewRoman,Italic"/>
          <w:b/>
          <w:i/>
          <w:iCs/>
          <w:sz w:val="22"/>
          <w:szCs w:val="22"/>
          <w:lang w:eastAsia="en-GB"/>
        </w:rPr>
        <w:t>Energy transfer</w:t>
      </w:r>
      <w:r w:rsidRPr="00A343EC">
        <w:rPr>
          <w:rFonts w:ascii="TimesNewRoman" w:hAnsi="TimesNewRoman" w:cs="TimesNewRoman"/>
          <w:b/>
          <w:sz w:val="22"/>
          <w:szCs w:val="22"/>
          <w:lang w:eastAsia="en-GB"/>
        </w:rPr>
        <w:t>: gravitational potential energy; linear and angular kinetic energy; strain</w:t>
      </w:r>
      <w:r w:rsidRPr="00A343EC">
        <w:rPr>
          <w:rFonts w:ascii="TimesNewRoman,Bold" w:hAnsi="TimesNewRoman,Bold" w:cs="TimesNewRoman,Bold"/>
          <w:b/>
          <w:bCs/>
          <w:sz w:val="22"/>
          <w:szCs w:val="22"/>
          <w:lang w:eastAsia="en-GB"/>
        </w:rPr>
        <w:t xml:space="preserve"> </w:t>
      </w:r>
      <w:r w:rsidRPr="00A343EC">
        <w:rPr>
          <w:rFonts w:ascii="TimesNewRoman" w:hAnsi="TimesNewRoman" w:cs="TimesNewRoman"/>
          <w:b/>
          <w:sz w:val="22"/>
          <w:szCs w:val="22"/>
          <w:lang w:eastAsia="en-GB"/>
        </w:rPr>
        <w:t>energy; principle of conservation of energy; work-energy transfer in systems with combine</w:t>
      </w:r>
      <w:r w:rsidRPr="00A343EC">
        <w:rPr>
          <w:rFonts w:ascii="TimesNewRoman,Bold" w:hAnsi="TimesNewRoman,Bold" w:cs="TimesNewRoman,Bold"/>
          <w:b/>
          <w:bCs/>
          <w:sz w:val="22"/>
          <w:szCs w:val="22"/>
          <w:lang w:eastAsia="en-GB"/>
        </w:rPr>
        <w:t xml:space="preserve"> </w:t>
      </w:r>
      <w:r w:rsidRPr="00A343EC">
        <w:rPr>
          <w:rFonts w:ascii="TimesNewRoman" w:hAnsi="TimesNewRoman" w:cs="TimesNewRoman"/>
          <w:b/>
          <w:sz w:val="22"/>
          <w:szCs w:val="22"/>
          <w:lang w:eastAsia="en-GB"/>
        </w:rPr>
        <w:t>linear and angular motion; effects of impact loading.</w:t>
      </w:r>
      <w:r w:rsidRPr="00A343EC">
        <w:rPr>
          <w:rFonts w:ascii="TimesNewRoman,Bold" w:hAnsi="TimesNewRoman,Bold" w:cs="TimesNewRoman,Bold"/>
          <w:b/>
          <w:bCs/>
          <w:sz w:val="22"/>
          <w:szCs w:val="22"/>
          <w:lang w:eastAsia="en-GB"/>
        </w:rPr>
        <w:t xml:space="preserve"> </w:t>
      </w:r>
      <w:r w:rsidRPr="00A343EC">
        <w:rPr>
          <w:rFonts w:ascii="TimesNewRoman,Italic" w:hAnsi="TimesNewRoman,Italic" w:cs="TimesNewRoman,Italic"/>
          <w:b/>
          <w:i/>
          <w:iCs/>
          <w:sz w:val="22"/>
          <w:szCs w:val="22"/>
          <w:lang w:eastAsia="en-GB"/>
        </w:rPr>
        <w:t>Oscillating mechanical systems</w:t>
      </w:r>
      <w:r w:rsidRPr="00A343EC">
        <w:rPr>
          <w:rFonts w:ascii="TimesNewRoman" w:hAnsi="TimesNewRoman" w:cs="TimesNewRoman"/>
          <w:b/>
          <w:sz w:val="22"/>
          <w:szCs w:val="22"/>
          <w:lang w:eastAsia="en-GB"/>
        </w:rPr>
        <w:t>: simple harmonic motion; linear and transverse systems;</w:t>
      </w:r>
      <w:r w:rsidRPr="00A343EC">
        <w:rPr>
          <w:rFonts w:ascii="TimesNewRoman,Bold" w:hAnsi="TimesNewRoman,Bold" w:cs="TimesNewRoman,Bold"/>
          <w:b/>
          <w:bCs/>
          <w:sz w:val="22"/>
          <w:szCs w:val="22"/>
          <w:lang w:eastAsia="en-GB"/>
        </w:rPr>
        <w:t xml:space="preserve"> </w:t>
      </w:r>
      <w:r w:rsidRPr="00A343EC">
        <w:rPr>
          <w:rFonts w:ascii="TimesNewRoman" w:hAnsi="TimesNewRoman" w:cs="TimesNewRoman"/>
          <w:b/>
          <w:sz w:val="22"/>
          <w:szCs w:val="22"/>
          <w:lang w:eastAsia="en-GB"/>
        </w:rPr>
        <w:t>effects of forcing and damping.</w:t>
      </w:r>
    </w:p>
    <w:p w:rsidR="007173E6" w:rsidRPr="00A343EC" w:rsidRDefault="007173E6" w:rsidP="005071C8">
      <w:pPr>
        <w:autoSpaceDE w:val="0"/>
        <w:autoSpaceDN w:val="0"/>
        <w:adjustRightInd w:val="0"/>
        <w:ind w:firstLine="421"/>
        <w:rPr>
          <w:rFonts w:ascii="TimesNewRoman" w:hAnsi="TimesNewRoman" w:cs="TimesNewRoman"/>
          <w:b/>
          <w:sz w:val="22"/>
          <w:szCs w:val="22"/>
          <w:lang w:eastAsia="en-GB"/>
        </w:rPr>
      </w:pPr>
    </w:p>
    <w:p w:rsidR="007173E6" w:rsidRPr="00A343EC" w:rsidRDefault="007173E6" w:rsidP="00A130C0">
      <w:pPr>
        <w:numPr>
          <w:ilvl w:val="0"/>
          <w:numId w:val="9"/>
        </w:numPr>
        <w:autoSpaceDE w:val="0"/>
        <w:autoSpaceDN w:val="0"/>
        <w:adjustRightInd w:val="0"/>
        <w:rPr>
          <w:rFonts w:ascii="TimesNewRoman,Bold" w:hAnsi="TimesNewRoman,Bold" w:cs="TimesNewRoman,Bold"/>
          <w:b/>
          <w:bCs/>
          <w:sz w:val="22"/>
          <w:szCs w:val="22"/>
          <w:lang w:eastAsia="en-GB"/>
        </w:rPr>
      </w:pPr>
      <w:r w:rsidRPr="00A343EC">
        <w:rPr>
          <w:rFonts w:ascii="TimesNewRoman,Bold" w:hAnsi="TimesNewRoman,Bold" w:cs="TimesNewRoman,Bold"/>
          <w:b/>
          <w:bCs/>
          <w:sz w:val="22"/>
          <w:szCs w:val="22"/>
          <w:lang w:eastAsia="en-GB"/>
        </w:rPr>
        <w:t xml:space="preserve">DC and AC theory: </w:t>
      </w:r>
      <w:r w:rsidRPr="00A343EC">
        <w:rPr>
          <w:rFonts w:ascii="TimesNewRoman,Italic" w:hAnsi="TimesNewRoman,Italic" w:cs="TimesNewRoman,Italic"/>
          <w:b/>
          <w:i/>
          <w:iCs/>
          <w:sz w:val="22"/>
          <w:szCs w:val="22"/>
          <w:lang w:eastAsia="en-GB"/>
        </w:rPr>
        <w:t>DC electrical principles</w:t>
      </w:r>
      <w:r w:rsidRPr="00A343EC">
        <w:rPr>
          <w:rFonts w:ascii="TimesNewRoman" w:hAnsi="TimesNewRoman" w:cs="TimesNewRoman"/>
          <w:b/>
          <w:sz w:val="22"/>
          <w:szCs w:val="22"/>
          <w:lang w:eastAsia="en-GB"/>
        </w:rPr>
        <w:t>: Ohm’s and Kirchoff’s laws; voltage and current dividers;</w:t>
      </w:r>
      <w:r w:rsidRPr="00A343EC">
        <w:rPr>
          <w:rFonts w:ascii="TimesNewRoman,Bold" w:hAnsi="TimesNewRoman,Bold" w:cs="TimesNewRoman,Bold"/>
          <w:b/>
          <w:bCs/>
          <w:sz w:val="22"/>
          <w:szCs w:val="22"/>
          <w:lang w:eastAsia="en-GB"/>
        </w:rPr>
        <w:t xml:space="preserve"> </w:t>
      </w:r>
      <w:r w:rsidRPr="00A343EC">
        <w:rPr>
          <w:rFonts w:ascii="TimesNewRoman" w:hAnsi="TimesNewRoman" w:cs="TimesNewRoman"/>
          <w:b/>
          <w:sz w:val="22"/>
          <w:szCs w:val="22"/>
          <w:lang w:eastAsia="en-GB"/>
        </w:rPr>
        <w:t>analogue and digital signals; motor and generator principles; fundamental</w:t>
      </w:r>
      <w:r w:rsidRPr="00A343EC">
        <w:rPr>
          <w:rFonts w:ascii="TimesNewRoman,Bold" w:hAnsi="TimesNewRoman,Bold" w:cs="TimesNewRoman,Bold"/>
          <w:b/>
          <w:bCs/>
          <w:sz w:val="22"/>
          <w:szCs w:val="22"/>
          <w:lang w:eastAsia="en-GB"/>
        </w:rPr>
        <w:t xml:space="preserve"> </w:t>
      </w:r>
      <w:r w:rsidRPr="00A343EC">
        <w:rPr>
          <w:rFonts w:ascii="TimesNewRoman" w:hAnsi="TimesNewRoman" w:cs="TimesNewRoman"/>
          <w:b/>
          <w:sz w:val="22"/>
          <w:szCs w:val="22"/>
          <w:lang w:eastAsia="en-GB"/>
        </w:rPr>
        <w:t xml:space="preserve">relationships. </w:t>
      </w:r>
      <w:r w:rsidRPr="00A343EC">
        <w:rPr>
          <w:rFonts w:ascii="TimesNewRoman,Italic" w:hAnsi="TimesNewRoman,Italic" w:cs="TimesNewRoman,Italic"/>
          <w:b/>
          <w:i/>
          <w:iCs/>
          <w:sz w:val="22"/>
          <w:szCs w:val="22"/>
          <w:lang w:eastAsia="en-GB"/>
        </w:rPr>
        <w:t>AC circuits</w:t>
      </w:r>
      <w:r w:rsidRPr="00A343EC">
        <w:rPr>
          <w:rFonts w:ascii="TimesNewRoman" w:hAnsi="TimesNewRoman" w:cs="TimesNewRoman"/>
          <w:b/>
          <w:sz w:val="22"/>
          <w:szCs w:val="22"/>
          <w:lang w:eastAsia="en-GB"/>
        </w:rPr>
        <w:t xml:space="preserve">: features of AC sinusoidal wave form for voltages and currents; other more complex wave forms produced from sinusoidal wave forms; R, L, C circuits; high or low pass filters; power factor; true and apparent power; resonance and resonant frequency; Q-factor: </w:t>
      </w:r>
      <w:r w:rsidRPr="00A343EC">
        <w:rPr>
          <w:rFonts w:ascii="TimesNewRoman,Italic" w:hAnsi="TimesNewRoman,Italic" w:cs="TimesNewRoman,Italic"/>
          <w:b/>
          <w:i/>
          <w:iCs/>
          <w:sz w:val="22"/>
          <w:szCs w:val="22"/>
          <w:lang w:eastAsia="en-GB"/>
        </w:rPr>
        <w:t>Transformers</w:t>
      </w:r>
      <w:r w:rsidRPr="00A343EC">
        <w:rPr>
          <w:rFonts w:ascii="TimesNewRoman" w:hAnsi="TimesNewRoman" w:cs="TimesNewRoman"/>
          <w:b/>
          <w:sz w:val="22"/>
          <w:szCs w:val="22"/>
          <w:lang w:eastAsia="en-GB"/>
        </w:rPr>
        <w:t>: high and low frequency; transformation ratio; current transformation; unloaded transformer; input impedance; maximum power transfer; transformer losses.</w:t>
      </w:r>
    </w:p>
    <w:p w:rsidR="007173E6" w:rsidRPr="00A343EC" w:rsidRDefault="007173E6" w:rsidP="005071C8">
      <w:pPr>
        <w:autoSpaceDE w:val="0"/>
        <w:autoSpaceDN w:val="0"/>
        <w:adjustRightInd w:val="0"/>
        <w:ind w:firstLine="720"/>
        <w:rPr>
          <w:rFonts w:ascii="TimesNewRoman" w:hAnsi="TimesNewRoman" w:cs="TimesNewRoman"/>
          <w:b/>
          <w:sz w:val="22"/>
          <w:szCs w:val="22"/>
          <w:lang w:eastAsia="en-GB"/>
        </w:rPr>
      </w:pPr>
    </w:p>
    <w:p w:rsidR="007173E6" w:rsidRPr="00A343EC" w:rsidRDefault="007173E6" w:rsidP="00A130C0">
      <w:pPr>
        <w:numPr>
          <w:ilvl w:val="0"/>
          <w:numId w:val="9"/>
        </w:numPr>
        <w:autoSpaceDE w:val="0"/>
        <w:autoSpaceDN w:val="0"/>
        <w:adjustRightInd w:val="0"/>
        <w:rPr>
          <w:rFonts w:ascii="TimesNewRoman,Bold" w:hAnsi="TimesNewRoman,Bold" w:cs="TimesNewRoman,Bold"/>
          <w:b/>
          <w:bCs/>
          <w:sz w:val="22"/>
          <w:szCs w:val="22"/>
          <w:lang w:eastAsia="en-GB"/>
        </w:rPr>
      </w:pPr>
      <w:r w:rsidRPr="00A343EC">
        <w:rPr>
          <w:rFonts w:ascii="TimesNewRoman,Bold" w:hAnsi="TimesNewRoman,Bold" w:cs="TimesNewRoman,Bold"/>
          <w:b/>
          <w:bCs/>
          <w:sz w:val="22"/>
          <w:szCs w:val="22"/>
          <w:lang w:eastAsia="en-GB"/>
        </w:rPr>
        <w:t>Information and energy control systems</w:t>
      </w:r>
    </w:p>
    <w:p w:rsidR="007173E6" w:rsidRPr="00A343EC" w:rsidRDefault="007173E6" w:rsidP="00AD1093">
      <w:pPr>
        <w:autoSpaceDE w:val="0"/>
        <w:autoSpaceDN w:val="0"/>
        <w:adjustRightInd w:val="0"/>
        <w:ind w:left="720"/>
        <w:rPr>
          <w:rFonts w:ascii="TimesNewRoman" w:hAnsi="TimesNewRoman" w:cs="TimesNewRoman"/>
          <w:b/>
          <w:sz w:val="22"/>
          <w:szCs w:val="22"/>
          <w:lang w:eastAsia="en-GB"/>
        </w:rPr>
      </w:pPr>
      <w:r w:rsidRPr="00A343EC">
        <w:rPr>
          <w:rFonts w:ascii="TimesNewRoman,Italic" w:hAnsi="TimesNewRoman,Italic" w:cs="TimesNewRoman,Italic"/>
          <w:b/>
          <w:i/>
          <w:iCs/>
          <w:sz w:val="22"/>
          <w:szCs w:val="22"/>
          <w:lang w:eastAsia="en-GB"/>
        </w:rPr>
        <w:t>Information systems</w:t>
      </w:r>
      <w:r w:rsidRPr="00A343EC">
        <w:rPr>
          <w:rFonts w:ascii="TimesNewRoman" w:hAnsi="TimesNewRoman" w:cs="TimesNewRoman"/>
          <w:b/>
          <w:sz w:val="22"/>
          <w:szCs w:val="22"/>
          <w:lang w:eastAsia="en-GB"/>
        </w:rPr>
        <w:t xml:space="preserve">: block diagram representation qualitative description of how electrical signals convey system information; function, operation and interfacing of information system components; effect of noise system output for a given input. </w:t>
      </w:r>
      <w:r w:rsidRPr="00A343EC">
        <w:rPr>
          <w:rFonts w:ascii="TimesNewRoman,Italic" w:hAnsi="TimesNewRoman,Italic" w:cs="TimesNewRoman,Italic"/>
          <w:b/>
          <w:i/>
          <w:iCs/>
          <w:sz w:val="22"/>
          <w:szCs w:val="22"/>
          <w:lang w:eastAsia="en-GB"/>
        </w:rPr>
        <w:t>Energy flow control systems</w:t>
      </w:r>
      <w:r w:rsidRPr="00A343EC">
        <w:rPr>
          <w:rFonts w:ascii="TimesNewRoman" w:hAnsi="TimesNewRoman" w:cs="TimesNewRoman"/>
          <w:b/>
          <w:sz w:val="22"/>
          <w:szCs w:val="22"/>
          <w:lang w:eastAsia="en-GB"/>
        </w:rPr>
        <w:t xml:space="preserve">: block diagram representation of an energy flow control system, qualitative description of how electrical signals control energy flow; function, operation and interfacing of energy flow control system components; system output for a given input; interfacing of appropriate energy flow control system components. </w:t>
      </w:r>
      <w:r w:rsidRPr="00A343EC">
        <w:rPr>
          <w:rFonts w:ascii="TimesNewRoman,Italic" w:hAnsi="TimesNewRoman,Italic" w:cs="TimesNewRoman,Italic"/>
          <w:b/>
          <w:i/>
          <w:iCs/>
          <w:sz w:val="22"/>
          <w:szCs w:val="22"/>
          <w:lang w:eastAsia="en-GB"/>
        </w:rPr>
        <w:t>Interface system components</w:t>
      </w:r>
      <w:r w:rsidRPr="00A343EC">
        <w:rPr>
          <w:rFonts w:ascii="TimesNewRoman" w:hAnsi="TimesNewRoman" w:cs="TimesNewRoman"/>
          <w:b/>
          <w:sz w:val="22"/>
          <w:szCs w:val="22"/>
          <w:lang w:eastAsia="en-GB"/>
        </w:rPr>
        <w:t>: identification of appropriate information sources; interface information system components/energy flow control system components.</w:t>
      </w:r>
    </w:p>
    <w:p w:rsidR="007173E6" w:rsidRPr="00A343EC" w:rsidRDefault="007173E6" w:rsidP="004C3440">
      <w:pPr>
        <w:spacing w:after="60"/>
        <w:ind w:left="504"/>
        <w:rPr>
          <w:rFonts w:ascii="Century" w:hAnsi="Century"/>
          <w:b/>
        </w:rPr>
      </w:pPr>
    </w:p>
    <w:p w:rsidR="007173E6" w:rsidRPr="00A343EC" w:rsidRDefault="007173E6" w:rsidP="00A130C0">
      <w:pPr>
        <w:numPr>
          <w:ilvl w:val="0"/>
          <w:numId w:val="5"/>
        </w:numPr>
        <w:spacing w:after="60"/>
        <w:rPr>
          <w:rFonts w:ascii="Century" w:hAnsi="Century"/>
        </w:rPr>
      </w:pPr>
      <w:r w:rsidRPr="00A343EC">
        <w:rPr>
          <w:rFonts w:ascii="Century" w:hAnsi="Century"/>
        </w:rPr>
        <w:t xml:space="preserve">Indicative </w:t>
      </w:r>
      <w:smartTag w:uri="urn:schemas-microsoft-com:office:smarttags" w:element="place">
        <w:r w:rsidRPr="00A343EC">
          <w:rPr>
            <w:rFonts w:ascii="Century" w:hAnsi="Century"/>
          </w:rPr>
          <w:t>Reading</w:t>
        </w:r>
      </w:smartTag>
      <w:r w:rsidRPr="00A343EC">
        <w:rPr>
          <w:rFonts w:ascii="Century" w:hAnsi="Century"/>
        </w:rPr>
        <w:t xml:space="preserve"> List </w:t>
      </w:r>
    </w:p>
    <w:p w:rsidR="007173E6" w:rsidRPr="00A343EC" w:rsidRDefault="007173E6" w:rsidP="00DF0484">
      <w:pPr>
        <w:autoSpaceDE w:val="0"/>
        <w:autoSpaceDN w:val="0"/>
        <w:adjustRightInd w:val="0"/>
        <w:ind w:left="576"/>
        <w:rPr>
          <w:rFonts w:ascii="Century" w:hAnsi="Century" w:cs="TimesNewRoman"/>
          <w:b/>
        </w:rPr>
      </w:pPr>
    </w:p>
    <w:p w:rsidR="007173E6" w:rsidRPr="00A343EC" w:rsidRDefault="007173E6" w:rsidP="00AD1093">
      <w:pPr>
        <w:spacing w:after="60"/>
        <w:rPr>
          <w:rFonts w:ascii="Century" w:hAnsi="Century"/>
        </w:rPr>
      </w:pPr>
    </w:p>
    <w:p w:rsidR="007173E6" w:rsidRPr="00A343EC" w:rsidRDefault="007173E6" w:rsidP="00A130C0">
      <w:pPr>
        <w:numPr>
          <w:ilvl w:val="0"/>
          <w:numId w:val="12"/>
        </w:numPr>
        <w:autoSpaceDE w:val="0"/>
        <w:autoSpaceDN w:val="0"/>
        <w:adjustRightInd w:val="0"/>
        <w:rPr>
          <w:rFonts w:ascii="TimesNewRoman" w:hAnsi="TimesNewRoman" w:cs="TimesNewRoman"/>
          <w:b/>
          <w:sz w:val="22"/>
          <w:szCs w:val="22"/>
          <w:lang w:eastAsia="en-GB"/>
        </w:rPr>
      </w:pPr>
      <w:smartTag w:uri="urn:schemas-microsoft-com:office:smarttags" w:element="place">
        <w:r w:rsidRPr="00A343EC">
          <w:rPr>
            <w:rFonts w:ascii="TimesNewRoman" w:hAnsi="TimesNewRoman" w:cs="TimesNewRoman"/>
            <w:b/>
            <w:sz w:val="22"/>
            <w:szCs w:val="22"/>
            <w:lang w:eastAsia="en-GB"/>
          </w:rPr>
          <w:t>Bedford</w:t>
        </w:r>
      </w:smartTag>
      <w:r w:rsidRPr="00A343EC">
        <w:rPr>
          <w:rFonts w:ascii="TimesNewRoman" w:hAnsi="TimesNewRoman" w:cs="TimesNewRoman"/>
          <w:b/>
          <w:sz w:val="22"/>
          <w:szCs w:val="22"/>
          <w:lang w:eastAsia="en-GB"/>
        </w:rPr>
        <w:t xml:space="preserve"> A and Fowler W – </w:t>
      </w:r>
      <w:r w:rsidRPr="00A343EC">
        <w:rPr>
          <w:rFonts w:ascii="TimesNewRoman,Italic" w:hAnsi="TimesNewRoman,Italic" w:cs="TimesNewRoman,Italic"/>
          <w:b/>
          <w:i/>
          <w:iCs/>
          <w:sz w:val="22"/>
          <w:szCs w:val="22"/>
          <w:lang w:eastAsia="en-GB"/>
        </w:rPr>
        <w:t xml:space="preserve">Statics </w:t>
      </w:r>
      <w:r w:rsidRPr="00A343EC">
        <w:rPr>
          <w:rFonts w:ascii="TimesNewRoman" w:hAnsi="TimesNewRoman" w:cs="TimesNewRoman"/>
          <w:b/>
          <w:sz w:val="22"/>
          <w:szCs w:val="22"/>
          <w:lang w:eastAsia="en-GB"/>
        </w:rPr>
        <w:t>(Addison-Wesley, 1997) ISBN 0201403404</w:t>
      </w:r>
    </w:p>
    <w:p w:rsidR="007173E6" w:rsidRPr="00A343EC" w:rsidRDefault="007173E6" w:rsidP="00A130C0">
      <w:pPr>
        <w:numPr>
          <w:ilvl w:val="0"/>
          <w:numId w:val="12"/>
        </w:numPr>
        <w:autoSpaceDE w:val="0"/>
        <w:autoSpaceDN w:val="0"/>
        <w:adjustRightInd w:val="0"/>
        <w:rPr>
          <w:rFonts w:ascii="TimesNewRoman" w:hAnsi="TimesNewRoman" w:cs="TimesNewRoman"/>
          <w:b/>
          <w:sz w:val="22"/>
          <w:szCs w:val="22"/>
          <w:lang w:eastAsia="en-GB"/>
        </w:rPr>
      </w:pPr>
      <w:smartTag w:uri="urn:schemas-microsoft-com:office:smarttags" w:element="place">
        <w:r w:rsidRPr="00A343EC">
          <w:rPr>
            <w:rFonts w:ascii="TimesNewRoman" w:hAnsi="TimesNewRoman" w:cs="TimesNewRoman"/>
            <w:b/>
            <w:sz w:val="22"/>
            <w:szCs w:val="22"/>
            <w:lang w:eastAsia="en-GB"/>
          </w:rPr>
          <w:t>Bolton</w:t>
        </w:r>
      </w:smartTag>
      <w:r w:rsidRPr="00A343EC">
        <w:rPr>
          <w:rFonts w:ascii="TimesNewRoman" w:hAnsi="TimesNewRoman" w:cs="TimesNewRoman"/>
          <w:b/>
          <w:sz w:val="22"/>
          <w:szCs w:val="22"/>
          <w:lang w:eastAsia="en-GB"/>
        </w:rPr>
        <w:t xml:space="preserve"> W – </w:t>
      </w:r>
      <w:r w:rsidRPr="00A343EC">
        <w:rPr>
          <w:rFonts w:ascii="TimesNewRoman,Italic" w:hAnsi="TimesNewRoman,Italic" w:cs="TimesNewRoman,Italic"/>
          <w:b/>
          <w:i/>
          <w:iCs/>
          <w:sz w:val="22"/>
          <w:szCs w:val="22"/>
          <w:lang w:eastAsia="en-GB"/>
        </w:rPr>
        <w:t xml:space="preserve">Mechanical Science </w:t>
      </w:r>
      <w:r w:rsidRPr="00A343EC">
        <w:rPr>
          <w:rFonts w:ascii="TimesNewRoman" w:hAnsi="TimesNewRoman" w:cs="TimesNewRoman"/>
          <w:b/>
          <w:sz w:val="22"/>
          <w:szCs w:val="22"/>
          <w:lang w:eastAsia="en-GB"/>
        </w:rPr>
        <w:t>(Blackwell Science, 1998) ISBN 0632049146</w:t>
      </w:r>
    </w:p>
    <w:p w:rsidR="007173E6" w:rsidRPr="00A343EC" w:rsidRDefault="007173E6" w:rsidP="00A130C0">
      <w:pPr>
        <w:numPr>
          <w:ilvl w:val="0"/>
          <w:numId w:val="12"/>
        </w:numPr>
        <w:autoSpaceDE w:val="0"/>
        <w:autoSpaceDN w:val="0"/>
        <w:adjustRightInd w:val="0"/>
        <w:rPr>
          <w:rFonts w:ascii="TimesNewRoman" w:hAnsi="TimesNewRoman" w:cs="TimesNewRoman"/>
          <w:b/>
          <w:sz w:val="22"/>
          <w:szCs w:val="22"/>
          <w:lang w:eastAsia="en-GB"/>
        </w:rPr>
      </w:pPr>
      <w:r w:rsidRPr="00A343EC">
        <w:rPr>
          <w:rFonts w:ascii="TimesNewRoman" w:hAnsi="TimesNewRoman" w:cs="TimesNewRoman"/>
          <w:b/>
          <w:sz w:val="22"/>
          <w:szCs w:val="22"/>
          <w:lang w:eastAsia="en-GB"/>
        </w:rPr>
        <w:t xml:space="preserve">Hannah J and Hillier M – </w:t>
      </w:r>
      <w:r w:rsidRPr="00A343EC">
        <w:rPr>
          <w:rFonts w:ascii="TimesNewRoman,Italic" w:hAnsi="TimesNewRoman,Italic" w:cs="TimesNewRoman,Italic"/>
          <w:b/>
          <w:i/>
          <w:iCs/>
          <w:sz w:val="22"/>
          <w:szCs w:val="22"/>
          <w:lang w:eastAsia="en-GB"/>
        </w:rPr>
        <w:t xml:space="preserve">Mechanical Engineering Science </w:t>
      </w:r>
      <w:r w:rsidRPr="00A343EC">
        <w:rPr>
          <w:rFonts w:ascii="TimesNewRoman" w:hAnsi="TimesNewRoman" w:cs="TimesNewRoman"/>
          <w:b/>
          <w:sz w:val="22"/>
          <w:szCs w:val="22"/>
          <w:lang w:eastAsia="en-GB"/>
        </w:rPr>
        <w:t>(Longman, 1995) ISBN 0582326753</w:t>
      </w:r>
    </w:p>
    <w:p w:rsidR="007173E6" w:rsidRPr="00A343EC" w:rsidRDefault="007173E6" w:rsidP="00A130C0">
      <w:pPr>
        <w:numPr>
          <w:ilvl w:val="0"/>
          <w:numId w:val="12"/>
        </w:numPr>
        <w:autoSpaceDE w:val="0"/>
        <w:autoSpaceDN w:val="0"/>
        <w:adjustRightInd w:val="0"/>
        <w:rPr>
          <w:rFonts w:ascii="TimesNewRoman" w:hAnsi="TimesNewRoman" w:cs="TimesNewRoman"/>
          <w:b/>
          <w:sz w:val="22"/>
          <w:szCs w:val="22"/>
          <w:lang w:eastAsia="en-GB"/>
        </w:rPr>
      </w:pPr>
      <w:r w:rsidRPr="00A343EC">
        <w:rPr>
          <w:rFonts w:ascii="TimesNewRoman" w:hAnsi="TimesNewRoman" w:cs="TimesNewRoman"/>
          <w:b/>
          <w:sz w:val="22"/>
          <w:szCs w:val="22"/>
          <w:lang w:eastAsia="en-GB"/>
        </w:rPr>
        <w:t xml:space="preserve">Hughes E – </w:t>
      </w:r>
      <w:r w:rsidRPr="00A343EC">
        <w:rPr>
          <w:rFonts w:ascii="TimesNewRoman,Italic" w:hAnsi="TimesNewRoman,Italic" w:cs="TimesNewRoman,Italic"/>
          <w:b/>
          <w:i/>
          <w:iCs/>
          <w:sz w:val="22"/>
          <w:szCs w:val="22"/>
          <w:lang w:eastAsia="en-GB"/>
        </w:rPr>
        <w:t xml:space="preserve">Electrical Technology </w:t>
      </w:r>
      <w:r w:rsidRPr="00A343EC">
        <w:rPr>
          <w:rFonts w:ascii="TimesNewRoman" w:hAnsi="TimesNewRoman" w:cs="TimesNewRoman"/>
          <w:b/>
          <w:sz w:val="22"/>
          <w:szCs w:val="22"/>
          <w:lang w:eastAsia="en-GB"/>
        </w:rPr>
        <w:t>(Prentice Hall, 2001) ISBN 058240519X</w:t>
      </w:r>
    </w:p>
    <w:p w:rsidR="007173E6" w:rsidRPr="00A343EC" w:rsidRDefault="007173E6" w:rsidP="00A130C0">
      <w:pPr>
        <w:numPr>
          <w:ilvl w:val="0"/>
          <w:numId w:val="12"/>
        </w:numPr>
        <w:autoSpaceDE w:val="0"/>
        <w:autoSpaceDN w:val="0"/>
        <w:adjustRightInd w:val="0"/>
        <w:rPr>
          <w:rFonts w:ascii="TimesNewRoman" w:hAnsi="TimesNewRoman" w:cs="TimesNewRoman"/>
          <w:b/>
          <w:sz w:val="22"/>
          <w:szCs w:val="22"/>
          <w:lang w:eastAsia="en-GB"/>
        </w:rPr>
      </w:pPr>
      <w:r w:rsidRPr="00A343EC">
        <w:rPr>
          <w:rFonts w:ascii="TimesNewRoman" w:hAnsi="TimesNewRoman" w:cs="TimesNewRoman"/>
          <w:b/>
          <w:sz w:val="22"/>
          <w:szCs w:val="22"/>
          <w:lang w:eastAsia="en-GB"/>
        </w:rPr>
        <w:t xml:space="preserve">Tooley M – </w:t>
      </w:r>
      <w:r w:rsidRPr="00A343EC">
        <w:rPr>
          <w:rFonts w:ascii="TimesNewRoman,Italic" w:hAnsi="TimesNewRoman,Italic" w:cs="TimesNewRoman,Italic"/>
          <w:b/>
          <w:i/>
          <w:iCs/>
          <w:sz w:val="22"/>
          <w:szCs w:val="22"/>
          <w:lang w:eastAsia="en-GB"/>
        </w:rPr>
        <w:t xml:space="preserve">Electronic Circuits Fundamentals and Applications </w:t>
      </w:r>
      <w:r w:rsidRPr="00A343EC">
        <w:rPr>
          <w:rFonts w:ascii="TimesNewRoman" w:hAnsi="TimesNewRoman" w:cs="TimesNewRoman"/>
          <w:b/>
          <w:sz w:val="22"/>
          <w:szCs w:val="22"/>
          <w:lang w:eastAsia="en-GB"/>
        </w:rPr>
        <w:t>(Newnes, 2001) ISBN 0750653949</w:t>
      </w:r>
    </w:p>
    <w:p w:rsidR="007173E6" w:rsidRPr="00A343EC" w:rsidRDefault="007173E6" w:rsidP="00A130C0">
      <w:pPr>
        <w:numPr>
          <w:ilvl w:val="0"/>
          <w:numId w:val="12"/>
        </w:numPr>
        <w:autoSpaceDE w:val="0"/>
        <w:autoSpaceDN w:val="0"/>
        <w:adjustRightInd w:val="0"/>
        <w:rPr>
          <w:rFonts w:ascii="TimesNewRoman" w:hAnsi="TimesNewRoman" w:cs="TimesNewRoman"/>
          <w:b/>
          <w:sz w:val="22"/>
          <w:szCs w:val="22"/>
          <w:lang w:eastAsia="en-GB"/>
        </w:rPr>
      </w:pPr>
      <w:r w:rsidRPr="00A343EC">
        <w:rPr>
          <w:rFonts w:ascii="TimesNewRoman" w:hAnsi="TimesNewRoman" w:cs="TimesNewRoman"/>
          <w:b/>
          <w:sz w:val="22"/>
          <w:szCs w:val="22"/>
          <w:lang w:eastAsia="en-GB"/>
        </w:rPr>
        <w:t xml:space="preserve">Tooley M and Dingle L – </w:t>
      </w:r>
      <w:r w:rsidRPr="00A343EC">
        <w:rPr>
          <w:rFonts w:ascii="TimesNewRoman,Italic" w:hAnsi="TimesNewRoman,Italic" w:cs="TimesNewRoman,Italic"/>
          <w:b/>
          <w:i/>
          <w:iCs/>
          <w:sz w:val="22"/>
          <w:szCs w:val="22"/>
          <w:lang w:eastAsia="en-GB"/>
        </w:rPr>
        <w:t xml:space="preserve">Higher National Engineering </w:t>
      </w:r>
      <w:r w:rsidRPr="00A343EC">
        <w:rPr>
          <w:rFonts w:ascii="TimesNewRoman" w:hAnsi="TimesNewRoman" w:cs="TimesNewRoman"/>
          <w:b/>
          <w:sz w:val="22"/>
          <w:szCs w:val="22"/>
          <w:lang w:eastAsia="en-GB"/>
        </w:rPr>
        <w:t>(Butterworth-Heinemann, 1999) ISBN 0750646292</w:t>
      </w:r>
    </w:p>
    <w:p w:rsidR="007173E6" w:rsidRPr="00FF73EE" w:rsidRDefault="007173E6" w:rsidP="00AD1093">
      <w:pPr>
        <w:spacing w:after="60"/>
        <w:rPr>
          <w:rFonts w:ascii="Century" w:hAnsi="Century"/>
        </w:rPr>
      </w:pPr>
      <w:r>
        <w:rPr>
          <w:rFonts w:ascii="Century" w:hAnsi="Century"/>
        </w:rPr>
        <w:br w:type="page"/>
      </w:r>
    </w:p>
    <w:p w:rsidR="007173E6" w:rsidRDefault="007173E6" w:rsidP="00A130C0">
      <w:pPr>
        <w:numPr>
          <w:ilvl w:val="0"/>
          <w:numId w:val="5"/>
        </w:numPr>
        <w:spacing w:after="60"/>
        <w:rPr>
          <w:rFonts w:ascii="Century" w:hAnsi="Century"/>
        </w:rPr>
      </w:pPr>
      <w:r w:rsidRPr="00FF73EE">
        <w:rPr>
          <w:rFonts w:ascii="Century" w:hAnsi="Century"/>
        </w:rPr>
        <w:lastRenderedPageBreak/>
        <w:t>Learning and Teaching Methods, including the nature and number of contact hours and the total study hours which will be expected of students, and how these relate to achievement of the intended learning outcomes</w:t>
      </w:r>
    </w:p>
    <w:p w:rsidR="007173E6" w:rsidRDefault="007173E6" w:rsidP="00AD1093">
      <w:pPr>
        <w:spacing w:after="60"/>
        <w:rPr>
          <w:rFonts w:ascii="Century" w:hAnsi="Century"/>
        </w:rPr>
      </w:pPr>
    </w:p>
    <w:p w:rsidR="007173E6" w:rsidRPr="00A343EC" w:rsidRDefault="007173E6" w:rsidP="00340391">
      <w:pPr>
        <w:spacing w:after="60"/>
        <w:ind w:left="720"/>
        <w:rPr>
          <w:rFonts w:ascii="Century" w:hAnsi="Century"/>
        </w:rPr>
      </w:pPr>
      <w:r w:rsidRPr="00A343EC">
        <w:rPr>
          <w:rFonts w:ascii="Century" w:hAnsi="Century"/>
        </w:rPr>
        <w:t xml:space="preserve">The module is designed to offer a broad-base of study of key scientific principles, covering both mechanical and electrical concepts associated with the design  and operation of engineering systems. It aims to </w:t>
      </w:r>
      <w:r w:rsidRPr="00A343EC">
        <w:rPr>
          <w:rFonts w:ascii="Palatino Linotype" w:hAnsi="Palatino Linotype" w:cs="TimesNewRoman"/>
          <w:sz w:val="22"/>
          <w:szCs w:val="22"/>
          <w:lang w:eastAsia="en-GB"/>
        </w:rPr>
        <w:t>provide the basis for further study in specialist areas of engineering.</w:t>
      </w:r>
    </w:p>
    <w:p w:rsidR="007173E6" w:rsidRPr="00A343EC" w:rsidRDefault="007173E6" w:rsidP="00873A4A">
      <w:pPr>
        <w:autoSpaceDE w:val="0"/>
        <w:autoSpaceDN w:val="0"/>
        <w:adjustRightInd w:val="0"/>
        <w:ind w:left="973"/>
        <w:rPr>
          <w:rFonts w:ascii="Century" w:hAnsi="Century" w:cs="TimesNewRoman"/>
          <w:b/>
        </w:rPr>
      </w:pPr>
    </w:p>
    <w:p w:rsidR="007173E6" w:rsidRPr="00A343EC" w:rsidRDefault="007173E6" w:rsidP="009938E6">
      <w:pPr>
        <w:spacing w:after="60"/>
        <w:ind w:left="720"/>
        <w:rPr>
          <w:rFonts w:ascii="Palatino Linotype" w:hAnsi="Palatino Linotype"/>
          <w:b/>
          <w:sz w:val="22"/>
        </w:rPr>
      </w:pPr>
      <w:r w:rsidRPr="00A343EC">
        <w:rPr>
          <w:rFonts w:ascii="Palatino Linotype" w:hAnsi="Palatino Linotype"/>
          <w:b/>
          <w:sz w:val="22"/>
        </w:rPr>
        <w:t xml:space="preserve">Students will be expected to spend 150 hours of study apportioned as follows:  </w:t>
      </w:r>
    </w:p>
    <w:p w:rsidR="007173E6" w:rsidRPr="00A343EC" w:rsidRDefault="007173E6" w:rsidP="00A130C0">
      <w:pPr>
        <w:numPr>
          <w:ilvl w:val="0"/>
          <w:numId w:val="8"/>
        </w:numPr>
        <w:spacing w:after="60"/>
        <w:rPr>
          <w:rFonts w:ascii="Palatino Linotype" w:hAnsi="Palatino Linotype"/>
          <w:b/>
          <w:sz w:val="22"/>
        </w:rPr>
      </w:pPr>
      <w:r w:rsidRPr="00A343EC">
        <w:rPr>
          <w:rFonts w:ascii="Palatino Linotype" w:hAnsi="Palatino Linotype"/>
          <w:b/>
          <w:sz w:val="22"/>
        </w:rPr>
        <w:t>50 contact hours: involving a mix of taught lessons to explain the theoretical  and practical aspects of the module</w:t>
      </w:r>
    </w:p>
    <w:p w:rsidR="007173E6" w:rsidRPr="00A343EC" w:rsidRDefault="007173E6" w:rsidP="00A130C0">
      <w:pPr>
        <w:numPr>
          <w:ilvl w:val="0"/>
          <w:numId w:val="8"/>
        </w:numPr>
        <w:spacing w:after="60"/>
        <w:rPr>
          <w:rFonts w:ascii="Palatino Linotype" w:hAnsi="Palatino Linotype"/>
          <w:b/>
          <w:sz w:val="22"/>
        </w:rPr>
      </w:pPr>
      <w:r w:rsidRPr="00A343EC">
        <w:rPr>
          <w:rFonts w:ascii="Palatino Linotype" w:hAnsi="Palatino Linotype"/>
          <w:b/>
          <w:sz w:val="22"/>
        </w:rPr>
        <w:t>20 hours assessment and revision</w:t>
      </w:r>
    </w:p>
    <w:p w:rsidR="007173E6" w:rsidRPr="00A343EC" w:rsidRDefault="007173E6" w:rsidP="00A130C0">
      <w:pPr>
        <w:numPr>
          <w:ilvl w:val="0"/>
          <w:numId w:val="8"/>
        </w:numPr>
        <w:spacing w:after="60"/>
        <w:rPr>
          <w:rFonts w:ascii="Palatino Linotype" w:hAnsi="Palatino Linotype"/>
          <w:b/>
          <w:sz w:val="22"/>
        </w:rPr>
      </w:pPr>
      <w:r w:rsidRPr="00A343EC">
        <w:rPr>
          <w:rFonts w:ascii="Palatino Linotype" w:hAnsi="Palatino Linotype"/>
          <w:b/>
          <w:sz w:val="22"/>
        </w:rPr>
        <w:t>80 hours private study</w:t>
      </w:r>
    </w:p>
    <w:p w:rsidR="007173E6" w:rsidRPr="00FF73EE" w:rsidRDefault="007173E6" w:rsidP="00E84612">
      <w:pPr>
        <w:spacing w:after="60"/>
        <w:rPr>
          <w:rFonts w:ascii="Century" w:hAnsi="Century"/>
          <w:b/>
        </w:rPr>
      </w:pPr>
    </w:p>
    <w:p w:rsidR="007173E6" w:rsidRDefault="007173E6">
      <w:pPr>
        <w:numPr>
          <w:ilvl w:val="0"/>
          <w:numId w:val="5"/>
        </w:numPr>
        <w:spacing w:after="60"/>
        <w:rPr>
          <w:rFonts w:ascii="Century" w:hAnsi="Century"/>
        </w:rPr>
      </w:pPr>
      <w:r w:rsidRPr="00A343EC">
        <w:rPr>
          <w:rFonts w:ascii="Century" w:hAnsi="Century"/>
        </w:rPr>
        <w:t>Assessment methods and how these relate to testing achievement of the intended learning outcomes</w:t>
      </w:r>
    </w:p>
    <w:p w:rsidR="007173E6" w:rsidRPr="00C73200" w:rsidRDefault="007173E6" w:rsidP="006616BC">
      <w:pPr>
        <w:spacing w:after="60"/>
        <w:ind w:left="720"/>
        <w:rPr>
          <w:rFonts w:ascii="Century" w:hAnsi="Century" w:cs="TimesNewRoman"/>
          <w:b/>
          <w:highlight w:val="yellow"/>
        </w:rPr>
      </w:pPr>
      <w:r w:rsidRPr="00C73200">
        <w:rPr>
          <w:rFonts w:ascii="Century" w:hAnsi="Century" w:cs="TimesNewRoman"/>
          <w:b/>
          <w:highlight w:val="yellow"/>
        </w:rPr>
        <w:t>The module will be assessed by coursework</w:t>
      </w:r>
      <w:r w:rsidR="00002FBB" w:rsidRPr="00C73200">
        <w:rPr>
          <w:rFonts w:ascii="Century" w:hAnsi="Century" w:cs="TimesNewRoman"/>
          <w:b/>
          <w:highlight w:val="yellow"/>
        </w:rPr>
        <w:t xml:space="preserve"> only.</w:t>
      </w:r>
      <w:r w:rsidRPr="00C73200">
        <w:rPr>
          <w:rFonts w:ascii="Century" w:hAnsi="Century" w:cs="TimesNewRoman"/>
          <w:b/>
          <w:highlight w:val="yellow"/>
        </w:rPr>
        <w:t xml:space="preserve">. </w:t>
      </w:r>
    </w:p>
    <w:p w:rsidR="007173E6" w:rsidRPr="00A343EC" w:rsidRDefault="00244274" w:rsidP="006616BC">
      <w:pPr>
        <w:spacing w:after="60"/>
        <w:ind w:left="720"/>
        <w:rPr>
          <w:rFonts w:ascii="Century" w:hAnsi="Century"/>
        </w:rPr>
      </w:pPr>
      <w:r w:rsidRPr="00C73200">
        <w:rPr>
          <w:rFonts w:ascii="Century" w:hAnsi="Century" w:cs="TimesNewRoman"/>
          <w:b/>
          <w:highlight w:val="yellow"/>
        </w:rPr>
        <w:t xml:space="preserve">The coursework (100%) comprises four </w:t>
      </w:r>
      <w:r w:rsidR="007173E6" w:rsidRPr="00C73200">
        <w:rPr>
          <w:rFonts w:ascii="Century" w:hAnsi="Century" w:cs="TimesNewRoman"/>
          <w:b/>
          <w:highlight w:val="yellow"/>
        </w:rPr>
        <w:t xml:space="preserve">assignments.  </w:t>
      </w:r>
      <w:r w:rsidRPr="00C73200">
        <w:rPr>
          <w:rFonts w:ascii="Century" w:hAnsi="Century" w:cs="TimesNewRoman"/>
          <w:b/>
          <w:highlight w:val="yellow"/>
        </w:rPr>
        <w:t xml:space="preserve">Each assignment will cover one of the four specific learning </w:t>
      </w:r>
      <w:proofErr w:type="gramStart"/>
      <w:r w:rsidRPr="00C73200">
        <w:rPr>
          <w:rFonts w:ascii="Century" w:hAnsi="Century" w:cs="TimesNewRoman"/>
          <w:b/>
          <w:highlight w:val="yellow"/>
        </w:rPr>
        <w:t>outcomes</w:t>
      </w:r>
      <w:r w:rsidR="007173E6" w:rsidRPr="00C73200">
        <w:rPr>
          <w:rFonts w:ascii="Century" w:hAnsi="Century" w:cs="TimesNewRoman"/>
          <w:b/>
          <w:highlight w:val="yellow"/>
        </w:rPr>
        <w:t xml:space="preserve">  Each</w:t>
      </w:r>
      <w:proofErr w:type="gramEnd"/>
      <w:r w:rsidR="007173E6" w:rsidRPr="00C73200">
        <w:rPr>
          <w:rFonts w:ascii="Century" w:hAnsi="Century" w:cs="TimesNewRoman"/>
          <w:b/>
          <w:highlight w:val="yellow"/>
        </w:rPr>
        <w:t xml:space="preserve"> assignment will be </w:t>
      </w:r>
      <w:r w:rsidRPr="00C73200">
        <w:rPr>
          <w:rFonts w:ascii="Century" w:hAnsi="Century" w:cs="TimesNewRoman"/>
          <w:b/>
          <w:highlight w:val="yellow"/>
        </w:rPr>
        <w:t>equally weighted and comprise 25</w:t>
      </w:r>
      <w:r w:rsidR="00002FBB" w:rsidRPr="00C73200">
        <w:rPr>
          <w:rFonts w:ascii="Century" w:hAnsi="Century" w:cs="TimesNewRoman"/>
          <w:b/>
          <w:highlight w:val="yellow"/>
        </w:rPr>
        <w:t xml:space="preserve">% </w:t>
      </w:r>
      <w:r w:rsidR="007173E6" w:rsidRPr="00C73200">
        <w:rPr>
          <w:rFonts w:ascii="Century" w:hAnsi="Century" w:cs="TimesNewRoman"/>
          <w:b/>
          <w:highlight w:val="yellow"/>
        </w:rPr>
        <w:t xml:space="preserve"> of the course work marks</w:t>
      </w:r>
      <w:r w:rsidR="006B2673">
        <w:rPr>
          <w:rFonts w:ascii="Century" w:hAnsi="Century" w:cs="TimesNewRoman"/>
          <w:b/>
        </w:rPr>
        <w:t>.</w:t>
      </w:r>
      <w:r w:rsidR="007173E6" w:rsidRPr="00A343EC">
        <w:rPr>
          <w:rFonts w:ascii="Century" w:hAnsi="Century" w:cs="TimesNewRoman"/>
          <w:b/>
        </w:rPr>
        <w:t>.…………..</w:t>
      </w:r>
    </w:p>
    <w:p w:rsidR="007173E6" w:rsidRPr="00A343EC" w:rsidRDefault="007173E6" w:rsidP="0034293D">
      <w:pPr>
        <w:autoSpaceDE w:val="0"/>
        <w:autoSpaceDN w:val="0"/>
        <w:adjustRightInd w:val="0"/>
        <w:ind w:left="720"/>
        <w:rPr>
          <w:rFonts w:ascii="Century" w:hAnsi="Century" w:cs="TimesNewRoman"/>
          <w:b/>
        </w:rPr>
      </w:pPr>
    </w:p>
    <w:tbl>
      <w:tblPr>
        <w:tblW w:w="945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95"/>
        <w:gridCol w:w="5758"/>
      </w:tblGrid>
      <w:tr w:rsidR="007173E6" w:rsidRPr="00A343EC" w:rsidTr="006B2673">
        <w:tc>
          <w:tcPr>
            <w:tcW w:w="3695" w:type="dxa"/>
          </w:tcPr>
          <w:p w:rsidR="007173E6" w:rsidRPr="00A343EC" w:rsidRDefault="007173E6" w:rsidP="001011EE">
            <w:pPr>
              <w:autoSpaceDE w:val="0"/>
              <w:autoSpaceDN w:val="0"/>
              <w:adjustRightInd w:val="0"/>
              <w:rPr>
                <w:rFonts w:ascii="Century" w:hAnsi="Century" w:cs="TimesNewRoman"/>
                <w:b/>
              </w:rPr>
            </w:pPr>
            <w:r w:rsidRPr="00A343EC">
              <w:rPr>
                <w:rFonts w:ascii="Century" w:hAnsi="Century" w:cs="TimesNewRoman"/>
                <w:b/>
              </w:rPr>
              <w:t>Subject specific learning outcomes</w:t>
            </w:r>
          </w:p>
        </w:tc>
        <w:tc>
          <w:tcPr>
            <w:tcW w:w="5758" w:type="dxa"/>
          </w:tcPr>
          <w:p w:rsidR="007173E6" w:rsidRPr="00A343EC" w:rsidRDefault="007173E6" w:rsidP="001011EE">
            <w:pPr>
              <w:autoSpaceDE w:val="0"/>
              <w:autoSpaceDN w:val="0"/>
              <w:adjustRightInd w:val="0"/>
              <w:rPr>
                <w:rFonts w:ascii="Century" w:hAnsi="Century" w:cs="TimesNewRoman"/>
                <w:b/>
              </w:rPr>
            </w:pPr>
            <w:r w:rsidRPr="00A343EC">
              <w:rPr>
                <w:rFonts w:ascii="Century" w:hAnsi="Century" w:cs="TimesNewRoman"/>
                <w:b/>
              </w:rPr>
              <w:t>Assessment Criteria</w:t>
            </w:r>
          </w:p>
        </w:tc>
      </w:tr>
      <w:tr w:rsidR="007173E6" w:rsidRPr="00A343EC" w:rsidTr="006B2673">
        <w:tc>
          <w:tcPr>
            <w:tcW w:w="3695" w:type="dxa"/>
          </w:tcPr>
          <w:p w:rsidR="007173E6" w:rsidRPr="00A343EC" w:rsidRDefault="007173E6" w:rsidP="000B27E9">
            <w:pPr>
              <w:autoSpaceDE w:val="0"/>
              <w:autoSpaceDN w:val="0"/>
              <w:adjustRightInd w:val="0"/>
              <w:ind w:right="-18"/>
              <w:rPr>
                <w:rFonts w:ascii="Century" w:hAnsi="Century"/>
                <w:b/>
                <w:sz w:val="22"/>
                <w:szCs w:val="22"/>
              </w:rPr>
            </w:pPr>
            <w:r w:rsidRPr="00A343EC">
              <w:rPr>
                <w:rFonts w:ascii="Century" w:hAnsi="Century"/>
                <w:b/>
                <w:sz w:val="22"/>
                <w:szCs w:val="22"/>
              </w:rPr>
              <w:t xml:space="preserve">1) Investigate static engineering structures, their material/product    </w:t>
            </w:r>
            <w:r w:rsidR="006B2673">
              <w:rPr>
                <w:rFonts w:ascii="Century" w:hAnsi="Century"/>
                <w:b/>
                <w:sz w:val="22"/>
                <w:szCs w:val="22"/>
              </w:rPr>
              <w:t xml:space="preserve">characteristics and principles, to solve </w:t>
            </w:r>
            <w:r w:rsidRPr="00A343EC">
              <w:rPr>
                <w:rFonts w:ascii="Century" w:hAnsi="Century"/>
                <w:b/>
                <w:sz w:val="22"/>
                <w:szCs w:val="22"/>
              </w:rPr>
              <w:t>problems</w:t>
            </w:r>
          </w:p>
          <w:p w:rsidR="007173E6" w:rsidRPr="00A343EC" w:rsidRDefault="007173E6" w:rsidP="001011EE">
            <w:pPr>
              <w:autoSpaceDE w:val="0"/>
              <w:autoSpaceDN w:val="0"/>
              <w:adjustRightInd w:val="0"/>
              <w:rPr>
                <w:rFonts w:ascii="Century" w:hAnsi="Century" w:cs="TimesNewRoman"/>
                <w:b/>
              </w:rPr>
            </w:pPr>
          </w:p>
        </w:tc>
        <w:tc>
          <w:tcPr>
            <w:tcW w:w="5758" w:type="dxa"/>
          </w:tcPr>
          <w:p w:rsidR="007173E6" w:rsidRPr="00A343EC" w:rsidRDefault="007173E6" w:rsidP="00A130C0">
            <w:pPr>
              <w:numPr>
                <w:ilvl w:val="1"/>
                <w:numId w:val="10"/>
              </w:numPr>
              <w:tabs>
                <w:tab w:val="clear" w:pos="1440"/>
                <w:tab w:val="num" w:pos="681"/>
              </w:tabs>
              <w:autoSpaceDE w:val="0"/>
              <w:autoSpaceDN w:val="0"/>
              <w:adjustRightInd w:val="0"/>
              <w:ind w:left="681" w:hanging="425"/>
              <w:rPr>
                <w:rFonts w:ascii="TimesNewRoman" w:hAnsi="TimesNewRoman" w:cs="TimesNewRoman"/>
                <w:sz w:val="22"/>
                <w:szCs w:val="22"/>
                <w:lang w:eastAsia="en-GB"/>
              </w:rPr>
            </w:pPr>
            <w:r w:rsidRPr="00A343EC">
              <w:rPr>
                <w:rFonts w:ascii="TimesNewRoman" w:hAnsi="TimesNewRoman" w:cs="TimesNewRoman"/>
                <w:sz w:val="22"/>
                <w:szCs w:val="22"/>
                <w:lang w:eastAsia="en-GB"/>
              </w:rPr>
              <w:t>Calculate the distribution of shear force, bending moment and stress due to bending in simply supported beams.</w:t>
            </w:r>
          </w:p>
          <w:p w:rsidR="007173E6" w:rsidRPr="00A343EC" w:rsidRDefault="007173E6" w:rsidP="001011EE">
            <w:pPr>
              <w:autoSpaceDE w:val="0"/>
              <w:autoSpaceDN w:val="0"/>
              <w:adjustRightInd w:val="0"/>
              <w:ind w:left="256"/>
              <w:rPr>
                <w:rFonts w:ascii="TimesNewRoman" w:hAnsi="TimesNewRoman" w:cs="TimesNewRoman"/>
                <w:sz w:val="22"/>
                <w:szCs w:val="22"/>
                <w:lang w:eastAsia="en-GB"/>
              </w:rPr>
            </w:pPr>
          </w:p>
          <w:p w:rsidR="007173E6" w:rsidRPr="00A343EC" w:rsidRDefault="007173E6" w:rsidP="00A130C0">
            <w:pPr>
              <w:numPr>
                <w:ilvl w:val="1"/>
                <w:numId w:val="10"/>
              </w:numPr>
              <w:tabs>
                <w:tab w:val="clear" w:pos="1440"/>
                <w:tab w:val="num" w:pos="681"/>
              </w:tabs>
              <w:autoSpaceDE w:val="0"/>
              <w:autoSpaceDN w:val="0"/>
              <w:adjustRightInd w:val="0"/>
              <w:ind w:left="681" w:hanging="425"/>
              <w:rPr>
                <w:rFonts w:ascii="TimesNewRoman" w:hAnsi="TimesNewRoman" w:cs="TimesNewRoman"/>
                <w:sz w:val="22"/>
                <w:szCs w:val="22"/>
                <w:lang w:eastAsia="en-GB"/>
              </w:rPr>
            </w:pPr>
            <w:r w:rsidRPr="00A343EC">
              <w:rPr>
                <w:rFonts w:ascii="TimesNewRoman" w:hAnsi="TimesNewRoman" w:cs="TimesNewRoman"/>
                <w:sz w:val="22"/>
                <w:szCs w:val="22"/>
                <w:lang w:eastAsia="en-GB"/>
              </w:rPr>
              <w:t>Use the material and product characteristics to select standard rolled steel sections for beams and columns to satisfy given specifications,.</w:t>
            </w:r>
          </w:p>
          <w:p w:rsidR="007173E6" w:rsidRPr="00A343EC" w:rsidRDefault="007173E6" w:rsidP="001011EE">
            <w:pPr>
              <w:autoSpaceDE w:val="0"/>
              <w:autoSpaceDN w:val="0"/>
              <w:adjustRightInd w:val="0"/>
              <w:rPr>
                <w:rFonts w:ascii="TimesNewRoman" w:hAnsi="TimesNewRoman" w:cs="TimesNewRoman"/>
                <w:sz w:val="22"/>
                <w:szCs w:val="22"/>
                <w:lang w:eastAsia="en-GB"/>
              </w:rPr>
            </w:pPr>
          </w:p>
          <w:p w:rsidR="007173E6" w:rsidRPr="00A343EC" w:rsidRDefault="007173E6" w:rsidP="00A130C0">
            <w:pPr>
              <w:numPr>
                <w:ilvl w:val="1"/>
                <w:numId w:val="10"/>
              </w:numPr>
              <w:tabs>
                <w:tab w:val="clear" w:pos="1440"/>
                <w:tab w:val="num" w:pos="681"/>
              </w:tabs>
              <w:autoSpaceDE w:val="0"/>
              <w:autoSpaceDN w:val="0"/>
              <w:adjustRightInd w:val="0"/>
              <w:ind w:left="681" w:hanging="425"/>
              <w:rPr>
                <w:rFonts w:ascii="TimesNewRoman" w:hAnsi="TimesNewRoman" w:cs="TimesNewRoman"/>
                <w:sz w:val="22"/>
                <w:szCs w:val="22"/>
                <w:lang w:eastAsia="en-GB"/>
              </w:rPr>
            </w:pPr>
            <w:r w:rsidRPr="00A343EC">
              <w:rPr>
                <w:rFonts w:ascii="TimesNewRoman" w:hAnsi="TimesNewRoman" w:cs="TimesNewRoman"/>
                <w:sz w:val="22"/>
                <w:szCs w:val="22"/>
                <w:lang w:eastAsia="en-GB"/>
              </w:rPr>
              <w:t>Use relevant scientific principles and methodology to calculate the distribution of shear stress and the angular deflection due to torsion in circular shafts.</w:t>
            </w:r>
          </w:p>
          <w:p w:rsidR="007173E6" w:rsidRPr="00A343EC" w:rsidRDefault="007173E6" w:rsidP="001011EE">
            <w:pPr>
              <w:autoSpaceDE w:val="0"/>
              <w:autoSpaceDN w:val="0"/>
              <w:adjustRightInd w:val="0"/>
              <w:rPr>
                <w:rFonts w:ascii="Century" w:hAnsi="Century" w:cs="TimesNewRoman"/>
                <w:b/>
              </w:rPr>
            </w:pPr>
          </w:p>
        </w:tc>
      </w:tr>
      <w:tr w:rsidR="007173E6" w:rsidRPr="00A343EC" w:rsidTr="006B2673">
        <w:tc>
          <w:tcPr>
            <w:tcW w:w="3695" w:type="dxa"/>
          </w:tcPr>
          <w:p w:rsidR="007173E6" w:rsidRPr="00A343EC" w:rsidRDefault="007173E6" w:rsidP="000B27E9">
            <w:pPr>
              <w:autoSpaceDE w:val="0"/>
              <w:autoSpaceDN w:val="0"/>
              <w:adjustRightInd w:val="0"/>
              <w:ind w:right="-18"/>
              <w:rPr>
                <w:rFonts w:ascii="Century" w:hAnsi="Century"/>
                <w:b/>
                <w:sz w:val="22"/>
                <w:szCs w:val="22"/>
              </w:rPr>
            </w:pPr>
            <w:r w:rsidRPr="00A343EC">
              <w:rPr>
                <w:rFonts w:ascii="Century" w:hAnsi="Century"/>
                <w:b/>
                <w:sz w:val="22"/>
                <w:szCs w:val="22"/>
              </w:rPr>
              <w:t xml:space="preserve">2) Investigate dynamic </w:t>
            </w:r>
            <w:r w:rsidR="00C73200">
              <w:rPr>
                <w:rFonts w:ascii="Century" w:hAnsi="Century"/>
                <w:b/>
                <w:sz w:val="22"/>
                <w:szCs w:val="22"/>
              </w:rPr>
              <w:t xml:space="preserve">Engineering systems, </w:t>
            </w:r>
            <w:bookmarkStart w:id="0" w:name="_GoBack"/>
            <w:bookmarkEnd w:id="0"/>
            <w:r w:rsidR="006B2673">
              <w:rPr>
                <w:rFonts w:ascii="Century" w:hAnsi="Century"/>
                <w:b/>
                <w:sz w:val="22"/>
                <w:szCs w:val="22"/>
              </w:rPr>
              <w:t>t</w:t>
            </w:r>
            <w:r w:rsidRPr="00A343EC">
              <w:rPr>
                <w:rFonts w:ascii="Century" w:hAnsi="Century"/>
                <w:b/>
                <w:sz w:val="22"/>
                <w:szCs w:val="22"/>
              </w:rPr>
              <w:t>heir material/product characteristics and</w:t>
            </w:r>
            <w:r w:rsidR="006B2673">
              <w:rPr>
                <w:rFonts w:ascii="Century" w:hAnsi="Century"/>
                <w:b/>
                <w:sz w:val="22"/>
                <w:szCs w:val="22"/>
              </w:rPr>
              <w:t xml:space="preserve"> </w:t>
            </w:r>
            <w:r w:rsidRPr="00A343EC">
              <w:rPr>
                <w:rFonts w:ascii="Century" w:hAnsi="Century"/>
                <w:b/>
                <w:sz w:val="22"/>
                <w:szCs w:val="22"/>
              </w:rPr>
              <w:t>principles, to solve problems.</w:t>
            </w:r>
          </w:p>
          <w:p w:rsidR="007173E6" w:rsidRPr="00A343EC" w:rsidRDefault="007173E6" w:rsidP="001011EE">
            <w:pPr>
              <w:autoSpaceDE w:val="0"/>
              <w:autoSpaceDN w:val="0"/>
              <w:adjustRightInd w:val="0"/>
              <w:rPr>
                <w:rFonts w:ascii="Century" w:hAnsi="Century" w:cs="TimesNewRoman"/>
                <w:b/>
              </w:rPr>
            </w:pPr>
          </w:p>
        </w:tc>
        <w:tc>
          <w:tcPr>
            <w:tcW w:w="5758" w:type="dxa"/>
          </w:tcPr>
          <w:p w:rsidR="007173E6" w:rsidRPr="00A343EC" w:rsidRDefault="007173E6" w:rsidP="00A130C0">
            <w:pPr>
              <w:numPr>
                <w:ilvl w:val="1"/>
                <w:numId w:val="10"/>
              </w:numPr>
              <w:tabs>
                <w:tab w:val="clear" w:pos="1440"/>
                <w:tab w:val="num" w:pos="681"/>
              </w:tabs>
              <w:autoSpaceDE w:val="0"/>
              <w:autoSpaceDN w:val="0"/>
              <w:adjustRightInd w:val="0"/>
              <w:ind w:left="681" w:hanging="425"/>
              <w:rPr>
                <w:rFonts w:ascii="TimesNewRoman" w:hAnsi="TimesNewRoman" w:cs="TimesNewRoman"/>
                <w:sz w:val="22"/>
                <w:szCs w:val="22"/>
                <w:lang w:eastAsia="en-GB"/>
              </w:rPr>
            </w:pPr>
            <w:r w:rsidRPr="00A343EC">
              <w:rPr>
                <w:rFonts w:ascii="TimesNewRoman" w:hAnsi="TimesNewRoman" w:cs="TimesNewRoman"/>
                <w:sz w:val="22"/>
                <w:szCs w:val="22"/>
                <w:lang w:eastAsia="en-GB"/>
              </w:rPr>
              <w:t>Use mathematical principles to calculate the behaviour of dynamic mechanical systems in which uniform acceleration is present.</w:t>
            </w:r>
          </w:p>
          <w:p w:rsidR="007173E6" w:rsidRPr="00A343EC" w:rsidRDefault="007173E6" w:rsidP="001011EE">
            <w:pPr>
              <w:autoSpaceDE w:val="0"/>
              <w:autoSpaceDN w:val="0"/>
              <w:adjustRightInd w:val="0"/>
              <w:rPr>
                <w:rFonts w:ascii="TimesNewRoman" w:hAnsi="TimesNewRoman" w:cs="TimesNewRoman"/>
                <w:sz w:val="22"/>
                <w:szCs w:val="22"/>
                <w:lang w:eastAsia="en-GB"/>
              </w:rPr>
            </w:pPr>
          </w:p>
          <w:p w:rsidR="007173E6" w:rsidRPr="00A343EC" w:rsidRDefault="007173E6" w:rsidP="00A130C0">
            <w:pPr>
              <w:numPr>
                <w:ilvl w:val="1"/>
                <w:numId w:val="10"/>
              </w:numPr>
              <w:tabs>
                <w:tab w:val="clear" w:pos="1440"/>
                <w:tab w:val="num" w:pos="681"/>
              </w:tabs>
              <w:autoSpaceDE w:val="0"/>
              <w:autoSpaceDN w:val="0"/>
              <w:adjustRightInd w:val="0"/>
              <w:ind w:left="681" w:hanging="425"/>
              <w:rPr>
                <w:rFonts w:ascii="TimesNewRoman" w:hAnsi="TimesNewRoman" w:cs="TimesNewRoman"/>
                <w:sz w:val="22"/>
                <w:szCs w:val="22"/>
                <w:lang w:eastAsia="en-GB"/>
              </w:rPr>
            </w:pPr>
            <w:r w:rsidRPr="00A343EC">
              <w:rPr>
                <w:rFonts w:ascii="TimesNewRoman" w:hAnsi="TimesNewRoman" w:cs="TimesNewRoman"/>
                <w:sz w:val="22"/>
                <w:szCs w:val="22"/>
                <w:lang w:eastAsia="en-GB"/>
              </w:rPr>
              <w:t>Use mathematical principles to calculate the effects of energy transfer in</w:t>
            </w:r>
          </w:p>
          <w:p w:rsidR="007173E6" w:rsidRPr="00A343EC" w:rsidRDefault="007173E6" w:rsidP="001011EE">
            <w:pPr>
              <w:autoSpaceDE w:val="0"/>
              <w:autoSpaceDN w:val="0"/>
              <w:adjustRightInd w:val="0"/>
              <w:ind w:left="681"/>
              <w:rPr>
                <w:rFonts w:ascii="TimesNewRoman" w:hAnsi="TimesNewRoman" w:cs="TimesNewRoman"/>
                <w:sz w:val="22"/>
                <w:szCs w:val="22"/>
                <w:lang w:eastAsia="en-GB"/>
              </w:rPr>
            </w:pPr>
            <w:r w:rsidRPr="00A343EC">
              <w:rPr>
                <w:rFonts w:ascii="TimesNewRoman" w:hAnsi="TimesNewRoman" w:cs="TimesNewRoman"/>
                <w:sz w:val="22"/>
                <w:szCs w:val="22"/>
                <w:lang w:eastAsia="en-GB"/>
              </w:rPr>
              <w:t>mechanical systems.</w:t>
            </w:r>
          </w:p>
          <w:p w:rsidR="007173E6" w:rsidRPr="00A343EC" w:rsidRDefault="007173E6" w:rsidP="001011EE">
            <w:pPr>
              <w:autoSpaceDE w:val="0"/>
              <w:autoSpaceDN w:val="0"/>
              <w:adjustRightInd w:val="0"/>
              <w:rPr>
                <w:rFonts w:ascii="TimesNewRoman" w:hAnsi="TimesNewRoman" w:cs="TimesNewRoman"/>
                <w:sz w:val="22"/>
                <w:szCs w:val="22"/>
                <w:lang w:eastAsia="en-GB"/>
              </w:rPr>
            </w:pPr>
          </w:p>
          <w:p w:rsidR="007173E6" w:rsidRPr="00A343EC" w:rsidRDefault="007173E6" w:rsidP="00A130C0">
            <w:pPr>
              <w:numPr>
                <w:ilvl w:val="1"/>
                <w:numId w:val="10"/>
              </w:numPr>
              <w:tabs>
                <w:tab w:val="clear" w:pos="1440"/>
                <w:tab w:val="num" w:pos="681"/>
              </w:tabs>
              <w:autoSpaceDE w:val="0"/>
              <w:autoSpaceDN w:val="0"/>
              <w:adjustRightInd w:val="0"/>
              <w:ind w:left="681" w:hanging="425"/>
              <w:rPr>
                <w:rFonts w:ascii="TimesNewRoman" w:hAnsi="TimesNewRoman" w:cs="TimesNewRoman"/>
                <w:sz w:val="22"/>
                <w:szCs w:val="22"/>
                <w:lang w:eastAsia="en-GB"/>
              </w:rPr>
            </w:pPr>
            <w:r w:rsidRPr="00A343EC">
              <w:rPr>
                <w:rFonts w:ascii="TimesNewRoman" w:hAnsi="TimesNewRoman" w:cs="TimesNewRoman"/>
                <w:sz w:val="22"/>
                <w:szCs w:val="22"/>
                <w:lang w:eastAsia="en-GB"/>
              </w:rPr>
              <w:t>Use engineering principles and apply them to analyse the behaviour of oscillating mechanical systems.</w:t>
            </w:r>
          </w:p>
          <w:p w:rsidR="007173E6" w:rsidRPr="00A343EC" w:rsidRDefault="007173E6" w:rsidP="001011EE">
            <w:pPr>
              <w:autoSpaceDE w:val="0"/>
              <w:autoSpaceDN w:val="0"/>
              <w:adjustRightInd w:val="0"/>
              <w:rPr>
                <w:rFonts w:ascii="Century" w:hAnsi="Century" w:cs="TimesNewRoman"/>
                <w:b/>
              </w:rPr>
            </w:pPr>
          </w:p>
        </w:tc>
      </w:tr>
      <w:tr w:rsidR="007173E6" w:rsidRPr="00A343EC" w:rsidTr="006B2673">
        <w:tc>
          <w:tcPr>
            <w:tcW w:w="3695" w:type="dxa"/>
          </w:tcPr>
          <w:p w:rsidR="007173E6" w:rsidRPr="00A343EC" w:rsidRDefault="007173E6" w:rsidP="000B27E9">
            <w:pPr>
              <w:autoSpaceDE w:val="0"/>
              <w:autoSpaceDN w:val="0"/>
              <w:adjustRightInd w:val="0"/>
              <w:ind w:right="-18"/>
              <w:rPr>
                <w:rFonts w:ascii="Century" w:hAnsi="Century"/>
                <w:b/>
                <w:sz w:val="22"/>
                <w:szCs w:val="22"/>
              </w:rPr>
            </w:pPr>
            <w:r w:rsidRPr="00A343EC">
              <w:rPr>
                <w:rFonts w:ascii="Century" w:hAnsi="Century"/>
                <w:b/>
                <w:sz w:val="22"/>
                <w:szCs w:val="22"/>
              </w:rPr>
              <w:t>3) Apply DC and AC theory.</w:t>
            </w:r>
          </w:p>
          <w:p w:rsidR="007173E6" w:rsidRPr="00A343EC" w:rsidRDefault="007173E6" w:rsidP="001011EE">
            <w:pPr>
              <w:autoSpaceDE w:val="0"/>
              <w:autoSpaceDN w:val="0"/>
              <w:adjustRightInd w:val="0"/>
              <w:ind w:right="-18"/>
              <w:rPr>
                <w:rFonts w:ascii="Century" w:hAnsi="Century"/>
                <w:b/>
                <w:sz w:val="22"/>
                <w:szCs w:val="22"/>
              </w:rPr>
            </w:pPr>
          </w:p>
          <w:p w:rsidR="007173E6" w:rsidRPr="00A343EC" w:rsidRDefault="007173E6" w:rsidP="001011EE">
            <w:pPr>
              <w:autoSpaceDE w:val="0"/>
              <w:autoSpaceDN w:val="0"/>
              <w:adjustRightInd w:val="0"/>
              <w:rPr>
                <w:rFonts w:ascii="Century" w:hAnsi="Century" w:cs="TimesNewRoman"/>
                <w:b/>
              </w:rPr>
            </w:pPr>
          </w:p>
        </w:tc>
        <w:tc>
          <w:tcPr>
            <w:tcW w:w="5758" w:type="dxa"/>
          </w:tcPr>
          <w:p w:rsidR="007173E6" w:rsidRPr="00A343EC" w:rsidRDefault="007173E6" w:rsidP="000F1B12">
            <w:pPr>
              <w:numPr>
                <w:ilvl w:val="0"/>
                <w:numId w:val="19"/>
              </w:numPr>
              <w:autoSpaceDE w:val="0"/>
              <w:autoSpaceDN w:val="0"/>
              <w:adjustRightInd w:val="0"/>
              <w:rPr>
                <w:rFonts w:ascii="TimesNewRoman" w:hAnsi="TimesNewRoman" w:cs="TimesNewRoman"/>
                <w:sz w:val="22"/>
                <w:szCs w:val="22"/>
                <w:lang w:eastAsia="en-GB"/>
              </w:rPr>
            </w:pPr>
            <w:r w:rsidRPr="00A343EC">
              <w:rPr>
                <w:rFonts w:ascii="TimesNewRoman" w:hAnsi="TimesNewRoman" w:cs="TimesNewRoman"/>
                <w:sz w:val="22"/>
                <w:szCs w:val="22"/>
                <w:lang w:eastAsia="en-GB"/>
              </w:rPr>
              <w:t>Analyse and solve problems in DC electrical principles using the appropriate methods.</w:t>
            </w:r>
          </w:p>
          <w:p w:rsidR="007173E6" w:rsidRPr="00A343EC" w:rsidRDefault="007173E6" w:rsidP="000F1B12">
            <w:pPr>
              <w:autoSpaceDE w:val="0"/>
              <w:autoSpaceDN w:val="0"/>
              <w:adjustRightInd w:val="0"/>
              <w:rPr>
                <w:rFonts w:ascii="TimesNewRoman" w:hAnsi="TimesNewRoman" w:cs="TimesNewRoman"/>
                <w:sz w:val="22"/>
                <w:szCs w:val="22"/>
                <w:lang w:eastAsia="en-GB"/>
              </w:rPr>
            </w:pPr>
          </w:p>
          <w:p w:rsidR="007173E6" w:rsidRPr="00A343EC" w:rsidRDefault="007173E6" w:rsidP="000F1B12">
            <w:pPr>
              <w:numPr>
                <w:ilvl w:val="0"/>
                <w:numId w:val="19"/>
              </w:numPr>
              <w:autoSpaceDE w:val="0"/>
              <w:autoSpaceDN w:val="0"/>
              <w:adjustRightInd w:val="0"/>
              <w:rPr>
                <w:rFonts w:ascii="TimesNewRoman" w:hAnsi="TimesNewRoman" w:cs="TimesNewRoman"/>
                <w:sz w:val="22"/>
                <w:szCs w:val="22"/>
                <w:lang w:eastAsia="en-GB"/>
              </w:rPr>
            </w:pPr>
            <w:r w:rsidRPr="00A343EC">
              <w:rPr>
                <w:rFonts w:ascii="TimesNewRoman" w:hAnsi="TimesNewRoman" w:cs="TimesNewRoman"/>
                <w:sz w:val="22"/>
                <w:szCs w:val="22"/>
                <w:lang w:eastAsia="en-GB"/>
              </w:rPr>
              <w:t>Describe a variety of complex wave forms and explain how they are produced from sinusoidal wave forms.</w:t>
            </w:r>
          </w:p>
          <w:p w:rsidR="007173E6" w:rsidRPr="00A343EC" w:rsidRDefault="007173E6" w:rsidP="001011EE">
            <w:pPr>
              <w:autoSpaceDE w:val="0"/>
              <w:autoSpaceDN w:val="0"/>
              <w:adjustRightInd w:val="0"/>
              <w:rPr>
                <w:rFonts w:ascii="TimesNewRoman" w:hAnsi="TimesNewRoman" w:cs="TimesNewRoman"/>
                <w:sz w:val="22"/>
                <w:szCs w:val="22"/>
                <w:lang w:eastAsia="en-GB"/>
              </w:rPr>
            </w:pPr>
          </w:p>
          <w:p w:rsidR="007173E6" w:rsidRPr="00A343EC" w:rsidRDefault="007173E6" w:rsidP="000F1B12">
            <w:pPr>
              <w:numPr>
                <w:ilvl w:val="0"/>
                <w:numId w:val="19"/>
              </w:numPr>
              <w:autoSpaceDE w:val="0"/>
              <w:autoSpaceDN w:val="0"/>
              <w:adjustRightInd w:val="0"/>
              <w:rPr>
                <w:rFonts w:ascii="TimesNewRoman" w:hAnsi="TimesNewRoman" w:cs="TimesNewRoman"/>
                <w:sz w:val="22"/>
                <w:szCs w:val="22"/>
                <w:lang w:eastAsia="en-GB"/>
              </w:rPr>
            </w:pPr>
            <w:r w:rsidRPr="00A343EC">
              <w:rPr>
                <w:rFonts w:ascii="TimesNewRoman" w:hAnsi="TimesNewRoman" w:cs="TimesNewRoman"/>
                <w:sz w:val="22"/>
                <w:szCs w:val="22"/>
                <w:lang w:eastAsia="en-GB"/>
              </w:rPr>
              <w:t>Solve problems on single phase R, L, C circuits and components.</w:t>
            </w:r>
          </w:p>
          <w:p w:rsidR="007173E6" w:rsidRPr="00A343EC" w:rsidRDefault="007173E6" w:rsidP="00BC300D">
            <w:pPr>
              <w:tabs>
                <w:tab w:val="num" w:pos="681"/>
              </w:tabs>
              <w:autoSpaceDE w:val="0"/>
              <w:autoSpaceDN w:val="0"/>
              <w:adjustRightInd w:val="0"/>
              <w:rPr>
                <w:rFonts w:ascii="TimesNewRoman" w:hAnsi="TimesNewRoman" w:cs="TimesNewRoman"/>
                <w:sz w:val="22"/>
                <w:szCs w:val="22"/>
                <w:lang w:eastAsia="en-GB"/>
              </w:rPr>
            </w:pPr>
          </w:p>
          <w:p w:rsidR="007173E6" w:rsidRPr="00A343EC" w:rsidRDefault="007173E6" w:rsidP="000F1B12">
            <w:pPr>
              <w:numPr>
                <w:ilvl w:val="0"/>
                <w:numId w:val="19"/>
              </w:numPr>
              <w:autoSpaceDE w:val="0"/>
              <w:autoSpaceDN w:val="0"/>
              <w:adjustRightInd w:val="0"/>
              <w:rPr>
                <w:rFonts w:ascii="TimesNewRoman" w:hAnsi="TimesNewRoman" w:cs="TimesNewRoman"/>
                <w:sz w:val="22"/>
                <w:szCs w:val="22"/>
                <w:lang w:eastAsia="en-GB"/>
              </w:rPr>
            </w:pPr>
            <w:r w:rsidRPr="00A343EC">
              <w:rPr>
                <w:rFonts w:ascii="TimesNewRoman" w:hAnsi="TimesNewRoman" w:cs="TimesNewRoman"/>
                <w:sz w:val="22"/>
                <w:szCs w:val="22"/>
                <w:lang w:eastAsia="en-GB"/>
              </w:rPr>
              <w:t>Solve problems on transformers using AC theory.</w:t>
            </w:r>
          </w:p>
          <w:p w:rsidR="007173E6" w:rsidRPr="00A343EC" w:rsidRDefault="007173E6" w:rsidP="001011EE">
            <w:pPr>
              <w:autoSpaceDE w:val="0"/>
              <w:autoSpaceDN w:val="0"/>
              <w:adjustRightInd w:val="0"/>
              <w:ind w:left="256"/>
              <w:rPr>
                <w:rFonts w:ascii="TimesNewRoman" w:hAnsi="TimesNewRoman" w:cs="TimesNewRoman"/>
                <w:sz w:val="22"/>
                <w:szCs w:val="22"/>
                <w:lang w:eastAsia="en-GB"/>
              </w:rPr>
            </w:pPr>
          </w:p>
          <w:p w:rsidR="007173E6" w:rsidRPr="00A343EC" w:rsidRDefault="007173E6" w:rsidP="000F1B12">
            <w:pPr>
              <w:numPr>
                <w:ilvl w:val="0"/>
                <w:numId w:val="19"/>
              </w:numPr>
              <w:autoSpaceDE w:val="0"/>
              <w:autoSpaceDN w:val="0"/>
              <w:adjustRightInd w:val="0"/>
              <w:rPr>
                <w:rFonts w:ascii="TimesNewRoman" w:hAnsi="TimesNewRoman" w:cs="TimesNewRoman"/>
                <w:sz w:val="22"/>
                <w:szCs w:val="22"/>
                <w:lang w:eastAsia="en-GB"/>
              </w:rPr>
            </w:pPr>
            <w:r w:rsidRPr="00A343EC">
              <w:rPr>
                <w:rFonts w:ascii="TimesNewRoman" w:hAnsi="TimesNewRoman" w:cs="TimesNewRoman"/>
                <w:sz w:val="22"/>
                <w:szCs w:val="22"/>
                <w:lang w:eastAsia="en-GB"/>
              </w:rPr>
              <w:t xml:space="preserve">Use appropriate computer software packages to </w:t>
            </w:r>
            <w:r w:rsidRPr="00A343EC">
              <w:rPr>
                <w:rFonts w:ascii="TimesNewRoman" w:hAnsi="TimesNewRoman" w:cs="TimesNewRoman"/>
                <w:sz w:val="22"/>
                <w:szCs w:val="22"/>
                <w:lang w:eastAsia="en-GB"/>
              </w:rPr>
              <w:lastRenderedPageBreak/>
              <w:t xml:space="preserve">confirm solutions to DC and AC theory problems </w:t>
            </w:r>
          </w:p>
          <w:p w:rsidR="007173E6" w:rsidRPr="00A343EC" w:rsidRDefault="007173E6" w:rsidP="001011EE">
            <w:pPr>
              <w:autoSpaceDE w:val="0"/>
              <w:autoSpaceDN w:val="0"/>
              <w:adjustRightInd w:val="0"/>
              <w:rPr>
                <w:rFonts w:ascii="Century" w:hAnsi="Century" w:cs="TimesNewRoman"/>
                <w:b/>
              </w:rPr>
            </w:pPr>
          </w:p>
        </w:tc>
      </w:tr>
      <w:tr w:rsidR="007173E6" w:rsidRPr="00A343EC" w:rsidTr="006B2673">
        <w:tc>
          <w:tcPr>
            <w:tcW w:w="3695" w:type="dxa"/>
          </w:tcPr>
          <w:p w:rsidR="007173E6" w:rsidRPr="00A343EC" w:rsidRDefault="007173E6" w:rsidP="000B27E9">
            <w:pPr>
              <w:autoSpaceDE w:val="0"/>
              <w:autoSpaceDN w:val="0"/>
              <w:adjustRightInd w:val="0"/>
              <w:ind w:right="-18"/>
              <w:rPr>
                <w:rFonts w:ascii="Century" w:hAnsi="Century"/>
                <w:b/>
                <w:sz w:val="22"/>
                <w:szCs w:val="22"/>
              </w:rPr>
            </w:pPr>
            <w:r w:rsidRPr="00A343EC">
              <w:rPr>
                <w:rFonts w:ascii="Century" w:hAnsi="Century"/>
                <w:b/>
                <w:sz w:val="22"/>
                <w:szCs w:val="22"/>
              </w:rPr>
              <w:lastRenderedPageBreak/>
              <w:t>4) Investigate information and energy control systems.</w:t>
            </w:r>
          </w:p>
          <w:p w:rsidR="007173E6" w:rsidRPr="00A343EC" w:rsidRDefault="007173E6" w:rsidP="001011EE">
            <w:pPr>
              <w:autoSpaceDE w:val="0"/>
              <w:autoSpaceDN w:val="0"/>
              <w:adjustRightInd w:val="0"/>
              <w:rPr>
                <w:rFonts w:ascii="Century" w:hAnsi="Century" w:cs="TimesNewRoman"/>
                <w:b/>
              </w:rPr>
            </w:pPr>
          </w:p>
        </w:tc>
        <w:tc>
          <w:tcPr>
            <w:tcW w:w="5758" w:type="dxa"/>
          </w:tcPr>
          <w:p w:rsidR="007173E6" w:rsidRPr="00A343EC" w:rsidRDefault="007173E6" w:rsidP="000F1B12">
            <w:pPr>
              <w:numPr>
                <w:ilvl w:val="0"/>
                <w:numId w:val="20"/>
              </w:numPr>
              <w:autoSpaceDE w:val="0"/>
              <w:autoSpaceDN w:val="0"/>
              <w:adjustRightInd w:val="0"/>
              <w:rPr>
                <w:rFonts w:ascii="TimesNewRoman" w:hAnsi="TimesNewRoman" w:cs="TimesNewRoman"/>
                <w:sz w:val="22"/>
                <w:szCs w:val="22"/>
                <w:lang w:eastAsia="en-GB"/>
              </w:rPr>
            </w:pPr>
            <w:r w:rsidRPr="00A343EC">
              <w:rPr>
                <w:rFonts w:ascii="TimesNewRoman" w:hAnsi="TimesNewRoman" w:cs="TimesNewRoman"/>
                <w:sz w:val="22"/>
                <w:szCs w:val="22"/>
                <w:lang w:eastAsia="en-GB"/>
              </w:rPr>
              <w:t>Describe the method by which electrical signals convey information.</w:t>
            </w:r>
          </w:p>
          <w:p w:rsidR="007173E6" w:rsidRPr="00A343EC" w:rsidRDefault="007173E6" w:rsidP="001011EE">
            <w:pPr>
              <w:autoSpaceDE w:val="0"/>
              <w:autoSpaceDN w:val="0"/>
              <w:adjustRightInd w:val="0"/>
              <w:rPr>
                <w:rFonts w:ascii="TimesNewRoman" w:hAnsi="TimesNewRoman" w:cs="TimesNewRoman"/>
                <w:sz w:val="22"/>
                <w:szCs w:val="22"/>
                <w:lang w:eastAsia="en-GB"/>
              </w:rPr>
            </w:pPr>
          </w:p>
          <w:p w:rsidR="007173E6" w:rsidRPr="00A343EC" w:rsidRDefault="007173E6" w:rsidP="000F1B12">
            <w:pPr>
              <w:numPr>
                <w:ilvl w:val="0"/>
                <w:numId w:val="20"/>
              </w:numPr>
              <w:autoSpaceDE w:val="0"/>
              <w:autoSpaceDN w:val="0"/>
              <w:adjustRightInd w:val="0"/>
              <w:rPr>
                <w:rFonts w:ascii="TimesNewRoman" w:hAnsi="TimesNewRoman" w:cs="TimesNewRoman"/>
                <w:sz w:val="22"/>
                <w:szCs w:val="22"/>
                <w:lang w:eastAsia="en-GB"/>
              </w:rPr>
            </w:pPr>
            <w:r w:rsidRPr="00A343EC">
              <w:rPr>
                <w:rFonts w:ascii="TimesNewRoman" w:hAnsi="TimesNewRoman" w:cs="TimesNewRoman"/>
                <w:sz w:val="22"/>
                <w:szCs w:val="22"/>
                <w:lang w:eastAsia="en-GB"/>
              </w:rPr>
              <w:t>Analyse an information system.</w:t>
            </w:r>
          </w:p>
          <w:p w:rsidR="007173E6" w:rsidRPr="00A343EC" w:rsidRDefault="007173E6" w:rsidP="001011EE">
            <w:pPr>
              <w:autoSpaceDE w:val="0"/>
              <w:autoSpaceDN w:val="0"/>
              <w:adjustRightInd w:val="0"/>
              <w:rPr>
                <w:rFonts w:ascii="TimesNewRoman" w:hAnsi="TimesNewRoman" w:cs="TimesNewRoman"/>
                <w:sz w:val="22"/>
                <w:szCs w:val="22"/>
                <w:lang w:eastAsia="en-GB"/>
              </w:rPr>
            </w:pPr>
          </w:p>
          <w:p w:rsidR="007173E6" w:rsidRPr="00A343EC" w:rsidRDefault="007173E6" w:rsidP="001E69D8">
            <w:pPr>
              <w:numPr>
                <w:ilvl w:val="0"/>
                <w:numId w:val="20"/>
              </w:numPr>
              <w:autoSpaceDE w:val="0"/>
              <w:autoSpaceDN w:val="0"/>
              <w:adjustRightInd w:val="0"/>
              <w:rPr>
                <w:rFonts w:ascii="TimesNewRoman" w:hAnsi="TimesNewRoman" w:cs="TimesNewRoman"/>
                <w:sz w:val="22"/>
                <w:szCs w:val="22"/>
                <w:lang w:eastAsia="en-GB"/>
              </w:rPr>
            </w:pPr>
            <w:r w:rsidRPr="00A343EC">
              <w:rPr>
                <w:rFonts w:ascii="TimesNewRoman" w:hAnsi="TimesNewRoman" w:cs="TimesNewRoman"/>
                <w:sz w:val="22"/>
                <w:szCs w:val="22"/>
                <w:lang w:eastAsia="en-GB"/>
              </w:rPr>
              <w:t>Describe the methods by which electrical signals control energy flow.</w:t>
            </w:r>
          </w:p>
          <w:p w:rsidR="007173E6" w:rsidRPr="00A343EC" w:rsidRDefault="007173E6" w:rsidP="001011EE">
            <w:pPr>
              <w:autoSpaceDE w:val="0"/>
              <w:autoSpaceDN w:val="0"/>
              <w:adjustRightInd w:val="0"/>
              <w:rPr>
                <w:rFonts w:ascii="TimesNewRoman" w:hAnsi="TimesNewRoman" w:cs="TimesNewRoman"/>
                <w:sz w:val="22"/>
                <w:szCs w:val="22"/>
                <w:lang w:eastAsia="en-GB"/>
              </w:rPr>
            </w:pPr>
          </w:p>
          <w:p w:rsidR="007173E6" w:rsidRPr="00A343EC" w:rsidRDefault="007173E6" w:rsidP="001E69D8">
            <w:pPr>
              <w:numPr>
                <w:ilvl w:val="0"/>
                <w:numId w:val="20"/>
              </w:numPr>
              <w:autoSpaceDE w:val="0"/>
              <w:autoSpaceDN w:val="0"/>
              <w:adjustRightInd w:val="0"/>
              <w:rPr>
                <w:rFonts w:ascii="TimesNewRoman" w:hAnsi="TimesNewRoman" w:cs="TimesNewRoman"/>
                <w:sz w:val="22"/>
                <w:szCs w:val="22"/>
                <w:lang w:eastAsia="en-GB"/>
              </w:rPr>
            </w:pPr>
            <w:r w:rsidRPr="00A343EC">
              <w:rPr>
                <w:rFonts w:ascii="TimesNewRoman" w:hAnsi="TimesNewRoman" w:cs="TimesNewRoman"/>
                <w:sz w:val="22"/>
                <w:szCs w:val="22"/>
                <w:lang w:eastAsia="en-GB"/>
              </w:rPr>
              <w:t>Identify, classify and describe the performance of energy control system by means of analysis methods and modelling techniques.</w:t>
            </w:r>
          </w:p>
          <w:p w:rsidR="007173E6" w:rsidRPr="00A343EC" w:rsidRDefault="007173E6" w:rsidP="00BC300D">
            <w:pPr>
              <w:pStyle w:val="ListParagraph"/>
              <w:rPr>
                <w:rFonts w:ascii="TimesNewRoman" w:hAnsi="TimesNewRoman" w:cs="TimesNewRoman"/>
                <w:sz w:val="22"/>
                <w:szCs w:val="22"/>
                <w:lang w:eastAsia="en-GB"/>
              </w:rPr>
            </w:pPr>
          </w:p>
          <w:p w:rsidR="007173E6" w:rsidRPr="00A343EC" w:rsidRDefault="007173E6" w:rsidP="001E69D8">
            <w:pPr>
              <w:numPr>
                <w:ilvl w:val="0"/>
                <w:numId w:val="20"/>
              </w:numPr>
              <w:autoSpaceDE w:val="0"/>
              <w:autoSpaceDN w:val="0"/>
              <w:adjustRightInd w:val="0"/>
              <w:rPr>
                <w:rFonts w:ascii="TimesNewRoman" w:hAnsi="TimesNewRoman" w:cs="TimesNewRoman"/>
                <w:sz w:val="22"/>
                <w:szCs w:val="22"/>
                <w:lang w:eastAsia="en-GB"/>
              </w:rPr>
            </w:pPr>
            <w:r w:rsidRPr="00A343EC">
              <w:rPr>
                <w:rFonts w:ascii="TimesNewRoman" w:hAnsi="TimesNewRoman" w:cs="TimesNewRoman"/>
                <w:sz w:val="22"/>
                <w:szCs w:val="22"/>
                <w:lang w:eastAsia="en-GB"/>
              </w:rPr>
              <w:t>Interface system components to enable a chosen system to perform the desired operation.</w:t>
            </w:r>
          </w:p>
        </w:tc>
      </w:tr>
      <w:tr w:rsidR="007173E6" w:rsidRPr="00A343EC" w:rsidTr="006B2673">
        <w:tc>
          <w:tcPr>
            <w:tcW w:w="3695" w:type="dxa"/>
          </w:tcPr>
          <w:p w:rsidR="007173E6" w:rsidRPr="00A343EC" w:rsidRDefault="007173E6" w:rsidP="001011EE">
            <w:pPr>
              <w:autoSpaceDE w:val="0"/>
              <w:autoSpaceDN w:val="0"/>
              <w:adjustRightInd w:val="0"/>
              <w:rPr>
                <w:rFonts w:ascii="Century" w:hAnsi="Century" w:cs="TimesNewRoman"/>
                <w:b/>
                <w:sz w:val="22"/>
                <w:szCs w:val="22"/>
              </w:rPr>
            </w:pPr>
            <w:r w:rsidRPr="00A343EC">
              <w:rPr>
                <w:rFonts w:ascii="Century" w:hAnsi="Century" w:cs="TimesNewRoman"/>
                <w:b/>
                <w:sz w:val="22"/>
                <w:szCs w:val="22"/>
              </w:rPr>
              <w:t>Generic Learning Outcomes</w:t>
            </w:r>
          </w:p>
          <w:p w:rsidR="007173E6" w:rsidRPr="00A343EC" w:rsidRDefault="007173E6" w:rsidP="001011EE">
            <w:pPr>
              <w:autoSpaceDE w:val="0"/>
              <w:autoSpaceDN w:val="0"/>
              <w:adjustRightInd w:val="0"/>
              <w:rPr>
                <w:rFonts w:ascii="Century" w:hAnsi="Century" w:cs="TimesNewRoman"/>
                <w:b/>
                <w:sz w:val="22"/>
                <w:szCs w:val="22"/>
              </w:rPr>
            </w:pPr>
          </w:p>
        </w:tc>
        <w:tc>
          <w:tcPr>
            <w:tcW w:w="5758" w:type="dxa"/>
          </w:tcPr>
          <w:p w:rsidR="007173E6" w:rsidRPr="00A343EC" w:rsidRDefault="007173E6" w:rsidP="001011EE">
            <w:pPr>
              <w:autoSpaceDE w:val="0"/>
              <w:autoSpaceDN w:val="0"/>
              <w:adjustRightInd w:val="0"/>
              <w:rPr>
                <w:rFonts w:ascii="Century" w:hAnsi="Century" w:cs="TimesNewRoman"/>
                <w:b/>
              </w:rPr>
            </w:pPr>
          </w:p>
        </w:tc>
      </w:tr>
      <w:tr w:rsidR="007173E6" w:rsidRPr="00A343EC" w:rsidTr="006B2673">
        <w:tc>
          <w:tcPr>
            <w:tcW w:w="3695" w:type="dxa"/>
          </w:tcPr>
          <w:p w:rsidR="007173E6" w:rsidRPr="00A343EC" w:rsidRDefault="007173E6" w:rsidP="00C02D53">
            <w:pPr>
              <w:autoSpaceDE w:val="0"/>
              <w:autoSpaceDN w:val="0"/>
              <w:adjustRightInd w:val="0"/>
              <w:ind w:right="-18"/>
              <w:rPr>
                <w:rFonts w:ascii="Century" w:hAnsi="Century"/>
                <w:b/>
                <w:sz w:val="22"/>
                <w:szCs w:val="22"/>
              </w:rPr>
            </w:pPr>
            <w:r w:rsidRPr="00A343EC">
              <w:rPr>
                <w:rFonts w:ascii="Century" w:hAnsi="Century"/>
                <w:b/>
                <w:sz w:val="22"/>
                <w:szCs w:val="22"/>
              </w:rPr>
              <w:t xml:space="preserve">1) Identify, classify and  describe the performance  of systems and </w:t>
            </w:r>
            <w:r w:rsidR="006B2673">
              <w:rPr>
                <w:rFonts w:ascii="Century" w:hAnsi="Century"/>
                <w:b/>
                <w:sz w:val="22"/>
                <w:szCs w:val="22"/>
              </w:rPr>
              <w:t xml:space="preserve">components through the </w:t>
            </w:r>
            <w:r w:rsidRPr="00A343EC">
              <w:rPr>
                <w:rFonts w:ascii="Century" w:hAnsi="Century"/>
                <w:b/>
                <w:sz w:val="22"/>
                <w:szCs w:val="22"/>
              </w:rPr>
              <w:t>use of analytical methods.</w:t>
            </w:r>
          </w:p>
          <w:p w:rsidR="007173E6" w:rsidRPr="00A343EC" w:rsidRDefault="007173E6" w:rsidP="009646CB">
            <w:pPr>
              <w:autoSpaceDE w:val="0"/>
              <w:autoSpaceDN w:val="0"/>
              <w:adjustRightInd w:val="0"/>
              <w:ind w:right="-18"/>
              <w:rPr>
                <w:rFonts w:ascii="Century" w:hAnsi="Century"/>
                <w:b/>
                <w:sz w:val="22"/>
                <w:szCs w:val="22"/>
              </w:rPr>
            </w:pPr>
          </w:p>
        </w:tc>
        <w:tc>
          <w:tcPr>
            <w:tcW w:w="5758" w:type="dxa"/>
          </w:tcPr>
          <w:p w:rsidR="007173E6" w:rsidRPr="00A343EC" w:rsidRDefault="007173E6" w:rsidP="0051619F">
            <w:pPr>
              <w:numPr>
                <w:ilvl w:val="0"/>
                <w:numId w:val="20"/>
              </w:numPr>
              <w:autoSpaceDE w:val="0"/>
              <w:autoSpaceDN w:val="0"/>
              <w:adjustRightInd w:val="0"/>
              <w:rPr>
                <w:rFonts w:ascii="TimesNewRoman" w:hAnsi="TimesNewRoman" w:cs="TimesNewRoman"/>
                <w:sz w:val="22"/>
                <w:szCs w:val="22"/>
                <w:lang w:eastAsia="en-GB"/>
              </w:rPr>
            </w:pPr>
            <w:r w:rsidRPr="00A343EC">
              <w:rPr>
                <w:rFonts w:ascii="TimesNewRoman" w:hAnsi="TimesNewRoman" w:cs="TimesNewRoman"/>
                <w:sz w:val="22"/>
                <w:szCs w:val="22"/>
                <w:lang w:eastAsia="en-GB"/>
              </w:rPr>
              <w:t>Use analytical methods and modelling techniques.</w:t>
            </w:r>
          </w:p>
          <w:p w:rsidR="007173E6" w:rsidRPr="00A343EC" w:rsidRDefault="007173E6" w:rsidP="001011EE">
            <w:pPr>
              <w:autoSpaceDE w:val="0"/>
              <w:autoSpaceDN w:val="0"/>
              <w:adjustRightInd w:val="0"/>
              <w:rPr>
                <w:rFonts w:ascii="Century" w:hAnsi="Century" w:cs="TimesNewRoman"/>
                <w:b/>
              </w:rPr>
            </w:pPr>
          </w:p>
        </w:tc>
      </w:tr>
      <w:tr w:rsidR="007173E6" w:rsidRPr="001011EE" w:rsidTr="006B2673">
        <w:tc>
          <w:tcPr>
            <w:tcW w:w="3695" w:type="dxa"/>
          </w:tcPr>
          <w:p w:rsidR="007173E6" w:rsidRPr="00A343EC" w:rsidRDefault="007173E6" w:rsidP="0040108B">
            <w:pPr>
              <w:autoSpaceDE w:val="0"/>
              <w:autoSpaceDN w:val="0"/>
              <w:adjustRightInd w:val="0"/>
              <w:ind w:right="-18"/>
              <w:rPr>
                <w:rFonts w:ascii="Century" w:hAnsi="Century"/>
                <w:b/>
                <w:sz w:val="22"/>
                <w:szCs w:val="22"/>
              </w:rPr>
            </w:pPr>
            <w:r w:rsidRPr="00A343EC">
              <w:rPr>
                <w:rFonts w:ascii="Century" w:hAnsi="Century"/>
                <w:b/>
                <w:sz w:val="22"/>
                <w:szCs w:val="22"/>
              </w:rPr>
              <w:t>2) Apply quantitative methods to solve engineering problems.</w:t>
            </w:r>
          </w:p>
          <w:p w:rsidR="007173E6" w:rsidRPr="00A343EC" w:rsidRDefault="007173E6" w:rsidP="001011EE">
            <w:pPr>
              <w:tabs>
                <w:tab w:val="num" w:pos="840"/>
              </w:tabs>
              <w:autoSpaceDE w:val="0"/>
              <w:autoSpaceDN w:val="0"/>
              <w:adjustRightInd w:val="0"/>
              <w:ind w:hanging="1309"/>
              <w:rPr>
                <w:rFonts w:ascii="Century" w:hAnsi="Century" w:cs="TimesNewRoman"/>
                <w:b/>
              </w:rPr>
            </w:pPr>
          </w:p>
        </w:tc>
        <w:tc>
          <w:tcPr>
            <w:tcW w:w="5758" w:type="dxa"/>
          </w:tcPr>
          <w:p w:rsidR="007173E6" w:rsidRPr="00A343EC" w:rsidRDefault="007173E6" w:rsidP="001011EE">
            <w:pPr>
              <w:numPr>
                <w:ilvl w:val="0"/>
                <w:numId w:val="20"/>
              </w:numPr>
              <w:autoSpaceDE w:val="0"/>
              <w:autoSpaceDN w:val="0"/>
              <w:adjustRightInd w:val="0"/>
              <w:rPr>
                <w:rFonts w:ascii="TimesNewRoman" w:hAnsi="TimesNewRoman" w:cs="TimesNewRoman"/>
                <w:sz w:val="22"/>
                <w:szCs w:val="22"/>
                <w:lang w:eastAsia="en-GB"/>
              </w:rPr>
            </w:pPr>
            <w:r w:rsidRPr="00A343EC">
              <w:rPr>
                <w:rFonts w:ascii="TimesNewRoman" w:hAnsi="TimesNewRoman" w:cs="TimesNewRoman"/>
                <w:sz w:val="22"/>
                <w:szCs w:val="22"/>
                <w:lang w:eastAsia="en-GB"/>
              </w:rPr>
              <w:t>Resolve engineering problems using appropriate methods.</w:t>
            </w:r>
          </w:p>
        </w:tc>
      </w:tr>
    </w:tbl>
    <w:p w:rsidR="007173E6" w:rsidRPr="00FF73EE" w:rsidRDefault="007173E6" w:rsidP="0034293D">
      <w:pPr>
        <w:autoSpaceDE w:val="0"/>
        <w:autoSpaceDN w:val="0"/>
        <w:adjustRightInd w:val="0"/>
        <w:ind w:left="720"/>
        <w:rPr>
          <w:rFonts w:ascii="Century" w:hAnsi="Century" w:cs="TimesNewRoman"/>
          <w:b/>
        </w:rPr>
      </w:pPr>
    </w:p>
    <w:p w:rsidR="007173E6" w:rsidRPr="00FF73EE" w:rsidRDefault="007173E6" w:rsidP="0040108B">
      <w:pPr>
        <w:autoSpaceDE w:val="0"/>
        <w:autoSpaceDN w:val="0"/>
        <w:adjustRightInd w:val="0"/>
        <w:rPr>
          <w:rFonts w:ascii="Century" w:hAnsi="Century" w:cs="TimesNewRoman"/>
        </w:rPr>
      </w:pPr>
    </w:p>
    <w:p w:rsidR="007173E6" w:rsidRPr="00FF73EE" w:rsidRDefault="007173E6" w:rsidP="005F6DCA">
      <w:pPr>
        <w:pStyle w:val="Heading9"/>
        <w:spacing w:after="60"/>
        <w:ind w:left="567" w:hanging="567"/>
        <w:rPr>
          <w:rFonts w:ascii="Century" w:hAnsi="Century"/>
          <w:sz w:val="20"/>
        </w:rPr>
      </w:pPr>
      <w:proofErr w:type="gramStart"/>
      <w:r w:rsidRPr="00FF73EE">
        <w:rPr>
          <w:rFonts w:ascii="Century" w:hAnsi="Century"/>
          <w:sz w:val="20"/>
        </w:rPr>
        <w:t>Implications for learning resources, including staff, library, IT and space.</w:t>
      </w:r>
      <w:proofErr w:type="gramEnd"/>
      <w:r w:rsidRPr="00FF73EE">
        <w:rPr>
          <w:rFonts w:ascii="Century" w:hAnsi="Century"/>
          <w:sz w:val="20"/>
        </w:rPr>
        <w:t xml:space="preserve">  </w:t>
      </w:r>
    </w:p>
    <w:p w:rsidR="007173E6" w:rsidRPr="00FF73EE" w:rsidRDefault="007173E6" w:rsidP="005F6DCA">
      <w:pPr>
        <w:pStyle w:val="Heading9"/>
        <w:tabs>
          <w:tab w:val="clear" w:pos="567"/>
        </w:tabs>
        <w:spacing w:after="60"/>
        <w:ind w:left="567" w:firstLine="0"/>
        <w:rPr>
          <w:rFonts w:ascii="Century" w:hAnsi="Century"/>
          <w:b/>
          <w:sz w:val="20"/>
        </w:rPr>
      </w:pPr>
      <w:r w:rsidRPr="006616BC">
        <w:rPr>
          <w:rFonts w:ascii="Century" w:hAnsi="Century"/>
          <w:b/>
          <w:sz w:val="20"/>
        </w:rPr>
        <w:t>This module will be taught and supported by appropriately qualified lecturers who have experience in supervising research projects.</w:t>
      </w:r>
    </w:p>
    <w:p w:rsidR="007173E6" w:rsidRPr="00FF73EE" w:rsidRDefault="007173E6" w:rsidP="00340391">
      <w:pPr>
        <w:ind w:left="567"/>
        <w:rPr>
          <w:rFonts w:ascii="Century" w:hAnsi="Century"/>
          <w:b/>
        </w:rPr>
      </w:pPr>
      <w:r w:rsidRPr="006B2673">
        <w:rPr>
          <w:rFonts w:ascii="Century" w:hAnsi="Century"/>
          <w:b/>
          <w:highlight w:val="yellow"/>
        </w:rPr>
        <w:t xml:space="preserve">All the items stated in the Indicative Reading List are available at the </w:t>
      </w:r>
      <w:r w:rsidR="006B2673" w:rsidRPr="006B2673">
        <w:rPr>
          <w:rFonts w:ascii="Century" w:hAnsi="Century"/>
          <w:b/>
          <w:highlight w:val="yellow"/>
        </w:rPr>
        <w:t>Medway Campus</w:t>
      </w:r>
      <w:r w:rsidRPr="006B2673">
        <w:rPr>
          <w:rFonts w:ascii="Century" w:hAnsi="Century"/>
          <w:b/>
          <w:highlight w:val="yellow"/>
        </w:rPr>
        <w:t xml:space="preserve">, Learning Resource Centre IT suites which all allow Internet, On-line T.I. Onestop Technical Index Facility. Practical sessions will take place in the </w:t>
      </w:r>
      <w:r w:rsidR="006B2673" w:rsidRPr="006B2673">
        <w:rPr>
          <w:rFonts w:ascii="Century" w:hAnsi="Century"/>
          <w:b/>
          <w:highlight w:val="yellow"/>
        </w:rPr>
        <w:t xml:space="preserve">Electrical and Mechanical </w:t>
      </w:r>
      <w:r w:rsidRPr="006B2673">
        <w:rPr>
          <w:rFonts w:ascii="Century" w:hAnsi="Century"/>
          <w:b/>
          <w:highlight w:val="yellow"/>
        </w:rPr>
        <w:t>Lab</w:t>
      </w:r>
      <w:r w:rsidR="006B2673" w:rsidRPr="006B2673">
        <w:rPr>
          <w:rFonts w:ascii="Century" w:hAnsi="Century"/>
          <w:b/>
          <w:highlight w:val="yellow"/>
        </w:rPr>
        <w:t xml:space="preserve">s </w:t>
      </w:r>
      <w:r w:rsidRPr="006B2673">
        <w:rPr>
          <w:rFonts w:ascii="Century" w:hAnsi="Century"/>
          <w:b/>
          <w:highlight w:val="yellow"/>
        </w:rPr>
        <w:t xml:space="preserve">which </w:t>
      </w:r>
      <w:r w:rsidR="006B2673" w:rsidRPr="006B2673">
        <w:rPr>
          <w:rFonts w:ascii="Century" w:hAnsi="Century"/>
          <w:b/>
          <w:highlight w:val="yellow"/>
        </w:rPr>
        <w:t>are</w:t>
      </w:r>
      <w:r w:rsidRPr="006B2673">
        <w:rPr>
          <w:rFonts w:ascii="Century" w:hAnsi="Century"/>
          <w:b/>
          <w:highlight w:val="yellow"/>
        </w:rPr>
        <w:t xml:space="preserve"> fully equipped to accommodate the requirements of learning outcomes. A full-time Technician supports the laboratory activities.</w:t>
      </w:r>
    </w:p>
    <w:p w:rsidR="007173E6" w:rsidRPr="00FF73EE" w:rsidRDefault="007173E6" w:rsidP="00CE2EAC">
      <w:pPr>
        <w:ind w:left="1276"/>
        <w:rPr>
          <w:rFonts w:ascii="Century" w:hAnsi="Century"/>
        </w:rPr>
      </w:pPr>
    </w:p>
    <w:p w:rsidR="007173E6" w:rsidRPr="00FF73EE" w:rsidRDefault="007173E6" w:rsidP="003B2A49">
      <w:pPr>
        <w:numPr>
          <w:ilvl w:val="0"/>
          <w:numId w:val="4"/>
        </w:numPr>
        <w:tabs>
          <w:tab w:val="clear" w:pos="720"/>
          <w:tab w:val="num" w:pos="567"/>
        </w:tabs>
        <w:spacing w:after="60"/>
        <w:ind w:left="540" w:hanging="540"/>
        <w:rPr>
          <w:rFonts w:ascii="Century" w:hAnsi="Century"/>
        </w:rPr>
      </w:pPr>
      <w:r w:rsidRPr="00FF73EE">
        <w:rPr>
          <w:rFonts w:ascii="Century" w:hAnsi="Century"/>
        </w:rPr>
        <w:t>A statement confirming that, as far as can be reasonably anticipated, the curriculum, learning and teaching methods and forms of assessment do not present any non-justifiable disadvantage to students with disabilities</w:t>
      </w:r>
    </w:p>
    <w:p w:rsidR="007173E6" w:rsidRPr="00FF73EE" w:rsidRDefault="007173E6" w:rsidP="005F6DCA">
      <w:pPr>
        <w:rPr>
          <w:rFonts w:ascii="Century" w:hAnsi="Century"/>
        </w:rPr>
      </w:pPr>
    </w:p>
    <w:p w:rsidR="007173E6" w:rsidRPr="00FF73EE" w:rsidRDefault="007173E6" w:rsidP="005F6DCA">
      <w:pPr>
        <w:ind w:left="540"/>
        <w:rPr>
          <w:rFonts w:ascii="Century" w:hAnsi="Century"/>
          <w:b/>
        </w:rPr>
      </w:pPr>
      <w:r w:rsidRPr="00FF73EE">
        <w:rPr>
          <w:rFonts w:ascii="Century" w:hAnsi="Century"/>
          <w:b/>
        </w:rPr>
        <w:t xml:space="preserve">The learning outcomes, teaching and learning methods and assessments are accessible to and achievable by all students.  Specific requirements for disabled students to undertake work placements will be made as appropriate.  Any student with disabilities will not face any foreseen disadvantage or difficulties that cannot be reasonably addressed. </w:t>
      </w:r>
    </w:p>
    <w:p w:rsidR="007173E6" w:rsidRPr="00FF73EE" w:rsidRDefault="007173E6">
      <w:pPr>
        <w:rPr>
          <w:rFonts w:ascii="Century" w:hAnsi="Century"/>
          <w:b/>
        </w:rPr>
      </w:pPr>
    </w:p>
    <w:p w:rsidR="007173E6" w:rsidRPr="00FF73EE" w:rsidRDefault="007173E6">
      <w:pPr>
        <w:rPr>
          <w:rFonts w:ascii="Century" w:hAnsi="Century"/>
        </w:rPr>
      </w:pPr>
      <w:r w:rsidRPr="00FF73EE">
        <w:rPr>
          <w:rFonts w:ascii="Century" w:hAnsi="Century"/>
          <w:b/>
        </w:rPr>
        <w:t xml:space="preserve">Statement by the Director of Learning and Teaching: </w:t>
      </w:r>
      <w:r w:rsidRPr="00FF73EE">
        <w:rPr>
          <w:rFonts w:ascii="Century" w:hAnsi="Century"/>
        </w:rPr>
        <w:t>"I confirm I have been consulted on the above module proposal and have given advice on the correct procedures and required content of module proposals"</w:t>
      </w:r>
    </w:p>
    <w:tbl>
      <w:tblPr>
        <w:tblW w:w="0" w:type="auto"/>
        <w:tblInd w:w="105" w:type="dxa"/>
        <w:tblLayout w:type="fixed"/>
        <w:tblCellMar>
          <w:left w:w="105" w:type="dxa"/>
          <w:right w:w="105" w:type="dxa"/>
        </w:tblCellMar>
        <w:tblLook w:val="0000"/>
      </w:tblPr>
      <w:tblGrid>
        <w:gridCol w:w="5133"/>
        <w:gridCol w:w="3717"/>
      </w:tblGrid>
      <w:tr w:rsidR="007173E6" w:rsidRPr="00FF73EE">
        <w:trPr>
          <w:trHeight w:val="675"/>
        </w:trPr>
        <w:tc>
          <w:tcPr>
            <w:tcW w:w="5133" w:type="dxa"/>
          </w:tcPr>
          <w:p w:rsidR="007173E6" w:rsidRPr="00FF73EE" w:rsidRDefault="007173E6">
            <w:pPr>
              <w:rPr>
                <w:rFonts w:ascii="Century" w:hAnsi="Century"/>
              </w:rPr>
            </w:pPr>
          </w:p>
          <w:p w:rsidR="007173E6" w:rsidRPr="00FF73EE" w:rsidRDefault="007173E6">
            <w:pPr>
              <w:rPr>
                <w:rFonts w:ascii="Century" w:hAnsi="Century"/>
              </w:rPr>
            </w:pPr>
            <w:r w:rsidRPr="00FF73EE">
              <w:rPr>
                <w:rFonts w:ascii="Century" w:hAnsi="Century"/>
              </w:rPr>
              <w:t>................................................................</w:t>
            </w:r>
          </w:p>
          <w:p w:rsidR="007173E6" w:rsidRPr="00FF73EE" w:rsidRDefault="007173E6">
            <w:pPr>
              <w:rPr>
                <w:rFonts w:ascii="Century" w:hAnsi="Century"/>
              </w:rPr>
            </w:pPr>
            <w:r w:rsidRPr="00FF73EE">
              <w:rPr>
                <w:rFonts w:ascii="Century" w:hAnsi="Century"/>
              </w:rPr>
              <w:t>Director of Learning and Teaching</w:t>
            </w:r>
          </w:p>
        </w:tc>
        <w:tc>
          <w:tcPr>
            <w:tcW w:w="3717" w:type="dxa"/>
          </w:tcPr>
          <w:p w:rsidR="007173E6" w:rsidRPr="00FF73EE" w:rsidRDefault="007173E6">
            <w:pPr>
              <w:rPr>
                <w:rFonts w:ascii="Century" w:hAnsi="Century"/>
              </w:rPr>
            </w:pPr>
          </w:p>
          <w:p w:rsidR="007173E6" w:rsidRPr="00FF73EE" w:rsidRDefault="007173E6">
            <w:pPr>
              <w:rPr>
                <w:rFonts w:ascii="Century" w:hAnsi="Century"/>
              </w:rPr>
            </w:pPr>
            <w:r w:rsidRPr="00FF73EE">
              <w:rPr>
                <w:rFonts w:ascii="Century" w:hAnsi="Century"/>
              </w:rPr>
              <w:t>..............................................</w:t>
            </w:r>
          </w:p>
          <w:p w:rsidR="007173E6" w:rsidRPr="00FF73EE" w:rsidRDefault="007173E6">
            <w:pPr>
              <w:rPr>
                <w:rFonts w:ascii="Century" w:hAnsi="Century"/>
              </w:rPr>
            </w:pPr>
            <w:r w:rsidRPr="00FF73EE">
              <w:rPr>
                <w:rFonts w:ascii="Century" w:hAnsi="Century"/>
              </w:rPr>
              <w:t>Date</w:t>
            </w:r>
          </w:p>
        </w:tc>
      </w:tr>
    </w:tbl>
    <w:p w:rsidR="007173E6" w:rsidRPr="00FF73EE" w:rsidRDefault="007173E6">
      <w:pPr>
        <w:rPr>
          <w:rFonts w:ascii="Century" w:hAnsi="Century"/>
          <w:b/>
        </w:rPr>
      </w:pPr>
    </w:p>
    <w:p w:rsidR="007173E6" w:rsidRPr="00FF73EE" w:rsidRDefault="007173E6">
      <w:pPr>
        <w:rPr>
          <w:rFonts w:ascii="Century" w:hAnsi="Century"/>
        </w:rPr>
      </w:pPr>
      <w:r w:rsidRPr="00FF73EE">
        <w:rPr>
          <w:rFonts w:ascii="Century" w:hAnsi="Century"/>
          <w:b/>
        </w:rPr>
        <w:t xml:space="preserve">Statement by the Head of Department: </w:t>
      </w:r>
      <w:r w:rsidRPr="00FF73EE">
        <w:rPr>
          <w:rFonts w:ascii="Century" w:hAnsi="Century"/>
        </w:rPr>
        <w:t>"I confirm that the Department has approved the introduction of the module and will be responsible for its resourcing"</w:t>
      </w:r>
    </w:p>
    <w:tbl>
      <w:tblPr>
        <w:tblW w:w="0" w:type="auto"/>
        <w:tblInd w:w="105" w:type="dxa"/>
        <w:tblLayout w:type="fixed"/>
        <w:tblCellMar>
          <w:left w:w="105" w:type="dxa"/>
          <w:right w:w="105" w:type="dxa"/>
        </w:tblCellMar>
        <w:tblLook w:val="0000"/>
      </w:tblPr>
      <w:tblGrid>
        <w:gridCol w:w="5133"/>
        <w:gridCol w:w="3717"/>
      </w:tblGrid>
      <w:tr w:rsidR="007173E6" w:rsidRPr="00FF73EE">
        <w:trPr>
          <w:trHeight w:val="675"/>
        </w:trPr>
        <w:tc>
          <w:tcPr>
            <w:tcW w:w="5133" w:type="dxa"/>
          </w:tcPr>
          <w:p w:rsidR="007173E6" w:rsidRPr="00FF73EE" w:rsidRDefault="007173E6">
            <w:pPr>
              <w:rPr>
                <w:rFonts w:ascii="Century" w:hAnsi="Century"/>
              </w:rPr>
            </w:pPr>
          </w:p>
          <w:p w:rsidR="007173E6" w:rsidRPr="00FF73EE" w:rsidRDefault="007173E6">
            <w:pPr>
              <w:rPr>
                <w:rFonts w:ascii="Century" w:hAnsi="Century"/>
              </w:rPr>
            </w:pPr>
            <w:r w:rsidRPr="00FF73EE">
              <w:rPr>
                <w:rFonts w:ascii="Century" w:hAnsi="Century"/>
              </w:rPr>
              <w:t>.................................................................</w:t>
            </w:r>
          </w:p>
          <w:p w:rsidR="007173E6" w:rsidRPr="00FF73EE" w:rsidRDefault="007173E6">
            <w:pPr>
              <w:rPr>
                <w:rFonts w:ascii="Century" w:hAnsi="Century"/>
              </w:rPr>
            </w:pPr>
            <w:r w:rsidRPr="00FF73EE">
              <w:rPr>
                <w:rFonts w:ascii="Century" w:hAnsi="Century"/>
              </w:rPr>
              <w:t>Head of Department</w:t>
            </w:r>
          </w:p>
        </w:tc>
        <w:tc>
          <w:tcPr>
            <w:tcW w:w="3717" w:type="dxa"/>
          </w:tcPr>
          <w:p w:rsidR="007173E6" w:rsidRPr="00FF73EE" w:rsidRDefault="007173E6">
            <w:pPr>
              <w:rPr>
                <w:rFonts w:ascii="Century" w:hAnsi="Century"/>
              </w:rPr>
            </w:pPr>
          </w:p>
          <w:p w:rsidR="007173E6" w:rsidRPr="00FF73EE" w:rsidRDefault="007173E6">
            <w:pPr>
              <w:rPr>
                <w:rFonts w:ascii="Century" w:hAnsi="Century"/>
              </w:rPr>
            </w:pPr>
            <w:r w:rsidRPr="00FF73EE">
              <w:rPr>
                <w:rFonts w:ascii="Century" w:hAnsi="Century"/>
              </w:rPr>
              <w:t>..............................................</w:t>
            </w:r>
          </w:p>
          <w:p w:rsidR="007173E6" w:rsidRPr="00FF73EE" w:rsidRDefault="007173E6">
            <w:pPr>
              <w:rPr>
                <w:rFonts w:ascii="Century" w:hAnsi="Century"/>
              </w:rPr>
            </w:pPr>
            <w:r w:rsidRPr="00FF73EE">
              <w:rPr>
                <w:rFonts w:ascii="Century" w:hAnsi="Century"/>
              </w:rPr>
              <w:t>Date</w:t>
            </w:r>
          </w:p>
        </w:tc>
      </w:tr>
    </w:tbl>
    <w:p w:rsidR="007173E6" w:rsidRPr="00FF73EE" w:rsidRDefault="007173E6">
      <w:pPr>
        <w:rPr>
          <w:rFonts w:ascii="Century" w:hAnsi="Century"/>
        </w:rPr>
      </w:pPr>
    </w:p>
    <w:sectPr w:rsidR="007173E6" w:rsidRPr="00FF73EE" w:rsidSect="005F21D1">
      <w:headerReference w:type="even" r:id="rId8"/>
      <w:headerReference w:type="default" r:id="rId9"/>
      <w:footerReference w:type="default" r:id="rId10"/>
      <w:pgSz w:w="11909" w:h="16834" w:code="9"/>
      <w:pgMar w:top="720" w:right="852" w:bottom="576" w:left="1152" w:header="288"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3E6" w:rsidRDefault="007173E6" w:rsidP="003B2A49">
      <w:r>
        <w:separator/>
      </w:r>
    </w:p>
  </w:endnote>
  <w:endnote w:type="continuationSeparator" w:id="0">
    <w:p w:rsidR="007173E6" w:rsidRDefault="007173E6" w:rsidP="003B2A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charset w:val="00"/>
    <w:family w:val="auto"/>
    <w:pitch w:val="default"/>
    <w:sig w:usb0="00000003" w:usb1="00000000" w:usb2="00000000" w:usb3="00000000" w:csb0="00000001" w:csb1="00000000"/>
  </w:font>
  <w:font w:name="Plantin">
    <w:panose1 w:val="02040503060201020203"/>
    <w:charset w:val="00"/>
    <w:family w:val="roman"/>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entury">
    <w:panose1 w:val="02040604050505020304"/>
    <w:charset w:val="00"/>
    <w:family w:val="roman"/>
    <w:pitch w:val="variable"/>
    <w:sig w:usb0="00000287" w:usb1="00000000" w:usb2="00000000" w:usb3="00000000" w:csb0="0000009F" w:csb1="00000000"/>
  </w:font>
  <w:font w:name="TimesNewRoman,Bold">
    <w:panose1 w:val="00000000000000000000"/>
    <w:charset w:val="00"/>
    <w:family w:val="roman"/>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D58" w:rsidRDefault="001E1D58" w:rsidP="001E1D58">
    <w:pPr>
      <w:pStyle w:val="Footer"/>
    </w:pPr>
    <w:r>
      <w:t>Revised September 2010</w:t>
    </w:r>
  </w:p>
  <w:p w:rsidR="001E1D58" w:rsidRDefault="001E1D58">
    <w:pPr>
      <w:pStyle w:val="Footer"/>
    </w:pPr>
  </w:p>
  <w:p w:rsidR="007173E6" w:rsidRDefault="007173E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3E6" w:rsidRDefault="007173E6" w:rsidP="003B2A49">
      <w:r>
        <w:separator/>
      </w:r>
    </w:p>
  </w:footnote>
  <w:footnote w:type="continuationSeparator" w:id="0">
    <w:p w:rsidR="007173E6" w:rsidRDefault="007173E6" w:rsidP="003B2A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3E6" w:rsidRDefault="00630C61">
    <w:pPr>
      <w:pStyle w:val="Header"/>
    </w:pPr>
    <w:r>
      <w:rPr>
        <w:rStyle w:val="PageNumber"/>
      </w:rPr>
      <w:fldChar w:fldCharType="begin"/>
    </w:r>
    <w:r w:rsidR="007173E6">
      <w:rPr>
        <w:rStyle w:val="PageNumber"/>
      </w:rPr>
      <w:instrText xml:space="preserve"> NUMPAGES </w:instrText>
    </w:r>
    <w:r>
      <w:rPr>
        <w:rStyle w:val="PageNumber"/>
      </w:rPr>
      <w:fldChar w:fldCharType="separate"/>
    </w:r>
    <w:r w:rsidR="007173E6">
      <w:rPr>
        <w:rStyle w:val="PageNumber"/>
        <w:noProof/>
      </w:rPr>
      <w:t>5</w:t>
    </w:r>
    <w:r>
      <w:rPr>
        <w:rStyle w:val="PageNumber"/>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3E6" w:rsidRDefault="007173E6">
    <w:pPr>
      <w:pStyle w:val="Header"/>
      <w:jc w:val="center"/>
      <w:rPr>
        <w:rFonts w:ascii="Plantin" w:hAnsi="Plantin"/>
        <w:b/>
      </w:rPr>
    </w:pPr>
    <w:smartTag w:uri="urn:schemas-microsoft-com:office:smarttags" w:element="place">
      <w:smartTag w:uri="urn:schemas-microsoft-com:office:smarttags" w:element="PlaceType">
        <w:r>
          <w:rPr>
            <w:rFonts w:ascii="Plantin" w:hAnsi="Plantin"/>
            <w:b/>
          </w:rPr>
          <w:t>UNIVERSITY</w:t>
        </w:r>
      </w:smartTag>
      <w:r>
        <w:rPr>
          <w:rFonts w:ascii="Plantin" w:hAnsi="Plantin"/>
          <w:b/>
        </w:rPr>
        <w:t xml:space="preserve"> OF </w:t>
      </w:r>
      <w:smartTag w:uri="urn:schemas-microsoft-com:office:smarttags" w:element="place">
        <w:r>
          <w:rPr>
            <w:rFonts w:ascii="Plantin" w:hAnsi="Plantin"/>
            <w:b/>
          </w:rPr>
          <w:t>KENT</w:t>
        </w:r>
      </w:smartTag>
    </w:smartTag>
    <w:r>
      <w:rPr>
        <w:rFonts w:ascii="Plantin" w:hAnsi="Plantin"/>
        <w:b/>
      </w:rPr>
      <w:t xml:space="preserve"> – CODE OF PRACTICE FOR QUALITY ASSURANCE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518F3"/>
    <w:multiLevelType w:val="hybridMultilevel"/>
    <w:tmpl w:val="2EBE9A84"/>
    <w:lvl w:ilvl="0" w:tplc="437C4AA0">
      <w:start w:val="1"/>
      <w:numFmt w:val="decimal"/>
      <w:lvlText w:val="%1)"/>
      <w:lvlJc w:val="left"/>
      <w:pPr>
        <w:tabs>
          <w:tab w:val="num" w:pos="1440"/>
        </w:tabs>
        <w:ind w:left="1440" w:hanging="720"/>
      </w:pPr>
      <w:rPr>
        <w:rFonts w:cs="Times New Roman" w:hint="default"/>
        <w:b/>
        <w:i w:val="0"/>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
    <w:nsid w:val="05291FBF"/>
    <w:multiLevelType w:val="hybridMultilevel"/>
    <w:tmpl w:val="11F090D2"/>
    <w:lvl w:ilvl="0" w:tplc="3E083A7C">
      <w:start w:val="1"/>
      <w:numFmt w:val="decimal"/>
      <w:lvlText w:val="%1)"/>
      <w:lvlJc w:val="left"/>
      <w:pPr>
        <w:tabs>
          <w:tab w:val="num" w:pos="720"/>
        </w:tabs>
        <w:ind w:left="720" w:hanging="360"/>
      </w:pPr>
      <w:rPr>
        <w:rFonts w:ascii="Times New Roman" w:eastAsia="Times New Roman" w:hAnsi="Times New Roman"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0E7E1FB7"/>
    <w:multiLevelType w:val="hybridMultilevel"/>
    <w:tmpl w:val="27007320"/>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0F711C3D"/>
    <w:multiLevelType w:val="hybridMultilevel"/>
    <w:tmpl w:val="C1705A56"/>
    <w:lvl w:ilvl="0" w:tplc="08090011">
      <w:start w:val="3"/>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121A24BA"/>
    <w:multiLevelType w:val="hybridMultilevel"/>
    <w:tmpl w:val="CF0C947A"/>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1E2700AC"/>
    <w:multiLevelType w:val="hybridMultilevel"/>
    <w:tmpl w:val="6AE0B36A"/>
    <w:lvl w:ilvl="0" w:tplc="29840858">
      <w:start w:val="1"/>
      <w:numFmt w:val="decimal"/>
      <w:lvlText w:val="%1."/>
      <w:lvlJc w:val="left"/>
      <w:pPr>
        <w:tabs>
          <w:tab w:val="num" w:pos="720"/>
        </w:tabs>
        <w:ind w:left="720" w:hanging="360"/>
      </w:pPr>
      <w:rPr>
        <w:rFonts w:cs="Times New Roman" w:hint="default"/>
      </w:rPr>
    </w:lvl>
    <w:lvl w:ilvl="1" w:tplc="661245C0">
      <w:start w:val="1"/>
      <w:numFmt w:val="decimal"/>
      <w:lvlText w:val="%2)"/>
      <w:lvlJc w:val="lef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1F0E1DF0"/>
    <w:multiLevelType w:val="hybridMultilevel"/>
    <w:tmpl w:val="380442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F2A3590"/>
    <w:multiLevelType w:val="hybridMultilevel"/>
    <w:tmpl w:val="DC2E6840"/>
    <w:lvl w:ilvl="0" w:tplc="CA4420AC">
      <w:start w:val="1"/>
      <w:numFmt w:val="decimal"/>
      <w:lvlText w:val="%1)"/>
      <w:lvlJc w:val="left"/>
      <w:pPr>
        <w:tabs>
          <w:tab w:val="num" w:pos="786"/>
        </w:tabs>
        <w:ind w:left="786" w:hanging="360"/>
      </w:pPr>
      <w:rPr>
        <w:rFonts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CF58E5B8">
      <w:start w:val="3"/>
      <w:numFmt w:val="decimal"/>
      <w:lvlText w:val="%3."/>
      <w:lvlJc w:val="left"/>
      <w:pPr>
        <w:tabs>
          <w:tab w:val="num" w:pos="2340"/>
        </w:tabs>
        <w:ind w:left="2340" w:hanging="360"/>
      </w:pPr>
      <w:rPr>
        <w:rFonts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25B723FB"/>
    <w:multiLevelType w:val="hybridMultilevel"/>
    <w:tmpl w:val="43AA2C00"/>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27A93617"/>
    <w:multiLevelType w:val="hybridMultilevel"/>
    <w:tmpl w:val="CC44E9D8"/>
    <w:lvl w:ilvl="0" w:tplc="08090001">
      <w:start w:val="1"/>
      <w:numFmt w:val="bullet"/>
      <w:lvlText w:val=""/>
      <w:lvlJc w:val="left"/>
      <w:pPr>
        <w:tabs>
          <w:tab w:val="num" w:pos="781"/>
        </w:tabs>
        <w:ind w:left="781" w:hanging="360"/>
      </w:pPr>
      <w:rPr>
        <w:rFonts w:ascii="Symbol" w:hAnsi="Symbol" w:hint="default"/>
      </w:rPr>
    </w:lvl>
    <w:lvl w:ilvl="1" w:tplc="08090003">
      <w:start w:val="1"/>
      <w:numFmt w:val="bullet"/>
      <w:lvlText w:val="o"/>
      <w:lvlJc w:val="left"/>
      <w:pPr>
        <w:tabs>
          <w:tab w:val="num" w:pos="1501"/>
        </w:tabs>
        <w:ind w:left="1501" w:hanging="360"/>
      </w:pPr>
      <w:rPr>
        <w:rFonts w:ascii="Courier New" w:hAnsi="Courier New" w:hint="default"/>
      </w:rPr>
    </w:lvl>
    <w:lvl w:ilvl="2" w:tplc="08090005" w:tentative="1">
      <w:start w:val="1"/>
      <w:numFmt w:val="bullet"/>
      <w:lvlText w:val=""/>
      <w:lvlJc w:val="left"/>
      <w:pPr>
        <w:tabs>
          <w:tab w:val="num" w:pos="2221"/>
        </w:tabs>
        <w:ind w:left="2221" w:hanging="360"/>
      </w:pPr>
      <w:rPr>
        <w:rFonts w:ascii="Wingdings" w:hAnsi="Wingdings" w:hint="default"/>
      </w:rPr>
    </w:lvl>
    <w:lvl w:ilvl="3" w:tplc="08090001" w:tentative="1">
      <w:start w:val="1"/>
      <w:numFmt w:val="bullet"/>
      <w:lvlText w:val=""/>
      <w:lvlJc w:val="left"/>
      <w:pPr>
        <w:tabs>
          <w:tab w:val="num" w:pos="2941"/>
        </w:tabs>
        <w:ind w:left="2941" w:hanging="360"/>
      </w:pPr>
      <w:rPr>
        <w:rFonts w:ascii="Symbol" w:hAnsi="Symbol" w:hint="default"/>
      </w:rPr>
    </w:lvl>
    <w:lvl w:ilvl="4" w:tplc="08090003" w:tentative="1">
      <w:start w:val="1"/>
      <w:numFmt w:val="bullet"/>
      <w:lvlText w:val="o"/>
      <w:lvlJc w:val="left"/>
      <w:pPr>
        <w:tabs>
          <w:tab w:val="num" w:pos="3661"/>
        </w:tabs>
        <w:ind w:left="3661" w:hanging="360"/>
      </w:pPr>
      <w:rPr>
        <w:rFonts w:ascii="Courier New" w:hAnsi="Courier New" w:hint="default"/>
      </w:rPr>
    </w:lvl>
    <w:lvl w:ilvl="5" w:tplc="08090005" w:tentative="1">
      <w:start w:val="1"/>
      <w:numFmt w:val="bullet"/>
      <w:lvlText w:val=""/>
      <w:lvlJc w:val="left"/>
      <w:pPr>
        <w:tabs>
          <w:tab w:val="num" w:pos="4381"/>
        </w:tabs>
        <w:ind w:left="4381" w:hanging="360"/>
      </w:pPr>
      <w:rPr>
        <w:rFonts w:ascii="Wingdings" w:hAnsi="Wingdings" w:hint="default"/>
      </w:rPr>
    </w:lvl>
    <w:lvl w:ilvl="6" w:tplc="08090001" w:tentative="1">
      <w:start w:val="1"/>
      <w:numFmt w:val="bullet"/>
      <w:lvlText w:val=""/>
      <w:lvlJc w:val="left"/>
      <w:pPr>
        <w:tabs>
          <w:tab w:val="num" w:pos="5101"/>
        </w:tabs>
        <w:ind w:left="5101" w:hanging="360"/>
      </w:pPr>
      <w:rPr>
        <w:rFonts w:ascii="Symbol" w:hAnsi="Symbol" w:hint="default"/>
      </w:rPr>
    </w:lvl>
    <w:lvl w:ilvl="7" w:tplc="08090003" w:tentative="1">
      <w:start w:val="1"/>
      <w:numFmt w:val="bullet"/>
      <w:lvlText w:val="o"/>
      <w:lvlJc w:val="left"/>
      <w:pPr>
        <w:tabs>
          <w:tab w:val="num" w:pos="5821"/>
        </w:tabs>
        <w:ind w:left="5821" w:hanging="360"/>
      </w:pPr>
      <w:rPr>
        <w:rFonts w:ascii="Courier New" w:hAnsi="Courier New" w:hint="default"/>
      </w:rPr>
    </w:lvl>
    <w:lvl w:ilvl="8" w:tplc="08090005" w:tentative="1">
      <w:start w:val="1"/>
      <w:numFmt w:val="bullet"/>
      <w:lvlText w:val=""/>
      <w:lvlJc w:val="left"/>
      <w:pPr>
        <w:tabs>
          <w:tab w:val="num" w:pos="6541"/>
        </w:tabs>
        <w:ind w:left="6541" w:hanging="360"/>
      </w:pPr>
      <w:rPr>
        <w:rFonts w:ascii="Wingdings" w:hAnsi="Wingdings" w:hint="default"/>
      </w:rPr>
    </w:lvl>
  </w:abstractNum>
  <w:abstractNum w:abstractNumId="10">
    <w:nsid w:val="27DC4CE9"/>
    <w:multiLevelType w:val="hybridMultilevel"/>
    <w:tmpl w:val="76AC2A1A"/>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nsid w:val="292B09E0"/>
    <w:multiLevelType w:val="hybridMultilevel"/>
    <w:tmpl w:val="611620D8"/>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29FB33E8"/>
    <w:multiLevelType w:val="hybridMultilevel"/>
    <w:tmpl w:val="684CCB94"/>
    <w:lvl w:ilvl="0" w:tplc="66AA142E">
      <w:start w:val="1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A983E4A"/>
    <w:multiLevelType w:val="hybridMultilevel"/>
    <w:tmpl w:val="9DDA2104"/>
    <w:lvl w:ilvl="0" w:tplc="730E78CC">
      <w:start w:val="1"/>
      <w:numFmt w:val="decimal"/>
      <w:lvlText w:val="%1)"/>
      <w:lvlJc w:val="left"/>
      <w:pPr>
        <w:ind w:left="1070" w:hanging="360"/>
      </w:pPr>
      <w:rPr>
        <w:rFonts w:ascii="TimesNewRoman" w:hAnsi="TimesNewRoman" w:cs="TimesNewRoman" w:hint="default"/>
      </w:rPr>
    </w:lvl>
    <w:lvl w:ilvl="1" w:tplc="08090019" w:tentative="1">
      <w:start w:val="1"/>
      <w:numFmt w:val="lowerLetter"/>
      <w:lvlText w:val="%2."/>
      <w:lvlJc w:val="left"/>
      <w:pPr>
        <w:ind w:left="1790" w:hanging="360"/>
      </w:pPr>
      <w:rPr>
        <w:rFonts w:cs="Times New Roman"/>
      </w:rPr>
    </w:lvl>
    <w:lvl w:ilvl="2" w:tplc="0809001B" w:tentative="1">
      <w:start w:val="1"/>
      <w:numFmt w:val="lowerRoman"/>
      <w:lvlText w:val="%3."/>
      <w:lvlJc w:val="right"/>
      <w:pPr>
        <w:ind w:left="2510" w:hanging="180"/>
      </w:pPr>
      <w:rPr>
        <w:rFonts w:cs="Times New Roman"/>
      </w:rPr>
    </w:lvl>
    <w:lvl w:ilvl="3" w:tplc="0809000F" w:tentative="1">
      <w:start w:val="1"/>
      <w:numFmt w:val="decimal"/>
      <w:lvlText w:val="%4."/>
      <w:lvlJc w:val="left"/>
      <w:pPr>
        <w:ind w:left="3230" w:hanging="360"/>
      </w:pPr>
      <w:rPr>
        <w:rFonts w:cs="Times New Roman"/>
      </w:rPr>
    </w:lvl>
    <w:lvl w:ilvl="4" w:tplc="08090019" w:tentative="1">
      <w:start w:val="1"/>
      <w:numFmt w:val="lowerLetter"/>
      <w:lvlText w:val="%5."/>
      <w:lvlJc w:val="left"/>
      <w:pPr>
        <w:ind w:left="3950" w:hanging="360"/>
      </w:pPr>
      <w:rPr>
        <w:rFonts w:cs="Times New Roman"/>
      </w:rPr>
    </w:lvl>
    <w:lvl w:ilvl="5" w:tplc="0809001B" w:tentative="1">
      <w:start w:val="1"/>
      <w:numFmt w:val="lowerRoman"/>
      <w:lvlText w:val="%6."/>
      <w:lvlJc w:val="right"/>
      <w:pPr>
        <w:ind w:left="4670" w:hanging="180"/>
      </w:pPr>
      <w:rPr>
        <w:rFonts w:cs="Times New Roman"/>
      </w:rPr>
    </w:lvl>
    <w:lvl w:ilvl="6" w:tplc="0809000F" w:tentative="1">
      <w:start w:val="1"/>
      <w:numFmt w:val="decimal"/>
      <w:lvlText w:val="%7."/>
      <w:lvlJc w:val="left"/>
      <w:pPr>
        <w:ind w:left="5390" w:hanging="360"/>
      </w:pPr>
      <w:rPr>
        <w:rFonts w:cs="Times New Roman"/>
      </w:rPr>
    </w:lvl>
    <w:lvl w:ilvl="7" w:tplc="08090019" w:tentative="1">
      <w:start w:val="1"/>
      <w:numFmt w:val="lowerLetter"/>
      <w:lvlText w:val="%8."/>
      <w:lvlJc w:val="left"/>
      <w:pPr>
        <w:ind w:left="6110" w:hanging="360"/>
      </w:pPr>
      <w:rPr>
        <w:rFonts w:cs="Times New Roman"/>
      </w:rPr>
    </w:lvl>
    <w:lvl w:ilvl="8" w:tplc="0809001B" w:tentative="1">
      <w:start w:val="1"/>
      <w:numFmt w:val="lowerRoman"/>
      <w:lvlText w:val="%9."/>
      <w:lvlJc w:val="right"/>
      <w:pPr>
        <w:ind w:left="6830" w:hanging="180"/>
      </w:pPr>
      <w:rPr>
        <w:rFonts w:cs="Times New Roman"/>
      </w:rPr>
    </w:lvl>
  </w:abstractNum>
  <w:abstractNum w:abstractNumId="14">
    <w:nsid w:val="35B068B7"/>
    <w:multiLevelType w:val="hybridMultilevel"/>
    <w:tmpl w:val="1402EA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91C1955"/>
    <w:multiLevelType w:val="singleLevel"/>
    <w:tmpl w:val="3348A068"/>
    <w:lvl w:ilvl="0">
      <w:start w:val="4"/>
      <w:numFmt w:val="upperLetter"/>
      <w:pStyle w:val="Heading7"/>
      <w:lvlText w:val="%1."/>
      <w:lvlJc w:val="left"/>
      <w:pPr>
        <w:tabs>
          <w:tab w:val="num" w:pos="360"/>
        </w:tabs>
        <w:ind w:left="360" w:hanging="360"/>
      </w:pPr>
      <w:rPr>
        <w:rFonts w:cs="Times New Roman" w:hint="default"/>
      </w:rPr>
    </w:lvl>
  </w:abstractNum>
  <w:abstractNum w:abstractNumId="16">
    <w:nsid w:val="3B6A086A"/>
    <w:multiLevelType w:val="hybridMultilevel"/>
    <w:tmpl w:val="A558D15E"/>
    <w:lvl w:ilvl="0" w:tplc="3134ED8A">
      <w:start w:val="12"/>
      <w:numFmt w:val="decimal"/>
      <w:lvlText w:val="%1"/>
      <w:lvlJc w:val="left"/>
      <w:pPr>
        <w:tabs>
          <w:tab w:val="num" w:pos="720"/>
        </w:tabs>
        <w:ind w:left="720" w:hanging="720"/>
      </w:pPr>
      <w:rPr>
        <w:rFonts w:cs="Times New Roman" w:hint="default"/>
        <w:b w:val="0"/>
        <w:i w:val="0"/>
      </w:rPr>
    </w:lvl>
    <w:lvl w:ilvl="1" w:tplc="0BE6F140">
      <w:numFmt w:val="bullet"/>
      <w:lvlText w:val=""/>
      <w:lvlJc w:val="left"/>
      <w:pPr>
        <w:tabs>
          <w:tab w:val="num" w:pos="864"/>
        </w:tabs>
        <w:ind w:left="864" w:hanging="360"/>
      </w:pPr>
      <w:rPr>
        <w:rFonts w:ascii="Symbol" w:eastAsia="Times New Roman" w:hAnsi="Symbol" w:hint="default"/>
        <w:b w:val="0"/>
        <w:i w:val="0"/>
      </w:rPr>
    </w:lvl>
    <w:lvl w:ilvl="2" w:tplc="0409001B">
      <w:start w:val="1"/>
      <w:numFmt w:val="lowerRoman"/>
      <w:lvlText w:val="%3."/>
      <w:lvlJc w:val="right"/>
      <w:pPr>
        <w:tabs>
          <w:tab w:val="num" w:pos="1584"/>
        </w:tabs>
        <w:ind w:left="1584" w:hanging="180"/>
      </w:pPr>
      <w:rPr>
        <w:rFonts w:cs="Times New Roman"/>
      </w:rPr>
    </w:lvl>
    <w:lvl w:ilvl="3" w:tplc="0409000F" w:tentative="1">
      <w:start w:val="1"/>
      <w:numFmt w:val="decimal"/>
      <w:lvlText w:val="%4."/>
      <w:lvlJc w:val="left"/>
      <w:pPr>
        <w:tabs>
          <w:tab w:val="num" w:pos="2304"/>
        </w:tabs>
        <w:ind w:left="2304" w:hanging="360"/>
      </w:pPr>
      <w:rPr>
        <w:rFonts w:cs="Times New Roman"/>
      </w:rPr>
    </w:lvl>
    <w:lvl w:ilvl="4" w:tplc="04090019" w:tentative="1">
      <w:start w:val="1"/>
      <w:numFmt w:val="lowerLetter"/>
      <w:lvlText w:val="%5."/>
      <w:lvlJc w:val="left"/>
      <w:pPr>
        <w:tabs>
          <w:tab w:val="num" w:pos="3024"/>
        </w:tabs>
        <w:ind w:left="3024" w:hanging="360"/>
      </w:pPr>
      <w:rPr>
        <w:rFonts w:cs="Times New Roman"/>
      </w:rPr>
    </w:lvl>
    <w:lvl w:ilvl="5" w:tplc="0409001B" w:tentative="1">
      <w:start w:val="1"/>
      <w:numFmt w:val="lowerRoman"/>
      <w:lvlText w:val="%6."/>
      <w:lvlJc w:val="right"/>
      <w:pPr>
        <w:tabs>
          <w:tab w:val="num" w:pos="3744"/>
        </w:tabs>
        <w:ind w:left="3744" w:hanging="180"/>
      </w:pPr>
      <w:rPr>
        <w:rFonts w:cs="Times New Roman"/>
      </w:rPr>
    </w:lvl>
    <w:lvl w:ilvl="6" w:tplc="0409000F" w:tentative="1">
      <w:start w:val="1"/>
      <w:numFmt w:val="decimal"/>
      <w:lvlText w:val="%7."/>
      <w:lvlJc w:val="left"/>
      <w:pPr>
        <w:tabs>
          <w:tab w:val="num" w:pos="4464"/>
        </w:tabs>
        <w:ind w:left="4464" w:hanging="360"/>
      </w:pPr>
      <w:rPr>
        <w:rFonts w:cs="Times New Roman"/>
      </w:rPr>
    </w:lvl>
    <w:lvl w:ilvl="7" w:tplc="04090019" w:tentative="1">
      <w:start w:val="1"/>
      <w:numFmt w:val="lowerLetter"/>
      <w:lvlText w:val="%8."/>
      <w:lvlJc w:val="left"/>
      <w:pPr>
        <w:tabs>
          <w:tab w:val="num" w:pos="5184"/>
        </w:tabs>
        <w:ind w:left="5184" w:hanging="360"/>
      </w:pPr>
      <w:rPr>
        <w:rFonts w:cs="Times New Roman"/>
      </w:rPr>
    </w:lvl>
    <w:lvl w:ilvl="8" w:tplc="0409001B" w:tentative="1">
      <w:start w:val="1"/>
      <w:numFmt w:val="lowerRoman"/>
      <w:lvlText w:val="%9."/>
      <w:lvlJc w:val="right"/>
      <w:pPr>
        <w:tabs>
          <w:tab w:val="num" w:pos="5904"/>
        </w:tabs>
        <w:ind w:left="5904" w:hanging="180"/>
      </w:pPr>
      <w:rPr>
        <w:rFonts w:cs="Times New Roman"/>
      </w:rPr>
    </w:lvl>
  </w:abstractNum>
  <w:abstractNum w:abstractNumId="17">
    <w:nsid w:val="41B03832"/>
    <w:multiLevelType w:val="hybridMultilevel"/>
    <w:tmpl w:val="11F2D1BC"/>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nsid w:val="454230EB"/>
    <w:multiLevelType w:val="multilevel"/>
    <w:tmpl w:val="8D1E55F0"/>
    <w:lvl w:ilvl="0">
      <w:start w:val="1"/>
      <w:numFmt w:val="decimal"/>
      <w:lvlText w:val="%1"/>
      <w:lvlJc w:val="left"/>
      <w:pPr>
        <w:tabs>
          <w:tab w:val="num" w:pos="576"/>
        </w:tabs>
        <w:ind w:left="576" w:hanging="576"/>
      </w:pPr>
      <w:rPr>
        <w:rFonts w:ascii="Plantin" w:hAnsi="Plantin" w:cs="Times New Roman" w:hint="default"/>
        <w:b w:val="0"/>
        <w:i w:val="0"/>
        <w:color w:val="FF0000"/>
        <w:sz w:val="22"/>
      </w:rPr>
    </w:lvl>
    <w:lvl w:ilvl="1">
      <w:start w:val="1"/>
      <w:numFmt w:val="decimal"/>
      <w:lvlText w:val="%1.%2."/>
      <w:lvlJc w:val="left"/>
      <w:pPr>
        <w:tabs>
          <w:tab w:val="num" w:pos="720"/>
        </w:tabs>
        <w:ind w:left="720" w:hanging="720"/>
      </w:pPr>
      <w:rPr>
        <w:rFonts w:ascii="Plantin" w:hAnsi="Plantin" w:cs="Times New Roman" w:hint="default"/>
        <w:b w:val="0"/>
        <w:i w:val="0"/>
        <w:sz w:val="16"/>
      </w:rPr>
    </w:lvl>
    <w:lvl w:ilvl="2">
      <w:start w:val="1"/>
      <w:numFmt w:val="decimal"/>
      <w:lvlText w:val="%1.%2.%3."/>
      <w:lvlJc w:val="left"/>
      <w:pPr>
        <w:tabs>
          <w:tab w:val="num" w:pos="720"/>
        </w:tabs>
        <w:ind w:left="720" w:hanging="720"/>
      </w:pPr>
      <w:rPr>
        <w:rFonts w:ascii="Plantin" w:hAnsi="Plantin" w:cs="Times New Roman" w:hint="default"/>
        <w:b w:val="0"/>
        <w:i w:val="0"/>
        <w:sz w:val="16"/>
      </w:rPr>
    </w:lvl>
    <w:lvl w:ilvl="3">
      <w:start w:val="1"/>
      <w:numFmt w:val="decimal"/>
      <w:lvlText w:val="%1.%2.%3.%4."/>
      <w:lvlJc w:val="left"/>
      <w:pPr>
        <w:tabs>
          <w:tab w:val="num" w:pos="720"/>
        </w:tabs>
        <w:ind w:left="720" w:hanging="720"/>
      </w:pPr>
      <w:rPr>
        <w:rFonts w:ascii="Plantin" w:hAnsi="Plantin" w:cs="Times New Roman" w:hint="default"/>
        <w:b w:val="0"/>
        <w:i w:val="0"/>
        <w:sz w:val="16"/>
      </w:rPr>
    </w:lvl>
    <w:lvl w:ilvl="4">
      <w:start w:val="1"/>
      <w:numFmt w:val="decimal"/>
      <w:lvlText w:val="%1.%2.%3.%4.%5."/>
      <w:lvlJc w:val="left"/>
      <w:pPr>
        <w:tabs>
          <w:tab w:val="num" w:pos="1080"/>
        </w:tabs>
        <w:ind w:left="720" w:hanging="720"/>
      </w:pPr>
      <w:rPr>
        <w:rFonts w:ascii="Plantin" w:hAnsi="Plantin" w:cs="Times New Roman" w:hint="default"/>
        <w:b w:val="0"/>
        <w:i w:val="0"/>
        <w:sz w:val="16"/>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9">
    <w:nsid w:val="4831521E"/>
    <w:multiLevelType w:val="hybridMultilevel"/>
    <w:tmpl w:val="3C8E8B6A"/>
    <w:lvl w:ilvl="0" w:tplc="08090011">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nsid w:val="4FFE1064"/>
    <w:multiLevelType w:val="hybridMultilevel"/>
    <w:tmpl w:val="2EBE9A84"/>
    <w:lvl w:ilvl="0" w:tplc="437C4AA0">
      <w:start w:val="1"/>
      <w:numFmt w:val="decimal"/>
      <w:lvlText w:val="%1)"/>
      <w:lvlJc w:val="left"/>
      <w:pPr>
        <w:tabs>
          <w:tab w:val="num" w:pos="1440"/>
        </w:tabs>
        <w:ind w:left="1440" w:hanging="720"/>
      </w:pPr>
      <w:rPr>
        <w:rFonts w:cs="Times New Roman" w:hint="default"/>
        <w:b/>
        <w:i w:val="0"/>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1">
    <w:nsid w:val="57243CF0"/>
    <w:multiLevelType w:val="hybridMultilevel"/>
    <w:tmpl w:val="450089D0"/>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nsid w:val="5DE91115"/>
    <w:multiLevelType w:val="hybridMultilevel"/>
    <w:tmpl w:val="4C46A77E"/>
    <w:lvl w:ilvl="0" w:tplc="08090011">
      <w:start w:val="3"/>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nsid w:val="5F21400C"/>
    <w:multiLevelType w:val="hybridMultilevel"/>
    <w:tmpl w:val="8B2A65F8"/>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nsid w:val="64A85E82"/>
    <w:multiLevelType w:val="hybridMultilevel"/>
    <w:tmpl w:val="E4FE660A"/>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nsid w:val="681B2993"/>
    <w:multiLevelType w:val="hybridMultilevel"/>
    <w:tmpl w:val="9D7881B8"/>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nsid w:val="6E405F33"/>
    <w:multiLevelType w:val="hybridMultilevel"/>
    <w:tmpl w:val="0A6645CC"/>
    <w:lvl w:ilvl="0" w:tplc="E7A42368">
      <w:numFmt w:val="bullet"/>
      <w:lvlText w:val=""/>
      <w:lvlJc w:val="left"/>
      <w:pPr>
        <w:tabs>
          <w:tab w:val="num" w:pos="284"/>
        </w:tabs>
        <w:ind w:left="284" w:hanging="284"/>
      </w:pPr>
      <w:rPr>
        <w:rFonts w:ascii="Symbol" w:hAnsi="Symbol" w:hint="default"/>
        <w:b/>
        <w:i w:val="0"/>
        <w:sz w:val="20"/>
      </w:rPr>
    </w:lvl>
    <w:lvl w:ilvl="1" w:tplc="2BD639B2">
      <w:start w:val="1"/>
      <w:numFmt w:val="bullet"/>
      <w:lvlText w:val=""/>
      <w:lvlJc w:val="left"/>
      <w:pPr>
        <w:tabs>
          <w:tab w:val="num" w:pos="1440"/>
        </w:tabs>
        <w:ind w:left="1440" w:hanging="360"/>
      </w:pPr>
      <w:rPr>
        <w:rFonts w:ascii="Symbol" w:eastAsia="Times New Roman" w:hAnsi="Symbol" w:hint="default"/>
        <w:b/>
        <w:i w:val="0"/>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72591CD0"/>
    <w:multiLevelType w:val="hybridMultilevel"/>
    <w:tmpl w:val="42E230C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798D669C"/>
    <w:multiLevelType w:val="hybridMultilevel"/>
    <w:tmpl w:val="1D12AD5A"/>
    <w:lvl w:ilvl="0" w:tplc="08090005">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B51334E"/>
    <w:multiLevelType w:val="hybridMultilevel"/>
    <w:tmpl w:val="70169F2E"/>
    <w:lvl w:ilvl="0" w:tplc="08090011">
      <w:start w:val="3"/>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nsid w:val="7C60344D"/>
    <w:multiLevelType w:val="hybridMultilevel"/>
    <w:tmpl w:val="95D0C36E"/>
    <w:lvl w:ilvl="0" w:tplc="E57AF8F4">
      <w:numFmt w:val="bullet"/>
      <w:lvlText w:val=""/>
      <w:lvlJc w:val="left"/>
      <w:pPr>
        <w:tabs>
          <w:tab w:val="num" w:pos="1277"/>
        </w:tabs>
        <w:ind w:left="1277" w:hanging="284"/>
      </w:pPr>
      <w:rPr>
        <w:rFonts w:ascii="Symbol" w:hAnsi="Symbol" w:hint="default"/>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7D766AA3"/>
    <w:multiLevelType w:val="singleLevel"/>
    <w:tmpl w:val="20060600"/>
    <w:lvl w:ilvl="0">
      <w:start w:val="1"/>
      <w:numFmt w:val="upperLetter"/>
      <w:pStyle w:val="Heading8"/>
      <w:lvlText w:val="%1."/>
      <w:lvlJc w:val="left"/>
      <w:pPr>
        <w:tabs>
          <w:tab w:val="num" w:pos="360"/>
        </w:tabs>
        <w:ind w:left="360" w:hanging="360"/>
      </w:pPr>
      <w:rPr>
        <w:rFonts w:cs="Times New Roman" w:hint="default"/>
      </w:rPr>
    </w:lvl>
  </w:abstractNum>
  <w:num w:numId="1">
    <w:abstractNumId w:val="31"/>
  </w:num>
  <w:num w:numId="2">
    <w:abstractNumId w:val="15"/>
  </w:num>
  <w:num w:numId="3">
    <w:abstractNumId w:val="18"/>
  </w:num>
  <w:num w:numId="4">
    <w:abstractNumId w:val="12"/>
  </w:num>
  <w:num w:numId="5">
    <w:abstractNumId w:val="16"/>
  </w:num>
  <w:num w:numId="6">
    <w:abstractNumId w:val="20"/>
  </w:num>
  <w:num w:numId="7">
    <w:abstractNumId w:val="26"/>
  </w:num>
  <w:num w:numId="8">
    <w:abstractNumId w:val="30"/>
  </w:num>
  <w:num w:numId="9">
    <w:abstractNumId w:val="9"/>
  </w:num>
  <w:num w:numId="10">
    <w:abstractNumId w:val="7"/>
  </w:num>
  <w:num w:numId="11">
    <w:abstractNumId w:val="5"/>
  </w:num>
  <w:num w:numId="12">
    <w:abstractNumId w:val="14"/>
  </w:num>
  <w:num w:numId="13">
    <w:abstractNumId w:val="0"/>
  </w:num>
  <w:num w:numId="14">
    <w:abstractNumId w:val="13"/>
  </w:num>
  <w:num w:numId="15">
    <w:abstractNumId w:val="10"/>
  </w:num>
  <w:num w:numId="16">
    <w:abstractNumId w:val="22"/>
  </w:num>
  <w:num w:numId="17">
    <w:abstractNumId w:val="3"/>
  </w:num>
  <w:num w:numId="18">
    <w:abstractNumId w:val="29"/>
  </w:num>
  <w:num w:numId="19">
    <w:abstractNumId w:val="28"/>
  </w:num>
  <w:num w:numId="20">
    <w:abstractNumId w:val="27"/>
  </w:num>
  <w:num w:numId="21">
    <w:abstractNumId w:val="17"/>
  </w:num>
  <w:num w:numId="22">
    <w:abstractNumId w:val="23"/>
  </w:num>
  <w:num w:numId="23">
    <w:abstractNumId w:val="8"/>
  </w:num>
  <w:num w:numId="24">
    <w:abstractNumId w:val="11"/>
  </w:num>
  <w:num w:numId="25">
    <w:abstractNumId w:val="6"/>
  </w:num>
  <w:num w:numId="26">
    <w:abstractNumId w:val="24"/>
  </w:num>
  <w:num w:numId="27">
    <w:abstractNumId w:val="1"/>
  </w:num>
  <w:num w:numId="28">
    <w:abstractNumId w:val="2"/>
  </w:num>
  <w:num w:numId="29">
    <w:abstractNumId w:val="4"/>
  </w:num>
  <w:num w:numId="30">
    <w:abstractNumId w:val="21"/>
  </w:num>
  <w:num w:numId="31">
    <w:abstractNumId w:val="19"/>
  </w:num>
  <w:num w:numId="32">
    <w:abstractNumId w:val="2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1F08"/>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C30AD"/>
    <w:rsid w:val="00001A8C"/>
    <w:rsid w:val="00002FBB"/>
    <w:rsid w:val="00006CD7"/>
    <w:rsid w:val="00013661"/>
    <w:rsid w:val="0003492D"/>
    <w:rsid w:val="00035561"/>
    <w:rsid w:val="00045666"/>
    <w:rsid w:val="00076B85"/>
    <w:rsid w:val="00085341"/>
    <w:rsid w:val="0009051C"/>
    <w:rsid w:val="000925DF"/>
    <w:rsid w:val="0009478A"/>
    <w:rsid w:val="0009713C"/>
    <w:rsid w:val="000A631A"/>
    <w:rsid w:val="000B27E9"/>
    <w:rsid w:val="000B5835"/>
    <w:rsid w:val="000D71F8"/>
    <w:rsid w:val="000F1B12"/>
    <w:rsid w:val="000F5A10"/>
    <w:rsid w:val="000F6B4A"/>
    <w:rsid w:val="001011EE"/>
    <w:rsid w:val="001051ED"/>
    <w:rsid w:val="001065B9"/>
    <w:rsid w:val="00157D94"/>
    <w:rsid w:val="001B6B25"/>
    <w:rsid w:val="001C68CC"/>
    <w:rsid w:val="001D1056"/>
    <w:rsid w:val="001E1D58"/>
    <w:rsid w:val="001E69D8"/>
    <w:rsid w:val="00200AC0"/>
    <w:rsid w:val="00223F7C"/>
    <w:rsid w:val="002338C0"/>
    <w:rsid w:val="00244274"/>
    <w:rsid w:val="002473C2"/>
    <w:rsid w:val="00257E97"/>
    <w:rsid w:val="002667FE"/>
    <w:rsid w:val="00275E74"/>
    <w:rsid w:val="002B266B"/>
    <w:rsid w:val="002D7133"/>
    <w:rsid w:val="002D7571"/>
    <w:rsid w:val="002F4CA3"/>
    <w:rsid w:val="00303572"/>
    <w:rsid w:val="00304C40"/>
    <w:rsid w:val="00311693"/>
    <w:rsid w:val="00317D4A"/>
    <w:rsid w:val="00330BDB"/>
    <w:rsid w:val="00340391"/>
    <w:rsid w:val="0034293D"/>
    <w:rsid w:val="0034333B"/>
    <w:rsid w:val="00373C24"/>
    <w:rsid w:val="00375549"/>
    <w:rsid w:val="003803C9"/>
    <w:rsid w:val="003A4C91"/>
    <w:rsid w:val="003B2A49"/>
    <w:rsid w:val="003D1C66"/>
    <w:rsid w:val="003E5322"/>
    <w:rsid w:val="0040108B"/>
    <w:rsid w:val="00450FB2"/>
    <w:rsid w:val="00451EBC"/>
    <w:rsid w:val="00484CB9"/>
    <w:rsid w:val="00494E41"/>
    <w:rsid w:val="004A643C"/>
    <w:rsid w:val="004C2563"/>
    <w:rsid w:val="004C3440"/>
    <w:rsid w:val="004C48B7"/>
    <w:rsid w:val="004E5F9A"/>
    <w:rsid w:val="005071C8"/>
    <w:rsid w:val="00511DCB"/>
    <w:rsid w:val="0051619F"/>
    <w:rsid w:val="005175ED"/>
    <w:rsid w:val="0056759E"/>
    <w:rsid w:val="005726B1"/>
    <w:rsid w:val="005B6255"/>
    <w:rsid w:val="005C5B04"/>
    <w:rsid w:val="005F21D1"/>
    <w:rsid w:val="005F6DCA"/>
    <w:rsid w:val="00630C61"/>
    <w:rsid w:val="006411FD"/>
    <w:rsid w:val="006616BC"/>
    <w:rsid w:val="00674F3F"/>
    <w:rsid w:val="006A189D"/>
    <w:rsid w:val="006B2673"/>
    <w:rsid w:val="006B3324"/>
    <w:rsid w:val="006D47DA"/>
    <w:rsid w:val="006F54A7"/>
    <w:rsid w:val="007173E6"/>
    <w:rsid w:val="00717798"/>
    <w:rsid w:val="00742D72"/>
    <w:rsid w:val="007707BD"/>
    <w:rsid w:val="00790368"/>
    <w:rsid w:val="007E6A38"/>
    <w:rsid w:val="007F1A4D"/>
    <w:rsid w:val="007F266F"/>
    <w:rsid w:val="008266C3"/>
    <w:rsid w:val="00873A4A"/>
    <w:rsid w:val="00874342"/>
    <w:rsid w:val="00893C6A"/>
    <w:rsid w:val="00896592"/>
    <w:rsid w:val="008A6BD4"/>
    <w:rsid w:val="008B44BB"/>
    <w:rsid w:val="008C297E"/>
    <w:rsid w:val="008E0148"/>
    <w:rsid w:val="00907750"/>
    <w:rsid w:val="00910D70"/>
    <w:rsid w:val="00912ACB"/>
    <w:rsid w:val="00933E8D"/>
    <w:rsid w:val="00950189"/>
    <w:rsid w:val="009646CB"/>
    <w:rsid w:val="00966802"/>
    <w:rsid w:val="009938E6"/>
    <w:rsid w:val="009B5DB5"/>
    <w:rsid w:val="009C30AD"/>
    <w:rsid w:val="00A00250"/>
    <w:rsid w:val="00A130C0"/>
    <w:rsid w:val="00A2208D"/>
    <w:rsid w:val="00A3124E"/>
    <w:rsid w:val="00A343EC"/>
    <w:rsid w:val="00A36A32"/>
    <w:rsid w:val="00A70D6D"/>
    <w:rsid w:val="00A7102E"/>
    <w:rsid w:val="00A733DD"/>
    <w:rsid w:val="00A742FD"/>
    <w:rsid w:val="00A81F1B"/>
    <w:rsid w:val="00A838DC"/>
    <w:rsid w:val="00A913F3"/>
    <w:rsid w:val="00AA2D5F"/>
    <w:rsid w:val="00AC0A14"/>
    <w:rsid w:val="00AD1093"/>
    <w:rsid w:val="00AF66E3"/>
    <w:rsid w:val="00B64DA3"/>
    <w:rsid w:val="00B760D1"/>
    <w:rsid w:val="00B9539D"/>
    <w:rsid w:val="00BA2077"/>
    <w:rsid w:val="00BB799B"/>
    <w:rsid w:val="00BC300D"/>
    <w:rsid w:val="00BC3F0D"/>
    <w:rsid w:val="00BC6412"/>
    <w:rsid w:val="00BC7B6C"/>
    <w:rsid w:val="00BE358F"/>
    <w:rsid w:val="00BF5389"/>
    <w:rsid w:val="00BF5696"/>
    <w:rsid w:val="00C02647"/>
    <w:rsid w:val="00C02D53"/>
    <w:rsid w:val="00C0349E"/>
    <w:rsid w:val="00C07B5F"/>
    <w:rsid w:val="00C226F2"/>
    <w:rsid w:val="00C4065A"/>
    <w:rsid w:val="00C73200"/>
    <w:rsid w:val="00C85AAB"/>
    <w:rsid w:val="00C9602E"/>
    <w:rsid w:val="00CA2490"/>
    <w:rsid w:val="00CC5A79"/>
    <w:rsid w:val="00CD589A"/>
    <w:rsid w:val="00CE2EAC"/>
    <w:rsid w:val="00CE54A3"/>
    <w:rsid w:val="00CE77C9"/>
    <w:rsid w:val="00D13E73"/>
    <w:rsid w:val="00D14FBD"/>
    <w:rsid w:val="00D2412E"/>
    <w:rsid w:val="00D27341"/>
    <w:rsid w:val="00D41CD4"/>
    <w:rsid w:val="00D713D5"/>
    <w:rsid w:val="00D71576"/>
    <w:rsid w:val="00D7507B"/>
    <w:rsid w:val="00DE699C"/>
    <w:rsid w:val="00DF0484"/>
    <w:rsid w:val="00DF3499"/>
    <w:rsid w:val="00E06EF9"/>
    <w:rsid w:val="00E25F3D"/>
    <w:rsid w:val="00E3058A"/>
    <w:rsid w:val="00E77CFC"/>
    <w:rsid w:val="00E84612"/>
    <w:rsid w:val="00EF2435"/>
    <w:rsid w:val="00F020C2"/>
    <w:rsid w:val="00F511A4"/>
    <w:rsid w:val="00F51DB9"/>
    <w:rsid w:val="00F978D0"/>
    <w:rsid w:val="00FA509C"/>
    <w:rsid w:val="00FB1818"/>
    <w:rsid w:val="00FB1CA9"/>
    <w:rsid w:val="00FE3354"/>
    <w:rsid w:val="00FF73EE"/>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84CB9"/>
    <w:rPr>
      <w:sz w:val="20"/>
      <w:szCs w:val="20"/>
      <w:lang w:eastAsia="en-US"/>
    </w:rPr>
  </w:style>
  <w:style w:type="paragraph" w:styleId="Heading1">
    <w:name w:val="heading 1"/>
    <w:basedOn w:val="Normal"/>
    <w:next w:val="Normal"/>
    <w:link w:val="Heading1Char"/>
    <w:uiPriority w:val="99"/>
    <w:qFormat/>
    <w:rsid w:val="00484CB9"/>
    <w:pPr>
      <w:keepNext/>
      <w:jc w:val="center"/>
      <w:outlineLvl w:val="0"/>
    </w:pPr>
    <w:rPr>
      <w:rFonts w:ascii="Arial" w:hAnsi="Arial"/>
      <w:b/>
      <w:sz w:val="32"/>
      <w:u w:val="single"/>
      <w:lang w:val="en-US"/>
    </w:rPr>
  </w:style>
  <w:style w:type="paragraph" w:styleId="Heading2">
    <w:name w:val="heading 2"/>
    <w:basedOn w:val="Normal"/>
    <w:next w:val="Normal"/>
    <w:link w:val="Heading2Char"/>
    <w:uiPriority w:val="99"/>
    <w:qFormat/>
    <w:rsid w:val="00484CB9"/>
    <w:pPr>
      <w:keepNext/>
      <w:jc w:val="both"/>
      <w:outlineLvl w:val="1"/>
    </w:pPr>
    <w:rPr>
      <w:rFonts w:ascii="Arial" w:hAnsi="Arial"/>
      <w:b/>
      <w:sz w:val="24"/>
      <w:lang w:val="en-US"/>
    </w:rPr>
  </w:style>
  <w:style w:type="paragraph" w:styleId="Heading3">
    <w:name w:val="heading 3"/>
    <w:basedOn w:val="Normal"/>
    <w:next w:val="Normal"/>
    <w:link w:val="Heading3Char"/>
    <w:uiPriority w:val="99"/>
    <w:qFormat/>
    <w:rsid w:val="00484CB9"/>
    <w:pPr>
      <w:keepNext/>
      <w:spacing w:line="360" w:lineRule="auto"/>
      <w:ind w:left="360"/>
      <w:jc w:val="both"/>
      <w:outlineLvl w:val="2"/>
    </w:pPr>
    <w:rPr>
      <w:rFonts w:ascii="Arial" w:hAnsi="Arial"/>
      <w:sz w:val="24"/>
      <w:lang w:val="en-US"/>
    </w:rPr>
  </w:style>
  <w:style w:type="paragraph" w:styleId="Heading4">
    <w:name w:val="heading 4"/>
    <w:basedOn w:val="Normal"/>
    <w:next w:val="Normal"/>
    <w:link w:val="Heading4Char"/>
    <w:uiPriority w:val="99"/>
    <w:qFormat/>
    <w:rsid w:val="00484CB9"/>
    <w:pPr>
      <w:keepNext/>
      <w:spacing w:line="360" w:lineRule="auto"/>
      <w:jc w:val="both"/>
      <w:outlineLvl w:val="3"/>
    </w:pPr>
    <w:rPr>
      <w:rFonts w:ascii="Arial" w:hAnsi="Arial"/>
      <w:b/>
      <w:u w:val="single"/>
      <w:lang w:val="en-US"/>
    </w:rPr>
  </w:style>
  <w:style w:type="paragraph" w:styleId="Heading5">
    <w:name w:val="heading 5"/>
    <w:basedOn w:val="Normal"/>
    <w:next w:val="Normal"/>
    <w:link w:val="Heading5Char"/>
    <w:uiPriority w:val="99"/>
    <w:qFormat/>
    <w:rsid w:val="00484CB9"/>
    <w:pPr>
      <w:keepNext/>
      <w:spacing w:line="360" w:lineRule="auto"/>
      <w:jc w:val="both"/>
      <w:outlineLvl w:val="4"/>
    </w:pPr>
    <w:rPr>
      <w:rFonts w:ascii="Arial" w:hAnsi="Arial"/>
      <w:b/>
      <w:sz w:val="22"/>
      <w:u w:val="single"/>
      <w:lang w:val="en-US"/>
    </w:rPr>
  </w:style>
  <w:style w:type="paragraph" w:styleId="Heading6">
    <w:name w:val="heading 6"/>
    <w:basedOn w:val="Normal"/>
    <w:next w:val="Normal"/>
    <w:link w:val="Heading6Char"/>
    <w:uiPriority w:val="99"/>
    <w:qFormat/>
    <w:rsid w:val="00484CB9"/>
    <w:pPr>
      <w:keepNext/>
      <w:outlineLvl w:val="5"/>
    </w:pPr>
    <w:rPr>
      <w:rFonts w:ascii="Arial" w:hAnsi="Arial"/>
      <w:b/>
      <w:sz w:val="24"/>
      <w:lang w:val="en-US"/>
    </w:rPr>
  </w:style>
  <w:style w:type="paragraph" w:styleId="Heading7">
    <w:name w:val="heading 7"/>
    <w:basedOn w:val="Normal"/>
    <w:next w:val="Normal"/>
    <w:link w:val="Heading7Char"/>
    <w:uiPriority w:val="99"/>
    <w:qFormat/>
    <w:rsid w:val="00484CB9"/>
    <w:pPr>
      <w:keepNext/>
      <w:numPr>
        <w:numId w:val="2"/>
      </w:numPr>
      <w:outlineLvl w:val="6"/>
    </w:pPr>
    <w:rPr>
      <w:rFonts w:ascii="Arial" w:hAnsi="Arial"/>
      <w:b/>
      <w:sz w:val="22"/>
      <w:lang w:val="en-US"/>
    </w:rPr>
  </w:style>
  <w:style w:type="paragraph" w:styleId="Heading8">
    <w:name w:val="heading 8"/>
    <w:basedOn w:val="Normal"/>
    <w:next w:val="Normal"/>
    <w:link w:val="Heading8Char"/>
    <w:uiPriority w:val="99"/>
    <w:qFormat/>
    <w:rsid w:val="00484CB9"/>
    <w:pPr>
      <w:keepNext/>
      <w:numPr>
        <w:numId w:val="1"/>
      </w:numPr>
      <w:spacing w:line="360" w:lineRule="auto"/>
      <w:jc w:val="both"/>
      <w:outlineLvl w:val="7"/>
    </w:pPr>
    <w:rPr>
      <w:rFonts w:ascii="Arial" w:hAnsi="Arial"/>
      <w:b/>
      <w:sz w:val="24"/>
      <w:lang w:val="en-US"/>
    </w:rPr>
  </w:style>
  <w:style w:type="paragraph" w:styleId="Heading9">
    <w:name w:val="heading 9"/>
    <w:basedOn w:val="Normal"/>
    <w:next w:val="Normal"/>
    <w:link w:val="Heading9Char"/>
    <w:uiPriority w:val="99"/>
    <w:qFormat/>
    <w:rsid w:val="00484CB9"/>
    <w:pPr>
      <w:keepNext/>
      <w:tabs>
        <w:tab w:val="num" w:pos="567"/>
      </w:tabs>
      <w:spacing w:after="120"/>
      <w:ind w:left="720" w:hanging="720"/>
      <w:outlineLvl w:val="8"/>
    </w:pPr>
    <w:rPr>
      <w:rFonts w:ascii="Plantin" w:hAnsi="Planti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33E8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933E8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933E8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933E8D"/>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933E8D"/>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933E8D"/>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933E8D"/>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933E8D"/>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933E8D"/>
    <w:rPr>
      <w:rFonts w:ascii="Cambria" w:hAnsi="Cambria" w:cs="Times New Roman"/>
      <w:lang w:eastAsia="en-US"/>
    </w:rPr>
  </w:style>
  <w:style w:type="paragraph" w:customStyle="1" w:styleId="H2">
    <w:name w:val="H2"/>
    <w:basedOn w:val="Normal"/>
    <w:next w:val="Normal"/>
    <w:uiPriority w:val="99"/>
    <w:rsid w:val="00484CB9"/>
    <w:pPr>
      <w:keepNext/>
      <w:spacing w:before="100" w:after="100"/>
      <w:outlineLvl w:val="2"/>
    </w:pPr>
    <w:rPr>
      <w:b/>
      <w:sz w:val="36"/>
    </w:rPr>
  </w:style>
  <w:style w:type="paragraph" w:customStyle="1" w:styleId="Blockquote">
    <w:name w:val="Blockquote"/>
    <w:basedOn w:val="Normal"/>
    <w:uiPriority w:val="99"/>
    <w:rsid w:val="00484CB9"/>
    <w:pPr>
      <w:spacing w:before="100" w:after="100"/>
      <w:ind w:left="360" w:right="360"/>
    </w:pPr>
    <w:rPr>
      <w:sz w:val="24"/>
    </w:rPr>
  </w:style>
  <w:style w:type="character" w:styleId="Hyperlink">
    <w:name w:val="Hyperlink"/>
    <w:basedOn w:val="DefaultParagraphFont"/>
    <w:uiPriority w:val="99"/>
    <w:rsid w:val="00484CB9"/>
    <w:rPr>
      <w:rFonts w:cs="Times New Roman"/>
      <w:color w:val="0000FF"/>
      <w:u w:val="single"/>
    </w:rPr>
  </w:style>
  <w:style w:type="paragraph" w:customStyle="1" w:styleId="H3">
    <w:name w:val="H3"/>
    <w:basedOn w:val="Normal"/>
    <w:next w:val="Normal"/>
    <w:uiPriority w:val="99"/>
    <w:rsid w:val="00484CB9"/>
    <w:pPr>
      <w:keepNext/>
      <w:spacing w:before="100" w:after="100"/>
      <w:outlineLvl w:val="3"/>
    </w:pPr>
    <w:rPr>
      <w:b/>
      <w:sz w:val="28"/>
    </w:rPr>
  </w:style>
  <w:style w:type="character" w:styleId="Emphasis">
    <w:name w:val="Emphasis"/>
    <w:basedOn w:val="DefaultParagraphFont"/>
    <w:uiPriority w:val="99"/>
    <w:qFormat/>
    <w:rsid w:val="00484CB9"/>
    <w:rPr>
      <w:rFonts w:cs="Times New Roman"/>
      <w:i/>
    </w:rPr>
  </w:style>
  <w:style w:type="paragraph" w:customStyle="1" w:styleId="H4">
    <w:name w:val="H4"/>
    <w:basedOn w:val="Normal"/>
    <w:next w:val="Normal"/>
    <w:uiPriority w:val="99"/>
    <w:rsid w:val="00484CB9"/>
    <w:pPr>
      <w:keepNext/>
      <w:spacing w:before="100" w:after="100"/>
      <w:outlineLvl w:val="4"/>
    </w:pPr>
    <w:rPr>
      <w:b/>
      <w:sz w:val="24"/>
    </w:rPr>
  </w:style>
  <w:style w:type="paragraph" w:styleId="Header">
    <w:name w:val="header"/>
    <w:basedOn w:val="Normal"/>
    <w:link w:val="HeaderChar"/>
    <w:uiPriority w:val="99"/>
    <w:rsid w:val="00484CB9"/>
    <w:pPr>
      <w:tabs>
        <w:tab w:val="center" w:pos="4153"/>
        <w:tab w:val="right" w:pos="8306"/>
      </w:tabs>
    </w:pPr>
    <w:rPr>
      <w:rFonts w:ascii="Arial" w:hAnsi="Arial"/>
      <w:lang w:val="en-US"/>
    </w:rPr>
  </w:style>
  <w:style w:type="character" w:customStyle="1" w:styleId="HeaderChar">
    <w:name w:val="Header Char"/>
    <w:basedOn w:val="DefaultParagraphFont"/>
    <w:link w:val="Header"/>
    <w:uiPriority w:val="99"/>
    <w:semiHidden/>
    <w:locked/>
    <w:rsid w:val="00933E8D"/>
    <w:rPr>
      <w:rFonts w:cs="Times New Roman"/>
      <w:sz w:val="20"/>
      <w:szCs w:val="20"/>
      <w:lang w:eastAsia="en-US"/>
    </w:rPr>
  </w:style>
  <w:style w:type="paragraph" w:styleId="BodyText">
    <w:name w:val="Body Text"/>
    <w:basedOn w:val="Normal"/>
    <w:link w:val="BodyTextChar"/>
    <w:uiPriority w:val="99"/>
    <w:rsid w:val="00484CB9"/>
    <w:pPr>
      <w:jc w:val="both"/>
    </w:pPr>
    <w:rPr>
      <w:rFonts w:ascii="Arial" w:hAnsi="Arial"/>
      <w:sz w:val="22"/>
      <w:lang w:val="en-US"/>
    </w:rPr>
  </w:style>
  <w:style w:type="character" w:customStyle="1" w:styleId="BodyTextChar">
    <w:name w:val="Body Text Char"/>
    <w:basedOn w:val="DefaultParagraphFont"/>
    <w:link w:val="BodyText"/>
    <w:uiPriority w:val="99"/>
    <w:semiHidden/>
    <w:locked/>
    <w:rsid w:val="00933E8D"/>
    <w:rPr>
      <w:rFonts w:cs="Times New Roman"/>
      <w:sz w:val="20"/>
      <w:szCs w:val="20"/>
      <w:lang w:eastAsia="en-US"/>
    </w:rPr>
  </w:style>
  <w:style w:type="paragraph" w:styleId="BodyTextIndent2">
    <w:name w:val="Body Text Indent 2"/>
    <w:basedOn w:val="Normal"/>
    <w:link w:val="BodyTextIndent2Char"/>
    <w:uiPriority w:val="99"/>
    <w:rsid w:val="00484CB9"/>
    <w:pPr>
      <w:ind w:left="360"/>
    </w:pPr>
    <w:rPr>
      <w:rFonts w:ascii="Arial" w:hAnsi="Arial"/>
      <w:sz w:val="22"/>
      <w:lang w:val="en-US"/>
    </w:rPr>
  </w:style>
  <w:style w:type="character" w:customStyle="1" w:styleId="BodyTextIndent2Char">
    <w:name w:val="Body Text Indent 2 Char"/>
    <w:basedOn w:val="DefaultParagraphFont"/>
    <w:link w:val="BodyTextIndent2"/>
    <w:uiPriority w:val="99"/>
    <w:semiHidden/>
    <w:locked/>
    <w:rsid w:val="00933E8D"/>
    <w:rPr>
      <w:rFonts w:cs="Times New Roman"/>
      <w:sz w:val="20"/>
      <w:szCs w:val="20"/>
      <w:lang w:eastAsia="en-US"/>
    </w:rPr>
  </w:style>
  <w:style w:type="paragraph" w:styleId="BodyTextIndent">
    <w:name w:val="Body Text Indent"/>
    <w:basedOn w:val="Normal"/>
    <w:link w:val="BodyTextIndentChar"/>
    <w:uiPriority w:val="99"/>
    <w:rsid w:val="00484CB9"/>
    <w:pPr>
      <w:spacing w:line="360" w:lineRule="auto"/>
      <w:ind w:left="360"/>
    </w:pPr>
    <w:rPr>
      <w:rFonts w:ascii="Arial" w:hAnsi="Arial"/>
      <w:sz w:val="24"/>
      <w:lang w:val="en-US"/>
    </w:rPr>
  </w:style>
  <w:style w:type="character" w:customStyle="1" w:styleId="BodyTextIndentChar">
    <w:name w:val="Body Text Indent Char"/>
    <w:basedOn w:val="DefaultParagraphFont"/>
    <w:link w:val="BodyTextIndent"/>
    <w:uiPriority w:val="99"/>
    <w:semiHidden/>
    <w:locked/>
    <w:rsid w:val="00933E8D"/>
    <w:rPr>
      <w:rFonts w:cs="Times New Roman"/>
      <w:sz w:val="20"/>
      <w:szCs w:val="20"/>
      <w:lang w:eastAsia="en-US"/>
    </w:rPr>
  </w:style>
  <w:style w:type="paragraph" w:styleId="BlockText">
    <w:name w:val="Block Text"/>
    <w:basedOn w:val="Normal"/>
    <w:uiPriority w:val="99"/>
    <w:rsid w:val="00484CB9"/>
    <w:pPr>
      <w:spacing w:line="360" w:lineRule="auto"/>
      <w:ind w:left="360" w:right="418"/>
    </w:pPr>
    <w:rPr>
      <w:rFonts w:ascii="Arial" w:hAnsi="Arial"/>
      <w:sz w:val="24"/>
      <w:lang w:val="en-US"/>
    </w:rPr>
  </w:style>
  <w:style w:type="character" w:styleId="FollowedHyperlink">
    <w:name w:val="FollowedHyperlink"/>
    <w:basedOn w:val="DefaultParagraphFont"/>
    <w:uiPriority w:val="99"/>
    <w:rsid w:val="00484CB9"/>
    <w:rPr>
      <w:rFonts w:cs="Times New Roman"/>
      <w:color w:val="800080"/>
      <w:u w:val="single"/>
    </w:rPr>
  </w:style>
  <w:style w:type="paragraph" w:styleId="Footer">
    <w:name w:val="footer"/>
    <w:basedOn w:val="Normal"/>
    <w:link w:val="FooterChar"/>
    <w:uiPriority w:val="99"/>
    <w:rsid w:val="00484CB9"/>
    <w:pPr>
      <w:tabs>
        <w:tab w:val="center" w:pos="4153"/>
        <w:tab w:val="right" w:pos="8306"/>
      </w:tabs>
    </w:pPr>
  </w:style>
  <w:style w:type="character" w:customStyle="1" w:styleId="FooterChar">
    <w:name w:val="Footer Char"/>
    <w:basedOn w:val="DefaultParagraphFont"/>
    <w:link w:val="Footer"/>
    <w:uiPriority w:val="99"/>
    <w:locked/>
    <w:rsid w:val="00933E8D"/>
    <w:rPr>
      <w:rFonts w:cs="Times New Roman"/>
      <w:sz w:val="20"/>
      <w:szCs w:val="20"/>
      <w:lang w:eastAsia="en-US"/>
    </w:rPr>
  </w:style>
  <w:style w:type="character" w:styleId="PageNumber">
    <w:name w:val="page number"/>
    <w:basedOn w:val="DefaultParagraphFont"/>
    <w:uiPriority w:val="99"/>
    <w:rsid w:val="00484CB9"/>
    <w:rPr>
      <w:rFonts w:cs="Times New Roman"/>
    </w:rPr>
  </w:style>
  <w:style w:type="paragraph" w:styleId="TOC1">
    <w:name w:val="toc 1"/>
    <w:basedOn w:val="Normal"/>
    <w:next w:val="Normal"/>
    <w:autoRedefine/>
    <w:uiPriority w:val="99"/>
    <w:semiHidden/>
    <w:rsid w:val="00484CB9"/>
    <w:pPr>
      <w:spacing w:before="360"/>
    </w:pPr>
    <w:rPr>
      <w:rFonts w:ascii="Arial" w:hAnsi="Arial"/>
      <w:b/>
      <w:caps/>
      <w:sz w:val="24"/>
    </w:rPr>
  </w:style>
  <w:style w:type="paragraph" w:styleId="TOC2">
    <w:name w:val="toc 2"/>
    <w:basedOn w:val="Normal"/>
    <w:next w:val="Normal"/>
    <w:autoRedefine/>
    <w:uiPriority w:val="99"/>
    <w:semiHidden/>
    <w:rsid w:val="00484CB9"/>
    <w:pPr>
      <w:spacing w:before="240"/>
    </w:pPr>
    <w:rPr>
      <w:b/>
    </w:rPr>
  </w:style>
  <w:style w:type="paragraph" w:styleId="TOC3">
    <w:name w:val="toc 3"/>
    <w:basedOn w:val="Normal"/>
    <w:next w:val="Normal"/>
    <w:autoRedefine/>
    <w:uiPriority w:val="99"/>
    <w:semiHidden/>
    <w:rsid w:val="00484CB9"/>
    <w:pPr>
      <w:ind w:left="200"/>
    </w:pPr>
  </w:style>
  <w:style w:type="paragraph" w:styleId="TOC4">
    <w:name w:val="toc 4"/>
    <w:basedOn w:val="Normal"/>
    <w:next w:val="Normal"/>
    <w:autoRedefine/>
    <w:uiPriority w:val="99"/>
    <w:semiHidden/>
    <w:rsid w:val="00484CB9"/>
    <w:pPr>
      <w:ind w:left="400"/>
    </w:pPr>
  </w:style>
  <w:style w:type="paragraph" w:styleId="TOC5">
    <w:name w:val="toc 5"/>
    <w:basedOn w:val="Normal"/>
    <w:next w:val="Normal"/>
    <w:autoRedefine/>
    <w:uiPriority w:val="99"/>
    <w:semiHidden/>
    <w:rsid w:val="00484CB9"/>
    <w:pPr>
      <w:ind w:left="600"/>
    </w:pPr>
  </w:style>
  <w:style w:type="paragraph" w:styleId="TOC6">
    <w:name w:val="toc 6"/>
    <w:basedOn w:val="Normal"/>
    <w:next w:val="Normal"/>
    <w:autoRedefine/>
    <w:uiPriority w:val="99"/>
    <w:semiHidden/>
    <w:rsid w:val="00484CB9"/>
    <w:pPr>
      <w:ind w:left="800"/>
    </w:pPr>
  </w:style>
  <w:style w:type="paragraph" w:styleId="TOC7">
    <w:name w:val="toc 7"/>
    <w:basedOn w:val="Normal"/>
    <w:next w:val="Normal"/>
    <w:autoRedefine/>
    <w:uiPriority w:val="99"/>
    <w:semiHidden/>
    <w:rsid w:val="00484CB9"/>
    <w:pPr>
      <w:ind w:left="1000"/>
    </w:pPr>
  </w:style>
  <w:style w:type="paragraph" w:styleId="TOC8">
    <w:name w:val="toc 8"/>
    <w:basedOn w:val="Normal"/>
    <w:next w:val="Normal"/>
    <w:autoRedefine/>
    <w:uiPriority w:val="99"/>
    <w:semiHidden/>
    <w:rsid w:val="00484CB9"/>
    <w:pPr>
      <w:ind w:left="1200"/>
    </w:pPr>
  </w:style>
  <w:style w:type="paragraph" w:styleId="TOC9">
    <w:name w:val="toc 9"/>
    <w:basedOn w:val="Normal"/>
    <w:next w:val="Normal"/>
    <w:autoRedefine/>
    <w:uiPriority w:val="99"/>
    <w:semiHidden/>
    <w:rsid w:val="00484CB9"/>
    <w:pPr>
      <w:ind w:left="1400"/>
    </w:pPr>
  </w:style>
  <w:style w:type="paragraph" w:styleId="Title">
    <w:name w:val="Title"/>
    <w:basedOn w:val="Normal"/>
    <w:link w:val="TitleChar"/>
    <w:uiPriority w:val="99"/>
    <w:qFormat/>
    <w:rsid w:val="00484CB9"/>
    <w:pPr>
      <w:jc w:val="center"/>
    </w:pPr>
    <w:rPr>
      <w:rFonts w:ascii="Plantin" w:hAnsi="Plantin"/>
      <w:b/>
      <w:sz w:val="24"/>
    </w:rPr>
  </w:style>
  <w:style w:type="character" w:customStyle="1" w:styleId="TitleChar">
    <w:name w:val="Title Char"/>
    <w:basedOn w:val="DefaultParagraphFont"/>
    <w:link w:val="Title"/>
    <w:uiPriority w:val="99"/>
    <w:locked/>
    <w:rsid w:val="00933E8D"/>
    <w:rPr>
      <w:rFonts w:ascii="Cambria" w:hAnsi="Cambria" w:cs="Times New Roman"/>
      <w:b/>
      <w:bCs/>
      <w:kern w:val="28"/>
      <w:sz w:val="32"/>
      <w:szCs w:val="32"/>
      <w:lang w:eastAsia="en-US"/>
    </w:rPr>
  </w:style>
  <w:style w:type="paragraph" w:styleId="BalloonText">
    <w:name w:val="Balloon Text"/>
    <w:basedOn w:val="Normal"/>
    <w:link w:val="BalloonTextChar"/>
    <w:uiPriority w:val="99"/>
    <w:semiHidden/>
    <w:rsid w:val="00C9602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33E8D"/>
    <w:rPr>
      <w:rFonts w:cs="Times New Roman"/>
      <w:sz w:val="2"/>
      <w:lang w:eastAsia="en-US"/>
    </w:rPr>
  </w:style>
  <w:style w:type="table" w:styleId="TableGrid">
    <w:name w:val="Table Grid"/>
    <w:basedOn w:val="TableNormal"/>
    <w:uiPriority w:val="99"/>
    <w:rsid w:val="00C9602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3E532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933E8D"/>
    <w:rPr>
      <w:rFonts w:cs="Times New Roman"/>
      <w:sz w:val="2"/>
      <w:lang w:eastAsia="en-US"/>
    </w:rPr>
  </w:style>
  <w:style w:type="paragraph" w:styleId="ListParagraph">
    <w:name w:val="List Paragraph"/>
    <w:basedOn w:val="Normal"/>
    <w:uiPriority w:val="99"/>
    <w:qFormat/>
    <w:rsid w:val="00450FB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84CB9"/>
    <w:rPr>
      <w:sz w:val="20"/>
      <w:szCs w:val="20"/>
      <w:lang w:eastAsia="en-US"/>
    </w:rPr>
  </w:style>
  <w:style w:type="paragraph" w:styleId="Heading1">
    <w:name w:val="heading 1"/>
    <w:basedOn w:val="Normal"/>
    <w:next w:val="Normal"/>
    <w:link w:val="Heading1Char"/>
    <w:uiPriority w:val="99"/>
    <w:qFormat/>
    <w:rsid w:val="00484CB9"/>
    <w:pPr>
      <w:keepNext/>
      <w:jc w:val="center"/>
      <w:outlineLvl w:val="0"/>
    </w:pPr>
    <w:rPr>
      <w:rFonts w:ascii="Arial" w:hAnsi="Arial"/>
      <w:b/>
      <w:sz w:val="32"/>
      <w:u w:val="single"/>
      <w:lang w:val="en-US"/>
    </w:rPr>
  </w:style>
  <w:style w:type="paragraph" w:styleId="Heading2">
    <w:name w:val="heading 2"/>
    <w:basedOn w:val="Normal"/>
    <w:next w:val="Normal"/>
    <w:link w:val="Heading2Char"/>
    <w:uiPriority w:val="99"/>
    <w:qFormat/>
    <w:rsid w:val="00484CB9"/>
    <w:pPr>
      <w:keepNext/>
      <w:jc w:val="both"/>
      <w:outlineLvl w:val="1"/>
    </w:pPr>
    <w:rPr>
      <w:rFonts w:ascii="Arial" w:hAnsi="Arial"/>
      <w:b/>
      <w:sz w:val="24"/>
      <w:lang w:val="en-US"/>
    </w:rPr>
  </w:style>
  <w:style w:type="paragraph" w:styleId="Heading3">
    <w:name w:val="heading 3"/>
    <w:basedOn w:val="Normal"/>
    <w:next w:val="Normal"/>
    <w:link w:val="Heading3Char"/>
    <w:uiPriority w:val="99"/>
    <w:qFormat/>
    <w:rsid w:val="00484CB9"/>
    <w:pPr>
      <w:keepNext/>
      <w:spacing w:line="360" w:lineRule="auto"/>
      <w:ind w:left="360"/>
      <w:jc w:val="both"/>
      <w:outlineLvl w:val="2"/>
    </w:pPr>
    <w:rPr>
      <w:rFonts w:ascii="Arial" w:hAnsi="Arial"/>
      <w:sz w:val="24"/>
      <w:lang w:val="en-US"/>
    </w:rPr>
  </w:style>
  <w:style w:type="paragraph" w:styleId="Heading4">
    <w:name w:val="heading 4"/>
    <w:basedOn w:val="Normal"/>
    <w:next w:val="Normal"/>
    <w:link w:val="Heading4Char"/>
    <w:uiPriority w:val="99"/>
    <w:qFormat/>
    <w:rsid w:val="00484CB9"/>
    <w:pPr>
      <w:keepNext/>
      <w:spacing w:line="360" w:lineRule="auto"/>
      <w:jc w:val="both"/>
      <w:outlineLvl w:val="3"/>
    </w:pPr>
    <w:rPr>
      <w:rFonts w:ascii="Arial" w:hAnsi="Arial"/>
      <w:b/>
      <w:u w:val="single"/>
      <w:lang w:val="en-US"/>
    </w:rPr>
  </w:style>
  <w:style w:type="paragraph" w:styleId="Heading5">
    <w:name w:val="heading 5"/>
    <w:basedOn w:val="Normal"/>
    <w:next w:val="Normal"/>
    <w:link w:val="Heading5Char"/>
    <w:uiPriority w:val="99"/>
    <w:qFormat/>
    <w:rsid w:val="00484CB9"/>
    <w:pPr>
      <w:keepNext/>
      <w:spacing w:line="360" w:lineRule="auto"/>
      <w:jc w:val="both"/>
      <w:outlineLvl w:val="4"/>
    </w:pPr>
    <w:rPr>
      <w:rFonts w:ascii="Arial" w:hAnsi="Arial"/>
      <w:b/>
      <w:sz w:val="22"/>
      <w:u w:val="single"/>
      <w:lang w:val="en-US"/>
    </w:rPr>
  </w:style>
  <w:style w:type="paragraph" w:styleId="Heading6">
    <w:name w:val="heading 6"/>
    <w:basedOn w:val="Normal"/>
    <w:next w:val="Normal"/>
    <w:link w:val="Heading6Char"/>
    <w:uiPriority w:val="99"/>
    <w:qFormat/>
    <w:rsid w:val="00484CB9"/>
    <w:pPr>
      <w:keepNext/>
      <w:outlineLvl w:val="5"/>
    </w:pPr>
    <w:rPr>
      <w:rFonts w:ascii="Arial" w:hAnsi="Arial"/>
      <w:b/>
      <w:sz w:val="24"/>
      <w:lang w:val="en-US"/>
    </w:rPr>
  </w:style>
  <w:style w:type="paragraph" w:styleId="Heading7">
    <w:name w:val="heading 7"/>
    <w:basedOn w:val="Normal"/>
    <w:next w:val="Normal"/>
    <w:link w:val="Heading7Char"/>
    <w:uiPriority w:val="99"/>
    <w:qFormat/>
    <w:rsid w:val="00484CB9"/>
    <w:pPr>
      <w:keepNext/>
      <w:numPr>
        <w:numId w:val="2"/>
      </w:numPr>
      <w:outlineLvl w:val="6"/>
    </w:pPr>
    <w:rPr>
      <w:rFonts w:ascii="Arial" w:hAnsi="Arial"/>
      <w:b/>
      <w:sz w:val="22"/>
      <w:lang w:val="en-US"/>
    </w:rPr>
  </w:style>
  <w:style w:type="paragraph" w:styleId="Heading8">
    <w:name w:val="heading 8"/>
    <w:basedOn w:val="Normal"/>
    <w:next w:val="Normal"/>
    <w:link w:val="Heading8Char"/>
    <w:uiPriority w:val="99"/>
    <w:qFormat/>
    <w:rsid w:val="00484CB9"/>
    <w:pPr>
      <w:keepNext/>
      <w:numPr>
        <w:numId w:val="1"/>
      </w:numPr>
      <w:spacing w:line="360" w:lineRule="auto"/>
      <w:jc w:val="both"/>
      <w:outlineLvl w:val="7"/>
    </w:pPr>
    <w:rPr>
      <w:rFonts w:ascii="Arial" w:hAnsi="Arial"/>
      <w:b/>
      <w:sz w:val="24"/>
      <w:lang w:val="en-US"/>
    </w:rPr>
  </w:style>
  <w:style w:type="paragraph" w:styleId="Heading9">
    <w:name w:val="heading 9"/>
    <w:basedOn w:val="Normal"/>
    <w:next w:val="Normal"/>
    <w:link w:val="Heading9Char"/>
    <w:uiPriority w:val="99"/>
    <w:qFormat/>
    <w:rsid w:val="00484CB9"/>
    <w:pPr>
      <w:keepNext/>
      <w:tabs>
        <w:tab w:val="num" w:pos="567"/>
      </w:tabs>
      <w:spacing w:after="120"/>
      <w:ind w:left="720" w:hanging="720"/>
      <w:outlineLvl w:val="8"/>
    </w:pPr>
    <w:rPr>
      <w:rFonts w:ascii="Plantin" w:hAnsi="Planti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Pr>
      <w:rFonts w:ascii="Calibri" w:hAnsi="Calibri" w:cs="Times New Roman"/>
      <w:b/>
      <w:bCs/>
      <w:lang w:eastAsia="en-US"/>
    </w:rPr>
  </w:style>
  <w:style w:type="character" w:customStyle="1" w:styleId="Heading7Char">
    <w:name w:val="Heading 7 Char"/>
    <w:basedOn w:val="DefaultParagraphFont"/>
    <w:link w:val="Heading7"/>
    <w:uiPriority w:val="99"/>
    <w:semiHidden/>
    <w:locked/>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Pr>
      <w:rFonts w:ascii="Cambria" w:hAnsi="Cambria" w:cs="Times New Roman"/>
      <w:lang w:eastAsia="en-US"/>
    </w:rPr>
  </w:style>
  <w:style w:type="paragraph" w:customStyle="1" w:styleId="H2">
    <w:name w:val="H2"/>
    <w:basedOn w:val="Normal"/>
    <w:next w:val="Normal"/>
    <w:uiPriority w:val="99"/>
    <w:rsid w:val="00484CB9"/>
    <w:pPr>
      <w:keepNext/>
      <w:spacing w:before="100" w:after="100"/>
      <w:outlineLvl w:val="2"/>
    </w:pPr>
    <w:rPr>
      <w:b/>
      <w:sz w:val="36"/>
    </w:rPr>
  </w:style>
  <w:style w:type="paragraph" w:customStyle="1" w:styleId="Blockquote">
    <w:name w:val="Blockquote"/>
    <w:basedOn w:val="Normal"/>
    <w:uiPriority w:val="99"/>
    <w:rsid w:val="00484CB9"/>
    <w:pPr>
      <w:spacing w:before="100" w:after="100"/>
      <w:ind w:left="360" w:right="360"/>
    </w:pPr>
    <w:rPr>
      <w:sz w:val="24"/>
    </w:rPr>
  </w:style>
  <w:style w:type="character" w:styleId="Hyperlink">
    <w:name w:val="Hyperlink"/>
    <w:basedOn w:val="DefaultParagraphFont"/>
    <w:uiPriority w:val="99"/>
    <w:rsid w:val="00484CB9"/>
    <w:rPr>
      <w:rFonts w:cs="Times New Roman"/>
      <w:color w:val="0000FF"/>
      <w:u w:val="single"/>
    </w:rPr>
  </w:style>
  <w:style w:type="paragraph" w:customStyle="1" w:styleId="H3">
    <w:name w:val="H3"/>
    <w:basedOn w:val="Normal"/>
    <w:next w:val="Normal"/>
    <w:uiPriority w:val="99"/>
    <w:rsid w:val="00484CB9"/>
    <w:pPr>
      <w:keepNext/>
      <w:spacing w:before="100" w:after="100"/>
      <w:outlineLvl w:val="3"/>
    </w:pPr>
    <w:rPr>
      <w:b/>
      <w:sz w:val="28"/>
    </w:rPr>
  </w:style>
  <w:style w:type="character" w:styleId="Emphasis">
    <w:name w:val="Emphasis"/>
    <w:basedOn w:val="DefaultParagraphFont"/>
    <w:uiPriority w:val="99"/>
    <w:qFormat/>
    <w:rsid w:val="00484CB9"/>
    <w:rPr>
      <w:rFonts w:cs="Times New Roman"/>
      <w:i/>
    </w:rPr>
  </w:style>
  <w:style w:type="paragraph" w:customStyle="1" w:styleId="H4">
    <w:name w:val="H4"/>
    <w:basedOn w:val="Normal"/>
    <w:next w:val="Normal"/>
    <w:uiPriority w:val="99"/>
    <w:rsid w:val="00484CB9"/>
    <w:pPr>
      <w:keepNext/>
      <w:spacing w:before="100" w:after="100"/>
      <w:outlineLvl w:val="4"/>
    </w:pPr>
    <w:rPr>
      <w:b/>
      <w:sz w:val="24"/>
    </w:rPr>
  </w:style>
  <w:style w:type="paragraph" w:styleId="Header">
    <w:name w:val="header"/>
    <w:basedOn w:val="Normal"/>
    <w:link w:val="HeaderChar"/>
    <w:uiPriority w:val="99"/>
    <w:rsid w:val="00484CB9"/>
    <w:pPr>
      <w:tabs>
        <w:tab w:val="center" w:pos="4153"/>
        <w:tab w:val="right" w:pos="8306"/>
      </w:tabs>
    </w:pPr>
    <w:rPr>
      <w:rFonts w:ascii="Arial" w:hAnsi="Arial"/>
      <w:lang w:val="en-US"/>
    </w:rPr>
  </w:style>
  <w:style w:type="character" w:customStyle="1" w:styleId="HeaderChar">
    <w:name w:val="Header Char"/>
    <w:basedOn w:val="DefaultParagraphFont"/>
    <w:link w:val="Header"/>
    <w:uiPriority w:val="99"/>
    <w:semiHidden/>
    <w:locked/>
    <w:rPr>
      <w:rFonts w:cs="Times New Roman"/>
      <w:sz w:val="20"/>
      <w:szCs w:val="20"/>
      <w:lang w:eastAsia="en-US"/>
    </w:rPr>
  </w:style>
  <w:style w:type="paragraph" w:styleId="BodyText">
    <w:name w:val="Body Text"/>
    <w:basedOn w:val="Normal"/>
    <w:link w:val="BodyTextChar"/>
    <w:uiPriority w:val="99"/>
    <w:rsid w:val="00484CB9"/>
    <w:pPr>
      <w:jc w:val="both"/>
    </w:pPr>
    <w:rPr>
      <w:rFonts w:ascii="Arial" w:hAnsi="Arial"/>
      <w:sz w:val="22"/>
      <w:lang w:val="en-US"/>
    </w:rPr>
  </w:style>
  <w:style w:type="character" w:customStyle="1" w:styleId="BodyTextChar">
    <w:name w:val="Body Text Char"/>
    <w:basedOn w:val="DefaultParagraphFont"/>
    <w:link w:val="BodyText"/>
    <w:uiPriority w:val="99"/>
    <w:semiHidden/>
    <w:locked/>
    <w:rPr>
      <w:rFonts w:cs="Times New Roman"/>
      <w:sz w:val="20"/>
      <w:szCs w:val="20"/>
      <w:lang w:eastAsia="en-US"/>
    </w:rPr>
  </w:style>
  <w:style w:type="paragraph" w:styleId="BodyTextIndent2">
    <w:name w:val="Body Text Indent 2"/>
    <w:basedOn w:val="Normal"/>
    <w:link w:val="BodyTextIndent2Char"/>
    <w:uiPriority w:val="99"/>
    <w:rsid w:val="00484CB9"/>
    <w:pPr>
      <w:ind w:left="360"/>
    </w:pPr>
    <w:rPr>
      <w:rFonts w:ascii="Arial" w:hAnsi="Arial"/>
      <w:sz w:val="22"/>
      <w:lang w:val="en-US"/>
    </w:rPr>
  </w:style>
  <w:style w:type="character" w:customStyle="1" w:styleId="BodyTextIndent2Char">
    <w:name w:val="Body Text Indent 2 Char"/>
    <w:basedOn w:val="DefaultParagraphFont"/>
    <w:link w:val="BodyTextIndent2"/>
    <w:uiPriority w:val="99"/>
    <w:semiHidden/>
    <w:locked/>
    <w:rPr>
      <w:rFonts w:cs="Times New Roman"/>
      <w:sz w:val="20"/>
      <w:szCs w:val="20"/>
      <w:lang w:eastAsia="en-US"/>
    </w:rPr>
  </w:style>
  <w:style w:type="paragraph" w:styleId="BodyTextIndent">
    <w:name w:val="Body Text Indent"/>
    <w:basedOn w:val="Normal"/>
    <w:link w:val="BodyTextIndentChar"/>
    <w:uiPriority w:val="99"/>
    <w:rsid w:val="00484CB9"/>
    <w:pPr>
      <w:spacing w:line="360" w:lineRule="auto"/>
      <w:ind w:left="360"/>
    </w:pPr>
    <w:rPr>
      <w:rFonts w:ascii="Arial" w:hAnsi="Arial"/>
      <w:sz w:val="24"/>
      <w:lang w:val="en-US"/>
    </w:rPr>
  </w:style>
  <w:style w:type="character" w:customStyle="1" w:styleId="BodyTextIndentChar">
    <w:name w:val="Body Text Indent Char"/>
    <w:basedOn w:val="DefaultParagraphFont"/>
    <w:link w:val="BodyTextIndent"/>
    <w:uiPriority w:val="99"/>
    <w:semiHidden/>
    <w:locked/>
    <w:rPr>
      <w:rFonts w:cs="Times New Roman"/>
      <w:sz w:val="20"/>
      <w:szCs w:val="20"/>
      <w:lang w:eastAsia="en-US"/>
    </w:rPr>
  </w:style>
  <w:style w:type="paragraph" w:styleId="BlockText">
    <w:name w:val="Block Text"/>
    <w:basedOn w:val="Normal"/>
    <w:uiPriority w:val="99"/>
    <w:rsid w:val="00484CB9"/>
    <w:pPr>
      <w:spacing w:line="360" w:lineRule="auto"/>
      <w:ind w:left="360" w:right="418"/>
    </w:pPr>
    <w:rPr>
      <w:rFonts w:ascii="Arial" w:hAnsi="Arial"/>
      <w:sz w:val="24"/>
      <w:lang w:val="en-US"/>
    </w:rPr>
  </w:style>
  <w:style w:type="character" w:styleId="FollowedHyperlink">
    <w:name w:val="FollowedHyperlink"/>
    <w:basedOn w:val="DefaultParagraphFont"/>
    <w:uiPriority w:val="99"/>
    <w:rsid w:val="00484CB9"/>
    <w:rPr>
      <w:rFonts w:cs="Times New Roman"/>
      <w:color w:val="800080"/>
      <w:u w:val="single"/>
    </w:rPr>
  </w:style>
  <w:style w:type="paragraph" w:styleId="Footer">
    <w:name w:val="footer"/>
    <w:basedOn w:val="Normal"/>
    <w:link w:val="FooterChar"/>
    <w:uiPriority w:val="99"/>
    <w:rsid w:val="00484CB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eastAsia="en-US"/>
    </w:rPr>
  </w:style>
  <w:style w:type="character" w:styleId="PageNumber">
    <w:name w:val="page number"/>
    <w:basedOn w:val="DefaultParagraphFont"/>
    <w:uiPriority w:val="99"/>
    <w:rsid w:val="00484CB9"/>
    <w:rPr>
      <w:rFonts w:cs="Times New Roman"/>
    </w:rPr>
  </w:style>
  <w:style w:type="paragraph" w:styleId="TOC1">
    <w:name w:val="toc 1"/>
    <w:basedOn w:val="Normal"/>
    <w:next w:val="Normal"/>
    <w:autoRedefine/>
    <w:uiPriority w:val="99"/>
    <w:semiHidden/>
    <w:rsid w:val="00484CB9"/>
    <w:pPr>
      <w:spacing w:before="360"/>
    </w:pPr>
    <w:rPr>
      <w:rFonts w:ascii="Arial" w:hAnsi="Arial"/>
      <w:b/>
      <w:caps/>
      <w:sz w:val="24"/>
    </w:rPr>
  </w:style>
  <w:style w:type="paragraph" w:styleId="TOC2">
    <w:name w:val="toc 2"/>
    <w:basedOn w:val="Normal"/>
    <w:next w:val="Normal"/>
    <w:autoRedefine/>
    <w:uiPriority w:val="99"/>
    <w:semiHidden/>
    <w:rsid w:val="00484CB9"/>
    <w:pPr>
      <w:spacing w:before="240"/>
    </w:pPr>
    <w:rPr>
      <w:b/>
    </w:rPr>
  </w:style>
  <w:style w:type="paragraph" w:styleId="TOC3">
    <w:name w:val="toc 3"/>
    <w:basedOn w:val="Normal"/>
    <w:next w:val="Normal"/>
    <w:autoRedefine/>
    <w:uiPriority w:val="99"/>
    <w:semiHidden/>
    <w:rsid w:val="00484CB9"/>
    <w:pPr>
      <w:ind w:left="200"/>
    </w:pPr>
  </w:style>
  <w:style w:type="paragraph" w:styleId="TOC4">
    <w:name w:val="toc 4"/>
    <w:basedOn w:val="Normal"/>
    <w:next w:val="Normal"/>
    <w:autoRedefine/>
    <w:uiPriority w:val="99"/>
    <w:semiHidden/>
    <w:rsid w:val="00484CB9"/>
    <w:pPr>
      <w:ind w:left="400"/>
    </w:pPr>
  </w:style>
  <w:style w:type="paragraph" w:styleId="TOC5">
    <w:name w:val="toc 5"/>
    <w:basedOn w:val="Normal"/>
    <w:next w:val="Normal"/>
    <w:autoRedefine/>
    <w:uiPriority w:val="99"/>
    <w:semiHidden/>
    <w:rsid w:val="00484CB9"/>
    <w:pPr>
      <w:ind w:left="600"/>
    </w:pPr>
  </w:style>
  <w:style w:type="paragraph" w:styleId="TOC6">
    <w:name w:val="toc 6"/>
    <w:basedOn w:val="Normal"/>
    <w:next w:val="Normal"/>
    <w:autoRedefine/>
    <w:uiPriority w:val="99"/>
    <w:semiHidden/>
    <w:rsid w:val="00484CB9"/>
    <w:pPr>
      <w:ind w:left="800"/>
    </w:pPr>
  </w:style>
  <w:style w:type="paragraph" w:styleId="TOC7">
    <w:name w:val="toc 7"/>
    <w:basedOn w:val="Normal"/>
    <w:next w:val="Normal"/>
    <w:autoRedefine/>
    <w:uiPriority w:val="99"/>
    <w:semiHidden/>
    <w:rsid w:val="00484CB9"/>
    <w:pPr>
      <w:ind w:left="1000"/>
    </w:pPr>
  </w:style>
  <w:style w:type="paragraph" w:styleId="TOC8">
    <w:name w:val="toc 8"/>
    <w:basedOn w:val="Normal"/>
    <w:next w:val="Normal"/>
    <w:autoRedefine/>
    <w:uiPriority w:val="99"/>
    <w:semiHidden/>
    <w:rsid w:val="00484CB9"/>
    <w:pPr>
      <w:ind w:left="1200"/>
    </w:pPr>
  </w:style>
  <w:style w:type="paragraph" w:styleId="TOC9">
    <w:name w:val="toc 9"/>
    <w:basedOn w:val="Normal"/>
    <w:next w:val="Normal"/>
    <w:autoRedefine/>
    <w:uiPriority w:val="99"/>
    <w:semiHidden/>
    <w:rsid w:val="00484CB9"/>
    <w:pPr>
      <w:ind w:left="1400"/>
    </w:pPr>
  </w:style>
  <w:style w:type="paragraph" w:styleId="Title">
    <w:name w:val="Title"/>
    <w:basedOn w:val="Normal"/>
    <w:link w:val="TitleChar"/>
    <w:uiPriority w:val="99"/>
    <w:qFormat/>
    <w:rsid w:val="00484CB9"/>
    <w:pPr>
      <w:jc w:val="center"/>
    </w:pPr>
    <w:rPr>
      <w:rFonts w:ascii="Plantin" w:hAnsi="Plantin"/>
      <w:b/>
      <w:sz w:val="24"/>
    </w:rPr>
  </w:style>
  <w:style w:type="character" w:customStyle="1" w:styleId="TitleChar">
    <w:name w:val="Title Char"/>
    <w:basedOn w:val="DefaultParagraphFont"/>
    <w:link w:val="Title"/>
    <w:uiPriority w:val="99"/>
    <w:locked/>
    <w:rPr>
      <w:rFonts w:ascii="Cambria" w:hAnsi="Cambria" w:cs="Times New Roman"/>
      <w:b/>
      <w:bCs/>
      <w:kern w:val="28"/>
      <w:sz w:val="32"/>
      <w:szCs w:val="32"/>
      <w:lang w:eastAsia="en-US"/>
    </w:rPr>
  </w:style>
  <w:style w:type="paragraph" w:styleId="BalloonText">
    <w:name w:val="Balloon Text"/>
    <w:basedOn w:val="Normal"/>
    <w:link w:val="BalloonTextChar"/>
    <w:uiPriority w:val="99"/>
    <w:semiHidden/>
    <w:rsid w:val="00C9602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eastAsia="en-US"/>
    </w:rPr>
  </w:style>
  <w:style w:type="table" w:styleId="TableGrid">
    <w:name w:val="Table Grid"/>
    <w:basedOn w:val="TableNormal"/>
    <w:uiPriority w:val="99"/>
    <w:rsid w:val="00C9602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3E532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cs="Times New Roman"/>
      <w:sz w:val="2"/>
      <w:lang w:eastAsia="en-US"/>
    </w:rPr>
  </w:style>
  <w:style w:type="paragraph" w:styleId="ListParagraph">
    <w:name w:val="List Paragraph"/>
    <w:basedOn w:val="Normal"/>
    <w:uiPriority w:val="99"/>
    <w:qFormat/>
    <w:rsid w:val="00450FB2"/>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B7380-369F-49FF-9EC9-E644F1DA2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1420</Words>
  <Characters>8595</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University of Kent at Canterbury</vt:lpstr>
    </vt:vector>
  </TitlesOfParts>
  <Company>University of Kent at Canterbury</Company>
  <LinksUpToDate>false</LinksUpToDate>
  <CharactersWithSpaces>9996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Kent at Canterbury</dc:title>
  <dc:subject/>
  <dc:creator>jag2</dc:creator>
  <cp:keywords/>
  <dc:description/>
  <cp:lastModifiedBy>salk</cp:lastModifiedBy>
  <cp:revision>2</cp:revision>
  <cp:lastPrinted>2009-07-15T11:04:00Z</cp:lastPrinted>
  <dcterms:created xsi:type="dcterms:W3CDTF">2010-10-01T09:55:00Z</dcterms:created>
  <dcterms:modified xsi:type="dcterms:W3CDTF">2010-10-01T09:55:00Z</dcterms:modified>
</cp:coreProperties>
</file>