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072D" w14:textId="77777777" w:rsidR="00683609" w:rsidRPr="00302082" w:rsidRDefault="00683609" w:rsidP="00683609">
      <w:pPr>
        <w:spacing w:after="0" w:line="240" w:lineRule="auto"/>
        <w:rPr>
          <w:rFonts w:ascii="Arial" w:hAnsi="Arial" w:cs="Arial"/>
        </w:rPr>
      </w:pPr>
    </w:p>
    <w:p w14:paraId="1414371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69357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9B8459" w14:textId="77777777" w:rsidR="009A2D37" w:rsidRPr="0023534F" w:rsidRDefault="0023534F" w:rsidP="00696FF5">
      <w:pPr>
        <w:spacing w:after="120" w:line="240" w:lineRule="auto"/>
        <w:ind w:left="567" w:right="260"/>
        <w:jc w:val="both"/>
        <w:rPr>
          <w:rFonts w:ascii="Arial" w:hAnsi="Arial" w:cs="Arial"/>
          <w:iCs/>
        </w:rPr>
      </w:pPr>
      <w:r w:rsidRPr="0023534F">
        <w:rPr>
          <w:rFonts w:ascii="Arial" w:hAnsi="Arial" w:cs="Arial"/>
        </w:rPr>
        <w:t xml:space="preserve">COMP3230 </w:t>
      </w:r>
      <w:r w:rsidR="00C57028" w:rsidRPr="0023534F">
        <w:rPr>
          <w:rFonts w:ascii="Arial" w:hAnsi="Arial" w:cs="Arial"/>
          <w:iCs/>
        </w:rPr>
        <w:t>(</w:t>
      </w:r>
      <w:r w:rsidRPr="0023534F">
        <w:rPr>
          <w:rFonts w:ascii="Arial" w:hAnsi="Arial" w:cs="Arial"/>
          <w:iCs/>
        </w:rPr>
        <w:t>CO323</w:t>
      </w:r>
      <w:r w:rsidR="00C57028" w:rsidRPr="0023534F">
        <w:rPr>
          <w:rFonts w:ascii="Arial" w:hAnsi="Arial" w:cs="Arial"/>
          <w:iCs/>
        </w:rPr>
        <w:t>) -</w:t>
      </w:r>
      <w:r w:rsidR="009A2D37" w:rsidRPr="0023534F">
        <w:rPr>
          <w:rFonts w:ascii="Arial" w:hAnsi="Arial" w:cs="Arial"/>
          <w:iCs/>
        </w:rPr>
        <w:t xml:space="preserve"> </w:t>
      </w:r>
      <w:r w:rsidRPr="0023534F">
        <w:rPr>
          <w:rFonts w:ascii="Arial" w:hAnsi="Arial" w:cs="Arial"/>
          <w:iCs/>
        </w:rPr>
        <w:t>Databases and the Web</w:t>
      </w:r>
    </w:p>
    <w:p w14:paraId="12312B5E" w14:textId="77777777" w:rsidR="0023534F" w:rsidRPr="0023534F" w:rsidRDefault="0023534F" w:rsidP="0023534F">
      <w:pPr>
        <w:spacing w:after="120" w:line="240" w:lineRule="auto"/>
        <w:ind w:left="567" w:right="260"/>
        <w:jc w:val="both"/>
        <w:rPr>
          <w:rFonts w:ascii="Arial" w:hAnsi="Arial" w:cs="Arial"/>
          <w:iCs/>
        </w:rPr>
      </w:pPr>
      <w:r w:rsidRPr="0023534F">
        <w:rPr>
          <w:rFonts w:ascii="Arial" w:hAnsi="Arial" w:cs="Arial"/>
        </w:rPr>
        <w:t xml:space="preserve">COMP3231 </w:t>
      </w:r>
      <w:r w:rsidRPr="0023534F">
        <w:rPr>
          <w:rFonts w:ascii="Arial" w:hAnsi="Arial" w:cs="Arial"/>
          <w:iCs/>
        </w:rPr>
        <w:t>(CO323) - Databases and the Web</w:t>
      </w:r>
    </w:p>
    <w:p w14:paraId="0359713F" w14:textId="77777777" w:rsidR="009A2D37" w:rsidRPr="00302082" w:rsidRDefault="009A2D37" w:rsidP="0023534F">
      <w:pPr>
        <w:spacing w:after="120" w:line="240" w:lineRule="auto"/>
        <w:ind w:right="260"/>
        <w:jc w:val="both"/>
        <w:rPr>
          <w:rFonts w:ascii="Arial" w:hAnsi="Arial" w:cs="Arial"/>
        </w:rPr>
      </w:pPr>
    </w:p>
    <w:p w14:paraId="195A24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4763ED" w14:textId="77777777" w:rsidR="009A2D37" w:rsidRPr="000A7E34" w:rsidRDefault="000A7E34" w:rsidP="00696FF5">
      <w:pPr>
        <w:spacing w:after="120" w:line="240" w:lineRule="auto"/>
        <w:ind w:left="567" w:right="260"/>
        <w:rPr>
          <w:rFonts w:ascii="Arial" w:hAnsi="Arial" w:cs="Arial"/>
          <w:iCs/>
        </w:rPr>
      </w:pPr>
      <w:r>
        <w:rPr>
          <w:rFonts w:ascii="Arial" w:hAnsi="Arial" w:cs="Arial"/>
          <w:iCs/>
        </w:rPr>
        <w:t>School of Computing</w:t>
      </w:r>
    </w:p>
    <w:p w14:paraId="77D14E0A" w14:textId="77777777" w:rsidR="009A2D37" w:rsidRPr="000A7E34" w:rsidRDefault="009A2D37" w:rsidP="00302082">
      <w:pPr>
        <w:spacing w:after="120" w:line="240" w:lineRule="auto"/>
        <w:ind w:left="426" w:right="260"/>
        <w:rPr>
          <w:rFonts w:ascii="Arial" w:hAnsi="Arial" w:cs="Arial"/>
          <w:iCs/>
        </w:rPr>
      </w:pPr>
    </w:p>
    <w:p w14:paraId="33ABD8C2" w14:textId="77777777" w:rsidR="009A2D37" w:rsidRPr="000A7E34" w:rsidRDefault="00883204" w:rsidP="00696FF5">
      <w:pPr>
        <w:numPr>
          <w:ilvl w:val="0"/>
          <w:numId w:val="1"/>
        </w:numPr>
        <w:spacing w:after="120" w:line="240" w:lineRule="auto"/>
        <w:ind w:left="567" w:right="260" w:hanging="567"/>
        <w:jc w:val="both"/>
        <w:rPr>
          <w:rFonts w:ascii="Arial" w:hAnsi="Arial" w:cs="Arial"/>
          <w:b/>
        </w:rPr>
      </w:pPr>
      <w:r w:rsidRPr="000A7E34">
        <w:rPr>
          <w:rFonts w:ascii="Arial" w:hAnsi="Arial" w:cs="Arial"/>
          <w:b/>
        </w:rPr>
        <w:t>The level of the module (</w:t>
      </w:r>
      <w:r w:rsidR="00D83563" w:rsidRPr="000A7E34">
        <w:rPr>
          <w:rFonts w:ascii="Arial" w:hAnsi="Arial" w:cs="Arial"/>
          <w:b/>
        </w:rPr>
        <w:t>Level</w:t>
      </w:r>
      <w:r w:rsidR="00441E76" w:rsidRPr="000A7E34">
        <w:rPr>
          <w:rFonts w:ascii="Arial" w:hAnsi="Arial" w:cs="Arial"/>
          <w:b/>
        </w:rPr>
        <w:t xml:space="preserve"> 4</w:t>
      </w:r>
      <w:r w:rsidR="001D0C7D" w:rsidRPr="000A7E34">
        <w:rPr>
          <w:rFonts w:ascii="Arial" w:hAnsi="Arial" w:cs="Arial"/>
          <w:b/>
        </w:rPr>
        <w:t xml:space="preserve">, </w:t>
      </w:r>
      <w:r w:rsidR="00441E76" w:rsidRPr="000A7E34">
        <w:rPr>
          <w:rFonts w:ascii="Arial" w:hAnsi="Arial" w:cs="Arial"/>
          <w:b/>
        </w:rPr>
        <w:t>Level 5</w:t>
      </w:r>
      <w:r w:rsidR="001D0C7D" w:rsidRPr="000A7E34">
        <w:rPr>
          <w:rFonts w:ascii="Arial" w:hAnsi="Arial" w:cs="Arial"/>
          <w:b/>
        </w:rPr>
        <w:t xml:space="preserve">, </w:t>
      </w:r>
      <w:r w:rsidR="00441E76" w:rsidRPr="000A7E34">
        <w:rPr>
          <w:rFonts w:ascii="Arial" w:hAnsi="Arial" w:cs="Arial"/>
          <w:b/>
        </w:rPr>
        <w:t>Level 6</w:t>
      </w:r>
      <w:r w:rsidR="001D0C7D" w:rsidRPr="000A7E34">
        <w:rPr>
          <w:rFonts w:ascii="Arial" w:hAnsi="Arial" w:cs="Arial"/>
          <w:b/>
        </w:rPr>
        <w:t xml:space="preserve"> or </w:t>
      </w:r>
      <w:r w:rsidR="00C612A8" w:rsidRPr="000A7E34">
        <w:rPr>
          <w:rFonts w:ascii="Arial" w:hAnsi="Arial" w:cs="Arial"/>
          <w:b/>
        </w:rPr>
        <w:t>L</w:t>
      </w:r>
      <w:r w:rsidR="00441E76" w:rsidRPr="000A7E34">
        <w:rPr>
          <w:rFonts w:ascii="Arial" w:hAnsi="Arial" w:cs="Arial"/>
          <w:b/>
        </w:rPr>
        <w:t>evel 7</w:t>
      </w:r>
      <w:r w:rsidR="009A2D37" w:rsidRPr="000A7E34">
        <w:rPr>
          <w:rFonts w:ascii="Arial" w:hAnsi="Arial" w:cs="Arial"/>
          <w:b/>
        </w:rPr>
        <w:t>)</w:t>
      </w:r>
    </w:p>
    <w:p w14:paraId="62A75F85" w14:textId="77777777" w:rsidR="009A2D37" w:rsidRPr="000A7E34" w:rsidRDefault="000A7E34" w:rsidP="00696FF5">
      <w:pPr>
        <w:spacing w:after="120" w:line="240" w:lineRule="auto"/>
        <w:ind w:left="567" w:right="260"/>
        <w:jc w:val="both"/>
        <w:rPr>
          <w:rFonts w:ascii="Arial" w:hAnsi="Arial" w:cs="Arial"/>
        </w:rPr>
      </w:pPr>
      <w:r>
        <w:rPr>
          <w:rFonts w:ascii="Arial" w:hAnsi="Arial" w:cs="Arial"/>
        </w:rPr>
        <w:t>Level 4</w:t>
      </w:r>
    </w:p>
    <w:p w14:paraId="4A085160" w14:textId="77777777" w:rsidR="009A2D37" w:rsidRPr="000A7E34" w:rsidRDefault="009A2D37" w:rsidP="00302082">
      <w:pPr>
        <w:spacing w:after="120" w:line="240" w:lineRule="auto"/>
        <w:ind w:left="426" w:right="260"/>
        <w:rPr>
          <w:rFonts w:ascii="Arial" w:hAnsi="Arial" w:cs="Arial"/>
          <w:iCs/>
        </w:rPr>
      </w:pPr>
    </w:p>
    <w:p w14:paraId="3C26A478" w14:textId="77777777" w:rsidR="009A2D37" w:rsidRPr="000A7E34" w:rsidRDefault="009A2D37" w:rsidP="00696FF5">
      <w:pPr>
        <w:numPr>
          <w:ilvl w:val="0"/>
          <w:numId w:val="1"/>
        </w:numPr>
        <w:spacing w:after="120" w:line="240" w:lineRule="auto"/>
        <w:ind w:left="567" w:right="260" w:hanging="567"/>
        <w:jc w:val="both"/>
        <w:rPr>
          <w:rFonts w:ascii="Arial" w:hAnsi="Arial" w:cs="Arial"/>
          <w:b/>
        </w:rPr>
      </w:pPr>
      <w:r w:rsidRPr="000A7E34">
        <w:rPr>
          <w:rFonts w:ascii="Arial" w:hAnsi="Arial" w:cs="Arial"/>
          <w:b/>
        </w:rPr>
        <w:t xml:space="preserve">The number of credits and the ECTS value which the module represents </w:t>
      </w:r>
    </w:p>
    <w:p w14:paraId="31806C35" w14:textId="77777777" w:rsidR="009A2D37" w:rsidRPr="000A7E34" w:rsidRDefault="009A2D37" w:rsidP="00696FF5">
      <w:pPr>
        <w:pStyle w:val="NormalWeb"/>
        <w:spacing w:before="0" w:beforeAutospacing="0" w:after="120" w:afterAutospacing="0"/>
        <w:ind w:left="567" w:right="260"/>
        <w:rPr>
          <w:rFonts w:ascii="Arial" w:hAnsi="Arial" w:cs="Arial"/>
          <w:sz w:val="22"/>
          <w:szCs w:val="22"/>
        </w:rPr>
      </w:pPr>
      <w:r w:rsidRPr="000D4486">
        <w:rPr>
          <w:rFonts w:ascii="Arial" w:hAnsi="Arial" w:cs="Arial"/>
          <w:sz w:val="22"/>
          <w:szCs w:val="22"/>
        </w:rPr>
        <w:t>15 credits (7.5 ECTS)</w:t>
      </w:r>
    </w:p>
    <w:p w14:paraId="26C3F436" w14:textId="77777777" w:rsidR="009A2D37" w:rsidRPr="00302082" w:rsidRDefault="009A2D37" w:rsidP="00302082">
      <w:pPr>
        <w:spacing w:after="120" w:line="240" w:lineRule="auto"/>
        <w:ind w:left="426" w:right="260"/>
        <w:rPr>
          <w:rFonts w:ascii="Arial" w:hAnsi="Arial" w:cs="Arial"/>
          <w:i/>
        </w:rPr>
      </w:pPr>
    </w:p>
    <w:p w14:paraId="467C95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929A46" w14:textId="6C31712E" w:rsidR="009A2D37" w:rsidRPr="00E24D9E" w:rsidRDefault="000D4486" w:rsidP="000D4486">
      <w:pPr>
        <w:spacing w:after="120" w:line="240" w:lineRule="auto"/>
        <w:ind w:left="567" w:right="260"/>
        <w:jc w:val="both"/>
        <w:rPr>
          <w:rFonts w:ascii="Arial" w:hAnsi="Arial" w:cs="Arial"/>
          <w:iCs/>
        </w:rPr>
      </w:pPr>
      <w:r w:rsidRPr="00E24D9E">
        <w:rPr>
          <w:rFonts w:ascii="Arial" w:hAnsi="Arial" w:cs="Arial"/>
          <w:iCs/>
        </w:rPr>
        <w:t>Spring</w:t>
      </w:r>
      <w:r w:rsidR="00434FED">
        <w:rPr>
          <w:rFonts w:ascii="Arial" w:hAnsi="Arial" w:cs="Arial"/>
          <w:iCs/>
        </w:rPr>
        <w:t xml:space="preserve"> or </w:t>
      </w:r>
      <w:proofErr w:type="gramStart"/>
      <w:r w:rsidR="00434FED">
        <w:rPr>
          <w:rFonts w:ascii="Arial" w:hAnsi="Arial" w:cs="Arial"/>
          <w:iCs/>
        </w:rPr>
        <w:t>Autumn</w:t>
      </w:r>
      <w:proofErr w:type="gramEnd"/>
    </w:p>
    <w:p w14:paraId="77352BF8" w14:textId="77777777" w:rsidR="009A2D37" w:rsidRPr="00302082" w:rsidRDefault="009A2D37" w:rsidP="00302082">
      <w:pPr>
        <w:spacing w:after="120" w:line="240" w:lineRule="auto"/>
        <w:ind w:left="426" w:right="260"/>
        <w:rPr>
          <w:rFonts w:ascii="Arial" w:hAnsi="Arial" w:cs="Arial"/>
          <w:i/>
          <w:iCs/>
        </w:rPr>
      </w:pPr>
    </w:p>
    <w:p w14:paraId="4DE4C0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B249E0" w14:textId="77777777" w:rsidR="009A2D37" w:rsidRDefault="00E24D9E" w:rsidP="00696FF5">
      <w:pPr>
        <w:spacing w:after="120" w:line="240" w:lineRule="auto"/>
        <w:ind w:left="567" w:right="260"/>
        <w:rPr>
          <w:rFonts w:ascii="Arial" w:hAnsi="Arial" w:cs="Arial"/>
        </w:rPr>
      </w:pPr>
      <w:r w:rsidRPr="00E24D9E">
        <w:rPr>
          <w:rFonts w:ascii="Arial" w:hAnsi="Arial" w:cs="Arial"/>
        </w:rPr>
        <w:t>Prerequisite: COMP3200</w:t>
      </w:r>
      <w:r>
        <w:rPr>
          <w:rFonts w:ascii="Arial" w:hAnsi="Arial" w:cs="Arial"/>
        </w:rPr>
        <w:t>:</w:t>
      </w:r>
      <w:r w:rsidRPr="00E24D9E">
        <w:rPr>
          <w:rFonts w:ascii="Arial" w:hAnsi="Arial" w:cs="Arial"/>
        </w:rPr>
        <w:t xml:space="preserve"> Introductory Programming</w:t>
      </w:r>
      <w:r w:rsidR="00DE6A02">
        <w:rPr>
          <w:rFonts w:ascii="Arial" w:hAnsi="Arial" w:cs="Arial"/>
        </w:rPr>
        <w:t xml:space="preserve"> (Canterbury)</w:t>
      </w:r>
    </w:p>
    <w:p w14:paraId="61C8F289" w14:textId="77777777" w:rsidR="00E24D9E" w:rsidRPr="00E24D9E" w:rsidRDefault="00E24D9E" w:rsidP="00E24D9E">
      <w:pPr>
        <w:spacing w:after="120" w:line="240" w:lineRule="auto"/>
        <w:ind w:left="567" w:right="260"/>
        <w:rPr>
          <w:rFonts w:ascii="Arial" w:hAnsi="Arial" w:cs="Arial"/>
          <w:iCs/>
        </w:rPr>
      </w:pPr>
      <w:r w:rsidRPr="00E24D9E">
        <w:rPr>
          <w:rFonts w:ascii="Arial" w:hAnsi="Arial" w:cs="Arial"/>
        </w:rPr>
        <w:t>Prerequisite: COMP3201</w:t>
      </w:r>
      <w:r>
        <w:rPr>
          <w:rFonts w:ascii="Arial" w:hAnsi="Arial" w:cs="Arial"/>
        </w:rPr>
        <w:t>:</w:t>
      </w:r>
      <w:r w:rsidRPr="00E24D9E">
        <w:rPr>
          <w:rFonts w:ascii="Arial" w:hAnsi="Arial" w:cs="Arial"/>
        </w:rPr>
        <w:t xml:space="preserve"> Introductory Programming</w:t>
      </w:r>
      <w:r w:rsidR="00DE6A02">
        <w:rPr>
          <w:rFonts w:ascii="Arial" w:hAnsi="Arial" w:cs="Arial"/>
        </w:rPr>
        <w:t xml:space="preserve"> (Medway)</w:t>
      </w:r>
    </w:p>
    <w:p w14:paraId="750D5BA4" w14:textId="77777777" w:rsidR="009A2D37" w:rsidRPr="00302082" w:rsidRDefault="009A2D37" w:rsidP="00302082">
      <w:pPr>
        <w:spacing w:after="120" w:line="240" w:lineRule="auto"/>
        <w:ind w:left="426" w:right="260"/>
        <w:rPr>
          <w:rFonts w:ascii="Arial" w:hAnsi="Arial" w:cs="Arial"/>
          <w:i/>
          <w:iCs/>
        </w:rPr>
      </w:pPr>
    </w:p>
    <w:p w14:paraId="1C8195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579AF6" w14:textId="2D46D3B8" w:rsidR="00B9109B" w:rsidRPr="00303BF8" w:rsidRDefault="00303BF8" w:rsidP="00303BF8">
      <w:pPr>
        <w:spacing w:after="120" w:line="240" w:lineRule="auto"/>
        <w:ind w:left="567" w:right="260"/>
        <w:rPr>
          <w:rFonts w:ascii="Arial" w:hAnsi="Arial" w:cs="Arial"/>
          <w:iCs/>
        </w:rPr>
      </w:pPr>
      <w:r w:rsidRPr="00303BF8">
        <w:rPr>
          <w:rFonts w:ascii="Arial" w:hAnsi="Arial" w:cs="Arial"/>
          <w:iCs/>
        </w:rPr>
        <w:t xml:space="preserve">Computer Science (and variants), </w:t>
      </w:r>
      <w:r w:rsidR="00434FED">
        <w:rPr>
          <w:rFonts w:ascii="Arial" w:hAnsi="Arial" w:cs="Arial"/>
          <w:iCs/>
        </w:rPr>
        <w:t>Computing, Computer Science for Health</w:t>
      </w:r>
      <w:r w:rsidRPr="00303BF8">
        <w:rPr>
          <w:rFonts w:ascii="Arial" w:hAnsi="Arial" w:cs="Arial"/>
          <w:iCs/>
        </w:rPr>
        <w:t>, Computing and Business</w:t>
      </w:r>
      <w:r>
        <w:rPr>
          <w:rFonts w:ascii="Arial" w:hAnsi="Arial" w:cs="Arial"/>
          <w:iCs/>
        </w:rPr>
        <w:t xml:space="preserve"> </w:t>
      </w:r>
      <w:r w:rsidRPr="00303BF8">
        <w:rPr>
          <w:rFonts w:ascii="Arial" w:hAnsi="Arial" w:cs="Arial"/>
          <w:iCs/>
        </w:rPr>
        <w:t>administration, Business Information Technology, Web Computing</w:t>
      </w:r>
      <w:r w:rsidR="00434FED">
        <w:rPr>
          <w:rFonts w:ascii="Arial" w:hAnsi="Arial" w:cs="Arial"/>
          <w:iCs/>
        </w:rPr>
        <w:t>, p</w:t>
      </w:r>
      <w:r w:rsidR="00434FED" w:rsidRPr="00BF2C03">
        <w:rPr>
          <w:rFonts w:ascii="Arial" w:hAnsi="Arial" w:cs="Arial"/>
          <w:iCs/>
        </w:rPr>
        <w:t>lus the year in industry versions of these programmes</w:t>
      </w:r>
    </w:p>
    <w:p w14:paraId="65E0A109" w14:textId="77777777" w:rsidR="009A2D37" w:rsidRPr="00302082" w:rsidRDefault="009A2D37" w:rsidP="00302082">
      <w:pPr>
        <w:spacing w:after="120" w:line="240" w:lineRule="auto"/>
        <w:ind w:left="426" w:right="260"/>
        <w:rPr>
          <w:rFonts w:ascii="Arial" w:hAnsi="Arial" w:cs="Arial"/>
          <w:i/>
          <w:iCs/>
        </w:rPr>
      </w:pPr>
    </w:p>
    <w:p w14:paraId="758ED60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B57269" w14:textId="11350633" w:rsidR="00303BF8" w:rsidRPr="00303BF8" w:rsidRDefault="00303BF8" w:rsidP="00303BF8">
      <w:pPr>
        <w:spacing w:after="120" w:line="240" w:lineRule="auto"/>
        <w:ind w:left="1440" w:right="260" w:hanging="873"/>
        <w:rPr>
          <w:rFonts w:ascii="Arial" w:hAnsi="Arial" w:cs="Arial"/>
          <w:iCs/>
        </w:rPr>
      </w:pPr>
      <w:r>
        <w:rPr>
          <w:rFonts w:ascii="Arial" w:hAnsi="Arial" w:cs="Arial"/>
          <w:iCs/>
        </w:rPr>
        <w:t>8.</w:t>
      </w:r>
      <w:r w:rsidRPr="00303BF8">
        <w:rPr>
          <w:rFonts w:ascii="Arial" w:hAnsi="Arial" w:cs="Arial"/>
          <w:iCs/>
        </w:rPr>
        <w:t>1</w:t>
      </w:r>
      <w:r>
        <w:rPr>
          <w:rFonts w:ascii="Arial" w:hAnsi="Arial" w:cs="Arial"/>
          <w:iCs/>
        </w:rPr>
        <w:tab/>
      </w:r>
      <w:r w:rsidRPr="00303BF8">
        <w:rPr>
          <w:rFonts w:ascii="Arial" w:hAnsi="Arial" w:cs="Arial"/>
          <w:iCs/>
        </w:rPr>
        <w:t>Understand the basic principles of web page design and be able to write a basic web</w:t>
      </w:r>
      <w:r>
        <w:rPr>
          <w:rFonts w:ascii="Arial" w:hAnsi="Arial" w:cs="Arial"/>
          <w:iCs/>
        </w:rPr>
        <w:t xml:space="preserve"> </w:t>
      </w:r>
      <w:r w:rsidRPr="00F42DBB">
        <w:rPr>
          <w:rFonts w:ascii="Arial" w:eastAsia="Arial" w:hAnsi="Arial" w:cs="Arial"/>
        </w:rPr>
        <w:t>page.</w:t>
      </w:r>
    </w:p>
    <w:p w14:paraId="62F2CB88" w14:textId="35F76E12" w:rsidR="00303BF8" w:rsidRPr="00303BF8" w:rsidRDefault="00303BF8" w:rsidP="00303BF8">
      <w:pPr>
        <w:spacing w:after="120" w:line="240" w:lineRule="auto"/>
        <w:ind w:left="1440" w:right="260" w:hanging="873"/>
        <w:rPr>
          <w:rFonts w:ascii="Arial" w:hAnsi="Arial" w:cs="Arial"/>
          <w:iCs/>
        </w:rPr>
      </w:pPr>
      <w:r>
        <w:rPr>
          <w:rFonts w:ascii="Arial" w:hAnsi="Arial" w:cs="Arial"/>
          <w:iCs/>
        </w:rPr>
        <w:t>8.</w:t>
      </w:r>
      <w:r w:rsidRPr="00303BF8">
        <w:rPr>
          <w:rFonts w:ascii="Arial" w:hAnsi="Arial" w:cs="Arial"/>
          <w:iCs/>
        </w:rPr>
        <w:t>2</w:t>
      </w:r>
      <w:r>
        <w:rPr>
          <w:rFonts w:ascii="Arial" w:hAnsi="Arial" w:cs="Arial"/>
          <w:iCs/>
        </w:rPr>
        <w:tab/>
      </w:r>
      <w:r w:rsidRPr="00303BF8">
        <w:rPr>
          <w:rFonts w:ascii="Arial" w:hAnsi="Arial" w:cs="Arial"/>
          <w:iCs/>
        </w:rPr>
        <w:t>Understand the basic principles of web site design and deployment, and be able to</w:t>
      </w:r>
      <w:r>
        <w:rPr>
          <w:rFonts w:ascii="Arial" w:hAnsi="Arial" w:cs="Arial"/>
          <w:iCs/>
        </w:rPr>
        <w:t xml:space="preserve"> </w:t>
      </w:r>
      <w:r w:rsidRPr="00F42DBB">
        <w:rPr>
          <w:rFonts w:ascii="Arial" w:eastAsia="Arial" w:hAnsi="Arial" w:cs="Arial"/>
        </w:rPr>
        <w:t>construct a small site of interconnected pages with first and second level navigation</w:t>
      </w:r>
      <w:r w:rsidR="35F76E12" w:rsidRPr="00F42DBB">
        <w:rPr>
          <w:rFonts w:ascii="Arial" w:eastAsia="Arial" w:hAnsi="Arial" w:cs="Arial"/>
        </w:rPr>
        <w:t>.</w:t>
      </w:r>
    </w:p>
    <w:p w14:paraId="177712C0" w14:textId="608B6DB2" w:rsidR="00303BF8" w:rsidRPr="00303BF8" w:rsidRDefault="00303BF8" w:rsidP="00303BF8">
      <w:pPr>
        <w:spacing w:after="120" w:line="240" w:lineRule="auto"/>
        <w:ind w:left="567" w:right="260"/>
        <w:rPr>
          <w:rFonts w:ascii="Arial" w:hAnsi="Arial" w:cs="Arial"/>
          <w:iCs/>
        </w:rPr>
      </w:pPr>
      <w:r>
        <w:rPr>
          <w:rFonts w:ascii="Arial" w:hAnsi="Arial" w:cs="Arial"/>
          <w:iCs/>
        </w:rPr>
        <w:t>8.</w:t>
      </w:r>
      <w:r w:rsidRPr="00303BF8">
        <w:rPr>
          <w:rFonts w:ascii="Arial" w:hAnsi="Arial" w:cs="Arial"/>
          <w:iCs/>
        </w:rPr>
        <w:t>3</w:t>
      </w:r>
      <w:r>
        <w:rPr>
          <w:rFonts w:ascii="Arial" w:hAnsi="Arial" w:cs="Arial"/>
          <w:iCs/>
        </w:rPr>
        <w:tab/>
      </w:r>
      <w:r w:rsidRPr="00F42DBB">
        <w:rPr>
          <w:rFonts w:ascii="Arial" w:eastAsia="Arial" w:hAnsi="Arial" w:cs="Arial"/>
        </w:rPr>
        <w:t>Understand the basic concepts of data structuring relational databases</w:t>
      </w:r>
      <w:r w:rsidR="35F76E12" w:rsidRPr="00F42DBB">
        <w:rPr>
          <w:rFonts w:ascii="Arial" w:eastAsia="Arial" w:hAnsi="Arial" w:cs="Arial"/>
        </w:rPr>
        <w:t>.</w:t>
      </w:r>
    </w:p>
    <w:p w14:paraId="4E170A45" w14:textId="3A3B8987" w:rsidR="00303BF8" w:rsidRPr="00303BF8" w:rsidRDefault="00303BF8" w:rsidP="00303BF8">
      <w:pPr>
        <w:spacing w:after="120" w:line="240" w:lineRule="auto"/>
        <w:ind w:left="567" w:right="260"/>
        <w:rPr>
          <w:rFonts w:ascii="Arial" w:hAnsi="Arial" w:cs="Arial"/>
          <w:iCs/>
        </w:rPr>
      </w:pPr>
      <w:r>
        <w:rPr>
          <w:rFonts w:ascii="Arial" w:hAnsi="Arial" w:cs="Arial"/>
          <w:iCs/>
        </w:rPr>
        <w:t>8.</w:t>
      </w:r>
      <w:r w:rsidRPr="00303BF8">
        <w:rPr>
          <w:rFonts w:ascii="Arial" w:hAnsi="Arial" w:cs="Arial"/>
          <w:iCs/>
        </w:rPr>
        <w:t>4</w:t>
      </w:r>
      <w:r>
        <w:rPr>
          <w:rFonts w:ascii="Arial" w:hAnsi="Arial" w:cs="Arial"/>
          <w:iCs/>
        </w:rPr>
        <w:tab/>
      </w:r>
      <w:r w:rsidRPr="00F42DBB">
        <w:rPr>
          <w:rFonts w:ascii="Arial" w:eastAsia="Arial" w:hAnsi="Arial" w:cs="Arial"/>
        </w:rPr>
        <w:t>Specify, design, implement and evaluate simple database solutions.</w:t>
      </w:r>
    </w:p>
    <w:p w14:paraId="64F1CD95" w14:textId="1917BFF6" w:rsidR="00303BF8" w:rsidRPr="00303BF8" w:rsidRDefault="00303BF8" w:rsidP="00303BF8">
      <w:pPr>
        <w:spacing w:after="120" w:line="240" w:lineRule="auto"/>
        <w:ind w:left="1440" w:right="260" w:hanging="873"/>
        <w:rPr>
          <w:rFonts w:ascii="Arial" w:hAnsi="Arial" w:cs="Arial"/>
          <w:iCs/>
        </w:rPr>
      </w:pPr>
      <w:r>
        <w:rPr>
          <w:rFonts w:ascii="Arial" w:hAnsi="Arial" w:cs="Arial"/>
          <w:iCs/>
        </w:rPr>
        <w:t>8.</w:t>
      </w:r>
      <w:r w:rsidRPr="00303BF8">
        <w:rPr>
          <w:rFonts w:ascii="Arial" w:hAnsi="Arial" w:cs="Arial"/>
          <w:iCs/>
        </w:rPr>
        <w:t>5</w:t>
      </w:r>
      <w:r>
        <w:rPr>
          <w:rFonts w:ascii="Arial" w:hAnsi="Arial" w:cs="Arial"/>
          <w:iCs/>
        </w:rPr>
        <w:tab/>
      </w:r>
      <w:r w:rsidRPr="00303BF8">
        <w:rPr>
          <w:rFonts w:ascii="Arial" w:hAnsi="Arial" w:cs="Arial"/>
          <w:iCs/>
        </w:rPr>
        <w:t>Plan and perform basic data manipulation and information retrieval operations using</w:t>
      </w:r>
      <w:r>
        <w:rPr>
          <w:rFonts w:ascii="Arial" w:hAnsi="Arial" w:cs="Arial"/>
          <w:iCs/>
        </w:rPr>
        <w:t xml:space="preserve"> </w:t>
      </w:r>
      <w:r w:rsidRPr="00F42DBB">
        <w:rPr>
          <w:rFonts w:ascii="Arial" w:eastAsia="Arial" w:hAnsi="Arial" w:cs="Arial"/>
        </w:rPr>
        <w:t>SQL.</w:t>
      </w:r>
    </w:p>
    <w:p w14:paraId="2B68C923" w14:textId="68D755D3" w:rsidR="009A2D37" w:rsidRPr="00303BF8" w:rsidRDefault="00303BF8" w:rsidP="0071328F">
      <w:pPr>
        <w:spacing w:after="120" w:line="240" w:lineRule="auto"/>
        <w:ind w:left="1440" w:right="260" w:hanging="873"/>
        <w:rPr>
          <w:rFonts w:ascii="Arial" w:hAnsi="Arial" w:cs="Arial"/>
          <w:iCs/>
        </w:rPr>
      </w:pPr>
      <w:r>
        <w:rPr>
          <w:rFonts w:ascii="Arial" w:hAnsi="Arial" w:cs="Arial"/>
          <w:iCs/>
        </w:rPr>
        <w:t>8.</w:t>
      </w:r>
      <w:r w:rsidRPr="00303BF8">
        <w:rPr>
          <w:rFonts w:ascii="Arial" w:hAnsi="Arial" w:cs="Arial"/>
          <w:iCs/>
        </w:rPr>
        <w:t>6</w:t>
      </w:r>
      <w:r w:rsidR="0071328F">
        <w:rPr>
          <w:rFonts w:ascii="Arial" w:hAnsi="Arial" w:cs="Arial"/>
          <w:iCs/>
        </w:rPr>
        <w:tab/>
      </w:r>
      <w:r w:rsidRPr="00303BF8">
        <w:rPr>
          <w:rFonts w:ascii="Arial" w:hAnsi="Arial" w:cs="Arial"/>
          <w:iCs/>
        </w:rPr>
        <w:t>have acquired the skills to be able to implement an application that uses a database</w:t>
      </w:r>
      <w:r w:rsidR="0071328F">
        <w:rPr>
          <w:rFonts w:ascii="Arial" w:hAnsi="Arial" w:cs="Arial"/>
          <w:iCs/>
        </w:rPr>
        <w:t xml:space="preserve"> </w:t>
      </w:r>
      <w:r w:rsidRPr="00F42DBB">
        <w:rPr>
          <w:rFonts w:ascii="Arial" w:eastAsia="Arial" w:hAnsi="Arial" w:cs="Arial"/>
        </w:rPr>
        <w:t>and has a simple (web) user interface</w:t>
      </w:r>
      <w:r w:rsidR="35F76E12" w:rsidRPr="00F42DBB">
        <w:rPr>
          <w:rFonts w:ascii="Arial" w:eastAsia="Arial" w:hAnsi="Arial" w:cs="Arial"/>
        </w:rPr>
        <w:t>.</w:t>
      </w:r>
    </w:p>
    <w:p w14:paraId="6DF90ECA" w14:textId="77777777" w:rsidR="00303BF8" w:rsidRPr="00302082" w:rsidRDefault="00303BF8" w:rsidP="00C57028">
      <w:pPr>
        <w:spacing w:after="120" w:line="240" w:lineRule="auto"/>
        <w:ind w:left="567" w:right="260"/>
        <w:rPr>
          <w:rFonts w:ascii="Arial" w:hAnsi="Arial" w:cs="Arial"/>
          <w:i/>
        </w:rPr>
      </w:pPr>
    </w:p>
    <w:p w14:paraId="06B95BB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011AFC" w14:textId="13DD5B27" w:rsidR="00EC4D10" w:rsidRDefault="00EC4D10" w:rsidP="00EC4D10">
      <w:pPr>
        <w:spacing w:after="120" w:line="240" w:lineRule="auto"/>
        <w:ind w:left="567" w:right="260"/>
        <w:jc w:val="both"/>
        <w:rPr>
          <w:rFonts w:ascii="Arial" w:hAnsi="Arial" w:cs="Arial"/>
        </w:rPr>
      </w:pPr>
      <w:r>
        <w:rPr>
          <w:rFonts w:ascii="Arial" w:hAnsi="Arial" w:cs="Arial"/>
        </w:rPr>
        <w:lastRenderedPageBreak/>
        <w:t>9.</w:t>
      </w:r>
      <w:r w:rsidRPr="00EC4D10">
        <w:rPr>
          <w:rFonts w:ascii="Arial" w:hAnsi="Arial" w:cs="Arial"/>
        </w:rPr>
        <w:t>1</w:t>
      </w:r>
      <w:r>
        <w:rPr>
          <w:rFonts w:ascii="Arial" w:hAnsi="Arial" w:cs="Arial"/>
        </w:rPr>
        <w:tab/>
      </w:r>
      <w:r w:rsidRPr="00F42DBB">
        <w:rPr>
          <w:rFonts w:ascii="Arial" w:eastAsia="Arial" w:hAnsi="Arial" w:cs="Arial"/>
        </w:rPr>
        <w:t>Demonstrate comprehension of the trade-offs involved in design-choices.</w:t>
      </w:r>
    </w:p>
    <w:p w14:paraId="1574E74D" w14:textId="1D540889" w:rsidR="00EC4D10" w:rsidRPr="00EC4D10" w:rsidRDefault="00EC4D10" w:rsidP="00EC4D10">
      <w:pPr>
        <w:spacing w:after="120" w:line="240" w:lineRule="auto"/>
        <w:ind w:left="567" w:right="260"/>
        <w:jc w:val="both"/>
        <w:rPr>
          <w:rFonts w:ascii="Arial" w:hAnsi="Arial" w:cs="Arial"/>
        </w:rPr>
      </w:pPr>
      <w:r>
        <w:rPr>
          <w:rFonts w:ascii="Arial" w:hAnsi="Arial" w:cs="Arial"/>
        </w:rPr>
        <w:t>9.</w:t>
      </w:r>
      <w:r w:rsidRPr="00EC4D10">
        <w:rPr>
          <w:rFonts w:ascii="Arial" w:hAnsi="Arial" w:cs="Arial"/>
        </w:rPr>
        <w:t>2</w:t>
      </w:r>
      <w:r>
        <w:rPr>
          <w:rFonts w:ascii="Arial" w:hAnsi="Arial" w:cs="Arial"/>
        </w:rPr>
        <w:tab/>
      </w:r>
      <w:r w:rsidRPr="00EC4D10">
        <w:rPr>
          <w:rFonts w:ascii="Arial" w:hAnsi="Arial" w:cs="Arial"/>
        </w:rPr>
        <w:t>Recognise and be guided by social, professional and ethical issues and guidelines.</w:t>
      </w:r>
    </w:p>
    <w:p w14:paraId="40DA3FD4" w14:textId="3BD8359A" w:rsidR="00EC4D10" w:rsidRPr="00EC4D10" w:rsidRDefault="00EC4D10" w:rsidP="00EC4D10">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F42DBB">
        <w:rPr>
          <w:rFonts w:ascii="Arial" w:eastAsia="Arial" w:hAnsi="Arial" w:cs="Arial"/>
        </w:rPr>
        <w:t>Make effective use of IT facilities for solving problems.</w:t>
      </w:r>
    </w:p>
    <w:p w14:paraId="0FCF6D1A" w14:textId="708D39DF" w:rsidR="00EC4D10" w:rsidRPr="00EC4D10" w:rsidRDefault="00EC4D10" w:rsidP="003B6F5D">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EC4D10">
        <w:rPr>
          <w:rFonts w:ascii="Arial" w:hAnsi="Arial" w:cs="Arial"/>
        </w:rPr>
        <w:t>Be able to manage their own learning and development, through self-directed study</w:t>
      </w:r>
      <w:r>
        <w:rPr>
          <w:rFonts w:ascii="Arial" w:hAnsi="Arial" w:cs="Arial"/>
        </w:rPr>
        <w:t xml:space="preserve"> </w:t>
      </w:r>
      <w:r w:rsidRPr="00F42DBB">
        <w:rPr>
          <w:rFonts w:ascii="Arial" w:eastAsia="Arial" w:hAnsi="Arial" w:cs="Arial"/>
        </w:rPr>
        <w:t>and working on continuous assessment.</w:t>
      </w:r>
    </w:p>
    <w:p w14:paraId="2399440E" w14:textId="74F2138C" w:rsidR="009A2D37" w:rsidRPr="00EC4D10" w:rsidRDefault="00EC4D10" w:rsidP="003B6F5D">
      <w:pPr>
        <w:spacing w:after="120" w:line="240" w:lineRule="auto"/>
        <w:ind w:left="1440" w:right="260" w:hanging="873"/>
        <w:jc w:val="both"/>
        <w:rPr>
          <w:rFonts w:ascii="Arial" w:hAnsi="Arial" w:cs="Arial"/>
        </w:rPr>
      </w:pPr>
      <w:r>
        <w:rPr>
          <w:rFonts w:ascii="Arial" w:hAnsi="Arial" w:cs="Arial"/>
        </w:rPr>
        <w:t>9.</w:t>
      </w:r>
      <w:r w:rsidRPr="00EC4D10">
        <w:rPr>
          <w:rFonts w:ascii="Arial" w:hAnsi="Arial" w:cs="Arial"/>
        </w:rPr>
        <w:t>5</w:t>
      </w:r>
      <w:r>
        <w:rPr>
          <w:rFonts w:ascii="Arial" w:hAnsi="Arial" w:cs="Arial"/>
        </w:rPr>
        <w:tab/>
      </w:r>
      <w:r w:rsidRPr="00EC4D10">
        <w:rPr>
          <w:rFonts w:ascii="Arial" w:hAnsi="Arial" w:cs="Arial"/>
        </w:rPr>
        <w:t>Make effective use of a range of tools, such as a web browser and database query</w:t>
      </w:r>
      <w:r>
        <w:rPr>
          <w:rFonts w:ascii="Arial" w:hAnsi="Arial" w:cs="Arial"/>
        </w:rPr>
        <w:t xml:space="preserve"> </w:t>
      </w:r>
      <w:r w:rsidRPr="00F42DBB">
        <w:rPr>
          <w:rFonts w:ascii="Arial" w:eastAsia="Arial" w:hAnsi="Arial" w:cs="Arial"/>
        </w:rPr>
        <w:t>browser.</w:t>
      </w:r>
    </w:p>
    <w:p w14:paraId="49D49D1C" w14:textId="77777777" w:rsidR="009A2D37" w:rsidRDefault="009A2D37" w:rsidP="00302082">
      <w:pPr>
        <w:pStyle w:val="Default"/>
        <w:spacing w:after="120"/>
        <w:ind w:left="720" w:right="260"/>
        <w:rPr>
          <w:color w:val="auto"/>
          <w:sz w:val="22"/>
          <w:szCs w:val="22"/>
        </w:rPr>
      </w:pPr>
    </w:p>
    <w:p w14:paraId="7C9C14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D36648" w14:textId="77777777" w:rsidR="00C57028" w:rsidRPr="00302082" w:rsidRDefault="006F4070" w:rsidP="006F4070">
      <w:pPr>
        <w:spacing w:after="120" w:line="240" w:lineRule="auto"/>
        <w:ind w:left="567" w:right="260"/>
        <w:jc w:val="both"/>
        <w:rPr>
          <w:rFonts w:ascii="Arial" w:hAnsi="Arial" w:cs="Arial"/>
          <w:i/>
          <w:iCs/>
        </w:rPr>
      </w:pPr>
      <w:r w:rsidRPr="006F4070">
        <w:rPr>
          <w:rFonts w:ascii="Arial" w:hAnsi="Arial" w:cs="Arial"/>
          <w:iCs/>
        </w:rPr>
        <w:t>An introduction to databases and SQL, focussing on their use as a source for content</w:t>
      </w:r>
      <w:r>
        <w:rPr>
          <w:rFonts w:ascii="Arial" w:hAnsi="Arial" w:cs="Arial"/>
          <w:iCs/>
        </w:rPr>
        <w:t xml:space="preserve"> </w:t>
      </w:r>
      <w:r w:rsidRPr="006F4070">
        <w:rPr>
          <w:rFonts w:ascii="Arial" w:hAnsi="Arial" w:cs="Arial"/>
          <w:iCs/>
        </w:rPr>
        <w:t>for websites.</w:t>
      </w:r>
      <w:r>
        <w:rPr>
          <w:rFonts w:ascii="Arial" w:hAnsi="Arial" w:cs="Arial"/>
          <w:iCs/>
        </w:rPr>
        <w:t xml:space="preserve">  </w:t>
      </w:r>
      <w:r w:rsidRPr="006F4070">
        <w:rPr>
          <w:rFonts w:ascii="Arial" w:hAnsi="Arial" w:cs="Arial"/>
          <w:iCs/>
        </w:rPr>
        <w:t xml:space="preserve"> Creating static content for websites using </w:t>
      </w:r>
      <w:proofErr w:type="gramStart"/>
      <w:r w:rsidRPr="006F4070">
        <w:rPr>
          <w:rFonts w:ascii="Arial" w:hAnsi="Arial" w:cs="Arial"/>
          <w:iCs/>
        </w:rPr>
        <w:t>HTML(</w:t>
      </w:r>
      <w:proofErr w:type="gramEnd"/>
      <w:r w:rsidRPr="006F4070">
        <w:rPr>
          <w:rFonts w:ascii="Arial" w:hAnsi="Arial" w:cs="Arial"/>
          <w:iCs/>
        </w:rPr>
        <w:t>5) and controlling their appearance</w:t>
      </w:r>
      <w:r>
        <w:rPr>
          <w:rFonts w:ascii="Arial" w:hAnsi="Arial" w:cs="Arial"/>
          <w:iCs/>
        </w:rPr>
        <w:t xml:space="preserve"> </w:t>
      </w:r>
      <w:r w:rsidRPr="006F4070">
        <w:rPr>
          <w:rFonts w:ascii="Arial" w:hAnsi="Arial" w:cs="Arial"/>
          <w:iCs/>
        </w:rPr>
        <w:t>using CSS.</w:t>
      </w:r>
      <w:r>
        <w:rPr>
          <w:rFonts w:ascii="Arial" w:hAnsi="Arial" w:cs="Arial"/>
          <w:iCs/>
        </w:rPr>
        <w:t xml:space="preserve">  </w:t>
      </w:r>
      <w:r w:rsidRPr="006F4070">
        <w:rPr>
          <w:rFonts w:ascii="Arial" w:hAnsi="Arial" w:cs="Arial"/>
          <w:iCs/>
        </w:rPr>
        <w:t xml:space="preserve"> Using PHP to integrate static and dynamic content for web sites. Securing dynamic websites. Using </w:t>
      </w:r>
      <w:proofErr w:type="spellStart"/>
      <w:r w:rsidRPr="006F4070">
        <w:rPr>
          <w:rFonts w:ascii="Arial" w:hAnsi="Arial" w:cs="Arial"/>
          <w:iCs/>
        </w:rPr>
        <w:t>Javascript</w:t>
      </w:r>
      <w:proofErr w:type="spellEnd"/>
      <w:r w:rsidRPr="006F4070">
        <w:rPr>
          <w:rFonts w:ascii="Arial" w:hAnsi="Arial" w:cs="Arial"/>
          <w:iCs/>
        </w:rPr>
        <w:t xml:space="preserve"> to improve interactivity and maintainability in web content.</w:t>
      </w:r>
    </w:p>
    <w:p w14:paraId="6B079BD0" w14:textId="77777777" w:rsidR="009A2D37" w:rsidRPr="00302082" w:rsidRDefault="009A2D37" w:rsidP="00302082">
      <w:pPr>
        <w:spacing w:after="120" w:line="240" w:lineRule="auto"/>
        <w:ind w:left="426" w:right="260"/>
        <w:rPr>
          <w:rFonts w:ascii="Arial" w:hAnsi="Arial" w:cs="Arial"/>
          <w:i/>
          <w:iCs/>
        </w:rPr>
      </w:pPr>
    </w:p>
    <w:p w14:paraId="1DF17B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1F219A" w14:textId="77777777" w:rsidR="00EB5A03" w:rsidRPr="00EB5A03" w:rsidRDefault="00EB5A03" w:rsidP="00EB5A03">
      <w:pPr>
        <w:spacing w:after="120" w:line="240" w:lineRule="auto"/>
        <w:ind w:left="567" w:right="260"/>
        <w:jc w:val="both"/>
        <w:rPr>
          <w:rFonts w:ascii="Arial" w:hAnsi="Arial" w:cs="Arial"/>
        </w:rPr>
      </w:pPr>
      <w:r w:rsidRPr="00EB5A03">
        <w:rPr>
          <w:rFonts w:ascii="Arial" w:hAnsi="Arial" w:cs="Arial"/>
        </w:rPr>
        <w:t xml:space="preserve">Jon </w:t>
      </w:r>
      <w:proofErr w:type="spellStart"/>
      <w:r w:rsidRPr="00EB5A03">
        <w:rPr>
          <w:rFonts w:ascii="Arial" w:hAnsi="Arial" w:cs="Arial"/>
        </w:rPr>
        <w:t>Duckett</w:t>
      </w:r>
      <w:proofErr w:type="spellEnd"/>
      <w:r w:rsidRPr="00EB5A03">
        <w:rPr>
          <w:rFonts w:ascii="Arial" w:hAnsi="Arial" w:cs="Arial"/>
        </w:rPr>
        <w:t xml:space="preserve"> HTML &amp; CSS: Design and Build Web Sites, John Wiley &amp; Sons, 2011</w:t>
      </w:r>
    </w:p>
    <w:p w14:paraId="4958F14E" w14:textId="77777777" w:rsidR="009A2D37" w:rsidRPr="00EB5A03" w:rsidRDefault="00EB5A03" w:rsidP="00EB5A03">
      <w:pPr>
        <w:spacing w:after="120" w:line="240" w:lineRule="auto"/>
        <w:ind w:left="567" w:right="260"/>
        <w:jc w:val="both"/>
        <w:rPr>
          <w:rFonts w:ascii="Arial" w:hAnsi="Arial" w:cs="Arial"/>
        </w:rPr>
      </w:pPr>
      <w:r w:rsidRPr="00EB5A03">
        <w:rPr>
          <w:rFonts w:ascii="Arial" w:hAnsi="Arial" w:cs="Arial"/>
        </w:rPr>
        <w:t>Robin Nixon Learning PHP, MySQL, and JavaScript: A Step-by-Step Guide to Creating</w:t>
      </w:r>
      <w:r>
        <w:rPr>
          <w:rFonts w:ascii="Arial" w:hAnsi="Arial" w:cs="Arial"/>
        </w:rPr>
        <w:t xml:space="preserve"> </w:t>
      </w:r>
      <w:r w:rsidRPr="00EB5A03">
        <w:rPr>
          <w:rFonts w:ascii="Arial" w:hAnsi="Arial" w:cs="Arial"/>
        </w:rPr>
        <w:t>Dynamic Websites, O’Reilly, 2009</w:t>
      </w:r>
    </w:p>
    <w:p w14:paraId="742E0770" w14:textId="77777777" w:rsidR="009A2D37" w:rsidRPr="00302082" w:rsidRDefault="009A2D37" w:rsidP="00302082">
      <w:pPr>
        <w:spacing w:after="120" w:line="240" w:lineRule="auto"/>
        <w:ind w:right="260"/>
        <w:jc w:val="both"/>
        <w:rPr>
          <w:rFonts w:ascii="Arial" w:hAnsi="Arial" w:cs="Arial"/>
          <w:b/>
        </w:rPr>
      </w:pPr>
    </w:p>
    <w:p w14:paraId="24E0462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F11B2B" w14:textId="18969610" w:rsidR="009A2D37" w:rsidRPr="00441848" w:rsidRDefault="00C57028" w:rsidP="00696FF5">
      <w:pPr>
        <w:spacing w:after="120" w:line="240" w:lineRule="auto"/>
        <w:ind w:left="567" w:right="260"/>
        <w:jc w:val="both"/>
        <w:rPr>
          <w:rFonts w:ascii="Arial" w:hAnsi="Arial" w:cs="Arial"/>
          <w:iCs/>
        </w:rPr>
      </w:pPr>
      <w:r w:rsidRPr="00F42DBB">
        <w:rPr>
          <w:rFonts w:ascii="Arial" w:eastAsia="Arial" w:hAnsi="Arial" w:cs="Arial"/>
        </w:rPr>
        <w:t>Total contact hours</w:t>
      </w:r>
      <w:proofErr w:type="gramStart"/>
      <w:r w:rsidRPr="00F42DBB">
        <w:rPr>
          <w:rFonts w:ascii="Arial" w:eastAsia="Arial" w:hAnsi="Arial" w:cs="Arial"/>
        </w:rPr>
        <w:t>:</w:t>
      </w:r>
      <w:r w:rsidR="35F76E12" w:rsidRPr="00F42DBB">
        <w:rPr>
          <w:rFonts w:ascii="Arial" w:eastAsia="Arial" w:hAnsi="Arial" w:cs="Arial"/>
        </w:rPr>
        <w:t>33</w:t>
      </w:r>
      <w:proofErr w:type="gramEnd"/>
    </w:p>
    <w:p w14:paraId="1EAC0CE7" w14:textId="2928177F" w:rsidR="00C57028" w:rsidRPr="00441848" w:rsidRDefault="00C57028" w:rsidP="00C57028">
      <w:pPr>
        <w:spacing w:after="120" w:line="240" w:lineRule="auto"/>
        <w:ind w:left="567" w:right="260"/>
        <w:jc w:val="both"/>
        <w:rPr>
          <w:rFonts w:ascii="Arial" w:hAnsi="Arial" w:cs="Arial"/>
          <w:iCs/>
        </w:rPr>
      </w:pPr>
      <w:r w:rsidRPr="00441848">
        <w:rPr>
          <w:rFonts w:ascii="Arial" w:hAnsi="Arial" w:cs="Arial"/>
          <w:iCs/>
        </w:rPr>
        <w:t>Private study hours:</w:t>
      </w:r>
      <w:r w:rsidR="00441848" w:rsidRPr="00F42DBB">
        <w:rPr>
          <w:rFonts w:ascii="Arial" w:eastAsia="Arial" w:hAnsi="Arial" w:cs="Arial"/>
        </w:rPr>
        <w:t xml:space="preserve"> 1</w:t>
      </w:r>
      <w:r w:rsidR="00680D23">
        <w:rPr>
          <w:rFonts w:ascii="Arial" w:eastAsia="Arial" w:hAnsi="Arial" w:cs="Arial"/>
        </w:rPr>
        <w:t>1</w:t>
      </w:r>
      <w:r w:rsidR="35F76E12" w:rsidRPr="00F42DBB">
        <w:rPr>
          <w:rFonts w:ascii="Arial" w:eastAsia="Arial" w:hAnsi="Arial" w:cs="Arial"/>
        </w:rPr>
        <w:t>7</w:t>
      </w:r>
    </w:p>
    <w:p w14:paraId="4977A9F2" w14:textId="77777777" w:rsidR="00C57028" w:rsidRPr="00441848" w:rsidRDefault="00C57028" w:rsidP="00C57028">
      <w:pPr>
        <w:spacing w:after="120" w:line="240" w:lineRule="auto"/>
        <w:ind w:left="567" w:right="260"/>
        <w:jc w:val="both"/>
        <w:rPr>
          <w:rFonts w:ascii="Arial" w:hAnsi="Arial" w:cs="Arial"/>
          <w:iCs/>
        </w:rPr>
      </w:pPr>
      <w:r w:rsidRPr="00441848">
        <w:rPr>
          <w:rFonts w:ascii="Arial" w:hAnsi="Arial" w:cs="Arial"/>
          <w:iCs/>
        </w:rPr>
        <w:t>Total study hours:</w:t>
      </w:r>
      <w:r w:rsidR="00441848" w:rsidRPr="00441848">
        <w:rPr>
          <w:rFonts w:ascii="Arial" w:hAnsi="Arial" w:cs="Arial"/>
          <w:iCs/>
        </w:rPr>
        <w:t xml:space="preserve"> 150</w:t>
      </w:r>
      <w:bookmarkStart w:id="0" w:name="_GoBack"/>
      <w:bookmarkEnd w:id="0"/>
    </w:p>
    <w:p w14:paraId="0EBF9351" w14:textId="77777777" w:rsidR="009A2D37" w:rsidRPr="00302082" w:rsidRDefault="009A2D37" w:rsidP="00302082">
      <w:pPr>
        <w:spacing w:after="120" w:line="240" w:lineRule="auto"/>
        <w:ind w:left="426" w:right="260"/>
        <w:rPr>
          <w:rFonts w:ascii="Arial" w:hAnsi="Arial" w:cs="Arial"/>
          <w:i/>
          <w:iCs/>
        </w:rPr>
      </w:pPr>
    </w:p>
    <w:p w14:paraId="66833B3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C4ED7B" w14:textId="77777777" w:rsidR="00D752B7" w:rsidRDefault="00696FF5" w:rsidP="00D752B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8C94FE" w14:textId="77777777" w:rsidR="00E63051" w:rsidRDefault="00E63051" w:rsidP="00E63051">
      <w:pPr>
        <w:spacing w:after="120"/>
        <w:ind w:left="426" w:right="261"/>
        <w:contextualSpacing/>
        <w:rPr>
          <w:rFonts w:eastAsiaTheme="minorHAnsi"/>
        </w:rPr>
      </w:pPr>
      <w:r>
        <w:rPr>
          <w:rFonts w:ascii="Arial" w:hAnsi="Arial" w:cs="Arial"/>
        </w:rPr>
        <w:t xml:space="preserve">  Coursework 50%</w:t>
      </w:r>
    </w:p>
    <w:p w14:paraId="5B3CD706" w14:textId="7FBE1708" w:rsidR="00E63051" w:rsidRDefault="00E63051" w:rsidP="00E63051">
      <w:pPr>
        <w:spacing w:after="120"/>
        <w:ind w:left="426" w:right="261" w:firstLine="141"/>
        <w:contextualSpacing/>
      </w:pPr>
      <w:r>
        <w:rPr>
          <w:rFonts w:ascii="Arial" w:hAnsi="Arial" w:cs="Arial"/>
        </w:rPr>
        <w:t xml:space="preserve">(Assignment) HTML and </w:t>
      </w:r>
      <w:proofErr w:type="spellStart"/>
      <w:r>
        <w:rPr>
          <w:rFonts w:ascii="Arial" w:hAnsi="Arial" w:cs="Arial"/>
        </w:rPr>
        <w:t>Javascript</w:t>
      </w:r>
      <w:proofErr w:type="spellEnd"/>
      <w:r>
        <w:rPr>
          <w:rFonts w:ascii="Arial" w:hAnsi="Arial" w:cs="Arial"/>
        </w:rPr>
        <w:t xml:space="preserve"> (</w:t>
      </w:r>
      <w:r w:rsidR="0060219D">
        <w:rPr>
          <w:rFonts w:ascii="Arial" w:hAnsi="Arial" w:cs="Arial"/>
        </w:rPr>
        <w:t>25</w:t>
      </w:r>
      <w:r>
        <w:rPr>
          <w:rFonts w:ascii="Arial" w:hAnsi="Arial" w:cs="Arial"/>
        </w:rPr>
        <w:t>%)</w:t>
      </w:r>
    </w:p>
    <w:p w14:paraId="4811D9AB" w14:textId="4FE5C02E" w:rsidR="00E63051" w:rsidRDefault="00E63051" w:rsidP="00E63051">
      <w:pPr>
        <w:spacing w:after="120"/>
        <w:ind w:left="426" w:right="261" w:firstLine="141"/>
        <w:contextualSpacing/>
        <w:rPr>
          <w:rFonts w:ascii="Arial" w:hAnsi="Arial" w:cs="Arial"/>
        </w:rPr>
      </w:pPr>
      <w:r>
        <w:rPr>
          <w:rFonts w:ascii="Arial" w:hAnsi="Arial" w:cs="Arial"/>
        </w:rPr>
        <w:t>(Assignment) Databases &amp; PHP (</w:t>
      </w:r>
      <w:r w:rsidR="0060219D">
        <w:rPr>
          <w:rFonts w:ascii="Arial" w:hAnsi="Arial" w:cs="Arial"/>
        </w:rPr>
        <w:t>25</w:t>
      </w:r>
      <w:r>
        <w:rPr>
          <w:rFonts w:ascii="Arial" w:hAnsi="Arial" w:cs="Arial"/>
        </w:rPr>
        <w:t xml:space="preserve">%) </w:t>
      </w:r>
    </w:p>
    <w:p w14:paraId="73BC18C5" w14:textId="77777777" w:rsidR="005B06D9" w:rsidRDefault="005B06D9" w:rsidP="00E63051">
      <w:pPr>
        <w:spacing w:after="120"/>
        <w:ind w:left="426" w:right="261" w:firstLine="141"/>
        <w:contextualSpacing/>
      </w:pPr>
    </w:p>
    <w:p w14:paraId="6FD862D0" w14:textId="3C0A74A9" w:rsidR="00E63051" w:rsidRDefault="00E63051" w:rsidP="00E63051">
      <w:pPr>
        <w:spacing w:after="120"/>
        <w:ind w:right="261"/>
        <w:contextualSpacing/>
      </w:pPr>
      <w:r>
        <w:rPr>
          <w:rFonts w:ascii="Arial" w:hAnsi="Arial" w:cs="Arial"/>
        </w:rPr>
        <w:t xml:space="preserve">         </w:t>
      </w:r>
      <w:r w:rsidR="0060219D">
        <w:rPr>
          <w:rFonts w:ascii="Arial" w:hAnsi="Arial" w:cs="Arial"/>
        </w:rPr>
        <w:t>2</w:t>
      </w:r>
      <w:r w:rsidR="00B56D18">
        <w:rPr>
          <w:rFonts w:ascii="Arial" w:hAnsi="Arial" w:cs="Arial"/>
        </w:rPr>
        <w:t>-</w:t>
      </w:r>
      <w:r w:rsidR="0060219D">
        <w:rPr>
          <w:rFonts w:ascii="Arial" w:hAnsi="Arial" w:cs="Arial"/>
        </w:rPr>
        <w:t>hour unseen e</w:t>
      </w:r>
      <w:r>
        <w:rPr>
          <w:rFonts w:ascii="Arial" w:hAnsi="Arial" w:cs="Arial"/>
        </w:rPr>
        <w:t>xam</w:t>
      </w:r>
      <w:r w:rsidR="0060219D">
        <w:rPr>
          <w:rFonts w:ascii="Arial" w:hAnsi="Arial" w:cs="Arial"/>
        </w:rPr>
        <w:t>ination</w:t>
      </w:r>
      <w:r>
        <w:rPr>
          <w:rFonts w:ascii="Arial" w:hAnsi="Arial" w:cs="Arial"/>
        </w:rPr>
        <w:t xml:space="preserve"> 50%</w:t>
      </w:r>
    </w:p>
    <w:p w14:paraId="1282B379" w14:textId="74E3E35F" w:rsidR="00A031B6" w:rsidRDefault="00A031B6" w:rsidP="00302082">
      <w:pPr>
        <w:spacing w:after="120" w:line="240" w:lineRule="auto"/>
        <w:ind w:left="426" w:right="260"/>
        <w:rPr>
          <w:rFonts w:ascii="Arial" w:hAnsi="Arial" w:cs="Arial"/>
          <w:iCs/>
        </w:rPr>
      </w:pPr>
    </w:p>
    <w:p w14:paraId="7863FC2C" w14:textId="77777777" w:rsidR="008D753B" w:rsidRPr="00F42DBB" w:rsidRDefault="008D753B" w:rsidP="00302082">
      <w:pPr>
        <w:spacing w:after="120" w:line="240" w:lineRule="auto"/>
        <w:ind w:left="426" w:right="260"/>
        <w:rPr>
          <w:rFonts w:ascii="Arial" w:hAnsi="Arial" w:cs="Arial"/>
          <w:iCs/>
        </w:rPr>
      </w:pPr>
    </w:p>
    <w:p w14:paraId="0923800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F27F3B" w14:textId="5B4FFD98" w:rsidR="00C57028" w:rsidRPr="009177CF" w:rsidRDefault="009177CF" w:rsidP="00C57028">
      <w:pPr>
        <w:spacing w:after="120" w:line="240" w:lineRule="auto"/>
        <w:ind w:left="567" w:right="260"/>
        <w:jc w:val="both"/>
        <w:rPr>
          <w:rFonts w:ascii="Arial" w:hAnsi="Arial" w:cs="Arial"/>
          <w:b/>
          <w:iCs/>
        </w:rPr>
      </w:pPr>
      <w:r w:rsidRPr="009177CF">
        <w:rPr>
          <w:rFonts w:ascii="Arial" w:hAnsi="Arial" w:cs="Arial"/>
          <w:iCs/>
        </w:rPr>
        <w:t>Like for like.</w:t>
      </w:r>
      <w:r w:rsidR="00C57028" w:rsidRPr="009177CF">
        <w:rPr>
          <w:rFonts w:ascii="Arial" w:hAnsi="Arial" w:cs="Arial"/>
          <w:iCs/>
        </w:rPr>
        <w:t xml:space="preserve"> </w:t>
      </w:r>
    </w:p>
    <w:p w14:paraId="3F07BE3E" w14:textId="77777777" w:rsidR="00696FF5" w:rsidRDefault="00696FF5" w:rsidP="00302082">
      <w:pPr>
        <w:spacing w:after="120" w:line="240" w:lineRule="auto"/>
        <w:ind w:left="426" w:right="260"/>
        <w:rPr>
          <w:rFonts w:ascii="Arial" w:hAnsi="Arial" w:cs="Arial"/>
          <w:b/>
          <w:i/>
          <w:iCs/>
        </w:rPr>
      </w:pPr>
    </w:p>
    <w:p w14:paraId="271A3920" w14:textId="77777777" w:rsidR="00274ED7" w:rsidRPr="00386A36" w:rsidRDefault="006F3F8B" w:rsidP="00696FF5">
      <w:pPr>
        <w:numPr>
          <w:ilvl w:val="0"/>
          <w:numId w:val="1"/>
        </w:numPr>
        <w:spacing w:after="120" w:line="240" w:lineRule="auto"/>
        <w:ind w:left="567" w:right="261" w:hanging="567"/>
        <w:jc w:val="both"/>
        <w:rPr>
          <w:rFonts w:ascii="Arial" w:hAnsi="Arial" w:cs="Arial"/>
          <w:b/>
          <w:iCs/>
        </w:rPr>
      </w:pPr>
      <w:r w:rsidRPr="00386A36">
        <w:rPr>
          <w:rFonts w:ascii="Arial" w:hAnsi="Arial" w:cs="Arial"/>
          <w:b/>
          <w:iCs/>
        </w:rPr>
        <w:t xml:space="preserve">Map of </w:t>
      </w:r>
      <w:r w:rsidR="00883204" w:rsidRPr="00386A36">
        <w:rPr>
          <w:rFonts w:ascii="Arial" w:hAnsi="Arial" w:cs="Arial"/>
          <w:b/>
          <w:iCs/>
        </w:rPr>
        <w:t xml:space="preserve">module learning outcomes </w:t>
      </w:r>
      <w:r w:rsidR="00B30E07" w:rsidRPr="00386A36">
        <w:rPr>
          <w:rFonts w:ascii="Arial" w:hAnsi="Arial" w:cs="Arial"/>
          <w:b/>
          <w:iCs/>
        </w:rPr>
        <w:t>(sections 8 &amp; 9)</w:t>
      </w:r>
      <w:r w:rsidR="00883204" w:rsidRPr="00386A36">
        <w:rPr>
          <w:rFonts w:ascii="Arial" w:hAnsi="Arial" w:cs="Arial"/>
          <w:b/>
          <w:iCs/>
        </w:rPr>
        <w:t xml:space="preserve"> to l</w:t>
      </w:r>
      <w:r w:rsidRPr="00386A36">
        <w:rPr>
          <w:rFonts w:ascii="Arial" w:hAnsi="Arial" w:cs="Arial"/>
          <w:b/>
          <w:iCs/>
        </w:rPr>
        <w:t>earning</w:t>
      </w:r>
      <w:r w:rsidR="00B30E07" w:rsidRPr="00386A36">
        <w:rPr>
          <w:rFonts w:ascii="Arial" w:hAnsi="Arial" w:cs="Arial"/>
          <w:b/>
          <w:iCs/>
        </w:rPr>
        <w:t xml:space="preserve"> and </w:t>
      </w:r>
      <w:r w:rsidR="00883204" w:rsidRPr="00386A36">
        <w:rPr>
          <w:rFonts w:ascii="Arial" w:hAnsi="Arial" w:cs="Arial"/>
          <w:b/>
          <w:iCs/>
        </w:rPr>
        <w:t>teaching m</w:t>
      </w:r>
      <w:r w:rsidR="00B30E07" w:rsidRPr="00386A36">
        <w:rPr>
          <w:rFonts w:ascii="Arial" w:hAnsi="Arial" w:cs="Arial"/>
          <w:b/>
          <w:iCs/>
        </w:rPr>
        <w:t>ethods (section12</w:t>
      </w:r>
      <w:r w:rsidRPr="00386A36">
        <w:rPr>
          <w:rFonts w:ascii="Arial" w:hAnsi="Arial" w:cs="Arial"/>
          <w:b/>
          <w:iCs/>
        </w:rPr>
        <w:t>) and m</w:t>
      </w:r>
      <w:r w:rsidR="00883204" w:rsidRPr="00386A36">
        <w:rPr>
          <w:rFonts w:ascii="Arial" w:hAnsi="Arial" w:cs="Arial"/>
          <w:b/>
          <w:iCs/>
        </w:rPr>
        <w:t>ethods of a</w:t>
      </w:r>
      <w:r w:rsidR="00B30E07" w:rsidRPr="00386A36">
        <w:rPr>
          <w:rFonts w:ascii="Arial" w:hAnsi="Arial" w:cs="Arial"/>
          <w:b/>
          <w:iCs/>
        </w:rPr>
        <w:t>ssessment (section 13</w:t>
      </w:r>
      <w:r w:rsidR="00EF4933" w:rsidRPr="00386A36">
        <w:rPr>
          <w:rFonts w:ascii="Arial" w:hAnsi="Arial" w:cs="Arial"/>
          <w:b/>
          <w:iCs/>
        </w:rPr>
        <w:t>)</w:t>
      </w:r>
    </w:p>
    <w:p w14:paraId="340E49F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547"/>
        <w:gridCol w:w="1070"/>
        <w:gridCol w:w="556"/>
        <w:gridCol w:w="529"/>
        <w:gridCol w:w="543"/>
        <w:gridCol w:w="543"/>
        <w:gridCol w:w="569"/>
        <w:gridCol w:w="556"/>
        <w:gridCol w:w="527"/>
        <w:gridCol w:w="569"/>
        <w:gridCol w:w="529"/>
        <w:gridCol w:w="543"/>
        <w:gridCol w:w="595"/>
      </w:tblGrid>
      <w:tr w:rsidR="00C57028" w:rsidRPr="00302082" w14:paraId="1390B631" w14:textId="77777777" w:rsidTr="00F42DBB">
        <w:tc>
          <w:tcPr>
            <w:tcW w:w="1547" w:type="dxa"/>
            <w:shd w:val="clear" w:color="auto" w:fill="D9D9D9" w:themeFill="background1" w:themeFillShade="D9"/>
          </w:tcPr>
          <w:p w14:paraId="2338F55B"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1070" w:type="dxa"/>
          </w:tcPr>
          <w:p w14:paraId="5B296F5C" w14:textId="73C3BBD7" w:rsidR="00C57028" w:rsidRPr="00302082" w:rsidRDefault="35F76E12" w:rsidP="00302082">
            <w:pPr>
              <w:spacing w:after="120"/>
              <w:rPr>
                <w:rFonts w:ascii="Arial" w:hAnsi="Arial" w:cs="Arial"/>
                <w:i/>
              </w:rPr>
            </w:pPr>
            <w:r w:rsidRPr="00F42DBB">
              <w:rPr>
                <w:rFonts w:ascii="Arial" w:eastAsia="Arial" w:hAnsi="Arial" w:cs="Arial"/>
                <w:b/>
                <w:bCs/>
              </w:rPr>
              <w:t>Hours Allocated</w:t>
            </w:r>
          </w:p>
        </w:tc>
        <w:tc>
          <w:tcPr>
            <w:tcW w:w="556" w:type="dxa"/>
          </w:tcPr>
          <w:p w14:paraId="2A1C8591" w14:textId="681FC120" w:rsidR="35F76E12" w:rsidRDefault="35F76E12">
            <w:r w:rsidRPr="00F42DBB">
              <w:rPr>
                <w:rFonts w:ascii="Arial" w:eastAsia="Arial" w:hAnsi="Arial" w:cs="Arial"/>
                <w:i/>
                <w:iCs/>
              </w:rPr>
              <w:t>8.1</w:t>
            </w:r>
          </w:p>
        </w:tc>
        <w:tc>
          <w:tcPr>
            <w:tcW w:w="529" w:type="dxa"/>
          </w:tcPr>
          <w:p w14:paraId="5FA20B50"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43" w:type="dxa"/>
          </w:tcPr>
          <w:p w14:paraId="6698F5A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43" w:type="dxa"/>
          </w:tcPr>
          <w:p w14:paraId="151599C2"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9" w:type="dxa"/>
          </w:tcPr>
          <w:p w14:paraId="78B86BE2"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56" w:type="dxa"/>
          </w:tcPr>
          <w:p w14:paraId="560FB715"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27" w:type="dxa"/>
          </w:tcPr>
          <w:p w14:paraId="33EF95BE"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9" w:type="dxa"/>
          </w:tcPr>
          <w:p w14:paraId="09507032"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29" w:type="dxa"/>
          </w:tcPr>
          <w:p w14:paraId="6DECDD4B"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43" w:type="dxa"/>
          </w:tcPr>
          <w:p w14:paraId="32F269C1"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95" w:type="dxa"/>
          </w:tcPr>
          <w:p w14:paraId="18CFCCFC" w14:textId="77777777" w:rsidR="00C57028" w:rsidRPr="00302082" w:rsidRDefault="35F76E12" w:rsidP="00302082">
            <w:pPr>
              <w:spacing w:after="120"/>
              <w:rPr>
                <w:rFonts w:ascii="Arial" w:hAnsi="Arial" w:cs="Arial"/>
                <w:i/>
              </w:rPr>
            </w:pPr>
            <w:r w:rsidRPr="00F42DBB">
              <w:rPr>
                <w:rFonts w:ascii="Arial" w:eastAsia="Arial" w:hAnsi="Arial" w:cs="Arial"/>
                <w:i/>
                <w:iCs/>
              </w:rPr>
              <w:t>9.5</w:t>
            </w:r>
          </w:p>
        </w:tc>
      </w:tr>
      <w:tr w:rsidR="00C57028" w:rsidRPr="00302082" w14:paraId="1D517DB7" w14:textId="77777777" w:rsidTr="00F42DBB">
        <w:tc>
          <w:tcPr>
            <w:tcW w:w="1547" w:type="dxa"/>
            <w:shd w:val="clear" w:color="auto" w:fill="D9D9D9" w:themeFill="background1" w:themeFillShade="D9"/>
          </w:tcPr>
          <w:p w14:paraId="31AA2156"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1070" w:type="dxa"/>
          </w:tcPr>
          <w:p w14:paraId="66CDA82C" w14:textId="77777777" w:rsidR="00C57028" w:rsidRPr="00302082" w:rsidRDefault="00C57028" w:rsidP="00302082">
            <w:pPr>
              <w:spacing w:after="120"/>
              <w:rPr>
                <w:rFonts w:ascii="Arial" w:hAnsi="Arial" w:cs="Arial"/>
                <w:b/>
              </w:rPr>
            </w:pPr>
          </w:p>
        </w:tc>
        <w:tc>
          <w:tcPr>
            <w:tcW w:w="556" w:type="dxa"/>
          </w:tcPr>
          <w:p w14:paraId="1373EF26" w14:textId="047E1F49" w:rsidR="35F76E12" w:rsidRDefault="35F76E12"/>
        </w:tc>
        <w:tc>
          <w:tcPr>
            <w:tcW w:w="529" w:type="dxa"/>
          </w:tcPr>
          <w:p w14:paraId="7AB98835" w14:textId="77777777" w:rsidR="00C57028" w:rsidRPr="00302082" w:rsidRDefault="00C57028" w:rsidP="00302082">
            <w:pPr>
              <w:spacing w:after="120"/>
              <w:rPr>
                <w:rFonts w:ascii="Arial" w:hAnsi="Arial" w:cs="Arial"/>
                <w:b/>
              </w:rPr>
            </w:pPr>
          </w:p>
        </w:tc>
        <w:tc>
          <w:tcPr>
            <w:tcW w:w="543" w:type="dxa"/>
          </w:tcPr>
          <w:p w14:paraId="3AAB4C7F" w14:textId="77777777" w:rsidR="00C57028" w:rsidRPr="00302082" w:rsidRDefault="00C57028" w:rsidP="00302082">
            <w:pPr>
              <w:spacing w:after="120"/>
              <w:rPr>
                <w:rFonts w:ascii="Arial" w:hAnsi="Arial" w:cs="Arial"/>
                <w:b/>
              </w:rPr>
            </w:pPr>
          </w:p>
        </w:tc>
        <w:tc>
          <w:tcPr>
            <w:tcW w:w="543" w:type="dxa"/>
          </w:tcPr>
          <w:p w14:paraId="58A265B3" w14:textId="77777777" w:rsidR="00C57028" w:rsidRPr="00302082" w:rsidRDefault="00C57028" w:rsidP="00302082">
            <w:pPr>
              <w:spacing w:after="120"/>
              <w:rPr>
                <w:rFonts w:ascii="Arial" w:hAnsi="Arial" w:cs="Arial"/>
                <w:b/>
              </w:rPr>
            </w:pPr>
          </w:p>
        </w:tc>
        <w:tc>
          <w:tcPr>
            <w:tcW w:w="569" w:type="dxa"/>
          </w:tcPr>
          <w:p w14:paraId="69245B64" w14:textId="77777777" w:rsidR="00C57028" w:rsidRPr="00302082" w:rsidRDefault="00C57028" w:rsidP="00302082">
            <w:pPr>
              <w:spacing w:after="120"/>
              <w:rPr>
                <w:rFonts w:ascii="Arial" w:hAnsi="Arial" w:cs="Arial"/>
                <w:b/>
              </w:rPr>
            </w:pPr>
          </w:p>
        </w:tc>
        <w:tc>
          <w:tcPr>
            <w:tcW w:w="556" w:type="dxa"/>
          </w:tcPr>
          <w:p w14:paraId="32D30397" w14:textId="77777777" w:rsidR="00C57028" w:rsidRPr="00302082" w:rsidRDefault="00C57028" w:rsidP="00302082">
            <w:pPr>
              <w:spacing w:after="120"/>
              <w:rPr>
                <w:rFonts w:ascii="Arial" w:hAnsi="Arial" w:cs="Arial"/>
                <w:b/>
              </w:rPr>
            </w:pPr>
          </w:p>
        </w:tc>
        <w:tc>
          <w:tcPr>
            <w:tcW w:w="527" w:type="dxa"/>
          </w:tcPr>
          <w:p w14:paraId="643D7FC9" w14:textId="77777777" w:rsidR="00C57028" w:rsidRPr="00302082" w:rsidRDefault="00C57028" w:rsidP="00302082">
            <w:pPr>
              <w:spacing w:after="120"/>
              <w:rPr>
                <w:rFonts w:ascii="Arial" w:hAnsi="Arial" w:cs="Arial"/>
                <w:b/>
              </w:rPr>
            </w:pPr>
          </w:p>
        </w:tc>
        <w:tc>
          <w:tcPr>
            <w:tcW w:w="569" w:type="dxa"/>
          </w:tcPr>
          <w:p w14:paraId="265C2A3F" w14:textId="77777777" w:rsidR="00C57028" w:rsidRPr="00302082" w:rsidRDefault="00C57028" w:rsidP="00302082">
            <w:pPr>
              <w:spacing w:after="120"/>
              <w:rPr>
                <w:rFonts w:ascii="Arial" w:hAnsi="Arial" w:cs="Arial"/>
                <w:b/>
              </w:rPr>
            </w:pPr>
          </w:p>
        </w:tc>
        <w:tc>
          <w:tcPr>
            <w:tcW w:w="529" w:type="dxa"/>
          </w:tcPr>
          <w:p w14:paraId="38CD7FC4" w14:textId="77777777" w:rsidR="00C57028" w:rsidRPr="00302082" w:rsidRDefault="00C57028" w:rsidP="00302082">
            <w:pPr>
              <w:spacing w:after="120"/>
              <w:rPr>
                <w:rFonts w:ascii="Arial" w:hAnsi="Arial" w:cs="Arial"/>
                <w:b/>
              </w:rPr>
            </w:pPr>
          </w:p>
        </w:tc>
        <w:tc>
          <w:tcPr>
            <w:tcW w:w="543" w:type="dxa"/>
          </w:tcPr>
          <w:p w14:paraId="3EAB439E" w14:textId="77777777" w:rsidR="00C57028" w:rsidRPr="00302082" w:rsidRDefault="00C57028" w:rsidP="00302082">
            <w:pPr>
              <w:spacing w:after="120"/>
              <w:rPr>
                <w:rFonts w:ascii="Arial" w:hAnsi="Arial" w:cs="Arial"/>
                <w:b/>
              </w:rPr>
            </w:pPr>
          </w:p>
        </w:tc>
        <w:tc>
          <w:tcPr>
            <w:tcW w:w="595" w:type="dxa"/>
          </w:tcPr>
          <w:p w14:paraId="4B4DCDD4" w14:textId="77777777" w:rsidR="00C57028" w:rsidRPr="00302082" w:rsidRDefault="00C57028" w:rsidP="00302082">
            <w:pPr>
              <w:spacing w:after="120"/>
              <w:rPr>
                <w:rFonts w:ascii="Arial" w:hAnsi="Arial" w:cs="Arial"/>
                <w:b/>
              </w:rPr>
            </w:pPr>
          </w:p>
        </w:tc>
      </w:tr>
      <w:tr w:rsidR="00C57028" w:rsidRPr="00302082" w14:paraId="20ABAA51" w14:textId="77777777" w:rsidTr="00F42DBB">
        <w:tc>
          <w:tcPr>
            <w:tcW w:w="1547" w:type="dxa"/>
          </w:tcPr>
          <w:p w14:paraId="5A509E63"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1070" w:type="dxa"/>
          </w:tcPr>
          <w:p w14:paraId="61D922B1" w14:textId="65969DD5" w:rsidR="00C57028" w:rsidRPr="00302082" w:rsidRDefault="35F76E12" w:rsidP="00302082">
            <w:pPr>
              <w:spacing w:after="120"/>
              <w:rPr>
                <w:rFonts w:ascii="Arial" w:hAnsi="Arial" w:cs="Arial"/>
                <w:b/>
              </w:rPr>
            </w:pPr>
            <w:r>
              <w:t>12</w:t>
            </w:r>
            <w:r w:rsidR="00A013D8">
              <w:t>8</w:t>
            </w:r>
          </w:p>
        </w:tc>
        <w:tc>
          <w:tcPr>
            <w:tcW w:w="556" w:type="dxa"/>
          </w:tcPr>
          <w:p w14:paraId="26F64E4D" w14:textId="51DBEDD7" w:rsidR="35F76E12" w:rsidRDefault="35F76E12">
            <w:r>
              <w:t>X</w:t>
            </w:r>
          </w:p>
        </w:tc>
        <w:tc>
          <w:tcPr>
            <w:tcW w:w="529" w:type="dxa"/>
          </w:tcPr>
          <w:p w14:paraId="6214BB43" w14:textId="77777777" w:rsidR="00C57028" w:rsidRPr="00302082" w:rsidRDefault="35F76E12" w:rsidP="00302082">
            <w:pPr>
              <w:spacing w:after="120"/>
              <w:rPr>
                <w:rFonts w:ascii="Arial" w:hAnsi="Arial" w:cs="Arial"/>
                <w:b/>
              </w:rPr>
            </w:pPr>
            <w:r>
              <w:t>X</w:t>
            </w:r>
          </w:p>
        </w:tc>
        <w:tc>
          <w:tcPr>
            <w:tcW w:w="543" w:type="dxa"/>
          </w:tcPr>
          <w:p w14:paraId="5060E6CF" w14:textId="77777777" w:rsidR="00C57028" w:rsidRPr="00302082" w:rsidRDefault="35F76E12" w:rsidP="00302082">
            <w:pPr>
              <w:spacing w:after="120"/>
              <w:rPr>
                <w:rFonts w:ascii="Arial" w:hAnsi="Arial" w:cs="Arial"/>
                <w:b/>
              </w:rPr>
            </w:pPr>
            <w:r>
              <w:t>X</w:t>
            </w:r>
          </w:p>
        </w:tc>
        <w:tc>
          <w:tcPr>
            <w:tcW w:w="543" w:type="dxa"/>
          </w:tcPr>
          <w:p w14:paraId="30837B80" w14:textId="77777777" w:rsidR="00C57028" w:rsidRPr="00302082" w:rsidRDefault="35F76E12" w:rsidP="00302082">
            <w:pPr>
              <w:spacing w:after="120"/>
              <w:rPr>
                <w:rFonts w:ascii="Arial" w:hAnsi="Arial" w:cs="Arial"/>
                <w:b/>
              </w:rPr>
            </w:pPr>
            <w:r>
              <w:t>X</w:t>
            </w:r>
          </w:p>
        </w:tc>
        <w:tc>
          <w:tcPr>
            <w:tcW w:w="569" w:type="dxa"/>
          </w:tcPr>
          <w:p w14:paraId="3F25B158" w14:textId="77777777" w:rsidR="00C57028" w:rsidRPr="00302082" w:rsidRDefault="35F76E12" w:rsidP="00302082">
            <w:pPr>
              <w:spacing w:after="120"/>
              <w:rPr>
                <w:rFonts w:ascii="Arial" w:hAnsi="Arial" w:cs="Arial"/>
                <w:b/>
              </w:rPr>
            </w:pPr>
            <w:r>
              <w:t>X</w:t>
            </w:r>
          </w:p>
        </w:tc>
        <w:tc>
          <w:tcPr>
            <w:tcW w:w="556" w:type="dxa"/>
          </w:tcPr>
          <w:p w14:paraId="241160A0" w14:textId="77777777" w:rsidR="00C57028" w:rsidRPr="00302082" w:rsidRDefault="35F76E12" w:rsidP="00302082">
            <w:pPr>
              <w:spacing w:after="120"/>
              <w:rPr>
                <w:rFonts w:ascii="Arial" w:hAnsi="Arial" w:cs="Arial"/>
                <w:b/>
              </w:rPr>
            </w:pPr>
            <w:r>
              <w:t>X</w:t>
            </w:r>
          </w:p>
        </w:tc>
        <w:tc>
          <w:tcPr>
            <w:tcW w:w="527" w:type="dxa"/>
          </w:tcPr>
          <w:p w14:paraId="49B4A3EE" w14:textId="77777777" w:rsidR="00C57028" w:rsidRPr="00302082" w:rsidRDefault="35F76E12" w:rsidP="00302082">
            <w:pPr>
              <w:spacing w:after="120"/>
              <w:rPr>
                <w:rFonts w:ascii="Arial" w:hAnsi="Arial" w:cs="Arial"/>
                <w:b/>
              </w:rPr>
            </w:pPr>
            <w:r>
              <w:t>X</w:t>
            </w:r>
          </w:p>
        </w:tc>
        <w:tc>
          <w:tcPr>
            <w:tcW w:w="569" w:type="dxa"/>
          </w:tcPr>
          <w:p w14:paraId="3201B814" w14:textId="77777777" w:rsidR="00C57028" w:rsidRPr="00302082" w:rsidRDefault="35F76E12" w:rsidP="00302082">
            <w:pPr>
              <w:spacing w:after="120"/>
              <w:rPr>
                <w:rFonts w:ascii="Arial" w:hAnsi="Arial" w:cs="Arial"/>
                <w:b/>
              </w:rPr>
            </w:pPr>
            <w:r>
              <w:t>X</w:t>
            </w:r>
          </w:p>
        </w:tc>
        <w:tc>
          <w:tcPr>
            <w:tcW w:w="529" w:type="dxa"/>
          </w:tcPr>
          <w:p w14:paraId="06FFB036" w14:textId="77777777" w:rsidR="00C57028" w:rsidRPr="00302082" w:rsidRDefault="35F76E12" w:rsidP="00302082">
            <w:pPr>
              <w:spacing w:after="120"/>
              <w:rPr>
                <w:rFonts w:ascii="Arial" w:hAnsi="Arial" w:cs="Arial"/>
                <w:b/>
              </w:rPr>
            </w:pPr>
            <w:r>
              <w:t>X</w:t>
            </w:r>
          </w:p>
        </w:tc>
        <w:tc>
          <w:tcPr>
            <w:tcW w:w="543" w:type="dxa"/>
          </w:tcPr>
          <w:p w14:paraId="1A17AC09" w14:textId="77777777" w:rsidR="00C57028" w:rsidRPr="00302082" w:rsidRDefault="35F76E12" w:rsidP="00302082">
            <w:pPr>
              <w:spacing w:after="120"/>
              <w:rPr>
                <w:rFonts w:ascii="Arial" w:hAnsi="Arial" w:cs="Arial"/>
                <w:b/>
              </w:rPr>
            </w:pPr>
            <w:r>
              <w:t>X</w:t>
            </w:r>
          </w:p>
        </w:tc>
        <w:tc>
          <w:tcPr>
            <w:tcW w:w="595" w:type="dxa"/>
          </w:tcPr>
          <w:p w14:paraId="192F9363" w14:textId="77777777" w:rsidR="00C57028" w:rsidRPr="00302082" w:rsidRDefault="35F76E12" w:rsidP="00302082">
            <w:pPr>
              <w:spacing w:after="120"/>
              <w:rPr>
                <w:rFonts w:ascii="Arial" w:hAnsi="Arial" w:cs="Arial"/>
                <w:b/>
              </w:rPr>
            </w:pPr>
            <w:r>
              <w:t>X</w:t>
            </w:r>
          </w:p>
        </w:tc>
      </w:tr>
      <w:tr w:rsidR="00C57028" w:rsidRPr="00302082" w14:paraId="76F641CB" w14:textId="77777777" w:rsidTr="00F42DBB">
        <w:tc>
          <w:tcPr>
            <w:tcW w:w="1547" w:type="dxa"/>
          </w:tcPr>
          <w:p w14:paraId="74B19C1F" w14:textId="37E7DEDA" w:rsidR="00C57028" w:rsidRPr="00302082" w:rsidRDefault="35F76E12" w:rsidP="00302082">
            <w:pPr>
              <w:spacing w:after="120"/>
              <w:rPr>
                <w:rFonts w:ascii="Arial" w:hAnsi="Arial" w:cs="Arial"/>
                <w:i/>
              </w:rPr>
            </w:pPr>
            <w:r w:rsidRPr="00F42DBB">
              <w:rPr>
                <w:rFonts w:ascii="Arial" w:eastAsia="Arial" w:hAnsi="Arial" w:cs="Arial"/>
                <w:b/>
                <w:bCs/>
              </w:rPr>
              <w:t>Lectures</w:t>
            </w:r>
          </w:p>
        </w:tc>
        <w:tc>
          <w:tcPr>
            <w:tcW w:w="1070" w:type="dxa"/>
          </w:tcPr>
          <w:p w14:paraId="5CBF4207" w14:textId="77777777" w:rsidR="00C57028" w:rsidRPr="00302082" w:rsidRDefault="35F76E12" w:rsidP="00302082">
            <w:pPr>
              <w:spacing w:after="120"/>
              <w:rPr>
                <w:rFonts w:ascii="Arial" w:hAnsi="Arial" w:cs="Arial"/>
                <w:b/>
              </w:rPr>
            </w:pPr>
            <w:r>
              <w:t>22</w:t>
            </w:r>
          </w:p>
        </w:tc>
        <w:tc>
          <w:tcPr>
            <w:tcW w:w="556" w:type="dxa"/>
          </w:tcPr>
          <w:p w14:paraId="61AB5272" w14:textId="2A1C8591" w:rsidR="35F76E12" w:rsidRDefault="35F76E12">
            <w:r>
              <w:t>X</w:t>
            </w:r>
          </w:p>
        </w:tc>
        <w:tc>
          <w:tcPr>
            <w:tcW w:w="529" w:type="dxa"/>
          </w:tcPr>
          <w:p w14:paraId="3054EE9F" w14:textId="77777777" w:rsidR="00C57028" w:rsidRPr="00302082" w:rsidRDefault="35F76E12" w:rsidP="00302082">
            <w:pPr>
              <w:spacing w:after="120"/>
              <w:rPr>
                <w:rFonts w:ascii="Arial" w:hAnsi="Arial" w:cs="Arial"/>
                <w:b/>
              </w:rPr>
            </w:pPr>
            <w:r>
              <w:t>X</w:t>
            </w:r>
          </w:p>
        </w:tc>
        <w:tc>
          <w:tcPr>
            <w:tcW w:w="543" w:type="dxa"/>
          </w:tcPr>
          <w:p w14:paraId="455308B4" w14:textId="77777777" w:rsidR="00C57028" w:rsidRPr="00302082" w:rsidRDefault="35F76E12" w:rsidP="00302082">
            <w:pPr>
              <w:spacing w:after="120"/>
              <w:rPr>
                <w:rFonts w:ascii="Arial" w:hAnsi="Arial" w:cs="Arial"/>
                <w:b/>
              </w:rPr>
            </w:pPr>
            <w:r>
              <w:t>X</w:t>
            </w:r>
          </w:p>
        </w:tc>
        <w:tc>
          <w:tcPr>
            <w:tcW w:w="543" w:type="dxa"/>
          </w:tcPr>
          <w:p w14:paraId="1D81AB0C" w14:textId="77777777" w:rsidR="00C57028" w:rsidRPr="00302082" w:rsidRDefault="35F76E12" w:rsidP="00302082">
            <w:pPr>
              <w:spacing w:after="120"/>
              <w:rPr>
                <w:rFonts w:ascii="Arial" w:hAnsi="Arial" w:cs="Arial"/>
                <w:b/>
              </w:rPr>
            </w:pPr>
            <w:r>
              <w:t>X</w:t>
            </w:r>
          </w:p>
        </w:tc>
        <w:tc>
          <w:tcPr>
            <w:tcW w:w="569" w:type="dxa"/>
          </w:tcPr>
          <w:p w14:paraId="128BB40B" w14:textId="77777777" w:rsidR="00C57028" w:rsidRPr="00302082" w:rsidRDefault="35F76E12" w:rsidP="00302082">
            <w:pPr>
              <w:spacing w:after="120"/>
              <w:rPr>
                <w:rFonts w:ascii="Arial" w:hAnsi="Arial" w:cs="Arial"/>
                <w:b/>
              </w:rPr>
            </w:pPr>
            <w:r>
              <w:t>X</w:t>
            </w:r>
          </w:p>
        </w:tc>
        <w:tc>
          <w:tcPr>
            <w:tcW w:w="556" w:type="dxa"/>
          </w:tcPr>
          <w:p w14:paraId="1486C4D1" w14:textId="77777777" w:rsidR="00C57028" w:rsidRPr="00302082" w:rsidRDefault="35F76E12" w:rsidP="00302082">
            <w:pPr>
              <w:spacing w:after="120"/>
              <w:rPr>
                <w:rFonts w:ascii="Arial" w:hAnsi="Arial" w:cs="Arial"/>
                <w:b/>
              </w:rPr>
            </w:pPr>
            <w:r>
              <w:t>X</w:t>
            </w:r>
          </w:p>
        </w:tc>
        <w:tc>
          <w:tcPr>
            <w:tcW w:w="527" w:type="dxa"/>
          </w:tcPr>
          <w:p w14:paraId="11394FF5" w14:textId="77777777" w:rsidR="00C57028" w:rsidRPr="00302082" w:rsidRDefault="35F76E12" w:rsidP="00302082">
            <w:pPr>
              <w:spacing w:after="120"/>
              <w:rPr>
                <w:rFonts w:ascii="Arial" w:hAnsi="Arial" w:cs="Arial"/>
                <w:b/>
              </w:rPr>
            </w:pPr>
            <w:r>
              <w:t>X</w:t>
            </w:r>
          </w:p>
        </w:tc>
        <w:tc>
          <w:tcPr>
            <w:tcW w:w="569" w:type="dxa"/>
          </w:tcPr>
          <w:p w14:paraId="5EBD2F29" w14:textId="77777777" w:rsidR="00C57028" w:rsidRPr="00302082" w:rsidRDefault="35F76E12" w:rsidP="00302082">
            <w:pPr>
              <w:spacing w:after="120"/>
              <w:rPr>
                <w:rFonts w:ascii="Arial" w:hAnsi="Arial" w:cs="Arial"/>
                <w:b/>
              </w:rPr>
            </w:pPr>
            <w:r>
              <w:t>X</w:t>
            </w:r>
          </w:p>
        </w:tc>
        <w:tc>
          <w:tcPr>
            <w:tcW w:w="529" w:type="dxa"/>
          </w:tcPr>
          <w:p w14:paraId="1AC72AD6" w14:textId="77777777" w:rsidR="00C57028" w:rsidRPr="00302082" w:rsidRDefault="00C57028" w:rsidP="00302082">
            <w:pPr>
              <w:spacing w:after="120"/>
              <w:rPr>
                <w:rFonts w:ascii="Arial" w:hAnsi="Arial" w:cs="Arial"/>
                <w:b/>
              </w:rPr>
            </w:pPr>
          </w:p>
        </w:tc>
        <w:tc>
          <w:tcPr>
            <w:tcW w:w="543" w:type="dxa"/>
          </w:tcPr>
          <w:p w14:paraId="65C31FA4" w14:textId="77777777" w:rsidR="00C57028" w:rsidRPr="00302082" w:rsidRDefault="00C57028" w:rsidP="00302082">
            <w:pPr>
              <w:spacing w:after="120"/>
              <w:rPr>
                <w:rFonts w:ascii="Arial" w:hAnsi="Arial" w:cs="Arial"/>
                <w:b/>
              </w:rPr>
            </w:pPr>
          </w:p>
        </w:tc>
        <w:tc>
          <w:tcPr>
            <w:tcW w:w="595" w:type="dxa"/>
          </w:tcPr>
          <w:p w14:paraId="09A1D6DC" w14:textId="77777777" w:rsidR="00C57028" w:rsidRPr="00302082" w:rsidRDefault="00C57028" w:rsidP="00302082">
            <w:pPr>
              <w:spacing w:after="120"/>
              <w:rPr>
                <w:rFonts w:ascii="Arial" w:hAnsi="Arial" w:cs="Arial"/>
                <w:b/>
              </w:rPr>
            </w:pPr>
          </w:p>
        </w:tc>
      </w:tr>
      <w:tr w:rsidR="00C57028" w:rsidRPr="00302082" w14:paraId="2F4DCDFA" w14:textId="77777777" w:rsidTr="00F42DBB">
        <w:tc>
          <w:tcPr>
            <w:tcW w:w="1547" w:type="dxa"/>
          </w:tcPr>
          <w:p w14:paraId="6046FDB5" w14:textId="1373EF26" w:rsidR="00C57028" w:rsidRPr="00302082" w:rsidRDefault="35F76E12" w:rsidP="00302082">
            <w:pPr>
              <w:spacing w:after="120"/>
              <w:rPr>
                <w:rFonts w:ascii="Arial" w:hAnsi="Arial" w:cs="Arial"/>
                <w:i/>
              </w:rPr>
            </w:pPr>
            <w:r w:rsidRPr="00F42DBB">
              <w:rPr>
                <w:rFonts w:ascii="Arial" w:eastAsia="Arial" w:hAnsi="Arial" w:cs="Arial"/>
                <w:b/>
                <w:bCs/>
              </w:rPr>
              <w:t>Practical classes</w:t>
            </w:r>
          </w:p>
        </w:tc>
        <w:tc>
          <w:tcPr>
            <w:tcW w:w="1070" w:type="dxa"/>
          </w:tcPr>
          <w:p w14:paraId="1E7FF76D" w14:textId="77777777" w:rsidR="00C57028" w:rsidRPr="00302082" w:rsidRDefault="35F76E12" w:rsidP="00302082">
            <w:pPr>
              <w:spacing w:after="120"/>
              <w:rPr>
                <w:rFonts w:ascii="Arial" w:hAnsi="Arial" w:cs="Arial"/>
                <w:b/>
              </w:rPr>
            </w:pPr>
            <w:r>
              <w:t>10</w:t>
            </w:r>
          </w:p>
        </w:tc>
        <w:tc>
          <w:tcPr>
            <w:tcW w:w="556" w:type="dxa"/>
          </w:tcPr>
          <w:p w14:paraId="5157783F" w14:textId="26F64E4D" w:rsidR="35F76E12" w:rsidRDefault="35F76E12">
            <w:r>
              <w:t>X</w:t>
            </w:r>
          </w:p>
        </w:tc>
        <w:tc>
          <w:tcPr>
            <w:tcW w:w="529" w:type="dxa"/>
          </w:tcPr>
          <w:p w14:paraId="2E43CEF0" w14:textId="77777777" w:rsidR="00C57028" w:rsidRPr="00302082" w:rsidRDefault="35F76E12" w:rsidP="00302082">
            <w:pPr>
              <w:spacing w:after="120"/>
              <w:rPr>
                <w:rFonts w:ascii="Arial" w:hAnsi="Arial" w:cs="Arial"/>
                <w:b/>
              </w:rPr>
            </w:pPr>
            <w:r>
              <w:t>X</w:t>
            </w:r>
          </w:p>
        </w:tc>
        <w:tc>
          <w:tcPr>
            <w:tcW w:w="543" w:type="dxa"/>
          </w:tcPr>
          <w:p w14:paraId="7A66ABD2" w14:textId="77777777" w:rsidR="00C57028" w:rsidRPr="00302082" w:rsidRDefault="35F76E12" w:rsidP="00302082">
            <w:pPr>
              <w:spacing w:after="120"/>
              <w:rPr>
                <w:rFonts w:ascii="Arial" w:hAnsi="Arial" w:cs="Arial"/>
                <w:b/>
              </w:rPr>
            </w:pPr>
            <w:r>
              <w:t>X</w:t>
            </w:r>
          </w:p>
        </w:tc>
        <w:tc>
          <w:tcPr>
            <w:tcW w:w="543" w:type="dxa"/>
          </w:tcPr>
          <w:p w14:paraId="4FDA80F0" w14:textId="77777777" w:rsidR="00C57028" w:rsidRPr="00302082" w:rsidRDefault="35F76E12" w:rsidP="00302082">
            <w:pPr>
              <w:spacing w:after="120"/>
              <w:rPr>
                <w:rFonts w:ascii="Arial" w:hAnsi="Arial" w:cs="Arial"/>
                <w:b/>
              </w:rPr>
            </w:pPr>
            <w:r>
              <w:t>X</w:t>
            </w:r>
          </w:p>
        </w:tc>
        <w:tc>
          <w:tcPr>
            <w:tcW w:w="569" w:type="dxa"/>
          </w:tcPr>
          <w:p w14:paraId="0C915587" w14:textId="77777777" w:rsidR="00C57028" w:rsidRPr="00302082" w:rsidRDefault="35F76E12" w:rsidP="00302082">
            <w:pPr>
              <w:spacing w:after="120"/>
              <w:rPr>
                <w:rFonts w:ascii="Arial" w:hAnsi="Arial" w:cs="Arial"/>
                <w:b/>
              </w:rPr>
            </w:pPr>
            <w:r>
              <w:t>X</w:t>
            </w:r>
          </w:p>
        </w:tc>
        <w:tc>
          <w:tcPr>
            <w:tcW w:w="556" w:type="dxa"/>
          </w:tcPr>
          <w:p w14:paraId="3E8AC375" w14:textId="77777777" w:rsidR="00C57028" w:rsidRPr="00302082" w:rsidRDefault="35F76E12" w:rsidP="00302082">
            <w:pPr>
              <w:spacing w:after="120"/>
              <w:rPr>
                <w:rFonts w:ascii="Arial" w:hAnsi="Arial" w:cs="Arial"/>
                <w:b/>
              </w:rPr>
            </w:pPr>
            <w:r>
              <w:t>X</w:t>
            </w:r>
          </w:p>
        </w:tc>
        <w:tc>
          <w:tcPr>
            <w:tcW w:w="527" w:type="dxa"/>
          </w:tcPr>
          <w:p w14:paraId="6C7927CF" w14:textId="77777777" w:rsidR="00C57028" w:rsidRPr="00302082" w:rsidRDefault="00C57028" w:rsidP="00302082">
            <w:pPr>
              <w:spacing w:after="120"/>
              <w:rPr>
                <w:rFonts w:ascii="Arial" w:hAnsi="Arial" w:cs="Arial"/>
                <w:b/>
              </w:rPr>
            </w:pPr>
          </w:p>
        </w:tc>
        <w:tc>
          <w:tcPr>
            <w:tcW w:w="569" w:type="dxa"/>
          </w:tcPr>
          <w:p w14:paraId="7EF914E6" w14:textId="77777777" w:rsidR="00C57028" w:rsidRPr="00302082" w:rsidRDefault="00C57028" w:rsidP="00302082">
            <w:pPr>
              <w:spacing w:after="120"/>
              <w:rPr>
                <w:rFonts w:ascii="Arial" w:hAnsi="Arial" w:cs="Arial"/>
                <w:b/>
              </w:rPr>
            </w:pPr>
          </w:p>
        </w:tc>
        <w:tc>
          <w:tcPr>
            <w:tcW w:w="529" w:type="dxa"/>
          </w:tcPr>
          <w:p w14:paraId="34A3C08E" w14:textId="77777777" w:rsidR="00C57028" w:rsidRPr="00302082" w:rsidRDefault="35F76E12" w:rsidP="00302082">
            <w:pPr>
              <w:spacing w:after="120"/>
              <w:rPr>
                <w:rFonts w:ascii="Arial" w:hAnsi="Arial" w:cs="Arial"/>
                <w:b/>
              </w:rPr>
            </w:pPr>
            <w:r>
              <w:t>X</w:t>
            </w:r>
          </w:p>
        </w:tc>
        <w:tc>
          <w:tcPr>
            <w:tcW w:w="543" w:type="dxa"/>
          </w:tcPr>
          <w:p w14:paraId="091ECAF3" w14:textId="77777777" w:rsidR="00C57028" w:rsidRPr="00302082" w:rsidRDefault="00C57028" w:rsidP="00302082">
            <w:pPr>
              <w:spacing w:after="120"/>
              <w:rPr>
                <w:rFonts w:ascii="Arial" w:hAnsi="Arial" w:cs="Arial"/>
                <w:b/>
              </w:rPr>
            </w:pPr>
          </w:p>
        </w:tc>
        <w:tc>
          <w:tcPr>
            <w:tcW w:w="595" w:type="dxa"/>
          </w:tcPr>
          <w:p w14:paraId="7D5C8B10" w14:textId="77777777" w:rsidR="00C57028" w:rsidRPr="00302082" w:rsidRDefault="35F76E12" w:rsidP="00302082">
            <w:pPr>
              <w:spacing w:after="120"/>
              <w:rPr>
                <w:rFonts w:ascii="Arial" w:hAnsi="Arial" w:cs="Arial"/>
                <w:b/>
              </w:rPr>
            </w:pPr>
            <w:r>
              <w:t>X</w:t>
            </w:r>
          </w:p>
        </w:tc>
      </w:tr>
      <w:tr w:rsidR="00C57028" w:rsidRPr="00302082" w14:paraId="1368DA64" w14:textId="77777777" w:rsidTr="00F42DBB">
        <w:tc>
          <w:tcPr>
            <w:tcW w:w="1547" w:type="dxa"/>
          </w:tcPr>
          <w:p w14:paraId="56E3B0DB" w14:textId="77777777" w:rsidR="00C57028" w:rsidRPr="00302082" w:rsidRDefault="00C57028" w:rsidP="00302082">
            <w:pPr>
              <w:spacing w:after="120"/>
              <w:rPr>
                <w:rFonts w:ascii="Arial" w:hAnsi="Arial" w:cs="Arial"/>
                <w:i/>
              </w:rPr>
            </w:pPr>
          </w:p>
        </w:tc>
        <w:tc>
          <w:tcPr>
            <w:tcW w:w="1070" w:type="dxa"/>
          </w:tcPr>
          <w:p w14:paraId="7804B4DF" w14:textId="77777777" w:rsidR="00C57028" w:rsidRPr="00302082" w:rsidRDefault="00C57028" w:rsidP="00302082">
            <w:pPr>
              <w:spacing w:after="120"/>
              <w:rPr>
                <w:rFonts w:ascii="Arial" w:hAnsi="Arial" w:cs="Arial"/>
                <w:b/>
              </w:rPr>
            </w:pPr>
          </w:p>
        </w:tc>
        <w:tc>
          <w:tcPr>
            <w:tcW w:w="556" w:type="dxa"/>
          </w:tcPr>
          <w:p w14:paraId="0C9101C1" w14:textId="61AB5272" w:rsidR="35F76E12" w:rsidRDefault="35F76E12"/>
        </w:tc>
        <w:tc>
          <w:tcPr>
            <w:tcW w:w="529" w:type="dxa"/>
          </w:tcPr>
          <w:p w14:paraId="679BBDC1" w14:textId="77777777" w:rsidR="00C57028" w:rsidRPr="00302082" w:rsidRDefault="00C57028" w:rsidP="00302082">
            <w:pPr>
              <w:spacing w:after="120"/>
              <w:rPr>
                <w:rFonts w:ascii="Arial" w:hAnsi="Arial" w:cs="Arial"/>
                <w:b/>
              </w:rPr>
            </w:pPr>
          </w:p>
        </w:tc>
        <w:tc>
          <w:tcPr>
            <w:tcW w:w="543" w:type="dxa"/>
          </w:tcPr>
          <w:p w14:paraId="5CCB80EF" w14:textId="77777777" w:rsidR="00C57028" w:rsidRPr="00302082" w:rsidRDefault="00C57028" w:rsidP="00302082">
            <w:pPr>
              <w:spacing w:after="120"/>
              <w:rPr>
                <w:rFonts w:ascii="Arial" w:hAnsi="Arial" w:cs="Arial"/>
                <w:b/>
              </w:rPr>
            </w:pPr>
          </w:p>
        </w:tc>
        <w:tc>
          <w:tcPr>
            <w:tcW w:w="543" w:type="dxa"/>
          </w:tcPr>
          <w:p w14:paraId="061E3947" w14:textId="77777777" w:rsidR="00C57028" w:rsidRPr="00302082" w:rsidRDefault="00C57028" w:rsidP="00302082">
            <w:pPr>
              <w:spacing w:after="120"/>
              <w:rPr>
                <w:rFonts w:ascii="Arial" w:hAnsi="Arial" w:cs="Arial"/>
                <w:b/>
              </w:rPr>
            </w:pPr>
          </w:p>
        </w:tc>
        <w:tc>
          <w:tcPr>
            <w:tcW w:w="569" w:type="dxa"/>
          </w:tcPr>
          <w:p w14:paraId="50881436" w14:textId="77777777" w:rsidR="00C57028" w:rsidRPr="00302082" w:rsidRDefault="00C57028" w:rsidP="00302082">
            <w:pPr>
              <w:spacing w:after="120"/>
              <w:rPr>
                <w:rFonts w:ascii="Arial" w:hAnsi="Arial" w:cs="Arial"/>
                <w:b/>
              </w:rPr>
            </w:pPr>
          </w:p>
        </w:tc>
        <w:tc>
          <w:tcPr>
            <w:tcW w:w="556" w:type="dxa"/>
          </w:tcPr>
          <w:p w14:paraId="0F7C3708" w14:textId="77777777" w:rsidR="00C57028" w:rsidRPr="00302082" w:rsidRDefault="00C57028" w:rsidP="00302082">
            <w:pPr>
              <w:spacing w:after="120"/>
              <w:rPr>
                <w:rFonts w:ascii="Arial" w:hAnsi="Arial" w:cs="Arial"/>
                <w:b/>
              </w:rPr>
            </w:pPr>
          </w:p>
        </w:tc>
        <w:tc>
          <w:tcPr>
            <w:tcW w:w="527" w:type="dxa"/>
          </w:tcPr>
          <w:p w14:paraId="2B57F876" w14:textId="77777777" w:rsidR="00C57028" w:rsidRPr="00302082" w:rsidRDefault="00C57028" w:rsidP="00302082">
            <w:pPr>
              <w:spacing w:after="120"/>
              <w:rPr>
                <w:rFonts w:ascii="Arial" w:hAnsi="Arial" w:cs="Arial"/>
                <w:b/>
              </w:rPr>
            </w:pPr>
          </w:p>
        </w:tc>
        <w:tc>
          <w:tcPr>
            <w:tcW w:w="569" w:type="dxa"/>
          </w:tcPr>
          <w:p w14:paraId="68E39670" w14:textId="77777777" w:rsidR="00C57028" w:rsidRPr="00302082" w:rsidRDefault="00C57028" w:rsidP="00302082">
            <w:pPr>
              <w:spacing w:after="120"/>
              <w:rPr>
                <w:rFonts w:ascii="Arial" w:hAnsi="Arial" w:cs="Arial"/>
                <w:b/>
              </w:rPr>
            </w:pPr>
          </w:p>
        </w:tc>
        <w:tc>
          <w:tcPr>
            <w:tcW w:w="529" w:type="dxa"/>
          </w:tcPr>
          <w:p w14:paraId="7E0F4324" w14:textId="77777777" w:rsidR="00C57028" w:rsidRPr="00302082" w:rsidRDefault="00C57028" w:rsidP="00302082">
            <w:pPr>
              <w:spacing w:after="120"/>
              <w:rPr>
                <w:rFonts w:ascii="Arial" w:hAnsi="Arial" w:cs="Arial"/>
                <w:b/>
              </w:rPr>
            </w:pPr>
          </w:p>
        </w:tc>
        <w:tc>
          <w:tcPr>
            <w:tcW w:w="543" w:type="dxa"/>
          </w:tcPr>
          <w:p w14:paraId="2A8FB0F8" w14:textId="77777777" w:rsidR="00C57028" w:rsidRPr="00302082" w:rsidRDefault="00C57028" w:rsidP="00302082">
            <w:pPr>
              <w:spacing w:after="120"/>
              <w:rPr>
                <w:rFonts w:ascii="Arial" w:hAnsi="Arial" w:cs="Arial"/>
                <w:b/>
              </w:rPr>
            </w:pPr>
          </w:p>
        </w:tc>
        <w:tc>
          <w:tcPr>
            <w:tcW w:w="595" w:type="dxa"/>
          </w:tcPr>
          <w:p w14:paraId="6584DB5B" w14:textId="77777777" w:rsidR="00C57028" w:rsidRPr="00302082" w:rsidRDefault="00C57028" w:rsidP="00302082">
            <w:pPr>
              <w:spacing w:after="120"/>
              <w:rPr>
                <w:rFonts w:ascii="Arial" w:hAnsi="Arial" w:cs="Arial"/>
                <w:b/>
              </w:rPr>
            </w:pPr>
          </w:p>
        </w:tc>
      </w:tr>
      <w:tr w:rsidR="00C57028" w:rsidRPr="00302082" w14:paraId="175F5E20" w14:textId="77777777" w:rsidTr="00F42DBB">
        <w:tc>
          <w:tcPr>
            <w:tcW w:w="1547" w:type="dxa"/>
            <w:shd w:val="clear" w:color="auto" w:fill="D9D9D9" w:themeFill="background1" w:themeFillShade="D9"/>
          </w:tcPr>
          <w:p w14:paraId="388EF4C3"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1070" w:type="dxa"/>
          </w:tcPr>
          <w:p w14:paraId="5F50ACC9" w14:textId="77777777" w:rsidR="00C57028" w:rsidRPr="00302082" w:rsidRDefault="00C57028" w:rsidP="00302082">
            <w:pPr>
              <w:spacing w:after="120"/>
              <w:rPr>
                <w:rFonts w:ascii="Arial" w:hAnsi="Arial" w:cs="Arial"/>
                <w:b/>
              </w:rPr>
            </w:pPr>
          </w:p>
        </w:tc>
        <w:tc>
          <w:tcPr>
            <w:tcW w:w="556" w:type="dxa"/>
          </w:tcPr>
          <w:p w14:paraId="5183FCA5" w14:textId="5157783F" w:rsidR="35F76E12" w:rsidRDefault="35F76E12"/>
        </w:tc>
        <w:tc>
          <w:tcPr>
            <w:tcW w:w="529" w:type="dxa"/>
          </w:tcPr>
          <w:p w14:paraId="350193F4" w14:textId="77777777" w:rsidR="00C57028" w:rsidRPr="00302082" w:rsidRDefault="00C57028" w:rsidP="00302082">
            <w:pPr>
              <w:spacing w:after="120"/>
              <w:rPr>
                <w:rFonts w:ascii="Arial" w:hAnsi="Arial" w:cs="Arial"/>
                <w:b/>
              </w:rPr>
            </w:pPr>
          </w:p>
        </w:tc>
        <w:tc>
          <w:tcPr>
            <w:tcW w:w="543" w:type="dxa"/>
          </w:tcPr>
          <w:p w14:paraId="1895D7ED" w14:textId="77777777" w:rsidR="00C57028" w:rsidRPr="00302082" w:rsidRDefault="00C57028" w:rsidP="00302082">
            <w:pPr>
              <w:spacing w:after="120"/>
              <w:rPr>
                <w:rFonts w:ascii="Arial" w:hAnsi="Arial" w:cs="Arial"/>
                <w:b/>
              </w:rPr>
            </w:pPr>
          </w:p>
        </w:tc>
        <w:tc>
          <w:tcPr>
            <w:tcW w:w="543" w:type="dxa"/>
          </w:tcPr>
          <w:p w14:paraId="4789623C" w14:textId="77777777" w:rsidR="00C57028" w:rsidRPr="00302082" w:rsidRDefault="00C57028" w:rsidP="00302082">
            <w:pPr>
              <w:spacing w:after="120"/>
              <w:rPr>
                <w:rFonts w:ascii="Arial" w:hAnsi="Arial" w:cs="Arial"/>
                <w:b/>
              </w:rPr>
            </w:pPr>
          </w:p>
        </w:tc>
        <w:tc>
          <w:tcPr>
            <w:tcW w:w="569" w:type="dxa"/>
          </w:tcPr>
          <w:p w14:paraId="7C8A680B" w14:textId="77777777" w:rsidR="00C57028" w:rsidRPr="00302082" w:rsidRDefault="00C57028" w:rsidP="00302082">
            <w:pPr>
              <w:spacing w:after="120"/>
              <w:rPr>
                <w:rFonts w:ascii="Arial" w:hAnsi="Arial" w:cs="Arial"/>
                <w:b/>
              </w:rPr>
            </w:pPr>
          </w:p>
        </w:tc>
        <w:tc>
          <w:tcPr>
            <w:tcW w:w="556" w:type="dxa"/>
          </w:tcPr>
          <w:p w14:paraId="64C65C70" w14:textId="77777777" w:rsidR="00C57028" w:rsidRPr="00302082" w:rsidRDefault="00C57028" w:rsidP="00302082">
            <w:pPr>
              <w:spacing w:after="120"/>
              <w:rPr>
                <w:rFonts w:ascii="Arial" w:hAnsi="Arial" w:cs="Arial"/>
                <w:b/>
              </w:rPr>
            </w:pPr>
          </w:p>
        </w:tc>
        <w:tc>
          <w:tcPr>
            <w:tcW w:w="527" w:type="dxa"/>
          </w:tcPr>
          <w:p w14:paraId="28D52B00" w14:textId="77777777" w:rsidR="00C57028" w:rsidRPr="00302082" w:rsidRDefault="00C57028" w:rsidP="00302082">
            <w:pPr>
              <w:spacing w:after="120"/>
              <w:rPr>
                <w:rFonts w:ascii="Arial" w:hAnsi="Arial" w:cs="Arial"/>
                <w:b/>
              </w:rPr>
            </w:pPr>
          </w:p>
        </w:tc>
        <w:tc>
          <w:tcPr>
            <w:tcW w:w="569" w:type="dxa"/>
          </w:tcPr>
          <w:p w14:paraId="14DF7193" w14:textId="77777777" w:rsidR="00C57028" w:rsidRPr="00302082" w:rsidRDefault="00C57028" w:rsidP="00302082">
            <w:pPr>
              <w:spacing w:after="120"/>
              <w:rPr>
                <w:rFonts w:ascii="Arial" w:hAnsi="Arial" w:cs="Arial"/>
                <w:b/>
              </w:rPr>
            </w:pPr>
          </w:p>
        </w:tc>
        <w:tc>
          <w:tcPr>
            <w:tcW w:w="529" w:type="dxa"/>
          </w:tcPr>
          <w:p w14:paraId="5B14CE52" w14:textId="77777777" w:rsidR="00C57028" w:rsidRPr="00302082" w:rsidRDefault="00C57028" w:rsidP="00302082">
            <w:pPr>
              <w:spacing w:after="120"/>
              <w:rPr>
                <w:rFonts w:ascii="Arial" w:hAnsi="Arial" w:cs="Arial"/>
                <w:b/>
              </w:rPr>
            </w:pPr>
          </w:p>
        </w:tc>
        <w:tc>
          <w:tcPr>
            <w:tcW w:w="543" w:type="dxa"/>
          </w:tcPr>
          <w:p w14:paraId="483C094A" w14:textId="77777777" w:rsidR="00C57028" w:rsidRPr="00302082" w:rsidRDefault="00C57028" w:rsidP="00302082">
            <w:pPr>
              <w:spacing w:after="120"/>
              <w:rPr>
                <w:rFonts w:ascii="Arial" w:hAnsi="Arial" w:cs="Arial"/>
                <w:b/>
              </w:rPr>
            </w:pPr>
          </w:p>
        </w:tc>
        <w:tc>
          <w:tcPr>
            <w:tcW w:w="595" w:type="dxa"/>
          </w:tcPr>
          <w:p w14:paraId="423D2C22" w14:textId="77777777" w:rsidR="00C57028" w:rsidRPr="00302082" w:rsidRDefault="00C57028" w:rsidP="00302082">
            <w:pPr>
              <w:spacing w:after="120"/>
              <w:rPr>
                <w:rFonts w:ascii="Arial" w:hAnsi="Arial" w:cs="Arial"/>
                <w:b/>
              </w:rPr>
            </w:pPr>
          </w:p>
        </w:tc>
      </w:tr>
      <w:tr w:rsidR="00C57028" w:rsidRPr="00302082" w14:paraId="31A816E3" w14:textId="77777777" w:rsidTr="00F42DBB">
        <w:tc>
          <w:tcPr>
            <w:tcW w:w="1547" w:type="dxa"/>
          </w:tcPr>
          <w:p w14:paraId="40AAB642" w14:textId="09F91B2B" w:rsidR="00C57028" w:rsidRPr="00302082" w:rsidRDefault="35F76E12" w:rsidP="00302082">
            <w:pPr>
              <w:spacing w:after="120"/>
              <w:rPr>
                <w:rFonts w:ascii="Arial" w:hAnsi="Arial" w:cs="Arial"/>
                <w:i/>
              </w:rPr>
            </w:pPr>
            <w:r w:rsidRPr="00F42DBB">
              <w:rPr>
                <w:rFonts w:ascii="Arial" w:eastAsia="Arial" w:hAnsi="Arial" w:cs="Arial"/>
                <w:b/>
                <w:bCs/>
              </w:rPr>
              <w:t>Practical assessment</w:t>
            </w:r>
            <w:r w:rsidR="004B36CC">
              <w:rPr>
                <w:rFonts w:ascii="Arial" w:eastAsia="Arial" w:hAnsi="Arial" w:cs="Arial"/>
                <w:b/>
                <w:bCs/>
              </w:rPr>
              <w:t>s</w:t>
            </w:r>
          </w:p>
        </w:tc>
        <w:tc>
          <w:tcPr>
            <w:tcW w:w="1070" w:type="dxa"/>
          </w:tcPr>
          <w:p w14:paraId="701EEA80" w14:textId="77777777" w:rsidR="00C57028" w:rsidRPr="00302082" w:rsidRDefault="35F76E12" w:rsidP="00302082">
            <w:pPr>
              <w:spacing w:after="120"/>
              <w:rPr>
                <w:rFonts w:ascii="Arial" w:hAnsi="Arial" w:cs="Arial"/>
                <w:b/>
              </w:rPr>
            </w:pPr>
            <w:r>
              <w:t>50</w:t>
            </w:r>
          </w:p>
        </w:tc>
        <w:tc>
          <w:tcPr>
            <w:tcW w:w="556" w:type="dxa"/>
          </w:tcPr>
          <w:p w14:paraId="4E08EFC6" w14:textId="5183FCA5" w:rsidR="35F76E12" w:rsidRDefault="35F76E12">
            <w:r>
              <w:t>X</w:t>
            </w:r>
          </w:p>
        </w:tc>
        <w:tc>
          <w:tcPr>
            <w:tcW w:w="529" w:type="dxa"/>
          </w:tcPr>
          <w:p w14:paraId="6D17193F" w14:textId="77777777" w:rsidR="00C57028" w:rsidRPr="00302082" w:rsidRDefault="35F76E12" w:rsidP="00302082">
            <w:pPr>
              <w:spacing w:after="120"/>
              <w:rPr>
                <w:rFonts w:ascii="Arial" w:hAnsi="Arial" w:cs="Arial"/>
                <w:b/>
              </w:rPr>
            </w:pPr>
            <w:r>
              <w:t>X</w:t>
            </w:r>
          </w:p>
        </w:tc>
        <w:tc>
          <w:tcPr>
            <w:tcW w:w="543" w:type="dxa"/>
          </w:tcPr>
          <w:p w14:paraId="2A3083B1" w14:textId="77777777" w:rsidR="00C57028" w:rsidRPr="00302082" w:rsidRDefault="35F76E12" w:rsidP="00302082">
            <w:pPr>
              <w:spacing w:after="120"/>
              <w:rPr>
                <w:rFonts w:ascii="Arial" w:hAnsi="Arial" w:cs="Arial"/>
                <w:b/>
              </w:rPr>
            </w:pPr>
            <w:r>
              <w:t>X</w:t>
            </w:r>
          </w:p>
        </w:tc>
        <w:tc>
          <w:tcPr>
            <w:tcW w:w="543" w:type="dxa"/>
          </w:tcPr>
          <w:p w14:paraId="2238F63E" w14:textId="77777777" w:rsidR="00C57028" w:rsidRPr="00302082" w:rsidRDefault="35F76E12" w:rsidP="00302082">
            <w:pPr>
              <w:spacing w:after="120"/>
              <w:rPr>
                <w:rFonts w:ascii="Arial" w:hAnsi="Arial" w:cs="Arial"/>
                <w:b/>
              </w:rPr>
            </w:pPr>
            <w:r>
              <w:t>X</w:t>
            </w:r>
          </w:p>
        </w:tc>
        <w:tc>
          <w:tcPr>
            <w:tcW w:w="569" w:type="dxa"/>
          </w:tcPr>
          <w:p w14:paraId="7E4B734C" w14:textId="77777777" w:rsidR="00C57028" w:rsidRPr="00302082" w:rsidRDefault="35F76E12" w:rsidP="00302082">
            <w:pPr>
              <w:spacing w:after="120"/>
              <w:rPr>
                <w:rFonts w:ascii="Arial" w:hAnsi="Arial" w:cs="Arial"/>
                <w:b/>
              </w:rPr>
            </w:pPr>
            <w:r>
              <w:t>X</w:t>
            </w:r>
          </w:p>
        </w:tc>
        <w:tc>
          <w:tcPr>
            <w:tcW w:w="556" w:type="dxa"/>
          </w:tcPr>
          <w:p w14:paraId="2F933574" w14:textId="77777777" w:rsidR="00C57028" w:rsidRPr="00302082" w:rsidRDefault="35F76E12" w:rsidP="00302082">
            <w:pPr>
              <w:spacing w:after="120"/>
              <w:rPr>
                <w:rFonts w:ascii="Arial" w:hAnsi="Arial" w:cs="Arial"/>
                <w:b/>
              </w:rPr>
            </w:pPr>
            <w:r>
              <w:t>X</w:t>
            </w:r>
          </w:p>
        </w:tc>
        <w:tc>
          <w:tcPr>
            <w:tcW w:w="527" w:type="dxa"/>
          </w:tcPr>
          <w:p w14:paraId="3D766CF2" w14:textId="77777777" w:rsidR="00C57028" w:rsidRPr="00302082" w:rsidRDefault="35F76E12" w:rsidP="00302082">
            <w:pPr>
              <w:spacing w:after="120"/>
              <w:rPr>
                <w:rFonts w:ascii="Arial" w:hAnsi="Arial" w:cs="Arial"/>
                <w:b/>
              </w:rPr>
            </w:pPr>
            <w:r>
              <w:t>X</w:t>
            </w:r>
          </w:p>
        </w:tc>
        <w:tc>
          <w:tcPr>
            <w:tcW w:w="569" w:type="dxa"/>
          </w:tcPr>
          <w:p w14:paraId="033E5689" w14:textId="77777777" w:rsidR="00C57028" w:rsidRPr="00302082" w:rsidRDefault="35F76E12" w:rsidP="00302082">
            <w:pPr>
              <w:spacing w:after="120"/>
              <w:rPr>
                <w:rFonts w:ascii="Arial" w:hAnsi="Arial" w:cs="Arial"/>
                <w:b/>
              </w:rPr>
            </w:pPr>
            <w:r>
              <w:t>X</w:t>
            </w:r>
          </w:p>
        </w:tc>
        <w:tc>
          <w:tcPr>
            <w:tcW w:w="529" w:type="dxa"/>
          </w:tcPr>
          <w:p w14:paraId="098A785A" w14:textId="77777777" w:rsidR="00C57028" w:rsidRPr="00302082" w:rsidRDefault="35F76E12" w:rsidP="00302082">
            <w:pPr>
              <w:spacing w:after="120"/>
              <w:rPr>
                <w:rFonts w:ascii="Arial" w:hAnsi="Arial" w:cs="Arial"/>
                <w:b/>
              </w:rPr>
            </w:pPr>
            <w:r>
              <w:t>X</w:t>
            </w:r>
          </w:p>
        </w:tc>
        <w:tc>
          <w:tcPr>
            <w:tcW w:w="543" w:type="dxa"/>
          </w:tcPr>
          <w:p w14:paraId="2037B91D" w14:textId="77777777" w:rsidR="00C57028" w:rsidRPr="00302082" w:rsidRDefault="35F76E12" w:rsidP="00302082">
            <w:pPr>
              <w:spacing w:after="120"/>
              <w:rPr>
                <w:rFonts w:ascii="Arial" w:hAnsi="Arial" w:cs="Arial"/>
                <w:b/>
              </w:rPr>
            </w:pPr>
            <w:r>
              <w:t>X</w:t>
            </w:r>
          </w:p>
        </w:tc>
        <w:tc>
          <w:tcPr>
            <w:tcW w:w="595" w:type="dxa"/>
          </w:tcPr>
          <w:p w14:paraId="14C562A6" w14:textId="77777777" w:rsidR="00C57028" w:rsidRPr="00302082" w:rsidRDefault="35F76E12" w:rsidP="00302082">
            <w:pPr>
              <w:spacing w:after="120"/>
              <w:rPr>
                <w:rFonts w:ascii="Arial" w:hAnsi="Arial" w:cs="Arial"/>
                <w:b/>
              </w:rPr>
            </w:pPr>
            <w:r>
              <w:t>X</w:t>
            </w:r>
          </w:p>
        </w:tc>
      </w:tr>
      <w:tr w:rsidR="00C57028" w:rsidRPr="00302082" w14:paraId="66356C24" w14:textId="77777777" w:rsidTr="00F42DBB">
        <w:tc>
          <w:tcPr>
            <w:tcW w:w="1547" w:type="dxa"/>
          </w:tcPr>
          <w:p w14:paraId="1882C707" w14:textId="4E08EFC6" w:rsidR="00C57028" w:rsidRPr="00302082" w:rsidRDefault="35F76E12" w:rsidP="00302082">
            <w:pPr>
              <w:spacing w:after="120"/>
              <w:rPr>
                <w:rFonts w:ascii="Arial" w:hAnsi="Arial" w:cs="Arial"/>
                <w:i/>
              </w:rPr>
            </w:pPr>
            <w:r w:rsidRPr="00F42DBB">
              <w:rPr>
                <w:rFonts w:ascii="Arial" w:eastAsia="Arial" w:hAnsi="Arial" w:cs="Arial"/>
                <w:b/>
                <w:bCs/>
              </w:rPr>
              <w:t>Examination</w:t>
            </w:r>
          </w:p>
        </w:tc>
        <w:tc>
          <w:tcPr>
            <w:tcW w:w="1070" w:type="dxa"/>
          </w:tcPr>
          <w:p w14:paraId="6C1A12BC" w14:textId="77777777" w:rsidR="00C57028" w:rsidRPr="00302082" w:rsidRDefault="00C57028" w:rsidP="00302082">
            <w:pPr>
              <w:spacing w:after="120"/>
              <w:rPr>
                <w:rFonts w:ascii="Arial" w:hAnsi="Arial" w:cs="Arial"/>
                <w:b/>
              </w:rPr>
            </w:pPr>
          </w:p>
        </w:tc>
        <w:tc>
          <w:tcPr>
            <w:tcW w:w="556" w:type="dxa"/>
          </w:tcPr>
          <w:p w14:paraId="502E9FEE" w14:textId="502E9FEE" w:rsidR="35F76E12" w:rsidRDefault="35F76E12"/>
        </w:tc>
        <w:tc>
          <w:tcPr>
            <w:tcW w:w="529" w:type="dxa"/>
          </w:tcPr>
          <w:p w14:paraId="3F4DA32B" w14:textId="77777777" w:rsidR="00C57028" w:rsidRPr="00302082" w:rsidRDefault="00C57028" w:rsidP="00302082">
            <w:pPr>
              <w:spacing w:after="120"/>
              <w:rPr>
                <w:rFonts w:ascii="Arial" w:hAnsi="Arial" w:cs="Arial"/>
                <w:b/>
              </w:rPr>
            </w:pPr>
          </w:p>
        </w:tc>
        <w:tc>
          <w:tcPr>
            <w:tcW w:w="543" w:type="dxa"/>
          </w:tcPr>
          <w:p w14:paraId="20797F9D" w14:textId="77777777" w:rsidR="00C57028" w:rsidRPr="00302082" w:rsidRDefault="35F76E12" w:rsidP="00302082">
            <w:pPr>
              <w:spacing w:after="120"/>
              <w:rPr>
                <w:rFonts w:ascii="Arial" w:hAnsi="Arial" w:cs="Arial"/>
                <w:b/>
              </w:rPr>
            </w:pPr>
            <w:r>
              <w:t>X</w:t>
            </w:r>
          </w:p>
        </w:tc>
        <w:tc>
          <w:tcPr>
            <w:tcW w:w="543" w:type="dxa"/>
          </w:tcPr>
          <w:p w14:paraId="70217F73" w14:textId="77777777" w:rsidR="00C57028" w:rsidRPr="00302082" w:rsidRDefault="35F76E12" w:rsidP="00302082">
            <w:pPr>
              <w:spacing w:after="120"/>
              <w:rPr>
                <w:rFonts w:ascii="Arial" w:hAnsi="Arial" w:cs="Arial"/>
                <w:b/>
              </w:rPr>
            </w:pPr>
            <w:r>
              <w:t>X</w:t>
            </w:r>
          </w:p>
        </w:tc>
        <w:tc>
          <w:tcPr>
            <w:tcW w:w="569" w:type="dxa"/>
          </w:tcPr>
          <w:p w14:paraId="502361AD" w14:textId="77777777" w:rsidR="00C57028" w:rsidRPr="00302082" w:rsidRDefault="35F76E12" w:rsidP="00302082">
            <w:pPr>
              <w:spacing w:after="120"/>
              <w:rPr>
                <w:rFonts w:ascii="Arial" w:hAnsi="Arial" w:cs="Arial"/>
                <w:b/>
              </w:rPr>
            </w:pPr>
            <w:r>
              <w:t>X</w:t>
            </w:r>
          </w:p>
        </w:tc>
        <w:tc>
          <w:tcPr>
            <w:tcW w:w="556" w:type="dxa"/>
          </w:tcPr>
          <w:p w14:paraId="78671046" w14:textId="77777777" w:rsidR="00C57028" w:rsidRPr="00302082" w:rsidRDefault="00C57028" w:rsidP="00302082">
            <w:pPr>
              <w:spacing w:after="120"/>
              <w:rPr>
                <w:rFonts w:ascii="Arial" w:hAnsi="Arial" w:cs="Arial"/>
                <w:b/>
              </w:rPr>
            </w:pPr>
          </w:p>
        </w:tc>
        <w:tc>
          <w:tcPr>
            <w:tcW w:w="527" w:type="dxa"/>
          </w:tcPr>
          <w:p w14:paraId="24E832E2" w14:textId="77777777" w:rsidR="00C57028" w:rsidRPr="00302082" w:rsidRDefault="35F76E12" w:rsidP="00302082">
            <w:pPr>
              <w:spacing w:after="120"/>
              <w:rPr>
                <w:rFonts w:ascii="Arial" w:hAnsi="Arial" w:cs="Arial"/>
                <w:b/>
              </w:rPr>
            </w:pPr>
            <w:r>
              <w:t>X</w:t>
            </w:r>
          </w:p>
        </w:tc>
        <w:tc>
          <w:tcPr>
            <w:tcW w:w="569" w:type="dxa"/>
          </w:tcPr>
          <w:p w14:paraId="7AF4DFD7" w14:textId="77777777" w:rsidR="00C57028" w:rsidRPr="00302082" w:rsidRDefault="00C57028" w:rsidP="00302082">
            <w:pPr>
              <w:spacing w:after="120"/>
              <w:rPr>
                <w:rFonts w:ascii="Arial" w:hAnsi="Arial" w:cs="Arial"/>
                <w:b/>
              </w:rPr>
            </w:pPr>
          </w:p>
        </w:tc>
        <w:tc>
          <w:tcPr>
            <w:tcW w:w="529" w:type="dxa"/>
          </w:tcPr>
          <w:p w14:paraId="1F3C2FD9" w14:textId="77777777" w:rsidR="00C57028" w:rsidRPr="00302082" w:rsidRDefault="00C57028" w:rsidP="00302082">
            <w:pPr>
              <w:spacing w:after="120"/>
              <w:rPr>
                <w:rFonts w:ascii="Arial" w:hAnsi="Arial" w:cs="Arial"/>
                <w:b/>
              </w:rPr>
            </w:pPr>
          </w:p>
        </w:tc>
        <w:tc>
          <w:tcPr>
            <w:tcW w:w="543" w:type="dxa"/>
          </w:tcPr>
          <w:p w14:paraId="63044B4E" w14:textId="77777777" w:rsidR="00C57028" w:rsidRPr="00302082" w:rsidRDefault="00C57028" w:rsidP="00302082">
            <w:pPr>
              <w:spacing w:after="120"/>
              <w:rPr>
                <w:rFonts w:ascii="Arial" w:hAnsi="Arial" w:cs="Arial"/>
                <w:b/>
              </w:rPr>
            </w:pPr>
          </w:p>
        </w:tc>
        <w:tc>
          <w:tcPr>
            <w:tcW w:w="595" w:type="dxa"/>
          </w:tcPr>
          <w:p w14:paraId="36C9E75F" w14:textId="77777777" w:rsidR="00C57028" w:rsidRPr="00302082" w:rsidRDefault="00C57028" w:rsidP="00302082">
            <w:pPr>
              <w:spacing w:after="120"/>
              <w:rPr>
                <w:rFonts w:ascii="Arial" w:hAnsi="Arial" w:cs="Arial"/>
                <w:b/>
              </w:rPr>
            </w:pPr>
          </w:p>
        </w:tc>
      </w:tr>
    </w:tbl>
    <w:p w14:paraId="631EB46D" w14:textId="77777777" w:rsidR="007A6245" w:rsidRDefault="007A6245" w:rsidP="00302082">
      <w:pPr>
        <w:spacing w:after="120" w:line="240" w:lineRule="auto"/>
        <w:ind w:left="426" w:right="260"/>
        <w:rPr>
          <w:rFonts w:ascii="Arial" w:hAnsi="Arial" w:cs="Arial"/>
          <w:b/>
          <w:iCs/>
        </w:rPr>
      </w:pPr>
    </w:p>
    <w:p w14:paraId="2BFCA51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5762D7" w14:textId="40A8D9D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A74E9" w:rsidRPr="000A74E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779E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4F58C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2148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DC619C" w14:textId="77777777" w:rsidR="00096DA4" w:rsidRPr="00302082" w:rsidRDefault="00096DA4" w:rsidP="00302082">
      <w:pPr>
        <w:spacing w:after="120" w:line="240" w:lineRule="auto"/>
        <w:ind w:left="426" w:right="260"/>
        <w:rPr>
          <w:rFonts w:ascii="Arial" w:hAnsi="Arial" w:cs="Arial"/>
          <w:i/>
          <w:iCs/>
        </w:rPr>
      </w:pPr>
    </w:p>
    <w:p w14:paraId="7F9992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371D9A0" w14:textId="77777777" w:rsidR="000A74E9" w:rsidRDefault="000A74E9" w:rsidP="00696FF5">
      <w:pPr>
        <w:spacing w:after="120" w:line="240" w:lineRule="auto"/>
        <w:ind w:left="567" w:right="260"/>
        <w:jc w:val="both"/>
        <w:rPr>
          <w:rFonts w:ascii="Arial" w:hAnsi="Arial" w:cs="Arial"/>
        </w:rPr>
      </w:pPr>
      <w:r>
        <w:rPr>
          <w:rFonts w:ascii="Arial" w:hAnsi="Arial" w:cs="Arial"/>
        </w:rPr>
        <w:t>Canterbury</w:t>
      </w:r>
    </w:p>
    <w:p w14:paraId="41A0FF43" w14:textId="42B3F54F" w:rsidR="009A2D37" w:rsidRPr="000A74E9" w:rsidRDefault="000A74E9" w:rsidP="00696FF5">
      <w:pPr>
        <w:spacing w:after="120" w:line="240" w:lineRule="auto"/>
        <w:ind w:left="567" w:right="260"/>
        <w:jc w:val="both"/>
        <w:rPr>
          <w:rFonts w:ascii="Arial" w:hAnsi="Arial" w:cs="Arial"/>
          <w:b/>
        </w:rPr>
      </w:pPr>
      <w:r>
        <w:rPr>
          <w:rFonts w:ascii="Arial" w:hAnsi="Arial" w:cs="Arial"/>
        </w:rPr>
        <w:t>Medway</w:t>
      </w:r>
      <w:r w:rsidR="009A2D37" w:rsidRPr="000A74E9">
        <w:rPr>
          <w:rFonts w:ascii="Arial" w:hAnsi="Arial" w:cs="Arial"/>
        </w:rPr>
        <w:t xml:space="preserve"> </w:t>
      </w:r>
    </w:p>
    <w:p w14:paraId="586D89E0" w14:textId="77777777" w:rsidR="009A2D37" w:rsidRDefault="009A2D37" w:rsidP="00302082">
      <w:pPr>
        <w:spacing w:after="120" w:line="240" w:lineRule="auto"/>
        <w:ind w:left="426" w:right="260"/>
        <w:rPr>
          <w:rFonts w:ascii="Arial" w:hAnsi="Arial" w:cs="Arial"/>
          <w:i/>
          <w:iCs/>
        </w:rPr>
      </w:pPr>
    </w:p>
    <w:p w14:paraId="7D4F3C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77F181" w14:textId="0C158A2B" w:rsidR="00922E9E" w:rsidRDefault="00767BDA" w:rsidP="00696FF5">
      <w:pPr>
        <w:spacing w:after="120" w:line="240" w:lineRule="auto"/>
        <w:ind w:left="567" w:right="260"/>
        <w:jc w:val="both"/>
        <w:rPr>
          <w:rFonts w:ascii="Arial" w:hAnsi="Arial" w:cs="Arial"/>
        </w:rPr>
      </w:pPr>
      <w:r>
        <w:rPr>
          <w:rFonts w:ascii="Arial" w:hAnsi="Arial" w:cs="Arial"/>
        </w:rPr>
        <w:t xml:space="preserve"> </w:t>
      </w:r>
    </w:p>
    <w:p w14:paraId="58F10B5B" w14:textId="77777777" w:rsidR="00767BDA" w:rsidRPr="00A56C3E" w:rsidRDefault="00767BDA" w:rsidP="00767BDA">
      <w:pPr>
        <w:autoSpaceDE w:val="0"/>
        <w:autoSpaceDN w:val="0"/>
        <w:adjustRightInd w:val="0"/>
        <w:spacing w:after="120" w:line="240" w:lineRule="auto"/>
        <w:ind w:left="567" w:right="260"/>
        <w:jc w:val="both"/>
        <w:rPr>
          <w:rFonts w:ascii="Arial" w:hAnsi="Arial" w:cs="Arial"/>
        </w:rPr>
      </w:pPr>
      <w:r w:rsidRPr="00A56C3E">
        <w:rPr>
          <w:rFonts w:ascii="Arial" w:hAnsi="Arial" w:cs="Arial"/>
        </w:rPr>
        <w:t>The topics addressed by this module relate to a field which is of international importance, given the global role of computers in today's technological innovation.</w:t>
      </w:r>
      <w:r w:rsidRPr="00A56C3E">
        <w:rPr>
          <w:rFonts w:ascii="Arial" w:hAnsi="Arial" w:cs="Arial" w:hint="eastAsia"/>
        </w:rPr>
        <w:t>  </w:t>
      </w:r>
      <w:r w:rsidRPr="00A56C3E">
        <w:rPr>
          <w:rFonts w:ascii="Arial" w:hAnsi="Arial" w:cs="Arial"/>
        </w:rPr>
        <w:t>The topics covered by this module are international in nature, being identical worldwide and independent of traditional spoken language.</w:t>
      </w:r>
      <w:r>
        <w:rPr>
          <w:rFonts w:ascii="Arial" w:hAnsi="Arial" w:cs="Arial"/>
        </w:rPr>
        <w:t xml:space="preserve"> Within the teaching and delivery, we aim to promote a diversity of international experience through use of worldwide examples and perspectives on the use of data analysis in the international context.</w:t>
      </w:r>
    </w:p>
    <w:p w14:paraId="49DC7D3D" w14:textId="77777777" w:rsidR="00767BDA" w:rsidRPr="00922E9E" w:rsidRDefault="00767BDA" w:rsidP="00696FF5">
      <w:pPr>
        <w:spacing w:after="120" w:line="240" w:lineRule="auto"/>
        <w:ind w:left="567" w:right="260"/>
        <w:jc w:val="both"/>
        <w:rPr>
          <w:rFonts w:ascii="Arial" w:hAnsi="Arial" w:cs="Arial"/>
          <w:i/>
          <w:iCs/>
        </w:rPr>
      </w:pPr>
    </w:p>
    <w:p w14:paraId="71789EC7" w14:textId="77777777" w:rsidR="00922E9E" w:rsidRDefault="00922E9E" w:rsidP="00302082">
      <w:pPr>
        <w:spacing w:after="120" w:line="240" w:lineRule="auto"/>
        <w:ind w:left="426" w:right="260"/>
        <w:rPr>
          <w:rFonts w:ascii="Arial" w:hAnsi="Arial" w:cs="Arial"/>
          <w:i/>
          <w:iCs/>
        </w:rPr>
      </w:pPr>
    </w:p>
    <w:p w14:paraId="3B702BFC" w14:textId="77777777" w:rsidR="00883204" w:rsidRPr="00883204" w:rsidRDefault="00883204" w:rsidP="00883204">
      <w:pPr>
        <w:rPr>
          <w:rFonts w:ascii="Arial" w:hAnsi="Arial" w:cs="Arial"/>
        </w:rPr>
      </w:pPr>
    </w:p>
    <w:p w14:paraId="78A5A271" w14:textId="77777777" w:rsidR="00883204" w:rsidRPr="00883204" w:rsidRDefault="00883204" w:rsidP="00883204">
      <w:pPr>
        <w:spacing w:after="120" w:line="240" w:lineRule="auto"/>
        <w:ind w:right="260"/>
        <w:rPr>
          <w:rFonts w:ascii="Arial" w:hAnsi="Arial" w:cs="Arial"/>
          <w:b/>
        </w:rPr>
      </w:pPr>
    </w:p>
    <w:p w14:paraId="0555CA75" w14:textId="77777777" w:rsidR="00641D6D" w:rsidRPr="00302082" w:rsidRDefault="00641D6D" w:rsidP="00302082">
      <w:pPr>
        <w:pBdr>
          <w:bottom w:val="single" w:sz="6" w:space="1" w:color="auto"/>
        </w:pBdr>
        <w:spacing w:after="120" w:line="240" w:lineRule="auto"/>
        <w:ind w:right="260"/>
        <w:rPr>
          <w:rFonts w:ascii="Arial" w:hAnsi="Arial" w:cs="Arial"/>
        </w:rPr>
      </w:pPr>
    </w:p>
    <w:p w14:paraId="4744924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AD0C0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35F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24DED2" w14:textId="77777777" w:rsidTr="00694309">
        <w:trPr>
          <w:trHeight w:val="317"/>
        </w:trPr>
        <w:tc>
          <w:tcPr>
            <w:tcW w:w="1526" w:type="dxa"/>
          </w:tcPr>
          <w:p w14:paraId="4D5089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C608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2FC4F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A44D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2443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D6EB1A" w14:textId="77777777" w:rsidTr="00694309">
        <w:trPr>
          <w:trHeight w:val="305"/>
        </w:trPr>
        <w:tc>
          <w:tcPr>
            <w:tcW w:w="1526" w:type="dxa"/>
          </w:tcPr>
          <w:p w14:paraId="0784E613" w14:textId="77777777" w:rsidR="00422B69" w:rsidRPr="00302082" w:rsidRDefault="00422B69" w:rsidP="00302082">
            <w:pPr>
              <w:spacing w:after="120"/>
              <w:ind w:right="-330"/>
              <w:rPr>
                <w:rFonts w:ascii="Arial" w:hAnsi="Arial" w:cs="Arial"/>
              </w:rPr>
            </w:pPr>
          </w:p>
        </w:tc>
        <w:tc>
          <w:tcPr>
            <w:tcW w:w="1701" w:type="dxa"/>
          </w:tcPr>
          <w:p w14:paraId="107B1AD5" w14:textId="77777777" w:rsidR="00422B69" w:rsidRPr="00302082" w:rsidRDefault="00422B69" w:rsidP="00302082">
            <w:pPr>
              <w:spacing w:after="120"/>
              <w:ind w:right="-330"/>
              <w:rPr>
                <w:rFonts w:ascii="Arial" w:hAnsi="Arial" w:cs="Arial"/>
              </w:rPr>
            </w:pPr>
          </w:p>
        </w:tc>
        <w:tc>
          <w:tcPr>
            <w:tcW w:w="2410" w:type="dxa"/>
          </w:tcPr>
          <w:p w14:paraId="5DC10C22" w14:textId="77777777" w:rsidR="00422B69" w:rsidRPr="00302082" w:rsidRDefault="00422B69" w:rsidP="00302082">
            <w:pPr>
              <w:spacing w:after="120"/>
              <w:ind w:right="-330"/>
              <w:rPr>
                <w:rFonts w:ascii="Arial" w:hAnsi="Arial" w:cs="Arial"/>
              </w:rPr>
            </w:pPr>
          </w:p>
        </w:tc>
        <w:tc>
          <w:tcPr>
            <w:tcW w:w="2448" w:type="dxa"/>
          </w:tcPr>
          <w:p w14:paraId="51FB5B61" w14:textId="77777777" w:rsidR="00422B69" w:rsidRPr="00302082" w:rsidRDefault="00422B69" w:rsidP="00302082">
            <w:pPr>
              <w:spacing w:after="120"/>
              <w:ind w:right="-330"/>
              <w:rPr>
                <w:rFonts w:ascii="Arial" w:hAnsi="Arial" w:cs="Arial"/>
              </w:rPr>
            </w:pPr>
          </w:p>
        </w:tc>
        <w:tc>
          <w:tcPr>
            <w:tcW w:w="2597" w:type="dxa"/>
          </w:tcPr>
          <w:p w14:paraId="32ED68B6" w14:textId="77777777" w:rsidR="00422B69" w:rsidRPr="00302082" w:rsidRDefault="00422B69" w:rsidP="00302082">
            <w:pPr>
              <w:spacing w:after="120"/>
              <w:ind w:right="-330"/>
              <w:rPr>
                <w:rFonts w:ascii="Arial" w:hAnsi="Arial" w:cs="Arial"/>
              </w:rPr>
            </w:pPr>
          </w:p>
        </w:tc>
      </w:tr>
      <w:tr w:rsidR="00302082" w:rsidRPr="00302082" w14:paraId="64F745A8" w14:textId="77777777" w:rsidTr="00694309">
        <w:trPr>
          <w:trHeight w:val="305"/>
        </w:trPr>
        <w:tc>
          <w:tcPr>
            <w:tcW w:w="1526" w:type="dxa"/>
          </w:tcPr>
          <w:p w14:paraId="48062E3E" w14:textId="77777777" w:rsidR="00422B69" w:rsidRPr="00302082" w:rsidRDefault="00422B69" w:rsidP="00302082">
            <w:pPr>
              <w:spacing w:after="120"/>
              <w:ind w:right="-330"/>
              <w:rPr>
                <w:rFonts w:ascii="Arial" w:hAnsi="Arial" w:cs="Arial"/>
              </w:rPr>
            </w:pPr>
          </w:p>
        </w:tc>
        <w:tc>
          <w:tcPr>
            <w:tcW w:w="1701" w:type="dxa"/>
          </w:tcPr>
          <w:p w14:paraId="3028ECA5" w14:textId="77777777" w:rsidR="00422B69" w:rsidRPr="00302082" w:rsidRDefault="00422B69" w:rsidP="00302082">
            <w:pPr>
              <w:spacing w:after="120"/>
              <w:ind w:right="-330"/>
              <w:rPr>
                <w:rFonts w:ascii="Arial" w:hAnsi="Arial" w:cs="Arial"/>
              </w:rPr>
            </w:pPr>
          </w:p>
        </w:tc>
        <w:tc>
          <w:tcPr>
            <w:tcW w:w="2410" w:type="dxa"/>
          </w:tcPr>
          <w:p w14:paraId="2D0B53E7" w14:textId="77777777" w:rsidR="00422B69" w:rsidRPr="00302082" w:rsidRDefault="00422B69" w:rsidP="00302082">
            <w:pPr>
              <w:spacing w:after="120"/>
              <w:ind w:right="-330"/>
              <w:rPr>
                <w:rFonts w:ascii="Arial" w:hAnsi="Arial" w:cs="Arial"/>
              </w:rPr>
            </w:pPr>
          </w:p>
        </w:tc>
        <w:tc>
          <w:tcPr>
            <w:tcW w:w="2448" w:type="dxa"/>
          </w:tcPr>
          <w:p w14:paraId="269E9638" w14:textId="77777777" w:rsidR="00422B69" w:rsidRPr="00302082" w:rsidRDefault="00422B69" w:rsidP="00302082">
            <w:pPr>
              <w:spacing w:after="120"/>
              <w:ind w:right="-330"/>
              <w:rPr>
                <w:rFonts w:ascii="Arial" w:hAnsi="Arial" w:cs="Arial"/>
              </w:rPr>
            </w:pPr>
          </w:p>
        </w:tc>
        <w:tc>
          <w:tcPr>
            <w:tcW w:w="2597" w:type="dxa"/>
          </w:tcPr>
          <w:p w14:paraId="2CF598E5" w14:textId="77777777" w:rsidR="00422B69" w:rsidRPr="00302082" w:rsidRDefault="00422B69" w:rsidP="00302082">
            <w:pPr>
              <w:spacing w:after="120"/>
              <w:ind w:right="-330"/>
              <w:rPr>
                <w:rFonts w:ascii="Arial" w:hAnsi="Arial" w:cs="Arial"/>
              </w:rPr>
            </w:pPr>
          </w:p>
        </w:tc>
      </w:tr>
    </w:tbl>
    <w:p w14:paraId="7D382E45" w14:textId="77777777" w:rsidR="00D83563" w:rsidRDefault="00D83563" w:rsidP="00302082">
      <w:pPr>
        <w:spacing w:after="120" w:line="240" w:lineRule="auto"/>
        <w:ind w:right="-330"/>
        <w:rPr>
          <w:rFonts w:ascii="Arial" w:hAnsi="Arial" w:cs="Arial"/>
        </w:rPr>
      </w:pPr>
    </w:p>
    <w:p w14:paraId="6F54110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940B70">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857F" w14:textId="77777777" w:rsidR="00FF6DF7" w:rsidRDefault="00FF6DF7" w:rsidP="009A2D37">
      <w:pPr>
        <w:spacing w:after="0" w:line="240" w:lineRule="auto"/>
      </w:pPr>
      <w:r>
        <w:separator/>
      </w:r>
    </w:p>
  </w:endnote>
  <w:endnote w:type="continuationSeparator" w:id="0">
    <w:p w14:paraId="30C29197" w14:textId="77777777" w:rsidR="00FF6DF7" w:rsidRDefault="00FF6DF7" w:rsidP="009A2D37">
      <w:pPr>
        <w:spacing w:after="0" w:line="240" w:lineRule="auto"/>
      </w:pPr>
      <w:r>
        <w:continuationSeparator/>
      </w:r>
    </w:p>
  </w:endnote>
  <w:endnote w:type="continuationNotice" w:id="1">
    <w:p w14:paraId="5393BBE7" w14:textId="77777777" w:rsidR="00FF6DF7" w:rsidRDefault="00FF6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F3C613" w14:textId="44EF4681" w:rsidR="008B2543" w:rsidRDefault="0019787E" w:rsidP="009A2D37">
        <w:pPr>
          <w:pStyle w:val="Footer"/>
          <w:jc w:val="center"/>
        </w:pPr>
        <w:r>
          <w:fldChar w:fldCharType="begin"/>
        </w:r>
        <w:r>
          <w:instrText xml:space="preserve"> PAGE   \* MERGEFORMAT </w:instrText>
        </w:r>
        <w:r>
          <w:fldChar w:fldCharType="separate"/>
        </w:r>
        <w:r w:rsidR="00680D23">
          <w:rPr>
            <w:noProof/>
          </w:rPr>
          <w:t>4</w:t>
        </w:r>
        <w:r>
          <w:rPr>
            <w:noProof/>
          </w:rPr>
          <w:fldChar w:fldCharType="end"/>
        </w:r>
      </w:p>
    </w:sdtContent>
  </w:sdt>
  <w:p w14:paraId="6D02BB0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6FAA" w14:textId="77777777" w:rsidR="00FF6DF7" w:rsidRDefault="00FF6DF7" w:rsidP="009A2D37">
      <w:pPr>
        <w:spacing w:after="0" w:line="240" w:lineRule="auto"/>
      </w:pPr>
      <w:r>
        <w:separator/>
      </w:r>
    </w:p>
  </w:footnote>
  <w:footnote w:type="continuationSeparator" w:id="0">
    <w:p w14:paraId="2C3A477F" w14:textId="77777777" w:rsidR="00FF6DF7" w:rsidRDefault="00FF6DF7" w:rsidP="009A2D37">
      <w:pPr>
        <w:spacing w:after="0" w:line="240" w:lineRule="auto"/>
      </w:pPr>
      <w:r>
        <w:continuationSeparator/>
      </w:r>
    </w:p>
  </w:footnote>
  <w:footnote w:type="continuationNotice" w:id="1">
    <w:p w14:paraId="65889BF9" w14:textId="77777777" w:rsidR="00FF6DF7" w:rsidRDefault="00FF6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C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7C4855" wp14:editId="08EFA3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19C393" w14:textId="77777777" w:rsidR="008B2543" w:rsidRPr="008C00F8" w:rsidRDefault="008B2543" w:rsidP="005E6D38">
    <w:pPr>
      <w:pStyle w:val="Heading1"/>
      <w:spacing w:before="60" w:after="60"/>
      <w:rPr>
        <w:rFonts w:ascii="Arial" w:hAnsi="Arial" w:cs="Arial"/>
      </w:rPr>
    </w:pPr>
  </w:p>
  <w:p w14:paraId="1570A8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37C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699912" wp14:editId="2A223AB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0DA6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5FEF"/>
    <w:rsid w:val="00096DA4"/>
    <w:rsid w:val="000A74E9"/>
    <w:rsid w:val="000A7E34"/>
    <w:rsid w:val="000B2190"/>
    <w:rsid w:val="000C0294"/>
    <w:rsid w:val="000C7A1C"/>
    <w:rsid w:val="000D2A8A"/>
    <w:rsid w:val="000D32AC"/>
    <w:rsid w:val="000D44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34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0D"/>
    <w:rsid w:val="002E71C0"/>
    <w:rsid w:val="002F05F4"/>
    <w:rsid w:val="002F0CE4"/>
    <w:rsid w:val="002F23EF"/>
    <w:rsid w:val="002F2626"/>
    <w:rsid w:val="00302082"/>
    <w:rsid w:val="00303BF8"/>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A36"/>
    <w:rsid w:val="003934D2"/>
    <w:rsid w:val="003973A1"/>
    <w:rsid w:val="003A5DA0"/>
    <w:rsid w:val="003A5EEB"/>
    <w:rsid w:val="003A6143"/>
    <w:rsid w:val="003B35F4"/>
    <w:rsid w:val="003B4FC5"/>
    <w:rsid w:val="003B6F5D"/>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FED"/>
    <w:rsid w:val="00436BE9"/>
    <w:rsid w:val="00441848"/>
    <w:rsid w:val="00441E76"/>
    <w:rsid w:val="004443DA"/>
    <w:rsid w:val="00446A75"/>
    <w:rsid w:val="004474A2"/>
    <w:rsid w:val="00460925"/>
    <w:rsid w:val="00471C6C"/>
    <w:rsid w:val="00472023"/>
    <w:rsid w:val="00486993"/>
    <w:rsid w:val="00492DA4"/>
    <w:rsid w:val="00496AA3"/>
    <w:rsid w:val="00497C98"/>
    <w:rsid w:val="004A39D7"/>
    <w:rsid w:val="004A55FA"/>
    <w:rsid w:val="004B36C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7F9"/>
    <w:rsid w:val="0059477B"/>
    <w:rsid w:val="00596884"/>
    <w:rsid w:val="005A14B5"/>
    <w:rsid w:val="005B06D9"/>
    <w:rsid w:val="005B109C"/>
    <w:rsid w:val="005B5A98"/>
    <w:rsid w:val="005C1A4F"/>
    <w:rsid w:val="005C27D7"/>
    <w:rsid w:val="005D62A9"/>
    <w:rsid w:val="005D7CD0"/>
    <w:rsid w:val="005E1A3A"/>
    <w:rsid w:val="005E6ADC"/>
    <w:rsid w:val="005E6D10"/>
    <w:rsid w:val="005E6D38"/>
    <w:rsid w:val="005E7B3F"/>
    <w:rsid w:val="005F040F"/>
    <w:rsid w:val="005F2C42"/>
    <w:rsid w:val="0060219D"/>
    <w:rsid w:val="006043FC"/>
    <w:rsid w:val="006050CF"/>
    <w:rsid w:val="00612B9D"/>
    <w:rsid w:val="00616347"/>
    <w:rsid w:val="006253AA"/>
    <w:rsid w:val="00626023"/>
    <w:rsid w:val="00633150"/>
    <w:rsid w:val="00637A50"/>
    <w:rsid w:val="00641D6D"/>
    <w:rsid w:val="00642DFF"/>
    <w:rsid w:val="0064364E"/>
    <w:rsid w:val="00643785"/>
    <w:rsid w:val="006438F3"/>
    <w:rsid w:val="00647907"/>
    <w:rsid w:val="00651A82"/>
    <w:rsid w:val="006525E9"/>
    <w:rsid w:val="0066747B"/>
    <w:rsid w:val="006725EC"/>
    <w:rsid w:val="00674ED0"/>
    <w:rsid w:val="00680D2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070"/>
    <w:rsid w:val="00700488"/>
    <w:rsid w:val="00703404"/>
    <w:rsid w:val="00703F92"/>
    <w:rsid w:val="00704637"/>
    <w:rsid w:val="007105E4"/>
    <w:rsid w:val="0071328F"/>
    <w:rsid w:val="00714EE5"/>
    <w:rsid w:val="00720270"/>
    <w:rsid w:val="00724362"/>
    <w:rsid w:val="00727780"/>
    <w:rsid w:val="0073792C"/>
    <w:rsid w:val="00754069"/>
    <w:rsid w:val="007667DF"/>
    <w:rsid w:val="00767BDA"/>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53B"/>
    <w:rsid w:val="008E62BB"/>
    <w:rsid w:val="00903DF6"/>
    <w:rsid w:val="009177CF"/>
    <w:rsid w:val="00921CF6"/>
    <w:rsid w:val="00922E9E"/>
    <w:rsid w:val="00924EF0"/>
    <w:rsid w:val="00934D7B"/>
    <w:rsid w:val="00940B70"/>
    <w:rsid w:val="00947180"/>
    <w:rsid w:val="009567BE"/>
    <w:rsid w:val="009676FA"/>
    <w:rsid w:val="009679E0"/>
    <w:rsid w:val="00974A8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3D8"/>
    <w:rsid w:val="00A021FE"/>
    <w:rsid w:val="00A031B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2AA"/>
    <w:rsid w:val="00A97038"/>
    <w:rsid w:val="00AA3C15"/>
    <w:rsid w:val="00AA6330"/>
    <w:rsid w:val="00AC1710"/>
    <w:rsid w:val="00AC7501"/>
    <w:rsid w:val="00AD748B"/>
    <w:rsid w:val="00AE4865"/>
    <w:rsid w:val="00AF50EE"/>
    <w:rsid w:val="00AF73FE"/>
    <w:rsid w:val="00B0591D"/>
    <w:rsid w:val="00B13402"/>
    <w:rsid w:val="00B14BC2"/>
    <w:rsid w:val="00B17024"/>
    <w:rsid w:val="00B17CD2"/>
    <w:rsid w:val="00B213D2"/>
    <w:rsid w:val="00B248BA"/>
    <w:rsid w:val="00B24B56"/>
    <w:rsid w:val="00B30E07"/>
    <w:rsid w:val="00B34ADD"/>
    <w:rsid w:val="00B52FF5"/>
    <w:rsid w:val="00B5498B"/>
    <w:rsid w:val="00B56D18"/>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52B7"/>
    <w:rsid w:val="00D773CF"/>
    <w:rsid w:val="00D83563"/>
    <w:rsid w:val="00D8448F"/>
    <w:rsid w:val="00DA64B6"/>
    <w:rsid w:val="00DB5C9D"/>
    <w:rsid w:val="00DD02E6"/>
    <w:rsid w:val="00DE6A02"/>
    <w:rsid w:val="00DF665B"/>
    <w:rsid w:val="00E0152A"/>
    <w:rsid w:val="00E03394"/>
    <w:rsid w:val="00E066E5"/>
    <w:rsid w:val="00E22F03"/>
    <w:rsid w:val="00E233C1"/>
    <w:rsid w:val="00E24D9E"/>
    <w:rsid w:val="00E51404"/>
    <w:rsid w:val="00E574C9"/>
    <w:rsid w:val="00E610DE"/>
    <w:rsid w:val="00E63051"/>
    <w:rsid w:val="00E66167"/>
    <w:rsid w:val="00E71F2F"/>
    <w:rsid w:val="00E77786"/>
    <w:rsid w:val="00E806FB"/>
    <w:rsid w:val="00EB1C2D"/>
    <w:rsid w:val="00EB5A03"/>
    <w:rsid w:val="00EC1810"/>
    <w:rsid w:val="00EC3FCC"/>
    <w:rsid w:val="00EC4D10"/>
    <w:rsid w:val="00ED32FF"/>
    <w:rsid w:val="00EF004E"/>
    <w:rsid w:val="00EF039B"/>
    <w:rsid w:val="00EF4933"/>
    <w:rsid w:val="00EF5044"/>
    <w:rsid w:val="00F01956"/>
    <w:rsid w:val="00F116CE"/>
    <w:rsid w:val="00F176DE"/>
    <w:rsid w:val="00F21C47"/>
    <w:rsid w:val="00F244E2"/>
    <w:rsid w:val="00F340DE"/>
    <w:rsid w:val="00F42DBB"/>
    <w:rsid w:val="00F43542"/>
    <w:rsid w:val="00F44BAB"/>
    <w:rsid w:val="00F527CB"/>
    <w:rsid w:val="00F562AA"/>
    <w:rsid w:val="00F66975"/>
    <w:rsid w:val="00F7105A"/>
    <w:rsid w:val="00F712EB"/>
    <w:rsid w:val="00F7710E"/>
    <w:rsid w:val="00F771C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DF7"/>
    <w:rsid w:val="00FF6EB4"/>
    <w:rsid w:val="00FF7858"/>
    <w:rsid w:val="35F76E12"/>
    <w:rsid w:val="5BE7F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0DF4"/>
  <w15:docId w15:val="{76742D10-974A-4326-B870-66A1AFFE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3AMX4D3CU3N3-1856028170-185</_dlc_DocId>
    <_dlc_DocIdUrl xmlns="ef2b9e05-657a-4dc1-8c6c-679bdea18f38">
      <Url>https://sharepoint.kent.ac.uk/fso/cmaproject/_layouts/15/DocIdRedir.aspx?ID=3AMX4D3CU3N3-1856028170-185</Url>
      <Description>3AMX4D3CU3N3-1856028170-185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D447-B29A-45C2-A342-D4EC51EF327C}">
  <ds:schemaRefs>
    <ds:schemaRef ds:uri="http://schemas.microsoft.com/sharepoint/v3/contenttype/forms"/>
  </ds:schemaRefs>
</ds:datastoreItem>
</file>

<file path=customXml/itemProps2.xml><?xml version="1.0" encoding="utf-8"?>
<ds:datastoreItem xmlns:ds="http://schemas.openxmlformats.org/officeDocument/2006/customXml" ds:itemID="{C9F3F34C-51F9-4533-BB9E-15DB58A0A683}">
  <ds:schemaRefs>
    <ds:schemaRef ds:uri="http://schemas.microsoft.com/sharepoint/events"/>
  </ds:schemaRefs>
</ds:datastoreItem>
</file>

<file path=customXml/itemProps3.xml><?xml version="1.0" encoding="utf-8"?>
<ds:datastoreItem xmlns:ds="http://schemas.openxmlformats.org/officeDocument/2006/customXml" ds:itemID="{F681BD6C-54D6-4642-95B0-4B0EEF14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716BF-8E97-4847-96CB-D663E17D7139}">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6959B28-64E1-43BD-A3BB-2213B5DD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2019-09-09T14:33:00Z</dcterms:created>
  <dcterms:modified xsi:type="dcterms:W3CDTF">2019-09-09T14:43:00Z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bd13eb1a-e54d-47f6-8f32-adb289d981bb</vt:lpwstr>
  </property>
  <property fmtid="{D5CDD505-2E9C-101B-9397-08002B2CF9AE}" pid="4" name="Order">
    <vt:r8>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