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0B4C1" w14:textId="77777777" w:rsidR="00C16DEF" w:rsidRPr="00302082" w:rsidRDefault="00C16DEF" w:rsidP="00C16DEF">
      <w:pPr>
        <w:spacing w:line="240" w:lineRule="auto"/>
        <w:rPr>
          <w:rFonts w:ascii="Arial" w:hAnsi="Arial" w:cs="Arial"/>
          <w:b/>
          <w:i/>
        </w:rPr>
      </w:pPr>
    </w:p>
    <w:p w14:paraId="2C03289B" w14:textId="77777777" w:rsidR="009A2D37" w:rsidRPr="00225241" w:rsidRDefault="009A2D37" w:rsidP="00F56F21">
      <w:pPr>
        <w:numPr>
          <w:ilvl w:val="0"/>
          <w:numId w:val="1"/>
        </w:numPr>
        <w:spacing w:after="120" w:line="360" w:lineRule="auto"/>
        <w:ind w:left="567" w:right="260" w:hanging="567"/>
        <w:jc w:val="both"/>
        <w:rPr>
          <w:rFonts w:ascii="Arial" w:hAnsi="Arial" w:cs="Arial"/>
          <w:b/>
        </w:rPr>
      </w:pPr>
      <w:r w:rsidRPr="00225241">
        <w:rPr>
          <w:rFonts w:ascii="Arial" w:hAnsi="Arial" w:cs="Arial"/>
          <w:b/>
        </w:rPr>
        <w:t>Title of the module</w:t>
      </w:r>
    </w:p>
    <w:p w14:paraId="103989A5" w14:textId="4803988A" w:rsidR="004B0CFE" w:rsidRPr="00225241" w:rsidRDefault="004B0CFE" w:rsidP="00F56F21">
      <w:pPr>
        <w:pStyle w:val="BodyText"/>
        <w:spacing w:before="121" w:line="360" w:lineRule="auto"/>
        <w:ind w:firstLine="567"/>
      </w:pPr>
      <w:r w:rsidRPr="00225241">
        <w:t xml:space="preserve">LABS607 Advanced Therapeutic Agents </w:t>
      </w:r>
    </w:p>
    <w:p w14:paraId="0A622F6C" w14:textId="77777777" w:rsidR="008C6A1D" w:rsidRPr="00225241" w:rsidRDefault="008C6A1D" w:rsidP="00F56F21">
      <w:pPr>
        <w:spacing w:after="120" w:line="360" w:lineRule="auto"/>
        <w:ind w:left="567" w:right="260"/>
        <w:jc w:val="both"/>
        <w:rPr>
          <w:rFonts w:ascii="Arial" w:hAnsi="Arial" w:cs="Arial"/>
        </w:rPr>
      </w:pPr>
    </w:p>
    <w:p w14:paraId="73C209B7" w14:textId="77777777" w:rsidR="009A2D37" w:rsidRPr="00225241" w:rsidRDefault="009A2D37" w:rsidP="00F56F21">
      <w:pPr>
        <w:numPr>
          <w:ilvl w:val="0"/>
          <w:numId w:val="1"/>
        </w:numPr>
        <w:spacing w:after="120" w:line="360" w:lineRule="auto"/>
        <w:ind w:left="567" w:right="260" w:hanging="567"/>
        <w:jc w:val="both"/>
        <w:rPr>
          <w:rFonts w:ascii="Arial" w:hAnsi="Arial" w:cs="Arial"/>
          <w:b/>
        </w:rPr>
      </w:pPr>
      <w:r w:rsidRPr="00225241">
        <w:rPr>
          <w:rFonts w:ascii="Arial" w:hAnsi="Arial" w:cs="Arial"/>
          <w:b/>
        </w:rPr>
        <w:t>School or partner institution which will be responsible for management of the module</w:t>
      </w:r>
    </w:p>
    <w:p w14:paraId="75FB9642" w14:textId="77777777" w:rsidR="003E1FBB" w:rsidRPr="00225241" w:rsidRDefault="003E1FBB" w:rsidP="00F56F21">
      <w:pPr>
        <w:spacing w:after="120" w:line="360" w:lineRule="auto"/>
        <w:ind w:firstLine="567"/>
        <w:jc w:val="both"/>
        <w:rPr>
          <w:rFonts w:ascii="Arial" w:hAnsi="Arial" w:cs="Arial"/>
        </w:rPr>
      </w:pPr>
      <w:r w:rsidRPr="00225241">
        <w:rPr>
          <w:rFonts w:ascii="Arial" w:hAnsi="Arial" w:cs="Arial"/>
        </w:rPr>
        <w:t>Centre for Higher and Degree Apprenticeships (CHDA)</w:t>
      </w:r>
    </w:p>
    <w:p w14:paraId="4FC047A7" w14:textId="77777777" w:rsidR="00455153" w:rsidRPr="00225241" w:rsidRDefault="00455153" w:rsidP="00F56F21">
      <w:pPr>
        <w:spacing w:after="120" w:line="360" w:lineRule="auto"/>
        <w:jc w:val="both"/>
        <w:rPr>
          <w:rFonts w:ascii="Arial" w:hAnsi="Arial" w:cs="Arial"/>
        </w:rPr>
      </w:pPr>
    </w:p>
    <w:p w14:paraId="1E89BE3E" w14:textId="77777777" w:rsidR="009A2D37" w:rsidRPr="00225241" w:rsidRDefault="00883204" w:rsidP="00F56F21">
      <w:pPr>
        <w:numPr>
          <w:ilvl w:val="0"/>
          <w:numId w:val="1"/>
        </w:numPr>
        <w:spacing w:after="120" w:line="360" w:lineRule="auto"/>
        <w:ind w:left="567" w:right="260" w:hanging="567"/>
        <w:jc w:val="both"/>
        <w:rPr>
          <w:rFonts w:ascii="Arial" w:hAnsi="Arial" w:cs="Arial"/>
          <w:b/>
        </w:rPr>
      </w:pPr>
      <w:r w:rsidRPr="00225241">
        <w:rPr>
          <w:rFonts w:ascii="Arial" w:hAnsi="Arial" w:cs="Arial"/>
          <w:b/>
        </w:rPr>
        <w:t>The level of the module (</w:t>
      </w:r>
      <w:r w:rsidR="00D83563" w:rsidRPr="00225241">
        <w:rPr>
          <w:rFonts w:ascii="Arial" w:hAnsi="Arial" w:cs="Arial"/>
          <w:b/>
        </w:rPr>
        <w:t>Level</w:t>
      </w:r>
      <w:r w:rsidR="00441E76" w:rsidRPr="00225241">
        <w:rPr>
          <w:rFonts w:ascii="Arial" w:hAnsi="Arial" w:cs="Arial"/>
          <w:b/>
        </w:rPr>
        <w:t xml:space="preserve"> 4</w:t>
      </w:r>
      <w:r w:rsidR="001D0C7D" w:rsidRPr="00225241">
        <w:rPr>
          <w:rFonts w:ascii="Arial" w:hAnsi="Arial" w:cs="Arial"/>
          <w:b/>
        </w:rPr>
        <w:t xml:space="preserve">, </w:t>
      </w:r>
      <w:r w:rsidR="00441E76" w:rsidRPr="00225241">
        <w:rPr>
          <w:rFonts w:ascii="Arial" w:hAnsi="Arial" w:cs="Arial"/>
          <w:b/>
        </w:rPr>
        <w:t>Level 5</w:t>
      </w:r>
      <w:r w:rsidR="001D0C7D" w:rsidRPr="00225241">
        <w:rPr>
          <w:rFonts w:ascii="Arial" w:hAnsi="Arial" w:cs="Arial"/>
          <w:b/>
        </w:rPr>
        <w:t xml:space="preserve">, </w:t>
      </w:r>
      <w:r w:rsidR="00441E76" w:rsidRPr="00225241">
        <w:rPr>
          <w:rFonts w:ascii="Arial" w:hAnsi="Arial" w:cs="Arial"/>
          <w:b/>
        </w:rPr>
        <w:t>Level 6</w:t>
      </w:r>
      <w:r w:rsidR="001D0C7D" w:rsidRPr="00225241">
        <w:rPr>
          <w:rFonts w:ascii="Arial" w:hAnsi="Arial" w:cs="Arial"/>
          <w:b/>
        </w:rPr>
        <w:t xml:space="preserve"> or </w:t>
      </w:r>
      <w:r w:rsidR="00C612A8" w:rsidRPr="00225241">
        <w:rPr>
          <w:rFonts w:ascii="Arial" w:hAnsi="Arial" w:cs="Arial"/>
          <w:b/>
        </w:rPr>
        <w:t>L</w:t>
      </w:r>
      <w:r w:rsidR="00441E76" w:rsidRPr="00225241">
        <w:rPr>
          <w:rFonts w:ascii="Arial" w:hAnsi="Arial" w:cs="Arial"/>
          <w:b/>
        </w:rPr>
        <w:t>evel 7</w:t>
      </w:r>
      <w:r w:rsidR="009A2D37" w:rsidRPr="00225241">
        <w:rPr>
          <w:rFonts w:ascii="Arial" w:hAnsi="Arial" w:cs="Arial"/>
          <w:b/>
        </w:rPr>
        <w:t>)</w:t>
      </w:r>
    </w:p>
    <w:p w14:paraId="25540B92" w14:textId="77777777" w:rsidR="00154D48" w:rsidRPr="00225241" w:rsidRDefault="003611D7" w:rsidP="00F56F21">
      <w:pPr>
        <w:spacing w:after="120" w:line="360" w:lineRule="auto"/>
        <w:ind w:right="260" w:firstLine="567"/>
        <w:rPr>
          <w:rFonts w:ascii="Arial" w:hAnsi="Arial" w:cs="Arial"/>
          <w:iCs/>
        </w:rPr>
      </w:pPr>
      <w:r w:rsidRPr="00225241">
        <w:rPr>
          <w:rFonts w:ascii="Arial" w:hAnsi="Arial" w:cs="Arial"/>
          <w:iCs/>
        </w:rPr>
        <w:t>Level 6</w:t>
      </w:r>
    </w:p>
    <w:p w14:paraId="244C989D" w14:textId="77777777" w:rsidR="00455153" w:rsidRPr="00225241" w:rsidRDefault="00455153" w:rsidP="00F56F21">
      <w:pPr>
        <w:spacing w:after="120" w:line="360" w:lineRule="auto"/>
        <w:ind w:right="260" w:firstLine="567"/>
        <w:rPr>
          <w:rFonts w:ascii="Arial" w:hAnsi="Arial" w:cs="Arial"/>
          <w:iCs/>
        </w:rPr>
      </w:pPr>
    </w:p>
    <w:p w14:paraId="298777D5" w14:textId="77777777" w:rsidR="009A2D37" w:rsidRPr="00225241" w:rsidRDefault="009A2D37" w:rsidP="00F56F21">
      <w:pPr>
        <w:numPr>
          <w:ilvl w:val="0"/>
          <w:numId w:val="1"/>
        </w:numPr>
        <w:spacing w:after="120" w:line="360" w:lineRule="auto"/>
        <w:ind w:left="567" w:right="260" w:hanging="567"/>
        <w:jc w:val="both"/>
        <w:rPr>
          <w:rFonts w:ascii="Arial" w:hAnsi="Arial" w:cs="Arial"/>
          <w:b/>
        </w:rPr>
      </w:pPr>
      <w:r w:rsidRPr="00225241">
        <w:rPr>
          <w:rFonts w:ascii="Arial" w:hAnsi="Arial" w:cs="Arial"/>
          <w:b/>
        </w:rPr>
        <w:t xml:space="preserve">The number of credits and the ECTS value which the module represents </w:t>
      </w:r>
    </w:p>
    <w:p w14:paraId="4D0CF414" w14:textId="77777777" w:rsidR="009A2D37" w:rsidRPr="00225241" w:rsidRDefault="003E1FBB" w:rsidP="00F56F21">
      <w:pPr>
        <w:spacing w:after="120" w:line="360" w:lineRule="auto"/>
        <w:ind w:left="567" w:right="260"/>
        <w:rPr>
          <w:rFonts w:ascii="Arial" w:hAnsi="Arial" w:cs="Arial"/>
        </w:rPr>
      </w:pPr>
      <w:r w:rsidRPr="00225241">
        <w:rPr>
          <w:rFonts w:ascii="Arial" w:hAnsi="Arial" w:cs="Arial"/>
        </w:rPr>
        <w:t xml:space="preserve">15 </w:t>
      </w:r>
      <w:r w:rsidR="00F212B1" w:rsidRPr="00225241">
        <w:rPr>
          <w:rFonts w:ascii="Arial" w:hAnsi="Arial" w:cs="Arial"/>
        </w:rPr>
        <w:t>Credits (</w:t>
      </w:r>
      <w:r w:rsidR="006D003F" w:rsidRPr="00225241">
        <w:rPr>
          <w:rFonts w:ascii="Arial" w:hAnsi="Arial" w:cs="Arial"/>
        </w:rPr>
        <w:t>7.5 ECTS)</w:t>
      </w:r>
    </w:p>
    <w:p w14:paraId="04FC8AF8" w14:textId="77777777" w:rsidR="00154D48" w:rsidRPr="00225241" w:rsidRDefault="00154D48" w:rsidP="00F56F21">
      <w:pPr>
        <w:spacing w:after="120" w:line="360" w:lineRule="auto"/>
        <w:ind w:left="567" w:right="260"/>
        <w:rPr>
          <w:rFonts w:ascii="Arial" w:hAnsi="Arial" w:cs="Arial"/>
        </w:rPr>
      </w:pPr>
    </w:p>
    <w:p w14:paraId="676C0E8E" w14:textId="77777777" w:rsidR="009A2D37" w:rsidRPr="00225241" w:rsidRDefault="009A2D37" w:rsidP="00F56F21">
      <w:pPr>
        <w:numPr>
          <w:ilvl w:val="0"/>
          <w:numId w:val="1"/>
        </w:numPr>
        <w:spacing w:after="120" w:line="360" w:lineRule="auto"/>
        <w:ind w:left="567" w:right="260" w:hanging="567"/>
        <w:jc w:val="both"/>
        <w:rPr>
          <w:rFonts w:ascii="Arial" w:hAnsi="Arial" w:cs="Arial"/>
          <w:b/>
        </w:rPr>
      </w:pPr>
      <w:r w:rsidRPr="00225241">
        <w:rPr>
          <w:rFonts w:ascii="Arial" w:hAnsi="Arial" w:cs="Arial"/>
          <w:b/>
        </w:rPr>
        <w:t>Which term(s) the module is to be taught in (or other teaching pattern)</w:t>
      </w:r>
    </w:p>
    <w:p w14:paraId="00E4EA11" w14:textId="77777777" w:rsidR="009F7A82" w:rsidRPr="00225241" w:rsidRDefault="009F7A82" w:rsidP="00225241">
      <w:pPr>
        <w:spacing w:after="120" w:line="360" w:lineRule="auto"/>
        <w:ind w:left="567" w:right="260"/>
        <w:rPr>
          <w:rFonts w:ascii="Arial" w:hAnsi="Arial" w:cs="Arial"/>
          <w:iCs/>
        </w:rPr>
      </w:pPr>
      <w:r w:rsidRPr="00225241">
        <w:rPr>
          <w:rFonts w:ascii="Arial" w:hAnsi="Arial" w:cs="Arial"/>
          <w:iCs/>
        </w:rPr>
        <w:t>Flexible delivery model</w:t>
      </w:r>
    </w:p>
    <w:p w14:paraId="68F44A0B" w14:textId="77777777" w:rsidR="009F7A82" w:rsidRPr="00225241" w:rsidRDefault="009F7A82">
      <w:pPr>
        <w:spacing w:after="120" w:line="360" w:lineRule="auto"/>
        <w:ind w:left="567" w:right="260"/>
        <w:rPr>
          <w:rFonts w:ascii="Arial" w:hAnsi="Arial" w:cs="Arial"/>
          <w:iCs/>
        </w:rPr>
      </w:pPr>
      <w:r w:rsidRPr="00225241">
        <w:rPr>
          <w:rFonts w:ascii="Arial" w:hAnsi="Arial" w:cs="Arial"/>
          <w:iCs/>
        </w:rPr>
        <w:t>Autumn and/or Spring and/or Summer</w:t>
      </w:r>
    </w:p>
    <w:p w14:paraId="743FBAA3" w14:textId="77777777" w:rsidR="00154D48" w:rsidRPr="00225241" w:rsidRDefault="00154D48" w:rsidP="00F56F21">
      <w:pPr>
        <w:spacing w:after="120" w:line="360" w:lineRule="auto"/>
        <w:ind w:left="567" w:right="260"/>
        <w:rPr>
          <w:rFonts w:ascii="Arial" w:hAnsi="Arial" w:cs="Arial"/>
          <w:iCs/>
        </w:rPr>
      </w:pPr>
    </w:p>
    <w:p w14:paraId="4BE7F201" w14:textId="77777777" w:rsidR="009A2D37" w:rsidRPr="00225241" w:rsidRDefault="009A2D37" w:rsidP="00F56F21">
      <w:pPr>
        <w:numPr>
          <w:ilvl w:val="0"/>
          <w:numId w:val="1"/>
        </w:numPr>
        <w:spacing w:after="120" w:line="360" w:lineRule="auto"/>
        <w:ind w:left="567" w:right="260" w:hanging="567"/>
        <w:jc w:val="both"/>
        <w:rPr>
          <w:rFonts w:ascii="Arial" w:hAnsi="Arial" w:cs="Arial"/>
          <w:b/>
        </w:rPr>
      </w:pPr>
      <w:r w:rsidRPr="00225241">
        <w:rPr>
          <w:rFonts w:ascii="Arial" w:hAnsi="Arial" w:cs="Arial"/>
          <w:b/>
        </w:rPr>
        <w:t>Prerequisite and co-requisite modules</w:t>
      </w:r>
    </w:p>
    <w:p w14:paraId="43270C75" w14:textId="6C5CAD36" w:rsidR="00154D48" w:rsidRPr="00225241" w:rsidRDefault="009F7A82" w:rsidP="00F56F21">
      <w:pPr>
        <w:spacing w:after="120" w:line="360" w:lineRule="auto"/>
        <w:ind w:left="567" w:right="260"/>
        <w:rPr>
          <w:rFonts w:ascii="Arial" w:hAnsi="Arial" w:cs="Arial"/>
          <w:iCs/>
        </w:rPr>
      </w:pPr>
      <w:r w:rsidRPr="00225241">
        <w:rPr>
          <w:rFonts w:ascii="Arial" w:hAnsi="Arial" w:cs="Arial"/>
          <w:iCs/>
        </w:rPr>
        <w:t>N/A</w:t>
      </w:r>
    </w:p>
    <w:p w14:paraId="3A6DF3D1" w14:textId="77777777" w:rsidR="009F7A82" w:rsidRPr="00225241" w:rsidRDefault="009F7A82" w:rsidP="00F56F21">
      <w:pPr>
        <w:spacing w:after="120" w:line="360" w:lineRule="auto"/>
        <w:ind w:left="567" w:right="260"/>
        <w:rPr>
          <w:rFonts w:ascii="Arial" w:hAnsi="Arial" w:cs="Arial"/>
          <w:iCs/>
        </w:rPr>
      </w:pPr>
    </w:p>
    <w:p w14:paraId="4C15BC65" w14:textId="77777777" w:rsidR="009A2D37" w:rsidRPr="00225241" w:rsidRDefault="009A2D37" w:rsidP="00F56F21">
      <w:pPr>
        <w:numPr>
          <w:ilvl w:val="0"/>
          <w:numId w:val="1"/>
        </w:numPr>
        <w:spacing w:after="120" w:line="360" w:lineRule="auto"/>
        <w:ind w:left="567" w:right="260" w:hanging="567"/>
        <w:jc w:val="both"/>
        <w:rPr>
          <w:rFonts w:ascii="Arial" w:hAnsi="Arial" w:cs="Arial"/>
          <w:b/>
        </w:rPr>
      </w:pPr>
      <w:r w:rsidRPr="00225241">
        <w:rPr>
          <w:rFonts w:ascii="Arial" w:hAnsi="Arial" w:cs="Arial"/>
          <w:b/>
        </w:rPr>
        <w:t>The programmes of study to which the module contributes</w:t>
      </w:r>
    </w:p>
    <w:p w14:paraId="78E94B00" w14:textId="77777777" w:rsidR="008C6A1D" w:rsidRPr="00225241" w:rsidRDefault="008C6A1D" w:rsidP="00F56F21">
      <w:pPr>
        <w:pStyle w:val="ListParagraph"/>
        <w:spacing w:after="120" w:line="360" w:lineRule="auto"/>
        <w:ind w:left="567"/>
        <w:jc w:val="both"/>
        <w:rPr>
          <w:rFonts w:ascii="Arial" w:hAnsi="Arial" w:cs="Arial"/>
        </w:rPr>
      </w:pPr>
      <w:r w:rsidRPr="00225241">
        <w:rPr>
          <w:rFonts w:ascii="Arial" w:hAnsi="Arial" w:cs="Arial"/>
        </w:rPr>
        <w:t xml:space="preserve">BSc (Hons) in Applied Bioscience </w:t>
      </w:r>
    </w:p>
    <w:p w14:paraId="28EF36D0" w14:textId="77777777" w:rsidR="008C6A1D" w:rsidRPr="00225241" w:rsidRDefault="008C6A1D" w:rsidP="00F56F21">
      <w:pPr>
        <w:pStyle w:val="ListParagraph"/>
        <w:spacing w:after="120" w:line="360" w:lineRule="auto"/>
        <w:ind w:left="567"/>
        <w:jc w:val="both"/>
        <w:rPr>
          <w:rFonts w:ascii="Arial" w:hAnsi="Arial" w:cs="Arial"/>
        </w:rPr>
      </w:pPr>
      <w:r w:rsidRPr="00225241">
        <w:rPr>
          <w:rFonts w:ascii="Arial" w:hAnsi="Arial" w:cs="Arial"/>
        </w:rPr>
        <w:t xml:space="preserve">BSc (Hons) in Applied Chemical Sciences </w:t>
      </w:r>
    </w:p>
    <w:p w14:paraId="7C168E1E" w14:textId="77777777" w:rsidR="00154D48" w:rsidRPr="00225241" w:rsidRDefault="00154D48" w:rsidP="00F56F21">
      <w:pPr>
        <w:spacing w:after="120" w:line="360" w:lineRule="auto"/>
        <w:ind w:left="567" w:right="260"/>
        <w:rPr>
          <w:rFonts w:ascii="Arial" w:hAnsi="Arial" w:cs="Arial"/>
          <w:iCs/>
        </w:rPr>
      </w:pPr>
    </w:p>
    <w:p w14:paraId="08571CD2" w14:textId="77777777" w:rsidR="009A2D37" w:rsidRPr="00225241" w:rsidRDefault="009A2D37" w:rsidP="00F56F21">
      <w:pPr>
        <w:numPr>
          <w:ilvl w:val="0"/>
          <w:numId w:val="1"/>
        </w:numPr>
        <w:spacing w:after="120" w:line="360" w:lineRule="auto"/>
        <w:ind w:left="567" w:right="260" w:hanging="567"/>
        <w:rPr>
          <w:rFonts w:ascii="Arial" w:hAnsi="Arial" w:cs="Arial"/>
          <w:b/>
        </w:rPr>
      </w:pPr>
      <w:r w:rsidRPr="00225241">
        <w:rPr>
          <w:rFonts w:ascii="Arial" w:hAnsi="Arial" w:cs="Arial"/>
          <w:b/>
        </w:rPr>
        <w:t>The intended subject specific learning outcomes</w:t>
      </w:r>
      <w:r w:rsidR="00C729D7" w:rsidRPr="00225241">
        <w:rPr>
          <w:rFonts w:ascii="Arial" w:hAnsi="Arial" w:cs="Arial"/>
          <w:b/>
        </w:rPr>
        <w:t>.</w:t>
      </w:r>
      <w:r w:rsidR="00C729D7" w:rsidRPr="00225241">
        <w:rPr>
          <w:rFonts w:ascii="Arial" w:hAnsi="Arial" w:cs="Arial"/>
          <w:b/>
        </w:rPr>
        <w:br/>
        <w:t>On successfully completing the module students will be able to:</w:t>
      </w:r>
    </w:p>
    <w:p w14:paraId="10F96AF3" w14:textId="48617150" w:rsidR="004B0CFE" w:rsidRPr="00F56F21" w:rsidRDefault="00206609" w:rsidP="00F56F21">
      <w:pPr>
        <w:widowControl w:val="0"/>
        <w:tabs>
          <w:tab w:val="left" w:pos="953"/>
        </w:tabs>
        <w:autoSpaceDE w:val="0"/>
        <w:autoSpaceDN w:val="0"/>
        <w:spacing w:before="120" w:after="0" w:line="360" w:lineRule="auto"/>
        <w:ind w:left="567" w:right="401"/>
        <w:jc w:val="both"/>
        <w:rPr>
          <w:rFonts w:ascii="Arial" w:hAnsi="Arial" w:cs="Arial"/>
        </w:rPr>
      </w:pPr>
      <w:r w:rsidRPr="00225241">
        <w:rPr>
          <w:rFonts w:ascii="Arial" w:hAnsi="Arial" w:cs="Arial"/>
        </w:rPr>
        <w:t xml:space="preserve">8.1 </w:t>
      </w:r>
      <w:r w:rsidR="004B0CFE" w:rsidRPr="00F56F21">
        <w:rPr>
          <w:rFonts w:ascii="Arial" w:hAnsi="Arial" w:cs="Arial"/>
        </w:rPr>
        <w:t>Demonstrate a comprehensive understanding of the concepts underpinning advanced therapeutic agents.</w:t>
      </w:r>
    </w:p>
    <w:p w14:paraId="4B88AAC4" w14:textId="476DC9D3" w:rsidR="004B0CFE" w:rsidRPr="00F56F21" w:rsidRDefault="00206609" w:rsidP="00F56F21">
      <w:pPr>
        <w:widowControl w:val="0"/>
        <w:tabs>
          <w:tab w:val="left" w:pos="953"/>
        </w:tabs>
        <w:autoSpaceDE w:val="0"/>
        <w:autoSpaceDN w:val="0"/>
        <w:spacing w:after="0" w:line="360" w:lineRule="auto"/>
        <w:ind w:left="567" w:right="401"/>
        <w:jc w:val="both"/>
        <w:rPr>
          <w:rFonts w:ascii="Arial" w:hAnsi="Arial" w:cs="Arial"/>
        </w:rPr>
      </w:pPr>
      <w:r w:rsidRPr="00225241">
        <w:rPr>
          <w:rFonts w:ascii="Arial" w:hAnsi="Arial" w:cs="Arial"/>
        </w:rPr>
        <w:t xml:space="preserve">8.2 </w:t>
      </w:r>
      <w:r w:rsidR="004B0CFE" w:rsidRPr="00F56F21">
        <w:rPr>
          <w:rFonts w:ascii="Arial" w:hAnsi="Arial" w:cs="Arial"/>
        </w:rPr>
        <w:t>Demonstrate a critical awareness and understanding of current problems and/or new insights associated with therapeutic agents and their</w:t>
      </w:r>
      <w:r w:rsidR="004B0CFE" w:rsidRPr="00F56F21">
        <w:rPr>
          <w:rFonts w:ascii="Arial" w:hAnsi="Arial" w:cs="Arial"/>
          <w:spacing w:val="-17"/>
        </w:rPr>
        <w:t xml:space="preserve"> </w:t>
      </w:r>
      <w:r w:rsidR="004B0CFE" w:rsidRPr="00F56F21">
        <w:rPr>
          <w:rFonts w:ascii="Arial" w:hAnsi="Arial" w:cs="Arial"/>
        </w:rPr>
        <w:t>design.</w:t>
      </w:r>
    </w:p>
    <w:p w14:paraId="550C0DC6" w14:textId="4A0993C8" w:rsidR="004B0CFE" w:rsidRPr="00F56F21" w:rsidRDefault="00206609" w:rsidP="00F56F21">
      <w:pPr>
        <w:widowControl w:val="0"/>
        <w:tabs>
          <w:tab w:val="left" w:pos="953"/>
        </w:tabs>
        <w:autoSpaceDE w:val="0"/>
        <w:autoSpaceDN w:val="0"/>
        <w:spacing w:before="3" w:after="0" w:line="360" w:lineRule="auto"/>
        <w:ind w:left="567" w:right="401"/>
        <w:jc w:val="both"/>
        <w:rPr>
          <w:rFonts w:ascii="Arial" w:hAnsi="Arial" w:cs="Arial"/>
        </w:rPr>
      </w:pPr>
      <w:r w:rsidRPr="00225241">
        <w:rPr>
          <w:rFonts w:ascii="Arial" w:hAnsi="Arial" w:cs="Arial"/>
        </w:rPr>
        <w:t xml:space="preserve">8.3 </w:t>
      </w:r>
      <w:r w:rsidR="004B0CFE" w:rsidRPr="00F56F21">
        <w:rPr>
          <w:rFonts w:ascii="Arial" w:hAnsi="Arial" w:cs="Arial"/>
        </w:rPr>
        <w:t>Identify and resolve complex issues in the topics covered, both systematically and</w:t>
      </w:r>
      <w:r w:rsidR="004B0CFE" w:rsidRPr="00F56F21">
        <w:rPr>
          <w:rFonts w:ascii="Arial" w:hAnsi="Arial" w:cs="Arial"/>
          <w:spacing w:val="-27"/>
        </w:rPr>
        <w:t xml:space="preserve"> </w:t>
      </w:r>
      <w:r w:rsidR="004B0CFE" w:rsidRPr="00F56F21">
        <w:rPr>
          <w:rFonts w:ascii="Arial" w:hAnsi="Arial" w:cs="Arial"/>
        </w:rPr>
        <w:t>creatively.</w:t>
      </w:r>
    </w:p>
    <w:p w14:paraId="4A794656" w14:textId="6559BA7D" w:rsidR="004B0CFE" w:rsidRPr="00F56F21" w:rsidRDefault="00206609" w:rsidP="00F56F21">
      <w:pPr>
        <w:widowControl w:val="0"/>
        <w:tabs>
          <w:tab w:val="left" w:pos="953"/>
        </w:tabs>
        <w:autoSpaceDE w:val="0"/>
        <w:autoSpaceDN w:val="0"/>
        <w:spacing w:after="0" w:line="360" w:lineRule="auto"/>
        <w:ind w:left="567" w:right="401"/>
        <w:jc w:val="both"/>
        <w:rPr>
          <w:rFonts w:ascii="Arial" w:hAnsi="Arial" w:cs="Arial"/>
        </w:rPr>
      </w:pPr>
      <w:r w:rsidRPr="00225241">
        <w:rPr>
          <w:rFonts w:ascii="Arial" w:hAnsi="Arial" w:cs="Arial"/>
        </w:rPr>
        <w:lastRenderedPageBreak/>
        <w:t xml:space="preserve">8.4 </w:t>
      </w:r>
      <w:r w:rsidR="004B0CFE" w:rsidRPr="00F56F21">
        <w:rPr>
          <w:rFonts w:ascii="Arial" w:hAnsi="Arial" w:cs="Arial"/>
        </w:rPr>
        <w:t>Critically assess relevant scientific literature and communicate their conclusions clearly to both specialist and non-specialist</w:t>
      </w:r>
      <w:r w:rsidR="004B0CFE" w:rsidRPr="00F56F21">
        <w:rPr>
          <w:rFonts w:ascii="Arial" w:hAnsi="Arial" w:cs="Arial"/>
          <w:spacing w:val="-8"/>
        </w:rPr>
        <w:t xml:space="preserve"> </w:t>
      </w:r>
      <w:r w:rsidR="004B0CFE" w:rsidRPr="00F56F21">
        <w:rPr>
          <w:rFonts w:ascii="Arial" w:hAnsi="Arial" w:cs="Arial"/>
        </w:rPr>
        <w:t>audiences.</w:t>
      </w:r>
    </w:p>
    <w:p w14:paraId="298C302E" w14:textId="77777777" w:rsidR="00AF1C2E" w:rsidRPr="00225241" w:rsidRDefault="00AF1C2E" w:rsidP="00F56F21">
      <w:pPr>
        <w:pStyle w:val="ListParagraph"/>
        <w:spacing w:after="120" w:line="360" w:lineRule="auto"/>
        <w:ind w:left="993" w:right="260"/>
        <w:rPr>
          <w:rFonts w:ascii="Arial" w:hAnsi="Arial" w:cs="Arial"/>
        </w:rPr>
      </w:pPr>
    </w:p>
    <w:p w14:paraId="491001ED" w14:textId="4CFFBEEC" w:rsidR="008C6A1D" w:rsidRPr="00225241" w:rsidRDefault="009A2D37" w:rsidP="00F56F21">
      <w:pPr>
        <w:pStyle w:val="ListParagraph"/>
        <w:numPr>
          <w:ilvl w:val="0"/>
          <w:numId w:val="1"/>
        </w:numPr>
        <w:spacing w:after="120" w:line="360" w:lineRule="auto"/>
        <w:ind w:left="426" w:right="260" w:hanging="426"/>
        <w:rPr>
          <w:rFonts w:ascii="Arial" w:hAnsi="Arial" w:cs="Arial"/>
          <w:b/>
        </w:rPr>
      </w:pPr>
      <w:r w:rsidRPr="00225241">
        <w:rPr>
          <w:rFonts w:ascii="Arial" w:hAnsi="Arial" w:cs="Arial"/>
          <w:b/>
        </w:rPr>
        <w:t>The intended generic learning outcomes</w:t>
      </w:r>
      <w:r w:rsidR="00C729D7" w:rsidRPr="00225241">
        <w:rPr>
          <w:rFonts w:ascii="Arial" w:hAnsi="Arial" w:cs="Arial"/>
          <w:b/>
        </w:rPr>
        <w:t>.</w:t>
      </w:r>
      <w:r w:rsidR="00C729D7" w:rsidRPr="00225241">
        <w:rPr>
          <w:rFonts w:ascii="Arial" w:hAnsi="Arial" w:cs="Arial"/>
          <w:b/>
        </w:rPr>
        <w:br/>
        <w:t>On successfully completing the module students will be able to:</w:t>
      </w:r>
    </w:p>
    <w:p w14:paraId="0626C8CE" w14:textId="77777777" w:rsidR="004B0CFE" w:rsidRPr="00225241" w:rsidRDefault="004B0CFE">
      <w:pPr>
        <w:pStyle w:val="ListParagraph"/>
        <w:widowControl w:val="0"/>
        <w:numPr>
          <w:ilvl w:val="1"/>
          <w:numId w:val="22"/>
        </w:numPr>
        <w:tabs>
          <w:tab w:val="left" w:pos="953"/>
        </w:tabs>
        <w:autoSpaceDE w:val="0"/>
        <w:autoSpaceDN w:val="0"/>
        <w:spacing w:before="121" w:after="0" w:line="360" w:lineRule="auto"/>
        <w:rPr>
          <w:rFonts w:ascii="Arial" w:eastAsia="Arial" w:hAnsi="Arial" w:cs="Arial"/>
          <w:lang w:val="en-US" w:eastAsia="en-US"/>
        </w:rPr>
      </w:pPr>
      <w:r w:rsidRPr="00225241">
        <w:rPr>
          <w:rFonts w:ascii="Arial" w:eastAsia="Arial" w:hAnsi="Arial" w:cs="Arial"/>
          <w:lang w:val="en-US" w:eastAsia="en-US"/>
        </w:rPr>
        <w:t>Show the necessary skills needed to undertake further training of a professional</w:t>
      </w:r>
      <w:r w:rsidRPr="00225241">
        <w:rPr>
          <w:rFonts w:ascii="Arial" w:eastAsia="Arial" w:hAnsi="Arial" w:cs="Arial"/>
          <w:spacing w:val="-22"/>
          <w:lang w:val="en-US" w:eastAsia="en-US"/>
        </w:rPr>
        <w:t xml:space="preserve"> </w:t>
      </w:r>
      <w:r w:rsidRPr="00225241">
        <w:rPr>
          <w:rFonts w:ascii="Arial" w:eastAsia="Arial" w:hAnsi="Arial" w:cs="Arial"/>
          <w:lang w:val="en-US" w:eastAsia="en-US"/>
        </w:rPr>
        <w:t>nature.</w:t>
      </w:r>
    </w:p>
    <w:p w14:paraId="18F239F1" w14:textId="77777777" w:rsidR="004B0CFE" w:rsidRPr="00225241" w:rsidRDefault="004B0CFE">
      <w:pPr>
        <w:widowControl w:val="0"/>
        <w:numPr>
          <w:ilvl w:val="1"/>
          <w:numId w:val="22"/>
        </w:numPr>
        <w:tabs>
          <w:tab w:val="left" w:pos="953"/>
        </w:tabs>
        <w:autoSpaceDE w:val="0"/>
        <w:autoSpaceDN w:val="0"/>
        <w:spacing w:after="0" w:line="360" w:lineRule="auto"/>
        <w:ind w:right="358" w:hanging="492"/>
        <w:rPr>
          <w:rFonts w:ascii="Arial" w:eastAsia="Arial" w:hAnsi="Arial" w:cs="Arial"/>
          <w:lang w:val="en-US" w:eastAsia="en-US"/>
        </w:rPr>
      </w:pPr>
      <w:r w:rsidRPr="00225241">
        <w:rPr>
          <w:rFonts w:ascii="Arial" w:eastAsia="Arial" w:hAnsi="Arial" w:cs="Arial"/>
          <w:lang w:val="en-US" w:eastAsia="en-US"/>
        </w:rPr>
        <w:t>Solve problems relating to qualitative and quantitative information, extending to situations where evaluations have to be made on the basis of limited</w:t>
      </w:r>
      <w:r w:rsidRPr="00225241">
        <w:rPr>
          <w:rFonts w:ascii="Arial" w:eastAsia="Arial" w:hAnsi="Arial" w:cs="Arial"/>
          <w:spacing w:val="-18"/>
          <w:lang w:val="en-US" w:eastAsia="en-US"/>
        </w:rPr>
        <w:t xml:space="preserve"> </w:t>
      </w:r>
      <w:r w:rsidRPr="00225241">
        <w:rPr>
          <w:rFonts w:ascii="Arial" w:eastAsia="Arial" w:hAnsi="Arial" w:cs="Arial"/>
          <w:lang w:val="en-US" w:eastAsia="en-US"/>
        </w:rPr>
        <w:t>information.</w:t>
      </w:r>
    </w:p>
    <w:p w14:paraId="1FA58162" w14:textId="77777777" w:rsidR="004B0CFE" w:rsidRPr="00225241" w:rsidRDefault="004B0CFE">
      <w:pPr>
        <w:widowControl w:val="0"/>
        <w:numPr>
          <w:ilvl w:val="1"/>
          <w:numId w:val="22"/>
        </w:numPr>
        <w:tabs>
          <w:tab w:val="left" w:pos="953"/>
        </w:tabs>
        <w:autoSpaceDE w:val="0"/>
        <w:autoSpaceDN w:val="0"/>
        <w:spacing w:after="0" w:line="360" w:lineRule="auto"/>
        <w:ind w:right="114" w:hanging="492"/>
        <w:rPr>
          <w:rFonts w:ascii="Arial" w:eastAsia="Arial" w:hAnsi="Arial" w:cs="Arial"/>
          <w:lang w:val="en-US" w:eastAsia="en-US"/>
        </w:rPr>
      </w:pPr>
      <w:r w:rsidRPr="00225241">
        <w:rPr>
          <w:rFonts w:ascii="Arial" w:eastAsia="Arial" w:hAnsi="Arial" w:cs="Arial"/>
          <w:lang w:val="en-US" w:eastAsia="en-US"/>
        </w:rPr>
        <w:t xml:space="preserve">Demonstrate time-management and </w:t>
      </w:r>
      <w:proofErr w:type="spellStart"/>
      <w:r w:rsidRPr="00225241">
        <w:rPr>
          <w:rFonts w:ascii="Arial" w:eastAsia="Arial" w:hAnsi="Arial" w:cs="Arial"/>
          <w:lang w:val="en-US" w:eastAsia="en-US"/>
        </w:rPr>
        <w:t>organisational</w:t>
      </w:r>
      <w:proofErr w:type="spellEnd"/>
      <w:r w:rsidRPr="00225241">
        <w:rPr>
          <w:rFonts w:ascii="Arial" w:eastAsia="Arial" w:hAnsi="Arial" w:cs="Arial"/>
          <w:lang w:val="en-US" w:eastAsia="en-US"/>
        </w:rPr>
        <w:t xml:space="preserve"> skills, as evidenced by the ability to plan and implement efficient and effective modes of working, and self-management and </w:t>
      </w:r>
      <w:proofErr w:type="spellStart"/>
      <w:r w:rsidRPr="00225241">
        <w:rPr>
          <w:rFonts w:ascii="Arial" w:eastAsia="Arial" w:hAnsi="Arial" w:cs="Arial"/>
          <w:lang w:val="en-US" w:eastAsia="en-US"/>
        </w:rPr>
        <w:t>organisational</w:t>
      </w:r>
      <w:proofErr w:type="spellEnd"/>
      <w:r w:rsidRPr="00225241">
        <w:rPr>
          <w:rFonts w:ascii="Arial" w:eastAsia="Arial" w:hAnsi="Arial" w:cs="Arial"/>
          <w:lang w:val="en-US" w:eastAsia="en-US"/>
        </w:rPr>
        <w:t xml:space="preserve"> skills with the capacity to support life-long</w:t>
      </w:r>
      <w:r w:rsidRPr="00225241">
        <w:rPr>
          <w:rFonts w:ascii="Arial" w:eastAsia="Arial" w:hAnsi="Arial" w:cs="Arial"/>
          <w:spacing w:val="-13"/>
          <w:lang w:val="en-US" w:eastAsia="en-US"/>
        </w:rPr>
        <w:t xml:space="preserve"> </w:t>
      </w:r>
      <w:r w:rsidRPr="00225241">
        <w:rPr>
          <w:rFonts w:ascii="Arial" w:eastAsia="Arial" w:hAnsi="Arial" w:cs="Arial"/>
          <w:lang w:val="en-US" w:eastAsia="en-US"/>
        </w:rPr>
        <w:t>learning.</w:t>
      </w:r>
    </w:p>
    <w:p w14:paraId="2B61543C" w14:textId="77777777" w:rsidR="004B0CFE" w:rsidRPr="00225241" w:rsidRDefault="004B0CFE">
      <w:pPr>
        <w:widowControl w:val="0"/>
        <w:numPr>
          <w:ilvl w:val="1"/>
          <w:numId w:val="22"/>
        </w:numPr>
        <w:tabs>
          <w:tab w:val="left" w:pos="953"/>
        </w:tabs>
        <w:autoSpaceDE w:val="0"/>
        <w:autoSpaceDN w:val="0"/>
        <w:spacing w:after="0" w:line="360" w:lineRule="auto"/>
        <w:ind w:right="514" w:hanging="492"/>
        <w:rPr>
          <w:rFonts w:ascii="Arial" w:eastAsia="Arial" w:hAnsi="Arial" w:cs="Arial"/>
          <w:lang w:val="en-US" w:eastAsia="en-US"/>
        </w:rPr>
      </w:pPr>
      <w:r w:rsidRPr="00225241">
        <w:rPr>
          <w:rFonts w:ascii="Arial" w:eastAsia="Arial" w:hAnsi="Arial" w:cs="Arial"/>
          <w:lang w:val="en-US" w:eastAsia="en-US"/>
        </w:rPr>
        <w:t>Demonstrate the study skills needed for continuing professional development and professional employment.</w:t>
      </w:r>
    </w:p>
    <w:p w14:paraId="4FE94E26" w14:textId="77777777" w:rsidR="004C3930" w:rsidRPr="00225241" w:rsidRDefault="004C3930" w:rsidP="00F56F21">
      <w:pPr>
        <w:pStyle w:val="ListParagraph"/>
        <w:spacing w:after="120" w:line="360" w:lineRule="auto"/>
        <w:jc w:val="both"/>
        <w:rPr>
          <w:rFonts w:ascii="Arial" w:hAnsi="Arial" w:cs="Arial"/>
        </w:rPr>
      </w:pPr>
    </w:p>
    <w:p w14:paraId="60CF6289" w14:textId="0A4C46F1" w:rsidR="00773558" w:rsidRPr="00225241" w:rsidRDefault="009A2D37" w:rsidP="00F56F21">
      <w:pPr>
        <w:pStyle w:val="ListParagraph"/>
        <w:numPr>
          <w:ilvl w:val="0"/>
          <w:numId w:val="1"/>
        </w:numPr>
        <w:spacing w:after="120" w:line="360" w:lineRule="auto"/>
        <w:ind w:left="-142" w:right="260" w:firstLine="142"/>
        <w:jc w:val="both"/>
        <w:rPr>
          <w:rFonts w:ascii="Arial" w:hAnsi="Arial" w:cs="Arial"/>
          <w:b/>
        </w:rPr>
      </w:pPr>
      <w:r w:rsidRPr="00225241">
        <w:rPr>
          <w:rFonts w:ascii="Arial" w:hAnsi="Arial" w:cs="Arial"/>
          <w:b/>
        </w:rPr>
        <w:t>A synopsis of the curriculum</w:t>
      </w:r>
    </w:p>
    <w:p w14:paraId="0F03F94A" w14:textId="77777777" w:rsidR="004B0CFE" w:rsidRPr="00225241" w:rsidRDefault="004B0CFE">
      <w:pPr>
        <w:widowControl w:val="0"/>
        <w:autoSpaceDE w:val="0"/>
        <w:autoSpaceDN w:val="0"/>
        <w:spacing w:before="121" w:after="0" w:line="360" w:lineRule="auto"/>
        <w:ind w:left="720" w:right="545"/>
        <w:rPr>
          <w:rFonts w:ascii="Arial" w:eastAsia="Arial" w:hAnsi="Arial" w:cs="Arial"/>
          <w:lang w:val="en-US" w:eastAsia="en-US"/>
        </w:rPr>
      </w:pPr>
      <w:r w:rsidRPr="00225241">
        <w:rPr>
          <w:rFonts w:ascii="Arial" w:eastAsia="Arial" w:hAnsi="Arial" w:cs="Arial"/>
          <w:lang w:val="en-US" w:eastAsia="en-US"/>
        </w:rPr>
        <w:t>The aim of the module is to extend the learning of students and expose them to the forefront of pharmaceutical sciences, enabling them to study the subject in greater depth relating specifically to novel therapeutic agent. Topics will include:-</w:t>
      </w:r>
    </w:p>
    <w:p w14:paraId="267F455B" w14:textId="77777777" w:rsidR="004B0CFE" w:rsidRPr="00225241" w:rsidRDefault="004B0CFE">
      <w:pPr>
        <w:widowControl w:val="0"/>
        <w:autoSpaceDE w:val="0"/>
        <w:autoSpaceDN w:val="0"/>
        <w:spacing w:after="0" w:line="360" w:lineRule="auto"/>
        <w:ind w:left="709" w:firstLine="391"/>
        <w:rPr>
          <w:rFonts w:ascii="Arial" w:eastAsia="Arial" w:hAnsi="Arial" w:cs="Arial"/>
          <w:lang w:val="en-US" w:eastAsia="en-US"/>
        </w:rPr>
      </w:pPr>
    </w:p>
    <w:p w14:paraId="7B9473BF" w14:textId="77777777" w:rsidR="004B0CFE" w:rsidRPr="00225241" w:rsidRDefault="004B0CFE">
      <w:pPr>
        <w:widowControl w:val="0"/>
        <w:numPr>
          <w:ilvl w:val="0"/>
          <w:numId w:val="23"/>
        </w:numPr>
        <w:tabs>
          <w:tab w:val="left" w:pos="1180"/>
          <w:tab w:val="left" w:pos="1181"/>
        </w:tabs>
        <w:autoSpaceDE w:val="0"/>
        <w:autoSpaceDN w:val="0"/>
        <w:spacing w:after="0" w:line="360" w:lineRule="auto"/>
        <w:ind w:firstLine="391"/>
        <w:rPr>
          <w:rFonts w:ascii="Arial" w:eastAsia="Arial" w:hAnsi="Arial" w:cs="Arial"/>
          <w:lang w:val="en-US" w:eastAsia="en-US"/>
        </w:rPr>
      </w:pPr>
      <w:r w:rsidRPr="00225241">
        <w:rPr>
          <w:rFonts w:ascii="Arial" w:eastAsia="Arial" w:hAnsi="Arial" w:cs="Arial"/>
          <w:lang w:val="en-US" w:eastAsia="en-US"/>
        </w:rPr>
        <w:t>Cancer Chemotherapeutic</w:t>
      </w:r>
      <w:r w:rsidRPr="00225241">
        <w:rPr>
          <w:rFonts w:ascii="Arial" w:eastAsia="Arial" w:hAnsi="Arial" w:cs="Arial"/>
          <w:spacing w:val="-10"/>
          <w:lang w:val="en-US" w:eastAsia="en-US"/>
        </w:rPr>
        <w:t xml:space="preserve"> </w:t>
      </w:r>
      <w:r w:rsidRPr="00225241">
        <w:rPr>
          <w:rFonts w:ascii="Arial" w:eastAsia="Arial" w:hAnsi="Arial" w:cs="Arial"/>
          <w:lang w:val="en-US" w:eastAsia="en-US"/>
        </w:rPr>
        <w:t>Agents</w:t>
      </w:r>
    </w:p>
    <w:p w14:paraId="09294F5D" w14:textId="77777777" w:rsidR="004B0CFE" w:rsidRPr="00225241" w:rsidRDefault="004B0CFE">
      <w:pPr>
        <w:widowControl w:val="0"/>
        <w:numPr>
          <w:ilvl w:val="0"/>
          <w:numId w:val="23"/>
        </w:numPr>
        <w:tabs>
          <w:tab w:val="left" w:pos="1180"/>
          <w:tab w:val="left" w:pos="1181"/>
        </w:tabs>
        <w:autoSpaceDE w:val="0"/>
        <w:autoSpaceDN w:val="0"/>
        <w:spacing w:after="0" w:line="360" w:lineRule="auto"/>
        <w:ind w:firstLine="391"/>
        <w:rPr>
          <w:rFonts w:ascii="Arial" w:eastAsia="Arial" w:hAnsi="Arial" w:cs="Arial"/>
          <w:lang w:val="en-US" w:eastAsia="en-US"/>
        </w:rPr>
      </w:pPr>
      <w:r w:rsidRPr="00225241">
        <w:rPr>
          <w:rFonts w:ascii="Arial" w:eastAsia="Arial" w:hAnsi="Arial" w:cs="Arial"/>
          <w:lang w:val="en-US" w:eastAsia="en-US"/>
        </w:rPr>
        <w:t>Carbohydrates as</w:t>
      </w:r>
      <w:r w:rsidRPr="00225241">
        <w:rPr>
          <w:rFonts w:ascii="Arial" w:eastAsia="Arial" w:hAnsi="Arial" w:cs="Arial"/>
          <w:spacing w:val="-5"/>
          <w:lang w:val="en-US" w:eastAsia="en-US"/>
        </w:rPr>
        <w:t xml:space="preserve"> </w:t>
      </w:r>
      <w:r w:rsidRPr="00225241">
        <w:rPr>
          <w:rFonts w:ascii="Arial" w:eastAsia="Arial" w:hAnsi="Arial" w:cs="Arial"/>
          <w:lang w:val="en-US" w:eastAsia="en-US"/>
        </w:rPr>
        <w:t>Drugs</w:t>
      </w:r>
    </w:p>
    <w:p w14:paraId="10D668B2" w14:textId="77777777" w:rsidR="004B0CFE" w:rsidRPr="00225241" w:rsidRDefault="004B0CFE">
      <w:pPr>
        <w:widowControl w:val="0"/>
        <w:numPr>
          <w:ilvl w:val="0"/>
          <w:numId w:val="23"/>
        </w:numPr>
        <w:tabs>
          <w:tab w:val="left" w:pos="1180"/>
          <w:tab w:val="left" w:pos="1181"/>
        </w:tabs>
        <w:autoSpaceDE w:val="0"/>
        <w:autoSpaceDN w:val="0"/>
        <w:spacing w:after="0" w:line="360" w:lineRule="auto"/>
        <w:ind w:firstLine="391"/>
        <w:rPr>
          <w:rFonts w:ascii="Arial" w:eastAsia="Arial" w:hAnsi="Arial" w:cs="Arial"/>
          <w:lang w:val="en-US" w:eastAsia="en-US"/>
        </w:rPr>
      </w:pPr>
      <w:r w:rsidRPr="00225241">
        <w:rPr>
          <w:rFonts w:ascii="Arial" w:eastAsia="Arial" w:hAnsi="Arial" w:cs="Arial"/>
          <w:lang w:val="en-US" w:eastAsia="en-US"/>
        </w:rPr>
        <w:t>Drugs for the treatment of asthma and</w:t>
      </w:r>
      <w:r w:rsidRPr="00225241">
        <w:rPr>
          <w:rFonts w:ascii="Arial" w:eastAsia="Arial" w:hAnsi="Arial" w:cs="Arial"/>
          <w:spacing w:val="-12"/>
          <w:lang w:val="en-US" w:eastAsia="en-US"/>
        </w:rPr>
        <w:t xml:space="preserve"> </w:t>
      </w:r>
      <w:r w:rsidRPr="00225241">
        <w:rPr>
          <w:rFonts w:ascii="Arial" w:eastAsia="Arial" w:hAnsi="Arial" w:cs="Arial"/>
          <w:lang w:val="en-US" w:eastAsia="en-US"/>
        </w:rPr>
        <w:t>COPD</w:t>
      </w:r>
    </w:p>
    <w:p w14:paraId="0C7B3A33" w14:textId="77777777" w:rsidR="004B0CFE" w:rsidRPr="00225241" w:rsidRDefault="004B0CFE">
      <w:pPr>
        <w:widowControl w:val="0"/>
        <w:numPr>
          <w:ilvl w:val="0"/>
          <w:numId w:val="23"/>
        </w:numPr>
        <w:tabs>
          <w:tab w:val="left" w:pos="1180"/>
          <w:tab w:val="left" w:pos="1181"/>
        </w:tabs>
        <w:autoSpaceDE w:val="0"/>
        <w:autoSpaceDN w:val="0"/>
        <w:spacing w:after="0" w:line="360" w:lineRule="auto"/>
        <w:ind w:firstLine="391"/>
        <w:rPr>
          <w:rFonts w:ascii="Arial" w:eastAsia="Arial" w:hAnsi="Arial" w:cs="Arial"/>
          <w:lang w:val="en-US" w:eastAsia="en-US"/>
        </w:rPr>
      </w:pPr>
      <w:r w:rsidRPr="00225241">
        <w:rPr>
          <w:rFonts w:ascii="Arial" w:eastAsia="Arial" w:hAnsi="Arial" w:cs="Arial"/>
          <w:lang w:val="en-US" w:eastAsia="en-US"/>
        </w:rPr>
        <w:t>Development of</w:t>
      </w:r>
      <w:r w:rsidRPr="00225241">
        <w:rPr>
          <w:rFonts w:ascii="Arial" w:eastAsia="Arial" w:hAnsi="Arial" w:cs="Arial"/>
          <w:spacing w:val="-6"/>
          <w:lang w:val="en-US" w:eastAsia="en-US"/>
        </w:rPr>
        <w:t xml:space="preserve"> </w:t>
      </w:r>
      <w:r w:rsidRPr="00225241">
        <w:rPr>
          <w:rFonts w:ascii="Arial" w:eastAsia="Arial" w:hAnsi="Arial" w:cs="Arial"/>
          <w:lang w:val="en-US" w:eastAsia="en-US"/>
        </w:rPr>
        <w:t>antibiotics</w:t>
      </w:r>
    </w:p>
    <w:p w14:paraId="6E747F94" w14:textId="77777777" w:rsidR="00154D48" w:rsidRPr="00225241" w:rsidRDefault="00154D48" w:rsidP="00F56F21">
      <w:pPr>
        <w:spacing w:after="120" w:line="360" w:lineRule="auto"/>
        <w:ind w:left="567" w:right="260"/>
        <w:rPr>
          <w:rFonts w:ascii="Arial" w:hAnsi="Arial" w:cs="Arial"/>
          <w:iCs/>
        </w:rPr>
      </w:pPr>
    </w:p>
    <w:p w14:paraId="064F54CB" w14:textId="77777777" w:rsidR="009A2D37" w:rsidRPr="00225241" w:rsidRDefault="00883204" w:rsidP="00F56F21">
      <w:pPr>
        <w:numPr>
          <w:ilvl w:val="0"/>
          <w:numId w:val="1"/>
        </w:numPr>
        <w:spacing w:after="120" w:line="360" w:lineRule="auto"/>
        <w:ind w:left="567" w:right="260" w:hanging="567"/>
        <w:jc w:val="both"/>
        <w:rPr>
          <w:rFonts w:ascii="Arial" w:hAnsi="Arial" w:cs="Arial"/>
          <w:b/>
        </w:rPr>
      </w:pPr>
      <w:r w:rsidRPr="00225241">
        <w:rPr>
          <w:rFonts w:ascii="Arial" w:hAnsi="Arial" w:cs="Arial"/>
          <w:b/>
        </w:rPr>
        <w:t>Reading l</w:t>
      </w:r>
      <w:r w:rsidR="009A2D37" w:rsidRPr="00225241">
        <w:rPr>
          <w:rFonts w:ascii="Arial" w:hAnsi="Arial" w:cs="Arial"/>
          <w:b/>
        </w:rPr>
        <w:t xml:space="preserve">ist </w:t>
      </w:r>
      <w:r w:rsidR="00274ED7" w:rsidRPr="00225241">
        <w:rPr>
          <w:rFonts w:ascii="Arial" w:hAnsi="Arial" w:cs="Arial"/>
          <w:b/>
        </w:rPr>
        <w:t xml:space="preserve">(Indicative list, current at time of publication. Reading lists will be </w:t>
      </w:r>
      <w:proofErr w:type="spellStart"/>
      <w:r w:rsidR="00274ED7" w:rsidRPr="00225241">
        <w:rPr>
          <w:rFonts w:ascii="Arial" w:hAnsi="Arial" w:cs="Arial"/>
          <w:b/>
        </w:rPr>
        <w:t>pblished</w:t>
      </w:r>
      <w:proofErr w:type="spellEnd"/>
      <w:r w:rsidR="00274ED7" w:rsidRPr="00225241">
        <w:rPr>
          <w:rFonts w:ascii="Arial" w:hAnsi="Arial" w:cs="Arial"/>
          <w:b/>
        </w:rPr>
        <w:t xml:space="preserve"> annually)</w:t>
      </w:r>
    </w:p>
    <w:p w14:paraId="2C74A552" w14:textId="77777777" w:rsidR="00154D48" w:rsidRPr="00225241" w:rsidRDefault="004B0CFE">
      <w:pPr>
        <w:spacing w:after="120" w:line="360" w:lineRule="auto"/>
        <w:ind w:left="567" w:right="260"/>
        <w:jc w:val="both"/>
        <w:rPr>
          <w:rFonts w:ascii="Arial" w:hAnsi="Arial" w:cs="Arial"/>
        </w:rPr>
      </w:pPr>
      <w:r w:rsidRPr="00225241">
        <w:rPr>
          <w:rFonts w:ascii="Arial" w:hAnsi="Arial" w:cs="Arial"/>
        </w:rPr>
        <w:t>Students will be directed, as appropriate, to the primary literature and review articles available from the journal collections of the University.</w:t>
      </w:r>
    </w:p>
    <w:p w14:paraId="11F70FC3" w14:textId="77777777" w:rsidR="00773558" w:rsidRPr="00225241" w:rsidRDefault="00773558" w:rsidP="00F56F21">
      <w:pPr>
        <w:spacing w:after="120" w:line="360" w:lineRule="auto"/>
        <w:ind w:left="567" w:right="260"/>
        <w:jc w:val="both"/>
        <w:rPr>
          <w:rFonts w:ascii="Arial" w:hAnsi="Arial" w:cs="Arial"/>
        </w:rPr>
      </w:pPr>
    </w:p>
    <w:p w14:paraId="4E245E91" w14:textId="77777777" w:rsidR="00883204" w:rsidRPr="00225241" w:rsidRDefault="009A2D37" w:rsidP="00F56F21">
      <w:pPr>
        <w:numPr>
          <w:ilvl w:val="0"/>
          <w:numId w:val="1"/>
        </w:numPr>
        <w:spacing w:after="120" w:line="360" w:lineRule="auto"/>
        <w:ind w:left="567" w:right="260" w:hanging="567"/>
        <w:rPr>
          <w:rFonts w:ascii="Arial" w:hAnsi="Arial" w:cs="Arial"/>
          <w:i/>
          <w:iCs/>
        </w:rPr>
      </w:pPr>
      <w:r w:rsidRPr="00225241">
        <w:rPr>
          <w:rFonts w:ascii="Arial" w:hAnsi="Arial" w:cs="Arial"/>
          <w:b/>
        </w:rPr>
        <w:t>Learning</w:t>
      </w:r>
      <w:r w:rsidR="00883204" w:rsidRPr="00225241">
        <w:rPr>
          <w:rFonts w:ascii="Arial" w:hAnsi="Arial" w:cs="Arial"/>
          <w:b/>
        </w:rPr>
        <w:t xml:space="preserve"> and t</w:t>
      </w:r>
      <w:r w:rsidR="006F3F8B" w:rsidRPr="00225241">
        <w:rPr>
          <w:rFonts w:ascii="Arial" w:hAnsi="Arial" w:cs="Arial"/>
          <w:b/>
        </w:rPr>
        <w:t>eaching m</w:t>
      </w:r>
      <w:r w:rsidRPr="00225241">
        <w:rPr>
          <w:rFonts w:ascii="Arial" w:hAnsi="Arial" w:cs="Arial"/>
          <w:b/>
        </w:rPr>
        <w:t>ethods</w:t>
      </w:r>
    </w:p>
    <w:p w14:paraId="321FCF91" w14:textId="77777777" w:rsidR="009B3266" w:rsidRPr="00F56F21" w:rsidRDefault="009B3266" w:rsidP="00F56F21">
      <w:pPr>
        <w:spacing w:after="120" w:line="360" w:lineRule="auto"/>
        <w:ind w:left="567" w:right="260"/>
        <w:rPr>
          <w:rFonts w:ascii="Arial" w:hAnsi="Arial" w:cs="Arial"/>
          <w:iCs/>
        </w:rPr>
      </w:pPr>
      <w:r w:rsidRPr="00F56F21">
        <w:rPr>
          <w:rFonts w:ascii="Arial" w:hAnsi="Arial" w:cs="Arial"/>
          <w:iCs/>
        </w:rPr>
        <w:t>Blended Distance learning:</w:t>
      </w:r>
    </w:p>
    <w:p w14:paraId="096ACC50" w14:textId="77777777" w:rsidR="009B3266" w:rsidRPr="00F56F21" w:rsidRDefault="009B3266" w:rsidP="00F56F21">
      <w:pPr>
        <w:spacing w:after="120" w:line="360" w:lineRule="auto"/>
        <w:ind w:left="993" w:right="260"/>
        <w:rPr>
          <w:rFonts w:ascii="Arial" w:hAnsi="Arial" w:cs="Arial"/>
          <w:color w:val="000000"/>
        </w:rPr>
      </w:pPr>
      <w:r w:rsidRPr="00F56F21">
        <w:rPr>
          <w:rFonts w:ascii="Arial" w:hAnsi="Arial" w:cs="Arial"/>
          <w:color w:val="000000"/>
        </w:rPr>
        <w:t>Contact Hours: 120</w:t>
      </w:r>
    </w:p>
    <w:p w14:paraId="612CDC59" w14:textId="77777777" w:rsidR="009B3266" w:rsidRPr="00F56F21" w:rsidRDefault="009B3266" w:rsidP="00F56F21">
      <w:pPr>
        <w:spacing w:after="120" w:line="360" w:lineRule="auto"/>
        <w:ind w:left="993" w:right="260"/>
        <w:rPr>
          <w:rFonts w:ascii="Arial" w:hAnsi="Arial" w:cs="Arial"/>
          <w:color w:val="000000"/>
        </w:rPr>
      </w:pPr>
      <w:r w:rsidRPr="00F56F21">
        <w:rPr>
          <w:rFonts w:ascii="Arial" w:hAnsi="Arial" w:cs="Arial"/>
          <w:color w:val="000000"/>
        </w:rPr>
        <w:t>Private Study Hours: 30</w:t>
      </w:r>
    </w:p>
    <w:p w14:paraId="110E2085" w14:textId="77777777" w:rsidR="009B3266" w:rsidRPr="00F56F21" w:rsidRDefault="009B3266" w:rsidP="00F56F21">
      <w:pPr>
        <w:spacing w:after="120" w:line="360" w:lineRule="auto"/>
        <w:ind w:left="993" w:right="260"/>
        <w:rPr>
          <w:rFonts w:ascii="Arial" w:hAnsi="Arial" w:cs="Arial"/>
          <w:color w:val="000000"/>
        </w:rPr>
      </w:pPr>
      <w:r w:rsidRPr="00F56F21">
        <w:rPr>
          <w:rFonts w:ascii="Arial" w:hAnsi="Arial" w:cs="Arial"/>
          <w:color w:val="000000"/>
        </w:rPr>
        <w:lastRenderedPageBreak/>
        <w:t>Total Study Hours: 150</w:t>
      </w:r>
    </w:p>
    <w:p w14:paraId="76B74D49" w14:textId="77777777" w:rsidR="004B0CFE" w:rsidRPr="00225241" w:rsidRDefault="004B0CFE" w:rsidP="00F56F21">
      <w:pPr>
        <w:spacing w:after="120" w:line="360" w:lineRule="auto"/>
        <w:ind w:left="709" w:right="260"/>
        <w:rPr>
          <w:rFonts w:ascii="Arial" w:eastAsia="Times New Roman" w:hAnsi="Arial" w:cs="Arial"/>
          <w:color w:val="000000"/>
          <w:lang w:eastAsia="en-US"/>
        </w:rPr>
      </w:pPr>
    </w:p>
    <w:p w14:paraId="711CD1AB" w14:textId="77777777" w:rsidR="00883204" w:rsidRPr="00225241" w:rsidRDefault="00EF4933" w:rsidP="00F56F21">
      <w:pPr>
        <w:numPr>
          <w:ilvl w:val="0"/>
          <w:numId w:val="1"/>
        </w:numPr>
        <w:spacing w:after="120" w:line="360" w:lineRule="auto"/>
        <w:ind w:left="567" w:right="260" w:hanging="567"/>
        <w:rPr>
          <w:rFonts w:ascii="Arial" w:hAnsi="Arial" w:cs="Arial"/>
          <w:i/>
          <w:iCs/>
        </w:rPr>
      </w:pPr>
      <w:r w:rsidRPr="00225241">
        <w:rPr>
          <w:rFonts w:ascii="Arial" w:hAnsi="Arial" w:cs="Arial"/>
          <w:b/>
        </w:rPr>
        <w:t>Assessment methods</w:t>
      </w:r>
    </w:p>
    <w:p w14:paraId="79A49078" w14:textId="77777777" w:rsidR="00696FF5" w:rsidRPr="00225241" w:rsidRDefault="00696FF5" w:rsidP="00F56F21">
      <w:pPr>
        <w:pStyle w:val="ListParagraph"/>
        <w:numPr>
          <w:ilvl w:val="1"/>
          <w:numId w:val="9"/>
        </w:numPr>
        <w:spacing w:after="120" w:line="360" w:lineRule="auto"/>
        <w:ind w:left="567" w:hanging="567"/>
        <w:rPr>
          <w:rFonts w:ascii="Arial" w:hAnsi="Arial" w:cs="Arial"/>
          <w:iCs/>
        </w:rPr>
      </w:pPr>
      <w:r w:rsidRPr="00225241">
        <w:rPr>
          <w:rFonts w:ascii="Arial" w:hAnsi="Arial" w:cs="Arial"/>
          <w:iCs/>
        </w:rPr>
        <w:t>Main assessment methods</w:t>
      </w:r>
    </w:p>
    <w:p w14:paraId="4F127A75" w14:textId="77777777" w:rsidR="00BB5261" w:rsidRPr="00F56F21" w:rsidRDefault="00BB5261" w:rsidP="00F56F21">
      <w:pPr>
        <w:spacing w:after="120" w:line="360" w:lineRule="auto"/>
        <w:ind w:left="567"/>
        <w:rPr>
          <w:rFonts w:ascii="Arial" w:hAnsi="Arial" w:cs="Arial"/>
        </w:rPr>
      </w:pPr>
      <w:r w:rsidRPr="00F56F21">
        <w:rPr>
          <w:rFonts w:ascii="Arial" w:hAnsi="Arial" w:cs="Arial"/>
        </w:rPr>
        <w:t xml:space="preserve">2000 word, essay assignment - 40% </w:t>
      </w:r>
    </w:p>
    <w:p w14:paraId="12F0BF5C" w14:textId="77777777" w:rsidR="00BB5261" w:rsidRPr="00F56F21" w:rsidRDefault="00BB5261" w:rsidP="00F56F21">
      <w:pPr>
        <w:spacing w:after="120" w:line="360" w:lineRule="auto"/>
        <w:ind w:left="567"/>
        <w:rPr>
          <w:rFonts w:ascii="Arial" w:hAnsi="Arial" w:cs="Arial"/>
        </w:rPr>
      </w:pPr>
      <w:r w:rsidRPr="00F56F21">
        <w:rPr>
          <w:rFonts w:ascii="Arial" w:hAnsi="Arial" w:cs="Arial"/>
        </w:rPr>
        <w:t>2 hour Examination – 60%</w:t>
      </w:r>
    </w:p>
    <w:p w14:paraId="4931A2B8" w14:textId="77777777" w:rsidR="00F56F21" w:rsidRPr="00F56F21" w:rsidRDefault="00F56F21" w:rsidP="00F56F21">
      <w:pPr>
        <w:spacing w:after="120" w:line="360" w:lineRule="auto"/>
        <w:ind w:left="567" w:right="260"/>
        <w:rPr>
          <w:rFonts w:ascii="Arial" w:eastAsia="Times New Roman" w:hAnsi="Arial" w:cs="Arial"/>
          <w:iCs/>
          <w:lang w:eastAsia="en-US"/>
        </w:rPr>
      </w:pPr>
      <w:r w:rsidRPr="00F56F21">
        <w:rPr>
          <w:rFonts w:ascii="Arial" w:eastAsia="Times New Roman" w:hAnsi="Arial" w:cs="Arial"/>
          <w:bdr w:val="none" w:sz="0" w:space="0" w:color="auto" w:frame="1"/>
          <w:shd w:val="clear" w:color="auto" w:fill="FFFFFF"/>
          <w:lang w:eastAsia="en-US"/>
        </w:rPr>
        <w:t>The weighted average for both the </w:t>
      </w:r>
      <w:r w:rsidRPr="00F56F21">
        <w:rPr>
          <w:rFonts w:ascii="Arial" w:eastAsia="Times New Roman" w:hAnsi="Arial" w:cs="Arial"/>
          <w:bCs/>
          <w:bdr w:val="none" w:sz="0" w:space="0" w:color="auto" w:frame="1"/>
          <w:shd w:val="clear" w:color="auto" w:fill="FFFFFF"/>
          <w:lang w:eastAsia="en-US"/>
        </w:rPr>
        <w:t>overall </w:t>
      </w:r>
      <w:r w:rsidRPr="00F56F21">
        <w:rPr>
          <w:rFonts w:ascii="Arial" w:eastAsia="Times New Roman" w:hAnsi="Arial" w:cs="Arial"/>
          <w:bdr w:val="none" w:sz="0" w:space="0" w:color="auto" w:frame="1"/>
          <w:shd w:val="clear" w:color="auto" w:fill="FFFFFF"/>
          <w:lang w:eastAsia="en-US"/>
        </w:rPr>
        <w:t>coursework and the </w:t>
      </w:r>
      <w:r w:rsidRPr="00F56F21">
        <w:rPr>
          <w:rFonts w:ascii="Arial" w:eastAsia="Times New Roman" w:hAnsi="Arial" w:cs="Arial"/>
          <w:bCs/>
          <w:bdr w:val="none" w:sz="0" w:space="0" w:color="auto" w:frame="1"/>
          <w:shd w:val="clear" w:color="auto" w:fill="FFFFFF"/>
          <w:lang w:eastAsia="en-US"/>
        </w:rPr>
        <w:t>overall</w:t>
      </w:r>
      <w:r w:rsidRPr="00F56F21">
        <w:rPr>
          <w:rFonts w:ascii="Arial" w:eastAsia="Times New Roman" w:hAnsi="Arial" w:cs="Arial"/>
          <w:bdr w:val="none" w:sz="0" w:space="0" w:color="auto" w:frame="1"/>
          <w:shd w:val="clear" w:color="auto" w:fill="FFFFFF"/>
          <w:lang w:eastAsia="en-US"/>
        </w:rPr>
        <w:t> exam component must be of a pass standard.</w:t>
      </w:r>
    </w:p>
    <w:p w14:paraId="1D044880" w14:textId="77777777" w:rsidR="00154D48" w:rsidRPr="00225241" w:rsidRDefault="00154D48" w:rsidP="00F56F21">
      <w:pPr>
        <w:spacing w:after="120" w:line="360" w:lineRule="auto"/>
        <w:ind w:left="567" w:right="260"/>
        <w:rPr>
          <w:rFonts w:ascii="Arial" w:hAnsi="Arial" w:cs="Arial"/>
          <w:iCs/>
        </w:rPr>
      </w:pPr>
    </w:p>
    <w:p w14:paraId="485E240D" w14:textId="77777777" w:rsidR="00696FF5" w:rsidRPr="00225241" w:rsidRDefault="00696FF5" w:rsidP="00F56F21">
      <w:pPr>
        <w:spacing w:after="120" w:line="360" w:lineRule="auto"/>
        <w:ind w:left="567" w:hanging="567"/>
        <w:rPr>
          <w:rFonts w:ascii="Arial" w:hAnsi="Arial" w:cs="Arial"/>
          <w:iCs/>
        </w:rPr>
      </w:pPr>
      <w:r w:rsidRPr="00225241">
        <w:rPr>
          <w:rFonts w:ascii="Arial" w:hAnsi="Arial" w:cs="Arial"/>
          <w:iCs/>
        </w:rPr>
        <w:t>13.2</w:t>
      </w:r>
      <w:r w:rsidRPr="00225241">
        <w:rPr>
          <w:rFonts w:ascii="Arial" w:hAnsi="Arial" w:cs="Arial"/>
          <w:iCs/>
        </w:rPr>
        <w:tab/>
        <w:t xml:space="preserve">Reassessment methods </w:t>
      </w:r>
    </w:p>
    <w:p w14:paraId="5E99E07C" w14:textId="77777777" w:rsidR="00B72470" w:rsidRPr="00225241" w:rsidRDefault="0049034C" w:rsidP="00F56F21">
      <w:pPr>
        <w:spacing w:after="120" w:line="360" w:lineRule="auto"/>
        <w:ind w:left="567" w:right="260"/>
        <w:rPr>
          <w:rFonts w:ascii="Arial" w:hAnsi="Arial" w:cs="Arial"/>
          <w:iCs/>
        </w:rPr>
      </w:pPr>
      <w:r w:rsidRPr="00225241">
        <w:rPr>
          <w:rFonts w:ascii="Arial" w:hAnsi="Arial" w:cs="Arial"/>
          <w:iCs/>
        </w:rPr>
        <w:t>Like for Like</w:t>
      </w:r>
    </w:p>
    <w:p w14:paraId="18ADBCE5" w14:textId="77777777" w:rsidR="00154D48" w:rsidRPr="00225241" w:rsidRDefault="00154D48" w:rsidP="00F56F21">
      <w:pPr>
        <w:spacing w:after="120" w:line="360" w:lineRule="auto"/>
        <w:ind w:right="260"/>
        <w:rPr>
          <w:rFonts w:ascii="Arial" w:hAnsi="Arial" w:cs="Arial"/>
          <w:iCs/>
        </w:rPr>
      </w:pPr>
    </w:p>
    <w:p w14:paraId="25CC5C4C" w14:textId="6C60A3B9" w:rsidR="001C1787" w:rsidRPr="00225241" w:rsidRDefault="00B44D35" w:rsidP="00F56F21">
      <w:pPr>
        <w:numPr>
          <w:ilvl w:val="0"/>
          <w:numId w:val="1"/>
        </w:numPr>
        <w:spacing w:after="120" w:line="360" w:lineRule="auto"/>
        <w:ind w:left="567" w:right="261" w:hanging="567"/>
        <w:jc w:val="both"/>
        <w:rPr>
          <w:rFonts w:ascii="Arial" w:hAnsi="Arial" w:cs="Arial"/>
          <w:i/>
          <w:iCs/>
        </w:rPr>
      </w:pPr>
      <w:r w:rsidRPr="00225241">
        <w:rPr>
          <w:rFonts w:ascii="Arial" w:hAnsi="Arial" w:cs="Arial"/>
          <w:b/>
          <w:i/>
          <w:iCs/>
        </w:rPr>
        <w:t>M</w:t>
      </w:r>
      <w:r w:rsidR="00883204" w:rsidRPr="00225241">
        <w:rPr>
          <w:rFonts w:ascii="Arial" w:hAnsi="Arial" w:cs="Arial"/>
          <w:b/>
          <w:i/>
          <w:iCs/>
        </w:rPr>
        <w:t xml:space="preserve">odule learning outcomes </w:t>
      </w:r>
      <w:r w:rsidR="00B30E07" w:rsidRPr="00225241">
        <w:rPr>
          <w:rFonts w:ascii="Arial" w:hAnsi="Arial" w:cs="Arial"/>
          <w:b/>
          <w:i/>
          <w:iCs/>
        </w:rPr>
        <w:t>(sections 8 &amp; 9)</w:t>
      </w:r>
      <w:r w:rsidR="00883204" w:rsidRPr="00225241">
        <w:rPr>
          <w:rFonts w:ascii="Arial" w:hAnsi="Arial" w:cs="Arial"/>
          <w:b/>
          <w:i/>
          <w:iCs/>
        </w:rPr>
        <w:t xml:space="preserve"> to l</w:t>
      </w:r>
      <w:r w:rsidR="006F3F8B" w:rsidRPr="00225241">
        <w:rPr>
          <w:rFonts w:ascii="Arial" w:hAnsi="Arial" w:cs="Arial"/>
          <w:b/>
          <w:i/>
          <w:iCs/>
        </w:rPr>
        <w:t>earning</w:t>
      </w:r>
      <w:r w:rsidR="00B30E07" w:rsidRPr="00225241">
        <w:rPr>
          <w:rFonts w:ascii="Arial" w:hAnsi="Arial" w:cs="Arial"/>
          <w:b/>
          <w:i/>
          <w:iCs/>
        </w:rPr>
        <w:t xml:space="preserve"> and </w:t>
      </w:r>
      <w:r w:rsidR="00883204" w:rsidRPr="00225241">
        <w:rPr>
          <w:rFonts w:ascii="Arial" w:hAnsi="Arial" w:cs="Arial"/>
          <w:b/>
          <w:i/>
          <w:iCs/>
        </w:rPr>
        <w:t>teaching m</w:t>
      </w:r>
      <w:r w:rsidR="00B30E07" w:rsidRPr="00225241">
        <w:rPr>
          <w:rFonts w:ascii="Arial" w:hAnsi="Arial" w:cs="Arial"/>
          <w:b/>
          <w:i/>
          <w:iCs/>
        </w:rPr>
        <w:t>ethods (sectin12</w:t>
      </w:r>
      <w:r w:rsidR="006F3F8B" w:rsidRPr="00225241">
        <w:rPr>
          <w:rFonts w:ascii="Arial" w:hAnsi="Arial" w:cs="Arial"/>
          <w:b/>
          <w:i/>
          <w:iCs/>
        </w:rPr>
        <w:t>) and m</w:t>
      </w:r>
      <w:r w:rsidR="00883204" w:rsidRPr="00225241">
        <w:rPr>
          <w:rFonts w:ascii="Arial" w:hAnsi="Arial" w:cs="Arial"/>
          <w:b/>
          <w:i/>
          <w:iCs/>
        </w:rPr>
        <w:t>ethods of a</w:t>
      </w:r>
      <w:r w:rsidR="00B30E07" w:rsidRPr="00225241">
        <w:rPr>
          <w:rFonts w:ascii="Arial" w:hAnsi="Arial" w:cs="Arial"/>
          <w:b/>
          <w:i/>
          <w:iCs/>
        </w:rPr>
        <w:t>ssessment (section 13</w:t>
      </w:r>
      <w:r w:rsidR="00EF4933" w:rsidRPr="00225241">
        <w:rPr>
          <w:rFonts w:ascii="Arial" w:hAnsi="Arial" w:cs="Arial"/>
          <w:b/>
          <w:i/>
          <w:iCs/>
        </w:rPr>
        <w:t>)</w:t>
      </w:r>
    </w:p>
    <w:tbl>
      <w:tblPr>
        <w:tblStyle w:val="TableGrid"/>
        <w:tblW w:w="6975" w:type="dxa"/>
        <w:tblInd w:w="53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4B0CFE" w:rsidRPr="00225241" w14:paraId="464781AC" w14:textId="77777777" w:rsidTr="004B0CFE">
        <w:tc>
          <w:tcPr>
            <w:tcW w:w="2439" w:type="dxa"/>
            <w:shd w:val="clear" w:color="auto" w:fill="D9D9D9" w:themeFill="background1" w:themeFillShade="D9"/>
          </w:tcPr>
          <w:p w14:paraId="2BFD9931" w14:textId="77777777" w:rsidR="004B0CFE" w:rsidRPr="00225241" w:rsidRDefault="004B0CFE" w:rsidP="00F56F21">
            <w:pPr>
              <w:spacing w:after="120" w:line="360" w:lineRule="auto"/>
              <w:ind w:left="33"/>
              <w:rPr>
                <w:rFonts w:ascii="Arial" w:hAnsi="Arial" w:cs="Arial"/>
                <w:b/>
              </w:rPr>
            </w:pPr>
            <w:r w:rsidRPr="00225241">
              <w:rPr>
                <w:rFonts w:ascii="Arial" w:hAnsi="Arial" w:cs="Arial"/>
                <w:b/>
              </w:rPr>
              <w:t>Module learning outcome</w:t>
            </w:r>
          </w:p>
        </w:tc>
        <w:tc>
          <w:tcPr>
            <w:tcW w:w="567" w:type="dxa"/>
          </w:tcPr>
          <w:p w14:paraId="3AEAAE83" w14:textId="77777777" w:rsidR="004B0CFE" w:rsidRPr="00225241" w:rsidRDefault="004B0CFE" w:rsidP="00F56F21">
            <w:pPr>
              <w:spacing w:after="120" w:line="360" w:lineRule="auto"/>
              <w:rPr>
                <w:rFonts w:ascii="Arial" w:hAnsi="Arial" w:cs="Arial"/>
              </w:rPr>
            </w:pPr>
            <w:r w:rsidRPr="00225241">
              <w:rPr>
                <w:rFonts w:ascii="Arial" w:hAnsi="Arial" w:cs="Arial"/>
              </w:rPr>
              <w:t>8.1</w:t>
            </w:r>
          </w:p>
          <w:p w14:paraId="5835BCE4" w14:textId="77777777" w:rsidR="004B0CFE" w:rsidRPr="00225241" w:rsidRDefault="004B0CFE" w:rsidP="00F56F21">
            <w:pPr>
              <w:spacing w:after="120" w:line="360" w:lineRule="auto"/>
              <w:rPr>
                <w:rFonts w:ascii="Arial" w:hAnsi="Arial" w:cs="Arial"/>
              </w:rPr>
            </w:pPr>
          </w:p>
        </w:tc>
        <w:tc>
          <w:tcPr>
            <w:tcW w:w="567" w:type="dxa"/>
          </w:tcPr>
          <w:p w14:paraId="209C66D9" w14:textId="77777777" w:rsidR="004B0CFE" w:rsidRPr="00225241" w:rsidRDefault="004B0CFE" w:rsidP="00F56F21">
            <w:pPr>
              <w:spacing w:after="120" w:line="360" w:lineRule="auto"/>
              <w:rPr>
                <w:rFonts w:ascii="Arial" w:hAnsi="Arial" w:cs="Arial"/>
              </w:rPr>
            </w:pPr>
            <w:r w:rsidRPr="00225241">
              <w:rPr>
                <w:rFonts w:ascii="Arial" w:hAnsi="Arial" w:cs="Arial"/>
              </w:rPr>
              <w:t>8.2</w:t>
            </w:r>
          </w:p>
        </w:tc>
        <w:tc>
          <w:tcPr>
            <w:tcW w:w="567" w:type="dxa"/>
          </w:tcPr>
          <w:p w14:paraId="2B225B84" w14:textId="77777777" w:rsidR="004B0CFE" w:rsidRPr="00225241" w:rsidRDefault="004B0CFE" w:rsidP="00F56F21">
            <w:pPr>
              <w:spacing w:after="120" w:line="360" w:lineRule="auto"/>
              <w:rPr>
                <w:rFonts w:ascii="Arial" w:hAnsi="Arial" w:cs="Arial"/>
              </w:rPr>
            </w:pPr>
            <w:r w:rsidRPr="00225241">
              <w:rPr>
                <w:rFonts w:ascii="Arial" w:hAnsi="Arial" w:cs="Arial"/>
              </w:rPr>
              <w:t>8.3</w:t>
            </w:r>
          </w:p>
        </w:tc>
        <w:tc>
          <w:tcPr>
            <w:tcW w:w="567" w:type="dxa"/>
          </w:tcPr>
          <w:p w14:paraId="601D91C5" w14:textId="77777777" w:rsidR="004B0CFE" w:rsidRPr="00225241" w:rsidRDefault="004B0CFE" w:rsidP="00F56F21">
            <w:pPr>
              <w:spacing w:after="120" w:line="360" w:lineRule="auto"/>
              <w:rPr>
                <w:rFonts w:ascii="Arial" w:hAnsi="Arial" w:cs="Arial"/>
              </w:rPr>
            </w:pPr>
            <w:r w:rsidRPr="00225241">
              <w:rPr>
                <w:rFonts w:ascii="Arial" w:hAnsi="Arial" w:cs="Arial"/>
              </w:rPr>
              <w:t>8.4</w:t>
            </w:r>
          </w:p>
        </w:tc>
        <w:tc>
          <w:tcPr>
            <w:tcW w:w="567" w:type="dxa"/>
          </w:tcPr>
          <w:p w14:paraId="696E22F5" w14:textId="77777777" w:rsidR="004B0CFE" w:rsidRPr="00225241" w:rsidRDefault="004B0CFE" w:rsidP="00F56F21">
            <w:pPr>
              <w:spacing w:after="120" w:line="360" w:lineRule="auto"/>
              <w:rPr>
                <w:rFonts w:ascii="Arial" w:hAnsi="Arial" w:cs="Arial"/>
              </w:rPr>
            </w:pPr>
            <w:r w:rsidRPr="00225241">
              <w:rPr>
                <w:rFonts w:ascii="Arial" w:hAnsi="Arial" w:cs="Arial"/>
              </w:rPr>
              <w:t>9.1</w:t>
            </w:r>
          </w:p>
        </w:tc>
        <w:tc>
          <w:tcPr>
            <w:tcW w:w="567" w:type="dxa"/>
          </w:tcPr>
          <w:p w14:paraId="413FFC87" w14:textId="77777777" w:rsidR="004B0CFE" w:rsidRPr="00225241" w:rsidRDefault="004B0CFE" w:rsidP="00F56F21">
            <w:pPr>
              <w:spacing w:after="120" w:line="360" w:lineRule="auto"/>
              <w:rPr>
                <w:rFonts w:ascii="Arial" w:hAnsi="Arial" w:cs="Arial"/>
              </w:rPr>
            </w:pPr>
            <w:r w:rsidRPr="00225241">
              <w:rPr>
                <w:rFonts w:ascii="Arial" w:hAnsi="Arial" w:cs="Arial"/>
              </w:rPr>
              <w:t>9.2</w:t>
            </w:r>
          </w:p>
        </w:tc>
        <w:tc>
          <w:tcPr>
            <w:tcW w:w="567" w:type="dxa"/>
          </w:tcPr>
          <w:p w14:paraId="4EC7939E" w14:textId="77777777" w:rsidR="004B0CFE" w:rsidRPr="00225241" w:rsidRDefault="004B0CFE" w:rsidP="00F56F21">
            <w:pPr>
              <w:spacing w:after="120" w:line="360" w:lineRule="auto"/>
              <w:rPr>
                <w:rFonts w:ascii="Arial" w:hAnsi="Arial" w:cs="Arial"/>
              </w:rPr>
            </w:pPr>
            <w:r w:rsidRPr="00225241">
              <w:rPr>
                <w:rFonts w:ascii="Arial" w:hAnsi="Arial" w:cs="Arial"/>
              </w:rPr>
              <w:t>9.3</w:t>
            </w:r>
          </w:p>
        </w:tc>
        <w:tc>
          <w:tcPr>
            <w:tcW w:w="567" w:type="dxa"/>
          </w:tcPr>
          <w:p w14:paraId="597706AA" w14:textId="77777777" w:rsidR="004B0CFE" w:rsidRPr="00225241" w:rsidRDefault="004B0CFE" w:rsidP="00F56F21">
            <w:pPr>
              <w:spacing w:after="120" w:line="360" w:lineRule="auto"/>
              <w:rPr>
                <w:rFonts w:ascii="Arial" w:hAnsi="Arial" w:cs="Arial"/>
              </w:rPr>
            </w:pPr>
            <w:r w:rsidRPr="00225241">
              <w:rPr>
                <w:rFonts w:ascii="Arial" w:hAnsi="Arial" w:cs="Arial"/>
              </w:rPr>
              <w:t>9.4</w:t>
            </w:r>
          </w:p>
        </w:tc>
      </w:tr>
      <w:tr w:rsidR="004B0CFE" w:rsidRPr="00225241" w14:paraId="041BC6C1" w14:textId="77777777" w:rsidTr="004B0CFE">
        <w:tc>
          <w:tcPr>
            <w:tcW w:w="2439" w:type="dxa"/>
            <w:shd w:val="clear" w:color="auto" w:fill="D9D9D9" w:themeFill="background1" w:themeFillShade="D9"/>
          </w:tcPr>
          <w:p w14:paraId="40467C20" w14:textId="77777777" w:rsidR="004B0CFE" w:rsidRPr="00225241" w:rsidRDefault="004B0CFE" w:rsidP="00F56F21">
            <w:pPr>
              <w:spacing w:after="120" w:line="360" w:lineRule="auto"/>
              <w:rPr>
                <w:rFonts w:ascii="Arial" w:hAnsi="Arial" w:cs="Arial"/>
                <w:b/>
              </w:rPr>
            </w:pPr>
            <w:r w:rsidRPr="00225241">
              <w:rPr>
                <w:rFonts w:ascii="Arial" w:hAnsi="Arial" w:cs="Arial"/>
                <w:b/>
              </w:rPr>
              <w:t>Learning/ teaching method</w:t>
            </w:r>
          </w:p>
        </w:tc>
        <w:tc>
          <w:tcPr>
            <w:tcW w:w="567" w:type="dxa"/>
          </w:tcPr>
          <w:p w14:paraId="6B14ACE4" w14:textId="77777777" w:rsidR="004B0CFE" w:rsidRPr="00F56F21" w:rsidRDefault="004B0CFE" w:rsidP="00F56F21">
            <w:pPr>
              <w:spacing w:after="120" w:line="360" w:lineRule="auto"/>
              <w:jc w:val="center"/>
              <w:rPr>
                <w:rFonts w:ascii="Arial" w:hAnsi="Arial" w:cs="Arial"/>
                <w:b/>
              </w:rPr>
            </w:pPr>
          </w:p>
        </w:tc>
        <w:tc>
          <w:tcPr>
            <w:tcW w:w="567" w:type="dxa"/>
          </w:tcPr>
          <w:p w14:paraId="13399BCB" w14:textId="77777777" w:rsidR="004B0CFE" w:rsidRPr="00225241" w:rsidRDefault="004B0CFE" w:rsidP="00F56F21">
            <w:pPr>
              <w:spacing w:after="120" w:line="360" w:lineRule="auto"/>
              <w:jc w:val="center"/>
              <w:rPr>
                <w:rFonts w:ascii="Arial" w:hAnsi="Arial" w:cs="Arial"/>
                <w:b/>
              </w:rPr>
            </w:pPr>
          </w:p>
        </w:tc>
        <w:tc>
          <w:tcPr>
            <w:tcW w:w="567" w:type="dxa"/>
          </w:tcPr>
          <w:p w14:paraId="241A830E" w14:textId="77777777" w:rsidR="004B0CFE" w:rsidRPr="00225241" w:rsidRDefault="004B0CFE" w:rsidP="00F56F21">
            <w:pPr>
              <w:spacing w:after="120" w:line="360" w:lineRule="auto"/>
              <w:jc w:val="center"/>
              <w:rPr>
                <w:rFonts w:ascii="Arial" w:hAnsi="Arial" w:cs="Arial"/>
                <w:b/>
              </w:rPr>
            </w:pPr>
          </w:p>
        </w:tc>
        <w:tc>
          <w:tcPr>
            <w:tcW w:w="567" w:type="dxa"/>
          </w:tcPr>
          <w:p w14:paraId="28226E6E" w14:textId="77777777" w:rsidR="004B0CFE" w:rsidRPr="00225241" w:rsidRDefault="004B0CFE" w:rsidP="00F56F21">
            <w:pPr>
              <w:spacing w:after="120" w:line="360" w:lineRule="auto"/>
              <w:jc w:val="center"/>
              <w:rPr>
                <w:rFonts w:ascii="Arial" w:hAnsi="Arial" w:cs="Arial"/>
                <w:b/>
              </w:rPr>
            </w:pPr>
          </w:p>
        </w:tc>
        <w:tc>
          <w:tcPr>
            <w:tcW w:w="567" w:type="dxa"/>
          </w:tcPr>
          <w:p w14:paraId="4BF32A3B" w14:textId="77777777" w:rsidR="004B0CFE" w:rsidRPr="00225241" w:rsidRDefault="004B0CFE" w:rsidP="00F56F21">
            <w:pPr>
              <w:spacing w:after="120" w:line="360" w:lineRule="auto"/>
              <w:jc w:val="center"/>
              <w:rPr>
                <w:rFonts w:ascii="Arial" w:hAnsi="Arial" w:cs="Arial"/>
                <w:b/>
              </w:rPr>
            </w:pPr>
          </w:p>
        </w:tc>
        <w:tc>
          <w:tcPr>
            <w:tcW w:w="567" w:type="dxa"/>
          </w:tcPr>
          <w:p w14:paraId="4AA80315" w14:textId="77777777" w:rsidR="004B0CFE" w:rsidRPr="00225241" w:rsidRDefault="004B0CFE" w:rsidP="00F56F21">
            <w:pPr>
              <w:spacing w:after="120" w:line="360" w:lineRule="auto"/>
              <w:jc w:val="center"/>
              <w:rPr>
                <w:rFonts w:ascii="Arial" w:hAnsi="Arial" w:cs="Arial"/>
                <w:b/>
              </w:rPr>
            </w:pPr>
          </w:p>
        </w:tc>
        <w:tc>
          <w:tcPr>
            <w:tcW w:w="567" w:type="dxa"/>
          </w:tcPr>
          <w:p w14:paraId="2A8B1AD1" w14:textId="77777777" w:rsidR="004B0CFE" w:rsidRPr="00225241" w:rsidRDefault="004B0CFE" w:rsidP="00F56F21">
            <w:pPr>
              <w:spacing w:after="120" w:line="360" w:lineRule="auto"/>
              <w:jc w:val="center"/>
              <w:rPr>
                <w:rFonts w:ascii="Arial" w:hAnsi="Arial" w:cs="Arial"/>
                <w:b/>
              </w:rPr>
            </w:pPr>
          </w:p>
        </w:tc>
        <w:tc>
          <w:tcPr>
            <w:tcW w:w="567" w:type="dxa"/>
          </w:tcPr>
          <w:p w14:paraId="359083C4" w14:textId="77777777" w:rsidR="004B0CFE" w:rsidRPr="00225241" w:rsidRDefault="004B0CFE" w:rsidP="00F56F21">
            <w:pPr>
              <w:spacing w:after="120" w:line="360" w:lineRule="auto"/>
              <w:jc w:val="center"/>
              <w:rPr>
                <w:rFonts w:ascii="Arial" w:hAnsi="Arial" w:cs="Arial"/>
                <w:b/>
              </w:rPr>
            </w:pPr>
          </w:p>
        </w:tc>
      </w:tr>
      <w:tr w:rsidR="004B0CFE" w:rsidRPr="00225241" w14:paraId="592EF396" w14:textId="77777777" w:rsidTr="004B0CFE">
        <w:tc>
          <w:tcPr>
            <w:tcW w:w="2439" w:type="dxa"/>
          </w:tcPr>
          <w:p w14:paraId="38A497B5" w14:textId="77777777" w:rsidR="004B0CFE" w:rsidRPr="00225241" w:rsidRDefault="00FC2242" w:rsidP="00F56F21">
            <w:pPr>
              <w:spacing w:after="120" w:line="360" w:lineRule="auto"/>
              <w:rPr>
                <w:rFonts w:ascii="Arial" w:hAnsi="Arial" w:cs="Arial"/>
                <w:b/>
              </w:rPr>
            </w:pPr>
            <w:r w:rsidRPr="00F56F21">
              <w:rPr>
                <w:rFonts w:ascii="Arial" w:hAnsi="Arial" w:cs="Arial"/>
              </w:rPr>
              <w:t>Online material/ Recorded Lectures</w:t>
            </w:r>
          </w:p>
        </w:tc>
        <w:tc>
          <w:tcPr>
            <w:tcW w:w="567" w:type="dxa"/>
          </w:tcPr>
          <w:p w14:paraId="1D5CBA12"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095B0AAD"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04B542ED"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38D53ACA"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673D362A" w14:textId="77777777" w:rsidR="004B0CFE" w:rsidRPr="00225241" w:rsidRDefault="00063E95" w:rsidP="00F56F21">
            <w:pPr>
              <w:spacing w:after="120" w:line="360" w:lineRule="auto"/>
              <w:jc w:val="center"/>
              <w:rPr>
                <w:rFonts w:ascii="Arial" w:hAnsi="Arial" w:cs="Arial"/>
                <w:b/>
              </w:rPr>
            </w:pPr>
            <w:r w:rsidRPr="00225241">
              <w:rPr>
                <w:rFonts w:ascii="Arial" w:hAnsi="Arial" w:cs="Arial"/>
                <w:b/>
              </w:rPr>
              <w:t>x</w:t>
            </w:r>
          </w:p>
        </w:tc>
        <w:tc>
          <w:tcPr>
            <w:tcW w:w="567" w:type="dxa"/>
          </w:tcPr>
          <w:p w14:paraId="3253E0D8"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56E59469"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407B6719" w14:textId="77777777" w:rsidR="004B0CFE" w:rsidRPr="00225241" w:rsidRDefault="00063E95" w:rsidP="00F56F21">
            <w:pPr>
              <w:spacing w:after="120" w:line="360" w:lineRule="auto"/>
              <w:jc w:val="center"/>
              <w:rPr>
                <w:rFonts w:ascii="Arial" w:hAnsi="Arial" w:cs="Arial"/>
                <w:b/>
              </w:rPr>
            </w:pPr>
            <w:r w:rsidRPr="00225241">
              <w:rPr>
                <w:rFonts w:ascii="Arial" w:hAnsi="Arial" w:cs="Arial"/>
                <w:b/>
              </w:rPr>
              <w:t>x</w:t>
            </w:r>
          </w:p>
        </w:tc>
      </w:tr>
      <w:tr w:rsidR="004B0CFE" w:rsidRPr="00225241" w14:paraId="031ACC39" w14:textId="77777777" w:rsidTr="004B0CFE">
        <w:tc>
          <w:tcPr>
            <w:tcW w:w="2439" w:type="dxa"/>
          </w:tcPr>
          <w:p w14:paraId="7943A299" w14:textId="77777777" w:rsidR="004B0CFE" w:rsidRPr="00225241" w:rsidRDefault="004B0CFE" w:rsidP="00F56F21">
            <w:pPr>
              <w:spacing w:after="120" w:line="360" w:lineRule="auto"/>
              <w:rPr>
                <w:rFonts w:ascii="Arial" w:hAnsi="Arial" w:cs="Arial"/>
              </w:rPr>
            </w:pPr>
            <w:r w:rsidRPr="00225241">
              <w:rPr>
                <w:rFonts w:ascii="Arial" w:hAnsi="Arial" w:cs="Arial"/>
              </w:rPr>
              <w:t>Private Study</w:t>
            </w:r>
          </w:p>
        </w:tc>
        <w:tc>
          <w:tcPr>
            <w:tcW w:w="567" w:type="dxa"/>
          </w:tcPr>
          <w:p w14:paraId="32C1B102"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4BB06315"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48D5EFCD"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525D56C6"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61D6D8D2" w14:textId="77777777" w:rsidR="004B0CFE" w:rsidRPr="00225241" w:rsidRDefault="004B0CFE" w:rsidP="00F56F21">
            <w:pPr>
              <w:spacing w:after="120" w:line="360" w:lineRule="auto"/>
              <w:jc w:val="center"/>
              <w:rPr>
                <w:rFonts w:ascii="Arial" w:hAnsi="Arial" w:cs="Arial"/>
                <w:b/>
              </w:rPr>
            </w:pPr>
          </w:p>
        </w:tc>
        <w:tc>
          <w:tcPr>
            <w:tcW w:w="567" w:type="dxa"/>
          </w:tcPr>
          <w:p w14:paraId="0A48E9E7"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2A41EED4"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3E73FF6D"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r>
      <w:tr w:rsidR="004B0CFE" w:rsidRPr="00225241" w14:paraId="3170B191" w14:textId="77777777" w:rsidTr="004B0CFE">
        <w:tc>
          <w:tcPr>
            <w:tcW w:w="2439" w:type="dxa"/>
          </w:tcPr>
          <w:p w14:paraId="36194F18" w14:textId="77777777" w:rsidR="004B0CFE" w:rsidRPr="00225241" w:rsidRDefault="004B0CFE" w:rsidP="00F56F21">
            <w:pPr>
              <w:spacing w:after="120" w:line="360" w:lineRule="auto"/>
              <w:rPr>
                <w:rFonts w:ascii="Arial" w:hAnsi="Arial" w:cs="Arial"/>
              </w:rPr>
            </w:pPr>
            <w:r w:rsidRPr="00225241">
              <w:rPr>
                <w:rFonts w:ascii="Arial" w:hAnsi="Arial" w:cs="Arial"/>
              </w:rPr>
              <w:t>Work-based experience</w:t>
            </w:r>
          </w:p>
        </w:tc>
        <w:tc>
          <w:tcPr>
            <w:tcW w:w="567" w:type="dxa"/>
          </w:tcPr>
          <w:p w14:paraId="03FC21E5" w14:textId="77777777" w:rsidR="004B0CFE" w:rsidRPr="00225241" w:rsidRDefault="00063E95" w:rsidP="00F56F21">
            <w:pPr>
              <w:spacing w:after="120" w:line="360" w:lineRule="auto"/>
              <w:jc w:val="center"/>
              <w:rPr>
                <w:rFonts w:ascii="Arial" w:hAnsi="Arial" w:cs="Arial"/>
                <w:b/>
              </w:rPr>
            </w:pPr>
            <w:r w:rsidRPr="00225241">
              <w:rPr>
                <w:rFonts w:ascii="Arial" w:hAnsi="Arial" w:cs="Arial"/>
                <w:b/>
              </w:rPr>
              <w:t>x</w:t>
            </w:r>
          </w:p>
        </w:tc>
        <w:tc>
          <w:tcPr>
            <w:tcW w:w="567" w:type="dxa"/>
          </w:tcPr>
          <w:p w14:paraId="7AACEDF5" w14:textId="77777777" w:rsidR="004B0CFE" w:rsidRPr="00225241" w:rsidRDefault="00063E95" w:rsidP="00F56F21">
            <w:pPr>
              <w:spacing w:after="120" w:line="360" w:lineRule="auto"/>
              <w:jc w:val="center"/>
              <w:rPr>
                <w:rFonts w:ascii="Arial" w:hAnsi="Arial" w:cs="Arial"/>
                <w:b/>
              </w:rPr>
            </w:pPr>
            <w:r w:rsidRPr="00225241">
              <w:rPr>
                <w:rFonts w:ascii="Arial" w:hAnsi="Arial" w:cs="Arial"/>
                <w:b/>
              </w:rPr>
              <w:t>x</w:t>
            </w:r>
          </w:p>
        </w:tc>
        <w:tc>
          <w:tcPr>
            <w:tcW w:w="567" w:type="dxa"/>
          </w:tcPr>
          <w:p w14:paraId="5731D0CE" w14:textId="77777777" w:rsidR="004B0CFE" w:rsidRPr="00225241" w:rsidRDefault="00063E95" w:rsidP="00F56F21">
            <w:pPr>
              <w:spacing w:after="120" w:line="360" w:lineRule="auto"/>
              <w:jc w:val="center"/>
              <w:rPr>
                <w:rFonts w:ascii="Arial" w:hAnsi="Arial" w:cs="Arial"/>
                <w:b/>
              </w:rPr>
            </w:pPr>
            <w:r w:rsidRPr="00225241">
              <w:rPr>
                <w:rFonts w:ascii="Arial" w:hAnsi="Arial" w:cs="Arial"/>
                <w:b/>
              </w:rPr>
              <w:t>x</w:t>
            </w:r>
          </w:p>
        </w:tc>
        <w:tc>
          <w:tcPr>
            <w:tcW w:w="567" w:type="dxa"/>
          </w:tcPr>
          <w:p w14:paraId="2D2451F8" w14:textId="77777777" w:rsidR="004B0CFE" w:rsidRPr="00225241" w:rsidRDefault="00063E95" w:rsidP="00F56F21">
            <w:pPr>
              <w:spacing w:after="120" w:line="360" w:lineRule="auto"/>
              <w:jc w:val="center"/>
              <w:rPr>
                <w:rFonts w:ascii="Arial" w:hAnsi="Arial" w:cs="Arial"/>
                <w:b/>
              </w:rPr>
            </w:pPr>
            <w:r w:rsidRPr="00225241">
              <w:rPr>
                <w:rFonts w:ascii="Arial" w:hAnsi="Arial" w:cs="Arial"/>
                <w:b/>
              </w:rPr>
              <w:t>x</w:t>
            </w:r>
          </w:p>
        </w:tc>
        <w:tc>
          <w:tcPr>
            <w:tcW w:w="567" w:type="dxa"/>
          </w:tcPr>
          <w:p w14:paraId="6569567B"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1527A027"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2C37A820"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6E3990B0"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r>
      <w:tr w:rsidR="004B0CFE" w:rsidRPr="00225241" w14:paraId="0B3B5390" w14:textId="77777777" w:rsidTr="004B0CFE">
        <w:tc>
          <w:tcPr>
            <w:tcW w:w="2439" w:type="dxa"/>
            <w:shd w:val="clear" w:color="auto" w:fill="D9D9D9" w:themeFill="background1" w:themeFillShade="D9"/>
          </w:tcPr>
          <w:p w14:paraId="4B58C471" w14:textId="77777777" w:rsidR="004B0CFE" w:rsidRPr="00225241" w:rsidRDefault="004B0CFE" w:rsidP="00F56F21">
            <w:pPr>
              <w:spacing w:after="120" w:line="360" w:lineRule="auto"/>
              <w:rPr>
                <w:rFonts w:ascii="Arial" w:hAnsi="Arial" w:cs="Arial"/>
                <w:b/>
              </w:rPr>
            </w:pPr>
            <w:r w:rsidRPr="00225241">
              <w:rPr>
                <w:rFonts w:ascii="Arial" w:hAnsi="Arial" w:cs="Arial"/>
                <w:b/>
              </w:rPr>
              <w:t>Assessment method</w:t>
            </w:r>
          </w:p>
        </w:tc>
        <w:tc>
          <w:tcPr>
            <w:tcW w:w="567" w:type="dxa"/>
          </w:tcPr>
          <w:p w14:paraId="277508CE" w14:textId="77777777" w:rsidR="004B0CFE" w:rsidRPr="00225241" w:rsidRDefault="004B0CFE" w:rsidP="00F56F21">
            <w:pPr>
              <w:spacing w:after="120" w:line="360" w:lineRule="auto"/>
              <w:jc w:val="center"/>
              <w:rPr>
                <w:rFonts w:ascii="Arial" w:hAnsi="Arial" w:cs="Arial"/>
                <w:b/>
              </w:rPr>
            </w:pPr>
          </w:p>
        </w:tc>
        <w:tc>
          <w:tcPr>
            <w:tcW w:w="567" w:type="dxa"/>
          </w:tcPr>
          <w:p w14:paraId="4FDF93F0" w14:textId="77777777" w:rsidR="004B0CFE" w:rsidRPr="00225241" w:rsidRDefault="004B0CFE" w:rsidP="00F56F21">
            <w:pPr>
              <w:spacing w:after="120" w:line="360" w:lineRule="auto"/>
              <w:jc w:val="center"/>
              <w:rPr>
                <w:rFonts w:ascii="Arial" w:hAnsi="Arial" w:cs="Arial"/>
                <w:b/>
              </w:rPr>
            </w:pPr>
          </w:p>
        </w:tc>
        <w:tc>
          <w:tcPr>
            <w:tcW w:w="567" w:type="dxa"/>
          </w:tcPr>
          <w:p w14:paraId="4F3B3481" w14:textId="77777777" w:rsidR="004B0CFE" w:rsidRPr="00225241" w:rsidRDefault="004B0CFE" w:rsidP="00F56F21">
            <w:pPr>
              <w:spacing w:after="120" w:line="360" w:lineRule="auto"/>
              <w:jc w:val="center"/>
              <w:rPr>
                <w:rFonts w:ascii="Arial" w:hAnsi="Arial" w:cs="Arial"/>
                <w:b/>
              </w:rPr>
            </w:pPr>
          </w:p>
        </w:tc>
        <w:tc>
          <w:tcPr>
            <w:tcW w:w="567" w:type="dxa"/>
          </w:tcPr>
          <w:p w14:paraId="2D5A1C4B" w14:textId="77777777" w:rsidR="004B0CFE" w:rsidRPr="00225241" w:rsidRDefault="004B0CFE" w:rsidP="00F56F21">
            <w:pPr>
              <w:spacing w:after="120" w:line="360" w:lineRule="auto"/>
              <w:jc w:val="center"/>
              <w:rPr>
                <w:rFonts w:ascii="Arial" w:hAnsi="Arial" w:cs="Arial"/>
                <w:b/>
              </w:rPr>
            </w:pPr>
          </w:p>
        </w:tc>
        <w:tc>
          <w:tcPr>
            <w:tcW w:w="567" w:type="dxa"/>
          </w:tcPr>
          <w:p w14:paraId="74FC4481" w14:textId="77777777" w:rsidR="004B0CFE" w:rsidRPr="00225241" w:rsidRDefault="004B0CFE" w:rsidP="00F56F21">
            <w:pPr>
              <w:spacing w:after="120" w:line="360" w:lineRule="auto"/>
              <w:jc w:val="center"/>
              <w:rPr>
                <w:rFonts w:ascii="Arial" w:hAnsi="Arial" w:cs="Arial"/>
                <w:b/>
              </w:rPr>
            </w:pPr>
          </w:p>
        </w:tc>
        <w:tc>
          <w:tcPr>
            <w:tcW w:w="567" w:type="dxa"/>
          </w:tcPr>
          <w:p w14:paraId="0CDD1236" w14:textId="77777777" w:rsidR="004B0CFE" w:rsidRPr="00225241" w:rsidRDefault="004B0CFE" w:rsidP="00F56F21">
            <w:pPr>
              <w:spacing w:after="120" w:line="360" w:lineRule="auto"/>
              <w:jc w:val="center"/>
              <w:rPr>
                <w:rFonts w:ascii="Arial" w:hAnsi="Arial" w:cs="Arial"/>
                <w:b/>
              </w:rPr>
            </w:pPr>
          </w:p>
        </w:tc>
        <w:tc>
          <w:tcPr>
            <w:tcW w:w="567" w:type="dxa"/>
          </w:tcPr>
          <w:p w14:paraId="18105326" w14:textId="77777777" w:rsidR="004B0CFE" w:rsidRPr="00225241" w:rsidRDefault="004B0CFE" w:rsidP="00F56F21">
            <w:pPr>
              <w:spacing w:after="120" w:line="360" w:lineRule="auto"/>
              <w:jc w:val="center"/>
              <w:rPr>
                <w:rFonts w:ascii="Arial" w:hAnsi="Arial" w:cs="Arial"/>
                <w:b/>
              </w:rPr>
            </w:pPr>
          </w:p>
        </w:tc>
        <w:tc>
          <w:tcPr>
            <w:tcW w:w="567" w:type="dxa"/>
          </w:tcPr>
          <w:p w14:paraId="45528EC1" w14:textId="77777777" w:rsidR="004B0CFE" w:rsidRPr="00225241" w:rsidRDefault="004B0CFE" w:rsidP="00F56F21">
            <w:pPr>
              <w:spacing w:after="120" w:line="360" w:lineRule="auto"/>
              <w:jc w:val="center"/>
              <w:rPr>
                <w:rFonts w:ascii="Arial" w:hAnsi="Arial" w:cs="Arial"/>
                <w:b/>
              </w:rPr>
            </w:pPr>
          </w:p>
        </w:tc>
      </w:tr>
      <w:tr w:rsidR="004B0CFE" w:rsidRPr="00225241" w14:paraId="79BD5A26" w14:textId="77777777" w:rsidTr="004B0CFE">
        <w:tc>
          <w:tcPr>
            <w:tcW w:w="2439" w:type="dxa"/>
          </w:tcPr>
          <w:p w14:paraId="7E017FCB" w14:textId="77777777" w:rsidR="004B0CFE" w:rsidRPr="00225241" w:rsidRDefault="00FC2242" w:rsidP="00F56F21">
            <w:pPr>
              <w:spacing w:after="120" w:line="360" w:lineRule="auto"/>
              <w:rPr>
                <w:rFonts w:ascii="Arial" w:hAnsi="Arial" w:cs="Arial"/>
              </w:rPr>
            </w:pPr>
            <w:r w:rsidRPr="00225241">
              <w:rPr>
                <w:rFonts w:ascii="Arial" w:hAnsi="Arial" w:cs="Arial"/>
              </w:rPr>
              <w:t>Essay</w:t>
            </w:r>
          </w:p>
        </w:tc>
        <w:tc>
          <w:tcPr>
            <w:tcW w:w="567" w:type="dxa"/>
          </w:tcPr>
          <w:p w14:paraId="1A908FB3"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36E590BB"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1FEE3372"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10386A45"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5F5181FA"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54F43467"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378B326E"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721A65B9"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r>
      <w:tr w:rsidR="004B0CFE" w:rsidRPr="00225241" w14:paraId="455113FC" w14:textId="77777777" w:rsidTr="004B0CFE">
        <w:tc>
          <w:tcPr>
            <w:tcW w:w="2439" w:type="dxa"/>
          </w:tcPr>
          <w:p w14:paraId="70384C07" w14:textId="77777777" w:rsidR="004B0CFE" w:rsidRPr="00225241" w:rsidRDefault="004B0CFE" w:rsidP="00F56F21">
            <w:pPr>
              <w:spacing w:after="120" w:line="360" w:lineRule="auto"/>
              <w:rPr>
                <w:rFonts w:ascii="Arial" w:hAnsi="Arial" w:cs="Arial"/>
              </w:rPr>
            </w:pPr>
            <w:r w:rsidRPr="00225241">
              <w:rPr>
                <w:rFonts w:ascii="Arial" w:hAnsi="Arial" w:cs="Arial"/>
                <w:iCs/>
              </w:rPr>
              <w:t>Examination</w:t>
            </w:r>
          </w:p>
        </w:tc>
        <w:tc>
          <w:tcPr>
            <w:tcW w:w="567" w:type="dxa"/>
          </w:tcPr>
          <w:p w14:paraId="3AC99BDC"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636D0F60"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69F3C883"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48604658"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3077885E" w14:textId="77777777" w:rsidR="004B0CFE" w:rsidRPr="00225241" w:rsidRDefault="004B0CFE" w:rsidP="00F56F21">
            <w:pPr>
              <w:spacing w:after="120" w:line="360" w:lineRule="auto"/>
              <w:jc w:val="center"/>
              <w:rPr>
                <w:rFonts w:ascii="Arial" w:hAnsi="Arial" w:cs="Arial"/>
                <w:b/>
              </w:rPr>
            </w:pPr>
          </w:p>
        </w:tc>
        <w:tc>
          <w:tcPr>
            <w:tcW w:w="567" w:type="dxa"/>
          </w:tcPr>
          <w:p w14:paraId="74B7554A"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c>
          <w:tcPr>
            <w:tcW w:w="567" w:type="dxa"/>
          </w:tcPr>
          <w:p w14:paraId="384FDB3D" w14:textId="77777777" w:rsidR="004B0CFE" w:rsidRPr="00225241" w:rsidRDefault="004B0CFE" w:rsidP="00F56F21">
            <w:pPr>
              <w:spacing w:after="120" w:line="360" w:lineRule="auto"/>
              <w:jc w:val="center"/>
              <w:rPr>
                <w:rFonts w:ascii="Arial" w:hAnsi="Arial" w:cs="Arial"/>
                <w:b/>
              </w:rPr>
            </w:pPr>
          </w:p>
        </w:tc>
        <w:tc>
          <w:tcPr>
            <w:tcW w:w="567" w:type="dxa"/>
          </w:tcPr>
          <w:p w14:paraId="6A9A879A" w14:textId="77777777" w:rsidR="004B0CFE" w:rsidRPr="00225241" w:rsidRDefault="004B0CFE" w:rsidP="00F56F21">
            <w:pPr>
              <w:spacing w:after="120" w:line="360" w:lineRule="auto"/>
              <w:jc w:val="center"/>
              <w:rPr>
                <w:rFonts w:ascii="Arial" w:hAnsi="Arial" w:cs="Arial"/>
                <w:b/>
              </w:rPr>
            </w:pPr>
            <w:r w:rsidRPr="00225241">
              <w:rPr>
                <w:rFonts w:ascii="Arial" w:hAnsi="Arial" w:cs="Arial"/>
                <w:b/>
              </w:rPr>
              <w:t>x</w:t>
            </w:r>
          </w:p>
        </w:tc>
      </w:tr>
    </w:tbl>
    <w:p w14:paraId="527879BF" w14:textId="77777777" w:rsidR="007A6245" w:rsidRPr="00225241" w:rsidRDefault="007A6245" w:rsidP="00F56F21">
      <w:pPr>
        <w:spacing w:after="120" w:line="360" w:lineRule="auto"/>
        <w:ind w:left="426" w:right="260"/>
        <w:rPr>
          <w:rFonts w:ascii="Arial" w:hAnsi="Arial" w:cs="Arial"/>
          <w:b/>
          <w:iCs/>
        </w:rPr>
      </w:pPr>
    </w:p>
    <w:p w14:paraId="72E36E00" w14:textId="77777777" w:rsidR="00663EE6" w:rsidRPr="00225241" w:rsidRDefault="00663EE6" w:rsidP="00F56F21">
      <w:pPr>
        <w:spacing w:after="120" w:line="360" w:lineRule="auto"/>
        <w:ind w:left="426" w:right="260"/>
        <w:rPr>
          <w:rFonts w:ascii="Arial" w:hAnsi="Arial" w:cs="Arial"/>
          <w:b/>
          <w:iCs/>
        </w:rPr>
      </w:pPr>
    </w:p>
    <w:p w14:paraId="19FFD922" w14:textId="77777777" w:rsidR="00883204" w:rsidRPr="00225241" w:rsidRDefault="00883204" w:rsidP="00F56F21">
      <w:pPr>
        <w:numPr>
          <w:ilvl w:val="0"/>
          <w:numId w:val="1"/>
        </w:numPr>
        <w:spacing w:after="120" w:line="360" w:lineRule="auto"/>
        <w:ind w:left="567" w:right="260" w:hanging="567"/>
        <w:jc w:val="both"/>
        <w:rPr>
          <w:rFonts w:ascii="Arial" w:hAnsi="Arial" w:cs="Arial"/>
          <w:iCs/>
        </w:rPr>
      </w:pPr>
      <w:r w:rsidRPr="00225241">
        <w:rPr>
          <w:rFonts w:ascii="Arial" w:hAnsi="Arial" w:cs="Arial"/>
          <w:b/>
          <w:bCs/>
        </w:rPr>
        <w:lastRenderedPageBreak/>
        <w:t xml:space="preserve">Inclusive module design </w:t>
      </w:r>
    </w:p>
    <w:p w14:paraId="0739ACD2" w14:textId="77777777" w:rsidR="00883204" w:rsidRPr="00225241" w:rsidRDefault="00883204" w:rsidP="00F56F21">
      <w:pPr>
        <w:autoSpaceDE w:val="0"/>
        <w:autoSpaceDN w:val="0"/>
        <w:adjustRightInd w:val="0"/>
        <w:spacing w:after="120" w:line="360" w:lineRule="auto"/>
        <w:ind w:left="567" w:right="260"/>
        <w:jc w:val="both"/>
        <w:rPr>
          <w:rFonts w:ascii="Arial" w:hAnsi="Arial" w:cs="Arial"/>
        </w:rPr>
      </w:pPr>
      <w:r w:rsidRPr="00225241">
        <w:rPr>
          <w:rFonts w:ascii="Arial" w:hAnsi="Arial" w:cs="Arial"/>
        </w:rPr>
        <w:t xml:space="preserve">The School/Collaborative Partner </w:t>
      </w:r>
      <w:r w:rsidRPr="00225241">
        <w:rPr>
          <w:rFonts w:ascii="Arial" w:hAnsi="Arial" w:cs="Arial"/>
          <w:i/>
        </w:rPr>
        <w:t>(delete as applicable)</w:t>
      </w:r>
      <w:r w:rsidRPr="0022524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AA7A1FF" w14:textId="77777777" w:rsidR="00883204" w:rsidRPr="00225241" w:rsidRDefault="00883204" w:rsidP="00F56F21">
      <w:pPr>
        <w:autoSpaceDE w:val="0"/>
        <w:autoSpaceDN w:val="0"/>
        <w:adjustRightInd w:val="0"/>
        <w:spacing w:after="120" w:line="360" w:lineRule="auto"/>
        <w:ind w:left="567" w:right="260"/>
        <w:jc w:val="both"/>
        <w:rPr>
          <w:rFonts w:ascii="Arial" w:hAnsi="Arial" w:cs="Arial"/>
        </w:rPr>
      </w:pPr>
      <w:r w:rsidRPr="00225241">
        <w:rPr>
          <w:rFonts w:ascii="Arial" w:hAnsi="Arial" w:cs="Arial"/>
        </w:rPr>
        <w:t>The inclusive practices in the guidance (see Annex B Appendix A) have been considered in order to support all students in the following areas:</w:t>
      </w:r>
    </w:p>
    <w:p w14:paraId="1BFE85D6" w14:textId="77777777" w:rsidR="00883204" w:rsidRPr="00225241" w:rsidRDefault="00883204" w:rsidP="00F56F21">
      <w:pPr>
        <w:autoSpaceDE w:val="0"/>
        <w:autoSpaceDN w:val="0"/>
        <w:adjustRightInd w:val="0"/>
        <w:spacing w:after="120" w:line="360" w:lineRule="auto"/>
        <w:ind w:left="567" w:right="260"/>
        <w:jc w:val="both"/>
        <w:rPr>
          <w:rFonts w:ascii="Arial" w:hAnsi="Arial" w:cs="Arial"/>
          <w:bCs/>
        </w:rPr>
      </w:pPr>
      <w:r w:rsidRPr="00225241">
        <w:rPr>
          <w:rFonts w:ascii="Arial" w:hAnsi="Arial" w:cs="Arial"/>
        </w:rPr>
        <w:t xml:space="preserve">a) </w:t>
      </w:r>
      <w:r w:rsidRPr="00225241">
        <w:rPr>
          <w:rFonts w:ascii="Arial" w:hAnsi="Arial" w:cs="Arial"/>
          <w:bCs/>
        </w:rPr>
        <w:t>Accessible resources and curriculum</w:t>
      </w:r>
    </w:p>
    <w:p w14:paraId="0E612030" w14:textId="77777777" w:rsidR="0087403B" w:rsidRPr="00225241" w:rsidRDefault="00883204" w:rsidP="00F56F21">
      <w:pPr>
        <w:tabs>
          <w:tab w:val="left" w:pos="567"/>
        </w:tabs>
        <w:autoSpaceDE w:val="0"/>
        <w:autoSpaceDN w:val="0"/>
        <w:adjustRightInd w:val="0"/>
        <w:spacing w:after="120" w:line="360" w:lineRule="auto"/>
        <w:ind w:left="567" w:right="260"/>
        <w:jc w:val="both"/>
        <w:rPr>
          <w:rFonts w:ascii="Arial" w:hAnsi="Arial" w:cs="Arial"/>
          <w:color w:val="000000"/>
        </w:rPr>
      </w:pPr>
      <w:r w:rsidRPr="00225241">
        <w:rPr>
          <w:rFonts w:ascii="Arial" w:hAnsi="Arial" w:cs="Arial"/>
        </w:rPr>
        <w:t xml:space="preserve">b) </w:t>
      </w:r>
      <w:r w:rsidRPr="00225241">
        <w:rPr>
          <w:rFonts w:ascii="Arial" w:hAnsi="Arial" w:cs="Arial"/>
          <w:bCs/>
        </w:rPr>
        <w:t>Learning</w:t>
      </w:r>
      <w:r w:rsidR="00BB2045" w:rsidRPr="00225241">
        <w:rPr>
          <w:rFonts w:ascii="Arial" w:hAnsi="Arial" w:cs="Arial"/>
          <w:bCs/>
        </w:rPr>
        <w:t>,</w:t>
      </w:r>
      <w:r w:rsidRPr="00225241">
        <w:rPr>
          <w:rFonts w:ascii="Arial" w:hAnsi="Arial" w:cs="Arial"/>
          <w:bCs/>
        </w:rPr>
        <w:t xml:space="preserve"> teaching and assessment methods</w:t>
      </w:r>
    </w:p>
    <w:p w14:paraId="3F1C82D1" w14:textId="77777777" w:rsidR="00096DA4" w:rsidRPr="00225241" w:rsidRDefault="00096DA4" w:rsidP="00F56F21">
      <w:pPr>
        <w:spacing w:after="120" w:line="360" w:lineRule="auto"/>
        <w:ind w:left="426" w:right="260"/>
        <w:rPr>
          <w:rFonts w:ascii="Arial" w:hAnsi="Arial" w:cs="Arial"/>
          <w:i/>
          <w:iCs/>
        </w:rPr>
      </w:pPr>
    </w:p>
    <w:p w14:paraId="43D35A4D" w14:textId="77777777" w:rsidR="009A2D37" w:rsidRPr="00225241" w:rsidRDefault="00883204" w:rsidP="00F56F21">
      <w:pPr>
        <w:numPr>
          <w:ilvl w:val="0"/>
          <w:numId w:val="1"/>
        </w:numPr>
        <w:spacing w:after="120" w:line="360" w:lineRule="auto"/>
        <w:ind w:left="567" w:right="260" w:hanging="567"/>
        <w:jc w:val="both"/>
        <w:rPr>
          <w:rFonts w:ascii="Arial" w:hAnsi="Arial" w:cs="Arial"/>
          <w:b/>
        </w:rPr>
      </w:pPr>
      <w:r w:rsidRPr="00225241">
        <w:rPr>
          <w:rFonts w:ascii="Arial" w:hAnsi="Arial" w:cs="Arial"/>
          <w:b/>
        </w:rPr>
        <w:t>Campus(es) or c</w:t>
      </w:r>
      <w:r w:rsidR="009A2D37" w:rsidRPr="00225241">
        <w:rPr>
          <w:rFonts w:ascii="Arial" w:hAnsi="Arial" w:cs="Arial"/>
          <w:b/>
        </w:rPr>
        <w:t>entre(s)</w:t>
      </w:r>
      <w:r w:rsidRPr="00225241">
        <w:rPr>
          <w:rFonts w:ascii="Arial" w:hAnsi="Arial" w:cs="Arial"/>
          <w:b/>
        </w:rPr>
        <w:t xml:space="preserve"> where module will be delivered</w:t>
      </w:r>
    </w:p>
    <w:p w14:paraId="1F82E7EB" w14:textId="0EBA9EBE" w:rsidR="00225241" w:rsidRPr="00225241" w:rsidRDefault="00225241" w:rsidP="00F56F21">
      <w:pPr>
        <w:spacing w:after="120" w:line="360" w:lineRule="auto"/>
        <w:ind w:left="567" w:right="260"/>
        <w:rPr>
          <w:rFonts w:ascii="Arial" w:hAnsi="Arial" w:cs="Arial"/>
        </w:rPr>
      </w:pPr>
      <w:r w:rsidRPr="00225241">
        <w:rPr>
          <w:rFonts w:ascii="Arial" w:hAnsi="Arial" w:cs="Arial"/>
        </w:rPr>
        <w:t>Blended distance learning – delivered from Medway and Canterbury campus</w:t>
      </w:r>
    </w:p>
    <w:p w14:paraId="0217DE7F" w14:textId="77777777" w:rsidR="00154D48" w:rsidRPr="00225241" w:rsidRDefault="00154D48" w:rsidP="00F56F21">
      <w:pPr>
        <w:spacing w:after="120" w:line="360" w:lineRule="auto"/>
        <w:ind w:left="567" w:right="260"/>
        <w:rPr>
          <w:rFonts w:ascii="Arial" w:hAnsi="Arial" w:cs="Arial"/>
          <w:iCs/>
        </w:rPr>
      </w:pPr>
    </w:p>
    <w:p w14:paraId="68BF6967" w14:textId="77777777" w:rsidR="00883204" w:rsidRPr="00225241" w:rsidRDefault="00883204" w:rsidP="00F56F21">
      <w:pPr>
        <w:numPr>
          <w:ilvl w:val="0"/>
          <w:numId w:val="1"/>
        </w:numPr>
        <w:spacing w:after="120" w:line="360" w:lineRule="auto"/>
        <w:ind w:left="567" w:right="261" w:hanging="568"/>
        <w:jc w:val="both"/>
        <w:rPr>
          <w:rFonts w:ascii="Arial" w:hAnsi="Arial" w:cs="Arial"/>
          <w:b/>
        </w:rPr>
      </w:pPr>
      <w:r w:rsidRPr="00225241">
        <w:rPr>
          <w:rFonts w:ascii="Arial" w:hAnsi="Arial" w:cs="Arial"/>
          <w:b/>
        </w:rPr>
        <w:t xml:space="preserve">Internationalisation </w:t>
      </w:r>
    </w:p>
    <w:p w14:paraId="45EA7C82" w14:textId="5F55ED5A" w:rsidR="004E07D5" w:rsidRPr="00F56F21" w:rsidRDefault="004E07D5" w:rsidP="00F56F21">
      <w:pPr>
        <w:spacing w:after="120" w:line="360" w:lineRule="auto"/>
        <w:ind w:left="567" w:right="260"/>
        <w:jc w:val="both"/>
        <w:rPr>
          <w:rFonts w:ascii="Arial" w:hAnsi="Arial" w:cs="Arial"/>
          <w:b/>
        </w:rPr>
      </w:pPr>
      <w:r w:rsidRPr="00F56F21">
        <w:rPr>
          <w:rFonts w:ascii="Arial" w:hAnsi="Arial" w:cs="Arial"/>
        </w:rPr>
        <w:t>International vocation is an important part of Applied Chemical Science. With regards to the intended learning outcomes, in particular 8.1 and 8.3, the target learning outcomes within this module are applicable worldwide as part of the universal principles and techniques used in the Pharmaceutics R&amp;D Industry. With regard to subject content, the material within the syllabus is applied to a range of international contexts, where it considers current problems and new insights from international perspectives.</w:t>
      </w:r>
    </w:p>
    <w:p w14:paraId="10E735C7" w14:textId="77777777" w:rsidR="00883204" w:rsidRPr="00883204" w:rsidRDefault="00883204" w:rsidP="00B712E8">
      <w:pPr>
        <w:spacing w:after="120" w:line="240" w:lineRule="auto"/>
        <w:ind w:left="567" w:right="260"/>
        <w:rPr>
          <w:rFonts w:ascii="Arial" w:hAnsi="Arial" w:cs="Arial"/>
          <w:b/>
        </w:rPr>
      </w:pPr>
    </w:p>
    <w:p w14:paraId="1106D90E" w14:textId="77777777" w:rsidR="00641D6D" w:rsidRPr="00302082" w:rsidRDefault="00641D6D" w:rsidP="00302082">
      <w:pPr>
        <w:pBdr>
          <w:bottom w:val="single" w:sz="6" w:space="1" w:color="auto"/>
        </w:pBdr>
        <w:spacing w:after="120" w:line="240" w:lineRule="auto"/>
        <w:ind w:right="260"/>
        <w:rPr>
          <w:rFonts w:ascii="Arial" w:hAnsi="Arial" w:cs="Arial"/>
        </w:rPr>
      </w:pPr>
    </w:p>
    <w:p w14:paraId="4EC1A5A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5FDFBD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B476E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D283EDE" w14:textId="77777777" w:rsidTr="00154D48">
        <w:trPr>
          <w:trHeight w:val="317"/>
        </w:trPr>
        <w:tc>
          <w:tcPr>
            <w:tcW w:w="1526" w:type="dxa"/>
          </w:tcPr>
          <w:p w14:paraId="45431E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AF86A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71CA72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4617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90C04F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57FC8BE" w14:textId="77777777" w:rsidTr="00154D48">
        <w:trPr>
          <w:trHeight w:val="305"/>
        </w:trPr>
        <w:tc>
          <w:tcPr>
            <w:tcW w:w="1526" w:type="dxa"/>
          </w:tcPr>
          <w:p w14:paraId="7C00A622" w14:textId="0D0DBEFE" w:rsidR="00422B69" w:rsidRPr="00302082" w:rsidRDefault="006F3904" w:rsidP="00302082">
            <w:pPr>
              <w:spacing w:after="120"/>
              <w:ind w:right="-330"/>
              <w:rPr>
                <w:rFonts w:ascii="Arial" w:hAnsi="Arial" w:cs="Arial"/>
              </w:rPr>
            </w:pPr>
            <w:r>
              <w:rPr>
                <w:rFonts w:ascii="Arial" w:hAnsi="Arial" w:cs="Arial"/>
              </w:rPr>
              <w:t>05/10/20</w:t>
            </w:r>
          </w:p>
        </w:tc>
        <w:tc>
          <w:tcPr>
            <w:tcW w:w="1701" w:type="dxa"/>
          </w:tcPr>
          <w:p w14:paraId="3FF25E3D" w14:textId="7FDA37BD" w:rsidR="00422B69" w:rsidRPr="00302082" w:rsidRDefault="006F3904" w:rsidP="00302082">
            <w:pPr>
              <w:spacing w:after="120"/>
              <w:ind w:right="-330"/>
              <w:rPr>
                <w:rFonts w:ascii="Arial" w:hAnsi="Arial" w:cs="Arial"/>
              </w:rPr>
            </w:pPr>
            <w:r>
              <w:rPr>
                <w:rFonts w:ascii="Arial" w:hAnsi="Arial" w:cs="Arial"/>
              </w:rPr>
              <w:t>Minor</w:t>
            </w:r>
          </w:p>
        </w:tc>
        <w:tc>
          <w:tcPr>
            <w:tcW w:w="1871" w:type="dxa"/>
          </w:tcPr>
          <w:p w14:paraId="5016159D" w14:textId="308F64B8" w:rsidR="00422B69" w:rsidRPr="00302082" w:rsidRDefault="006F3904" w:rsidP="00302082">
            <w:pPr>
              <w:spacing w:after="120"/>
              <w:ind w:right="-330"/>
              <w:rPr>
                <w:rFonts w:ascii="Arial" w:hAnsi="Arial" w:cs="Arial"/>
              </w:rPr>
            </w:pPr>
            <w:r>
              <w:rPr>
                <w:rFonts w:ascii="Arial" w:hAnsi="Arial" w:cs="Arial"/>
              </w:rPr>
              <w:t>Sep 20</w:t>
            </w:r>
          </w:p>
        </w:tc>
        <w:tc>
          <w:tcPr>
            <w:tcW w:w="2552" w:type="dxa"/>
          </w:tcPr>
          <w:p w14:paraId="7A47FE80" w14:textId="0F176FFA" w:rsidR="00422B69" w:rsidRPr="00302082" w:rsidRDefault="006F3904" w:rsidP="00302082">
            <w:pPr>
              <w:spacing w:after="120"/>
              <w:ind w:right="-330"/>
              <w:rPr>
                <w:rFonts w:ascii="Arial" w:hAnsi="Arial" w:cs="Arial"/>
              </w:rPr>
            </w:pPr>
            <w:r>
              <w:rPr>
                <w:rFonts w:ascii="Arial" w:hAnsi="Arial" w:cs="Arial"/>
              </w:rPr>
              <w:t>13</w:t>
            </w:r>
          </w:p>
        </w:tc>
        <w:tc>
          <w:tcPr>
            <w:tcW w:w="3032" w:type="dxa"/>
          </w:tcPr>
          <w:p w14:paraId="36FB65DE" w14:textId="68C0BD6E" w:rsidR="00422B69" w:rsidRPr="00302082" w:rsidRDefault="006F3904" w:rsidP="00302082">
            <w:pPr>
              <w:spacing w:after="120"/>
              <w:ind w:right="-330"/>
              <w:rPr>
                <w:rFonts w:ascii="Arial" w:hAnsi="Arial" w:cs="Arial"/>
              </w:rPr>
            </w:pPr>
            <w:r>
              <w:rPr>
                <w:rFonts w:ascii="Arial" w:hAnsi="Arial" w:cs="Arial"/>
              </w:rPr>
              <w:t>No</w:t>
            </w:r>
          </w:p>
        </w:tc>
      </w:tr>
      <w:tr w:rsidR="00302082" w:rsidRPr="00302082" w14:paraId="13D59DD5" w14:textId="77777777" w:rsidTr="00154D48">
        <w:trPr>
          <w:trHeight w:val="305"/>
        </w:trPr>
        <w:tc>
          <w:tcPr>
            <w:tcW w:w="1526" w:type="dxa"/>
          </w:tcPr>
          <w:p w14:paraId="72450BB8" w14:textId="77777777" w:rsidR="00422B69" w:rsidRPr="00302082" w:rsidRDefault="00422B69" w:rsidP="00302082">
            <w:pPr>
              <w:spacing w:after="120"/>
              <w:ind w:right="-330"/>
              <w:rPr>
                <w:rFonts w:ascii="Arial" w:hAnsi="Arial" w:cs="Arial"/>
              </w:rPr>
            </w:pPr>
          </w:p>
        </w:tc>
        <w:tc>
          <w:tcPr>
            <w:tcW w:w="1701" w:type="dxa"/>
          </w:tcPr>
          <w:p w14:paraId="5DDF84DB" w14:textId="77777777" w:rsidR="00422B69" w:rsidRPr="00302082" w:rsidRDefault="00422B69" w:rsidP="00302082">
            <w:pPr>
              <w:spacing w:after="120"/>
              <w:ind w:right="-330"/>
              <w:rPr>
                <w:rFonts w:ascii="Arial" w:hAnsi="Arial" w:cs="Arial"/>
              </w:rPr>
            </w:pPr>
          </w:p>
        </w:tc>
        <w:tc>
          <w:tcPr>
            <w:tcW w:w="1871" w:type="dxa"/>
          </w:tcPr>
          <w:p w14:paraId="62F8BEDE" w14:textId="77777777" w:rsidR="00422B69" w:rsidRPr="00302082" w:rsidRDefault="00422B69" w:rsidP="00302082">
            <w:pPr>
              <w:spacing w:after="120"/>
              <w:ind w:right="-330"/>
              <w:rPr>
                <w:rFonts w:ascii="Arial" w:hAnsi="Arial" w:cs="Arial"/>
              </w:rPr>
            </w:pPr>
          </w:p>
        </w:tc>
        <w:tc>
          <w:tcPr>
            <w:tcW w:w="2552" w:type="dxa"/>
          </w:tcPr>
          <w:p w14:paraId="7BBF2768" w14:textId="77777777" w:rsidR="00422B69" w:rsidRPr="00302082" w:rsidRDefault="00422B69" w:rsidP="00302082">
            <w:pPr>
              <w:spacing w:after="120"/>
              <w:ind w:right="-330"/>
              <w:rPr>
                <w:rFonts w:ascii="Arial" w:hAnsi="Arial" w:cs="Arial"/>
              </w:rPr>
            </w:pPr>
          </w:p>
        </w:tc>
        <w:tc>
          <w:tcPr>
            <w:tcW w:w="3032" w:type="dxa"/>
          </w:tcPr>
          <w:p w14:paraId="6F57BC09" w14:textId="77777777" w:rsidR="00422B69" w:rsidRPr="00302082" w:rsidRDefault="00422B69" w:rsidP="00302082">
            <w:pPr>
              <w:spacing w:after="120"/>
              <w:ind w:right="-330"/>
              <w:rPr>
                <w:rFonts w:ascii="Arial" w:hAnsi="Arial" w:cs="Arial"/>
              </w:rPr>
            </w:pPr>
          </w:p>
        </w:tc>
      </w:tr>
    </w:tbl>
    <w:p w14:paraId="0514B1E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71CB5" w14:textId="77777777" w:rsidR="001833B8" w:rsidRDefault="001833B8" w:rsidP="009A2D37">
      <w:pPr>
        <w:spacing w:after="0" w:line="240" w:lineRule="auto"/>
      </w:pPr>
      <w:r>
        <w:separator/>
      </w:r>
    </w:p>
  </w:endnote>
  <w:endnote w:type="continuationSeparator" w:id="0">
    <w:p w14:paraId="27BFFF7D" w14:textId="77777777" w:rsidR="001833B8" w:rsidRDefault="001833B8" w:rsidP="009A2D37">
      <w:pPr>
        <w:spacing w:after="0" w:line="240" w:lineRule="auto"/>
      </w:pPr>
      <w:r>
        <w:continuationSeparator/>
      </w:r>
    </w:p>
  </w:endnote>
  <w:endnote w:type="continuationNotice" w:id="1">
    <w:p w14:paraId="5B4565B5" w14:textId="77777777" w:rsidR="001833B8" w:rsidRDefault="00183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E06A8" w14:textId="77777777" w:rsidR="00E8553C" w:rsidRDefault="003E476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BAF31" w14:textId="77777777" w:rsidR="001833B8" w:rsidRDefault="001833B8" w:rsidP="009A2D37">
      <w:pPr>
        <w:spacing w:after="0" w:line="240" w:lineRule="auto"/>
      </w:pPr>
      <w:r>
        <w:separator/>
      </w:r>
    </w:p>
  </w:footnote>
  <w:footnote w:type="continuationSeparator" w:id="0">
    <w:p w14:paraId="6A490D5A" w14:textId="77777777" w:rsidR="001833B8" w:rsidRDefault="001833B8" w:rsidP="009A2D37">
      <w:pPr>
        <w:spacing w:after="0" w:line="240" w:lineRule="auto"/>
      </w:pPr>
      <w:r>
        <w:continuationSeparator/>
      </w:r>
    </w:p>
  </w:footnote>
  <w:footnote w:type="continuationNotice" w:id="1">
    <w:p w14:paraId="720BC532" w14:textId="77777777" w:rsidR="001833B8" w:rsidRDefault="001833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4E9E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52378C3" wp14:editId="1CDCC29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1EAA72" w14:textId="77777777" w:rsidR="008B2543" w:rsidRPr="008C00F8" w:rsidRDefault="008B2543" w:rsidP="005E6D38">
    <w:pPr>
      <w:pStyle w:val="Heading1"/>
      <w:spacing w:before="60" w:after="60"/>
      <w:rPr>
        <w:rFonts w:ascii="Arial" w:hAnsi="Arial" w:cs="Arial"/>
      </w:rPr>
    </w:pPr>
  </w:p>
  <w:p w14:paraId="347DBB9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3B2A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219DA0" wp14:editId="10A8F89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078FFD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437C5982"/>
    <w:lvl w:ilvl="0" w:tplc="38CEBAB2">
      <w:start w:val="1"/>
      <w:numFmt w:val="decimal"/>
      <w:lvlText w:val="%1."/>
      <w:lvlJc w:val="left"/>
      <w:pPr>
        <w:ind w:left="720" w:hanging="360"/>
      </w:pPr>
      <w:rPr>
        <w:b w:val="0"/>
        <w:i w:val="0"/>
      </w:rPr>
    </w:lvl>
    <w:lvl w:ilvl="1" w:tplc="43C2C256">
      <w:start w:val="1"/>
      <w:numFmt w:val="decimal"/>
      <w:lvlText w:val="%2."/>
      <w:lvlJc w:val="left"/>
      <w:pPr>
        <w:ind w:left="1440" w:hanging="360"/>
      </w:pPr>
      <w:rPr>
        <w:rFonts w:asciiTheme="minorHAnsi" w:eastAsiaTheme="minorEastAsia"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2"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5036A6"/>
    <w:multiLevelType w:val="hybridMultilevel"/>
    <w:tmpl w:val="7A22E388"/>
    <w:lvl w:ilvl="0" w:tplc="55D40B1E">
      <w:numFmt w:val="bullet"/>
      <w:lvlText w:val=""/>
      <w:lvlJc w:val="left"/>
      <w:pPr>
        <w:ind w:left="1180" w:hanging="360"/>
      </w:pPr>
      <w:rPr>
        <w:rFonts w:ascii="Symbol" w:eastAsia="Symbol" w:hAnsi="Symbol" w:cs="Symbol" w:hint="default"/>
        <w:w w:val="100"/>
        <w:sz w:val="22"/>
        <w:szCs w:val="22"/>
      </w:rPr>
    </w:lvl>
    <w:lvl w:ilvl="1" w:tplc="DFB6F57C">
      <w:numFmt w:val="bullet"/>
      <w:lvlText w:val="•"/>
      <w:lvlJc w:val="left"/>
      <w:pPr>
        <w:ind w:left="2126" w:hanging="360"/>
      </w:pPr>
      <w:rPr>
        <w:rFonts w:hint="default"/>
      </w:rPr>
    </w:lvl>
    <w:lvl w:ilvl="2" w:tplc="231C5BDC">
      <w:numFmt w:val="bullet"/>
      <w:lvlText w:val="•"/>
      <w:lvlJc w:val="left"/>
      <w:pPr>
        <w:ind w:left="3073" w:hanging="360"/>
      </w:pPr>
      <w:rPr>
        <w:rFonts w:hint="default"/>
      </w:rPr>
    </w:lvl>
    <w:lvl w:ilvl="3" w:tplc="859E8BA8">
      <w:numFmt w:val="bullet"/>
      <w:lvlText w:val="•"/>
      <w:lvlJc w:val="left"/>
      <w:pPr>
        <w:ind w:left="4019" w:hanging="360"/>
      </w:pPr>
      <w:rPr>
        <w:rFonts w:hint="default"/>
      </w:rPr>
    </w:lvl>
    <w:lvl w:ilvl="4" w:tplc="0E88CCFA">
      <w:numFmt w:val="bullet"/>
      <w:lvlText w:val="•"/>
      <w:lvlJc w:val="left"/>
      <w:pPr>
        <w:ind w:left="4966" w:hanging="360"/>
      </w:pPr>
      <w:rPr>
        <w:rFonts w:hint="default"/>
      </w:rPr>
    </w:lvl>
    <w:lvl w:ilvl="5" w:tplc="4B382F90">
      <w:numFmt w:val="bullet"/>
      <w:lvlText w:val="•"/>
      <w:lvlJc w:val="left"/>
      <w:pPr>
        <w:ind w:left="5913" w:hanging="360"/>
      </w:pPr>
      <w:rPr>
        <w:rFonts w:hint="default"/>
      </w:rPr>
    </w:lvl>
    <w:lvl w:ilvl="6" w:tplc="2282514E">
      <w:numFmt w:val="bullet"/>
      <w:lvlText w:val="•"/>
      <w:lvlJc w:val="left"/>
      <w:pPr>
        <w:ind w:left="6859" w:hanging="360"/>
      </w:pPr>
      <w:rPr>
        <w:rFonts w:hint="default"/>
      </w:rPr>
    </w:lvl>
    <w:lvl w:ilvl="7" w:tplc="76CE58C0">
      <w:numFmt w:val="bullet"/>
      <w:lvlText w:val="•"/>
      <w:lvlJc w:val="left"/>
      <w:pPr>
        <w:ind w:left="7806" w:hanging="360"/>
      </w:pPr>
      <w:rPr>
        <w:rFonts w:hint="default"/>
      </w:rPr>
    </w:lvl>
    <w:lvl w:ilvl="8" w:tplc="232A5552">
      <w:numFmt w:val="bullet"/>
      <w:lvlText w:val="•"/>
      <w:lvlJc w:val="left"/>
      <w:pPr>
        <w:ind w:left="8753" w:hanging="360"/>
      </w:pPr>
      <w:rPr>
        <w:rFonts w:hint="default"/>
      </w:rPr>
    </w:lvl>
  </w:abstractNum>
  <w:abstractNum w:abstractNumId="14" w15:restartNumberingAfterBreak="0">
    <w:nsid w:val="55377169"/>
    <w:multiLevelType w:val="multilevel"/>
    <w:tmpl w:val="692A030C"/>
    <w:lvl w:ilvl="0">
      <w:start w:val="1"/>
      <w:numFmt w:val="decimal"/>
      <w:lvlText w:val="%1."/>
      <w:lvlJc w:val="left"/>
      <w:pPr>
        <w:ind w:left="527" w:hanging="428"/>
      </w:pPr>
      <w:rPr>
        <w:rFonts w:ascii="Arial" w:eastAsia="Arial" w:hAnsi="Arial" w:cs="Arial" w:hint="default"/>
        <w:spacing w:val="-1"/>
        <w:w w:val="100"/>
        <w:sz w:val="22"/>
        <w:szCs w:val="22"/>
      </w:rPr>
    </w:lvl>
    <w:lvl w:ilvl="1">
      <w:start w:val="1"/>
      <w:numFmt w:val="decimal"/>
      <w:lvlText w:val="%2."/>
      <w:lvlJc w:val="left"/>
      <w:pPr>
        <w:ind w:left="952" w:hanging="493"/>
      </w:pPr>
      <w:rPr>
        <w:rFonts w:ascii="Arial" w:eastAsia="Arial" w:hAnsi="Arial" w:cs="Arial"/>
        <w:w w:val="100"/>
        <w:sz w:val="22"/>
        <w:szCs w:val="22"/>
      </w:rPr>
    </w:lvl>
    <w:lvl w:ilvl="2">
      <w:numFmt w:val="bullet"/>
      <w:lvlText w:val="•"/>
      <w:lvlJc w:val="left"/>
      <w:pPr>
        <w:ind w:left="960" w:hanging="493"/>
      </w:pPr>
      <w:rPr>
        <w:rFonts w:hint="default"/>
      </w:rPr>
    </w:lvl>
    <w:lvl w:ilvl="3">
      <w:numFmt w:val="bullet"/>
      <w:lvlText w:val="•"/>
      <w:lvlJc w:val="left"/>
      <w:pPr>
        <w:ind w:left="2170" w:hanging="493"/>
      </w:pPr>
      <w:rPr>
        <w:rFonts w:hint="default"/>
      </w:rPr>
    </w:lvl>
    <w:lvl w:ilvl="4">
      <w:numFmt w:val="bullet"/>
      <w:lvlText w:val="•"/>
      <w:lvlJc w:val="left"/>
      <w:pPr>
        <w:ind w:left="3381" w:hanging="493"/>
      </w:pPr>
      <w:rPr>
        <w:rFonts w:hint="default"/>
      </w:rPr>
    </w:lvl>
    <w:lvl w:ilvl="5">
      <w:numFmt w:val="bullet"/>
      <w:lvlText w:val="•"/>
      <w:lvlJc w:val="left"/>
      <w:pPr>
        <w:ind w:left="4592" w:hanging="493"/>
      </w:pPr>
      <w:rPr>
        <w:rFonts w:hint="default"/>
      </w:rPr>
    </w:lvl>
    <w:lvl w:ilvl="6">
      <w:numFmt w:val="bullet"/>
      <w:lvlText w:val="•"/>
      <w:lvlJc w:val="left"/>
      <w:pPr>
        <w:ind w:left="5803" w:hanging="493"/>
      </w:pPr>
      <w:rPr>
        <w:rFonts w:hint="default"/>
      </w:rPr>
    </w:lvl>
    <w:lvl w:ilvl="7">
      <w:numFmt w:val="bullet"/>
      <w:lvlText w:val="•"/>
      <w:lvlJc w:val="left"/>
      <w:pPr>
        <w:ind w:left="7014" w:hanging="493"/>
      </w:pPr>
      <w:rPr>
        <w:rFonts w:hint="default"/>
      </w:rPr>
    </w:lvl>
    <w:lvl w:ilvl="8">
      <w:numFmt w:val="bullet"/>
      <w:lvlText w:val="•"/>
      <w:lvlJc w:val="left"/>
      <w:pPr>
        <w:ind w:left="8224" w:hanging="493"/>
      </w:pPr>
      <w:rPr>
        <w:rFont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8"/>
  </w:num>
  <w:num w:numId="6">
    <w:abstractNumId w:val="15"/>
  </w:num>
  <w:num w:numId="7">
    <w:abstractNumId w:val="22"/>
  </w:num>
  <w:num w:numId="8">
    <w:abstractNumId w:val="16"/>
  </w:num>
  <w:num w:numId="9">
    <w:abstractNumId w:val="9"/>
  </w:num>
  <w:num w:numId="10">
    <w:abstractNumId w:val="17"/>
  </w:num>
  <w:num w:numId="11">
    <w:abstractNumId w:val="11"/>
  </w:num>
  <w:num w:numId="12">
    <w:abstractNumId w:val="21"/>
  </w:num>
  <w:num w:numId="13">
    <w:abstractNumId w:val="1"/>
  </w:num>
  <w:num w:numId="14">
    <w:abstractNumId w:val="8"/>
  </w:num>
  <w:num w:numId="15">
    <w:abstractNumId w:val="12"/>
  </w:num>
  <w:num w:numId="16">
    <w:abstractNumId w:val="20"/>
  </w:num>
  <w:num w:numId="17">
    <w:abstractNumId w:val="19"/>
  </w:num>
  <w:num w:numId="18">
    <w:abstractNumId w:val="3"/>
  </w:num>
  <w:num w:numId="19">
    <w:abstractNumId w:val="10"/>
  </w:num>
  <w:num w:numId="20">
    <w:abstractNumId w:val="4"/>
  </w:num>
  <w:num w:numId="21">
    <w:abstractNumId w:val="6"/>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A98"/>
    <w:rsid w:val="00030C9E"/>
    <w:rsid w:val="00031E67"/>
    <w:rsid w:val="000408CC"/>
    <w:rsid w:val="00045373"/>
    <w:rsid w:val="00063A2F"/>
    <w:rsid w:val="00063E95"/>
    <w:rsid w:val="000678D3"/>
    <w:rsid w:val="00094810"/>
    <w:rsid w:val="00096DA4"/>
    <w:rsid w:val="000C0294"/>
    <w:rsid w:val="000C3A7E"/>
    <w:rsid w:val="000C7A1C"/>
    <w:rsid w:val="000D2A8A"/>
    <w:rsid w:val="000D32AC"/>
    <w:rsid w:val="000E20C1"/>
    <w:rsid w:val="000E3B73"/>
    <w:rsid w:val="000F6C56"/>
    <w:rsid w:val="000F7FBF"/>
    <w:rsid w:val="00102AD5"/>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63080"/>
    <w:rsid w:val="00172793"/>
    <w:rsid w:val="00180558"/>
    <w:rsid w:val="001811E5"/>
    <w:rsid w:val="001833B8"/>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609"/>
    <w:rsid w:val="0021578E"/>
    <w:rsid w:val="00221DCE"/>
    <w:rsid w:val="00225241"/>
    <w:rsid w:val="00227582"/>
    <w:rsid w:val="002302FD"/>
    <w:rsid w:val="002308BE"/>
    <w:rsid w:val="00234B82"/>
    <w:rsid w:val="002407C0"/>
    <w:rsid w:val="002461AF"/>
    <w:rsid w:val="002465A1"/>
    <w:rsid w:val="00264576"/>
    <w:rsid w:val="0026585A"/>
    <w:rsid w:val="00266735"/>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3401"/>
    <w:rsid w:val="003262B9"/>
    <w:rsid w:val="00334A02"/>
    <w:rsid w:val="00335875"/>
    <w:rsid w:val="00335FBE"/>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F45"/>
    <w:rsid w:val="003C776B"/>
    <w:rsid w:val="003D4A1C"/>
    <w:rsid w:val="003D7AA0"/>
    <w:rsid w:val="003E1FBB"/>
    <w:rsid w:val="003E1FF7"/>
    <w:rsid w:val="003E311D"/>
    <w:rsid w:val="003E4768"/>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55153"/>
    <w:rsid w:val="00460925"/>
    <w:rsid w:val="00471C6C"/>
    <w:rsid w:val="00472023"/>
    <w:rsid w:val="00484624"/>
    <w:rsid w:val="00486993"/>
    <w:rsid w:val="0049034C"/>
    <w:rsid w:val="00492DA4"/>
    <w:rsid w:val="00496AA3"/>
    <w:rsid w:val="00497C98"/>
    <w:rsid w:val="004A0330"/>
    <w:rsid w:val="004A39D7"/>
    <w:rsid w:val="004A55FA"/>
    <w:rsid w:val="004B0CFE"/>
    <w:rsid w:val="004B5D03"/>
    <w:rsid w:val="004C1EC4"/>
    <w:rsid w:val="004C3930"/>
    <w:rsid w:val="004D035C"/>
    <w:rsid w:val="004E07D5"/>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2219E"/>
    <w:rsid w:val="006253AA"/>
    <w:rsid w:val="00626023"/>
    <w:rsid w:val="00633150"/>
    <w:rsid w:val="00637A50"/>
    <w:rsid w:val="00641D6D"/>
    <w:rsid w:val="00642B2F"/>
    <w:rsid w:val="0064364E"/>
    <w:rsid w:val="006438F3"/>
    <w:rsid w:val="00647907"/>
    <w:rsid w:val="00651A82"/>
    <w:rsid w:val="006525E9"/>
    <w:rsid w:val="00663EE6"/>
    <w:rsid w:val="0066747B"/>
    <w:rsid w:val="006725EC"/>
    <w:rsid w:val="00674ED0"/>
    <w:rsid w:val="00682650"/>
    <w:rsid w:val="00683609"/>
    <w:rsid w:val="00684851"/>
    <w:rsid w:val="00694309"/>
    <w:rsid w:val="00695285"/>
    <w:rsid w:val="006952EE"/>
    <w:rsid w:val="00696FF5"/>
    <w:rsid w:val="006A6BB4"/>
    <w:rsid w:val="006A7FB0"/>
    <w:rsid w:val="006C2A9A"/>
    <w:rsid w:val="006C423D"/>
    <w:rsid w:val="006C46EF"/>
    <w:rsid w:val="006C4C67"/>
    <w:rsid w:val="006D003F"/>
    <w:rsid w:val="006D13C0"/>
    <w:rsid w:val="006D41AB"/>
    <w:rsid w:val="006D444F"/>
    <w:rsid w:val="006E4FEA"/>
    <w:rsid w:val="006F1A15"/>
    <w:rsid w:val="006F3904"/>
    <w:rsid w:val="006F3E66"/>
    <w:rsid w:val="006F3F8B"/>
    <w:rsid w:val="00700488"/>
    <w:rsid w:val="00703404"/>
    <w:rsid w:val="00703F92"/>
    <w:rsid w:val="00704637"/>
    <w:rsid w:val="00706EDB"/>
    <w:rsid w:val="007105E4"/>
    <w:rsid w:val="00714EE5"/>
    <w:rsid w:val="00720270"/>
    <w:rsid w:val="00724362"/>
    <w:rsid w:val="00727780"/>
    <w:rsid w:val="0073792C"/>
    <w:rsid w:val="00754069"/>
    <w:rsid w:val="007667DF"/>
    <w:rsid w:val="0077080B"/>
    <w:rsid w:val="00773558"/>
    <w:rsid w:val="00787070"/>
    <w:rsid w:val="007906FD"/>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3B"/>
    <w:rsid w:val="00874047"/>
    <w:rsid w:val="008778CB"/>
    <w:rsid w:val="00881545"/>
    <w:rsid w:val="00883204"/>
    <w:rsid w:val="00883A3E"/>
    <w:rsid w:val="0089148D"/>
    <w:rsid w:val="00891E0D"/>
    <w:rsid w:val="008A0F36"/>
    <w:rsid w:val="008B2543"/>
    <w:rsid w:val="008B4B6E"/>
    <w:rsid w:val="008C6A1D"/>
    <w:rsid w:val="008D7401"/>
    <w:rsid w:val="00903DF6"/>
    <w:rsid w:val="00913676"/>
    <w:rsid w:val="0091459F"/>
    <w:rsid w:val="00921CF6"/>
    <w:rsid w:val="00922E9E"/>
    <w:rsid w:val="00924EF0"/>
    <w:rsid w:val="00934D7B"/>
    <w:rsid w:val="00943392"/>
    <w:rsid w:val="00947180"/>
    <w:rsid w:val="009567BE"/>
    <w:rsid w:val="009654B7"/>
    <w:rsid w:val="009676FA"/>
    <w:rsid w:val="009679E0"/>
    <w:rsid w:val="00977632"/>
    <w:rsid w:val="00982A8E"/>
    <w:rsid w:val="00987DB4"/>
    <w:rsid w:val="0099029D"/>
    <w:rsid w:val="00996204"/>
    <w:rsid w:val="009A26CB"/>
    <w:rsid w:val="009A2BC2"/>
    <w:rsid w:val="009A2D37"/>
    <w:rsid w:val="009A7587"/>
    <w:rsid w:val="009B0A69"/>
    <w:rsid w:val="009B3266"/>
    <w:rsid w:val="009C2474"/>
    <w:rsid w:val="009C7082"/>
    <w:rsid w:val="009D0006"/>
    <w:rsid w:val="009D068C"/>
    <w:rsid w:val="009F3A2A"/>
    <w:rsid w:val="009F731F"/>
    <w:rsid w:val="009F7A82"/>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B5261"/>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7631"/>
    <w:rsid w:val="00C709C6"/>
    <w:rsid w:val="00C71ACC"/>
    <w:rsid w:val="00C729D7"/>
    <w:rsid w:val="00C83354"/>
    <w:rsid w:val="00C84004"/>
    <w:rsid w:val="00C843F6"/>
    <w:rsid w:val="00C84507"/>
    <w:rsid w:val="00C862C7"/>
    <w:rsid w:val="00C87A39"/>
    <w:rsid w:val="00CA3254"/>
    <w:rsid w:val="00CA375C"/>
    <w:rsid w:val="00CB11CE"/>
    <w:rsid w:val="00CC25A2"/>
    <w:rsid w:val="00CD4E0E"/>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92CE7"/>
    <w:rsid w:val="00D97A46"/>
    <w:rsid w:val="00DA64B6"/>
    <w:rsid w:val="00DB5C9D"/>
    <w:rsid w:val="00DC70B0"/>
    <w:rsid w:val="00DD02E6"/>
    <w:rsid w:val="00DE1906"/>
    <w:rsid w:val="00DF665B"/>
    <w:rsid w:val="00E0152A"/>
    <w:rsid w:val="00E03394"/>
    <w:rsid w:val="00E066E5"/>
    <w:rsid w:val="00E22F03"/>
    <w:rsid w:val="00E233C1"/>
    <w:rsid w:val="00E23441"/>
    <w:rsid w:val="00E31483"/>
    <w:rsid w:val="00E51404"/>
    <w:rsid w:val="00E574C9"/>
    <w:rsid w:val="00E610DE"/>
    <w:rsid w:val="00E66167"/>
    <w:rsid w:val="00E71F2F"/>
    <w:rsid w:val="00E77786"/>
    <w:rsid w:val="00E806FB"/>
    <w:rsid w:val="00E8553C"/>
    <w:rsid w:val="00E85A42"/>
    <w:rsid w:val="00EB1C2D"/>
    <w:rsid w:val="00EC1810"/>
    <w:rsid w:val="00EC3FCC"/>
    <w:rsid w:val="00ED32FF"/>
    <w:rsid w:val="00EF039B"/>
    <w:rsid w:val="00EF4933"/>
    <w:rsid w:val="00EF5044"/>
    <w:rsid w:val="00F01956"/>
    <w:rsid w:val="00F116CE"/>
    <w:rsid w:val="00F16F93"/>
    <w:rsid w:val="00F176DE"/>
    <w:rsid w:val="00F212B1"/>
    <w:rsid w:val="00F21C47"/>
    <w:rsid w:val="00F244E2"/>
    <w:rsid w:val="00F317D7"/>
    <w:rsid w:val="00F340DE"/>
    <w:rsid w:val="00F43542"/>
    <w:rsid w:val="00F44BAB"/>
    <w:rsid w:val="00F454E2"/>
    <w:rsid w:val="00F527CB"/>
    <w:rsid w:val="00F562AA"/>
    <w:rsid w:val="00F56F21"/>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E76"/>
    <w:rsid w:val="00FB7F01"/>
    <w:rsid w:val="00FC0291"/>
    <w:rsid w:val="00FC1C92"/>
    <w:rsid w:val="00FC224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54077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paragraph" w:styleId="BodyText">
    <w:name w:val="Body Text"/>
    <w:basedOn w:val="Normal"/>
    <w:link w:val="BodyTextChar"/>
    <w:uiPriority w:val="1"/>
    <w:qFormat/>
    <w:rsid w:val="004B0CFE"/>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4B0CFE"/>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59B9C-2F50-48BF-A545-290A22B6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2021-03-22T11:14:00Z</dcterms:created>
  <dcterms:modified xsi:type="dcterms:W3CDTF">2021-03-22T11:14:00Z</dcterms:modified>
</cp:coreProperties>
</file>