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40AF7582" w:rsidR="00047886" w:rsidRPr="00BC701A" w:rsidRDefault="00D927A5" w:rsidP="00047886">
      <w:pPr>
        <w:spacing w:after="120" w:line="240" w:lineRule="auto"/>
        <w:ind w:left="567" w:right="-330"/>
        <w:jc w:val="both"/>
        <w:rPr>
          <w:rFonts w:ascii="Arial" w:hAnsi="Arial" w:cs="Arial"/>
        </w:rPr>
      </w:pPr>
      <w:r>
        <w:rPr>
          <w:rFonts w:ascii="Arial" w:hAnsi="Arial" w:cs="Arial"/>
        </w:rPr>
        <w:t>BICC31</w:t>
      </w:r>
      <w:r w:rsidR="00047886">
        <w:rPr>
          <w:rFonts w:ascii="Arial" w:hAnsi="Arial" w:cs="Arial"/>
        </w:rPr>
        <w:t>4</w:t>
      </w:r>
      <w:r w:rsidR="00C7185D">
        <w:rPr>
          <w:rFonts w:ascii="Arial" w:hAnsi="Arial" w:cs="Arial"/>
        </w:rPr>
        <w:t xml:space="preserve">0 </w:t>
      </w:r>
      <w:r w:rsidR="00CF3296">
        <w:rPr>
          <w:rFonts w:ascii="Arial" w:hAnsi="Arial" w:cs="Arial"/>
        </w:rPr>
        <w:t>(</w:t>
      </w:r>
      <w:r>
        <w:rPr>
          <w:rFonts w:ascii="Arial" w:hAnsi="Arial" w:cs="Arial"/>
        </w:rPr>
        <w:t>BI31</w:t>
      </w:r>
      <w:r w:rsidR="00047886">
        <w:rPr>
          <w:rFonts w:ascii="Arial" w:hAnsi="Arial" w:cs="Arial"/>
        </w:rPr>
        <w:t>4</w:t>
      </w:r>
      <w:r w:rsidR="00C7185D">
        <w:rPr>
          <w:rFonts w:ascii="Arial" w:hAnsi="Arial" w:cs="Arial"/>
        </w:rPr>
        <w:t xml:space="preserve">) </w:t>
      </w:r>
      <w:r w:rsidR="007E16B2">
        <w:rPr>
          <w:rFonts w:ascii="Arial" w:hAnsi="Arial" w:cs="Arial"/>
        </w:rPr>
        <w:t>An</w:t>
      </w:r>
      <w:r w:rsidR="00D31470">
        <w:rPr>
          <w:rFonts w:ascii="Arial" w:hAnsi="Arial" w:cs="Arial"/>
        </w:rPr>
        <w:t xml:space="preserve">imal </w:t>
      </w:r>
      <w:r w:rsidR="00047886">
        <w:rPr>
          <w:rFonts w:ascii="Arial" w:hAnsi="Arial" w:cs="Arial"/>
        </w:rPr>
        <w:t xml:space="preserve">Health and Disease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40EB13" w14:textId="77777777" w:rsidR="00A85E16" w:rsidRDefault="00A85E16" w:rsidP="00A85E16">
      <w:pPr>
        <w:pStyle w:val="ListParagraph"/>
        <w:ind w:left="567"/>
      </w:pPr>
      <w:r w:rsidRPr="00A85E16">
        <w:rPr>
          <w:rFonts w:ascii="Arial" w:hAnsi="Arial" w:cs="Arial"/>
          <w:iCs/>
        </w:rPr>
        <w:t>School of Biosciences/</w:t>
      </w:r>
      <w:r w:rsidRPr="00A85E16">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2B714DAD" w:rsidR="00550700" w:rsidRDefault="00D927A5" w:rsidP="00550700">
      <w:pPr>
        <w:spacing w:before="60" w:after="60" w:line="240" w:lineRule="auto"/>
        <w:ind w:left="567" w:right="-330"/>
        <w:rPr>
          <w:rFonts w:ascii="Arial" w:hAnsi="Arial" w:cs="Arial"/>
          <w:iCs/>
        </w:rPr>
      </w:pPr>
      <w:r>
        <w:rPr>
          <w:rFonts w:ascii="Arial" w:hAnsi="Arial" w:cs="Arial"/>
          <w:iCs/>
        </w:rPr>
        <w:t>Level 4</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w:t>
      </w:r>
      <w:proofErr w:type="gramStart"/>
      <w:r w:rsidR="00D927A5">
        <w:rPr>
          <w:rFonts w:ascii="Arial" w:hAnsi="Arial" w:cs="Arial"/>
          <w:iCs/>
        </w:rPr>
        <w:t>Summer</w:t>
      </w:r>
      <w:proofErr w:type="gramEnd"/>
      <w:r w:rsidR="00D927A5">
        <w:rPr>
          <w:rFonts w:ascii="Arial" w:hAnsi="Arial" w:cs="Arial"/>
          <w:iCs/>
        </w:rPr>
        <w:t xml:space="preserve">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B36905" w14:textId="77777777" w:rsidR="0076579F" w:rsidRPr="0076579F" w:rsidRDefault="0076579F" w:rsidP="0076579F">
      <w:pPr>
        <w:numPr>
          <w:ilvl w:val="0"/>
          <w:numId w:val="8"/>
        </w:numPr>
        <w:tabs>
          <w:tab w:val="clear" w:pos="720"/>
          <w:tab w:val="num" w:pos="993"/>
        </w:tabs>
        <w:spacing w:before="60" w:after="60" w:line="240" w:lineRule="auto"/>
        <w:ind w:left="993" w:right="827" w:hanging="426"/>
        <w:jc w:val="both"/>
        <w:rPr>
          <w:rFonts w:ascii="Arial" w:hAnsi="Arial" w:cs="Arial"/>
        </w:rPr>
      </w:pPr>
      <w:r w:rsidRPr="0076579F">
        <w:rPr>
          <w:rFonts w:ascii="Arial" w:hAnsi="Arial" w:cs="Arial"/>
        </w:rPr>
        <w:t xml:space="preserve">Recognise signs of animal health and disease and be able to employ appropriate clinical terminology </w:t>
      </w:r>
    </w:p>
    <w:p w14:paraId="60D0AB06" w14:textId="77777777" w:rsidR="0076579F" w:rsidRPr="0076579F" w:rsidRDefault="0076579F" w:rsidP="0076579F">
      <w:pPr>
        <w:numPr>
          <w:ilvl w:val="0"/>
          <w:numId w:val="8"/>
        </w:numPr>
        <w:tabs>
          <w:tab w:val="clear" w:pos="720"/>
          <w:tab w:val="num" w:pos="993"/>
        </w:tabs>
        <w:spacing w:before="60" w:after="60" w:line="240" w:lineRule="auto"/>
        <w:ind w:left="993" w:right="827" w:hanging="426"/>
        <w:jc w:val="both"/>
        <w:rPr>
          <w:rFonts w:ascii="Arial" w:hAnsi="Arial" w:cs="Arial"/>
        </w:rPr>
      </w:pPr>
      <w:r w:rsidRPr="0076579F">
        <w:rPr>
          <w:rFonts w:ascii="Arial" w:hAnsi="Arial" w:cs="Arial"/>
        </w:rPr>
        <w:t>Describe the transmission and clinical presentation for a number of diseases important in animal health</w:t>
      </w:r>
    </w:p>
    <w:p w14:paraId="403DE696" w14:textId="77777777" w:rsidR="0076579F" w:rsidRPr="0076579F" w:rsidRDefault="0076579F" w:rsidP="0076579F">
      <w:pPr>
        <w:numPr>
          <w:ilvl w:val="0"/>
          <w:numId w:val="8"/>
        </w:numPr>
        <w:tabs>
          <w:tab w:val="clear" w:pos="720"/>
          <w:tab w:val="num" w:pos="993"/>
        </w:tabs>
        <w:spacing w:before="60" w:after="60" w:line="240" w:lineRule="auto"/>
        <w:ind w:left="993" w:right="827" w:hanging="426"/>
        <w:jc w:val="both"/>
        <w:rPr>
          <w:rFonts w:ascii="Arial" w:hAnsi="Arial" w:cs="Arial"/>
        </w:rPr>
      </w:pPr>
      <w:r w:rsidRPr="0076579F">
        <w:rPr>
          <w:rFonts w:ascii="Arial" w:hAnsi="Arial" w:cs="Arial"/>
        </w:rPr>
        <w:t>Discuss methods used in the diagnosis, treatment, prevention and control of a range of animal diseases</w:t>
      </w:r>
    </w:p>
    <w:p w14:paraId="21C3E76E" w14:textId="77777777" w:rsidR="0076579F" w:rsidRPr="0076579F" w:rsidRDefault="0076579F" w:rsidP="0076579F">
      <w:pPr>
        <w:numPr>
          <w:ilvl w:val="0"/>
          <w:numId w:val="8"/>
        </w:numPr>
        <w:tabs>
          <w:tab w:val="clear" w:pos="720"/>
          <w:tab w:val="num" w:pos="993"/>
        </w:tabs>
        <w:spacing w:before="60" w:after="60" w:line="240" w:lineRule="auto"/>
        <w:ind w:left="993" w:right="827" w:hanging="426"/>
        <w:jc w:val="both"/>
        <w:rPr>
          <w:rFonts w:ascii="Arial" w:hAnsi="Arial" w:cs="Arial"/>
        </w:rPr>
      </w:pPr>
      <w:r w:rsidRPr="0076579F">
        <w:rPr>
          <w:rFonts w:ascii="Arial" w:hAnsi="Arial" w:cs="Arial"/>
        </w:rPr>
        <w:t>Explain the importance of chemotherapy and pharmacology in animal health</w:t>
      </w:r>
    </w:p>
    <w:p w14:paraId="73921FC1" w14:textId="77777777" w:rsidR="0076579F" w:rsidRPr="0076579F" w:rsidRDefault="0076579F" w:rsidP="0076579F">
      <w:pPr>
        <w:numPr>
          <w:ilvl w:val="0"/>
          <w:numId w:val="8"/>
        </w:numPr>
        <w:tabs>
          <w:tab w:val="clear" w:pos="720"/>
          <w:tab w:val="num" w:pos="993"/>
        </w:tabs>
        <w:spacing w:before="60" w:after="60" w:line="240" w:lineRule="auto"/>
        <w:ind w:left="993" w:right="827" w:hanging="426"/>
        <w:jc w:val="both"/>
        <w:rPr>
          <w:rFonts w:ascii="Arial" w:hAnsi="Arial" w:cs="Arial"/>
        </w:rPr>
      </w:pPr>
      <w:r w:rsidRPr="0076579F">
        <w:rPr>
          <w:rFonts w:ascii="Arial" w:hAnsi="Arial" w:cs="Arial"/>
        </w:rPr>
        <w:t>Discuss legislation and corresponding measures pertinent to animal health and disease</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7021D5" w14:textId="6CACAA72" w:rsidR="0076579F" w:rsidRPr="007A274C"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1D5D2EEA" w14:textId="27EBC0C6" w:rsidR="0076579F"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W</w:t>
      </w:r>
      <w:r w:rsidRPr="007A274C">
        <w:rPr>
          <w:rFonts w:ascii="Arial" w:hAnsi="Arial" w:cs="Arial"/>
        </w:rPr>
        <w:t>ork with complex material</w:t>
      </w:r>
    </w:p>
    <w:p w14:paraId="5CFF62BC" w14:textId="17B0270D" w:rsidR="0076579F"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A</w:t>
      </w:r>
      <w:r w:rsidRPr="0076579F">
        <w:rPr>
          <w:rFonts w:ascii="Arial" w:hAnsi="Arial" w:cs="Arial"/>
        </w:rPr>
        <w:t>nalyse problems and identify appropriate solutions</w:t>
      </w:r>
    </w:p>
    <w:p w14:paraId="318E2C08" w14:textId="5BD6CA9A" w:rsidR="0076579F"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6579F">
        <w:rPr>
          <w:rFonts w:ascii="Arial" w:hAnsi="Arial" w:cs="Arial"/>
        </w:rPr>
        <w:t>ommunication and report writing skills</w:t>
      </w:r>
    </w:p>
    <w:p w14:paraId="3C981E8F" w14:textId="5A276E94" w:rsidR="0076579F"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S</w:t>
      </w:r>
      <w:r w:rsidRPr="0076579F">
        <w:rPr>
          <w:rFonts w:ascii="Arial" w:hAnsi="Arial" w:cs="Arial"/>
        </w:rPr>
        <w:t>can and organise data, abstract meaning from information and share knowledge with others</w:t>
      </w:r>
    </w:p>
    <w:p w14:paraId="0CFCC17D" w14:textId="35CA0E8A" w:rsidR="0076579F" w:rsidRPr="0076579F"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color w:val="000000"/>
        </w:rPr>
        <w:t>Demonstrate e</w:t>
      </w:r>
      <w:r w:rsidRPr="0076579F">
        <w:rPr>
          <w:rFonts w:ascii="Arial" w:hAnsi="Arial" w:cs="Arial"/>
          <w:color w:val="000000"/>
        </w:rPr>
        <w:t>ffective</w:t>
      </w:r>
      <w:r w:rsidRPr="0076579F">
        <w:rPr>
          <w:rFonts w:ascii="Arial" w:hAnsi="Arial" w:cs="Arial"/>
        </w:rPr>
        <w:t xml:space="preserve"> self-management skills</w:t>
      </w:r>
    </w:p>
    <w:p w14:paraId="29BB9E23" w14:textId="445D60A2" w:rsidR="00624F0E" w:rsidRDefault="00624F0E"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514BF74" w14:textId="77777777" w:rsidR="008256B1" w:rsidRPr="008256B1" w:rsidRDefault="008256B1" w:rsidP="008256B1">
      <w:pPr>
        <w:spacing w:before="60" w:after="60" w:line="240" w:lineRule="auto"/>
        <w:ind w:left="567" w:right="827"/>
        <w:jc w:val="both"/>
        <w:rPr>
          <w:rFonts w:ascii="Arial" w:hAnsi="Arial" w:cs="Arial"/>
        </w:rPr>
      </w:pPr>
      <w:r w:rsidRPr="008256B1">
        <w:rPr>
          <w:rFonts w:ascii="Arial" w:hAnsi="Arial" w:cs="Arial"/>
        </w:rPr>
        <w:t>This module develops the student's understanding of animal health and those factors and agents that lead to disease. The module begins with a consideration of what animal health is and then reviews the terminology used in describing animal health and disease. The causal agents of disease, disease transmission, clinical signs and diagnosis are then reviewed. Methods used in the control and prevention of disease and the importance of chemotherapy and pharmacology are explored. Current legislation in animal health and the roles and responsibilities of the practitioner are reviewed in the final part of the module, with consideration of relevant ethical and animal welfare issues.</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4049D5" w14:textId="77777777" w:rsidR="008256B1" w:rsidRPr="008256B1" w:rsidRDefault="008256B1" w:rsidP="008256B1">
      <w:pPr>
        <w:spacing w:before="60" w:after="60" w:line="240" w:lineRule="auto"/>
        <w:ind w:left="567" w:right="827"/>
        <w:jc w:val="both"/>
        <w:rPr>
          <w:rFonts w:ascii="Arial" w:hAnsi="Arial" w:cs="Arial"/>
        </w:rPr>
      </w:pPr>
      <w:r w:rsidRPr="008256B1">
        <w:rPr>
          <w:rFonts w:ascii="Arial" w:hAnsi="Arial" w:cs="Arial"/>
        </w:rPr>
        <w:t xml:space="preserve">Brander, Pugh et al, </w:t>
      </w:r>
      <w:r w:rsidRPr="008256B1">
        <w:rPr>
          <w:rFonts w:ascii="Arial" w:hAnsi="Arial" w:cs="Arial"/>
          <w:i/>
        </w:rPr>
        <w:t>Veterinary Applied Pharmacology and Therapeutics</w:t>
      </w:r>
      <w:r w:rsidRPr="008256B1">
        <w:rPr>
          <w:rFonts w:ascii="Arial" w:hAnsi="Arial" w:cs="Arial"/>
        </w:rPr>
        <w:t xml:space="preserve"> (1991), Bailliere Tindall</w:t>
      </w:r>
    </w:p>
    <w:p w14:paraId="155D4CB2" w14:textId="77777777" w:rsidR="008256B1" w:rsidRPr="008256B1" w:rsidRDefault="008256B1" w:rsidP="008256B1">
      <w:pPr>
        <w:spacing w:before="60" w:after="60" w:line="240" w:lineRule="auto"/>
        <w:ind w:left="567" w:right="827"/>
        <w:jc w:val="both"/>
        <w:rPr>
          <w:rFonts w:ascii="Arial" w:hAnsi="Arial" w:cs="Arial"/>
        </w:rPr>
      </w:pPr>
      <w:r w:rsidRPr="008256B1">
        <w:rPr>
          <w:rFonts w:ascii="Arial" w:hAnsi="Arial" w:cs="Arial"/>
        </w:rPr>
        <w:t>Boden (</w:t>
      </w:r>
      <w:proofErr w:type="spellStart"/>
      <w:proofErr w:type="gramStart"/>
      <w:r w:rsidRPr="008256B1">
        <w:rPr>
          <w:rFonts w:ascii="Arial" w:hAnsi="Arial" w:cs="Arial"/>
        </w:rPr>
        <w:t>ed</w:t>
      </w:r>
      <w:proofErr w:type="spellEnd"/>
      <w:proofErr w:type="gramEnd"/>
      <w:r w:rsidRPr="008256B1">
        <w:rPr>
          <w:rFonts w:ascii="Arial" w:hAnsi="Arial" w:cs="Arial"/>
        </w:rPr>
        <w:t xml:space="preserve">), </w:t>
      </w:r>
      <w:r w:rsidRPr="008256B1">
        <w:rPr>
          <w:rFonts w:ascii="Arial" w:hAnsi="Arial" w:cs="Arial"/>
          <w:i/>
        </w:rPr>
        <w:t>Black's Veterinary Dictionary</w:t>
      </w:r>
      <w:r w:rsidRPr="008256B1">
        <w:rPr>
          <w:rFonts w:ascii="Arial" w:hAnsi="Arial" w:cs="Arial"/>
        </w:rPr>
        <w:t xml:space="preserve"> (2001), A &amp; C Black</w:t>
      </w:r>
    </w:p>
    <w:p w14:paraId="3753F3C0" w14:textId="77777777" w:rsidR="008256B1" w:rsidRPr="008256B1" w:rsidRDefault="008256B1" w:rsidP="008256B1">
      <w:pPr>
        <w:spacing w:before="60" w:after="60" w:line="240" w:lineRule="auto"/>
        <w:ind w:left="567" w:right="827"/>
        <w:jc w:val="both"/>
        <w:rPr>
          <w:rFonts w:ascii="Arial" w:hAnsi="Arial" w:cs="Arial"/>
        </w:rPr>
      </w:pPr>
      <w:r w:rsidRPr="008256B1">
        <w:rPr>
          <w:rFonts w:ascii="Arial" w:hAnsi="Arial" w:cs="Arial"/>
        </w:rPr>
        <w:t>Line &amp; Kahn (</w:t>
      </w:r>
      <w:proofErr w:type="spellStart"/>
      <w:proofErr w:type="gramStart"/>
      <w:r w:rsidRPr="008256B1">
        <w:rPr>
          <w:rFonts w:ascii="Arial" w:hAnsi="Arial" w:cs="Arial"/>
        </w:rPr>
        <w:t>eds</w:t>
      </w:r>
      <w:proofErr w:type="spellEnd"/>
      <w:proofErr w:type="gramEnd"/>
      <w:r w:rsidRPr="008256B1">
        <w:rPr>
          <w:rFonts w:ascii="Arial" w:hAnsi="Arial" w:cs="Arial"/>
        </w:rPr>
        <w:t xml:space="preserve">), </w:t>
      </w:r>
      <w:r w:rsidRPr="008256B1">
        <w:rPr>
          <w:rFonts w:ascii="Arial" w:hAnsi="Arial" w:cs="Arial"/>
          <w:i/>
        </w:rPr>
        <w:t>The Merck Veterinary Manual</w:t>
      </w:r>
      <w:r w:rsidRPr="008256B1">
        <w:rPr>
          <w:rFonts w:ascii="Arial" w:hAnsi="Arial" w:cs="Arial"/>
        </w:rPr>
        <w:t xml:space="preserve"> (2005), Merck Publications</w:t>
      </w:r>
    </w:p>
    <w:p w14:paraId="11949CF7" w14:textId="138ABAD1"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02456461"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8921FF">
        <w:rPr>
          <w:rFonts w:ascii="Arial" w:hAnsi="Arial" w:cs="Arial"/>
          <w:iCs/>
        </w:rPr>
        <w:t xml:space="preserve"> 60</w:t>
      </w:r>
    </w:p>
    <w:p w14:paraId="3C994E80" w14:textId="488CF66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921FF">
        <w:rPr>
          <w:rFonts w:ascii="Arial" w:hAnsi="Arial" w:cs="Arial"/>
          <w:iCs/>
        </w:rPr>
        <w:t xml:space="preserve"> 90</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1782182E" w14:textId="3D2F493A" w:rsidR="00946676" w:rsidRPr="00A85E16" w:rsidRDefault="00D8369E" w:rsidP="00946676">
      <w:pPr>
        <w:spacing w:before="60" w:after="60" w:line="240" w:lineRule="auto"/>
        <w:ind w:left="567" w:right="827"/>
        <w:jc w:val="both"/>
        <w:rPr>
          <w:rFonts w:ascii="Arial" w:hAnsi="Arial" w:cs="Arial"/>
        </w:rPr>
      </w:pPr>
      <w:r w:rsidRPr="00A85E16">
        <w:rPr>
          <w:rFonts w:ascii="Arial" w:hAnsi="Arial" w:cs="Arial"/>
        </w:rPr>
        <w:t>P</w:t>
      </w:r>
      <w:r w:rsidR="008256B1" w:rsidRPr="00A85E16">
        <w:rPr>
          <w:rFonts w:ascii="Arial" w:hAnsi="Arial" w:cs="Arial"/>
        </w:rPr>
        <w:t xml:space="preserve">resentation and written assignment </w:t>
      </w:r>
      <w:r w:rsidR="00946676" w:rsidRPr="00A85E16">
        <w:rPr>
          <w:rFonts w:ascii="Arial" w:hAnsi="Arial" w:cs="Arial"/>
        </w:rPr>
        <w:t>- 5</w:t>
      </w:r>
      <w:r w:rsidR="008256B1" w:rsidRPr="00A85E16">
        <w:rPr>
          <w:rFonts w:ascii="Arial" w:hAnsi="Arial" w:cs="Arial"/>
        </w:rPr>
        <w:t>0</w:t>
      </w:r>
      <w:r w:rsidR="00946676" w:rsidRPr="00A85E16">
        <w:rPr>
          <w:rFonts w:ascii="Arial" w:hAnsi="Arial" w:cs="Arial"/>
        </w:rPr>
        <w:t>%</w:t>
      </w:r>
    </w:p>
    <w:p w14:paraId="3155BBD3" w14:textId="7A5736AE" w:rsidR="008256B1" w:rsidRDefault="008256B1" w:rsidP="008256B1">
      <w:pPr>
        <w:spacing w:before="60" w:after="60" w:line="240" w:lineRule="auto"/>
        <w:ind w:left="567" w:right="827"/>
        <w:jc w:val="both"/>
        <w:rPr>
          <w:rFonts w:ascii="Arial" w:hAnsi="Arial" w:cs="Arial"/>
        </w:rPr>
      </w:pPr>
      <w:r w:rsidRPr="00A85E16">
        <w:rPr>
          <w:rFonts w:ascii="Arial" w:hAnsi="Arial" w:cs="Arial"/>
        </w:rPr>
        <w:t>Written assessment (</w:t>
      </w:r>
      <w:r w:rsidR="00D8369E" w:rsidRPr="00A85E16">
        <w:rPr>
          <w:rFonts w:ascii="Arial" w:hAnsi="Arial" w:cs="Arial"/>
        </w:rPr>
        <w:t>3</w:t>
      </w:r>
      <w:r w:rsidR="00A85E16">
        <w:rPr>
          <w:rFonts w:ascii="Arial" w:hAnsi="Arial" w:cs="Arial"/>
        </w:rPr>
        <w:t>,</w:t>
      </w:r>
      <w:r w:rsidR="00D8369E" w:rsidRPr="00A85E16">
        <w:rPr>
          <w:rFonts w:ascii="Arial" w:hAnsi="Arial" w:cs="Arial"/>
        </w:rPr>
        <w:t xml:space="preserve">000 </w:t>
      </w:r>
      <w:r w:rsidRPr="00A85E16">
        <w:rPr>
          <w:rFonts w:ascii="Arial" w:hAnsi="Arial" w:cs="Arial"/>
        </w:rPr>
        <w:t>words) - 5</w:t>
      </w:r>
      <w:r w:rsidR="00D8369E" w:rsidRPr="00A85E16">
        <w:rPr>
          <w:rFonts w:ascii="Arial" w:hAnsi="Arial" w:cs="Arial"/>
        </w:rPr>
        <w:t>0</w:t>
      </w:r>
      <w:r w:rsidRPr="00A85E16">
        <w:rPr>
          <w:rFonts w:ascii="Arial" w:hAnsi="Arial" w:cs="Arial"/>
        </w:rPr>
        <w:t>%</w:t>
      </w:r>
    </w:p>
    <w:p w14:paraId="06002FF8" w14:textId="218A3B50" w:rsidR="00624F0E" w:rsidRDefault="00624F0E"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bookmarkStart w:id="0" w:name="_GoBack"/>
      <w:bookmarkEnd w:id="0"/>
    </w:p>
    <w:p w14:paraId="27BF32B4" w14:textId="02FE2D06" w:rsidR="00696FF5" w:rsidRDefault="00696FF5" w:rsidP="00302082">
      <w:pPr>
        <w:spacing w:after="120" w:line="240" w:lineRule="auto"/>
        <w:ind w:left="426" w:right="260"/>
        <w:rPr>
          <w:rFonts w:ascii="Arial" w:hAnsi="Arial" w:cs="Arial"/>
          <w:b/>
          <w:i/>
          <w:iCs/>
        </w:rPr>
      </w:pPr>
    </w:p>
    <w:p w14:paraId="6C11EE88" w14:textId="20500044" w:rsidR="00E03AE5" w:rsidRDefault="00E03AE5" w:rsidP="00302082">
      <w:pPr>
        <w:spacing w:after="120" w:line="240" w:lineRule="auto"/>
        <w:ind w:left="426" w:right="260"/>
        <w:rPr>
          <w:rFonts w:ascii="Arial" w:hAnsi="Arial" w:cs="Arial"/>
          <w:b/>
          <w:i/>
          <w:iCs/>
        </w:rPr>
      </w:pPr>
    </w:p>
    <w:p w14:paraId="38270419" w14:textId="06040224" w:rsidR="00E03AE5" w:rsidRDefault="00E03AE5" w:rsidP="00302082">
      <w:pPr>
        <w:spacing w:after="120" w:line="240" w:lineRule="auto"/>
        <w:ind w:left="426" w:right="260"/>
        <w:rPr>
          <w:rFonts w:ascii="Arial" w:hAnsi="Arial" w:cs="Arial"/>
          <w:b/>
          <w:i/>
          <w:iCs/>
        </w:rPr>
      </w:pPr>
    </w:p>
    <w:p w14:paraId="62D2C6B7" w14:textId="7B2EB1E6" w:rsidR="00E03AE5" w:rsidRDefault="00E03AE5" w:rsidP="00302082">
      <w:pPr>
        <w:spacing w:after="120" w:line="240" w:lineRule="auto"/>
        <w:ind w:left="426" w:right="260"/>
        <w:rPr>
          <w:rFonts w:ascii="Arial" w:hAnsi="Arial" w:cs="Arial"/>
          <w:b/>
          <w:i/>
          <w:iCs/>
        </w:rPr>
      </w:pPr>
    </w:p>
    <w:p w14:paraId="496BC641" w14:textId="0C9425BD" w:rsidR="00E03AE5" w:rsidRDefault="00E03AE5" w:rsidP="00302082">
      <w:pPr>
        <w:spacing w:after="120" w:line="240" w:lineRule="auto"/>
        <w:ind w:left="426" w:right="260"/>
        <w:rPr>
          <w:rFonts w:ascii="Arial" w:hAnsi="Arial" w:cs="Arial"/>
          <w:b/>
          <w:i/>
          <w:iCs/>
        </w:rPr>
      </w:pPr>
    </w:p>
    <w:p w14:paraId="2A787ABC" w14:textId="30FC3DEB" w:rsidR="00E03AE5" w:rsidRDefault="00E03AE5" w:rsidP="00302082">
      <w:pPr>
        <w:spacing w:after="120" w:line="240" w:lineRule="auto"/>
        <w:ind w:left="426" w:right="260"/>
        <w:rPr>
          <w:rFonts w:ascii="Arial" w:hAnsi="Arial" w:cs="Arial"/>
          <w:b/>
          <w:i/>
          <w:iCs/>
        </w:rPr>
      </w:pPr>
    </w:p>
    <w:p w14:paraId="57E01BB7" w14:textId="3964EEC4" w:rsidR="00E03AE5" w:rsidRDefault="00E03AE5" w:rsidP="00302082">
      <w:pPr>
        <w:spacing w:after="120" w:line="240" w:lineRule="auto"/>
        <w:ind w:left="426" w:right="260"/>
        <w:rPr>
          <w:rFonts w:ascii="Arial" w:hAnsi="Arial" w:cs="Arial"/>
          <w:b/>
          <w:i/>
          <w:iCs/>
        </w:rPr>
      </w:pPr>
    </w:p>
    <w:p w14:paraId="70289770" w14:textId="0FE1A760" w:rsidR="00E03AE5" w:rsidRDefault="00E03AE5" w:rsidP="00302082">
      <w:pPr>
        <w:spacing w:after="120" w:line="240" w:lineRule="auto"/>
        <w:ind w:left="426" w:right="260"/>
        <w:rPr>
          <w:rFonts w:ascii="Arial" w:hAnsi="Arial" w:cs="Arial"/>
          <w:b/>
          <w:i/>
          <w:iCs/>
        </w:rPr>
      </w:pPr>
    </w:p>
    <w:p w14:paraId="5EDEC34C" w14:textId="7B1A8AB7" w:rsidR="00E03AE5" w:rsidRDefault="00E03AE5" w:rsidP="00302082">
      <w:pPr>
        <w:spacing w:after="120" w:line="240" w:lineRule="auto"/>
        <w:ind w:left="426" w:right="260"/>
        <w:rPr>
          <w:rFonts w:ascii="Arial" w:hAnsi="Arial" w:cs="Arial"/>
          <w:b/>
          <w:i/>
          <w:iCs/>
        </w:rPr>
      </w:pPr>
    </w:p>
    <w:p w14:paraId="44489833" w14:textId="77777777" w:rsidR="00E03AE5" w:rsidRDefault="00E03AE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8256B1" w:rsidRPr="00302082" w14:paraId="7B4B7818" w14:textId="43996498" w:rsidTr="008256B1">
        <w:tc>
          <w:tcPr>
            <w:tcW w:w="1730" w:type="dxa"/>
            <w:shd w:val="clear" w:color="auto" w:fill="D9D9D9" w:themeFill="background1" w:themeFillShade="D9"/>
          </w:tcPr>
          <w:p w14:paraId="71F8F3F8" w14:textId="77777777" w:rsidR="008256B1" w:rsidRPr="006F3C3B" w:rsidRDefault="008256B1"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8256B1" w:rsidRPr="006F3C3B" w:rsidRDefault="008256B1"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8256B1" w:rsidRPr="006F3C3B" w:rsidRDefault="008256B1"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8256B1" w:rsidRPr="006F3C3B" w:rsidRDefault="008256B1"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8256B1" w:rsidRPr="006F3C3B" w:rsidRDefault="008256B1" w:rsidP="003A49A6">
            <w:pPr>
              <w:spacing w:after="120"/>
              <w:rPr>
                <w:rFonts w:ascii="Arial" w:hAnsi="Arial" w:cs="Arial"/>
                <w:i/>
                <w:sz w:val="20"/>
                <w:szCs w:val="20"/>
              </w:rPr>
            </w:pPr>
            <w:r>
              <w:rPr>
                <w:rFonts w:ascii="Arial" w:hAnsi="Arial" w:cs="Arial"/>
                <w:i/>
                <w:sz w:val="20"/>
                <w:szCs w:val="20"/>
              </w:rPr>
              <w:t>8.4</w:t>
            </w:r>
          </w:p>
        </w:tc>
        <w:tc>
          <w:tcPr>
            <w:tcW w:w="567" w:type="dxa"/>
          </w:tcPr>
          <w:p w14:paraId="30411282" w14:textId="3577255E" w:rsidR="008256B1" w:rsidRPr="006F3C3B" w:rsidRDefault="008256B1" w:rsidP="003A49A6">
            <w:pPr>
              <w:spacing w:after="120"/>
              <w:rPr>
                <w:rFonts w:ascii="Arial" w:hAnsi="Arial" w:cs="Arial"/>
                <w:i/>
                <w:sz w:val="20"/>
                <w:szCs w:val="20"/>
              </w:rPr>
            </w:pPr>
            <w:r>
              <w:rPr>
                <w:rFonts w:ascii="Arial" w:hAnsi="Arial" w:cs="Arial"/>
                <w:i/>
                <w:sz w:val="20"/>
                <w:szCs w:val="20"/>
              </w:rPr>
              <w:t>8.5</w:t>
            </w:r>
          </w:p>
        </w:tc>
        <w:tc>
          <w:tcPr>
            <w:tcW w:w="567" w:type="dxa"/>
          </w:tcPr>
          <w:p w14:paraId="532A6A12" w14:textId="183B2682" w:rsidR="008256B1" w:rsidRPr="006F3C3B" w:rsidRDefault="008256B1"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8256B1" w:rsidRPr="006F3C3B" w:rsidRDefault="008256B1"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8256B1" w:rsidRPr="006F3C3B" w:rsidRDefault="008256B1"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8256B1" w:rsidRPr="006F3C3B" w:rsidRDefault="008256B1"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8256B1" w:rsidRPr="006F3C3B" w:rsidRDefault="008256B1" w:rsidP="003A49A6">
            <w:pPr>
              <w:spacing w:after="120"/>
              <w:rPr>
                <w:rFonts w:ascii="Arial" w:hAnsi="Arial" w:cs="Arial"/>
                <w:i/>
                <w:sz w:val="20"/>
                <w:szCs w:val="20"/>
              </w:rPr>
            </w:pPr>
            <w:r>
              <w:rPr>
                <w:rFonts w:ascii="Arial" w:hAnsi="Arial" w:cs="Arial"/>
                <w:i/>
                <w:sz w:val="20"/>
                <w:szCs w:val="20"/>
              </w:rPr>
              <w:t>9.5</w:t>
            </w:r>
          </w:p>
        </w:tc>
        <w:tc>
          <w:tcPr>
            <w:tcW w:w="567" w:type="dxa"/>
          </w:tcPr>
          <w:p w14:paraId="6EB4FD5F" w14:textId="33480C9F" w:rsidR="008256B1" w:rsidRDefault="008256B1" w:rsidP="003A49A6">
            <w:pPr>
              <w:spacing w:after="120"/>
              <w:rPr>
                <w:rFonts w:ascii="Arial" w:hAnsi="Arial" w:cs="Arial"/>
                <w:i/>
                <w:sz w:val="20"/>
                <w:szCs w:val="20"/>
              </w:rPr>
            </w:pPr>
            <w:r>
              <w:rPr>
                <w:rFonts w:ascii="Arial" w:hAnsi="Arial" w:cs="Arial"/>
                <w:i/>
                <w:sz w:val="20"/>
                <w:szCs w:val="20"/>
              </w:rPr>
              <w:t>9.6</w:t>
            </w:r>
          </w:p>
        </w:tc>
      </w:tr>
      <w:tr w:rsidR="008256B1" w:rsidRPr="00302082" w14:paraId="57553600" w14:textId="4C8DF297" w:rsidTr="008256B1">
        <w:tc>
          <w:tcPr>
            <w:tcW w:w="1730" w:type="dxa"/>
            <w:shd w:val="clear" w:color="auto" w:fill="D9D9D9" w:themeFill="background1" w:themeFillShade="D9"/>
          </w:tcPr>
          <w:p w14:paraId="194B26E2" w14:textId="77777777" w:rsidR="008256B1" w:rsidRPr="006F3C3B" w:rsidRDefault="008256B1"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8256B1" w:rsidRPr="006F3C3B" w:rsidRDefault="008256B1" w:rsidP="003A49A6">
            <w:pPr>
              <w:spacing w:after="120"/>
              <w:rPr>
                <w:rFonts w:ascii="Arial" w:hAnsi="Arial" w:cs="Arial"/>
                <w:b/>
                <w:sz w:val="20"/>
                <w:szCs w:val="20"/>
              </w:rPr>
            </w:pPr>
          </w:p>
        </w:tc>
        <w:tc>
          <w:tcPr>
            <w:tcW w:w="567" w:type="dxa"/>
          </w:tcPr>
          <w:p w14:paraId="1837A4B2" w14:textId="77777777" w:rsidR="008256B1" w:rsidRPr="006F3C3B" w:rsidRDefault="008256B1" w:rsidP="003A49A6">
            <w:pPr>
              <w:spacing w:after="120"/>
              <w:rPr>
                <w:rFonts w:ascii="Arial" w:hAnsi="Arial" w:cs="Arial"/>
                <w:b/>
                <w:sz w:val="20"/>
                <w:szCs w:val="20"/>
              </w:rPr>
            </w:pPr>
          </w:p>
        </w:tc>
        <w:tc>
          <w:tcPr>
            <w:tcW w:w="567" w:type="dxa"/>
          </w:tcPr>
          <w:p w14:paraId="29B5FEEE" w14:textId="77777777" w:rsidR="008256B1" w:rsidRPr="006F3C3B" w:rsidRDefault="008256B1" w:rsidP="003A49A6">
            <w:pPr>
              <w:spacing w:after="120"/>
              <w:rPr>
                <w:rFonts w:ascii="Arial" w:hAnsi="Arial" w:cs="Arial"/>
                <w:b/>
                <w:sz w:val="20"/>
                <w:szCs w:val="20"/>
              </w:rPr>
            </w:pPr>
          </w:p>
        </w:tc>
        <w:tc>
          <w:tcPr>
            <w:tcW w:w="567" w:type="dxa"/>
          </w:tcPr>
          <w:p w14:paraId="55C3436F" w14:textId="77777777" w:rsidR="008256B1" w:rsidRPr="006F3C3B" w:rsidRDefault="008256B1" w:rsidP="003A49A6">
            <w:pPr>
              <w:spacing w:after="120"/>
              <w:rPr>
                <w:rFonts w:ascii="Arial" w:hAnsi="Arial" w:cs="Arial"/>
                <w:b/>
                <w:sz w:val="20"/>
                <w:szCs w:val="20"/>
              </w:rPr>
            </w:pPr>
          </w:p>
        </w:tc>
        <w:tc>
          <w:tcPr>
            <w:tcW w:w="567" w:type="dxa"/>
          </w:tcPr>
          <w:p w14:paraId="1BC23863" w14:textId="77777777" w:rsidR="008256B1" w:rsidRPr="006F3C3B" w:rsidRDefault="008256B1" w:rsidP="003A49A6">
            <w:pPr>
              <w:spacing w:after="120"/>
              <w:rPr>
                <w:rFonts w:ascii="Arial" w:hAnsi="Arial" w:cs="Arial"/>
                <w:b/>
                <w:sz w:val="20"/>
                <w:szCs w:val="20"/>
              </w:rPr>
            </w:pPr>
          </w:p>
        </w:tc>
        <w:tc>
          <w:tcPr>
            <w:tcW w:w="567" w:type="dxa"/>
          </w:tcPr>
          <w:p w14:paraId="4601C821" w14:textId="4B6FD16E" w:rsidR="008256B1" w:rsidRPr="006F3C3B" w:rsidRDefault="008256B1" w:rsidP="003A49A6">
            <w:pPr>
              <w:spacing w:after="120"/>
              <w:rPr>
                <w:rFonts w:ascii="Arial" w:hAnsi="Arial" w:cs="Arial"/>
                <w:b/>
                <w:sz w:val="20"/>
                <w:szCs w:val="20"/>
              </w:rPr>
            </w:pPr>
          </w:p>
        </w:tc>
        <w:tc>
          <w:tcPr>
            <w:tcW w:w="567" w:type="dxa"/>
          </w:tcPr>
          <w:p w14:paraId="4D676165" w14:textId="318AB3B3" w:rsidR="008256B1" w:rsidRPr="006F3C3B" w:rsidRDefault="008256B1" w:rsidP="003A49A6">
            <w:pPr>
              <w:spacing w:after="120"/>
              <w:rPr>
                <w:rFonts w:ascii="Arial" w:hAnsi="Arial" w:cs="Arial"/>
                <w:b/>
                <w:sz w:val="20"/>
                <w:szCs w:val="20"/>
              </w:rPr>
            </w:pPr>
          </w:p>
        </w:tc>
        <w:tc>
          <w:tcPr>
            <w:tcW w:w="567" w:type="dxa"/>
          </w:tcPr>
          <w:p w14:paraId="12103D81" w14:textId="77777777" w:rsidR="008256B1" w:rsidRPr="006F3C3B" w:rsidRDefault="008256B1" w:rsidP="003A49A6">
            <w:pPr>
              <w:spacing w:after="120"/>
              <w:rPr>
                <w:rFonts w:ascii="Arial" w:hAnsi="Arial" w:cs="Arial"/>
                <w:b/>
                <w:sz w:val="20"/>
                <w:szCs w:val="20"/>
              </w:rPr>
            </w:pPr>
          </w:p>
        </w:tc>
        <w:tc>
          <w:tcPr>
            <w:tcW w:w="567" w:type="dxa"/>
          </w:tcPr>
          <w:p w14:paraId="324B5EFC" w14:textId="77777777" w:rsidR="008256B1" w:rsidRPr="006F3C3B" w:rsidRDefault="008256B1" w:rsidP="003A49A6">
            <w:pPr>
              <w:spacing w:after="120"/>
              <w:rPr>
                <w:rFonts w:ascii="Arial" w:hAnsi="Arial" w:cs="Arial"/>
                <w:b/>
                <w:sz w:val="20"/>
                <w:szCs w:val="20"/>
              </w:rPr>
            </w:pPr>
          </w:p>
        </w:tc>
        <w:tc>
          <w:tcPr>
            <w:tcW w:w="567" w:type="dxa"/>
          </w:tcPr>
          <w:p w14:paraId="1087AEEF" w14:textId="77777777" w:rsidR="008256B1" w:rsidRPr="006F3C3B" w:rsidRDefault="008256B1" w:rsidP="003A49A6">
            <w:pPr>
              <w:spacing w:after="120"/>
              <w:rPr>
                <w:rFonts w:ascii="Arial" w:hAnsi="Arial" w:cs="Arial"/>
                <w:b/>
                <w:sz w:val="20"/>
                <w:szCs w:val="20"/>
              </w:rPr>
            </w:pPr>
          </w:p>
        </w:tc>
        <w:tc>
          <w:tcPr>
            <w:tcW w:w="567" w:type="dxa"/>
          </w:tcPr>
          <w:p w14:paraId="7CA06344" w14:textId="77777777" w:rsidR="008256B1" w:rsidRPr="006F3C3B" w:rsidRDefault="008256B1" w:rsidP="003A49A6">
            <w:pPr>
              <w:spacing w:after="120"/>
              <w:rPr>
                <w:rFonts w:ascii="Arial" w:hAnsi="Arial" w:cs="Arial"/>
                <w:b/>
                <w:sz w:val="20"/>
                <w:szCs w:val="20"/>
              </w:rPr>
            </w:pPr>
          </w:p>
        </w:tc>
      </w:tr>
      <w:tr w:rsidR="00A85E16" w:rsidRPr="00302082" w14:paraId="351EA5E1" w14:textId="05AF2ACA" w:rsidTr="008256B1">
        <w:tc>
          <w:tcPr>
            <w:tcW w:w="1730" w:type="dxa"/>
          </w:tcPr>
          <w:p w14:paraId="7B059548" w14:textId="77777777" w:rsidR="00A85E16" w:rsidRPr="006F3C3B" w:rsidRDefault="00A85E16" w:rsidP="00A85E1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355C6072"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5D1AEEC9" w14:textId="49DCA111"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6D478A5B" w14:textId="051ACABA"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528751F4" w14:textId="34CCAF47"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0463DA08" w14:textId="08FB8345"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6C93B021" w14:textId="1B7F4E7A"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78D8D18E" w14:textId="0F20E41C"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30EC2042" w14:textId="6032B2C2"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r>
              <w:rPr>
                <w:rFonts w:ascii="Arial" w:hAnsi="Arial" w:cs="Arial"/>
                <w:b/>
                <w:sz w:val="20"/>
                <w:szCs w:val="20"/>
              </w:rPr>
              <w:t xml:space="preserve"> </w:t>
            </w:r>
          </w:p>
        </w:tc>
        <w:tc>
          <w:tcPr>
            <w:tcW w:w="567" w:type="dxa"/>
          </w:tcPr>
          <w:p w14:paraId="28732074" w14:textId="6E22ACA2" w:rsidR="00A85E16" w:rsidRPr="006F3C3B" w:rsidRDefault="00A85E16" w:rsidP="00A85E16">
            <w:pPr>
              <w:spacing w:after="120"/>
              <w:rPr>
                <w:rFonts w:ascii="Arial" w:hAnsi="Arial" w:cs="Arial"/>
                <w:b/>
                <w:sz w:val="20"/>
                <w:szCs w:val="20"/>
              </w:rPr>
            </w:pPr>
          </w:p>
        </w:tc>
        <w:tc>
          <w:tcPr>
            <w:tcW w:w="567" w:type="dxa"/>
          </w:tcPr>
          <w:p w14:paraId="63B0DD2D" w14:textId="56E89810" w:rsidR="00A85E16" w:rsidRPr="006F3C3B" w:rsidRDefault="00A85E16" w:rsidP="00A85E16">
            <w:pPr>
              <w:spacing w:after="120"/>
              <w:rPr>
                <w:rFonts w:ascii="Arial" w:hAnsi="Arial" w:cs="Arial"/>
                <w:b/>
                <w:sz w:val="20"/>
                <w:szCs w:val="20"/>
              </w:rPr>
            </w:pPr>
            <w:r w:rsidRPr="00C40D7A">
              <w:rPr>
                <w:rFonts w:ascii="Arial" w:hAnsi="Arial" w:cs="Arial"/>
                <w:b/>
                <w:sz w:val="20"/>
                <w:szCs w:val="20"/>
              </w:rPr>
              <w:t>x</w:t>
            </w:r>
          </w:p>
        </w:tc>
        <w:tc>
          <w:tcPr>
            <w:tcW w:w="567" w:type="dxa"/>
          </w:tcPr>
          <w:p w14:paraId="2C092F19" w14:textId="73C646AC"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r>
      <w:tr w:rsidR="00A85E16" w:rsidRPr="00302082" w14:paraId="5BAC3F58" w14:textId="4E7D3EC6" w:rsidTr="008256B1">
        <w:tc>
          <w:tcPr>
            <w:tcW w:w="1730" w:type="dxa"/>
          </w:tcPr>
          <w:p w14:paraId="73CE7AC8" w14:textId="3677ADF0" w:rsidR="00A85E16" w:rsidRPr="006F3C3B" w:rsidRDefault="00A85E16" w:rsidP="00A85E16">
            <w:pPr>
              <w:spacing w:after="120"/>
              <w:rPr>
                <w:rFonts w:ascii="Arial" w:hAnsi="Arial" w:cs="Arial"/>
                <w:i/>
                <w:sz w:val="20"/>
                <w:szCs w:val="20"/>
              </w:rPr>
            </w:pPr>
            <w:r>
              <w:rPr>
                <w:rFonts w:ascii="Arial" w:hAnsi="Arial" w:cs="Arial"/>
                <w:i/>
                <w:sz w:val="20"/>
                <w:szCs w:val="20"/>
              </w:rPr>
              <w:t>Lectures</w:t>
            </w:r>
          </w:p>
        </w:tc>
        <w:tc>
          <w:tcPr>
            <w:tcW w:w="567" w:type="dxa"/>
          </w:tcPr>
          <w:p w14:paraId="534946E3" w14:textId="67809E65"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3D315299" w14:textId="2364349B"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283A9325" w14:textId="77777777" w:rsidR="00A85E16" w:rsidRPr="006F3C3B" w:rsidRDefault="00A85E16" w:rsidP="00A85E16">
            <w:pPr>
              <w:spacing w:after="120"/>
              <w:rPr>
                <w:rFonts w:ascii="Arial" w:hAnsi="Arial" w:cs="Arial"/>
                <w:b/>
                <w:sz w:val="20"/>
                <w:szCs w:val="20"/>
              </w:rPr>
            </w:pPr>
          </w:p>
        </w:tc>
        <w:tc>
          <w:tcPr>
            <w:tcW w:w="567" w:type="dxa"/>
          </w:tcPr>
          <w:p w14:paraId="742DB79A" w14:textId="77777777" w:rsidR="00A85E16" w:rsidRPr="006F3C3B" w:rsidRDefault="00A85E16" w:rsidP="00A85E16">
            <w:pPr>
              <w:spacing w:after="120"/>
              <w:rPr>
                <w:rFonts w:ascii="Arial" w:hAnsi="Arial" w:cs="Arial"/>
                <w:b/>
                <w:sz w:val="20"/>
                <w:szCs w:val="20"/>
              </w:rPr>
            </w:pPr>
          </w:p>
        </w:tc>
        <w:tc>
          <w:tcPr>
            <w:tcW w:w="567" w:type="dxa"/>
          </w:tcPr>
          <w:p w14:paraId="519862C5" w14:textId="4B41396D"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6A2BCAEE" w14:textId="7DF24BCC"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2D14FA28" w14:textId="7BDBB081"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18CDA760" w14:textId="7D03B83C" w:rsidR="00A85E16" w:rsidRPr="006F3C3B" w:rsidRDefault="00A85E16" w:rsidP="00A85E16">
            <w:pPr>
              <w:spacing w:after="120"/>
              <w:rPr>
                <w:rFonts w:ascii="Arial" w:hAnsi="Arial" w:cs="Arial"/>
                <w:b/>
                <w:sz w:val="20"/>
                <w:szCs w:val="20"/>
              </w:rPr>
            </w:pPr>
          </w:p>
        </w:tc>
        <w:tc>
          <w:tcPr>
            <w:tcW w:w="567" w:type="dxa"/>
          </w:tcPr>
          <w:p w14:paraId="19C53234" w14:textId="539101ED" w:rsidR="00A85E16" w:rsidRPr="006F3C3B" w:rsidRDefault="00A85E16" w:rsidP="00A85E16">
            <w:pPr>
              <w:spacing w:after="120"/>
              <w:rPr>
                <w:rFonts w:ascii="Arial" w:hAnsi="Arial" w:cs="Arial"/>
                <w:b/>
                <w:sz w:val="20"/>
                <w:szCs w:val="20"/>
              </w:rPr>
            </w:pPr>
          </w:p>
        </w:tc>
        <w:tc>
          <w:tcPr>
            <w:tcW w:w="567" w:type="dxa"/>
          </w:tcPr>
          <w:p w14:paraId="3D23A2BF" w14:textId="341E8836" w:rsidR="00A85E16" w:rsidRPr="006F3C3B" w:rsidRDefault="00A85E16" w:rsidP="00A85E16">
            <w:pPr>
              <w:spacing w:after="120"/>
              <w:rPr>
                <w:rFonts w:ascii="Arial" w:hAnsi="Arial" w:cs="Arial"/>
                <w:b/>
                <w:sz w:val="20"/>
                <w:szCs w:val="20"/>
              </w:rPr>
            </w:pPr>
            <w:r w:rsidRPr="00C40D7A">
              <w:rPr>
                <w:rFonts w:ascii="Arial" w:hAnsi="Arial" w:cs="Arial"/>
                <w:b/>
                <w:sz w:val="20"/>
                <w:szCs w:val="20"/>
              </w:rPr>
              <w:t>x</w:t>
            </w:r>
          </w:p>
        </w:tc>
        <w:tc>
          <w:tcPr>
            <w:tcW w:w="567" w:type="dxa"/>
          </w:tcPr>
          <w:p w14:paraId="35DE1210" w14:textId="77777777" w:rsidR="00A85E16" w:rsidRPr="006F3C3B" w:rsidRDefault="00A85E16" w:rsidP="00A85E16">
            <w:pPr>
              <w:spacing w:after="120"/>
              <w:rPr>
                <w:rFonts w:ascii="Arial" w:hAnsi="Arial" w:cs="Arial"/>
                <w:b/>
                <w:sz w:val="20"/>
                <w:szCs w:val="20"/>
              </w:rPr>
            </w:pPr>
          </w:p>
        </w:tc>
      </w:tr>
      <w:tr w:rsidR="00A85E16" w:rsidRPr="00302082" w14:paraId="2DD70A37" w14:textId="5FF1FA5D" w:rsidTr="008256B1">
        <w:tc>
          <w:tcPr>
            <w:tcW w:w="1730" w:type="dxa"/>
          </w:tcPr>
          <w:p w14:paraId="7A06F87E" w14:textId="2858AE4D" w:rsidR="00A85E16" w:rsidRPr="006F3C3B" w:rsidRDefault="00A85E16" w:rsidP="00A85E16">
            <w:pPr>
              <w:spacing w:after="120"/>
              <w:rPr>
                <w:rFonts w:ascii="Arial" w:hAnsi="Arial" w:cs="Arial"/>
                <w:i/>
                <w:sz w:val="20"/>
                <w:szCs w:val="20"/>
              </w:rPr>
            </w:pPr>
            <w:r>
              <w:rPr>
                <w:rFonts w:ascii="Arial" w:hAnsi="Arial" w:cs="Arial"/>
                <w:i/>
                <w:sz w:val="20"/>
                <w:szCs w:val="20"/>
              </w:rPr>
              <w:t>Seminars</w:t>
            </w:r>
          </w:p>
        </w:tc>
        <w:tc>
          <w:tcPr>
            <w:tcW w:w="567" w:type="dxa"/>
          </w:tcPr>
          <w:p w14:paraId="7877FEB1" w14:textId="11617010"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2E72D57F" w14:textId="60BDD672"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06753318" w14:textId="72502253"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526A9F08" w14:textId="4DE81DC9"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744EC8CB" w14:textId="43B826BB"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5935DDE8" w14:textId="5352DB20"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028F0459" w14:textId="360F36C1"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43A66F7F" w14:textId="77777777" w:rsidR="00A85E16" w:rsidRPr="006F3C3B" w:rsidRDefault="00A85E16" w:rsidP="00A85E16">
            <w:pPr>
              <w:spacing w:after="120"/>
              <w:rPr>
                <w:rFonts w:ascii="Arial" w:hAnsi="Arial" w:cs="Arial"/>
                <w:b/>
                <w:sz w:val="20"/>
                <w:szCs w:val="20"/>
              </w:rPr>
            </w:pPr>
          </w:p>
        </w:tc>
        <w:tc>
          <w:tcPr>
            <w:tcW w:w="567" w:type="dxa"/>
          </w:tcPr>
          <w:p w14:paraId="4FA21EE1" w14:textId="24CCFABF" w:rsidR="00A85E16" w:rsidRPr="006F3C3B" w:rsidRDefault="00A85E16" w:rsidP="00A85E16">
            <w:pPr>
              <w:spacing w:after="120"/>
              <w:rPr>
                <w:rFonts w:ascii="Arial" w:hAnsi="Arial" w:cs="Arial"/>
                <w:b/>
                <w:sz w:val="20"/>
                <w:szCs w:val="20"/>
              </w:rPr>
            </w:pPr>
            <w:r w:rsidRPr="00181C09">
              <w:rPr>
                <w:rFonts w:ascii="Arial" w:hAnsi="Arial" w:cs="Arial"/>
                <w:b/>
                <w:sz w:val="20"/>
                <w:szCs w:val="20"/>
              </w:rPr>
              <w:t>x</w:t>
            </w:r>
          </w:p>
        </w:tc>
        <w:tc>
          <w:tcPr>
            <w:tcW w:w="567" w:type="dxa"/>
          </w:tcPr>
          <w:p w14:paraId="1987763B" w14:textId="125C56C3" w:rsidR="00A85E16" w:rsidRPr="006F3C3B" w:rsidRDefault="00A85E16" w:rsidP="00A85E16">
            <w:pPr>
              <w:spacing w:after="120"/>
              <w:rPr>
                <w:rFonts w:ascii="Arial" w:hAnsi="Arial" w:cs="Arial"/>
                <w:b/>
                <w:sz w:val="20"/>
                <w:szCs w:val="20"/>
              </w:rPr>
            </w:pPr>
            <w:r w:rsidRPr="00C40D7A">
              <w:rPr>
                <w:rFonts w:ascii="Arial" w:hAnsi="Arial" w:cs="Arial"/>
                <w:b/>
                <w:sz w:val="20"/>
                <w:szCs w:val="20"/>
              </w:rPr>
              <w:t>x</w:t>
            </w:r>
          </w:p>
        </w:tc>
        <w:tc>
          <w:tcPr>
            <w:tcW w:w="567" w:type="dxa"/>
          </w:tcPr>
          <w:p w14:paraId="611EAF7A" w14:textId="77777777" w:rsidR="00A85E16" w:rsidRPr="006F3C3B" w:rsidRDefault="00A85E16" w:rsidP="00A85E16">
            <w:pPr>
              <w:spacing w:after="120"/>
              <w:rPr>
                <w:rFonts w:ascii="Arial" w:hAnsi="Arial" w:cs="Arial"/>
                <w:b/>
                <w:sz w:val="20"/>
                <w:szCs w:val="20"/>
              </w:rPr>
            </w:pPr>
          </w:p>
        </w:tc>
      </w:tr>
      <w:tr w:rsidR="00A85E16" w:rsidRPr="00302082" w14:paraId="6F46D3A0" w14:textId="13057A87" w:rsidTr="008256B1">
        <w:tc>
          <w:tcPr>
            <w:tcW w:w="1730" w:type="dxa"/>
          </w:tcPr>
          <w:p w14:paraId="2DAF9AA7" w14:textId="34DA300A" w:rsidR="00A85E16" w:rsidRPr="006F3C3B" w:rsidRDefault="00A85E16" w:rsidP="00A85E16">
            <w:pPr>
              <w:spacing w:after="120"/>
              <w:rPr>
                <w:rFonts w:ascii="Arial" w:hAnsi="Arial" w:cs="Arial"/>
                <w:i/>
                <w:sz w:val="20"/>
                <w:szCs w:val="20"/>
              </w:rPr>
            </w:pPr>
            <w:r>
              <w:rPr>
                <w:rFonts w:ascii="Arial" w:hAnsi="Arial" w:cs="Arial"/>
                <w:i/>
                <w:sz w:val="20"/>
                <w:szCs w:val="20"/>
              </w:rPr>
              <w:t>Workshops</w:t>
            </w:r>
          </w:p>
        </w:tc>
        <w:tc>
          <w:tcPr>
            <w:tcW w:w="567" w:type="dxa"/>
          </w:tcPr>
          <w:p w14:paraId="44CCC326" w14:textId="564D5139"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7E675168" w14:textId="77777777" w:rsidR="00A85E16" w:rsidRPr="006F3C3B" w:rsidRDefault="00A85E16" w:rsidP="00A85E16">
            <w:pPr>
              <w:spacing w:after="120"/>
              <w:rPr>
                <w:rFonts w:ascii="Arial" w:hAnsi="Arial" w:cs="Arial"/>
                <w:b/>
                <w:sz w:val="20"/>
                <w:szCs w:val="20"/>
              </w:rPr>
            </w:pPr>
          </w:p>
        </w:tc>
        <w:tc>
          <w:tcPr>
            <w:tcW w:w="567" w:type="dxa"/>
          </w:tcPr>
          <w:p w14:paraId="5CAB035B" w14:textId="76CE6778"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15112DF2" w14:textId="77777777" w:rsidR="00A85E16" w:rsidRPr="006F3C3B" w:rsidRDefault="00A85E16" w:rsidP="00A85E16">
            <w:pPr>
              <w:spacing w:after="120"/>
              <w:rPr>
                <w:rFonts w:ascii="Arial" w:hAnsi="Arial" w:cs="Arial"/>
                <w:b/>
                <w:sz w:val="20"/>
                <w:szCs w:val="20"/>
              </w:rPr>
            </w:pPr>
          </w:p>
        </w:tc>
        <w:tc>
          <w:tcPr>
            <w:tcW w:w="567" w:type="dxa"/>
          </w:tcPr>
          <w:p w14:paraId="1D67F987" w14:textId="77777777" w:rsidR="00A85E16" w:rsidRPr="006F3C3B" w:rsidRDefault="00A85E16" w:rsidP="00A85E16">
            <w:pPr>
              <w:spacing w:after="120"/>
              <w:rPr>
                <w:rFonts w:ascii="Arial" w:hAnsi="Arial" w:cs="Arial"/>
                <w:b/>
                <w:sz w:val="20"/>
                <w:szCs w:val="20"/>
              </w:rPr>
            </w:pPr>
          </w:p>
        </w:tc>
        <w:tc>
          <w:tcPr>
            <w:tcW w:w="567" w:type="dxa"/>
          </w:tcPr>
          <w:p w14:paraId="27ACAE93" w14:textId="2CAD4AF2"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26B20230" w14:textId="00B4678E" w:rsidR="00A85E16" w:rsidRPr="006F3C3B" w:rsidRDefault="00A85E16" w:rsidP="00A85E16">
            <w:pPr>
              <w:spacing w:after="120"/>
              <w:rPr>
                <w:rFonts w:ascii="Arial" w:hAnsi="Arial" w:cs="Arial"/>
                <w:b/>
                <w:sz w:val="20"/>
                <w:szCs w:val="20"/>
              </w:rPr>
            </w:pPr>
            <w:r w:rsidRPr="00BF15FA">
              <w:rPr>
                <w:rFonts w:ascii="Arial" w:hAnsi="Arial" w:cs="Arial"/>
                <w:b/>
                <w:sz w:val="20"/>
                <w:szCs w:val="20"/>
              </w:rPr>
              <w:t>x</w:t>
            </w:r>
          </w:p>
        </w:tc>
        <w:tc>
          <w:tcPr>
            <w:tcW w:w="567" w:type="dxa"/>
          </w:tcPr>
          <w:p w14:paraId="160ABB8A" w14:textId="74850721" w:rsidR="00A85E16" w:rsidRPr="006F3C3B" w:rsidRDefault="00A85E16" w:rsidP="00A85E16">
            <w:pPr>
              <w:spacing w:after="120"/>
              <w:rPr>
                <w:rFonts w:ascii="Arial" w:hAnsi="Arial" w:cs="Arial"/>
                <w:b/>
                <w:sz w:val="20"/>
                <w:szCs w:val="20"/>
              </w:rPr>
            </w:pPr>
          </w:p>
        </w:tc>
        <w:tc>
          <w:tcPr>
            <w:tcW w:w="567" w:type="dxa"/>
          </w:tcPr>
          <w:p w14:paraId="3EF2420C" w14:textId="66BC3DBD" w:rsidR="00A85E16" w:rsidRPr="006F3C3B" w:rsidRDefault="00A85E16" w:rsidP="00A85E16">
            <w:pPr>
              <w:spacing w:after="120"/>
              <w:rPr>
                <w:rFonts w:ascii="Arial" w:hAnsi="Arial" w:cs="Arial"/>
                <w:b/>
                <w:sz w:val="20"/>
                <w:szCs w:val="20"/>
              </w:rPr>
            </w:pPr>
            <w:r w:rsidRPr="00181C09">
              <w:rPr>
                <w:rFonts w:ascii="Arial" w:hAnsi="Arial" w:cs="Arial"/>
                <w:b/>
                <w:sz w:val="20"/>
                <w:szCs w:val="20"/>
              </w:rPr>
              <w:t>x</w:t>
            </w:r>
          </w:p>
        </w:tc>
        <w:tc>
          <w:tcPr>
            <w:tcW w:w="567" w:type="dxa"/>
          </w:tcPr>
          <w:p w14:paraId="6EDC8DEA" w14:textId="7B7933D4" w:rsidR="00A85E16" w:rsidRPr="006F3C3B" w:rsidRDefault="00A85E16" w:rsidP="00A85E16">
            <w:pPr>
              <w:spacing w:after="120"/>
              <w:rPr>
                <w:rFonts w:ascii="Arial" w:hAnsi="Arial" w:cs="Arial"/>
                <w:b/>
                <w:sz w:val="20"/>
                <w:szCs w:val="20"/>
              </w:rPr>
            </w:pPr>
            <w:r w:rsidRPr="00C40D7A">
              <w:rPr>
                <w:rFonts w:ascii="Arial" w:hAnsi="Arial" w:cs="Arial"/>
                <w:b/>
                <w:sz w:val="20"/>
                <w:szCs w:val="20"/>
              </w:rPr>
              <w:t>x</w:t>
            </w:r>
          </w:p>
        </w:tc>
        <w:tc>
          <w:tcPr>
            <w:tcW w:w="567" w:type="dxa"/>
          </w:tcPr>
          <w:p w14:paraId="543A4B9B" w14:textId="77777777" w:rsidR="00A85E16" w:rsidRPr="006F3C3B" w:rsidRDefault="00A85E16" w:rsidP="00A85E16">
            <w:pPr>
              <w:spacing w:after="120"/>
              <w:rPr>
                <w:rFonts w:ascii="Arial" w:hAnsi="Arial" w:cs="Arial"/>
                <w:b/>
                <w:sz w:val="20"/>
                <w:szCs w:val="20"/>
              </w:rPr>
            </w:pPr>
          </w:p>
        </w:tc>
      </w:tr>
      <w:tr w:rsidR="008256B1" w:rsidRPr="00302082" w14:paraId="3E818EF3" w14:textId="76239E1D" w:rsidTr="008256B1">
        <w:tc>
          <w:tcPr>
            <w:tcW w:w="1730" w:type="dxa"/>
            <w:shd w:val="clear" w:color="auto" w:fill="D9D9D9" w:themeFill="background1" w:themeFillShade="D9"/>
          </w:tcPr>
          <w:p w14:paraId="0B3190B2" w14:textId="77777777" w:rsidR="008256B1" w:rsidRPr="006F3C3B" w:rsidRDefault="008256B1"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8256B1" w:rsidRPr="006F3C3B" w:rsidRDefault="008256B1" w:rsidP="003A49A6">
            <w:pPr>
              <w:spacing w:after="120"/>
              <w:rPr>
                <w:rFonts w:ascii="Arial" w:hAnsi="Arial" w:cs="Arial"/>
                <w:b/>
                <w:sz w:val="20"/>
                <w:szCs w:val="20"/>
              </w:rPr>
            </w:pPr>
          </w:p>
        </w:tc>
        <w:tc>
          <w:tcPr>
            <w:tcW w:w="567" w:type="dxa"/>
          </w:tcPr>
          <w:p w14:paraId="248647F9" w14:textId="77777777" w:rsidR="008256B1" w:rsidRPr="006F3C3B" w:rsidRDefault="008256B1" w:rsidP="003A49A6">
            <w:pPr>
              <w:spacing w:after="120"/>
              <w:rPr>
                <w:rFonts w:ascii="Arial" w:hAnsi="Arial" w:cs="Arial"/>
                <w:b/>
                <w:sz w:val="20"/>
                <w:szCs w:val="20"/>
              </w:rPr>
            </w:pPr>
          </w:p>
        </w:tc>
        <w:tc>
          <w:tcPr>
            <w:tcW w:w="567" w:type="dxa"/>
          </w:tcPr>
          <w:p w14:paraId="4E83DF1E" w14:textId="77777777" w:rsidR="008256B1" w:rsidRPr="006F3C3B" w:rsidRDefault="008256B1" w:rsidP="003A49A6">
            <w:pPr>
              <w:spacing w:after="120"/>
              <w:rPr>
                <w:rFonts w:ascii="Arial" w:hAnsi="Arial" w:cs="Arial"/>
                <w:b/>
                <w:sz w:val="20"/>
                <w:szCs w:val="20"/>
              </w:rPr>
            </w:pPr>
          </w:p>
        </w:tc>
        <w:tc>
          <w:tcPr>
            <w:tcW w:w="567" w:type="dxa"/>
          </w:tcPr>
          <w:p w14:paraId="0FD41502" w14:textId="77777777" w:rsidR="008256B1" w:rsidRPr="006F3C3B" w:rsidRDefault="008256B1" w:rsidP="003A49A6">
            <w:pPr>
              <w:spacing w:after="120"/>
              <w:rPr>
                <w:rFonts w:ascii="Arial" w:hAnsi="Arial" w:cs="Arial"/>
                <w:b/>
                <w:sz w:val="20"/>
                <w:szCs w:val="20"/>
              </w:rPr>
            </w:pPr>
          </w:p>
        </w:tc>
        <w:tc>
          <w:tcPr>
            <w:tcW w:w="567" w:type="dxa"/>
          </w:tcPr>
          <w:p w14:paraId="7ED65DF4" w14:textId="77777777" w:rsidR="008256B1" w:rsidRPr="006F3C3B" w:rsidRDefault="008256B1" w:rsidP="003A49A6">
            <w:pPr>
              <w:spacing w:after="120"/>
              <w:rPr>
                <w:rFonts w:ascii="Arial" w:hAnsi="Arial" w:cs="Arial"/>
                <w:b/>
                <w:sz w:val="20"/>
                <w:szCs w:val="20"/>
              </w:rPr>
            </w:pPr>
          </w:p>
        </w:tc>
        <w:tc>
          <w:tcPr>
            <w:tcW w:w="567" w:type="dxa"/>
          </w:tcPr>
          <w:p w14:paraId="34135C90" w14:textId="38DC8490" w:rsidR="008256B1" w:rsidRPr="006F3C3B" w:rsidRDefault="008256B1" w:rsidP="003A49A6">
            <w:pPr>
              <w:spacing w:after="120"/>
              <w:rPr>
                <w:rFonts w:ascii="Arial" w:hAnsi="Arial" w:cs="Arial"/>
                <w:b/>
                <w:sz w:val="20"/>
                <w:szCs w:val="20"/>
              </w:rPr>
            </w:pPr>
          </w:p>
        </w:tc>
        <w:tc>
          <w:tcPr>
            <w:tcW w:w="567" w:type="dxa"/>
          </w:tcPr>
          <w:p w14:paraId="65D2D1E8" w14:textId="6C9FDF00" w:rsidR="008256B1" w:rsidRPr="006F3C3B" w:rsidRDefault="008256B1" w:rsidP="003A49A6">
            <w:pPr>
              <w:spacing w:after="120"/>
              <w:rPr>
                <w:rFonts w:ascii="Arial" w:hAnsi="Arial" w:cs="Arial"/>
                <w:b/>
                <w:sz w:val="20"/>
                <w:szCs w:val="20"/>
              </w:rPr>
            </w:pPr>
          </w:p>
        </w:tc>
        <w:tc>
          <w:tcPr>
            <w:tcW w:w="567" w:type="dxa"/>
          </w:tcPr>
          <w:p w14:paraId="63CBAA10" w14:textId="77777777" w:rsidR="008256B1" w:rsidRPr="006F3C3B" w:rsidRDefault="008256B1" w:rsidP="003A49A6">
            <w:pPr>
              <w:spacing w:after="120"/>
              <w:rPr>
                <w:rFonts w:ascii="Arial" w:hAnsi="Arial" w:cs="Arial"/>
                <w:b/>
                <w:sz w:val="20"/>
                <w:szCs w:val="20"/>
              </w:rPr>
            </w:pPr>
          </w:p>
        </w:tc>
        <w:tc>
          <w:tcPr>
            <w:tcW w:w="567" w:type="dxa"/>
          </w:tcPr>
          <w:p w14:paraId="2D440EBF" w14:textId="77777777" w:rsidR="008256B1" w:rsidRPr="006F3C3B" w:rsidRDefault="008256B1" w:rsidP="003A49A6">
            <w:pPr>
              <w:spacing w:after="120"/>
              <w:rPr>
                <w:rFonts w:ascii="Arial" w:hAnsi="Arial" w:cs="Arial"/>
                <w:b/>
                <w:sz w:val="20"/>
                <w:szCs w:val="20"/>
              </w:rPr>
            </w:pPr>
          </w:p>
        </w:tc>
        <w:tc>
          <w:tcPr>
            <w:tcW w:w="567" w:type="dxa"/>
          </w:tcPr>
          <w:p w14:paraId="26F682DD" w14:textId="77777777" w:rsidR="008256B1" w:rsidRPr="006F3C3B" w:rsidRDefault="008256B1" w:rsidP="003A49A6">
            <w:pPr>
              <w:spacing w:after="120"/>
              <w:rPr>
                <w:rFonts w:ascii="Arial" w:hAnsi="Arial" w:cs="Arial"/>
                <w:b/>
                <w:sz w:val="20"/>
                <w:szCs w:val="20"/>
              </w:rPr>
            </w:pPr>
          </w:p>
        </w:tc>
        <w:tc>
          <w:tcPr>
            <w:tcW w:w="567" w:type="dxa"/>
          </w:tcPr>
          <w:p w14:paraId="4F75C435" w14:textId="77777777" w:rsidR="008256B1" w:rsidRPr="006F3C3B" w:rsidRDefault="008256B1" w:rsidP="003A49A6">
            <w:pPr>
              <w:spacing w:after="120"/>
              <w:rPr>
                <w:rFonts w:ascii="Arial" w:hAnsi="Arial" w:cs="Arial"/>
                <w:b/>
                <w:sz w:val="20"/>
                <w:szCs w:val="20"/>
              </w:rPr>
            </w:pPr>
          </w:p>
        </w:tc>
      </w:tr>
      <w:tr w:rsidR="00A85E16" w:rsidRPr="00302082" w14:paraId="6811A45A" w14:textId="089C3DEF" w:rsidTr="008256B1">
        <w:tc>
          <w:tcPr>
            <w:tcW w:w="1730" w:type="dxa"/>
          </w:tcPr>
          <w:p w14:paraId="35F162FF" w14:textId="7ED9A0A0" w:rsidR="00A85E16" w:rsidRPr="006F3C3B" w:rsidRDefault="00A85E16" w:rsidP="00A85E16">
            <w:pPr>
              <w:spacing w:after="120"/>
              <w:rPr>
                <w:rFonts w:ascii="Arial" w:hAnsi="Arial" w:cs="Arial"/>
                <w:i/>
                <w:sz w:val="20"/>
                <w:szCs w:val="20"/>
              </w:rPr>
            </w:pPr>
            <w:r w:rsidRPr="006F3C3B">
              <w:rPr>
                <w:rFonts w:ascii="Arial" w:hAnsi="Arial" w:cs="Arial"/>
                <w:i/>
                <w:sz w:val="20"/>
                <w:szCs w:val="20"/>
              </w:rPr>
              <w:t>Presentation</w:t>
            </w:r>
            <w:r>
              <w:rPr>
                <w:rFonts w:ascii="Arial" w:hAnsi="Arial" w:cs="Arial"/>
                <w:i/>
                <w:sz w:val="20"/>
                <w:szCs w:val="20"/>
              </w:rPr>
              <w:t xml:space="preserve"> and written</w:t>
            </w:r>
          </w:p>
        </w:tc>
        <w:tc>
          <w:tcPr>
            <w:tcW w:w="567" w:type="dxa"/>
          </w:tcPr>
          <w:p w14:paraId="086FB319" w14:textId="2130603F"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40366D1F" w14:textId="26A3188C"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03050A18" w14:textId="1F3188EC"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1434AAED" w14:textId="27A4640A"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5895E428" w14:textId="25BD62D1"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7360E74C" w14:textId="6188C818"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679651BC" w14:textId="595A377A" w:rsidR="00A85E16" w:rsidRPr="006F3C3B" w:rsidRDefault="00A85E16" w:rsidP="00A85E16">
            <w:pPr>
              <w:spacing w:after="120"/>
              <w:rPr>
                <w:rFonts w:ascii="Arial" w:hAnsi="Arial" w:cs="Arial"/>
                <w:b/>
                <w:sz w:val="20"/>
                <w:szCs w:val="20"/>
              </w:rPr>
            </w:pPr>
            <w:r w:rsidRPr="00D91232">
              <w:rPr>
                <w:rFonts w:ascii="Arial" w:hAnsi="Arial" w:cs="Arial"/>
                <w:b/>
                <w:sz w:val="20"/>
                <w:szCs w:val="20"/>
              </w:rPr>
              <w:t>x</w:t>
            </w:r>
          </w:p>
        </w:tc>
        <w:tc>
          <w:tcPr>
            <w:tcW w:w="567" w:type="dxa"/>
          </w:tcPr>
          <w:p w14:paraId="0CCA8546" w14:textId="750F3535" w:rsidR="00A85E16" w:rsidRPr="006F3C3B" w:rsidRDefault="00A85E16" w:rsidP="00A85E16">
            <w:pPr>
              <w:spacing w:after="120"/>
              <w:rPr>
                <w:rFonts w:ascii="Arial" w:hAnsi="Arial" w:cs="Arial"/>
                <w:b/>
                <w:sz w:val="20"/>
                <w:szCs w:val="20"/>
              </w:rPr>
            </w:pPr>
            <w:r w:rsidRPr="00D91232">
              <w:rPr>
                <w:rFonts w:ascii="Arial" w:hAnsi="Arial" w:cs="Arial"/>
                <w:b/>
                <w:sz w:val="20"/>
                <w:szCs w:val="20"/>
              </w:rPr>
              <w:t>x</w:t>
            </w:r>
          </w:p>
        </w:tc>
        <w:tc>
          <w:tcPr>
            <w:tcW w:w="567" w:type="dxa"/>
          </w:tcPr>
          <w:p w14:paraId="6A500623" w14:textId="689A36F1"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1B084B6D" w14:textId="68C10C6B"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6D00A462" w14:textId="0AC2EE36" w:rsidR="00A85E16" w:rsidRPr="006F3C3B" w:rsidRDefault="00A85E16" w:rsidP="00A85E16">
            <w:pPr>
              <w:spacing w:after="120"/>
              <w:rPr>
                <w:rFonts w:ascii="Arial" w:hAnsi="Arial" w:cs="Arial"/>
                <w:b/>
                <w:sz w:val="20"/>
                <w:szCs w:val="20"/>
              </w:rPr>
            </w:pPr>
            <w:r>
              <w:rPr>
                <w:rFonts w:ascii="Arial" w:hAnsi="Arial" w:cs="Arial"/>
                <w:b/>
                <w:sz w:val="20"/>
                <w:szCs w:val="20"/>
              </w:rPr>
              <w:t>x</w:t>
            </w:r>
          </w:p>
        </w:tc>
      </w:tr>
      <w:tr w:rsidR="00A85E16" w:rsidRPr="00302082" w14:paraId="7261397E" w14:textId="76063E6A" w:rsidTr="008256B1">
        <w:tc>
          <w:tcPr>
            <w:tcW w:w="1730" w:type="dxa"/>
          </w:tcPr>
          <w:p w14:paraId="07DAFA93" w14:textId="20E99F17" w:rsidR="00A85E16" w:rsidRPr="006F3C3B" w:rsidRDefault="00A85E16" w:rsidP="00A85E16">
            <w:pPr>
              <w:spacing w:after="120"/>
              <w:rPr>
                <w:rFonts w:ascii="Arial" w:hAnsi="Arial" w:cs="Arial"/>
                <w:i/>
                <w:sz w:val="20"/>
                <w:szCs w:val="20"/>
              </w:rPr>
            </w:pPr>
            <w:r>
              <w:rPr>
                <w:rFonts w:ascii="Arial" w:hAnsi="Arial" w:cs="Arial"/>
                <w:i/>
                <w:sz w:val="20"/>
                <w:szCs w:val="20"/>
              </w:rPr>
              <w:t>assignment</w:t>
            </w:r>
          </w:p>
        </w:tc>
        <w:tc>
          <w:tcPr>
            <w:tcW w:w="567" w:type="dxa"/>
          </w:tcPr>
          <w:p w14:paraId="76CB7FC3" w14:textId="57E927A7"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77F15C0A" w14:textId="59F17565"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0164E3BF" w14:textId="4A5E886C"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3C7DA21B" w14:textId="689E8E13"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10B6E24C" w14:textId="6D84C5B0" w:rsidR="00A85E16" w:rsidRPr="006F3C3B" w:rsidRDefault="00A85E16" w:rsidP="00A85E16">
            <w:pPr>
              <w:spacing w:after="120"/>
              <w:rPr>
                <w:rFonts w:ascii="Arial" w:hAnsi="Arial" w:cs="Arial"/>
                <w:b/>
                <w:sz w:val="20"/>
                <w:szCs w:val="20"/>
              </w:rPr>
            </w:pPr>
            <w:r w:rsidRPr="001E14C5">
              <w:rPr>
                <w:rFonts w:ascii="Arial" w:hAnsi="Arial" w:cs="Arial"/>
                <w:b/>
                <w:sz w:val="20"/>
                <w:szCs w:val="20"/>
              </w:rPr>
              <w:t>x</w:t>
            </w:r>
          </w:p>
        </w:tc>
        <w:tc>
          <w:tcPr>
            <w:tcW w:w="567" w:type="dxa"/>
          </w:tcPr>
          <w:p w14:paraId="1681D076" w14:textId="68F84B3B"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0D26E995" w14:textId="18649607"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28DBA646" w14:textId="01565B13"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153DAB43" w14:textId="5C08BC50" w:rsidR="00A85E16" w:rsidRPr="006F3C3B" w:rsidRDefault="00A85E16" w:rsidP="00A85E16">
            <w:pPr>
              <w:spacing w:after="120"/>
              <w:rPr>
                <w:rFonts w:ascii="Arial" w:hAnsi="Arial" w:cs="Arial"/>
                <w:b/>
                <w:sz w:val="20"/>
                <w:szCs w:val="20"/>
              </w:rPr>
            </w:pPr>
            <w:r>
              <w:rPr>
                <w:rFonts w:ascii="Arial" w:hAnsi="Arial" w:cs="Arial"/>
                <w:b/>
                <w:sz w:val="20"/>
                <w:szCs w:val="20"/>
              </w:rPr>
              <w:t>x</w:t>
            </w:r>
          </w:p>
        </w:tc>
        <w:tc>
          <w:tcPr>
            <w:tcW w:w="567" w:type="dxa"/>
          </w:tcPr>
          <w:p w14:paraId="79DFE98D" w14:textId="77777777" w:rsidR="00A85E16" w:rsidRPr="006F3C3B" w:rsidRDefault="00A85E16" w:rsidP="00A85E16">
            <w:pPr>
              <w:spacing w:after="120"/>
              <w:rPr>
                <w:rFonts w:ascii="Arial" w:hAnsi="Arial" w:cs="Arial"/>
                <w:b/>
                <w:sz w:val="20"/>
                <w:szCs w:val="20"/>
              </w:rPr>
            </w:pPr>
          </w:p>
        </w:tc>
        <w:tc>
          <w:tcPr>
            <w:tcW w:w="567" w:type="dxa"/>
          </w:tcPr>
          <w:p w14:paraId="68955DD8" w14:textId="14538B92" w:rsidR="00A85E16" w:rsidRPr="006F3C3B" w:rsidRDefault="00A85E16" w:rsidP="00A85E16">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99CAEE" w14:textId="4EC9EEC0" w:rsidR="001805B4" w:rsidRPr="00A85E16" w:rsidRDefault="001805B4" w:rsidP="00A85E16">
      <w:pPr>
        <w:spacing w:after="120" w:line="240" w:lineRule="auto"/>
        <w:ind w:left="567" w:right="261"/>
        <w:jc w:val="both"/>
        <w:rPr>
          <w:rFonts w:ascii="Arial" w:hAnsi="Arial" w:cs="Arial"/>
        </w:rPr>
      </w:pPr>
      <w:r>
        <w:rPr>
          <w:rFonts w:ascii="Arial" w:hAnsi="Arial" w:cs="Arial"/>
        </w:rPr>
        <w:t>Health and Disease in animals</w:t>
      </w:r>
      <w:r w:rsidRPr="00A85E16">
        <w:rPr>
          <w:rFonts w:ascii="Arial" w:hAnsi="Arial" w:cs="Arial"/>
        </w:rPr>
        <w:t xml:space="preserve"> is a global issue. Analysing of the causes and processes of infectious conditions is very important </w:t>
      </w:r>
      <w:r w:rsidR="00A85E16">
        <w:rPr>
          <w:rFonts w:ascii="Arial" w:hAnsi="Arial" w:cs="Arial"/>
        </w:rPr>
        <w:t xml:space="preserve">health issue across the world. </w:t>
      </w:r>
      <w:r w:rsidRPr="00A85E16">
        <w:rPr>
          <w:rFonts w:ascii="Arial" w:hAnsi="Arial" w:cs="Arial"/>
        </w:rPr>
        <w:t xml:space="preserve">Students are encouraged to consider these issues in a range of international perspectives including welfare, ethics relating to different cultures, laws and religions.  Students will be expected to understand that global zoonotic diseases is a huge cause of decline of both animals and people from different </w:t>
      </w:r>
      <w:r w:rsidRPr="001805B4">
        <w:rPr>
          <w:rFonts w:ascii="Arial" w:hAnsi="Arial" w:cs="Arial"/>
        </w:rPr>
        <w:t>co</w:t>
      </w:r>
      <w:r>
        <w:rPr>
          <w:rFonts w:ascii="Arial" w:hAnsi="Arial" w:cs="Arial"/>
        </w:rPr>
        <w:t>mmunities</w:t>
      </w:r>
      <w:r w:rsidRPr="00A85E16">
        <w:rPr>
          <w:rFonts w:ascii="Arial" w:hAnsi="Arial" w:cs="Arial"/>
        </w:rPr>
        <w:t xml:space="preserve"> </w:t>
      </w:r>
      <w:r>
        <w:rPr>
          <w:rFonts w:ascii="Arial" w:hAnsi="Arial" w:cs="Arial"/>
        </w:rPr>
        <w:t>worldwide</w:t>
      </w:r>
      <w:r w:rsidRPr="00A85E16">
        <w:rPr>
          <w:rFonts w:ascii="Arial" w:hAnsi="Arial" w:cs="Arial"/>
        </w:rPr>
        <w:t>. Important research carried out globally will be considered throughout the delivery.</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4F2C667E" w14:textId="77777777" w:rsidR="00A85E16" w:rsidRDefault="00A85E16" w:rsidP="00A85E16">
      <w:pPr>
        <w:pStyle w:val="ListParagraph"/>
        <w:ind w:left="567"/>
      </w:pPr>
      <w:r w:rsidRPr="00A85E16">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7E539C60" w:rsidR="008B2543" w:rsidRDefault="0019787E" w:rsidP="009A2D37">
        <w:pPr>
          <w:pStyle w:val="Footer"/>
          <w:jc w:val="center"/>
        </w:pPr>
        <w:r>
          <w:fldChar w:fldCharType="begin"/>
        </w:r>
        <w:r>
          <w:instrText xml:space="preserve"> PAGE   \* MERGEFORMAT </w:instrText>
        </w:r>
        <w:r>
          <w:fldChar w:fldCharType="separate"/>
        </w:r>
        <w:r w:rsidR="00863FE4">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4730FE8"/>
    <w:multiLevelType w:val="hybridMultilevel"/>
    <w:tmpl w:val="0E46E6B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8"/>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94810"/>
    <w:rsid w:val="00096DA4"/>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05B4"/>
    <w:rsid w:val="001811E5"/>
    <w:rsid w:val="00183B34"/>
    <w:rsid w:val="00185F46"/>
    <w:rsid w:val="00186F37"/>
    <w:rsid w:val="001950BD"/>
    <w:rsid w:val="00196C6A"/>
    <w:rsid w:val="0019787E"/>
    <w:rsid w:val="001A425B"/>
    <w:rsid w:val="001B1B28"/>
    <w:rsid w:val="001B27FB"/>
    <w:rsid w:val="001C4A85"/>
    <w:rsid w:val="001C5443"/>
    <w:rsid w:val="001D0C7D"/>
    <w:rsid w:val="001D1F2D"/>
    <w:rsid w:val="001D2314"/>
    <w:rsid w:val="001D6398"/>
    <w:rsid w:val="001E1420"/>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60925"/>
    <w:rsid w:val="00461ED1"/>
    <w:rsid w:val="00471C6C"/>
    <w:rsid w:val="00472023"/>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31F4"/>
    <w:rsid w:val="00852E7F"/>
    <w:rsid w:val="00854535"/>
    <w:rsid w:val="00856EB3"/>
    <w:rsid w:val="0086111E"/>
    <w:rsid w:val="00863C96"/>
    <w:rsid w:val="00863FE4"/>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6559"/>
    <w:rsid w:val="008D7401"/>
    <w:rsid w:val="00903DF6"/>
    <w:rsid w:val="00904E80"/>
    <w:rsid w:val="00921CF6"/>
    <w:rsid w:val="00922E9E"/>
    <w:rsid w:val="00924EF0"/>
    <w:rsid w:val="00930AE6"/>
    <w:rsid w:val="00934D7B"/>
    <w:rsid w:val="00946676"/>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5E1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31470"/>
    <w:rsid w:val="00D646DC"/>
    <w:rsid w:val="00D65506"/>
    <w:rsid w:val="00D773CF"/>
    <w:rsid w:val="00D83563"/>
    <w:rsid w:val="00D8369E"/>
    <w:rsid w:val="00D8448F"/>
    <w:rsid w:val="00D927A5"/>
    <w:rsid w:val="00D95553"/>
    <w:rsid w:val="00DA64B6"/>
    <w:rsid w:val="00DB5C9D"/>
    <w:rsid w:val="00DD02E6"/>
    <w:rsid w:val="00DE712A"/>
    <w:rsid w:val="00DF665B"/>
    <w:rsid w:val="00E01481"/>
    <w:rsid w:val="00E0152A"/>
    <w:rsid w:val="00E03394"/>
    <w:rsid w:val="00E03AE5"/>
    <w:rsid w:val="00E066E5"/>
    <w:rsid w:val="00E17E85"/>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40DE"/>
    <w:rsid w:val="00F43542"/>
    <w:rsid w:val="00F44BAB"/>
    <w:rsid w:val="00F527CB"/>
    <w:rsid w:val="00F562AA"/>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29773010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CF07-0E2E-43B1-960B-70CA600D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2018-05-21T06:29:00Z</dcterms:created>
  <dcterms:modified xsi:type="dcterms:W3CDTF">2018-05-21T06:29:00Z</dcterms:modified>
</cp:coreProperties>
</file>