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BA50CC" w:rsidRPr="00BE1A61" w:rsidRDefault="00BA50CC" w:rsidP="00BA50CC">
      <w:pPr>
        <w:spacing w:before="60" w:after="60" w:line="240" w:lineRule="auto"/>
        <w:ind w:right="-330" w:firstLine="426"/>
        <w:jc w:val="both"/>
        <w:rPr>
          <w:rFonts w:ascii="Arial" w:hAnsi="Arial" w:cs="Arial"/>
          <w:i/>
          <w:iCs/>
        </w:rPr>
      </w:pPr>
      <w:r w:rsidRPr="00BE1A61">
        <w:rPr>
          <w:rFonts w:ascii="Arial" w:hAnsi="Arial" w:cs="Arial"/>
          <w:i/>
        </w:rPr>
        <w:t>PH508 Spacecraft Design and Operations.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02082" w:rsidRDefault="00BA50CC" w:rsidP="00302082">
      <w:pPr>
        <w:spacing w:after="120" w:line="240" w:lineRule="auto"/>
        <w:ind w:left="426" w:right="260"/>
        <w:rPr>
          <w:rFonts w:ascii="Arial" w:hAnsi="Arial" w:cs="Arial"/>
          <w:i/>
          <w:iCs/>
        </w:rPr>
      </w:pPr>
      <w:r w:rsidRPr="00BA50CC">
        <w:rPr>
          <w:rFonts w:ascii="Arial" w:hAnsi="Arial" w:cs="Arial"/>
          <w:i/>
          <w:iCs/>
        </w:rPr>
        <w:t>School of Physical Sciences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302082" w:rsidRDefault="00BA50CC" w:rsidP="00302082">
      <w:pPr>
        <w:spacing w:after="120" w:line="240" w:lineRule="auto"/>
        <w:ind w:left="426" w:right="260"/>
        <w:rPr>
          <w:rFonts w:ascii="Arial" w:hAnsi="Arial" w:cs="Arial"/>
          <w:i/>
          <w:iCs/>
        </w:rPr>
      </w:pPr>
      <w:r>
        <w:rPr>
          <w:rFonts w:ascii="Arial" w:hAnsi="Arial" w:cs="Arial"/>
          <w:i/>
          <w:iCs/>
        </w:rPr>
        <w:t>5</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02082" w:rsidRDefault="00BA50CC" w:rsidP="00302082">
      <w:pPr>
        <w:spacing w:after="120" w:line="240" w:lineRule="auto"/>
        <w:ind w:left="426" w:right="260"/>
        <w:rPr>
          <w:rFonts w:ascii="Arial" w:hAnsi="Arial" w:cs="Arial"/>
          <w:i/>
        </w:rPr>
      </w:pPr>
      <w:r w:rsidRPr="00BA50CC">
        <w:rPr>
          <w:rFonts w:ascii="Arial" w:hAnsi="Arial" w:cs="Arial"/>
          <w:i/>
        </w:rPr>
        <w:t>15 (7.5 ECTS)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02082" w:rsidRDefault="00BA50CC" w:rsidP="00302082">
      <w:pPr>
        <w:spacing w:after="120" w:line="240" w:lineRule="auto"/>
        <w:ind w:left="426" w:right="260"/>
        <w:rPr>
          <w:rFonts w:ascii="Arial" w:hAnsi="Arial" w:cs="Arial"/>
          <w:i/>
          <w:iCs/>
        </w:rPr>
      </w:pPr>
      <w:r w:rsidRPr="00BA50CC">
        <w:rPr>
          <w:rFonts w:ascii="Arial" w:hAnsi="Arial" w:cs="Arial"/>
          <w:i/>
          <w:iCs/>
        </w:rPr>
        <w:t>Term 2.</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02082" w:rsidRDefault="00BA50CC" w:rsidP="00302082">
      <w:pPr>
        <w:spacing w:after="120" w:line="240" w:lineRule="auto"/>
        <w:ind w:left="426" w:right="260"/>
        <w:rPr>
          <w:rFonts w:ascii="Arial" w:hAnsi="Arial" w:cs="Arial"/>
          <w:i/>
          <w:iCs/>
        </w:rPr>
      </w:pPr>
      <w:r w:rsidRPr="00BA50CC">
        <w:rPr>
          <w:rFonts w:ascii="Arial" w:hAnsi="Arial" w:cs="Arial"/>
          <w:i/>
          <w:iCs/>
        </w:rPr>
        <w:t>None</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Physics (BSc, BSc with Foundation Year, MPhys, MPhys with Year Abroad) (OPTIONAL)</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Astronomy, Space Science and Astrophysics (BSc, MPhys, MPhys with Year Abroad)</w:t>
      </w:r>
    </w:p>
    <w:p w:rsidR="009A2D37" w:rsidRPr="00302082" w:rsidRDefault="00BA50CC" w:rsidP="00BA50CC">
      <w:pPr>
        <w:spacing w:after="120" w:line="240" w:lineRule="auto"/>
        <w:ind w:left="426" w:right="260"/>
        <w:rPr>
          <w:rFonts w:ascii="Arial" w:hAnsi="Arial" w:cs="Arial"/>
          <w:i/>
          <w:iCs/>
        </w:rPr>
      </w:pPr>
      <w:r w:rsidRPr="00BA50CC">
        <w:rPr>
          <w:rFonts w:ascii="Arial" w:hAnsi="Arial" w:cs="Arial"/>
          <w:i/>
          <w:iCs/>
        </w:rPr>
        <w:t>This is not available as a wild module</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8.1</w:t>
      </w:r>
      <w:r w:rsidR="00BA50CC" w:rsidRPr="00BA50CC">
        <w:rPr>
          <w:rFonts w:ascii="Arial" w:hAnsi="Arial" w:cs="Arial"/>
          <w:i/>
        </w:rPr>
        <w:tab/>
        <w:t>Knowledge and understanding of physical laws and principles, and their application to diverse areas of physics focussed on spacecraft design and operations. (A1)</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8.2</w:t>
      </w:r>
      <w:r w:rsidR="00BA50CC" w:rsidRPr="00BA50CC">
        <w:rPr>
          <w:rFonts w:ascii="Arial" w:hAnsi="Arial" w:cs="Arial"/>
          <w:i/>
        </w:rPr>
        <w:tab/>
        <w:t>Knowledge and understanding of aspects of the theory and practice of astronomy, astrophysics and space science, and of those aspects upon which astronomy, astrophysics and space science depends. (A2) (ASSA only)</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8.3</w:t>
      </w:r>
      <w:r w:rsidR="00BA50CC" w:rsidRPr="00BA50CC">
        <w:rPr>
          <w:rFonts w:ascii="Arial" w:hAnsi="Arial" w:cs="Arial"/>
          <w:i/>
        </w:rPr>
        <w:tab/>
        <w:t>An ability to identify relevant principles and laws when dealing with problems, and to make approximations necessary to obtain solutions relevant to spacecraft science. (B1)</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8.4</w:t>
      </w:r>
      <w:r w:rsidR="00BA50CC" w:rsidRPr="00BA50CC">
        <w:rPr>
          <w:rFonts w:ascii="Arial" w:hAnsi="Arial" w:cs="Arial"/>
          <w:i/>
        </w:rPr>
        <w:tab/>
        <w:t>An ability to solve problems in physics using appropriate mathematical tools. (B2)</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8.5</w:t>
      </w:r>
      <w:r w:rsidR="00BA50CC" w:rsidRPr="00BA50CC">
        <w:rPr>
          <w:rFonts w:ascii="Arial" w:hAnsi="Arial" w:cs="Arial"/>
          <w:i/>
        </w:rPr>
        <w:tab/>
        <w:t>An ability to use mathematical techniques and analysis to model physical behaviour. (B4)</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t>8.6</w:t>
      </w:r>
      <w:r w:rsidR="00BA50CC" w:rsidRPr="00BA50CC">
        <w:rPr>
          <w:rFonts w:ascii="Arial" w:hAnsi="Arial" w:cs="Arial"/>
          <w:i/>
        </w:rPr>
        <w:tab/>
        <w:t>An ability to comment critically on how spacecraft are designed, their principles of operation, and their use to access and explore space. Also on how they are used in astronomy and astrophysics research. (B5) (ASSA only)</w:t>
      </w:r>
    </w:p>
    <w:p w:rsidR="00BA50CC" w:rsidRPr="00BA50CC" w:rsidRDefault="00BE1A61" w:rsidP="00BA50CC">
      <w:pPr>
        <w:spacing w:after="120" w:line="240" w:lineRule="auto"/>
        <w:ind w:left="1134" w:right="260" w:hanging="774"/>
        <w:rPr>
          <w:rFonts w:ascii="Arial" w:hAnsi="Arial" w:cs="Arial"/>
          <w:i/>
        </w:rPr>
      </w:pPr>
      <w:r>
        <w:rPr>
          <w:rFonts w:ascii="Arial" w:hAnsi="Arial" w:cs="Arial"/>
          <w:i/>
        </w:rPr>
        <w:lastRenderedPageBreak/>
        <w:t>8.7</w:t>
      </w:r>
      <w:r w:rsidR="00BA50CC" w:rsidRPr="00BA50CC">
        <w:rPr>
          <w:rFonts w:ascii="Arial" w:hAnsi="Arial" w:cs="Arial"/>
          <w:i/>
        </w:rPr>
        <w:tab/>
        <w:t>An ability to use mathematical techniques and analysis to model physical behaviour. (C2)</w:t>
      </w:r>
    </w:p>
    <w:p w:rsidR="009A2D37" w:rsidRPr="00302082" w:rsidRDefault="00BE1A61" w:rsidP="00BA50CC">
      <w:pPr>
        <w:spacing w:after="120" w:line="240" w:lineRule="auto"/>
        <w:ind w:left="1134" w:right="260" w:hanging="774"/>
        <w:rPr>
          <w:rFonts w:ascii="Arial" w:hAnsi="Arial" w:cs="Arial"/>
          <w:i/>
        </w:rPr>
      </w:pPr>
      <w:r>
        <w:rPr>
          <w:rFonts w:ascii="Arial" w:hAnsi="Arial" w:cs="Arial"/>
          <w:i/>
        </w:rPr>
        <w:t>8.8</w:t>
      </w:r>
      <w:r w:rsidR="00BA50CC" w:rsidRPr="00BA50CC">
        <w:rPr>
          <w:rFonts w:ascii="Arial" w:hAnsi="Arial" w:cs="Arial"/>
          <w:i/>
        </w:rPr>
        <w:tab/>
        <w:t>An ability to make use of appropriate texts, research-based materials or other learning resources as part of managing their own learning. (C6)</w:t>
      </w: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A50CC" w:rsidRPr="00BA50CC" w:rsidRDefault="00BE1A61" w:rsidP="00BA50CC">
      <w:pPr>
        <w:pStyle w:val="Default"/>
        <w:spacing w:after="120"/>
        <w:ind w:left="1134" w:right="260" w:hanging="708"/>
        <w:rPr>
          <w:i/>
          <w:color w:val="auto"/>
          <w:sz w:val="22"/>
          <w:szCs w:val="22"/>
        </w:rPr>
      </w:pPr>
      <w:r>
        <w:rPr>
          <w:i/>
          <w:color w:val="auto"/>
          <w:sz w:val="22"/>
          <w:szCs w:val="22"/>
        </w:rPr>
        <w:t>9.1</w:t>
      </w:r>
      <w:r w:rsidR="00BA50CC" w:rsidRPr="00BA50CC">
        <w:rPr>
          <w:i/>
          <w:color w:val="auto"/>
          <w:sz w:val="22"/>
          <w:szCs w:val="22"/>
        </w:rPr>
        <w:tab/>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B927AE" w:rsidRPr="00302082" w:rsidRDefault="00BE1A61" w:rsidP="00BA50CC">
      <w:pPr>
        <w:pStyle w:val="Default"/>
        <w:spacing w:after="120"/>
        <w:ind w:left="1134" w:right="260" w:hanging="708"/>
        <w:rPr>
          <w:color w:val="auto"/>
          <w:sz w:val="22"/>
          <w:szCs w:val="22"/>
        </w:rPr>
      </w:pPr>
      <w:r>
        <w:rPr>
          <w:i/>
          <w:color w:val="auto"/>
          <w:sz w:val="22"/>
          <w:szCs w:val="22"/>
        </w:rPr>
        <w:t>9.2</w:t>
      </w:r>
      <w:r w:rsidR="00BA50CC" w:rsidRPr="00BA50CC">
        <w:rPr>
          <w:i/>
          <w:color w:val="auto"/>
          <w:sz w:val="22"/>
          <w:szCs w:val="22"/>
        </w:rPr>
        <w:tab/>
        <w:t>Analytical skills – associated with the need to pay attention to detail and to develop an ability to manipulate precise and intricate ideas, to construct logical arguments and to use technical language correctly. (D4)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Aims: </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(1) To provide a basic understanding of the major subsystems of a spacecraft system.</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(2) To provide basic frameworks for understanding of spacecraft trajectory and orbits, including interplanetary orbits, launch phase and attitude control.</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(3) To provide an awareness of the basic ideas of how space is a business/commercial opportunity and some of the management tools required in business.</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SYLLABUS:</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Low Earth Orbit Environment </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The vacuum, radiation </w:t>
      </w:r>
      <w:proofErr w:type="spellStart"/>
      <w:r w:rsidRPr="00BA50CC">
        <w:rPr>
          <w:rFonts w:ascii="Arial" w:hAnsi="Arial" w:cs="Arial"/>
          <w:i/>
          <w:iCs/>
        </w:rPr>
        <w:t>etc</w:t>
      </w:r>
      <w:proofErr w:type="spellEnd"/>
      <w:r w:rsidRPr="00BA50CC">
        <w:rPr>
          <w:rFonts w:ascii="Arial" w:hAnsi="Arial" w:cs="Arial"/>
          <w:i/>
          <w:iCs/>
        </w:rPr>
        <w:t xml:space="preserve"> environment that a spacecraft encounters in Low Earth Orbit is introduced and its effect on spacecraft materials discussed.</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Spacecraft systems </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A basic introduction to spacecraft and their environment. Covers Spacecraft structures and materials, thermal control, power systems, attitude control systems, the rocket equation and propulsion. </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Project management </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This discusses: the evolving framework in which world-wide public and private sector space activities are conceived, funded and implemented. The basics of business planning and management.</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Orbital mechanics for spacecraft </w:t>
      </w:r>
    </w:p>
    <w:p w:rsidR="009A2D37" w:rsidRPr="00302082" w:rsidRDefault="00BA50CC" w:rsidP="00BA50CC">
      <w:pPr>
        <w:spacing w:after="120" w:line="240" w:lineRule="auto"/>
        <w:ind w:left="426" w:right="260"/>
        <w:rPr>
          <w:rFonts w:ascii="Arial" w:hAnsi="Arial" w:cs="Arial"/>
          <w:i/>
          <w:iCs/>
        </w:rPr>
      </w:pPr>
      <w:r w:rsidRPr="00BA50CC">
        <w:rPr>
          <w:rFonts w:ascii="Arial" w:hAnsi="Arial" w:cs="Arial"/>
          <w:i/>
          <w:iCs/>
        </w:rPr>
        <w:lastRenderedPageBreak/>
        <w:t>Students will find out how basic Celestial Mechanics relates to the real world of satellite/spacecraft missions. Following an overview of the effects of the Earth’s environment on a satellite, the basic equations-of-motion are outlined in order to pursue an understanding of the causes and effects of orbit perturbations. A description is given of different types of orbit and methods are outlined for the determination and prediction of satellite and planetary orbits. Launch phase is also considered, and the module concludes with an assessment of Mission Analysis problems such as choice of orbit, use of ground stations, satellite station-keeping and orbit lifetimes.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 xml:space="preserve">Spacecraft Systems Engineering; Fortescue, P.W., Stark, J.P.W. &amp; </w:t>
      </w:r>
      <w:proofErr w:type="spellStart"/>
      <w:r w:rsidRPr="00BA50CC">
        <w:rPr>
          <w:rFonts w:ascii="Arial" w:hAnsi="Arial" w:cs="Arial"/>
          <w:i/>
        </w:rPr>
        <w:t>Swinerd</w:t>
      </w:r>
      <w:proofErr w:type="spellEnd"/>
      <w:r w:rsidRPr="00BA50CC">
        <w:rPr>
          <w:rFonts w:ascii="Arial" w:hAnsi="Arial" w:cs="Arial"/>
          <w:i/>
        </w:rPr>
        <w:t>, G. (2011)</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Orbital Motion; Roy, A.E. (2005)</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Space Vehicle Design; Griffin, M.D. &amp; French, J.R. (2004)</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Space Mission Analysis and Design; Larson, W.J. &amp; Wertz, J.R. (1992)</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 xml:space="preserve">Satellite Technology and its Applications; </w:t>
      </w:r>
      <w:proofErr w:type="spellStart"/>
      <w:r w:rsidRPr="00BA50CC">
        <w:rPr>
          <w:rFonts w:ascii="Arial" w:hAnsi="Arial" w:cs="Arial"/>
          <w:i/>
        </w:rPr>
        <w:t>Chetty</w:t>
      </w:r>
      <w:proofErr w:type="spellEnd"/>
      <w:r w:rsidRPr="00BA50CC">
        <w:rPr>
          <w:rFonts w:ascii="Arial" w:hAnsi="Arial" w:cs="Arial"/>
          <w:i/>
        </w:rPr>
        <w:t>, P.R.K. (1991)</w:t>
      </w:r>
    </w:p>
    <w:p w:rsidR="00BA50CC" w:rsidRPr="00BA50CC" w:rsidRDefault="00BA50CC" w:rsidP="00BA50CC">
      <w:pPr>
        <w:spacing w:after="120" w:line="240" w:lineRule="auto"/>
        <w:ind w:right="260" w:firstLine="426"/>
        <w:jc w:val="both"/>
        <w:rPr>
          <w:rFonts w:ascii="Arial" w:hAnsi="Arial" w:cs="Arial"/>
          <w:i/>
        </w:rPr>
      </w:pPr>
      <w:r w:rsidRPr="00BA50CC">
        <w:rPr>
          <w:rFonts w:ascii="Arial" w:hAnsi="Arial" w:cs="Arial"/>
          <w:i/>
        </w:rPr>
        <w:t>Rocket and Spacecraft Propulsion; Turner, M.J.L. (2000)</w:t>
      </w:r>
    </w:p>
    <w:p w:rsidR="009A2D37" w:rsidRPr="00302082" w:rsidRDefault="009A2D37" w:rsidP="00302082">
      <w:pPr>
        <w:spacing w:after="120" w:line="240" w:lineRule="auto"/>
        <w:ind w:right="260"/>
        <w:jc w:val="both"/>
        <w:rPr>
          <w:rFonts w:ascii="Arial" w:hAnsi="Arial" w:cs="Arial"/>
          <w:b/>
        </w:rPr>
      </w:pPr>
    </w:p>
    <w:p w:rsidR="009A2D37" w:rsidRDefault="009A2D37" w:rsidP="006B7137">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rsidR="00BA50CC" w:rsidRPr="00BE1A61" w:rsidRDefault="00BA50CC" w:rsidP="00BA50CC">
      <w:pPr>
        <w:spacing w:before="60" w:after="60" w:line="240" w:lineRule="auto"/>
        <w:ind w:left="426" w:right="-330"/>
        <w:rPr>
          <w:rFonts w:ascii="Arial" w:hAnsi="Arial" w:cs="Arial"/>
          <w:i/>
        </w:rPr>
      </w:pPr>
      <w:r w:rsidRPr="00BE1A61">
        <w:rPr>
          <w:rFonts w:ascii="Arial" w:hAnsi="Arial" w:cs="Arial"/>
          <w:i/>
        </w:rPr>
        <w:t>Contact hours: lectures (</w:t>
      </w:r>
      <w:r w:rsidR="0037366C">
        <w:rPr>
          <w:rFonts w:ascii="Arial" w:hAnsi="Arial" w:cs="Arial"/>
          <w:i/>
        </w:rPr>
        <w:t>17</w:t>
      </w:r>
      <w:r w:rsidR="0037366C" w:rsidRPr="00BE1A61">
        <w:rPr>
          <w:rFonts w:ascii="Arial" w:hAnsi="Arial" w:cs="Arial"/>
          <w:i/>
        </w:rPr>
        <w:t xml:space="preserve"> </w:t>
      </w:r>
      <w:r w:rsidRPr="00BE1A61">
        <w:rPr>
          <w:rFonts w:ascii="Arial" w:hAnsi="Arial" w:cs="Arial"/>
          <w:i/>
        </w:rPr>
        <w:t>hours), workshop sessions (</w:t>
      </w:r>
      <w:r w:rsidR="0037366C">
        <w:rPr>
          <w:rFonts w:ascii="Arial" w:hAnsi="Arial" w:cs="Arial"/>
          <w:i/>
        </w:rPr>
        <w:t>1</w:t>
      </w:r>
      <w:r w:rsidR="004D2689">
        <w:rPr>
          <w:rFonts w:ascii="Arial" w:hAnsi="Arial" w:cs="Arial"/>
          <w:i/>
        </w:rPr>
        <w:t>6</w:t>
      </w:r>
      <w:r w:rsidR="0037366C" w:rsidRPr="00BE1A61">
        <w:rPr>
          <w:rFonts w:ascii="Arial" w:hAnsi="Arial" w:cs="Arial"/>
          <w:i/>
        </w:rPr>
        <w:t xml:space="preserve"> </w:t>
      </w:r>
      <w:r w:rsidRPr="00BE1A61">
        <w:rPr>
          <w:rFonts w:ascii="Arial" w:hAnsi="Arial" w:cs="Arial"/>
          <w:i/>
        </w:rPr>
        <w:t xml:space="preserve">hours) </w:t>
      </w:r>
    </w:p>
    <w:p w:rsidR="00BA50CC" w:rsidRPr="00BE1A61" w:rsidRDefault="00BA50CC" w:rsidP="00BA50CC">
      <w:pPr>
        <w:spacing w:before="60" w:after="60" w:line="240" w:lineRule="auto"/>
        <w:ind w:left="426" w:right="-330"/>
        <w:rPr>
          <w:rFonts w:ascii="Arial" w:hAnsi="Arial" w:cs="Arial"/>
          <w:i/>
        </w:rPr>
      </w:pPr>
      <w:r w:rsidRPr="00BE1A61">
        <w:rPr>
          <w:rFonts w:ascii="Arial" w:hAnsi="Arial" w:cs="Arial"/>
          <w:i/>
        </w:rPr>
        <w:t>The module is expected to occupy 150 total study hours including the contact hours above</w:t>
      </w:r>
    </w:p>
    <w:p w:rsidR="00BA50CC" w:rsidRPr="00BE1A61" w:rsidRDefault="00BA50CC" w:rsidP="00BA50CC">
      <w:pPr>
        <w:spacing w:before="60" w:after="60" w:line="240" w:lineRule="auto"/>
        <w:ind w:left="426" w:right="-330"/>
        <w:rPr>
          <w:rFonts w:ascii="Arial" w:hAnsi="Arial" w:cs="Arial"/>
          <w:i/>
          <w:iCs/>
        </w:rPr>
      </w:pPr>
    </w:p>
    <w:p w:rsidR="00BA50CC" w:rsidRPr="00BE1A61" w:rsidRDefault="00BA50CC" w:rsidP="00BA50CC">
      <w:pPr>
        <w:spacing w:before="60" w:after="60" w:line="240" w:lineRule="auto"/>
        <w:ind w:left="426" w:right="-330"/>
        <w:rPr>
          <w:rFonts w:ascii="Arial" w:hAnsi="Arial" w:cs="Arial"/>
          <w:i/>
          <w:iCs/>
        </w:rPr>
      </w:pPr>
      <w:r w:rsidRPr="00BE1A61">
        <w:rPr>
          <w:rFonts w:ascii="Arial" w:hAnsi="Arial" w:cs="Arial"/>
          <w:i/>
          <w:iCs/>
        </w:rPr>
        <w:t>Achievement of module learning outcomes:</w:t>
      </w:r>
    </w:p>
    <w:p w:rsidR="00BA50CC" w:rsidRPr="00BE1A61" w:rsidRDefault="00BA50CC" w:rsidP="00BA50CC">
      <w:pPr>
        <w:pStyle w:val="ListParagraph"/>
        <w:numPr>
          <w:ilvl w:val="0"/>
          <w:numId w:val="9"/>
        </w:numPr>
        <w:spacing w:before="60" w:after="60" w:line="240" w:lineRule="auto"/>
        <w:ind w:right="-330"/>
        <w:rPr>
          <w:rFonts w:ascii="Arial" w:hAnsi="Arial" w:cs="Arial"/>
          <w:i/>
          <w:iCs/>
        </w:rPr>
      </w:pPr>
      <w:r w:rsidRPr="00BE1A61">
        <w:rPr>
          <w:rFonts w:ascii="Arial" w:hAnsi="Arial" w:cs="Arial"/>
          <w:i/>
          <w:iCs/>
        </w:rPr>
        <w:t>Lectures (</w:t>
      </w:r>
      <w:r w:rsidR="00BE1A61" w:rsidRPr="00BE1A61">
        <w:rPr>
          <w:rFonts w:ascii="Arial" w:hAnsi="Arial" w:cs="Arial"/>
          <w:i/>
          <w:iCs/>
        </w:rPr>
        <w:t>8.1</w:t>
      </w:r>
      <w:r w:rsidRPr="00BE1A61">
        <w:rPr>
          <w:rFonts w:ascii="Arial" w:hAnsi="Arial" w:cs="Arial"/>
          <w:i/>
          <w:iCs/>
        </w:rPr>
        <w:t>-</w:t>
      </w:r>
      <w:r w:rsidR="00BE1A61" w:rsidRPr="00BE1A61">
        <w:rPr>
          <w:rFonts w:ascii="Arial" w:hAnsi="Arial" w:cs="Arial"/>
          <w:i/>
          <w:iCs/>
        </w:rPr>
        <w:t>8.7</w:t>
      </w:r>
      <w:r w:rsidRPr="00BE1A61">
        <w:rPr>
          <w:rFonts w:ascii="Arial" w:hAnsi="Arial" w:cs="Arial"/>
          <w:i/>
          <w:iCs/>
        </w:rPr>
        <w:t xml:space="preserve">, </w:t>
      </w:r>
      <w:r w:rsidR="00BE1A61" w:rsidRPr="00BE1A61">
        <w:rPr>
          <w:rFonts w:ascii="Arial" w:hAnsi="Arial" w:cs="Arial"/>
          <w:i/>
          <w:iCs/>
        </w:rPr>
        <w:t>9.1</w:t>
      </w:r>
      <w:r w:rsidRPr="00BE1A61">
        <w:rPr>
          <w:rFonts w:ascii="Arial" w:hAnsi="Arial" w:cs="Arial"/>
          <w:i/>
          <w:iCs/>
        </w:rPr>
        <w:t xml:space="preserve">, </w:t>
      </w:r>
      <w:r w:rsidR="00BE1A61" w:rsidRPr="00BE1A61">
        <w:rPr>
          <w:rFonts w:ascii="Arial" w:hAnsi="Arial" w:cs="Arial"/>
          <w:i/>
          <w:iCs/>
        </w:rPr>
        <w:t>9.2</w:t>
      </w:r>
      <w:r w:rsidRPr="00BE1A61">
        <w:rPr>
          <w:rFonts w:ascii="Arial" w:hAnsi="Arial" w:cs="Arial"/>
          <w:i/>
          <w:iCs/>
        </w:rPr>
        <w:t>)</w:t>
      </w:r>
    </w:p>
    <w:p w:rsidR="00BA50CC" w:rsidRPr="00BE1A61" w:rsidRDefault="00BA50CC" w:rsidP="00BA50CC">
      <w:pPr>
        <w:pStyle w:val="ListParagraph"/>
        <w:numPr>
          <w:ilvl w:val="0"/>
          <w:numId w:val="9"/>
        </w:numPr>
        <w:spacing w:before="60" w:after="60" w:line="240" w:lineRule="auto"/>
        <w:ind w:right="-330"/>
        <w:rPr>
          <w:rFonts w:ascii="Arial" w:hAnsi="Arial" w:cs="Arial"/>
          <w:i/>
          <w:iCs/>
        </w:rPr>
      </w:pPr>
      <w:r w:rsidRPr="00BE1A61">
        <w:rPr>
          <w:rFonts w:ascii="Arial" w:hAnsi="Arial" w:cs="Arial"/>
          <w:i/>
          <w:iCs/>
        </w:rPr>
        <w:t>Workshop sessions (</w:t>
      </w:r>
      <w:r w:rsidR="00BE1A61" w:rsidRPr="00BE1A61">
        <w:rPr>
          <w:rFonts w:ascii="Arial" w:hAnsi="Arial" w:cs="Arial"/>
          <w:i/>
          <w:iCs/>
        </w:rPr>
        <w:t>8.3</w:t>
      </w:r>
      <w:r w:rsidRPr="00BE1A61">
        <w:rPr>
          <w:rFonts w:ascii="Arial" w:hAnsi="Arial" w:cs="Arial"/>
          <w:i/>
          <w:iCs/>
        </w:rPr>
        <w:t>-</w:t>
      </w:r>
      <w:r w:rsidR="00BE1A61" w:rsidRPr="00BE1A61">
        <w:rPr>
          <w:rFonts w:ascii="Arial" w:hAnsi="Arial" w:cs="Arial"/>
          <w:i/>
          <w:iCs/>
        </w:rPr>
        <w:t>8.7</w:t>
      </w:r>
      <w:r w:rsidRPr="00BE1A61">
        <w:rPr>
          <w:rFonts w:ascii="Arial" w:hAnsi="Arial" w:cs="Arial"/>
          <w:i/>
          <w:iCs/>
        </w:rPr>
        <w:t xml:space="preserve">, </w:t>
      </w:r>
      <w:r w:rsidR="00BE1A61" w:rsidRPr="00BE1A61">
        <w:rPr>
          <w:rFonts w:ascii="Arial" w:hAnsi="Arial" w:cs="Arial"/>
          <w:i/>
          <w:iCs/>
        </w:rPr>
        <w:t>9.1</w:t>
      </w:r>
      <w:r w:rsidRPr="00BE1A61">
        <w:rPr>
          <w:rFonts w:ascii="Arial" w:hAnsi="Arial" w:cs="Arial"/>
          <w:i/>
          <w:iCs/>
        </w:rPr>
        <w:t xml:space="preserve">, </w:t>
      </w:r>
      <w:r w:rsidR="00BE1A61" w:rsidRPr="00BE1A61">
        <w:rPr>
          <w:rFonts w:ascii="Arial" w:hAnsi="Arial" w:cs="Arial"/>
          <w:i/>
          <w:iCs/>
        </w:rPr>
        <w:t>9.2</w:t>
      </w:r>
      <w:r w:rsidRPr="00BE1A61">
        <w:rPr>
          <w:rFonts w:ascii="Arial" w:hAnsi="Arial" w:cs="Arial"/>
          <w:i/>
          <w:iCs/>
        </w:rPr>
        <w:t>)</w:t>
      </w:r>
    </w:p>
    <w:p w:rsidR="00BA50CC" w:rsidRPr="00BE1A61" w:rsidRDefault="00BA50CC" w:rsidP="00BA50CC">
      <w:pPr>
        <w:pStyle w:val="ListParagraph"/>
        <w:numPr>
          <w:ilvl w:val="0"/>
          <w:numId w:val="9"/>
        </w:numPr>
        <w:spacing w:before="60" w:after="60" w:line="240" w:lineRule="auto"/>
        <w:ind w:right="-330"/>
        <w:rPr>
          <w:rFonts w:ascii="Arial" w:hAnsi="Arial" w:cs="Arial"/>
          <w:i/>
          <w:iCs/>
        </w:rPr>
      </w:pPr>
      <w:r w:rsidRPr="00BE1A61">
        <w:rPr>
          <w:rFonts w:ascii="Arial" w:hAnsi="Arial" w:cs="Arial"/>
          <w:i/>
          <w:iCs/>
        </w:rPr>
        <w:t>Self-study (</w:t>
      </w:r>
      <w:r w:rsidR="00BE1A61" w:rsidRPr="00BE1A61">
        <w:rPr>
          <w:rFonts w:ascii="Arial" w:hAnsi="Arial" w:cs="Arial"/>
          <w:i/>
          <w:iCs/>
        </w:rPr>
        <w:t>8.8</w:t>
      </w:r>
      <w:r w:rsidRPr="00BE1A61">
        <w:rPr>
          <w:rFonts w:ascii="Arial" w:hAnsi="Arial" w:cs="Arial"/>
          <w:i/>
          <w:iCs/>
        </w:rPr>
        <w:t xml:space="preserve">, </w:t>
      </w:r>
      <w:r w:rsidR="00BE1A61" w:rsidRPr="00BE1A61">
        <w:rPr>
          <w:rFonts w:ascii="Arial" w:hAnsi="Arial" w:cs="Arial"/>
          <w:i/>
          <w:iCs/>
        </w:rPr>
        <w:t>9.2</w:t>
      </w:r>
      <w:r w:rsidRPr="00BE1A61">
        <w:rPr>
          <w:rFonts w:ascii="Arial" w:hAnsi="Arial" w:cs="Arial"/>
          <w:i/>
          <w:iCs/>
        </w:rPr>
        <w:t>)</w:t>
      </w:r>
    </w:p>
    <w:p w:rsidR="00BA50CC" w:rsidRPr="00302082" w:rsidRDefault="00BA50CC" w:rsidP="00BA50CC">
      <w:pPr>
        <w:spacing w:after="120" w:line="240" w:lineRule="auto"/>
        <w:ind w:left="426" w:right="260"/>
        <w:rPr>
          <w:rFonts w:ascii="Arial" w:hAnsi="Arial" w:cs="Arial"/>
          <w:i/>
          <w:iCs/>
        </w:rPr>
      </w:pPr>
    </w:p>
    <w:p w:rsidR="006043FC" w:rsidRDefault="00EF4933" w:rsidP="00302082">
      <w:pPr>
        <w:numPr>
          <w:ilvl w:val="0"/>
          <w:numId w:val="1"/>
        </w:numPr>
        <w:spacing w:after="120" w:line="240" w:lineRule="auto"/>
        <w:ind w:left="426" w:right="260" w:hanging="426"/>
        <w:rPr>
          <w:rFonts w:ascii="Arial" w:hAnsi="Arial" w:cs="Arial"/>
          <w:b/>
          <w:i/>
          <w:iCs/>
        </w:rPr>
      </w:pPr>
      <w:r w:rsidRPr="00BA50CC">
        <w:rPr>
          <w:rFonts w:ascii="Arial" w:hAnsi="Arial" w:cs="Arial"/>
          <w:b/>
        </w:rPr>
        <w:t>Assessment methods</w:t>
      </w:r>
      <w:r w:rsidR="006F3F8B" w:rsidRPr="00BA50CC">
        <w:rPr>
          <w:rFonts w:ascii="Arial" w:hAnsi="Arial" w:cs="Arial"/>
          <w:b/>
        </w:rPr>
        <w:t>.</w:t>
      </w:r>
      <w:r w:rsidR="006F3F8B" w:rsidRPr="00BA50CC">
        <w:rPr>
          <w:rFonts w:ascii="Arial" w:hAnsi="Arial" w:cs="Arial"/>
          <w:b/>
        </w:rPr>
        <w:br/>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 xml:space="preserve">Coursework 30% including </w:t>
      </w:r>
      <w:r w:rsidR="00D44EA8">
        <w:rPr>
          <w:rFonts w:ascii="Arial" w:hAnsi="Arial" w:cs="Arial"/>
          <w:i/>
          <w:iCs/>
        </w:rPr>
        <w:t>ICT (In-course T</w:t>
      </w:r>
      <w:r w:rsidRPr="00BA50CC">
        <w:rPr>
          <w:rFonts w:ascii="Arial" w:hAnsi="Arial" w:cs="Arial"/>
          <w:i/>
          <w:iCs/>
        </w:rPr>
        <w:t>ests</w:t>
      </w:r>
      <w:r w:rsidR="00D44EA8">
        <w:rPr>
          <w:rFonts w:ascii="Arial" w:hAnsi="Arial" w:cs="Arial"/>
          <w:i/>
          <w:iCs/>
        </w:rPr>
        <w:t>)</w:t>
      </w:r>
      <w:r w:rsidRPr="00BA50CC">
        <w:rPr>
          <w:rFonts w:ascii="Arial" w:hAnsi="Arial" w:cs="Arial"/>
          <w:i/>
          <w:iCs/>
        </w:rPr>
        <w:t xml:space="preserve"> and </w:t>
      </w:r>
      <w:r w:rsidR="00D44EA8">
        <w:rPr>
          <w:rFonts w:ascii="Arial" w:hAnsi="Arial" w:cs="Arial"/>
          <w:i/>
          <w:iCs/>
        </w:rPr>
        <w:t>independent work</w:t>
      </w: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Final (written, unseen, length 2 hours) exam 70%</w:t>
      </w:r>
    </w:p>
    <w:p w:rsidR="00BA50CC" w:rsidRPr="00BA50CC" w:rsidRDefault="00BA50CC" w:rsidP="00BA50CC">
      <w:pPr>
        <w:spacing w:after="120" w:line="240" w:lineRule="auto"/>
        <w:ind w:left="426" w:right="260"/>
        <w:rPr>
          <w:rFonts w:ascii="Arial" w:hAnsi="Arial" w:cs="Arial"/>
          <w:i/>
          <w:iCs/>
        </w:rPr>
      </w:pPr>
    </w:p>
    <w:p w:rsidR="00BA50CC" w:rsidRPr="00BA50CC" w:rsidRDefault="00BA50CC" w:rsidP="00BA50CC">
      <w:pPr>
        <w:spacing w:after="120" w:line="240" w:lineRule="auto"/>
        <w:ind w:left="426" w:right="260"/>
        <w:rPr>
          <w:rFonts w:ascii="Arial" w:hAnsi="Arial" w:cs="Arial"/>
          <w:i/>
          <w:iCs/>
        </w:rPr>
      </w:pPr>
      <w:r w:rsidRPr="00BA50CC">
        <w:rPr>
          <w:rFonts w:ascii="Arial" w:hAnsi="Arial" w:cs="Arial"/>
          <w:i/>
          <w:iCs/>
        </w:rPr>
        <w:t>The above assessments test students’ knowledge and understanding of laws and principles (</w:t>
      </w:r>
      <w:r w:rsidR="00BE1A61">
        <w:rPr>
          <w:rFonts w:ascii="Arial" w:hAnsi="Arial" w:cs="Arial"/>
          <w:i/>
          <w:iCs/>
        </w:rPr>
        <w:t>8.1</w:t>
      </w:r>
      <w:r w:rsidRPr="00BA50CC">
        <w:rPr>
          <w:rFonts w:ascii="Arial" w:hAnsi="Arial" w:cs="Arial"/>
          <w:i/>
          <w:iCs/>
        </w:rPr>
        <w:t>-</w:t>
      </w:r>
      <w:r w:rsidR="00BE1A61">
        <w:rPr>
          <w:rFonts w:ascii="Arial" w:hAnsi="Arial" w:cs="Arial"/>
          <w:i/>
          <w:iCs/>
        </w:rPr>
        <w:t>8.3</w:t>
      </w:r>
      <w:r w:rsidRPr="00BA50CC">
        <w:rPr>
          <w:rFonts w:ascii="Arial" w:hAnsi="Arial" w:cs="Arial"/>
          <w:i/>
          <w:iCs/>
        </w:rPr>
        <w:t xml:space="preserve">, </w:t>
      </w:r>
      <w:r w:rsidR="00BE1A61">
        <w:rPr>
          <w:rFonts w:ascii="Arial" w:hAnsi="Arial" w:cs="Arial"/>
          <w:i/>
          <w:iCs/>
        </w:rPr>
        <w:t>8.6</w:t>
      </w:r>
      <w:r w:rsidRPr="00BA50CC">
        <w:rPr>
          <w:rFonts w:ascii="Arial" w:hAnsi="Arial" w:cs="Arial"/>
          <w:i/>
          <w:iCs/>
        </w:rPr>
        <w:t xml:space="preserve">, </w:t>
      </w:r>
      <w:proofErr w:type="gramStart"/>
      <w:r w:rsidR="00BE1A61">
        <w:rPr>
          <w:rFonts w:ascii="Arial" w:hAnsi="Arial" w:cs="Arial"/>
          <w:i/>
          <w:iCs/>
        </w:rPr>
        <w:t>9.2</w:t>
      </w:r>
      <w:proofErr w:type="gramEnd"/>
      <w:r w:rsidRPr="00BA50CC">
        <w:rPr>
          <w:rFonts w:ascii="Arial" w:hAnsi="Arial" w:cs="Arial"/>
          <w:i/>
          <w:iCs/>
        </w:rPr>
        <w:t>) and application of techniques to model behaviour and solve problems (</w:t>
      </w:r>
      <w:r w:rsidR="00BE1A61">
        <w:rPr>
          <w:rFonts w:ascii="Arial" w:hAnsi="Arial" w:cs="Arial"/>
          <w:i/>
          <w:iCs/>
        </w:rPr>
        <w:t>8.3</w:t>
      </w:r>
      <w:r w:rsidRPr="00BA50CC">
        <w:rPr>
          <w:rFonts w:ascii="Arial" w:hAnsi="Arial" w:cs="Arial"/>
          <w:i/>
          <w:iCs/>
        </w:rPr>
        <w:t>-</w:t>
      </w:r>
      <w:r w:rsidR="00BE1A61">
        <w:rPr>
          <w:rFonts w:ascii="Arial" w:hAnsi="Arial" w:cs="Arial"/>
          <w:i/>
          <w:iCs/>
        </w:rPr>
        <w:t>8.5</w:t>
      </w:r>
      <w:r w:rsidRPr="00BA50CC">
        <w:rPr>
          <w:rFonts w:ascii="Arial" w:hAnsi="Arial" w:cs="Arial"/>
          <w:i/>
          <w:iCs/>
        </w:rPr>
        <w:t xml:space="preserve">, </w:t>
      </w:r>
      <w:r w:rsidR="00BE1A61">
        <w:rPr>
          <w:rFonts w:ascii="Arial" w:hAnsi="Arial" w:cs="Arial"/>
          <w:i/>
          <w:iCs/>
        </w:rPr>
        <w:t>8.7</w:t>
      </w:r>
      <w:r w:rsidRPr="00BA50CC">
        <w:rPr>
          <w:rFonts w:ascii="Arial" w:hAnsi="Arial" w:cs="Arial"/>
          <w:i/>
          <w:iCs/>
        </w:rPr>
        <w:t xml:space="preserve">, </w:t>
      </w:r>
      <w:r w:rsidR="00BE1A61">
        <w:rPr>
          <w:rFonts w:ascii="Arial" w:hAnsi="Arial" w:cs="Arial"/>
          <w:i/>
          <w:iCs/>
        </w:rPr>
        <w:t>9.1</w:t>
      </w:r>
      <w:r w:rsidRPr="00BA50CC">
        <w:rPr>
          <w:rFonts w:ascii="Arial" w:hAnsi="Arial" w:cs="Arial"/>
          <w:i/>
          <w:iCs/>
        </w:rPr>
        <w:t>). In preparing for the assessments, students will need to manage their own revision using reference materials (</w:t>
      </w:r>
      <w:r w:rsidR="00BE1A61">
        <w:rPr>
          <w:rFonts w:ascii="Arial" w:hAnsi="Arial" w:cs="Arial"/>
          <w:i/>
          <w:iCs/>
        </w:rPr>
        <w:t>8.8</w:t>
      </w:r>
      <w:r w:rsidRPr="00BA50CC">
        <w:rPr>
          <w:rFonts w:ascii="Arial" w:hAnsi="Arial" w:cs="Arial"/>
          <w:i/>
          <w:iCs/>
        </w:rPr>
        <w:t xml:space="preserve">, </w:t>
      </w:r>
      <w:r w:rsidR="00BE1A61">
        <w:rPr>
          <w:rFonts w:ascii="Arial" w:hAnsi="Arial" w:cs="Arial"/>
          <w:i/>
          <w:iCs/>
        </w:rPr>
        <w:t>9.2</w:t>
      </w:r>
      <w:r w:rsidRPr="00BA50CC">
        <w:rPr>
          <w:rFonts w:ascii="Arial" w:hAnsi="Arial" w:cs="Arial"/>
          <w:i/>
          <w:iCs/>
        </w:rPr>
        <w:t>)</w:t>
      </w: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BE1A61" w:rsidRPr="00302082" w:rsidTr="00727780">
        <w:tc>
          <w:tcPr>
            <w:tcW w:w="1730" w:type="dxa"/>
            <w:shd w:val="clear" w:color="auto" w:fill="D9D9D9" w:themeFill="background1" w:themeFillShade="D9"/>
          </w:tcPr>
          <w:p w:rsidR="00BE1A61" w:rsidRPr="00302082" w:rsidRDefault="00BE1A61" w:rsidP="00302082">
            <w:pPr>
              <w:spacing w:after="120"/>
              <w:ind w:left="33"/>
              <w:rPr>
                <w:rFonts w:ascii="Arial" w:hAnsi="Arial" w:cs="Arial"/>
                <w:b/>
              </w:rPr>
            </w:pPr>
            <w:r w:rsidRPr="00302082">
              <w:rPr>
                <w:rFonts w:ascii="Arial" w:hAnsi="Arial" w:cs="Arial"/>
                <w:b/>
              </w:rPr>
              <w:lastRenderedPageBreak/>
              <w:t>Module learning outcome</w:t>
            </w:r>
          </w:p>
        </w:tc>
        <w:tc>
          <w:tcPr>
            <w:tcW w:w="1247" w:type="dxa"/>
          </w:tcPr>
          <w:p w:rsidR="00BE1A61" w:rsidRPr="00302082" w:rsidRDefault="00BE1A61" w:rsidP="00302082">
            <w:pPr>
              <w:spacing w:after="120"/>
              <w:rPr>
                <w:rFonts w:ascii="Arial" w:hAnsi="Arial" w:cs="Arial"/>
                <w:i/>
              </w:rPr>
            </w:pPr>
          </w:p>
        </w:tc>
        <w:tc>
          <w:tcPr>
            <w:tcW w:w="567" w:type="dxa"/>
          </w:tcPr>
          <w:p w:rsidR="00BE1A61" w:rsidRPr="00302082" w:rsidRDefault="00BE1A61" w:rsidP="00302082">
            <w:pPr>
              <w:spacing w:after="120"/>
              <w:rPr>
                <w:rFonts w:ascii="Arial" w:hAnsi="Arial" w:cs="Arial"/>
                <w:i/>
              </w:rPr>
            </w:pPr>
            <w:r w:rsidRPr="00302082">
              <w:rPr>
                <w:rFonts w:ascii="Arial" w:hAnsi="Arial" w:cs="Arial"/>
                <w:i/>
              </w:rPr>
              <w:t>8.1</w:t>
            </w:r>
          </w:p>
        </w:tc>
        <w:tc>
          <w:tcPr>
            <w:tcW w:w="567" w:type="dxa"/>
          </w:tcPr>
          <w:p w:rsidR="00BE1A61" w:rsidRPr="00302082" w:rsidRDefault="00BE1A61" w:rsidP="00302082">
            <w:pPr>
              <w:spacing w:after="120"/>
              <w:rPr>
                <w:rFonts w:ascii="Arial" w:hAnsi="Arial" w:cs="Arial"/>
                <w:i/>
              </w:rPr>
            </w:pPr>
            <w:r w:rsidRPr="00302082">
              <w:rPr>
                <w:rFonts w:ascii="Arial" w:hAnsi="Arial" w:cs="Arial"/>
                <w:i/>
              </w:rPr>
              <w:t>8.2</w:t>
            </w:r>
          </w:p>
        </w:tc>
        <w:tc>
          <w:tcPr>
            <w:tcW w:w="567" w:type="dxa"/>
          </w:tcPr>
          <w:p w:rsidR="00BE1A61" w:rsidRPr="00302082" w:rsidRDefault="00BE1A61" w:rsidP="00302082">
            <w:pPr>
              <w:spacing w:after="120"/>
              <w:rPr>
                <w:rFonts w:ascii="Arial" w:hAnsi="Arial" w:cs="Arial"/>
                <w:i/>
              </w:rPr>
            </w:pPr>
            <w:r w:rsidRPr="00302082">
              <w:rPr>
                <w:rFonts w:ascii="Arial" w:hAnsi="Arial" w:cs="Arial"/>
                <w:i/>
              </w:rPr>
              <w:t>8.3</w:t>
            </w:r>
          </w:p>
        </w:tc>
        <w:tc>
          <w:tcPr>
            <w:tcW w:w="567" w:type="dxa"/>
          </w:tcPr>
          <w:p w:rsidR="00BE1A61" w:rsidRPr="00302082" w:rsidRDefault="00BE1A61" w:rsidP="00302082">
            <w:pPr>
              <w:spacing w:after="120"/>
              <w:rPr>
                <w:rFonts w:ascii="Arial" w:hAnsi="Arial" w:cs="Arial"/>
                <w:i/>
              </w:rPr>
            </w:pPr>
            <w:r w:rsidRPr="00302082">
              <w:rPr>
                <w:rFonts w:ascii="Arial" w:hAnsi="Arial" w:cs="Arial"/>
                <w:i/>
              </w:rPr>
              <w:t>8.4</w:t>
            </w:r>
          </w:p>
        </w:tc>
        <w:tc>
          <w:tcPr>
            <w:tcW w:w="567" w:type="dxa"/>
          </w:tcPr>
          <w:p w:rsidR="00BE1A61" w:rsidRPr="00302082" w:rsidRDefault="00BE1A61" w:rsidP="00302082">
            <w:pPr>
              <w:spacing w:after="120"/>
              <w:rPr>
                <w:rFonts w:ascii="Arial" w:hAnsi="Arial" w:cs="Arial"/>
                <w:i/>
              </w:rPr>
            </w:pPr>
            <w:r w:rsidRPr="00302082">
              <w:rPr>
                <w:rFonts w:ascii="Arial" w:hAnsi="Arial" w:cs="Arial"/>
                <w:i/>
              </w:rPr>
              <w:t>8.5</w:t>
            </w:r>
          </w:p>
        </w:tc>
        <w:tc>
          <w:tcPr>
            <w:tcW w:w="567" w:type="dxa"/>
          </w:tcPr>
          <w:p w:rsidR="00BE1A61" w:rsidRPr="00302082" w:rsidRDefault="00BE1A61" w:rsidP="00302082">
            <w:pPr>
              <w:spacing w:after="120"/>
              <w:rPr>
                <w:rFonts w:ascii="Arial" w:hAnsi="Arial" w:cs="Arial"/>
                <w:i/>
              </w:rPr>
            </w:pPr>
            <w:r w:rsidRPr="00302082">
              <w:rPr>
                <w:rFonts w:ascii="Arial" w:hAnsi="Arial" w:cs="Arial"/>
                <w:i/>
              </w:rPr>
              <w:t>8.6</w:t>
            </w:r>
          </w:p>
        </w:tc>
        <w:tc>
          <w:tcPr>
            <w:tcW w:w="567" w:type="dxa"/>
          </w:tcPr>
          <w:p w:rsidR="00BE1A61" w:rsidRPr="00302082" w:rsidRDefault="00BE1A61" w:rsidP="00302082">
            <w:pPr>
              <w:spacing w:after="120"/>
              <w:rPr>
                <w:rFonts w:ascii="Arial" w:hAnsi="Arial" w:cs="Arial"/>
                <w:i/>
              </w:rPr>
            </w:pPr>
            <w:r>
              <w:rPr>
                <w:rFonts w:ascii="Arial" w:hAnsi="Arial" w:cs="Arial"/>
                <w:i/>
              </w:rPr>
              <w:t>8.7</w:t>
            </w:r>
          </w:p>
        </w:tc>
        <w:tc>
          <w:tcPr>
            <w:tcW w:w="567" w:type="dxa"/>
          </w:tcPr>
          <w:p w:rsidR="00BE1A61" w:rsidRPr="00302082" w:rsidRDefault="00BE1A61" w:rsidP="00302082">
            <w:pPr>
              <w:spacing w:after="120"/>
              <w:rPr>
                <w:rFonts w:ascii="Arial" w:hAnsi="Arial" w:cs="Arial"/>
                <w:i/>
              </w:rPr>
            </w:pPr>
            <w:r>
              <w:rPr>
                <w:rFonts w:ascii="Arial" w:hAnsi="Arial" w:cs="Arial"/>
                <w:i/>
              </w:rPr>
              <w:t>8.8</w:t>
            </w:r>
          </w:p>
        </w:tc>
        <w:tc>
          <w:tcPr>
            <w:tcW w:w="567" w:type="dxa"/>
          </w:tcPr>
          <w:p w:rsidR="00BE1A61" w:rsidRPr="00302082" w:rsidRDefault="00BE1A61" w:rsidP="00E1455C">
            <w:pPr>
              <w:spacing w:after="120"/>
              <w:rPr>
                <w:rFonts w:ascii="Arial" w:hAnsi="Arial" w:cs="Arial"/>
                <w:i/>
              </w:rPr>
            </w:pPr>
            <w:r w:rsidRPr="00302082">
              <w:rPr>
                <w:rFonts w:ascii="Arial" w:hAnsi="Arial" w:cs="Arial"/>
                <w:i/>
              </w:rPr>
              <w:t>9.1</w:t>
            </w:r>
          </w:p>
        </w:tc>
        <w:tc>
          <w:tcPr>
            <w:tcW w:w="567" w:type="dxa"/>
          </w:tcPr>
          <w:p w:rsidR="00BE1A61" w:rsidRPr="00302082" w:rsidRDefault="00BE1A61" w:rsidP="00E1455C">
            <w:pPr>
              <w:spacing w:after="120"/>
              <w:rPr>
                <w:rFonts w:ascii="Arial" w:hAnsi="Arial" w:cs="Arial"/>
                <w:i/>
              </w:rPr>
            </w:pPr>
            <w:r w:rsidRPr="00302082">
              <w:rPr>
                <w:rFonts w:ascii="Arial" w:hAnsi="Arial" w:cs="Arial"/>
                <w:i/>
              </w:rPr>
              <w:t>9.2</w:t>
            </w:r>
          </w:p>
        </w:tc>
        <w:tc>
          <w:tcPr>
            <w:tcW w:w="567" w:type="dxa"/>
          </w:tcPr>
          <w:p w:rsidR="00BE1A61" w:rsidRPr="00302082" w:rsidRDefault="00BE1A61" w:rsidP="00302082">
            <w:pPr>
              <w:spacing w:after="120"/>
              <w:rPr>
                <w:rFonts w:ascii="Arial" w:hAnsi="Arial" w:cs="Arial"/>
                <w:i/>
              </w:rPr>
            </w:pPr>
          </w:p>
        </w:tc>
        <w:tc>
          <w:tcPr>
            <w:tcW w:w="709" w:type="dxa"/>
          </w:tcPr>
          <w:p w:rsidR="00BE1A61" w:rsidRPr="00302082" w:rsidRDefault="00BE1A61"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b/>
              </w:rPr>
            </w:pPr>
            <w:r w:rsidRPr="00302082">
              <w:rPr>
                <w:rFonts w:ascii="Arial" w:hAnsi="Arial" w:cs="Arial"/>
                <w:b/>
              </w:rPr>
              <w:t>Private Study</w:t>
            </w:r>
          </w:p>
        </w:tc>
        <w:tc>
          <w:tcPr>
            <w:tcW w:w="1247" w:type="dxa"/>
          </w:tcPr>
          <w:p w:rsidR="007A6245" w:rsidRPr="00302082" w:rsidRDefault="00D44EA8" w:rsidP="004D2689">
            <w:pPr>
              <w:spacing w:after="120"/>
              <w:rPr>
                <w:rFonts w:ascii="Arial" w:hAnsi="Arial" w:cs="Arial"/>
                <w:i/>
              </w:rPr>
            </w:pPr>
            <w:r>
              <w:rPr>
                <w:rFonts w:ascii="Arial" w:hAnsi="Arial" w:cs="Arial"/>
                <w:i/>
              </w:rPr>
              <w:t>117</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132A6A" w:rsidP="00302082">
            <w:pPr>
              <w:spacing w:after="120"/>
              <w:rPr>
                <w:rFonts w:ascii="Arial" w:hAnsi="Arial" w:cs="Arial"/>
                <w:i/>
              </w:rPr>
            </w:pPr>
            <w:r>
              <w:rPr>
                <w:rFonts w:ascii="Arial" w:hAnsi="Arial" w:cs="Arial"/>
                <w:i/>
              </w:rPr>
              <w:t>Lecture</w:t>
            </w:r>
          </w:p>
        </w:tc>
        <w:tc>
          <w:tcPr>
            <w:tcW w:w="1247" w:type="dxa"/>
          </w:tcPr>
          <w:p w:rsidR="007A6245" w:rsidRPr="00302082" w:rsidRDefault="00D44EA8" w:rsidP="00302082">
            <w:pPr>
              <w:spacing w:after="120"/>
              <w:rPr>
                <w:rFonts w:ascii="Arial" w:hAnsi="Arial" w:cs="Arial"/>
                <w:i/>
              </w:rPr>
            </w:pPr>
            <w:r>
              <w:rPr>
                <w:rFonts w:ascii="Arial" w:hAnsi="Arial" w:cs="Arial"/>
                <w:i/>
              </w:rPr>
              <w:t>17</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132A6A" w:rsidP="00302082">
            <w:pPr>
              <w:spacing w:after="120"/>
              <w:rPr>
                <w:rFonts w:ascii="Arial" w:hAnsi="Arial" w:cs="Arial"/>
                <w:i/>
              </w:rPr>
            </w:pPr>
            <w:r>
              <w:rPr>
                <w:rFonts w:ascii="Arial" w:hAnsi="Arial" w:cs="Arial"/>
                <w:i/>
              </w:rPr>
              <w:t>Workshop</w:t>
            </w:r>
          </w:p>
        </w:tc>
        <w:tc>
          <w:tcPr>
            <w:tcW w:w="1247" w:type="dxa"/>
          </w:tcPr>
          <w:p w:rsidR="007A6245" w:rsidRPr="00302082" w:rsidRDefault="00D44EA8" w:rsidP="004D2689">
            <w:pPr>
              <w:spacing w:after="120"/>
              <w:rPr>
                <w:rFonts w:ascii="Arial" w:hAnsi="Arial" w:cs="Arial"/>
                <w:i/>
              </w:rPr>
            </w:pPr>
            <w:r>
              <w:rPr>
                <w:rFonts w:ascii="Arial" w:hAnsi="Arial" w:cs="Arial"/>
                <w:i/>
              </w:rPr>
              <w:t>16</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960707" w:rsidP="00302082">
            <w:pPr>
              <w:spacing w:after="120"/>
              <w:rPr>
                <w:rFonts w:ascii="Arial" w:hAnsi="Arial" w:cs="Arial"/>
                <w:i/>
              </w:rPr>
            </w:pPr>
            <w:r>
              <w:rPr>
                <w:rFonts w:ascii="Arial" w:hAnsi="Arial" w:cs="Arial"/>
                <w:i/>
              </w:rPr>
              <w:t>Coursework</w:t>
            </w: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960707" w:rsidP="00302082">
            <w:pPr>
              <w:spacing w:after="120"/>
              <w:rPr>
                <w:rFonts w:ascii="Arial" w:hAnsi="Arial" w:cs="Arial"/>
                <w:i/>
              </w:rPr>
            </w:pPr>
            <w:r>
              <w:rPr>
                <w:rFonts w:ascii="Arial" w:hAnsi="Arial" w:cs="Arial"/>
                <w:i/>
              </w:rPr>
              <w:t>Exam</w:t>
            </w: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960707"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7A6245" w:rsidP="00302082">
            <w:pPr>
              <w:spacing w:after="120"/>
              <w:rPr>
                <w:rFonts w:ascii="Arial" w:hAnsi="Arial" w:cs="Arial"/>
                <w:i/>
              </w:rPr>
            </w:pP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7A6245" w:rsidP="00302082">
            <w:pPr>
              <w:spacing w:after="120"/>
              <w:rPr>
                <w:rFonts w:ascii="Arial" w:hAnsi="Arial" w:cs="Arial"/>
                <w:i/>
              </w:rPr>
            </w:pP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BA50CC" w:rsidRDefault="009A2D37" w:rsidP="00302082">
      <w:pPr>
        <w:numPr>
          <w:ilvl w:val="0"/>
          <w:numId w:val="1"/>
        </w:numPr>
        <w:spacing w:after="120" w:line="240" w:lineRule="auto"/>
        <w:ind w:left="426" w:right="260" w:hanging="426"/>
        <w:jc w:val="both"/>
        <w:rPr>
          <w:rFonts w:ascii="Arial" w:hAnsi="Arial" w:cs="Arial"/>
          <w:i/>
        </w:rPr>
      </w:pPr>
      <w:r w:rsidRPr="00BA50CC">
        <w:rPr>
          <w:rFonts w:ascii="Arial" w:hAnsi="Arial" w:cs="Arial"/>
          <w:i/>
        </w:rPr>
        <w:t>The School</w:t>
      </w:r>
      <w:r w:rsidR="00BA50CC" w:rsidRPr="00BA50CC">
        <w:rPr>
          <w:rFonts w:ascii="Arial" w:hAnsi="Arial" w:cs="Arial"/>
          <w:i/>
        </w:rPr>
        <w:t xml:space="preserve"> </w:t>
      </w:r>
      <w:r w:rsidRPr="00BA50CC">
        <w:rPr>
          <w:rFonts w:ascii="Arial" w:hAnsi="Arial" w:cs="Arial"/>
          <w:i/>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6B7137" w:rsidRPr="00BA50CC">
        <w:rPr>
          <w:rFonts w:ascii="Arial" w:hAnsi="Arial" w:cs="Arial"/>
          <w:i/>
        </w:rPr>
        <w:t xml:space="preserve"> </w:t>
      </w:r>
      <w:r w:rsidRPr="00BA50CC">
        <w:rPr>
          <w:rFonts w:ascii="Arial" w:hAnsi="Arial" w:cs="Arial"/>
          <w:i/>
        </w:rPr>
        <w:t>disability/dyslexia </w:t>
      </w:r>
      <w:r w:rsidR="00637A50" w:rsidRPr="00BA50CC">
        <w:rPr>
          <w:rFonts w:ascii="Arial" w:hAnsi="Arial" w:cs="Arial"/>
          <w:i/>
        </w:rPr>
        <w:t xml:space="preserve">student </w:t>
      </w:r>
      <w:r w:rsidRPr="00BA50CC">
        <w:rPr>
          <w:rFonts w:ascii="Arial" w:hAnsi="Arial" w:cs="Arial"/>
          <w:i/>
        </w:rPr>
        <w:t>support service, and specialist support will be provided where needed.</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BA50CC" w:rsidRDefault="006B7137" w:rsidP="00302082">
      <w:pPr>
        <w:spacing w:after="120" w:line="240" w:lineRule="auto"/>
        <w:ind w:left="426" w:right="260"/>
        <w:jc w:val="both"/>
        <w:rPr>
          <w:rFonts w:ascii="Arial" w:hAnsi="Arial" w:cs="Arial"/>
          <w:i/>
        </w:rPr>
      </w:pPr>
      <w:r>
        <w:rPr>
          <w:rFonts w:ascii="Arial" w:hAnsi="Arial" w:cs="Arial"/>
          <w:i/>
        </w:rPr>
        <w:t xml:space="preserve"> </w:t>
      </w:r>
      <w:r w:rsidR="009A2D37" w:rsidRPr="00BA50CC">
        <w:rPr>
          <w:rFonts w:ascii="Arial" w:hAnsi="Arial" w:cs="Arial"/>
          <w:i/>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AC02B8" w:rsidRDefault="00AC02B8" w:rsidP="00302082">
            <w:pPr>
              <w:spacing w:after="120"/>
              <w:ind w:right="-330"/>
              <w:rPr>
                <w:rFonts w:ascii="Arial" w:hAnsi="Arial" w:cs="Arial"/>
                <w:sz w:val="18"/>
                <w:szCs w:val="18"/>
              </w:rPr>
            </w:pPr>
            <w:r w:rsidRPr="00AC02B8">
              <w:rPr>
                <w:rFonts w:ascii="Arial" w:hAnsi="Arial" w:cs="Arial"/>
                <w:sz w:val="18"/>
                <w:szCs w:val="18"/>
              </w:rPr>
              <w:t>23/05/16</w:t>
            </w:r>
          </w:p>
        </w:tc>
        <w:tc>
          <w:tcPr>
            <w:tcW w:w="1701" w:type="dxa"/>
          </w:tcPr>
          <w:p w:rsidR="00422B69" w:rsidRPr="00AC02B8" w:rsidRDefault="00AC02B8" w:rsidP="00302082">
            <w:pPr>
              <w:spacing w:after="120"/>
              <w:ind w:right="-330"/>
              <w:rPr>
                <w:rFonts w:ascii="Arial" w:hAnsi="Arial" w:cs="Arial"/>
                <w:sz w:val="18"/>
                <w:szCs w:val="18"/>
              </w:rPr>
            </w:pPr>
            <w:r w:rsidRPr="00AC02B8">
              <w:rPr>
                <w:rFonts w:ascii="Arial" w:hAnsi="Arial" w:cs="Arial"/>
                <w:sz w:val="18"/>
                <w:szCs w:val="18"/>
              </w:rPr>
              <w:t>Minor</w:t>
            </w:r>
          </w:p>
        </w:tc>
        <w:tc>
          <w:tcPr>
            <w:tcW w:w="2410" w:type="dxa"/>
          </w:tcPr>
          <w:p w:rsidR="00422B69" w:rsidRPr="00AC02B8" w:rsidRDefault="00AC02B8" w:rsidP="00302082">
            <w:pPr>
              <w:spacing w:after="120"/>
              <w:ind w:right="-330"/>
              <w:rPr>
                <w:rFonts w:ascii="Arial" w:hAnsi="Arial" w:cs="Arial"/>
                <w:sz w:val="18"/>
                <w:szCs w:val="18"/>
              </w:rPr>
            </w:pPr>
            <w:r w:rsidRPr="00AC02B8">
              <w:rPr>
                <w:rFonts w:ascii="Arial" w:hAnsi="Arial" w:cs="Arial"/>
                <w:sz w:val="18"/>
                <w:szCs w:val="18"/>
              </w:rPr>
              <w:t>September 2016</w:t>
            </w:r>
          </w:p>
        </w:tc>
        <w:tc>
          <w:tcPr>
            <w:tcW w:w="2448" w:type="dxa"/>
          </w:tcPr>
          <w:p w:rsidR="00422B69" w:rsidRPr="00AC02B8" w:rsidRDefault="00AC02B8" w:rsidP="00302082">
            <w:pPr>
              <w:spacing w:after="120"/>
              <w:ind w:right="-330"/>
              <w:rPr>
                <w:rFonts w:ascii="Arial" w:hAnsi="Arial" w:cs="Arial"/>
                <w:sz w:val="18"/>
                <w:szCs w:val="18"/>
              </w:rPr>
            </w:pPr>
            <w:r w:rsidRPr="00AC02B8">
              <w:rPr>
                <w:rFonts w:ascii="Arial" w:hAnsi="Arial" w:cs="Arial"/>
                <w:sz w:val="18"/>
                <w:szCs w:val="18"/>
              </w:rPr>
              <w:t>12-14</w:t>
            </w:r>
          </w:p>
        </w:tc>
        <w:tc>
          <w:tcPr>
            <w:tcW w:w="2597" w:type="dxa"/>
          </w:tcPr>
          <w:p w:rsidR="00422B69" w:rsidRPr="00AC02B8" w:rsidRDefault="00AC02B8" w:rsidP="00302082">
            <w:pPr>
              <w:spacing w:after="120"/>
              <w:ind w:right="-330"/>
              <w:rPr>
                <w:rFonts w:ascii="Arial" w:hAnsi="Arial" w:cs="Arial"/>
                <w:sz w:val="18"/>
                <w:szCs w:val="18"/>
              </w:rPr>
            </w:pPr>
            <w:r w:rsidRPr="00AC02B8">
              <w:rPr>
                <w:rFonts w:ascii="Arial" w:hAnsi="Arial" w:cs="Arial"/>
                <w:sz w:val="18"/>
                <w:szCs w:val="18"/>
              </w:rPr>
              <w:t>No</w:t>
            </w:r>
          </w:p>
        </w:tc>
      </w:tr>
      <w:tr w:rsidR="00302082" w:rsidRPr="00302082" w:rsidTr="00694309">
        <w:trPr>
          <w:trHeight w:val="305"/>
        </w:trPr>
        <w:tc>
          <w:tcPr>
            <w:tcW w:w="1526" w:type="dxa"/>
          </w:tcPr>
          <w:p w:rsidR="00422B69" w:rsidRPr="00AC02B8" w:rsidRDefault="00422B69" w:rsidP="00302082">
            <w:pPr>
              <w:spacing w:after="120"/>
              <w:ind w:right="-330"/>
              <w:rPr>
                <w:rFonts w:ascii="Arial" w:hAnsi="Arial" w:cs="Arial"/>
                <w:sz w:val="18"/>
                <w:szCs w:val="18"/>
              </w:rPr>
            </w:pPr>
          </w:p>
        </w:tc>
        <w:tc>
          <w:tcPr>
            <w:tcW w:w="1701" w:type="dxa"/>
          </w:tcPr>
          <w:p w:rsidR="00422B69" w:rsidRPr="00AC02B8" w:rsidRDefault="00422B69" w:rsidP="00302082">
            <w:pPr>
              <w:spacing w:after="120"/>
              <w:ind w:right="-330"/>
              <w:rPr>
                <w:rFonts w:ascii="Arial" w:hAnsi="Arial" w:cs="Arial"/>
                <w:sz w:val="18"/>
                <w:szCs w:val="18"/>
              </w:rPr>
            </w:pPr>
          </w:p>
        </w:tc>
        <w:tc>
          <w:tcPr>
            <w:tcW w:w="2410" w:type="dxa"/>
          </w:tcPr>
          <w:p w:rsidR="00422B69" w:rsidRPr="00AC02B8" w:rsidRDefault="00422B69" w:rsidP="00302082">
            <w:pPr>
              <w:spacing w:after="120"/>
              <w:ind w:right="-330"/>
              <w:rPr>
                <w:rFonts w:ascii="Arial" w:hAnsi="Arial" w:cs="Arial"/>
                <w:sz w:val="18"/>
                <w:szCs w:val="18"/>
              </w:rPr>
            </w:pPr>
          </w:p>
        </w:tc>
        <w:tc>
          <w:tcPr>
            <w:tcW w:w="2448" w:type="dxa"/>
          </w:tcPr>
          <w:p w:rsidR="00422B69" w:rsidRPr="00AC02B8" w:rsidRDefault="00422B69" w:rsidP="00302082">
            <w:pPr>
              <w:spacing w:after="120"/>
              <w:ind w:right="-330"/>
              <w:rPr>
                <w:rFonts w:ascii="Arial" w:hAnsi="Arial" w:cs="Arial"/>
                <w:sz w:val="18"/>
                <w:szCs w:val="18"/>
              </w:rPr>
            </w:pPr>
          </w:p>
        </w:tc>
        <w:tc>
          <w:tcPr>
            <w:tcW w:w="2597" w:type="dxa"/>
          </w:tcPr>
          <w:p w:rsidR="00422B69" w:rsidRPr="00AC02B8"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9F" w:rsidRDefault="00185B9F" w:rsidP="009A2D37">
      <w:pPr>
        <w:spacing w:after="0" w:line="240" w:lineRule="auto"/>
      </w:pPr>
      <w:r>
        <w:separator/>
      </w:r>
    </w:p>
  </w:endnote>
  <w:endnote w:type="continuationSeparator" w:id="0">
    <w:p w:rsidR="00185B9F" w:rsidRDefault="00185B9F" w:rsidP="009A2D37">
      <w:pPr>
        <w:spacing w:after="0" w:line="240" w:lineRule="auto"/>
      </w:pPr>
      <w:r>
        <w:continuationSeparator/>
      </w:r>
    </w:p>
  </w:endnote>
  <w:endnote w:type="continuationNotice" w:id="1">
    <w:p w:rsidR="00185B9F" w:rsidRDefault="00185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958D3">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9F" w:rsidRDefault="00185B9F" w:rsidP="009A2D37">
      <w:pPr>
        <w:spacing w:after="0" w:line="240" w:lineRule="auto"/>
      </w:pPr>
      <w:r>
        <w:separator/>
      </w:r>
    </w:p>
  </w:footnote>
  <w:footnote w:type="continuationSeparator" w:id="0">
    <w:p w:rsidR="00185B9F" w:rsidRDefault="00185B9F" w:rsidP="009A2D37">
      <w:pPr>
        <w:spacing w:after="0" w:line="240" w:lineRule="auto"/>
      </w:pPr>
      <w:r>
        <w:continuationSeparator/>
      </w:r>
    </w:p>
  </w:footnote>
  <w:footnote w:type="continuationNotice" w:id="1">
    <w:p w:rsidR="00185B9F" w:rsidRDefault="00185B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F66535"/>
    <w:multiLevelType w:val="hybridMultilevel"/>
    <w:tmpl w:val="BDA60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F6FB1C"/>
    <w:lvl w:ilvl="0" w:tplc="22FED05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A6A"/>
    <w:rsid w:val="001402AD"/>
    <w:rsid w:val="001540CE"/>
    <w:rsid w:val="0015717B"/>
    <w:rsid w:val="00157ACA"/>
    <w:rsid w:val="00160427"/>
    <w:rsid w:val="00162D46"/>
    <w:rsid w:val="00172793"/>
    <w:rsid w:val="00180558"/>
    <w:rsid w:val="001811E5"/>
    <w:rsid w:val="00183B34"/>
    <w:rsid w:val="00185B9F"/>
    <w:rsid w:val="00185F46"/>
    <w:rsid w:val="00196C6A"/>
    <w:rsid w:val="0019787E"/>
    <w:rsid w:val="001A425B"/>
    <w:rsid w:val="001B1B28"/>
    <w:rsid w:val="001B27FB"/>
    <w:rsid w:val="001C4A85"/>
    <w:rsid w:val="001C5443"/>
    <w:rsid w:val="001D0C7D"/>
    <w:rsid w:val="001D1F2D"/>
    <w:rsid w:val="001D2314"/>
    <w:rsid w:val="001D6398"/>
    <w:rsid w:val="001E1F45"/>
    <w:rsid w:val="001E5C48"/>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7366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68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4B"/>
    <w:rsid w:val="006253AA"/>
    <w:rsid w:val="00626023"/>
    <w:rsid w:val="00630FAF"/>
    <w:rsid w:val="00633150"/>
    <w:rsid w:val="00637A50"/>
    <w:rsid w:val="00641D6D"/>
    <w:rsid w:val="0064364E"/>
    <w:rsid w:val="006438F3"/>
    <w:rsid w:val="00647907"/>
    <w:rsid w:val="00651A82"/>
    <w:rsid w:val="006525E9"/>
    <w:rsid w:val="0066747B"/>
    <w:rsid w:val="006725EC"/>
    <w:rsid w:val="00674ED0"/>
    <w:rsid w:val="00682650"/>
    <w:rsid w:val="00684851"/>
    <w:rsid w:val="00694309"/>
    <w:rsid w:val="00695285"/>
    <w:rsid w:val="006A6BB4"/>
    <w:rsid w:val="006A7FB0"/>
    <w:rsid w:val="006B7137"/>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45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0707"/>
    <w:rsid w:val="009676FA"/>
    <w:rsid w:val="009679E0"/>
    <w:rsid w:val="00977632"/>
    <w:rsid w:val="00982A8E"/>
    <w:rsid w:val="00987DB4"/>
    <w:rsid w:val="009918B1"/>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0DC9"/>
    <w:rsid w:val="00A618E1"/>
    <w:rsid w:val="00A629B9"/>
    <w:rsid w:val="00A70C20"/>
    <w:rsid w:val="00A74292"/>
    <w:rsid w:val="00A776DE"/>
    <w:rsid w:val="00A80640"/>
    <w:rsid w:val="00A80D86"/>
    <w:rsid w:val="00A87FFD"/>
    <w:rsid w:val="00A97038"/>
    <w:rsid w:val="00AA3C15"/>
    <w:rsid w:val="00AA45A0"/>
    <w:rsid w:val="00AA6330"/>
    <w:rsid w:val="00AC02B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0CC"/>
    <w:rsid w:val="00BB2A6D"/>
    <w:rsid w:val="00BB4189"/>
    <w:rsid w:val="00BC19F7"/>
    <w:rsid w:val="00BC41ED"/>
    <w:rsid w:val="00BD009E"/>
    <w:rsid w:val="00BD0EF8"/>
    <w:rsid w:val="00BD7A8C"/>
    <w:rsid w:val="00BE1A61"/>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329"/>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3FE"/>
    <w:rsid w:val="00D13357"/>
    <w:rsid w:val="00D13A13"/>
    <w:rsid w:val="00D2689A"/>
    <w:rsid w:val="00D44EA8"/>
    <w:rsid w:val="00D65506"/>
    <w:rsid w:val="00D773CF"/>
    <w:rsid w:val="00D83563"/>
    <w:rsid w:val="00D8448F"/>
    <w:rsid w:val="00D958D3"/>
    <w:rsid w:val="00DA5CED"/>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5E27"/>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85C434-0A37-4B84-AA55-9AD4B76C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2777923">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6">
          <w:marLeft w:val="0"/>
          <w:marRight w:val="0"/>
          <w:marTop w:val="0"/>
          <w:marBottom w:val="0"/>
          <w:divBdr>
            <w:top w:val="none" w:sz="0" w:space="0" w:color="auto"/>
            <w:left w:val="none" w:sz="0" w:space="0" w:color="auto"/>
            <w:bottom w:val="none" w:sz="0" w:space="0" w:color="auto"/>
            <w:right w:val="none" w:sz="0" w:space="0" w:color="auto"/>
          </w:divBdr>
          <w:divsChild>
            <w:div w:id="7804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690953">
      <w:bodyDiv w:val="1"/>
      <w:marLeft w:val="0"/>
      <w:marRight w:val="0"/>
      <w:marTop w:val="0"/>
      <w:marBottom w:val="0"/>
      <w:divBdr>
        <w:top w:val="none" w:sz="0" w:space="0" w:color="auto"/>
        <w:left w:val="none" w:sz="0" w:space="0" w:color="auto"/>
        <w:bottom w:val="none" w:sz="0" w:space="0" w:color="auto"/>
        <w:right w:val="none" w:sz="0" w:space="0" w:color="auto"/>
      </w:divBdr>
      <w:divsChild>
        <w:div w:id="33040602">
          <w:marLeft w:val="0"/>
          <w:marRight w:val="0"/>
          <w:marTop w:val="0"/>
          <w:marBottom w:val="0"/>
          <w:divBdr>
            <w:top w:val="none" w:sz="0" w:space="0" w:color="auto"/>
            <w:left w:val="none" w:sz="0" w:space="0" w:color="auto"/>
            <w:bottom w:val="none" w:sz="0" w:space="0" w:color="auto"/>
            <w:right w:val="none" w:sz="0" w:space="0" w:color="auto"/>
          </w:divBdr>
          <w:divsChild>
            <w:div w:id="19695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DA2A-42FC-4158-81ED-20876BEF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2016-05-23T10:33:00Z</dcterms:created>
  <dcterms:modified xsi:type="dcterms:W3CDTF">2016-05-23T10:34:00Z</dcterms:modified>
</cp:coreProperties>
</file>