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Default="009451AF" w:rsidP="00BA6DAE">
      <w:pPr>
        <w:spacing w:after="0" w:line="240" w:lineRule="auto"/>
        <w:ind w:left="426" w:right="260"/>
        <w:jc w:val="both"/>
        <w:rPr>
          <w:rFonts w:ascii="Arial" w:hAnsi="Arial" w:cs="Arial"/>
        </w:rPr>
      </w:pPr>
      <w:r w:rsidRPr="00BA6DAE">
        <w:rPr>
          <w:rFonts w:ascii="Arial" w:hAnsi="Arial" w:cs="Arial"/>
        </w:rPr>
        <w:t>BI301</w:t>
      </w:r>
      <w:r>
        <w:rPr>
          <w:rFonts w:ascii="Arial" w:hAnsi="Arial" w:cs="Arial"/>
        </w:rPr>
        <w:t xml:space="preserve"> </w:t>
      </w:r>
      <w:r w:rsidR="003511FF" w:rsidRPr="00BA6DAE">
        <w:rPr>
          <w:rFonts w:ascii="Arial" w:hAnsi="Arial" w:cs="Arial"/>
        </w:rPr>
        <w:t xml:space="preserve">Enzymes and Introduction to Metabolism </w:t>
      </w:r>
    </w:p>
    <w:p w:rsidR="00BA6DAE" w:rsidRPr="00BA6DAE" w:rsidRDefault="00BA6DAE" w:rsidP="00BA6DAE">
      <w:pPr>
        <w:spacing w:after="0" w:line="240" w:lineRule="auto"/>
        <w:ind w:left="426" w:right="260"/>
        <w:jc w:val="both"/>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511FF" w:rsidRDefault="003511FF" w:rsidP="00BA6DAE">
      <w:pPr>
        <w:spacing w:after="0" w:line="240" w:lineRule="auto"/>
        <w:ind w:right="260" w:firstLine="426"/>
        <w:rPr>
          <w:rFonts w:ascii="Arial" w:hAnsi="Arial" w:cs="Arial"/>
          <w:iCs/>
        </w:rPr>
      </w:pPr>
      <w:r>
        <w:rPr>
          <w:rFonts w:ascii="Arial" w:hAnsi="Arial" w:cs="Arial"/>
          <w:iCs/>
        </w:rPr>
        <w:t>School of Biosciences</w:t>
      </w:r>
    </w:p>
    <w:p w:rsidR="009A2D37" w:rsidRPr="00302082" w:rsidRDefault="009A2D37" w:rsidP="00BA6DAE">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3511FF" w:rsidRDefault="003511FF" w:rsidP="00BA6DAE">
      <w:pPr>
        <w:spacing w:after="0" w:line="240" w:lineRule="auto"/>
        <w:ind w:left="426" w:right="260"/>
        <w:jc w:val="both"/>
        <w:rPr>
          <w:rFonts w:ascii="Arial" w:hAnsi="Arial" w:cs="Arial"/>
        </w:rPr>
      </w:pPr>
      <w:r>
        <w:rPr>
          <w:rFonts w:ascii="Arial" w:hAnsi="Arial" w:cs="Arial"/>
        </w:rPr>
        <w:t>Level 4 (Stage 1)</w:t>
      </w:r>
    </w:p>
    <w:p w:rsidR="009A2D37" w:rsidRPr="00302082" w:rsidRDefault="009A2D37" w:rsidP="00BA6DAE">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511FF" w:rsidRDefault="003511FF" w:rsidP="00BA6DAE">
      <w:pPr>
        <w:pStyle w:val="NormalWeb"/>
        <w:spacing w:before="0" w:beforeAutospacing="0" w:after="0" w:afterAutospacing="0"/>
        <w:ind w:left="426" w:right="260"/>
        <w:rPr>
          <w:rFonts w:ascii="Arial" w:hAnsi="Arial" w:cs="Arial"/>
          <w:sz w:val="22"/>
          <w:szCs w:val="22"/>
        </w:rPr>
      </w:pPr>
      <w:r w:rsidRPr="003511FF">
        <w:rPr>
          <w:rFonts w:ascii="Arial" w:hAnsi="Arial" w:cs="Arial"/>
          <w:sz w:val="22"/>
          <w:szCs w:val="22"/>
        </w:rPr>
        <w:t>15</w:t>
      </w:r>
      <w:r w:rsidR="00BA6DAE">
        <w:rPr>
          <w:rFonts w:ascii="Arial" w:hAnsi="Arial" w:cs="Arial"/>
          <w:sz w:val="22"/>
          <w:szCs w:val="22"/>
        </w:rPr>
        <w:t xml:space="preserve"> credits (7.5 ECTS credits)</w:t>
      </w:r>
    </w:p>
    <w:p w:rsidR="009A2D37" w:rsidRPr="00302082" w:rsidRDefault="009A2D37" w:rsidP="00BA6DAE">
      <w:pPr>
        <w:spacing w:after="0" w:line="240" w:lineRule="auto"/>
        <w:ind w:left="426" w:right="260"/>
        <w:rPr>
          <w:rFonts w:ascii="Arial" w:hAnsi="Arial" w:cs="Arial"/>
          <w:i/>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511FF" w:rsidRDefault="003511FF" w:rsidP="00BA6DAE">
      <w:pPr>
        <w:spacing w:after="0" w:line="240" w:lineRule="auto"/>
        <w:ind w:left="426" w:right="260"/>
        <w:rPr>
          <w:rFonts w:ascii="Arial" w:hAnsi="Arial" w:cs="Arial"/>
          <w:iCs/>
        </w:rPr>
      </w:pPr>
      <w:r w:rsidRPr="003511FF">
        <w:rPr>
          <w:rFonts w:ascii="Arial" w:hAnsi="Arial" w:cs="Arial"/>
          <w:iCs/>
        </w:rPr>
        <w:t>Spring</w:t>
      </w:r>
    </w:p>
    <w:p w:rsidR="009A2D37" w:rsidRPr="00302082" w:rsidRDefault="009A2D37" w:rsidP="00BA6DAE">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511FF" w:rsidRDefault="003511FF" w:rsidP="00BA6DAE">
      <w:pPr>
        <w:spacing w:after="0" w:line="240" w:lineRule="auto"/>
        <w:ind w:left="426" w:right="260"/>
        <w:rPr>
          <w:rFonts w:ascii="Arial" w:hAnsi="Arial" w:cs="Arial"/>
          <w:iCs/>
        </w:rPr>
      </w:pPr>
      <w:r>
        <w:rPr>
          <w:rFonts w:ascii="Arial" w:hAnsi="Arial" w:cs="Arial"/>
          <w:iCs/>
        </w:rPr>
        <w:t>Pre-requis</w:t>
      </w:r>
      <w:r w:rsidR="003C795A">
        <w:rPr>
          <w:rFonts w:ascii="Arial" w:hAnsi="Arial" w:cs="Arial"/>
          <w:iCs/>
        </w:rPr>
        <w:t xml:space="preserve">ite: </w:t>
      </w:r>
      <w:r w:rsidR="003C795A" w:rsidRPr="003C795A">
        <w:rPr>
          <w:rFonts w:ascii="Arial" w:hAnsi="Arial" w:cs="Arial"/>
          <w:iCs/>
        </w:rPr>
        <w:t>BI300 Introduction to Biochemistry</w:t>
      </w:r>
    </w:p>
    <w:p w:rsidR="009A2D37" w:rsidRPr="00302082" w:rsidRDefault="009A2D37" w:rsidP="00BA6DAE">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3C795A" w:rsidRPr="00BA6DAE" w:rsidRDefault="003C795A" w:rsidP="00BA6DAE">
      <w:pPr>
        <w:spacing w:after="0"/>
        <w:ind w:left="426"/>
        <w:rPr>
          <w:rFonts w:ascii="Arial" w:hAnsi="Arial" w:cs="Arial"/>
        </w:rPr>
      </w:pPr>
      <w:r w:rsidRPr="00BA6DAE">
        <w:rPr>
          <w:rFonts w:ascii="Arial" w:hAnsi="Arial" w:cs="Arial"/>
        </w:rPr>
        <w:t>Biochemistry and related programmes</w:t>
      </w:r>
    </w:p>
    <w:p w:rsidR="003C795A" w:rsidRPr="00BA6DAE" w:rsidRDefault="003C795A" w:rsidP="00BA6DAE">
      <w:pPr>
        <w:tabs>
          <w:tab w:val="left" w:pos="4605"/>
        </w:tabs>
        <w:spacing w:after="0"/>
        <w:ind w:left="426"/>
        <w:rPr>
          <w:rFonts w:ascii="Arial" w:hAnsi="Arial" w:cs="Arial"/>
        </w:rPr>
      </w:pPr>
      <w:r w:rsidRPr="00BA6DAE">
        <w:rPr>
          <w:rFonts w:ascii="Arial" w:hAnsi="Arial" w:cs="Arial"/>
        </w:rPr>
        <w:t>Biology and related programmes</w:t>
      </w:r>
      <w:r w:rsidR="00BA6DAE" w:rsidRPr="00BA6DAE">
        <w:rPr>
          <w:rFonts w:ascii="Arial" w:hAnsi="Arial" w:cs="Arial"/>
        </w:rPr>
        <w:tab/>
      </w:r>
    </w:p>
    <w:p w:rsidR="003C795A" w:rsidRPr="00BA6DAE" w:rsidRDefault="003C795A" w:rsidP="00BA6DAE">
      <w:pPr>
        <w:spacing w:after="0"/>
        <w:ind w:left="426"/>
        <w:rPr>
          <w:rFonts w:ascii="Arial" w:hAnsi="Arial" w:cs="Arial"/>
        </w:rPr>
      </w:pPr>
      <w:r w:rsidRPr="00BA6DAE">
        <w:rPr>
          <w:rFonts w:ascii="Arial" w:hAnsi="Arial" w:cs="Arial"/>
        </w:rPr>
        <w:t>Biomedical Science and related programmes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C795A" w:rsidRPr="00BA6DAE" w:rsidRDefault="003C795A" w:rsidP="00BA6DAE">
      <w:pPr>
        <w:pStyle w:val="ListParagraph"/>
        <w:numPr>
          <w:ilvl w:val="1"/>
          <w:numId w:val="1"/>
        </w:numPr>
        <w:tabs>
          <w:tab w:val="left" w:pos="-720"/>
          <w:tab w:val="left" w:pos="0"/>
        </w:tabs>
        <w:suppressAutoHyphens/>
        <w:spacing w:after="0" w:line="240" w:lineRule="auto"/>
        <w:jc w:val="both"/>
        <w:rPr>
          <w:rFonts w:ascii="Arial" w:hAnsi="Arial" w:cs="Arial"/>
          <w:spacing w:val="-3"/>
        </w:rPr>
      </w:pPr>
      <w:r w:rsidRPr="00BA6DAE">
        <w:rPr>
          <w:rFonts w:ascii="Arial" w:hAnsi="Arial" w:cs="Arial"/>
          <w:spacing w:val="-3"/>
        </w:rPr>
        <w:t>Analyse kinetic data and understand the principles of enzyme kinetics</w:t>
      </w:r>
    </w:p>
    <w:p w:rsidR="003C795A" w:rsidRPr="00BA6DAE" w:rsidRDefault="003C795A" w:rsidP="003C795A">
      <w:pPr>
        <w:tabs>
          <w:tab w:val="left" w:pos="-720"/>
          <w:tab w:val="left" w:pos="0"/>
        </w:tabs>
        <w:suppressAutoHyphens/>
        <w:ind w:left="720"/>
        <w:jc w:val="both"/>
        <w:rPr>
          <w:rFonts w:ascii="Arial" w:hAnsi="Arial" w:cs="Arial"/>
          <w:spacing w:val="-3"/>
        </w:rPr>
      </w:pPr>
      <w:r w:rsidRPr="00BA6DAE">
        <w:rPr>
          <w:rFonts w:ascii="Arial" w:hAnsi="Arial" w:cs="Arial"/>
          <w:spacing w:val="-3"/>
        </w:rPr>
        <w:t>(Programme Outcomes Biochemistry 11, Biomedical Science 9, Biology 7)</w:t>
      </w:r>
    </w:p>
    <w:p w:rsidR="003C795A" w:rsidRPr="00BA6DAE" w:rsidRDefault="003C795A" w:rsidP="00BA6DAE">
      <w:pPr>
        <w:pStyle w:val="ListParagraph"/>
        <w:numPr>
          <w:ilvl w:val="1"/>
          <w:numId w:val="1"/>
        </w:numPr>
        <w:tabs>
          <w:tab w:val="left" w:pos="-720"/>
          <w:tab w:val="left" w:pos="0"/>
        </w:tabs>
        <w:suppressAutoHyphens/>
        <w:spacing w:after="0" w:line="240" w:lineRule="auto"/>
        <w:jc w:val="both"/>
        <w:rPr>
          <w:rFonts w:ascii="Arial" w:hAnsi="Arial" w:cs="Arial"/>
          <w:spacing w:val="-3"/>
        </w:rPr>
      </w:pPr>
      <w:r w:rsidRPr="00BA6DAE">
        <w:rPr>
          <w:rFonts w:ascii="Arial" w:hAnsi="Arial" w:cs="Arial"/>
          <w:spacing w:val="-3"/>
        </w:rPr>
        <w:t>Discuss the basic structure and functions of enzymes.</w:t>
      </w:r>
    </w:p>
    <w:p w:rsidR="003C795A" w:rsidRPr="00BA6DAE" w:rsidRDefault="003C795A" w:rsidP="003C795A">
      <w:pPr>
        <w:tabs>
          <w:tab w:val="left" w:pos="-720"/>
          <w:tab w:val="left" w:pos="0"/>
        </w:tabs>
        <w:suppressAutoHyphens/>
        <w:ind w:left="720"/>
        <w:jc w:val="both"/>
        <w:rPr>
          <w:rFonts w:ascii="Arial" w:hAnsi="Arial" w:cs="Arial"/>
          <w:spacing w:val="-3"/>
        </w:rPr>
      </w:pPr>
      <w:r w:rsidRPr="00BA6DAE">
        <w:rPr>
          <w:rFonts w:ascii="Arial" w:hAnsi="Arial" w:cs="Arial"/>
          <w:spacing w:val="-3"/>
        </w:rPr>
        <w:t>(Programme Outcomes Biochemistry 5, Biomedical Science 6, Biology 9)</w:t>
      </w:r>
    </w:p>
    <w:p w:rsidR="00BA6DAE" w:rsidRPr="00BA6DAE" w:rsidRDefault="003C795A" w:rsidP="00BA6DAE">
      <w:pPr>
        <w:pStyle w:val="ListParagraph"/>
        <w:numPr>
          <w:ilvl w:val="1"/>
          <w:numId w:val="1"/>
        </w:numPr>
        <w:tabs>
          <w:tab w:val="left" w:pos="-720"/>
          <w:tab w:val="left" w:pos="0"/>
        </w:tabs>
        <w:suppressAutoHyphens/>
        <w:spacing w:after="0"/>
        <w:jc w:val="both"/>
        <w:rPr>
          <w:rFonts w:ascii="Arial" w:hAnsi="Arial" w:cs="Arial"/>
          <w:spacing w:val="-3"/>
        </w:rPr>
      </w:pPr>
      <w:r w:rsidRPr="00BA6DAE">
        <w:rPr>
          <w:rFonts w:ascii="Arial" w:hAnsi="Arial" w:cs="Arial"/>
          <w:spacing w:val="-3"/>
        </w:rPr>
        <w:t>Perform enzyme assays to determine the kinetic properties of enzymes and to present the data in an appropriate manner.</w:t>
      </w:r>
    </w:p>
    <w:p w:rsidR="003C795A" w:rsidRPr="00BA6DAE" w:rsidRDefault="003C795A" w:rsidP="00BA6DAE">
      <w:pPr>
        <w:tabs>
          <w:tab w:val="left" w:pos="-720"/>
          <w:tab w:val="left" w:pos="0"/>
        </w:tabs>
        <w:suppressAutoHyphens/>
        <w:ind w:left="720"/>
        <w:jc w:val="both"/>
        <w:rPr>
          <w:rFonts w:ascii="Arial" w:hAnsi="Arial" w:cs="Arial"/>
          <w:spacing w:val="-3"/>
        </w:rPr>
      </w:pPr>
      <w:r w:rsidRPr="00BA6DAE">
        <w:rPr>
          <w:rFonts w:ascii="Arial" w:hAnsi="Arial" w:cs="Arial"/>
          <w:spacing w:val="-3"/>
        </w:rPr>
        <w:t>(Programme Outcomes Biochemistry 10</w:t>
      </w:r>
      <w:proofErr w:type="gramStart"/>
      <w:r w:rsidRPr="00BA6DAE">
        <w:rPr>
          <w:rFonts w:ascii="Arial" w:hAnsi="Arial" w:cs="Arial"/>
          <w:spacing w:val="-3"/>
        </w:rPr>
        <w:t>,22</w:t>
      </w:r>
      <w:proofErr w:type="gramEnd"/>
      <w:r w:rsidRPr="00BA6DAE">
        <w:rPr>
          <w:rFonts w:ascii="Arial" w:hAnsi="Arial" w:cs="Arial"/>
          <w:spacing w:val="-3"/>
        </w:rPr>
        <w:t xml:space="preserve"> Biom</w:t>
      </w:r>
      <w:r w:rsidR="004B562E">
        <w:rPr>
          <w:rFonts w:ascii="Arial" w:hAnsi="Arial" w:cs="Arial"/>
          <w:spacing w:val="-3"/>
        </w:rPr>
        <w:t>edical Science 27, Biology 6,22)</w:t>
      </w:r>
    </w:p>
    <w:p w:rsidR="003C795A" w:rsidRPr="00BA6DAE" w:rsidRDefault="003C795A" w:rsidP="00BA6DAE">
      <w:pPr>
        <w:tabs>
          <w:tab w:val="left" w:pos="-720"/>
          <w:tab w:val="left" w:pos="0"/>
        </w:tabs>
        <w:suppressAutoHyphens/>
        <w:spacing w:after="0"/>
        <w:ind w:left="720" w:hanging="720"/>
        <w:jc w:val="both"/>
        <w:rPr>
          <w:rFonts w:ascii="Arial" w:hAnsi="Arial" w:cs="Arial"/>
          <w:spacing w:val="-3"/>
        </w:rPr>
      </w:pPr>
      <w:r w:rsidRPr="00BA6DAE">
        <w:rPr>
          <w:rFonts w:ascii="Arial" w:hAnsi="Arial" w:cs="Arial"/>
          <w:spacing w:val="-3"/>
        </w:rPr>
        <w:tab/>
      </w:r>
      <w:r w:rsidR="00BA6DAE" w:rsidRPr="00BA6DAE">
        <w:rPr>
          <w:rFonts w:ascii="Arial" w:hAnsi="Arial" w:cs="Arial"/>
          <w:spacing w:val="-3"/>
        </w:rPr>
        <w:t xml:space="preserve">8.4 </w:t>
      </w:r>
      <w:r w:rsidRPr="00BA6DAE">
        <w:rPr>
          <w:rFonts w:ascii="Arial" w:hAnsi="Arial" w:cs="Arial"/>
          <w:spacing w:val="-3"/>
        </w:rPr>
        <w:t>Write down the key pathways of metabolism in animals and micro-organisms.</w:t>
      </w:r>
    </w:p>
    <w:p w:rsidR="003C795A" w:rsidRPr="00BA6DAE" w:rsidRDefault="003C795A" w:rsidP="003C795A">
      <w:pPr>
        <w:tabs>
          <w:tab w:val="left" w:pos="-720"/>
          <w:tab w:val="left" w:pos="0"/>
        </w:tabs>
        <w:suppressAutoHyphens/>
        <w:jc w:val="both"/>
        <w:rPr>
          <w:rFonts w:ascii="Arial" w:hAnsi="Arial" w:cs="Arial"/>
          <w:spacing w:val="-3"/>
        </w:rPr>
      </w:pPr>
      <w:r w:rsidRPr="00BA6DAE">
        <w:rPr>
          <w:rFonts w:ascii="Arial" w:hAnsi="Arial" w:cs="Arial"/>
          <w:spacing w:val="-3"/>
        </w:rPr>
        <w:tab/>
        <w:t>(Programme Outcomes Biochemistry 1, Biomedical Science 2, Biology 7)</w:t>
      </w:r>
    </w:p>
    <w:p w:rsidR="003C795A" w:rsidRPr="00BA6DAE" w:rsidRDefault="003C795A" w:rsidP="00BA6DAE">
      <w:pPr>
        <w:tabs>
          <w:tab w:val="left" w:pos="-720"/>
          <w:tab w:val="left" w:pos="0"/>
        </w:tabs>
        <w:suppressAutoHyphens/>
        <w:spacing w:after="0" w:line="240" w:lineRule="auto"/>
        <w:ind w:left="720" w:hanging="720"/>
        <w:jc w:val="both"/>
        <w:rPr>
          <w:rFonts w:ascii="Arial" w:hAnsi="Arial" w:cs="Arial"/>
          <w:spacing w:val="-3"/>
        </w:rPr>
      </w:pPr>
      <w:r w:rsidRPr="00BA6DAE">
        <w:rPr>
          <w:rFonts w:ascii="Arial" w:hAnsi="Arial" w:cs="Arial"/>
          <w:spacing w:val="-3"/>
        </w:rPr>
        <w:tab/>
      </w:r>
      <w:r w:rsidR="00BA6DAE" w:rsidRPr="00BA6DAE">
        <w:rPr>
          <w:rFonts w:ascii="Arial" w:hAnsi="Arial" w:cs="Arial"/>
          <w:spacing w:val="-3"/>
        </w:rPr>
        <w:t xml:space="preserve">8.5 </w:t>
      </w:r>
      <w:r w:rsidRPr="00BA6DAE">
        <w:rPr>
          <w:rFonts w:ascii="Arial" w:hAnsi="Arial" w:cs="Arial"/>
          <w:spacing w:val="-3"/>
        </w:rPr>
        <w:t>Describe mechanisms of control of these metabolic pathways.</w:t>
      </w:r>
    </w:p>
    <w:p w:rsidR="003C795A" w:rsidRPr="003429A8" w:rsidRDefault="003C795A" w:rsidP="004B562E">
      <w:pPr>
        <w:tabs>
          <w:tab w:val="left" w:pos="-720"/>
          <w:tab w:val="left" w:pos="0"/>
        </w:tabs>
        <w:suppressAutoHyphens/>
        <w:spacing w:after="0"/>
        <w:ind w:left="720"/>
        <w:jc w:val="both"/>
        <w:rPr>
          <w:spacing w:val="-3"/>
          <w:sz w:val="24"/>
          <w:szCs w:val="24"/>
        </w:rPr>
      </w:pPr>
      <w:r w:rsidRPr="00BA6DAE">
        <w:rPr>
          <w:rFonts w:ascii="Arial" w:hAnsi="Arial" w:cs="Arial"/>
          <w:spacing w:val="-3"/>
        </w:rPr>
        <w:t>(Programme Outcomes Biochemistry 2, Biomedical Science 3, Biology 10</w:t>
      </w:r>
      <w:r w:rsidRPr="003429A8">
        <w:rPr>
          <w:spacing w:val="-3"/>
          <w:sz w:val="24"/>
          <w:szCs w:val="24"/>
        </w:rPr>
        <w:t>)</w:t>
      </w:r>
    </w:p>
    <w:p w:rsidR="009A2D37" w:rsidRPr="00302082" w:rsidRDefault="009A2D37" w:rsidP="004B562E">
      <w:pPr>
        <w:spacing w:after="0" w:line="240" w:lineRule="auto"/>
        <w:ind w:left="360" w:right="260"/>
        <w:rPr>
          <w:rFonts w:ascii="Arial" w:hAnsi="Arial" w:cs="Arial"/>
          <w:i/>
        </w:rPr>
      </w:pPr>
    </w:p>
    <w:p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C795A" w:rsidRPr="004B562E" w:rsidRDefault="00BA6DAE" w:rsidP="00BA6DAE">
      <w:pPr>
        <w:pStyle w:val="BodyTextIndent"/>
        <w:ind w:left="1077" w:hanging="357"/>
        <w:rPr>
          <w:rFonts w:ascii="Arial" w:hAnsi="Arial" w:cs="Arial"/>
          <w:sz w:val="22"/>
          <w:szCs w:val="22"/>
        </w:rPr>
      </w:pPr>
      <w:r w:rsidRPr="004B562E">
        <w:rPr>
          <w:rFonts w:ascii="Arial" w:hAnsi="Arial" w:cs="Arial"/>
          <w:sz w:val="22"/>
          <w:szCs w:val="22"/>
        </w:rPr>
        <w:t xml:space="preserve">9.1 </w:t>
      </w:r>
      <w:r w:rsidR="003C795A" w:rsidRPr="004B562E">
        <w:rPr>
          <w:rFonts w:ascii="Arial" w:hAnsi="Arial" w:cs="Arial"/>
          <w:sz w:val="22"/>
          <w:szCs w:val="22"/>
        </w:rPr>
        <w:t>Be able to extract and interpret information on a basic level (knowledge management).</w:t>
      </w:r>
    </w:p>
    <w:p w:rsidR="003C795A" w:rsidRPr="004B562E" w:rsidRDefault="003C795A" w:rsidP="003C795A">
      <w:pPr>
        <w:tabs>
          <w:tab w:val="left" w:pos="-720"/>
          <w:tab w:val="left" w:pos="0"/>
        </w:tabs>
        <w:suppressAutoHyphens/>
        <w:ind w:left="720"/>
        <w:jc w:val="both"/>
        <w:rPr>
          <w:rFonts w:ascii="Arial" w:hAnsi="Arial" w:cs="Arial"/>
          <w:spacing w:val="-3"/>
        </w:rPr>
      </w:pPr>
      <w:r w:rsidRPr="004B562E">
        <w:rPr>
          <w:rFonts w:ascii="Arial" w:hAnsi="Arial" w:cs="Arial"/>
        </w:rPr>
        <w:t xml:space="preserve"> (Programme Outcomes Biochemistry 11</w:t>
      </w:r>
      <w:proofErr w:type="gramStart"/>
      <w:r w:rsidRPr="004B562E">
        <w:rPr>
          <w:rFonts w:ascii="Arial" w:hAnsi="Arial" w:cs="Arial"/>
        </w:rPr>
        <w:t>,27</w:t>
      </w:r>
      <w:proofErr w:type="gramEnd"/>
      <w:r w:rsidRPr="004B562E">
        <w:rPr>
          <w:rFonts w:ascii="Arial" w:hAnsi="Arial" w:cs="Arial"/>
        </w:rPr>
        <w:t>, Biomedical Science 28, Biology 23)</w:t>
      </w:r>
    </w:p>
    <w:p w:rsidR="003C795A" w:rsidRPr="004B562E" w:rsidRDefault="00BA6DAE" w:rsidP="00BA6DAE">
      <w:pPr>
        <w:pStyle w:val="BodyTextIndent"/>
        <w:ind w:left="1077" w:hanging="357"/>
        <w:rPr>
          <w:rFonts w:ascii="Arial" w:hAnsi="Arial" w:cs="Arial"/>
          <w:sz w:val="22"/>
          <w:szCs w:val="22"/>
        </w:rPr>
      </w:pPr>
      <w:r w:rsidRPr="004B562E">
        <w:rPr>
          <w:rFonts w:ascii="Arial" w:hAnsi="Arial" w:cs="Arial"/>
          <w:sz w:val="22"/>
          <w:szCs w:val="22"/>
        </w:rPr>
        <w:t>9.2</w:t>
      </w:r>
      <w:r w:rsidR="004B562E" w:rsidRPr="004B562E">
        <w:rPr>
          <w:rFonts w:ascii="Arial" w:hAnsi="Arial" w:cs="Arial"/>
          <w:sz w:val="22"/>
          <w:szCs w:val="22"/>
        </w:rPr>
        <w:t xml:space="preserve"> </w:t>
      </w:r>
      <w:r w:rsidR="003C795A" w:rsidRPr="004B562E">
        <w:rPr>
          <w:rFonts w:ascii="Arial" w:hAnsi="Arial" w:cs="Arial"/>
          <w:sz w:val="22"/>
          <w:szCs w:val="22"/>
        </w:rPr>
        <w:t>Be able to use basic computer skills for use in spreadsheet work and data retrieval.</w:t>
      </w:r>
    </w:p>
    <w:p w:rsidR="003C795A" w:rsidRPr="004B562E" w:rsidRDefault="003C795A" w:rsidP="003C795A">
      <w:pPr>
        <w:tabs>
          <w:tab w:val="left" w:pos="-720"/>
          <w:tab w:val="left" w:pos="0"/>
        </w:tabs>
        <w:suppressAutoHyphens/>
        <w:ind w:left="720"/>
        <w:jc w:val="both"/>
        <w:rPr>
          <w:rFonts w:ascii="Arial" w:hAnsi="Arial" w:cs="Arial"/>
          <w:spacing w:val="-3"/>
        </w:rPr>
      </w:pPr>
      <w:r w:rsidRPr="004B562E">
        <w:rPr>
          <w:rFonts w:ascii="Arial" w:hAnsi="Arial" w:cs="Arial"/>
        </w:rPr>
        <w:t>(Programme Outcomes Biochemistry 29, Biomedical Science 35, Biology 36)</w:t>
      </w:r>
    </w:p>
    <w:p w:rsidR="003C795A" w:rsidRPr="004B562E" w:rsidRDefault="00BA6DAE" w:rsidP="00BA6DAE">
      <w:pPr>
        <w:pStyle w:val="BodyTextIndent"/>
        <w:ind w:left="1077" w:hanging="357"/>
        <w:rPr>
          <w:rFonts w:ascii="Arial" w:hAnsi="Arial" w:cs="Arial"/>
          <w:sz w:val="22"/>
          <w:szCs w:val="22"/>
        </w:rPr>
      </w:pPr>
      <w:r w:rsidRPr="004B562E">
        <w:rPr>
          <w:rFonts w:ascii="Arial" w:hAnsi="Arial" w:cs="Arial"/>
          <w:sz w:val="22"/>
          <w:szCs w:val="22"/>
        </w:rPr>
        <w:t xml:space="preserve">9.3 </w:t>
      </w:r>
      <w:r w:rsidR="003C795A" w:rsidRPr="004B562E">
        <w:rPr>
          <w:rFonts w:ascii="Arial" w:hAnsi="Arial" w:cs="Arial"/>
          <w:sz w:val="22"/>
          <w:szCs w:val="22"/>
        </w:rPr>
        <w:t>Be able to analyse and evaluate data (problem solving) on a basic level.</w:t>
      </w:r>
    </w:p>
    <w:p w:rsidR="003C795A" w:rsidRPr="004B562E" w:rsidRDefault="003C795A" w:rsidP="004B562E">
      <w:pPr>
        <w:tabs>
          <w:tab w:val="left" w:pos="-720"/>
          <w:tab w:val="left" w:pos="0"/>
        </w:tabs>
        <w:suppressAutoHyphens/>
        <w:spacing w:after="0"/>
        <w:ind w:left="720"/>
        <w:jc w:val="both"/>
        <w:rPr>
          <w:rFonts w:ascii="Arial" w:hAnsi="Arial" w:cs="Arial"/>
          <w:spacing w:val="-3"/>
        </w:rPr>
      </w:pPr>
      <w:r w:rsidRPr="004B562E">
        <w:rPr>
          <w:rFonts w:ascii="Arial" w:hAnsi="Arial" w:cs="Arial"/>
        </w:rPr>
        <w:t xml:space="preserve"> </w:t>
      </w:r>
      <w:r w:rsidRPr="004B562E">
        <w:rPr>
          <w:rFonts w:ascii="Arial" w:hAnsi="Arial" w:cs="Arial"/>
          <w:spacing w:val="-3"/>
        </w:rPr>
        <w:t>(Programme Outcomes Biochemistry 25, Biomedical Science 34, Biology 25)</w:t>
      </w:r>
    </w:p>
    <w:p w:rsidR="009A2D37" w:rsidRPr="00302082" w:rsidRDefault="009A2D37" w:rsidP="00302082">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lastRenderedPageBreak/>
        <w:t>A synopsis of the curriculum</w:t>
      </w:r>
    </w:p>
    <w:p w:rsidR="003C795A" w:rsidRPr="004B562E" w:rsidRDefault="003C795A" w:rsidP="004B562E">
      <w:pPr>
        <w:tabs>
          <w:tab w:val="left" w:pos="-720"/>
        </w:tabs>
        <w:suppressAutoHyphens/>
        <w:spacing w:after="0"/>
        <w:ind w:left="720"/>
        <w:jc w:val="both"/>
        <w:rPr>
          <w:rFonts w:ascii="Arial" w:hAnsi="Arial" w:cs="Arial"/>
          <w:spacing w:val="-3"/>
        </w:rPr>
      </w:pPr>
      <w:r w:rsidRPr="004B562E">
        <w:rPr>
          <w:rFonts w:ascii="Arial" w:hAnsi="Arial" w:cs="Arial"/>
          <w:spacing w:val="-3"/>
        </w:rPr>
        <w:t>This course aims to introduce the ‘workers’ present in all cells – enzymes, and their role in the chemical reactions that make life possible.</w:t>
      </w:r>
    </w:p>
    <w:p w:rsidR="003C795A" w:rsidRPr="004B562E" w:rsidRDefault="003C795A" w:rsidP="004B562E">
      <w:pPr>
        <w:tabs>
          <w:tab w:val="left" w:pos="-720"/>
        </w:tabs>
        <w:suppressAutoHyphens/>
        <w:spacing w:after="0"/>
        <w:ind w:left="720"/>
        <w:jc w:val="both"/>
        <w:rPr>
          <w:rFonts w:ascii="Arial" w:hAnsi="Arial" w:cs="Arial"/>
          <w:spacing w:val="-3"/>
        </w:rPr>
      </w:pPr>
      <w:r w:rsidRPr="004B562E">
        <w:rPr>
          <w:rFonts w:ascii="Arial" w:hAnsi="Arial" w:cs="Arial"/>
          <w:spacing w:val="-3"/>
        </w:rPr>
        <w:t xml:space="preserve">The fundamental characteristics of enzymes will be discussed – that they are types of protein that act as catalysts to speed up reactions, or make unlikely reactions more likely.  Methods for analysis of </w:t>
      </w:r>
      <w:proofErr w:type="spellStart"/>
      <w:r w:rsidRPr="004B562E">
        <w:rPr>
          <w:rFonts w:ascii="Arial" w:hAnsi="Arial" w:cs="Arial"/>
          <w:spacing w:val="-3"/>
        </w:rPr>
        <w:t>enzymic</w:t>
      </w:r>
      <w:proofErr w:type="spellEnd"/>
      <w:r w:rsidRPr="004B562E">
        <w:rPr>
          <w:rFonts w:ascii="Arial" w:hAnsi="Arial" w:cs="Arial"/>
          <w:spacing w:val="-3"/>
        </w:rPr>
        <w:t xml:space="preserve"> reactions will be introduced (enzyme kinetics).  Control of enzyme </w:t>
      </w:r>
      <w:proofErr w:type="gramStart"/>
      <w:r w:rsidRPr="004B562E">
        <w:rPr>
          <w:rFonts w:ascii="Arial" w:hAnsi="Arial" w:cs="Arial"/>
          <w:spacing w:val="-3"/>
        </w:rPr>
        <w:t>activity,</w:t>
      </w:r>
      <w:proofErr w:type="gramEnd"/>
      <w:r w:rsidRPr="004B562E">
        <w:rPr>
          <w:rFonts w:ascii="Arial" w:hAnsi="Arial" w:cs="Arial"/>
          <w:spacing w:val="-3"/>
        </w:rPr>
        <w:t xml:space="preserve"> and enzyme inhibition will be discussed.</w:t>
      </w:r>
    </w:p>
    <w:p w:rsidR="003C795A" w:rsidRPr="004B562E" w:rsidRDefault="003C795A" w:rsidP="004B562E">
      <w:pPr>
        <w:tabs>
          <w:tab w:val="left" w:pos="-720"/>
        </w:tabs>
        <w:suppressAutoHyphens/>
        <w:spacing w:after="0"/>
        <w:ind w:left="720"/>
        <w:jc w:val="both"/>
        <w:rPr>
          <w:rFonts w:ascii="Arial" w:hAnsi="Arial" w:cs="Arial"/>
          <w:spacing w:val="-3"/>
        </w:rPr>
      </w:pPr>
      <w:r w:rsidRPr="004B562E">
        <w:rPr>
          <w:rFonts w:ascii="Arial" w:hAnsi="Arial" w:cs="Arial"/>
          <w:spacing w:val="-3"/>
        </w:rPr>
        <w:t>Following on from this the pathways of intermediary metabolism will be introduced.  Enzymes catalyse many biochemical transformations in living cells, of which some of the most fundamental are those which capture energy from nutrients.  Energy capture by the breakdown (catabolism) of complex molecules and the corresponding formation of NADH, NADPH, FADH</w:t>
      </w:r>
      <w:r w:rsidRPr="004B562E">
        <w:rPr>
          <w:rFonts w:ascii="Arial" w:hAnsi="Arial" w:cs="Arial"/>
          <w:spacing w:val="-3"/>
          <w:vertAlign w:val="subscript"/>
        </w:rPr>
        <w:t>2</w:t>
      </w:r>
      <w:r w:rsidRPr="004B562E">
        <w:rPr>
          <w:rFonts w:ascii="Arial" w:hAnsi="Arial" w:cs="Arial"/>
          <w:spacing w:val="-3"/>
        </w:rPr>
        <w:t xml:space="preserve"> and ATP will be described.  The central roles of the tricarboxylic acid cycle and oxidative phosphorylation in aerobi</w:t>
      </w:r>
      <w:r w:rsidR="004B562E">
        <w:rPr>
          <w:rFonts w:ascii="Arial" w:hAnsi="Arial" w:cs="Arial"/>
          <w:spacing w:val="-3"/>
        </w:rPr>
        <w:t xml:space="preserve">c metabolism will be detailed. </w:t>
      </w:r>
      <w:r w:rsidRPr="004B562E">
        <w:rPr>
          <w:rFonts w:ascii="Arial" w:hAnsi="Arial" w:cs="Arial"/>
          <w:spacing w:val="-3"/>
        </w:rPr>
        <w:t>The pathways used in animals for catabolism and biosynthesis (anabolism) of some carbohydrates and fat will be covered, as well as their control. Finally how humans adapt their metabolism to survive starvation will be discussed.</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0A6188">
      <w:pPr>
        <w:numPr>
          <w:ilvl w:val="0"/>
          <w:numId w:val="1"/>
        </w:numPr>
        <w:spacing w:after="120" w:line="240" w:lineRule="auto"/>
        <w:ind w:left="425" w:right="261" w:hanging="425"/>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414BEB" w:rsidRPr="00647627" w:rsidRDefault="00900D9E" w:rsidP="00C56AC2">
      <w:pPr>
        <w:pStyle w:val="Heading1"/>
        <w:ind w:left="720"/>
        <w:jc w:val="left"/>
        <w:rPr>
          <w:rFonts w:ascii="Arial" w:hAnsi="Arial" w:cs="Arial"/>
          <w:b w:val="0"/>
          <w:sz w:val="22"/>
          <w:szCs w:val="22"/>
        </w:rPr>
      </w:pPr>
      <w:proofErr w:type="spellStart"/>
      <w:r w:rsidRPr="00647627">
        <w:rPr>
          <w:rStyle w:val="searchword"/>
          <w:rFonts w:ascii="Arial" w:hAnsi="Arial" w:cs="Arial"/>
          <w:b w:val="0"/>
          <w:sz w:val="22"/>
          <w:szCs w:val="22"/>
        </w:rPr>
        <w:t>Lehninger</w:t>
      </w:r>
      <w:proofErr w:type="spellEnd"/>
      <w:r w:rsidRPr="00647627">
        <w:rPr>
          <w:rFonts w:ascii="Arial" w:hAnsi="Arial" w:cs="Arial"/>
          <w:b w:val="0"/>
          <w:sz w:val="22"/>
          <w:szCs w:val="22"/>
        </w:rPr>
        <w:t xml:space="preserve"> </w:t>
      </w:r>
      <w:r w:rsidRPr="00647627">
        <w:rPr>
          <w:rStyle w:val="searchword"/>
          <w:rFonts w:ascii="Arial" w:hAnsi="Arial" w:cs="Arial"/>
          <w:b w:val="0"/>
          <w:sz w:val="22"/>
          <w:szCs w:val="22"/>
        </w:rPr>
        <w:t>principles</w:t>
      </w:r>
      <w:r w:rsidRPr="00647627">
        <w:rPr>
          <w:rFonts w:ascii="Arial" w:hAnsi="Arial" w:cs="Arial"/>
          <w:b w:val="0"/>
          <w:sz w:val="22"/>
          <w:szCs w:val="22"/>
        </w:rPr>
        <w:t xml:space="preserve"> </w:t>
      </w:r>
      <w:r w:rsidRPr="00647627">
        <w:rPr>
          <w:rStyle w:val="searchword"/>
          <w:rFonts w:ascii="Arial" w:hAnsi="Arial" w:cs="Arial"/>
          <w:b w:val="0"/>
          <w:sz w:val="22"/>
          <w:szCs w:val="22"/>
        </w:rPr>
        <w:t>of</w:t>
      </w:r>
      <w:r w:rsidRPr="00647627">
        <w:rPr>
          <w:rFonts w:ascii="Arial" w:hAnsi="Arial" w:cs="Arial"/>
          <w:b w:val="0"/>
          <w:sz w:val="22"/>
          <w:szCs w:val="22"/>
        </w:rPr>
        <w:t xml:space="preserve"> </w:t>
      </w:r>
      <w:r w:rsidRPr="00647627">
        <w:rPr>
          <w:rStyle w:val="searchword"/>
          <w:rFonts w:ascii="Arial" w:hAnsi="Arial" w:cs="Arial"/>
          <w:b w:val="0"/>
          <w:sz w:val="22"/>
          <w:szCs w:val="22"/>
        </w:rPr>
        <w:t>biochemistry</w:t>
      </w:r>
      <w:r w:rsidR="00414BEB" w:rsidRPr="004B562E">
        <w:rPr>
          <w:rStyle w:val="searchword"/>
          <w:rFonts w:ascii="Arial" w:hAnsi="Arial" w:cs="Arial"/>
          <w:b w:val="0"/>
          <w:sz w:val="22"/>
          <w:szCs w:val="22"/>
        </w:rPr>
        <w:t xml:space="preserve"> </w:t>
      </w:r>
      <w:proofErr w:type="gramStart"/>
      <w:r w:rsidR="00414BEB" w:rsidRPr="004B562E">
        <w:rPr>
          <w:rStyle w:val="searchword"/>
          <w:rFonts w:ascii="Arial" w:hAnsi="Arial" w:cs="Arial"/>
          <w:b w:val="0"/>
          <w:sz w:val="22"/>
          <w:szCs w:val="22"/>
        </w:rPr>
        <w:t xml:space="preserve">-  </w:t>
      </w:r>
      <w:r w:rsidRPr="00647627">
        <w:rPr>
          <w:rFonts w:ascii="Arial" w:hAnsi="Arial" w:cs="Arial"/>
          <w:b w:val="0"/>
          <w:sz w:val="22"/>
          <w:szCs w:val="22"/>
        </w:rPr>
        <w:t>Nelson</w:t>
      </w:r>
      <w:proofErr w:type="gramEnd"/>
      <w:r w:rsidR="00A81FD3">
        <w:rPr>
          <w:rFonts w:ascii="Arial" w:hAnsi="Arial" w:cs="Arial"/>
          <w:b w:val="0"/>
          <w:sz w:val="22"/>
          <w:szCs w:val="22"/>
        </w:rPr>
        <w:t xml:space="preserve"> DL, </w:t>
      </w:r>
      <w:r w:rsidRPr="00647627">
        <w:rPr>
          <w:rFonts w:ascii="Arial" w:hAnsi="Arial" w:cs="Arial"/>
          <w:b w:val="0"/>
          <w:sz w:val="22"/>
          <w:szCs w:val="22"/>
        </w:rPr>
        <w:t>Cox</w:t>
      </w:r>
      <w:r w:rsidR="00A81FD3">
        <w:rPr>
          <w:rFonts w:ascii="Arial" w:hAnsi="Arial" w:cs="Arial"/>
          <w:b w:val="0"/>
          <w:sz w:val="22"/>
          <w:szCs w:val="22"/>
        </w:rPr>
        <w:t xml:space="preserve"> MM. </w:t>
      </w:r>
      <w:r w:rsidRPr="00647627">
        <w:rPr>
          <w:rFonts w:ascii="Arial" w:hAnsi="Arial" w:cs="Arial"/>
          <w:b w:val="0"/>
          <w:sz w:val="22"/>
          <w:szCs w:val="22"/>
        </w:rPr>
        <w:t xml:space="preserve">New </w:t>
      </w:r>
      <w:proofErr w:type="gramStart"/>
      <w:r w:rsidRPr="00647627">
        <w:rPr>
          <w:rFonts w:ascii="Arial" w:hAnsi="Arial" w:cs="Arial"/>
          <w:b w:val="0"/>
          <w:sz w:val="22"/>
          <w:szCs w:val="22"/>
        </w:rPr>
        <w:t>York :</w:t>
      </w:r>
      <w:proofErr w:type="gramEnd"/>
      <w:r w:rsidRPr="00647627">
        <w:rPr>
          <w:rFonts w:ascii="Arial" w:hAnsi="Arial" w:cs="Arial"/>
          <w:b w:val="0"/>
          <w:sz w:val="22"/>
          <w:szCs w:val="22"/>
        </w:rPr>
        <w:t xml:space="preserve"> W.H. Freeman and Company</w:t>
      </w:r>
      <w:r w:rsidR="00414BEB" w:rsidRPr="004B562E">
        <w:rPr>
          <w:rFonts w:ascii="Arial" w:hAnsi="Arial" w:cs="Arial"/>
          <w:b w:val="0"/>
          <w:sz w:val="22"/>
          <w:szCs w:val="22"/>
        </w:rPr>
        <w:t xml:space="preserve"> </w:t>
      </w:r>
      <w:r w:rsidRPr="00647627">
        <w:rPr>
          <w:rFonts w:ascii="Arial" w:hAnsi="Arial" w:cs="Arial"/>
          <w:b w:val="0"/>
          <w:sz w:val="22"/>
          <w:szCs w:val="22"/>
        </w:rPr>
        <w:t>Sixth edition, International edition.</w:t>
      </w:r>
      <w:r w:rsidR="00414BEB" w:rsidRPr="004B562E">
        <w:rPr>
          <w:rFonts w:ascii="Arial" w:hAnsi="Arial" w:cs="Arial"/>
          <w:b w:val="0"/>
          <w:sz w:val="22"/>
          <w:szCs w:val="22"/>
        </w:rPr>
        <w:t xml:space="preserve"> </w:t>
      </w:r>
      <w:r w:rsidRPr="00647627">
        <w:rPr>
          <w:rFonts w:ascii="Arial" w:hAnsi="Arial" w:cs="Arial"/>
          <w:b w:val="0"/>
          <w:sz w:val="22"/>
          <w:szCs w:val="22"/>
        </w:rPr>
        <w:t>2013</w:t>
      </w:r>
    </w:p>
    <w:p w:rsidR="004B562E" w:rsidRDefault="004B562E" w:rsidP="00A174C8">
      <w:pPr>
        <w:spacing w:after="0" w:line="240" w:lineRule="auto"/>
        <w:ind w:right="260"/>
        <w:jc w:val="both"/>
        <w:rPr>
          <w:rFonts w:ascii="Arial" w:hAnsi="Arial" w:cs="Arial"/>
        </w:rPr>
      </w:pPr>
    </w:p>
    <w:p w:rsidR="00540EEB" w:rsidRDefault="00900D9E" w:rsidP="00C56AC2">
      <w:pPr>
        <w:spacing w:after="0" w:line="240" w:lineRule="auto"/>
        <w:ind w:left="720" w:right="260"/>
        <w:jc w:val="both"/>
        <w:rPr>
          <w:rFonts w:ascii="Arial" w:hAnsi="Arial" w:cs="Arial"/>
        </w:rPr>
      </w:pPr>
      <w:r w:rsidRPr="00647627">
        <w:rPr>
          <w:rFonts w:ascii="Arial" w:hAnsi="Arial" w:cs="Arial"/>
        </w:rPr>
        <w:t xml:space="preserve">Fundamentals of enzymology: the cell and molecular biology of catalytic proteins - Price </w:t>
      </w:r>
      <w:r w:rsidR="00A81FD3">
        <w:rPr>
          <w:rFonts w:ascii="Arial" w:hAnsi="Arial" w:cs="Arial"/>
        </w:rPr>
        <w:t>N</w:t>
      </w:r>
      <w:r w:rsidRPr="00647627">
        <w:rPr>
          <w:rFonts w:ascii="Arial" w:hAnsi="Arial" w:cs="Arial"/>
        </w:rPr>
        <w:t>C, Stevens L</w:t>
      </w:r>
      <w:r w:rsidR="00A81FD3">
        <w:rPr>
          <w:rFonts w:ascii="Arial" w:hAnsi="Arial" w:cs="Arial"/>
        </w:rPr>
        <w:t>. OUP</w:t>
      </w:r>
      <w:r w:rsidRPr="00647627">
        <w:rPr>
          <w:rFonts w:ascii="Arial" w:hAnsi="Arial" w:cs="Arial"/>
        </w:rPr>
        <w:t xml:space="preserve"> </w:t>
      </w:r>
      <w:r w:rsidR="00A81FD3">
        <w:rPr>
          <w:rFonts w:ascii="Arial" w:hAnsi="Arial" w:cs="Arial"/>
        </w:rPr>
        <w:t xml:space="preserve">Third edition </w:t>
      </w:r>
      <w:r w:rsidRPr="00647627">
        <w:rPr>
          <w:rFonts w:ascii="Arial" w:hAnsi="Arial" w:cs="Arial"/>
        </w:rPr>
        <w:t>1999, repr.2000</w:t>
      </w:r>
    </w:p>
    <w:p w:rsidR="004B562E" w:rsidRPr="00647627" w:rsidRDefault="004B562E" w:rsidP="00A174C8">
      <w:pPr>
        <w:spacing w:after="0" w:line="240" w:lineRule="auto"/>
        <w:ind w:right="260"/>
        <w:jc w:val="both"/>
        <w:rPr>
          <w:rFonts w:ascii="Arial" w:hAnsi="Arial" w:cs="Arial"/>
        </w:rPr>
      </w:pPr>
    </w:p>
    <w:p w:rsidR="00C6392C" w:rsidRDefault="009A2D37" w:rsidP="00A174C8">
      <w:pPr>
        <w:numPr>
          <w:ilvl w:val="0"/>
          <w:numId w:val="1"/>
        </w:numPr>
        <w:spacing w:after="0" w:line="240" w:lineRule="auto"/>
        <w:ind w:left="426" w:right="260" w:hanging="426"/>
        <w:rPr>
          <w:spacing w:val="-3"/>
          <w:sz w:val="24"/>
          <w:szCs w:val="24"/>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C56AC2">
        <w:rPr>
          <w:rFonts w:ascii="Arial" w:hAnsi="Arial" w:cs="Arial"/>
          <w:b/>
        </w:rPr>
        <w:tab/>
      </w:r>
      <w:r w:rsidR="006F3F8B" w:rsidRPr="00302082">
        <w:rPr>
          <w:rFonts w:ascii="Arial" w:hAnsi="Arial" w:cs="Arial"/>
          <w:b/>
        </w:rPr>
        <w:br/>
      </w:r>
    </w:p>
    <w:p w:rsidR="00C56AC2" w:rsidRDefault="00C56AC2" w:rsidP="00C56AC2">
      <w:pPr>
        <w:tabs>
          <w:tab w:val="left" w:pos="-720"/>
        </w:tabs>
        <w:suppressAutoHyphens/>
        <w:ind w:left="720"/>
        <w:jc w:val="both"/>
        <w:rPr>
          <w:rFonts w:ascii="Arial" w:hAnsi="Arial" w:cs="Arial"/>
          <w:spacing w:val="-3"/>
        </w:rPr>
      </w:pPr>
      <w:r>
        <w:rPr>
          <w:rFonts w:ascii="Arial" w:hAnsi="Arial" w:cs="Arial"/>
          <w:spacing w:val="-3"/>
        </w:rPr>
        <w:t>Lectures 24h</w:t>
      </w:r>
      <w:r w:rsidRPr="00C56AC2">
        <w:rPr>
          <w:rFonts w:ascii="Arial" w:hAnsi="Arial" w:cs="Arial"/>
          <w:spacing w:val="-3"/>
        </w:rPr>
        <w:t xml:space="preserve"> </w:t>
      </w:r>
    </w:p>
    <w:p w:rsidR="00A93901" w:rsidRDefault="00A93901" w:rsidP="00C56AC2">
      <w:pPr>
        <w:tabs>
          <w:tab w:val="left" w:pos="-720"/>
        </w:tabs>
        <w:suppressAutoHyphens/>
        <w:ind w:left="720"/>
        <w:jc w:val="both"/>
        <w:rPr>
          <w:rFonts w:ascii="Arial" w:hAnsi="Arial" w:cs="Arial"/>
          <w:spacing w:val="-3"/>
        </w:rPr>
      </w:pPr>
      <w:proofErr w:type="spellStart"/>
      <w:r w:rsidRPr="00C56AC2">
        <w:rPr>
          <w:rFonts w:ascii="Arial" w:hAnsi="Arial" w:cs="Arial"/>
          <w:spacing w:val="-3"/>
        </w:rPr>
        <w:t>Practical</w:t>
      </w:r>
      <w:r w:rsidR="00C56AC2">
        <w:rPr>
          <w:rFonts w:ascii="Arial" w:hAnsi="Arial" w:cs="Arial"/>
          <w:spacing w:val="-3"/>
        </w:rPr>
        <w:t>s</w:t>
      </w:r>
      <w:proofErr w:type="spellEnd"/>
      <w:r w:rsidR="00C56AC2">
        <w:rPr>
          <w:rFonts w:ascii="Arial" w:hAnsi="Arial" w:cs="Arial"/>
          <w:spacing w:val="-3"/>
        </w:rPr>
        <w:t xml:space="preserve"> and Workshops, 11h:</w:t>
      </w:r>
      <w:r w:rsidRPr="00C56AC2">
        <w:rPr>
          <w:rFonts w:ascii="Arial" w:hAnsi="Arial" w:cs="Arial"/>
          <w:spacing w:val="-3"/>
        </w:rPr>
        <w:t xml:space="preserve"> There will be </w:t>
      </w:r>
      <w:r w:rsidR="00643692" w:rsidRPr="00C56AC2">
        <w:rPr>
          <w:rFonts w:ascii="Arial" w:hAnsi="Arial" w:cs="Arial"/>
          <w:spacing w:val="-3"/>
        </w:rPr>
        <w:t xml:space="preserve">one 3 hour formative </w:t>
      </w:r>
      <w:r w:rsidRPr="00C56AC2">
        <w:rPr>
          <w:rFonts w:ascii="Arial" w:hAnsi="Arial" w:cs="Arial"/>
          <w:spacing w:val="-3"/>
        </w:rPr>
        <w:t xml:space="preserve">practical session </w:t>
      </w:r>
      <w:r w:rsidR="00643692" w:rsidRPr="00C56AC2">
        <w:rPr>
          <w:rFonts w:ascii="Arial" w:hAnsi="Arial" w:cs="Arial"/>
          <w:spacing w:val="-3"/>
        </w:rPr>
        <w:t xml:space="preserve">followed by a 3 hour data analysis workshop. This will be followed by one 3 hour assessed practical on basic enzymology. </w:t>
      </w:r>
      <w:r w:rsidRPr="00C56AC2">
        <w:rPr>
          <w:rFonts w:ascii="Arial" w:hAnsi="Arial" w:cs="Arial"/>
          <w:spacing w:val="-3"/>
        </w:rPr>
        <w:t>These will be accompanied by two 1 hour prelab briefing sessions, before the first formative practical and before the assessed practical</w:t>
      </w:r>
      <w:r w:rsidR="00C56AC2">
        <w:rPr>
          <w:rFonts w:ascii="Arial" w:hAnsi="Arial" w:cs="Arial"/>
          <w:spacing w:val="-3"/>
        </w:rPr>
        <w:t xml:space="preserve">. </w:t>
      </w:r>
    </w:p>
    <w:p w:rsidR="00C56AC2" w:rsidRPr="00C56AC2" w:rsidRDefault="00C56AC2" w:rsidP="008C5FAD">
      <w:pPr>
        <w:tabs>
          <w:tab w:val="left" w:pos="-720"/>
        </w:tabs>
        <w:suppressAutoHyphens/>
        <w:spacing w:after="0"/>
        <w:ind w:left="720"/>
        <w:jc w:val="both"/>
        <w:rPr>
          <w:rFonts w:ascii="Arial" w:hAnsi="Arial" w:cs="Arial"/>
          <w:spacing w:val="-3"/>
        </w:rPr>
      </w:pPr>
      <w:r>
        <w:rPr>
          <w:rFonts w:ascii="Arial" w:hAnsi="Arial" w:cs="Arial"/>
          <w:spacing w:val="-3"/>
        </w:rPr>
        <w:t>S</w:t>
      </w:r>
      <w:r w:rsidRPr="00C56AC2">
        <w:rPr>
          <w:rFonts w:ascii="Arial" w:hAnsi="Arial" w:cs="Arial"/>
          <w:spacing w:val="-3"/>
        </w:rPr>
        <w:t>elf-study 11</w:t>
      </w:r>
      <w:r w:rsidR="006F5FE4">
        <w:rPr>
          <w:rFonts w:ascii="Arial" w:hAnsi="Arial" w:cs="Arial"/>
          <w:spacing w:val="-3"/>
        </w:rPr>
        <w:t>5</w:t>
      </w:r>
      <w:r>
        <w:rPr>
          <w:rFonts w:ascii="Arial" w:hAnsi="Arial" w:cs="Arial"/>
          <w:spacing w:val="-3"/>
        </w:rPr>
        <w:t xml:space="preserve">h: </w:t>
      </w:r>
      <w:r w:rsidRPr="00C56AC2">
        <w:rPr>
          <w:rFonts w:ascii="Arial" w:hAnsi="Arial" w:cs="Arial"/>
          <w:spacing w:val="-3"/>
        </w:rPr>
        <w:t xml:space="preserve">to include use of formative tests and resources available via Moodle, reading relevant material indicated in lecture notes, preparation for multiple choice test, exam, </w:t>
      </w:r>
      <w:proofErr w:type="gramStart"/>
      <w:r w:rsidRPr="00C56AC2">
        <w:rPr>
          <w:rFonts w:ascii="Arial" w:hAnsi="Arial" w:cs="Arial"/>
          <w:spacing w:val="-3"/>
        </w:rPr>
        <w:t>practical</w:t>
      </w:r>
      <w:proofErr w:type="gramEnd"/>
      <w:r w:rsidRPr="00C56AC2">
        <w:rPr>
          <w:rFonts w:ascii="Arial" w:hAnsi="Arial" w:cs="Arial"/>
          <w:spacing w:val="-3"/>
        </w:rPr>
        <w:t xml:space="preserve"> report production.</w:t>
      </w:r>
    </w:p>
    <w:p w:rsidR="009A2D37" w:rsidRPr="00302082" w:rsidRDefault="009A2D37" w:rsidP="00302082">
      <w:pPr>
        <w:spacing w:after="120" w:line="240" w:lineRule="auto"/>
        <w:ind w:left="426" w:right="260"/>
        <w:rPr>
          <w:rFonts w:ascii="Arial" w:hAnsi="Arial" w:cs="Arial"/>
          <w:i/>
          <w:iCs/>
        </w:rPr>
      </w:pPr>
    </w:p>
    <w:p w:rsidR="00C6392C" w:rsidRPr="00C6392C" w:rsidRDefault="00EF4933" w:rsidP="00C56AC2">
      <w:pPr>
        <w:numPr>
          <w:ilvl w:val="0"/>
          <w:numId w:val="1"/>
        </w:numPr>
        <w:spacing w:after="0" w:line="240" w:lineRule="auto"/>
        <w:ind w:left="426" w:right="260" w:hanging="426"/>
        <w:rPr>
          <w:spacing w:val="-3"/>
          <w:sz w:val="24"/>
          <w:szCs w:val="24"/>
        </w:rPr>
      </w:pPr>
      <w:r w:rsidRPr="00302082">
        <w:rPr>
          <w:rFonts w:ascii="Arial" w:hAnsi="Arial" w:cs="Arial"/>
          <w:b/>
        </w:rPr>
        <w:t>Assessment methods</w:t>
      </w:r>
      <w:r w:rsidR="006F3F8B" w:rsidRPr="00302082">
        <w:rPr>
          <w:rFonts w:ascii="Arial" w:hAnsi="Arial" w:cs="Arial"/>
          <w:b/>
        </w:rPr>
        <w:t>.</w:t>
      </w:r>
      <w:r w:rsidR="00C56AC2">
        <w:rPr>
          <w:rFonts w:ascii="Arial" w:hAnsi="Arial" w:cs="Arial"/>
          <w:b/>
        </w:rPr>
        <w:t xml:space="preserve"> </w:t>
      </w:r>
    </w:p>
    <w:p w:rsidR="00212A47" w:rsidRPr="00C56AC2" w:rsidRDefault="00212A47" w:rsidP="00C56AC2">
      <w:pPr>
        <w:spacing w:before="240" w:after="120" w:line="240" w:lineRule="auto"/>
        <w:ind w:right="260" w:firstLine="720"/>
        <w:rPr>
          <w:rFonts w:ascii="Arial" w:hAnsi="Arial" w:cs="Arial"/>
          <w:spacing w:val="-3"/>
        </w:rPr>
      </w:pPr>
      <w:r w:rsidRPr="00C56AC2">
        <w:rPr>
          <w:rFonts w:ascii="Arial" w:hAnsi="Arial" w:cs="Arial"/>
          <w:spacing w:val="-3"/>
        </w:rPr>
        <w:t>Assessed practical - enzyme kinetics (30%)</w:t>
      </w:r>
    </w:p>
    <w:p w:rsidR="00212A47" w:rsidRPr="00C56AC2" w:rsidRDefault="00C56AC2" w:rsidP="00C56AC2">
      <w:pPr>
        <w:tabs>
          <w:tab w:val="left" w:pos="-720"/>
          <w:tab w:val="left" w:pos="0"/>
        </w:tabs>
        <w:suppressAutoHyphens/>
        <w:spacing w:line="240" w:lineRule="auto"/>
        <w:ind w:left="720" w:hanging="720"/>
        <w:jc w:val="both"/>
        <w:rPr>
          <w:rFonts w:ascii="Arial" w:hAnsi="Arial" w:cs="Arial"/>
          <w:spacing w:val="-3"/>
        </w:rPr>
      </w:pPr>
      <w:r>
        <w:rPr>
          <w:rFonts w:ascii="Arial" w:hAnsi="Arial" w:cs="Arial"/>
          <w:spacing w:val="-3"/>
        </w:rPr>
        <w:tab/>
      </w:r>
      <w:r w:rsidR="00212A47" w:rsidRPr="00C56AC2">
        <w:rPr>
          <w:rFonts w:ascii="Arial" w:hAnsi="Arial" w:cs="Arial"/>
          <w:spacing w:val="-3"/>
        </w:rPr>
        <w:t>In class test</w:t>
      </w:r>
      <w:r w:rsidR="008C5FAD">
        <w:rPr>
          <w:rFonts w:ascii="Arial" w:hAnsi="Arial" w:cs="Arial"/>
          <w:spacing w:val="-3"/>
        </w:rPr>
        <w:t>, 1h</w:t>
      </w:r>
      <w:r>
        <w:rPr>
          <w:rFonts w:ascii="Arial" w:hAnsi="Arial" w:cs="Arial"/>
          <w:spacing w:val="-3"/>
        </w:rPr>
        <w:t xml:space="preserve"> -</w:t>
      </w:r>
      <w:r w:rsidR="00212A47" w:rsidRPr="00C56AC2">
        <w:rPr>
          <w:rFonts w:ascii="Arial" w:hAnsi="Arial" w:cs="Arial"/>
          <w:spacing w:val="-3"/>
        </w:rPr>
        <w:t xml:space="preserve"> metabolism (subject knowledge and its application; problem solving) (20%)</w:t>
      </w:r>
    </w:p>
    <w:p w:rsidR="00212A47" w:rsidRDefault="00C56AC2" w:rsidP="00C56AC2">
      <w:pPr>
        <w:tabs>
          <w:tab w:val="left" w:pos="-720"/>
          <w:tab w:val="left" w:pos="0"/>
        </w:tabs>
        <w:suppressAutoHyphens/>
        <w:spacing w:after="0" w:line="240" w:lineRule="auto"/>
        <w:ind w:left="720" w:hanging="720"/>
        <w:jc w:val="both"/>
        <w:rPr>
          <w:rFonts w:ascii="Arial" w:hAnsi="Arial" w:cs="Arial"/>
          <w:spacing w:val="-3"/>
        </w:rPr>
      </w:pPr>
      <w:r>
        <w:rPr>
          <w:rFonts w:ascii="Arial" w:hAnsi="Arial" w:cs="Arial"/>
          <w:spacing w:val="-3"/>
        </w:rPr>
        <w:tab/>
        <w:t>Examination</w:t>
      </w:r>
      <w:r w:rsidR="008C5FAD">
        <w:rPr>
          <w:rFonts w:ascii="Arial" w:hAnsi="Arial" w:cs="Arial"/>
          <w:spacing w:val="-3"/>
        </w:rPr>
        <w:t>, 2h -</w:t>
      </w:r>
      <w:r w:rsidR="00212A47" w:rsidRPr="00C56AC2">
        <w:rPr>
          <w:rFonts w:ascii="Arial" w:hAnsi="Arial" w:cs="Arial"/>
          <w:spacing w:val="-3"/>
        </w:rPr>
        <w:t xml:space="preserve"> covering both e</w:t>
      </w:r>
      <w:r w:rsidR="00E20591" w:rsidRPr="00C56AC2">
        <w:rPr>
          <w:rFonts w:ascii="Arial" w:hAnsi="Arial" w:cs="Arial"/>
          <w:spacing w:val="-3"/>
        </w:rPr>
        <w:t>n</w:t>
      </w:r>
      <w:r w:rsidR="00212A47" w:rsidRPr="00C56AC2">
        <w:rPr>
          <w:rFonts w:ascii="Arial" w:hAnsi="Arial" w:cs="Arial"/>
          <w:spacing w:val="-3"/>
        </w:rPr>
        <w:t>zymology and metabolism (subject knowledge and its application; problem solving) (50%)</w:t>
      </w:r>
    </w:p>
    <w:p w:rsidR="00C56AC2" w:rsidRPr="00C56AC2" w:rsidRDefault="00C56AC2" w:rsidP="00C56AC2">
      <w:pPr>
        <w:tabs>
          <w:tab w:val="left" w:pos="-720"/>
          <w:tab w:val="left" w:pos="0"/>
        </w:tabs>
        <w:suppressAutoHyphens/>
        <w:spacing w:after="0" w:line="240" w:lineRule="auto"/>
        <w:ind w:left="720" w:hanging="720"/>
        <w:jc w:val="both"/>
        <w:rPr>
          <w:rFonts w:ascii="Arial" w:hAnsi="Arial" w:cs="Arial"/>
          <w:spacing w:val="-3"/>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751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tblGrid>
      <w:tr w:rsidR="00AB6C5A" w:rsidRPr="00302082" w:rsidTr="00AB6C5A">
        <w:tc>
          <w:tcPr>
            <w:tcW w:w="1730" w:type="dxa"/>
            <w:shd w:val="clear" w:color="auto" w:fill="D9D9D9" w:themeFill="background1" w:themeFillShade="D9"/>
          </w:tcPr>
          <w:p w:rsidR="00AB6C5A" w:rsidRPr="00302082" w:rsidRDefault="00AB6C5A" w:rsidP="00302082">
            <w:pPr>
              <w:spacing w:after="120"/>
              <w:ind w:left="33"/>
              <w:rPr>
                <w:rFonts w:ascii="Arial" w:hAnsi="Arial" w:cs="Arial"/>
                <w:b/>
              </w:rPr>
            </w:pPr>
            <w:r w:rsidRPr="00302082">
              <w:rPr>
                <w:rFonts w:ascii="Arial" w:hAnsi="Arial" w:cs="Arial"/>
                <w:b/>
              </w:rPr>
              <w:lastRenderedPageBreak/>
              <w:t>Module learning outcome</w:t>
            </w:r>
          </w:p>
        </w:tc>
        <w:tc>
          <w:tcPr>
            <w:tcW w:w="1247" w:type="dxa"/>
          </w:tcPr>
          <w:p w:rsidR="00AB6C5A" w:rsidRPr="00302082" w:rsidRDefault="00AB6C5A" w:rsidP="00302082">
            <w:pPr>
              <w:spacing w:after="120"/>
              <w:rPr>
                <w:rFonts w:ascii="Arial" w:hAnsi="Arial" w:cs="Arial"/>
                <w:i/>
              </w:rPr>
            </w:pPr>
          </w:p>
        </w:tc>
        <w:tc>
          <w:tcPr>
            <w:tcW w:w="567" w:type="dxa"/>
          </w:tcPr>
          <w:p w:rsidR="00AB6C5A" w:rsidRPr="00302082" w:rsidRDefault="00AB6C5A" w:rsidP="00302082">
            <w:pPr>
              <w:spacing w:after="120"/>
              <w:rPr>
                <w:rFonts w:ascii="Arial" w:hAnsi="Arial" w:cs="Arial"/>
                <w:i/>
              </w:rPr>
            </w:pPr>
            <w:r w:rsidRPr="00302082">
              <w:rPr>
                <w:rFonts w:ascii="Arial" w:hAnsi="Arial" w:cs="Arial"/>
                <w:i/>
              </w:rPr>
              <w:t>8.1</w:t>
            </w:r>
          </w:p>
        </w:tc>
        <w:tc>
          <w:tcPr>
            <w:tcW w:w="567" w:type="dxa"/>
          </w:tcPr>
          <w:p w:rsidR="00AB6C5A" w:rsidRPr="00302082" w:rsidRDefault="00AB6C5A" w:rsidP="00302082">
            <w:pPr>
              <w:spacing w:after="120"/>
              <w:rPr>
                <w:rFonts w:ascii="Arial" w:hAnsi="Arial" w:cs="Arial"/>
                <w:i/>
              </w:rPr>
            </w:pPr>
            <w:r w:rsidRPr="00302082">
              <w:rPr>
                <w:rFonts w:ascii="Arial" w:hAnsi="Arial" w:cs="Arial"/>
                <w:i/>
              </w:rPr>
              <w:t>8.2</w:t>
            </w:r>
          </w:p>
        </w:tc>
        <w:tc>
          <w:tcPr>
            <w:tcW w:w="567" w:type="dxa"/>
          </w:tcPr>
          <w:p w:rsidR="00AB6C5A" w:rsidRPr="00302082" w:rsidRDefault="00AB6C5A" w:rsidP="00302082">
            <w:pPr>
              <w:spacing w:after="120"/>
              <w:rPr>
                <w:rFonts w:ascii="Arial" w:hAnsi="Arial" w:cs="Arial"/>
                <w:i/>
              </w:rPr>
            </w:pPr>
            <w:r w:rsidRPr="00302082">
              <w:rPr>
                <w:rFonts w:ascii="Arial" w:hAnsi="Arial" w:cs="Arial"/>
                <w:i/>
              </w:rPr>
              <w:t>8.3</w:t>
            </w:r>
          </w:p>
        </w:tc>
        <w:tc>
          <w:tcPr>
            <w:tcW w:w="567" w:type="dxa"/>
          </w:tcPr>
          <w:p w:rsidR="00AB6C5A" w:rsidRPr="00302082" w:rsidRDefault="00AB6C5A" w:rsidP="00302082">
            <w:pPr>
              <w:spacing w:after="120"/>
              <w:rPr>
                <w:rFonts w:ascii="Arial" w:hAnsi="Arial" w:cs="Arial"/>
                <w:i/>
              </w:rPr>
            </w:pPr>
            <w:r w:rsidRPr="00302082">
              <w:rPr>
                <w:rFonts w:ascii="Arial" w:hAnsi="Arial" w:cs="Arial"/>
                <w:i/>
              </w:rPr>
              <w:t>8.4</w:t>
            </w:r>
          </w:p>
        </w:tc>
        <w:tc>
          <w:tcPr>
            <w:tcW w:w="567" w:type="dxa"/>
          </w:tcPr>
          <w:p w:rsidR="00AB6C5A" w:rsidRPr="00302082" w:rsidRDefault="00AB6C5A" w:rsidP="00302082">
            <w:pPr>
              <w:spacing w:after="120"/>
              <w:rPr>
                <w:rFonts w:ascii="Arial" w:hAnsi="Arial" w:cs="Arial"/>
                <w:i/>
              </w:rPr>
            </w:pPr>
            <w:r w:rsidRPr="00302082">
              <w:rPr>
                <w:rFonts w:ascii="Arial" w:hAnsi="Arial" w:cs="Arial"/>
                <w:i/>
              </w:rPr>
              <w:t>8.5</w:t>
            </w:r>
          </w:p>
        </w:tc>
        <w:tc>
          <w:tcPr>
            <w:tcW w:w="567" w:type="dxa"/>
          </w:tcPr>
          <w:p w:rsidR="00AB6C5A" w:rsidRPr="00302082" w:rsidRDefault="00AB6C5A" w:rsidP="00302082">
            <w:pPr>
              <w:spacing w:after="120"/>
              <w:rPr>
                <w:rFonts w:ascii="Arial" w:hAnsi="Arial" w:cs="Arial"/>
                <w:i/>
              </w:rPr>
            </w:pPr>
            <w:r w:rsidRPr="00302082">
              <w:rPr>
                <w:rFonts w:ascii="Arial" w:hAnsi="Arial" w:cs="Arial"/>
                <w:i/>
              </w:rPr>
              <w:t>9.1</w:t>
            </w:r>
          </w:p>
        </w:tc>
        <w:tc>
          <w:tcPr>
            <w:tcW w:w="567" w:type="dxa"/>
          </w:tcPr>
          <w:p w:rsidR="00AB6C5A" w:rsidRPr="00302082" w:rsidRDefault="00AB6C5A" w:rsidP="00302082">
            <w:pPr>
              <w:spacing w:after="120"/>
              <w:rPr>
                <w:rFonts w:ascii="Arial" w:hAnsi="Arial" w:cs="Arial"/>
                <w:i/>
              </w:rPr>
            </w:pPr>
            <w:r w:rsidRPr="00302082">
              <w:rPr>
                <w:rFonts w:ascii="Arial" w:hAnsi="Arial" w:cs="Arial"/>
                <w:i/>
              </w:rPr>
              <w:t>9.2</w:t>
            </w:r>
          </w:p>
        </w:tc>
        <w:tc>
          <w:tcPr>
            <w:tcW w:w="567" w:type="dxa"/>
          </w:tcPr>
          <w:p w:rsidR="00AB6C5A" w:rsidRPr="00302082" w:rsidRDefault="00AB6C5A" w:rsidP="00302082">
            <w:pPr>
              <w:spacing w:after="120"/>
              <w:rPr>
                <w:rFonts w:ascii="Arial" w:hAnsi="Arial" w:cs="Arial"/>
                <w:i/>
              </w:rPr>
            </w:pPr>
            <w:r w:rsidRPr="00302082">
              <w:rPr>
                <w:rFonts w:ascii="Arial" w:hAnsi="Arial" w:cs="Arial"/>
                <w:i/>
              </w:rPr>
              <w:t>9.3</w:t>
            </w:r>
          </w:p>
        </w:tc>
      </w:tr>
      <w:tr w:rsidR="00AB6C5A" w:rsidRPr="00302082" w:rsidTr="00AB6C5A">
        <w:tc>
          <w:tcPr>
            <w:tcW w:w="1730" w:type="dxa"/>
            <w:shd w:val="clear" w:color="auto" w:fill="D9D9D9" w:themeFill="background1" w:themeFillShade="D9"/>
          </w:tcPr>
          <w:p w:rsidR="00AB6C5A" w:rsidRPr="00302082" w:rsidRDefault="00AB6C5A"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rsidR="00AB6C5A" w:rsidRPr="00302082" w:rsidRDefault="00AB6C5A"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r>
      <w:tr w:rsidR="00AB6C5A" w:rsidRPr="00302082" w:rsidTr="00AB6C5A">
        <w:tc>
          <w:tcPr>
            <w:tcW w:w="1730" w:type="dxa"/>
          </w:tcPr>
          <w:p w:rsidR="00AB6C5A" w:rsidRPr="00A73866" w:rsidRDefault="00AB6C5A" w:rsidP="00302082">
            <w:pPr>
              <w:spacing w:after="120"/>
              <w:rPr>
                <w:rFonts w:ascii="Arial" w:hAnsi="Arial" w:cs="Arial"/>
              </w:rPr>
            </w:pPr>
            <w:r w:rsidRPr="00A73866">
              <w:rPr>
                <w:rFonts w:ascii="Arial" w:hAnsi="Arial" w:cs="Arial"/>
              </w:rPr>
              <w:t>Private Study</w:t>
            </w:r>
          </w:p>
        </w:tc>
        <w:tc>
          <w:tcPr>
            <w:tcW w:w="1247" w:type="dxa"/>
          </w:tcPr>
          <w:p w:rsidR="00AB6C5A" w:rsidRPr="008C5FAD" w:rsidRDefault="00C17492" w:rsidP="00A73866">
            <w:pPr>
              <w:spacing w:after="120"/>
              <w:rPr>
                <w:rFonts w:ascii="Arial" w:hAnsi="Arial" w:cs="Arial"/>
              </w:rPr>
            </w:pPr>
            <w:r w:rsidRPr="008C5FAD">
              <w:rPr>
                <w:rFonts w:ascii="Arial" w:hAnsi="Arial" w:cs="Arial"/>
              </w:rPr>
              <w:t>11</w:t>
            </w:r>
            <w:r w:rsidR="00A73866">
              <w:rPr>
                <w:rFonts w:ascii="Arial" w:hAnsi="Arial" w:cs="Arial"/>
              </w:rPr>
              <w:t>5</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r>
      <w:tr w:rsidR="00AB6C5A" w:rsidRPr="00302082" w:rsidTr="00AB6C5A">
        <w:tc>
          <w:tcPr>
            <w:tcW w:w="1730" w:type="dxa"/>
          </w:tcPr>
          <w:p w:rsidR="00AB6C5A" w:rsidRPr="008C5FAD" w:rsidRDefault="008C5FAD" w:rsidP="00302082">
            <w:pPr>
              <w:spacing w:after="120"/>
              <w:rPr>
                <w:rFonts w:ascii="Arial" w:hAnsi="Arial" w:cs="Arial"/>
              </w:rPr>
            </w:pPr>
            <w:r w:rsidRPr="008C5FAD">
              <w:rPr>
                <w:rFonts w:ascii="Arial" w:hAnsi="Arial" w:cs="Arial"/>
              </w:rPr>
              <w:t>W</w:t>
            </w:r>
            <w:r w:rsidR="00AB6C5A" w:rsidRPr="008C5FAD">
              <w:rPr>
                <w:rFonts w:ascii="Arial" w:hAnsi="Arial" w:cs="Arial"/>
              </w:rPr>
              <w:t>orkshop</w:t>
            </w:r>
          </w:p>
        </w:tc>
        <w:tc>
          <w:tcPr>
            <w:tcW w:w="1247" w:type="dxa"/>
          </w:tcPr>
          <w:p w:rsidR="00AB6C5A" w:rsidRPr="008C5FAD" w:rsidRDefault="00C17492" w:rsidP="00302082">
            <w:pPr>
              <w:spacing w:after="120"/>
              <w:rPr>
                <w:rFonts w:ascii="Arial" w:hAnsi="Arial" w:cs="Arial"/>
              </w:rPr>
            </w:pPr>
            <w:r w:rsidRPr="008C5FAD">
              <w:rPr>
                <w:rFonts w:ascii="Arial" w:hAnsi="Arial" w:cs="Arial"/>
              </w:rPr>
              <w:t>3</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r>
      <w:tr w:rsidR="00AB6C5A" w:rsidRPr="00302082" w:rsidTr="00AB6C5A">
        <w:tc>
          <w:tcPr>
            <w:tcW w:w="1730" w:type="dxa"/>
          </w:tcPr>
          <w:p w:rsidR="00AB6C5A" w:rsidRPr="008C5FAD" w:rsidRDefault="00AB6C5A" w:rsidP="00302082">
            <w:pPr>
              <w:spacing w:after="120"/>
              <w:rPr>
                <w:rFonts w:ascii="Arial" w:hAnsi="Arial" w:cs="Arial"/>
              </w:rPr>
            </w:pPr>
            <w:r w:rsidRPr="008C5FAD">
              <w:rPr>
                <w:rFonts w:ascii="Arial" w:hAnsi="Arial" w:cs="Arial"/>
              </w:rPr>
              <w:t>Laboratory and pre-laboratory</w:t>
            </w:r>
          </w:p>
        </w:tc>
        <w:tc>
          <w:tcPr>
            <w:tcW w:w="1247" w:type="dxa"/>
          </w:tcPr>
          <w:p w:rsidR="00AB6C5A" w:rsidRPr="008C5FAD" w:rsidRDefault="00DC27BC" w:rsidP="00C17492">
            <w:pPr>
              <w:spacing w:after="120"/>
              <w:rPr>
                <w:rFonts w:ascii="Arial" w:hAnsi="Arial" w:cs="Arial"/>
              </w:rPr>
            </w:pPr>
            <w:r>
              <w:rPr>
                <w:rFonts w:ascii="Arial" w:hAnsi="Arial" w:cs="Arial"/>
              </w:rPr>
              <w:t>8</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r>
      <w:tr w:rsidR="00AB6C5A" w:rsidRPr="00302082" w:rsidTr="00AB6C5A">
        <w:tc>
          <w:tcPr>
            <w:tcW w:w="1730" w:type="dxa"/>
          </w:tcPr>
          <w:p w:rsidR="00AB6C5A" w:rsidRPr="008C5FAD" w:rsidRDefault="00AB6C5A" w:rsidP="00302082">
            <w:pPr>
              <w:spacing w:after="120"/>
              <w:rPr>
                <w:rFonts w:ascii="Arial" w:hAnsi="Arial" w:cs="Arial"/>
              </w:rPr>
            </w:pPr>
            <w:r w:rsidRPr="008C5FAD">
              <w:rPr>
                <w:rFonts w:ascii="Arial" w:hAnsi="Arial" w:cs="Arial"/>
              </w:rPr>
              <w:t>Lectures</w:t>
            </w:r>
          </w:p>
        </w:tc>
        <w:tc>
          <w:tcPr>
            <w:tcW w:w="1247" w:type="dxa"/>
          </w:tcPr>
          <w:p w:rsidR="00AB6C5A" w:rsidRPr="008C5FAD" w:rsidRDefault="00AB6C5A" w:rsidP="00302082">
            <w:pPr>
              <w:spacing w:after="120"/>
              <w:rPr>
                <w:rFonts w:ascii="Arial" w:hAnsi="Arial" w:cs="Arial"/>
              </w:rPr>
            </w:pPr>
            <w:r w:rsidRPr="008C5FAD">
              <w:rPr>
                <w:rFonts w:ascii="Arial" w:hAnsi="Arial" w:cs="Arial"/>
              </w:rPr>
              <w:t>24</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0A7ED6"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r>
      <w:tr w:rsidR="00AB6C5A" w:rsidRPr="00302082" w:rsidTr="00AB6C5A">
        <w:tc>
          <w:tcPr>
            <w:tcW w:w="1730" w:type="dxa"/>
            <w:shd w:val="clear" w:color="auto" w:fill="D9D9D9" w:themeFill="background1" w:themeFillShade="D9"/>
          </w:tcPr>
          <w:p w:rsidR="00AB6C5A" w:rsidRPr="00302082" w:rsidRDefault="00AB6C5A"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rsidR="00AB6C5A" w:rsidRPr="008C5FAD"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r>
      <w:tr w:rsidR="00AB6C5A" w:rsidRPr="00302082" w:rsidTr="00AB6C5A">
        <w:tc>
          <w:tcPr>
            <w:tcW w:w="1730" w:type="dxa"/>
          </w:tcPr>
          <w:p w:rsidR="00AB6C5A" w:rsidRPr="008C5FAD" w:rsidRDefault="00AB6C5A" w:rsidP="00302082">
            <w:pPr>
              <w:spacing w:after="120"/>
              <w:rPr>
                <w:rFonts w:ascii="Arial" w:hAnsi="Arial" w:cs="Arial"/>
              </w:rPr>
            </w:pPr>
            <w:r w:rsidRPr="008C5FAD">
              <w:rPr>
                <w:rFonts w:ascii="Arial" w:hAnsi="Arial" w:cs="Arial"/>
              </w:rPr>
              <w:t>MCQ test</w:t>
            </w:r>
          </w:p>
        </w:tc>
        <w:tc>
          <w:tcPr>
            <w:tcW w:w="1247" w:type="dxa"/>
            <w:shd w:val="clear" w:color="auto" w:fill="D9D9D9" w:themeFill="background1" w:themeFillShade="D9"/>
          </w:tcPr>
          <w:p w:rsidR="00AB6C5A" w:rsidRPr="008C5FAD" w:rsidRDefault="00AB6C5A" w:rsidP="00302082">
            <w:pPr>
              <w:spacing w:after="120"/>
              <w:rPr>
                <w:rFonts w:ascii="Arial" w:hAnsi="Arial" w:cs="Arial"/>
              </w:rPr>
            </w:pPr>
            <w:r w:rsidRPr="008C5FAD">
              <w:rPr>
                <w:rFonts w:ascii="Arial" w:hAnsi="Arial" w:cs="Arial"/>
              </w:rPr>
              <w:t>1</w:t>
            </w: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C03F1E" w:rsidP="00302082">
            <w:pPr>
              <w:spacing w:after="120"/>
              <w:rPr>
                <w:rFonts w:ascii="Arial" w:hAnsi="Arial" w:cs="Arial"/>
                <w:b/>
              </w:rPr>
            </w:pPr>
            <w:r>
              <w:rPr>
                <w:rFonts w:ascii="Arial" w:hAnsi="Arial" w:cs="Arial"/>
                <w:b/>
              </w:rPr>
              <w:t>X</w:t>
            </w:r>
          </w:p>
        </w:tc>
      </w:tr>
      <w:tr w:rsidR="00AB6C5A" w:rsidRPr="00302082" w:rsidTr="00AB6C5A">
        <w:tc>
          <w:tcPr>
            <w:tcW w:w="1730" w:type="dxa"/>
          </w:tcPr>
          <w:p w:rsidR="00AB6C5A" w:rsidRPr="008C5FAD" w:rsidRDefault="00AB6C5A" w:rsidP="00302082">
            <w:pPr>
              <w:spacing w:after="120"/>
              <w:rPr>
                <w:rFonts w:ascii="Arial" w:hAnsi="Arial" w:cs="Arial"/>
              </w:rPr>
            </w:pPr>
            <w:r w:rsidRPr="008C5FAD">
              <w:rPr>
                <w:rFonts w:ascii="Arial" w:hAnsi="Arial" w:cs="Arial"/>
              </w:rPr>
              <w:t>Practical</w:t>
            </w:r>
          </w:p>
        </w:tc>
        <w:tc>
          <w:tcPr>
            <w:tcW w:w="1247" w:type="dxa"/>
            <w:shd w:val="clear" w:color="auto" w:fill="D9D9D9" w:themeFill="background1" w:themeFillShade="D9"/>
          </w:tcPr>
          <w:p w:rsidR="00AB6C5A" w:rsidRPr="008C5FAD" w:rsidRDefault="00AB6C5A" w:rsidP="00302082">
            <w:pPr>
              <w:spacing w:after="120"/>
              <w:rPr>
                <w:rFonts w:ascii="Arial" w:hAnsi="Arial" w:cs="Arial"/>
              </w:rPr>
            </w:pPr>
            <w:r w:rsidRPr="008C5FAD">
              <w:rPr>
                <w:rFonts w:ascii="Arial" w:hAnsi="Arial" w:cs="Arial"/>
              </w:rPr>
              <w:t>3</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r>
      <w:tr w:rsidR="00AB6C5A" w:rsidRPr="00302082" w:rsidTr="00AB6C5A">
        <w:tc>
          <w:tcPr>
            <w:tcW w:w="1730" w:type="dxa"/>
          </w:tcPr>
          <w:p w:rsidR="00AB6C5A" w:rsidRPr="008C5FAD" w:rsidRDefault="00AB6C5A" w:rsidP="00302082">
            <w:pPr>
              <w:spacing w:after="120"/>
              <w:rPr>
                <w:rFonts w:ascii="Arial" w:hAnsi="Arial" w:cs="Arial"/>
              </w:rPr>
            </w:pPr>
            <w:r w:rsidRPr="008C5FAD">
              <w:rPr>
                <w:rFonts w:ascii="Arial" w:hAnsi="Arial" w:cs="Arial"/>
              </w:rPr>
              <w:t>Exam</w:t>
            </w:r>
          </w:p>
        </w:tc>
        <w:tc>
          <w:tcPr>
            <w:tcW w:w="1247" w:type="dxa"/>
            <w:shd w:val="clear" w:color="auto" w:fill="D9D9D9" w:themeFill="background1" w:themeFillShade="D9"/>
          </w:tcPr>
          <w:p w:rsidR="00AB6C5A" w:rsidRPr="008C5FAD" w:rsidRDefault="00AB6C5A" w:rsidP="00302082">
            <w:pPr>
              <w:spacing w:after="120"/>
              <w:rPr>
                <w:rFonts w:ascii="Arial" w:hAnsi="Arial" w:cs="Arial"/>
              </w:rPr>
            </w:pPr>
            <w:r w:rsidRPr="008C5FAD">
              <w:rPr>
                <w:rFonts w:ascii="Arial" w:hAnsi="Arial" w:cs="Arial"/>
              </w:rPr>
              <w:t>2</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9A2D37" w:rsidRPr="00302082" w:rsidRDefault="009A2D37" w:rsidP="00C56AC2">
      <w:pPr>
        <w:numPr>
          <w:ilvl w:val="0"/>
          <w:numId w:val="1"/>
        </w:numPr>
        <w:spacing w:after="0" w:line="240" w:lineRule="auto"/>
        <w:ind w:left="426" w:right="260" w:hanging="426"/>
        <w:jc w:val="both"/>
        <w:rPr>
          <w:rFonts w:ascii="Arial" w:hAnsi="Arial" w:cs="Arial"/>
          <w:b/>
        </w:rPr>
      </w:pPr>
      <w:r w:rsidRPr="00302082">
        <w:rPr>
          <w:rFonts w:ascii="Arial" w:hAnsi="Arial" w:cs="Arial"/>
          <w:b/>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C56AC2">
        <w:rPr>
          <w:rFonts w:ascii="Arial" w:hAnsi="Arial" w:cs="Arial"/>
          <w:b/>
        </w:rPr>
        <w:t xml:space="preserve"> </w:t>
      </w:r>
      <w:r w:rsidRPr="00302082">
        <w:rPr>
          <w:rFonts w:ascii="Arial" w:hAnsi="Arial" w:cs="Arial"/>
          <w:b/>
        </w:rPr>
        <w:t>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Pr="007C19E2" w:rsidRDefault="007C19E2" w:rsidP="00302082">
      <w:pPr>
        <w:spacing w:after="120" w:line="240" w:lineRule="auto"/>
        <w:ind w:left="426" w:right="260"/>
        <w:rPr>
          <w:rFonts w:ascii="Arial" w:hAnsi="Arial" w:cs="Arial"/>
          <w:iCs/>
        </w:rPr>
      </w:pPr>
      <w:r>
        <w:rPr>
          <w:rFonts w:ascii="Arial" w:hAnsi="Arial" w:cs="Arial"/>
        </w:rPr>
        <w:t>Canterbury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47627">
        <w:trPr>
          <w:trHeight w:val="317"/>
        </w:trPr>
        <w:tc>
          <w:tcPr>
            <w:tcW w:w="1526"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shd w:val="clear" w:color="auto" w:fill="D9D9D9" w:themeFill="background1" w:themeFillShade="D9"/>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shd w:val="clear" w:color="auto" w:fill="D9D9D9" w:themeFill="background1" w:themeFillShade="D9"/>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47627">
        <w:trPr>
          <w:trHeight w:val="305"/>
        </w:trPr>
        <w:tc>
          <w:tcPr>
            <w:tcW w:w="1526" w:type="dxa"/>
            <w:vAlign w:val="center"/>
          </w:tcPr>
          <w:p w:rsidR="00422B69" w:rsidRPr="00647627" w:rsidRDefault="00647627" w:rsidP="00647627">
            <w:pPr>
              <w:ind w:right="-329"/>
              <w:rPr>
                <w:rFonts w:ascii="Arial" w:hAnsi="Arial" w:cs="Arial"/>
                <w:sz w:val="18"/>
                <w:szCs w:val="18"/>
              </w:rPr>
            </w:pPr>
            <w:r>
              <w:rPr>
                <w:rFonts w:ascii="Arial" w:hAnsi="Arial" w:cs="Arial"/>
                <w:sz w:val="18"/>
                <w:szCs w:val="18"/>
              </w:rPr>
              <w:t>07/12/15</w:t>
            </w:r>
          </w:p>
        </w:tc>
        <w:tc>
          <w:tcPr>
            <w:tcW w:w="1701" w:type="dxa"/>
            <w:vAlign w:val="center"/>
          </w:tcPr>
          <w:p w:rsidR="00422B69" w:rsidRPr="00647627" w:rsidRDefault="00647627" w:rsidP="00647627">
            <w:pPr>
              <w:ind w:right="-329"/>
              <w:rPr>
                <w:rFonts w:ascii="Arial" w:hAnsi="Arial" w:cs="Arial"/>
                <w:sz w:val="18"/>
                <w:szCs w:val="18"/>
              </w:rPr>
            </w:pPr>
            <w:r>
              <w:rPr>
                <w:rFonts w:ascii="Arial" w:hAnsi="Arial" w:cs="Arial"/>
                <w:sz w:val="18"/>
                <w:szCs w:val="18"/>
              </w:rPr>
              <w:t>Minor</w:t>
            </w:r>
          </w:p>
        </w:tc>
        <w:tc>
          <w:tcPr>
            <w:tcW w:w="2410" w:type="dxa"/>
            <w:vAlign w:val="center"/>
          </w:tcPr>
          <w:p w:rsidR="00422B69" w:rsidRPr="00647627" w:rsidRDefault="00647627" w:rsidP="00647627">
            <w:pPr>
              <w:ind w:right="-329"/>
              <w:rPr>
                <w:rFonts w:ascii="Arial" w:hAnsi="Arial" w:cs="Arial"/>
                <w:sz w:val="18"/>
                <w:szCs w:val="18"/>
              </w:rPr>
            </w:pPr>
            <w:r>
              <w:rPr>
                <w:rFonts w:ascii="Arial" w:hAnsi="Arial" w:cs="Arial"/>
                <w:sz w:val="18"/>
                <w:szCs w:val="18"/>
              </w:rPr>
              <w:t>January 2016</w:t>
            </w:r>
          </w:p>
        </w:tc>
        <w:tc>
          <w:tcPr>
            <w:tcW w:w="2448" w:type="dxa"/>
            <w:vAlign w:val="center"/>
          </w:tcPr>
          <w:p w:rsidR="00422B69" w:rsidRPr="00647627" w:rsidRDefault="00647627" w:rsidP="00647627">
            <w:pPr>
              <w:ind w:right="-329"/>
              <w:rPr>
                <w:rFonts w:ascii="Arial" w:hAnsi="Arial" w:cs="Arial"/>
                <w:sz w:val="18"/>
                <w:szCs w:val="18"/>
              </w:rPr>
            </w:pPr>
            <w:r>
              <w:rPr>
                <w:rFonts w:ascii="Arial" w:hAnsi="Arial" w:cs="Arial"/>
                <w:sz w:val="18"/>
                <w:szCs w:val="18"/>
              </w:rPr>
              <w:t>10, 12, 13</w:t>
            </w:r>
          </w:p>
        </w:tc>
        <w:tc>
          <w:tcPr>
            <w:tcW w:w="2597" w:type="dxa"/>
            <w:vAlign w:val="center"/>
          </w:tcPr>
          <w:p w:rsidR="00422B69" w:rsidRPr="00647627" w:rsidRDefault="00647627" w:rsidP="00647627">
            <w:pPr>
              <w:ind w:right="-329"/>
              <w:rPr>
                <w:rFonts w:ascii="Arial" w:hAnsi="Arial" w:cs="Arial"/>
                <w:sz w:val="18"/>
                <w:szCs w:val="18"/>
              </w:rPr>
            </w:pPr>
            <w:r>
              <w:rPr>
                <w:rFonts w:ascii="Arial" w:hAnsi="Arial" w:cs="Arial"/>
                <w:sz w:val="18"/>
                <w:szCs w:val="18"/>
              </w:rPr>
              <w:t>No</w:t>
            </w:r>
          </w:p>
        </w:tc>
      </w:tr>
      <w:tr w:rsidR="00302082" w:rsidRPr="00302082" w:rsidTr="00647627">
        <w:trPr>
          <w:trHeight w:val="305"/>
        </w:trPr>
        <w:tc>
          <w:tcPr>
            <w:tcW w:w="1526" w:type="dxa"/>
            <w:vAlign w:val="center"/>
          </w:tcPr>
          <w:p w:rsidR="00422B69" w:rsidRPr="00647627" w:rsidRDefault="00422B69" w:rsidP="00647627">
            <w:pPr>
              <w:ind w:right="-329"/>
              <w:rPr>
                <w:rFonts w:ascii="Arial" w:hAnsi="Arial" w:cs="Arial"/>
                <w:sz w:val="18"/>
                <w:szCs w:val="18"/>
              </w:rPr>
            </w:pPr>
          </w:p>
        </w:tc>
        <w:tc>
          <w:tcPr>
            <w:tcW w:w="1701" w:type="dxa"/>
            <w:vAlign w:val="center"/>
          </w:tcPr>
          <w:p w:rsidR="00422B69" w:rsidRPr="00647627" w:rsidRDefault="00422B69" w:rsidP="00647627">
            <w:pPr>
              <w:ind w:right="-329"/>
              <w:rPr>
                <w:rFonts w:ascii="Arial" w:hAnsi="Arial" w:cs="Arial"/>
                <w:sz w:val="18"/>
                <w:szCs w:val="18"/>
              </w:rPr>
            </w:pPr>
          </w:p>
        </w:tc>
        <w:tc>
          <w:tcPr>
            <w:tcW w:w="2410" w:type="dxa"/>
            <w:vAlign w:val="center"/>
          </w:tcPr>
          <w:p w:rsidR="00422B69" w:rsidRPr="00647627" w:rsidRDefault="00422B69" w:rsidP="00647627">
            <w:pPr>
              <w:ind w:right="-329"/>
              <w:rPr>
                <w:rFonts w:ascii="Arial" w:hAnsi="Arial" w:cs="Arial"/>
                <w:sz w:val="18"/>
                <w:szCs w:val="18"/>
              </w:rPr>
            </w:pPr>
          </w:p>
        </w:tc>
        <w:tc>
          <w:tcPr>
            <w:tcW w:w="2448" w:type="dxa"/>
            <w:vAlign w:val="center"/>
          </w:tcPr>
          <w:p w:rsidR="00422B69" w:rsidRPr="00647627" w:rsidRDefault="00422B69" w:rsidP="00647627">
            <w:pPr>
              <w:ind w:right="-329"/>
              <w:rPr>
                <w:rFonts w:ascii="Arial" w:hAnsi="Arial" w:cs="Arial"/>
                <w:sz w:val="18"/>
                <w:szCs w:val="18"/>
              </w:rPr>
            </w:pPr>
          </w:p>
        </w:tc>
        <w:tc>
          <w:tcPr>
            <w:tcW w:w="2597" w:type="dxa"/>
            <w:vAlign w:val="center"/>
          </w:tcPr>
          <w:p w:rsidR="00422B69" w:rsidRPr="00647627" w:rsidRDefault="00422B69" w:rsidP="00647627">
            <w:pPr>
              <w:ind w:right="-329"/>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5F" w:rsidRDefault="0069735F" w:rsidP="009A2D37">
      <w:pPr>
        <w:spacing w:after="0" w:line="240" w:lineRule="auto"/>
      </w:pPr>
      <w:r>
        <w:separator/>
      </w:r>
    </w:p>
  </w:endnote>
  <w:endnote w:type="continuationSeparator" w:id="0">
    <w:p w:rsidR="0069735F" w:rsidRDefault="0069735F" w:rsidP="009A2D37">
      <w:pPr>
        <w:spacing w:after="0" w:line="240" w:lineRule="auto"/>
      </w:pPr>
      <w:r>
        <w:continuationSeparator/>
      </w:r>
    </w:p>
  </w:endnote>
  <w:endnote w:type="continuationNotice" w:id="1">
    <w:p w:rsidR="0069735F" w:rsidRDefault="00697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A93901" w:rsidRDefault="00900D9E" w:rsidP="009A2D37">
        <w:pPr>
          <w:pStyle w:val="Footer"/>
          <w:jc w:val="center"/>
        </w:pPr>
        <w:r>
          <w:fldChar w:fldCharType="begin"/>
        </w:r>
        <w:r w:rsidR="00132299">
          <w:instrText xml:space="preserve"> PAGE   \* MERGEFORMAT </w:instrText>
        </w:r>
        <w:r>
          <w:fldChar w:fldCharType="separate"/>
        </w:r>
        <w:r w:rsidR="003F6068">
          <w:rPr>
            <w:noProof/>
          </w:rPr>
          <w:t>2</w:t>
        </w:r>
        <w:r>
          <w:rPr>
            <w:noProof/>
          </w:rPr>
          <w:fldChar w:fldCharType="end"/>
        </w:r>
      </w:p>
    </w:sdtContent>
  </w:sdt>
  <w:p w:rsidR="00A93901" w:rsidRPr="007B7724" w:rsidRDefault="00A9390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5F" w:rsidRDefault="0069735F" w:rsidP="009A2D37">
      <w:pPr>
        <w:spacing w:after="0" w:line="240" w:lineRule="auto"/>
      </w:pPr>
      <w:r>
        <w:separator/>
      </w:r>
    </w:p>
  </w:footnote>
  <w:footnote w:type="continuationSeparator" w:id="0">
    <w:p w:rsidR="0069735F" w:rsidRDefault="0069735F" w:rsidP="009A2D37">
      <w:pPr>
        <w:spacing w:after="0" w:line="240" w:lineRule="auto"/>
      </w:pPr>
      <w:r>
        <w:continuationSeparator/>
      </w:r>
    </w:p>
  </w:footnote>
  <w:footnote w:type="continuationNotice" w:id="1">
    <w:p w:rsidR="0069735F" w:rsidRDefault="006973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01" w:rsidRPr="0075408A" w:rsidRDefault="00A9390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A93901" w:rsidRPr="008C00F8" w:rsidRDefault="00A93901" w:rsidP="005E6D38">
    <w:pPr>
      <w:pStyle w:val="Heading1"/>
      <w:spacing w:before="60" w:after="60"/>
      <w:rPr>
        <w:rFonts w:ascii="Arial" w:hAnsi="Arial" w:cs="Arial"/>
      </w:rPr>
    </w:pPr>
  </w:p>
  <w:p w:rsidR="00A93901" w:rsidRDefault="00A93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01" w:rsidRPr="0075408A" w:rsidRDefault="00A9390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3F6068">
      <w:rPr>
        <w:rFonts w:ascii="Arial" w:hAnsi="Arial" w:cs="Arial"/>
        <w:b/>
        <w:sz w:val="28"/>
        <w:szCs w:val="28"/>
      </w:rPr>
      <w:t>MODULE SPECIFICATION</w:t>
    </w:r>
  </w:p>
  <w:p w:rsidR="00A93901" w:rsidRPr="000F7FBF" w:rsidRDefault="00A93901"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BA24F4"/>
    <w:multiLevelType w:val="singleLevel"/>
    <w:tmpl w:val="EC367DD4"/>
    <w:lvl w:ilvl="0">
      <w:start w:val="1"/>
      <w:numFmt w:val="decimal"/>
      <w:lvlText w:val="%1."/>
      <w:lvlJc w:val="left"/>
      <w:pPr>
        <w:tabs>
          <w:tab w:val="num" w:pos="720"/>
        </w:tabs>
        <w:ind w:left="720" w:hanging="720"/>
      </w:pPr>
      <w:rPr>
        <w:rFonts w:hint="default"/>
      </w:r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4730FE8"/>
    <w:multiLevelType w:val="multilevel"/>
    <w:tmpl w:val="BBAAF340"/>
    <w:lvl w:ilvl="0">
      <w:start w:val="1"/>
      <w:numFmt w:val="decimal"/>
      <w:lvlText w:val="%1."/>
      <w:lvlJc w:val="left"/>
      <w:pPr>
        <w:ind w:left="786"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478D"/>
    <w:rsid w:val="00094810"/>
    <w:rsid w:val="000A6188"/>
    <w:rsid w:val="000A7ED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29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808"/>
    <w:rsid w:val="0020243A"/>
    <w:rsid w:val="0020600A"/>
    <w:rsid w:val="00212A47"/>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026"/>
    <w:rsid w:val="002B20F5"/>
    <w:rsid w:val="002B27DA"/>
    <w:rsid w:val="002B2A1A"/>
    <w:rsid w:val="002B71F2"/>
    <w:rsid w:val="002E71C0"/>
    <w:rsid w:val="002F05F4"/>
    <w:rsid w:val="002F0CE4"/>
    <w:rsid w:val="002F23EF"/>
    <w:rsid w:val="002F2626"/>
    <w:rsid w:val="002F30ED"/>
    <w:rsid w:val="00302082"/>
    <w:rsid w:val="00306620"/>
    <w:rsid w:val="00320BAA"/>
    <w:rsid w:val="003262B9"/>
    <w:rsid w:val="00334A02"/>
    <w:rsid w:val="00334EB4"/>
    <w:rsid w:val="00335875"/>
    <w:rsid w:val="00335FBE"/>
    <w:rsid w:val="003511F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C795A"/>
    <w:rsid w:val="003D4A1C"/>
    <w:rsid w:val="003D7AA0"/>
    <w:rsid w:val="003E1FF7"/>
    <w:rsid w:val="003E311D"/>
    <w:rsid w:val="003F4470"/>
    <w:rsid w:val="003F5A04"/>
    <w:rsid w:val="003F6068"/>
    <w:rsid w:val="003F67CD"/>
    <w:rsid w:val="00402ED7"/>
    <w:rsid w:val="004114F8"/>
    <w:rsid w:val="00414BEB"/>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62E"/>
    <w:rsid w:val="004B5D03"/>
    <w:rsid w:val="004C1EC4"/>
    <w:rsid w:val="004D035C"/>
    <w:rsid w:val="004E59A0"/>
    <w:rsid w:val="004F3C18"/>
    <w:rsid w:val="004F4328"/>
    <w:rsid w:val="005005E4"/>
    <w:rsid w:val="00513689"/>
    <w:rsid w:val="0051375A"/>
    <w:rsid w:val="00521097"/>
    <w:rsid w:val="0053059E"/>
    <w:rsid w:val="00532F6F"/>
    <w:rsid w:val="00533663"/>
    <w:rsid w:val="00540EEB"/>
    <w:rsid w:val="005460C2"/>
    <w:rsid w:val="005526FB"/>
    <w:rsid w:val="0055280A"/>
    <w:rsid w:val="00553297"/>
    <w:rsid w:val="005548E1"/>
    <w:rsid w:val="0055585D"/>
    <w:rsid w:val="0056127B"/>
    <w:rsid w:val="00561D26"/>
    <w:rsid w:val="00564738"/>
    <w:rsid w:val="00567EC9"/>
    <w:rsid w:val="00571630"/>
    <w:rsid w:val="005759F4"/>
    <w:rsid w:val="005779D1"/>
    <w:rsid w:val="0058041A"/>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692"/>
    <w:rsid w:val="006438F3"/>
    <w:rsid w:val="00647627"/>
    <w:rsid w:val="00647907"/>
    <w:rsid w:val="00651A82"/>
    <w:rsid w:val="006525E9"/>
    <w:rsid w:val="0066747B"/>
    <w:rsid w:val="006725EC"/>
    <w:rsid w:val="00674ED0"/>
    <w:rsid w:val="00682650"/>
    <w:rsid w:val="00684851"/>
    <w:rsid w:val="00694309"/>
    <w:rsid w:val="00695285"/>
    <w:rsid w:val="0069735F"/>
    <w:rsid w:val="006A6BB4"/>
    <w:rsid w:val="006A7FB0"/>
    <w:rsid w:val="006C2A9A"/>
    <w:rsid w:val="006C423D"/>
    <w:rsid w:val="006C46EF"/>
    <w:rsid w:val="006C4C67"/>
    <w:rsid w:val="006D41AB"/>
    <w:rsid w:val="006D444F"/>
    <w:rsid w:val="006F1A15"/>
    <w:rsid w:val="006F3F8B"/>
    <w:rsid w:val="006F5FE4"/>
    <w:rsid w:val="00700488"/>
    <w:rsid w:val="00703404"/>
    <w:rsid w:val="00703F92"/>
    <w:rsid w:val="00704637"/>
    <w:rsid w:val="007105E4"/>
    <w:rsid w:val="00714EE5"/>
    <w:rsid w:val="00720270"/>
    <w:rsid w:val="00724362"/>
    <w:rsid w:val="00727780"/>
    <w:rsid w:val="0073792C"/>
    <w:rsid w:val="00754069"/>
    <w:rsid w:val="007667DF"/>
    <w:rsid w:val="0077080B"/>
    <w:rsid w:val="007712CE"/>
    <w:rsid w:val="00787070"/>
    <w:rsid w:val="007906FD"/>
    <w:rsid w:val="00797197"/>
    <w:rsid w:val="007972A7"/>
    <w:rsid w:val="007A2BA2"/>
    <w:rsid w:val="007A6245"/>
    <w:rsid w:val="007B05F9"/>
    <w:rsid w:val="007B1DB2"/>
    <w:rsid w:val="007B375B"/>
    <w:rsid w:val="007B412A"/>
    <w:rsid w:val="007B635E"/>
    <w:rsid w:val="007B7724"/>
    <w:rsid w:val="007B7CDC"/>
    <w:rsid w:val="007C19E2"/>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8509D"/>
    <w:rsid w:val="0089148D"/>
    <w:rsid w:val="00891E0D"/>
    <w:rsid w:val="008929BF"/>
    <w:rsid w:val="008A0F36"/>
    <w:rsid w:val="008B2543"/>
    <w:rsid w:val="008B317A"/>
    <w:rsid w:val="008B4B6E"/>
    <w:rsid w:val="008C5FAD"/>
    <w:rsid w:val="008D7401"/>
    <w:rsid w:val="008E3B23"/>
    <w:rsid w:val="00900D9E"/>
    <w:rsid w:val="00903DF6"/>
    <w:rsid w:val="00921CF6"/>
    <w:rsid w:val="00924EF0"/>
    <w:rsid w:val="00934D7B"/>
    <w:rsid w:val="009451AF"/>
    <w:rsid w:val="00947180"/>
    <w:rsid w:val="00947CE6"/>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174C8"/>
    <w:rsid w:val="00A3007E"/>
    <w:rsid w:val="00A32048"/>
    <w:rsid w:val="00A41F06"/>
    <w:rsid w:val="00A50FD4"/>
    <w:rsid w:val="00A52DB4"/>
    <w:rsid w:val="00A618E1"/>
    <w:rsid w:val="00A629B9"/>
    <w:rsid w:val="00A70C20"/>
    <w:rsid w:val="00A73866"/>
    <w:rsid w:val="00A74292"/>
    <w:rsid w:val="00A776DE"/>
    <w:rsid w:val="00A80640"/>
    <w:rsid w:val="00A81FD3"/>
    <w:rsid w:val="00A87FFD"/>
    <w:rsid w:val="00A93901"/>
    <w:rsid w:val="00A97038"/>
    <w:rsid w:val="00AA3C15"/>
    <w:rsid w:val="00AA45A0"/>
    <w:rsid w:val="00AA6330"/>
    <w:rsid w:val="00AB6C5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6DAE"/>
    <w:rsid w:val="00BB2A6D"/>
    <w:rsid w:val="00BB4189"/>
    <w:rsid w:val="00BC19F7"/>
    <w:rsid w:val="00BC41ED"/>
    <w:rsid w:val="00BD009E"/>
    <w:rsid w:val="00BD0EF8"/>
    <w:rsid w:val="00BD0F15"/>
    <w:rsid w:val="00BD7A8C"/>
    <w:rsid w:val="00BE2126"/>
    <w:rsid w:val="00BE3B17"/>
    <w:rsid w:val="00BF51AB"/>
    <w:rsid w:val="00BF716B"/>
    <w:rsid w:val="00BF7233"/>
    <w:rsid w:val="00C02AA2"/>
    <w:rsid w:val="00C03F1E"/>
    <w:rsid w:val="00C04C95"/>
    <w:rsid w:val="00C12613"/>
    <w:rsid w:val="00C16DEF"/>
    <w:rsid w:val="00C17492"/>
    <w:rsid w:val="00C2302B"/>
    <w:rsid w:val="00C2492F"/>
    <w:rsid w:val="00C3744A"/>
    <w:rsid w:val="00C4002A"/>
    <w:rsid w:val="00C46912"/>
    <w:rsid w:val="00C56AC2"/>
    <w:rsid w:val="00C612A8"/>
    <w:rsid w:val="00C6392C"/>
    <w:rsid w:val="00C66FC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27BC"/>
    <w:rsid w:val="00DD02E6"/>
    <w:rsid w:val="00DF665B"/>
    <w:rsid w:val="00E0152A"/>
    <w:rsid w:val="00E03394"/>
    <w:rsid w:val="00E066E5"/>
    <w:rsid w:val="00E06BCD"/>
    <w:rsid w:val="00E20591"/>
    <w:rsid w:val="00E22F03"/>
    <w:rsid w:val="00E233C1"/>
    <w:rsid w:val="00E51404"/>
    <w:rsid w:val="00E574C9"/>
    <w:rsid w:val="00E60C2D"/>
    <w:rsid w:val="00E610DE"/>
    <w:rsid w:val="00E66167"/>
    <w:rsid w:val="00E71F2F"/>
    <w:rsid w:val="00E77786"/>
    <w:rsid w:val="00E806FB"/>
    <w:rsid w:val="00EB1C2D"/>
    <w:rsid w:val="00EC1810"/>
    <w:rsid w:val="00EC3FCC"/>
    <w:rsid w:val="00ED32FF"/>
    <w:rsid w:val="00EF039B"/>
    <w:rsid w:val="00EF4933"/>
    <w:rsid w:val="00EF5044"/>
    <w:rsid w:val="00F01956"/>
    <w:rsid w:val="00F03FB0"/>
    <w:rsid w:val="00F116CE"/>
    <w:rsid w:val="00F176DE"/>
    <w:rsid w:val="00F21C47"/>
    <w:rsid w:val="00F244E2"/>
    <w:rsid w:val="00F340DE"/>
    <w:rsid w:val="00F41E03"/>
    <w:rsid w:val="00F43542"/>
    <w:rsid w:val="00F527CB"/>
    <w:rsid w:val="00F562AA"/>
    <w:rsid w:val="00F7105A"/>
    <w:rsid w:val="00F77676"/>
    <w:rsid w:val="00F8197C"/>
    <w:rsid w:val="00F82B4E"/>
    <w:rsid w:val="00F87559"/>
    <w:rsid w:val="00F96D71"/>
    <w:rsid w:val="00F97C9E"/>
    <w:rsid w:val="00FA1F6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414B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4B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3C795A"/>
    <w:pPr>
      <w:tabs>
        <w:tab w:val="left" w:pos="0"/>
      </w:tabs>
      <w:suppressAutoHyphens/>
      <w:spacing w:after="0" w:line="240" w:lineRule="auto"/>
      <w:ind w:left="1440" w:hanging="1440"/>
      <w:jc w:val="both"/>
    </w:pPr>
    <w:rPr>
      <w:rFonts w:ascii="Times New Roman" w:eastAsia="Times New Roman" w:hAnsi="Times New Roman" w:cs="Times New Roman"/>
      <w:spacing w:val="-2"/>
      <w:sz w:val="20"/>
      <w:szCs w:val="20"/>
      <w:lang w:eastAsia="en-US"/>
    </w:rPr>
  </w:style>
  <w:style w:type="character" w:customStyle="1" w:styleId="BodyTextIndentChar">
    <w:name w:val="Body Text Indent Char"/>
    <w:basedOn w:val="DefaultParagraphFont"/>
    <w:link w:val="BodyTextIndent"/>
    <w:rsid w:val="003C795A"/>
    <w:rPr>
      <w:rFonts w:ascii="Times New Roman" w:eastAsia="Times New Roman" w:hAnsi="Times New Roman" w:cs="Times New Roman"/>
      <w:spacing w:val="-2"/>
      <w:sz w:val="20"/>
      <w:szCs w:val="20"/>
    </w:rPr>
  </w:style>
  <w:style w:type="character" w:customStyle="1" w:styleId="Heading2Char">
    <w:name w:val="Heading 2 Char"/>
    <w:basedOn w:val="DefaultParagraphFont"/>
    <w:link w:val="Heading2"/>
    <w:uiPriority w:val="9"/>
    <w:semiHidden/>
    <w:rsid w:val="00414BEB"/>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414BEB"/>
    <w:rPr>
      <w:rFonts w:asciiTheme="majorHAnsi" w:eastAsiaTheme="majorEastAsia" w:hAnsiTheme="majorHAnsi" w:cstheme="majorBidi"/>
      <w:b/>
      <w:bCs/>
      <w:color w:val="4F81BD" w:themeColor="accent1"/>
      <w:lang w:eastAsia="en-GB"/>
    </w:rPr>
  </w:style>
  <w:style w:type="character" w:customStyle="1" w:styleId="searchword">
    <w:name w:val="searchword"/>
    <w:basedOn w:val="DefaultParagraphFont"/>
    <w:rsid w:val="0041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414B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4B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3C795A"/>
    <w:pPr>
      <w:tabs>
        <w:tab w:val="left" w:pos="0"/>
      </w:tabs>
      <w:suppressAutoHyphens/>
      <w:spacing w:after="0" w:line="240" w:lineRule="auto"/>
      <w:ind w:left="1440" w:hanging="1440"/>
      <w:jc w:val="both"/>
    </w:pPr>
    <w:rPr>
      <w:rFonts w:ascii="Times New Roman" w:eastAsia="Times New Roman" w:hAnsi="Times New Roman" w:cs="Times New Roman"/>
      <w:spacing w:val="-2"/>
      <w:sz w:val="20"/>
      <w:szCs w:val="20"/>
      <w:lang w:eastAsia="en-US"/>
    </w:rPr>
  </w:style>
  <w:style w:type="character" w:customStyle="1" w:styleId="BodyTextIndentChar">
    <w:name w:val="Body Text Indent Char"/>
    <w:basedOn w:val="DefaultParagraphFont"/>
    <w:link w:val="BodyTextIndent"/>
    <w:rsid w:val="003C795A"/>
    <w:rPr>
      <w:rFonts w:ascii="Times New Roman" w:eastAsia="Times New Roman" w:hAnsi="Times New Roman" w:cs="Times New Roman"/>
      <w:spacing w:val="-2"/>
      <w:sz w:val="20"/>
      <w:szCs w:val="20"/>
    </w:rPr>
  </w:style>
  <w:style w:type="character" w:customStyle="1" w:styleId="Heading2Char">
    <w:name w:val="Heading 2 Char"/>
    <w:basedOn w:val="DefaultParagraphFont"/>
    <w:link w:val="Heading2"/>
    <w:uiPriority w:val="9"/>
    <w:semiHidden/>
    <w:rsid w:val="00414BEB"/>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414BEB"/>
    <w:rPr>
      <w:rFonts w:asciiTheme="majorHAnsi" w:eastAsiaTheme="majorEastAsia" w:hAnsiTheme="majorHAnsi" w:cstheme="majorBidi"/>
      <w:b/>
      <w:bCs/>
      <w:color w:val="4F81BD" w:themeColor="accent1"/>
      <w:lang w:eastAsia="en-GB"/>
    </w:rPr>
  </w:style>
  <w:style w:type="character" w:customStyle="1" w:styleId="searchword">
    <w:name w:val="searchword"/>
    <w:basedOn w:val="DefaultParagraphFont"/>
    <w:rsid w:val="0041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50677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67318501">
      <w:bodyDiv w:val="1"/>
      <w:marLeft w:val="0"/>
      <w:marRight w:val="0"/>
      <w:marTop w:val="0"/>
      <w:marBottom w:val="0"/>
      <w:divBdr>
        <w:top w:val="none" w:sz="0" w:space="0" w:color="auto"/>
        <w:left w:val="none" w:sz="0" w:space="0" w:color="auto"/>
        <w:bottom w:val="none" w:sz="0" w:space="0" w:color="auto"/>
        <w:right w:val="none" w:sz="0" w:space="0" w:color="auto"/>
      </w:divBdr>
      <w:divsChild>
        <w:div w:id="1268385765">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037BB-3DCD-4236-A0A2-B3B1D6F3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cp:lastPrinted>2015-09-09T08:37:00Z</cp:lastPrinted>
  <dcterms:created xsi:type="dcterms:W3CDTF">2015-12-08T15:39:00Z</dcterms:created>
  <dcterms:modified xsi:type="dcterms:W3CDTF">2015-12-08T15:39:00Z</dcterms:modified>
</cp:coreProperties>
</file>