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BD" w:rsidRPr="00464BA7" w:rsidRDefault="00E460BD" w:rsidP="00867471">
      <w:pPr>
        <w:pStyle w:val="Title"/>
        <w:spacing w:after="120"/>
        <w:jc w:val="left"/>
        <w:rPr>
          <w:rFonts w:ascii="Arial" w:hAnsi="Arial" w:cs="Arial"/>
        </w:rPr>
      </w:pPr>
      <w:bookmarkStart w:id="0" w:name="_GoBack"/>
      <w:bookmarkEnd w:id="0"/>
      <w:r w:rsidRPr="00464BA7">
        <w:rPr>
          <w:rFonts w:ascii="Arial" w:hAnsi="Arial" w:cs="Arial"/>
        </w:rPr>
        <w:t>MODULE SPECIFICATION TEMPLATE</w:t>
      </w:r>
    </w:p>
    <w:p w:rsidR="00E460BD" w:rsidRPr="00464BA7" w:rsidRDefault="00E460BD" w:rsidP="00867471">
      <w:pPr>
        <w:pBdr>
          <w:bottom w:val="single" w:sz="6" w:space="1" w:color="auto"/>
        </w:pBdr>
        <w:spacing w:after="120"/>
        <w:rPr>
          <w:rFonts w:ascii="Arial" w:hAnsi="Arial" w:cs="Arial"/>
          <w:i/>
        </w:rPr>
      </w:pPr>
    </w:p>
    <w:p w:rsidR="00E460BD" w:rsidRPr="00464BA7" w:rsidRDefault="00E460BD" w:rsidP="00867471">
      <w:pPr>
        <w:spacing w:after="120"/>
        <w:rPr>
          <w:rFonts w:ascii="Arial" w:hAnsi="Arial" w:cs="Arial"/>
          <w:b/>
        </w:rPr>
      </w:pPr>
      <w:r w:rsidRPr="00464BA7">
        <w:rPr>
          <w:rFonts w:ascii="Arial" w:hAnsi="Arial" w:cs="Arial"/>
          <w:b/>
        </w:rPr>
        <w:t>SECTION 1: MODULE SPECIFICATIONS</w:t>
      </w:r>
    </w:p>
    <w:p w:rsidR="00E460BD" w:rsidRPr="00464BA7" w:rsidRDefault="00E460BD" w:rsidP="00867471">
      <w:pPr>
        <w:pBdr>
          <w:bottom w:val="single" w:sz="6" w:space="1" w:color="auto"/>
        </w:pBdr>
        <w:spacing w:after="120"/>
        <w:rPr>
          <w:rFonts w:ascii="Arial" w:hAnsi="Arial" w:cs="Arial"/>
          <w:i/>
        </w:rPr>
      </w:pP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Title of the module</w:t>
      </w:r>
    </w:p>
    <w:p w:rsidR="00766066" w:rsidRPr="00464BA7" w:rsidRDefault="00766066" w:rsidP="00867471">
      <w:pPr>
        <w:spacing w:after="120"/>
        <w:ind w:left="426"/>
        <w:rPr>
          <w:rFonts w:ascii="Arial" w:hAnsi="Arial" w:cs="Arial"/>
        </w:rPr>
      </w:pPr>
      <w:r>
        <w:rPr>
          <w:rFonts w:ascii="Arial" w:hAnsi="Arial" w:cs="Arial"/>
        </w:rPr>
        <w:t>EL</w:t>
      </w:r>
      <w:r w:rsidR="00271837">
        <w:rPr>
          <w:rFonts w:ascii="Arial" w:hAnsi="Arial" w:cs="Arial"/>
        </w:rPr>
        <w:t>641</w:t>
      </w:r>
      <w:r>
        <w:rPr>
          <w:rFonts w:ascii="Arial" w:hAnsi="Arial" w:cs="Arial"/>
        </w:rPr>
        <w:t xml:space="preserve"> </w:t>
      </w:r>
      <w:r w:rsidRPr="00766066">
        <w:rPr>
          <w:rFonts w:ascii="Arial" w:hAnsi="Arial" w:cs="Arial"/>
        </w:rPr>
        <w:t xml:space="preserve">Digital </w:t>
      </w:r>
      <w:r w:rsidR="00271837">
        <w:rPr>
          <w:rFonts w:ascii="Arial" w:hAnsi="Arial" w:cs="Arial"/>
        </w:rPr>
        <w:t>Visual Effects and Post-Production.</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School which will be responsible for management of the module</w:t>
      </w:r>
    </w:p>
    <w:p w:rsidR="00766066" w:rsidRPr="00464BA7" w:rsidRDefault="00766066" w:rsidP="00867471">
      <w:pPr>
        <w:spacing w:after="120"/>
        <w:ind w:left="426"/>
        <w:rPr>
          <w:rFonts w:ascii="Arial" w:hAnsi="Arial" w:cs="Arial"/>
        </w:rPr>
      </w:pPr>
      <w:r>
        <w:rPr>
          <w:rFonts w:ascii="Arial" w:hAnsi="Arial" w:cs="Arial"/>
        </w:rPr>
        <w:t>Engineering and Digital Arts</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Start date of the module</w:t>
      </w:r>
    </w:p>
    <w:p w:rsidR="00766066" w:rsidRPr="00464BA7" w:rsidRDefault="00766066" w:rsidP="00867471">
      <w:pPr>
        <w:spacing w:after="120"/>
        <w:ind w:left="426"/>
        <w:rPr>
          <w:rFonts w:ascii="Arial" w:hAnsi="Arial" w:cs="Arial"/>
        </w:rPr>
      </w:pPr>
      <w:r>
        <w:rPr>
          <w:rFonts w:ascii="Arial" w:hAnsi="Arial" w:cs="Arial"/>
        </w:rPr>
        <w:t>September 20</w:t>
      </w:r>
      <w:r w:rsidR="00271837">
        <w:rPr>
          <w:rFonts w:ascii="Arial" w:hAnsi="Arial" w:cs="Arial"/>
        </w:rPr>
        <w:t>13</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cohort of students (onwards) to which the module will be applicable</w:t>
      </w:r>
    </w:p>
    <w:p w:rsidR="00766066" w:rsidRPr="00464BA7" w:rsidRDefault="00675354" w:rsidP="00867471">
      <w:pPr>
        <w:spacing w:after="120"/>
        <w:ind w:left="426"/>
        <w:rPr>
          <w:rFonts w:ascii="Arial" w:hAnsi="Arial" w:cs="Arial"/>
        </w:rPr>
      </w:pPr>
      <w:r>
        <w:rPr>
          <w:rFonts w:ascii="Arial" w:hAnsi="Arial" w:cs="Arial"/>
        </w:rPr>
        <w:t>Students entering Stage 3 in</w:t>
      </w:r>
      <w:r w:rsidR="00271837">
        <w:rPr>
          <w:rFonts w:ascii="Arial" w:hAnsi="Arial" w:cs="Arial"/>
        </w:rPr>
        <w:t xml:space="preserve"> </w:t>
      </w:r>
      <w:r w:rsidR="00766066">
        <w:rPr>
          <w:rFonts w:ascii="Arial" w:hAnsi="Arial" w:cs="Arial"/>
        </w:rPr>
        <w:t>2013/14</w:t>
      </w:r>
      <w:r w:rsidR="00271837">
        <w:rPr>
          <w:rFonts w:ascii="Arial" w:hAnsi="Arial" w:cs="Arial"/>
        </w:rPr>
        <w:t xml:space="preserve"> onwards</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number of students expected to take the module</w:t>
      </w:r>
    </w:p>
    <w:p w:rsidR="00766066" w:rsidRPr="00464BA7" w:rsidRDefault="00271837" w:rsidP="00867471">
      <w:pPr>
        <w:spacing w:after="120"/>
        <w:ind w:left="426"/>
        <w:rPr>
          <w:rFonts w:ascii="Arial" w:hAnsi="Arial" w:cs="Arial"/>
        </w:rPr>
      </w:pPr>
      <w:r>
        <w:rPr>
          <w:rFonts w:ascii="Arial" w:hAnsi="Arial" w:cs="Arial"/>
        </w:rPr>
        <w:t>3</w:t>
      </w:r>
      <w:r w:rsidR="00766066">
        <w:rPr>
          <w:rFonts w:ascii="Arial" w:hAnsi="Arial" w:cs="Arial"/>
        </w:rPr>
        <w:t>0</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Modules to be withdrawn on the introduction of this proposed module and consultation with other relevant Schools and Faculties regarding the withdrawal</w:t>
      </w:r>
    </w:p>
    <w:p w:rsidR="00766066" w:rsidRPr="00464BA7" w:rsidRDefault="00271837" w:rsidP="00867471">
      <w:pPr>
        <w:spacing w:after="120"/>
        <w:ind w:left="426"/>
        <w:rPr>
          <w:rFonts w:ascii="Arial" w:hAnsi="Arial" w:cs="Arial"/>
        </w:rPr>
      </w:pPr>
      <w:r>
        <w:rPr>
          <w:rFonts w:ascii="Arial" w:hAnsi="Arial" w:cs="Arial"/>
        </w:rPr>
        <w:t>EL635 (which this module replaces)</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L</w:t>
      </w:r>
      <w:r w:rsidR="00766066" w:rsidRPr="00C86876">
        <w:rPr>
          <w:rFonts w:ascii="Arial" w:hAnsi="Arial" w:cs="Arial"/>
          <w:b/>
        </w:rPr>
        <w:t>evel of the module</w:t>
      </w:r>
    </w:p>
    <w:p w:rsidR="00766066" w:rsidRPr="00464BA7" w:rsidRDefault="00271837" w:rsidP="00867471">
      <w:pPr>
        <w:spacing w:after="120"/>
        <w:ind w:left="426"/>
        <w:rPr>
          <w:rFonts w:ascii="Arial" w:hAnsi="Arial" w:cs="Arial"/>
        </w:rPr>
      </w:pPr>
      <w:r>
        <w:rPr>
          <w:rFonts w:ascii="Arial" w:hAnsi="Arial" w:cs="Arial"/>
        </w:rPr>
        <w:t>H</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 xml:space="preserve">The number of credits which the module represents </w:t>
      </w:r>
    </w:p>
    <w:p w:rsidR="00766066" w:rsidRPr="00464BA7" w:rsidRDefault="00271837" w:rsidP="00867471">
      <w:pPr>
        <w:spacing w:after="120"/>
        <w:ind w:left="426"/>
        <w:rPr>
          <w:rFonts w:ascii="Arial" w:hAnsi="Arial" w:cs="Arial"/>
        </w:rPr>
      </w:pPr>
      <w:r>
        <w:rPr>
          <w:rFonts w:ascii="Arial" w:hAnsi="Arial" w:cs="Arial"/>
        </w:rPr>
        <w:t>30</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Which term(s) the module is to be taught in (or other teaching pattern)</w:t>
      </w:r>
    </w:p>
    <w:p w:rsidR="00766066" w:rsidRPr="00464BA7" w:rsidRDefault="00271837" w:rsidP="00867471">
      <w:pPr>
        <w:spacing w:after="120"/>
        <w:ind w:left="426"/>
        <w:rPr>
          <w:rFonts w:ascii="Arial" w:hAnsi="Arial" w:cs="Arial"/>
        </w:rPr>
      </w:pPr>
      <w:r>
        <w:rPr>
          <w:rFonts w:ascii="Arial" w:hAnsi="Arial" w:cs="Arial"/>
        </w:rPr>
        <w:t>Autumn</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Prerequisite and co-requisite modules</w:t>
      </w:r>
    </w:p>
    <w:p w:rsidR="00766066" w:rsidRDefault="00271837" w:rsidP="00867471">
      <w:pPr>
        <w:spacing w:after="120"/>
        <w:ind w:left="426"/>
        <w:rPr>
          <w:rFonts w:ascii="Arial" w:hAnsi="Arial" w:cs="Arial"/>
        </w:rPr>
      </w:pPr>
      <w:r>
        <w:rPr>
          <w:rFonts w:ascii="Arial" w:hAnsi="Arial" w:cs="Arial"/>
        </w:rPr>
        <w:t>EL532 Virtual Worlds and 3D Modelling</w:t>
      </w:r>
    </w:p>
    <w:p w:rsidR="00271837" w:rsidRPr="00464BA7" w:rsidRDefault="00271837" w:rsidP="00867471">
      <w:pPr>
        <w:spacing w:after="120"/>
        <w:ind w:left="426"/>
        <w:rPr>
          <w:rFonts w:ascii="Arial" w:hAnsi="Arial" w:cs="Arial"/>
        </w:rPr>
      </w:pPr>
      <w:r>
        <w:rPr>
          <w:rFonts w:ascii="Arial" w:hAnsi="Arial" w:cs="Arial"/>
        </w:rPr>
        <w:t>EL533 Digital Film-Making</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programme(s) of study to which the module contributes</w:t>
      </w:r>
    </w:p>
    <w:p w:rsidR="00766066" w:rsidRDefault="00766066" w:rsidP="00271837">
      <w:pPr>
        <w:spacing w:after="120"/>
        <w:ind w:left="426"/>
        <w:rPr>
          <w:rFonts w:ascii="Arial" w:hAnsi="Arial" w:cs="Arial"/>
        </w:rPr>
      </w:pPr>
      <w:r w:rsidRPr="00766066">
        <w:rPr>
          <w:rFonts w:ascii="Arial" w:hAnsi="Arial" w:cs="Arial"/>
        </w:rPr>
        <w:t>B</w:t>
      </w:r>
      <w:r w:rsidR="00271837">
        <w:rPr>
          <w:rFonts w:ascii="Arial" w:hAnsi="Arial" w:cs="Arial"/>
        </w:rPr>
        <w:t>A Digital Arts</w:t>
      </w:r>
    </w:p>
    <w:p w:rsidR="00271837" w:rsidRPr="00464BA7" w:rsidRDefault="00271837" w:rsidP="00271837">
      <w:pPr>
        <w:spacing w:after="120"/>
        <w:ind w:left="426"/>
        <w:rPr>
          <w:rFonts w:ascii="Arial" w:hAnsi="Arial" w:cs="Arial"/>
        </w:rPr>
      </w:pPr>
      <w:r>
        <w:rPr>
          <w:rFonts w:ascii="Arial" w:hAnsi="Arial" w:cs="Arial"/>
        </w:rPr>
        <w:t>BA Digital Arts with a Year in Industry</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intended subject specific learning outcomes and, as appropriate, their relationship to programme learning outcomes</w:t>
      </w:r>
    </w:p>
    <w:p w:rsidR="00766066" w:rsidRPr="00766066" w:rsidRDefault="00766066" w:rsidP="00867471">
      <w:pPr>
        <w:spacing w:after="120"/>
        <w:ind w:left="426"/>
        <w:rPr>
          <w:rFonts w:ascii="Arial" w:hAnsi="Arial" w:cs="Arial"/>
        </w:rPr>
      </w:pPr>
      <w:r w:rsidRPr="00766066">
        <w:rPr>
          <w:rFonts w:ascii="Arial" w:hAnsi="Arial" w:cs="Arial"/>
        </w:rPr>
        <w:t>On successful completion of the module, students will:</w:t>
      </w:r>
    </w:p>
    <w:p w:rsidR="00183C88" w:rsidRPr="00183C88" w:rsidRDefault="00183C88" w:rsidP="00183C88">
      <w:pPr>
        <w:pStyle w:val="ListParagraph"/>
        <w:numPr>
          <w:ilvl w:val="0"/>
          <w:numId w:val="5"/>
        </w:numPr>
        <w:spacing w:after="120"/>
        <w:rPr>
          <w:rFonts w:ascii="Arial" w:hAnsi="Arial" w:cs="Arial"/>
        </w:rPr>
      </w:pPr>
      <w:r w:rsidRPr="00183C88">
        <w:rPr>
          <w:rFonts w:ascii="Arial" w:hAnsi="Arial" w:cs="Arial"/>
        </w:rPr>
        <w:t>Understand the key principles and techniques of live-action cinematography, and how these can be emulated within a digital environment.</w:t>
      </w:r>
    </w:p>
    <w:p w:rsidR="00183C88" w:rsidRPr="00183C88" w:rsidRDefault="00183C88" w:rsidP="00183C88">
      <w:pPr>
        <w:pStyle w:val="ListParagraph"/>
        <w:numPr>
          <w:ilvl w:val="0"/>
          <w:numId w:val="5"/>
        </w:numPr>
        <w:spacing w:after="120"/>
        <w:rPr>
          <w:rFonts w:ascii="Arial" w:hAnsi="Arial" w:cs="Arial"/>
        </w:rPr>
      </w:pPr>
      <w:r w:rsidRPr="00183C88">
        <w:rPr>
          <w:rFonts w:ascii="Arial" w:hAnsi="Arial" w:cs="Arial"/>
        </w:rPr>
        <w:t>Be able to shoot and prepare live-action footage suitable for subsequent digital effects work.</w:t>
      </w:r>
    </w:p>
    <w:p w:rsidR="00183C88" w:rsidRPr="00183C88" w:rsidRDefault="00183C88" w:rsidP="00183C88">
      <w:pPr>
        <w:pStyle w:val="ListParagraph"/>
        <w:numPr>
          <w:ilvl w:val="0"/>
          <w:numId w:val="5"/>
        </w:numPr>
        <w:spacing w:after="120"/>
        <w:rPr>
          <w:rFonts w:ascii="Arial" w:hAnsi="Arial" w:cs="Arial"/>
        </w:rPr>
      </w:pPr>
      <w:r w:rsidRPr="00183C88">
        <w:rPr>
          <w:rFonts w:ascii="Arial" w:hAnsi="Arial" w:cs="Arial"/>
        </w:rPr>
        <w:t>Be able to develop and execute various digital alterations and additions to raw video footage, in order to create ‘photorealistic’ digital composite shots.</w:t>
      </w:r>
    </w:p>
    <w:p w:rsidR="00183C88" w:rsidRPr="00183C88" w:rsidRDefault="00183C88" w:rsidP="00183C88">
      <w:pPr>
        <w:pStyle w:val="ListParagraph"/>
        <w:numPr>
          <w:ilvl w:val="0"/>
          <w:numId w:val="5"/>
        </w:numPr>
        <w:spacing w:after="120"/>
        <w:rPr>
          <w:rFonts w:ascii="Arial" w:hAnsi="Arial" w:cs="Arial"/>
        </w:rPr>
      </w:pPr>
      <w:r w:rsidRPr="00183C88">
        <w:rPr>
          <w:rFonts w:ascii="Arial" w:hAnsi="Arial" w:cs="Arial"/>
        </w:rPr>
        <w:t xml:space="preserve">Be familiar with and proficient in the use of a range of industry-standard off-the-shelf 3-D and compositing applications. </w:t>
      </w:r>
    </w:p>
    <w:p w:rsidR="00183C88" w:rsidRPr="00183C88" w:rsidRDefault="00183C88" w:rsidP="00183C88">
      <w:pPr>
        <w:pStyle w:val="ListParagraph"/>
        <w:numPr>
          <w:ilvl w:val="0"/>
          <w:numId w:val="5"/>
        </w:numPr>
        <w:spacing w:after="120"/>
        <w:rPr>
          <w:rFonts w:ascii="Arial" w:hAnsi="Arial" w:cs="Arial"/>
        </w:rPr>
      </w:pPr>
      <w:r w:rsidRPr="00183C88">
        <w:rPr>
          <w:rFonts w:ascii="Arial" w:hAnsi="Arial" w:cs="Arial"/>
        </w:rPr>
        <w:t>Be able to timetable and incorporate individual tasks into a cross-platform digital workflow.</w:t>
      </w:r>
    </w:p>
    <w:p w:rsidR="00766066" w:rsidRPr="00183C88" w:rsidRDefault="00183C88" w:rsidP="00183C88">
      <w:pPr>
        <w:pStyle w:val="ListParagraph"/>
        <w:numPr>
          <w:ilvl w:val="0"/>
          <w:numId w:val="5"/>
        </w:numPr>
        <w:spacing w:after="120"/>
        <w:rPr>
          <w:rFonts w:ascii="Arial" w:hAnsi="Arial" w:cs="Arial"/>
        </w:rPr>
      </w:pPr>
      <w:r w:rsidRPr="00183C88">
        <w:rPr>
          <w:rFonts w:ascii="Arial" w:hAnsi="Arial" w:cs="Arial"/>
        </w:rPr>
        <w:t>Have a clear understanding of typical production pipelines for digital visual effects and film/television post-production.</w:t>
      </w:r>
    </w:p>
    <w:p w:rsidR="00766066" w:rsidRPr="00766066" w:rsidRDefault="00766066" w:rsidP="00867471">
      <w:pPr>
        <w:spacing w:after="120"/>
        <w:ind w:left="426"/>
        <w:rPr>
          <w:rFonts w:ascii="Arial" w:hAnsi="Arial" w:cs="Arial"/>
        </w:rPr>
      </w:pPr>
      <w:r w:rsidRPr="00766066">
        <w:rPr>
          <w:rFonts w:ascii="Arial" w:hAnsi="Arial" w:cs="Arial"/>
        </w:rPr>
        <w:lastRenderedPageBreak/>
        <w:t>These outcomes are related to the programme learning outcomes in the appropriate curriculum maps as follows:</w:t>
      </w:r>
    </w:p>
    <w:p w:rsidR="00766066" w:rsidRPr="003B3434" w:rsidRDefault="00766066" w:rsidP="00183C88">
      <w:pPr>
        <w:spacing w:after="120"/>
        <w:ind w:left="426"/>
        <w:rPr>
          <w:rFonts w:ascii="Arial" w:hAnsi="Arial" w:cs="Arial"/>
          <w:lang w:val="pt-PT"/>
        </w:rPr>
      </w:pPr>
      <w:r w:rsidRPr="00766066">
        <w:rPr>
          <w:rFonts w:ascii="Arial" w:hAnsi="Arial" w:cs="Arial"/>
        </w:rPr>
        <w:tab/>
      </w:r>
      <w:r w:rsidR="00183C88" w:rsidRPr="003B3434">
        <w:rPr>
          <w:rFonts w:ascii="Arial" w:hAnsi="Arial" w:cs="Arial"/>
          <w:lang w:val="pt-PT"/>
        </w:rPr>
        <w:t>DA</w:t>
      </w:r>
      <w:r w:rsidRPr="003B3434">
        <w:rPr>
          <w:rFonts w:ascii="Arial" w:hAnsi="Arial" w:cs="Arial"/>
          <w:lang w:val="pt-PT"/>
        </w:rPr>
        <w:t>/</w:t>
      </w:r>
      <w:r w:rsidR="00183C88" w:rsidRPr="003B3434">
        <w:rPr>
          <w:rFonts w:ascii="Arial" w:hAnsi="Arial" w:cs="Arial"/>
          <w:lang w:val="pt-PT"/>
        </w:rPr>
        <w:t>DA</w:t>
      </w:r>
      <w:r w:rsidRPr="003B3434">
        <w:rPr>
          <w:rFonts w:ascii="Arial" w:hAnsi="Arial" w:cs="Arial"/>
          <w:lang w:val="pt-PT"/>
        </w:rPr>
        <w:t xml:space="preserve">wInd: </w:t>
      </w:r>
      <w:r w:rsidR="00521E2B" w:rsidRPr="003B3434">
        <w:rPr>
          <w:rFonts w:ascii="Arial" w:hAnsi="Arial" w:cs="Arial"/>
          <w:lang w:val="pt-PT"/>
        </w:rPr>
        <w:t>A3,A5,A7,A10, B7, C3,C5</w:t>
      </w: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The intended generic learning outcomes and, as appropriate, their relationship to programme learning outcomes</w:t>
      </w:r>
    </w:p>
    <w:p w:rsidR="00867471" w:rsidRPr="00867471" w:rsidRDefault="00867471" w:rsidP="00867471">
      <w:pPr>
        <w:spacing w:after="120"/>
        <w:ind w:left="426"/>
        <w:rPr>
          <w:rFonts w:ascii="Arial" w:hAnsi="Arial" w:cs="Arial"/>
        </w:rPr>
      </w:pPr>
      <w:r w:rsidRPr="00867471">
        <w:rPr>
          <w:rFonts w:ascii="Arial" w:hAnsi="Arial" w:cs="Arial"/>
        </w:rPr>
        <w:t xml:space="preserve">Students will learn to use ICT, and will develop core key skills, such as </w:t>
      </w:r>
      <w:r>
        <w:rPr>
          <w:rFonts w:ascii="Arial" w:hAnsi="Arial" w:cs="Arial"/>
        </w:rPr>
        <w:t xml:space="preserve">learning effectively, critical </w:t>
      </w:r>
      <w:r w:rsidRPr="00867471">
        <w:rPr>
          <w:rFonts w:ascii="Arial" w:hAnsi="Arial" w:cs="Arial"/>
        </w:rPr>
        <w:t>thinking and time management.</w:t>
      </w:r>
    </w:p>
    <w:p w:rsidR="00867471" w:rsidRPr="00867471" w:rsidRDefault="00867471" w:rsidP="00867471">
      <w:pPr>
        <w:spacing w:after="120"/>
        <w:ind w:left="426"/>
        <w:rPr>
          <w:rFonts w:ascii="Arial" w:hAnsi="Arial" w:cs="Arial"/>
        </w:rPr>
      </w:pPr>
      <w:r w:rsidRPr="00867471">
        <w:rPr>
          <w:rFonts w:ascii="Arial" w:hAnsi="Arial" w:cs="Arial"/>
        </w:rPr>
        <w:t>These outcomes are related to the program learning outcomes in the appropriate curriculum maps a</w:t>
      </w:r>
      <w:r>
        <w:rPr>
          <w:rFonts w:ascii="Arial" w:hAnsi="Arial" w:cs="Arial"/>
        </w:rPr>
        <w:t xml:space="preserve">s </w:t>
      </w:r>
      <w:r w:rsidRPr="00867471">
        <w:rPr>
          <w:rFonts w:ascii="Arial" w:hAnsi="Arial" w:cs="Arial"/>
        </w:rPr>
        <w:t xml:space="preserve">follows: </w:t>
      </w:r>
    </w:p>
    <w:p w:rsidR="00867471" w:rsidRPr="00183C88" w:rsidRDefault="00867471" w:rsidP="00183C88">
      <w:pPr>
        <w:spacing w:after="120"/>
        <w:ind w:left="426"/>
        <w:rPr>
          <w:rFonts w:ascii="Arial" w:hAnsi="Arial" w:cs="Arial"/>
          <w:lang w:val="pl-PL"/>
        </w:rPr>
      </w:pPr>
      <w:r w:rsidRPr="00867471">
        <w:rPr>
          <w:rFonts w:ascii="Arial" w:hAnsi="Arial" w:cs="Arial"/>
        </w:rPr>
        <w:tab/>
      </w:r>
      <w:r w:rsidR="00183C88" w:rsidRPr="00183C88">
        <w:rPr>
          <w:rFonts w:ascii="Arial" w:hAnsi="Arial" w:cs="Arial"/>
          <w:lang w:val="pl-PL"/>
        </w:rPr>
        <w:t>DA/DAwInd:</w:t>
      </w:r>
      <w:r w:rsidRPr="00183C88">
        <w:rPr>
          <w:rFonts w:ascii="Arial" w:hAnsi="Arial" w:cs="Arial"/>
          <w:lang w:val="pl-PL"/>
        </w:rPr>
        <w:t xml:space="preserve">: </w:t>
      </w:r>
      <w:r w:rsidR="00521E2B" w:rsidRPr="00521E2B">
        <w:rPr>
          <w:rFonts w:ascii="Arial" w:hAnsi="Arial" w:cs="Arial"/>
          <w:lang w:val="pl-PL"/>
        </w:rPr>
        <w:t>D2, D4- D7</w:t>
      </w:r>
    </w:p>
    <w:p w:rsidR="00E460BD" w:rsidRDefault="00E460BD" w:rsidP="00867471">
      <w:pPr>
        <w:numPr>
          <w:ilvl w:val="0"/>
          <w:numId w:val="3"/>
        </w:numPr>
        <w:spacing w:after="120"/>
        <w:ind w:left="426" w:hanging="426"/>
        <w:rPr>
          <w:rFonts w:ascii="Arial" w:hAnsi="Arial" w:cs="Arial"/>
          <w:b/>
        </w:rPr>
      </w:pPr>
      <w:r w:rsidRPr="00C86876">
        <w:rPr>
          <w:rFonts w:ascii="Arial" w:hAnsi="Arial" w:cs="Arial"/>
          <w:b/>
        </w:rPr>
        <w:t>A synopsis of the curriculum</w:t>
      </w:r>
    </w:p>
    <w:p w:rsidR="00183C88" w:rsidRPr="00C86876" w:rsidRDefault="00183C88" w:rsidP="00183C88">
      <w:pPr>
        <w:spacing w:after="120"/>
        <w:ind w:left="426"/>
        <w:rPr>
          <w:rFonts w:ascii="Arial" w:hAnsi="Arial" w:cs="Arial"/>
          <w:b/>
        </w:rPr>
      </w:pPr>
      <w:r w:rsidRPr="00183C88">
        <w:rPr>
          <w:rFonts w:ascii="Arial" w:hAnsi="Arial" w:cs="Arial"/>
        </w:rPr>
        <w:t>This module is a very practical module where short video clips integrating live video footage, 3D animations and special effects</w:t>
      </w:r>
      <w:r>
        <w:rPr>
          <w:rFonts w:ascii="Arial" w:hAnsi="Arial" w:cs="Arial"/>
        </w:rPr>
        <w:t xml:space="preserve"> are developed</w:t>
      </w:r>
      <w:r w:rsidRPr="00183C88">
        <w:rPr>
          <w:rFonts w:ascii="Arial" w:hAnsi="Arial" w:cs="Arial"/>
        </w:rPr>
        <w:t>. Each technical workshop session includes hands-on training in visual effects and compositing software. Theoretical lectures include camerawork, real-world and digital lighting techniques, primary and secondary colour grading, digital cinema and visual effects production pipelines</w:t>
      </w:r>
      <w:r w:rsidRPr="00183C88">
        <w:rPr>
          <w:rFonts w:ascii="Arial" w:hAnsi="Arial" w:cs="Arial"/>
          <w:b/>
        </w:rPr>
        <w:t>.</w:t>
      </w:r>
    </w:p>
    <w:p w:rsidR="00867471" w:rsidRPr="00867471" w:rsidRDefault="00183C88" w:rsidP="00867471">
      <w:pPr>
        <w:spacing w:after="120"/>
        <w:ind w:left="426"/>
        <w:rPr>
          <w:rFonts w:ascii="Arial" w:hAnsi="Arial" w:cs="Arial"/>
          <w:u w:val="single"/>
        </w:rPr>
      </w:pPr>
      <w:r>
        <w:rPr>
          <w:rFonts w:ascii="Arial" w:hAnsi="Arial" w:cs="Arial"/>
          <w:u w:val="single"/>
        </w:rPr>
        <w:t>Theoretical Lectures</w:t>
      </w:r>
    </w:p>
    <w:p w:rsidR="00183C88" w:rsidRPr="00183C88" w:rsidRDefault="00183C88" w:rsidP="00183C88">
      <w:pPr>
        <w:spacing w:after="120"/>
        <w:ind w:left="709"/>
        <w:rPr>
          <w:rFonts w:ascii="Arial" w:hAnsi="Arial" w:cs="Arial"/>
        </w:rPr>
      </w:pPr>
      <w:r w:rsidRPr="00183C88">
        <w:rPr>
          <w:rFonts w:ascii="Arial" w:hAnsi="Arial" w:cs="Arial"/>
        </w:rPr>
        <w:t>Camerawork: framing, composition, and movement through space in real-world and digital environments.</w:t>
      </w:r>
    </w:p>
    <w:p w:rsidR="00183C88" w:rsidRPr="00183C88" w:rsidRDefault="00183C88" w:rsidP="00183C88">
      <w:pPr>
        <w:spacing w:after="120"/>
        <w:ind w:left="709"/>
        <w:rPr>
          <w:rFonts w:ascii="Arial" w:hAnsi="Arial" w:cs="Arial"/>
        </w:rPr>
      </w:pPr>
      <w:r w:rsidRPr="00183C88">
        <w:rPr>
          <w:rFonts w:ascii="Arial" w:hAnsi="Arial" w:cs="Arial"/>
        </w:rPr>
        <w:t>Lighting: real-world and digital lighting techniques</w:t>
      </w:r>
    </w:p>
    <w:p w:rsidR="00183C88" w:rsidRPr="00183C88" w:rsidRDefault="00183C88" w:rsidP="00183C88">
      <w:pPr>
        <w:spacing w:after="120"/>
        <w:ind w:left="709"/>
        <w:rPr>
          <w:rFonts w:ascii="Arial" w:hAnsi="Arial" w:cs="Arial"/>
        </w:rPr>
      </w:pPr>
      <w:r w:rsidRPr="00183C88">
        <w:rPr>
          <w:rFonts w:ascii="Arial" w:hAnsi="Arial" w:cs="Arial"/>
        </w:rPr>
        <w:t xml:space="preserve">Colour: primary and secondary grading </w:t>
      </w:r>
    </w:p>
    <w:p w:rsidR="00867471" w:rsidRPr="00183C88" w:rsidRDefault="00183C88" w:rsidP="00183C88">
      <w:pPr>
        <w:spacing w:after="120"/>
        <w:ind w:left="709"/>
        <w:rPr>
          <w:rFonts w:ascii="Arial" w:hAnsi="Arial" w:cs="Arial"/>
        </w:rPr>
      </w:pPr>
      <w:r w:rsidRPr="00183C88">
        <w:rPr>
          <w:rFonts w:ascii="Arial" w:hAnsi="Arial" w:cs="Arial"/>
        </w:rPr>
        <w:t>Industry structure: digital cinema and visual effects production pipelines</w:t>
      </w:r>
      <w:r w:rsidR="00867471" w:rsidRPr="00183C88">
        <w:rPr>
          <w:rFonts w:ascii="Arial" w:hAnsi="Arial" w:cs="Arial"/>
        </w:rPr>
        <w:t>.</w:t>
      </w:r>
    </w:p>
    <w:p w:rsidR="00867471" w:rsidRPr="00867471" w:rsidRDefault="00183C88" w:rsidP="00867471">
      <w:pPr>
        <w:spacing w:after="120"/>
        <w:ind w:left="426"/>
        <w:rPr>
          <w:rFonts w:ascii="Arial" w:hAnsi="Arial" w:cs="Arial"/>
          <w:u w:val="single"/>
        </w:rPr>
      </w:pPr>
      <w:r>
        <w:rPr>
          <w:rFonts w:ascii="Arial" w:hAnsi="Arial" w:cs="Arial"/>
          <w:u w:val="single"/>
        </w:rPr>
        <w:t>Technical Lectures</w:t>
      </w:r>
    </w:p>
    <w:p w:rsidR="00183C88" w:rsidRPr="00183C88" w:rsidRDefault="00183C88" w:rsidP="00183C88">
      <w:pPr>
        <w:spacing w:after="120"/>
        <w:ind w:left="720"/>
        <w:rPr>
          <w:rFonts w:ascii="Arial" w:hAnsi="Arial" w:cs="Arial"/>
        </w:rPr>
      </w:pPr>
      <w:r w:rsidRPr="00183C88">
        <w:rPr>
          <w:rFonts w:ascii="Arial" w:hAnsi="Arial" w:cs="Arial"/>
        </w:rPr>
        <w:t>Pre-production: Design, Layout and Storyboard Animatics</w:t>
      </w:r>
    </w:p>
    <w:p w:rsidR="00183C88" w:rsidRPr="00183C88" w:rsidRDefault="00183C88" w:rsidP="00183C88">
      <w:pPr>
        <w:spacing w:after="120"/>
        <w:ind w:left="720"/>
        <w:rPr>
          <w:rFonts w:ascii="Arial" w:hAnsi="Arial" w:cs="Arial"/>
        </w:rPr>
      </w:pPr>
      <w:r>
        <w:rPr>
          <w:rFonts w:ascii="Arial" w:hAnsi="Arial" w:cs="Arial"/>
        </w:rPr>
        <w:t>Design of</w:t>
      </w:r>
      <w:r w:rsidRPr="00183C88">
        <w:rPr>
          <w:rFonts w:ascii="Arial" w:hAnsi="Arial" w:cs="Arial"/>
        </w:rPr>
        <w:t xml:space="preserve"> an 8 second sequence using a static photographic plate, design two 3d elements- vehicle (with motion) &amp; a building structure. Design approval (Photoshop PSD) will lead directly into the pipeline to model and texture the elements. </w:t>
      </w:r>
    </w:p>
    <w:p w:rsidR="00183C88" w:rsidRPr="00183C88" w:rsidRDefault="00183C88" w:rsidP="00183C88">
      <w:pPr>
        <w:spacing w:after="120"/>
        <w:ind w:left="720"/>
        <w:rPr>
          <w:rFonts w:ascii="Arial" w:hAnsi="Arial" w:cs="Arial"/>
        </w:rPr>
      </w:pPr>
      <w:r>
        <w:rPr>
          <w:rFonts w:ascii="Arial" w:hAnsi="Arial" w:cs="Arial"/>
        </w:rPr>
        <w:t>Production of</w:t>
      </w:r>
      <w:r w:rsidRPr="00183C88">
        <w:rPr>
          <w:rFonts w:ascii="Arial" w:hAnsi="Arial" w:cs="Arial"/>
        </w:rPr>
        <w:t xml:space="preserve"> an 8 second Animatic using after effects. Animatic should clearly demonstrate accurate positioning of 3d elements in the Photographic plate.</w:t>
      </w:r>
    </w:p>
    <w:p w:rsidR="00183C88" w:rsidRPr="00183C88" w:rsidRDefault="00183C88" w:rsidP="00183C88">
      <w:pPr>
        <w:spacing w:after="120"/>
        <w:ind w:left="720"/>
        <w:rPr>
          <w:rFonts w:ascii="Arial" w:hAnsi="Arial" w:cs="Arial"/>
        </w:rPr>
      </w:pPr>
      <w:r w:rsidRPr="00183C88">
        <w:rPr>
          <w:rFonts w:ascii="Arial" w:hAnsi="Arial" w:cs="Arial"/>
        </w:rPr>
        <w:t>Model building</w:t>
      </w:r>
      <w:r>
        <w:rPr>
          <w:rFonts w:ascii="Arial" w:hAnsi="Arial" w:cs="Arial"/>
        </w:rPr>
        <w:t>. Texture building. Creation of</w:t>
      </w:r>
      <w:r w:rsidRPr="00183C88">
        <w:rPr>
          <w:rFonts w:ascii="Arial" w:hAnsi="Arial" w:cs="Arial"/>
        </w:rPr>
        <w:t xml:space="preserve"> render layers for building such as beauty pass, shadows &amp; ambient occlusion. </w:t>
      </w:r>
    </w:p>
    <w:p w:rsidR="00183C88" w:rsidRPr="00183C88" w:rsidRDefault="00183C88" w:rsidP="00183C88">
      <w:pPr>
        <w:spacing w:after="120"/>
        <w:ind w:left="720"/>
        <w:rPr>
          <w:rFonts w:ascii="Arial" w:hAnsi="Arial" w:cs="Arial"/>
        </w:rPr>
      </w:pPr>
      <w:r w:rsidRPr="00183C88">
        <w:rPr>
          <w:rFonts w:ascii="Arial" w:hAnsi="Arial" w:cs="Arial"/>
        </w:rPr>
        <w:t>Model vehicle &amp; rig using attributes and motion curves. Utilise graph editor where appropriate. Texture painting assets with Mudbox and Photoshop. Produce bump maps/normals where appropriate.</w:t>
      </w:r>
    </w:p>
    <w:p w:rsidR="00183C88" w:rsidRPr="00183C88" w:rsidRDefault="00183C88" w:rsidP="00183C88">
      <w:pPr>
        <w:spacing w:after="120"/>
        <w:ind w:left="720"/>
        <w:rPr>
          <w:rFonts w:ascii="Arial" w:hAnsi="Arial" w:cs="Arial"/>
        </w:rPr>
      </w:pPr>
      <w:r w:rsidRPr="00183C88">
        <w:rPr>
          <w:rFonts w:ascii="Arial" w:hAnsi="Arial" w:cs="Arial"/>
        </w:rPr>
        <w:t>Fluid and dynamic simulation cross-platform to establish feasible VFX pipeline.</w:t>
      </w:r>
    </w:p>
    <w:p w:rsidR="00183C88" w:rsidRPr="00183C88" w:rsidRDefault="00183C88" w:rsidP="00183C88">
      <w:pPr>
        <w:spacing w:after="120"/>
        <w:ind w:left="720"/>
        <w:rPr>
          <w:rFonts w:ascii="Arial" w:hAnsi="Arial" w:cs="Arial"/>
        </w:rPr>
      </w:pPr>
      <w:r w:rsidRPr="00183C88">
        <w:rPr>
          <w:rFonts w:ascii="Arial" w:hAnsi="Arial" w:cs="Arial"/>
        </w:rPr>
        <w:t>Shooting live action plates of crowd scenes, individuals and cloud tank to create smoke atmospherics- Element shoot.</w:t>
      </w:r>
    </w:p>
    <w:p w:rsidR="00183C88" w:rsidRPr="00183C88" w:rsidRDefault="00183C88" w:rsidP="00183C88">
      <w:pPr>
        <w:spacing w:after="120"/>
        <w:ind w:left="720"/>
        <w:rPr>
          <w:rFonts w:ascii="Arial" w:hAnsi="Arial" w:cs="Arial"/>
        </w:rPr>
      </w:pPr>
      <w:r w:rsidRPr="00183C88">
        <w:rPr>
          <w:rFonts w:ascii="Arial" w:hAnsi="Arial" w:cs="Arial"/>
        </w:rPr>
        <w:t>Match-moving cameras and digital objects to seamlessly integrate cgi assets into a live-action environment.</w:t>
      </w:r>
    </w:p>
    <w:p w:rsidR="00183C88" w:rsidRPr="00183C88" w:rsidRDefault="00183C88" w:rsidP="00183C88">
      <w:pPr>
        <w:spacing w:after="120"/>
        <w:ind w:left="720"/>
        <w:rPr>
          <w:rFonts w:ascii="Arial" w:hAnsi="Arial" w:cs="Arial"/>
        </w:rPr>
      </w:pPr>
      <w:r w:rsidRPr="00183C88">
        <w:rPr>
          <w:rFonts w:ascii="Arial" w:hAnsi="Arial" w:cs="Arial"/>
        </w:rPr>
        <w:t xml:space="preserve">Render out layers and passes with mental ray including Z-depth pass for depth of field. </w:t>
      </w:r>
    </w:p>
    <w:p w:rsidR="00183C88" w:rsidRPr="00183C88" w:rsidRDefault="00183C88" w:rsidP="00183C88">
      <w:pPr>
        <w:spacing w:after="120"/>
        <w:ind w:left="720"/>
        <w:rPr>
          <w:rFonts w:ascii="Arial" w:hAnsi="Arial" w:cs="Arial"/>
        </w:rPr>
      </w:pPr>
      <w:r w:rsidRPr="00183C88">
        <w:rPr>
          <w:rFonts w:ascii="Arial" w:hAnsi="Arial" w:cs="Arial"/>
        </w:rPr>
        <w:t>Composite layers in after effects adding motion graphics and appropriate Visual effect breakdowns of shot. Motion graphics to include manipulation of Vector files and use of Ray-trace 3D rendering. Compositing to include mask layers and Rotoscoping.</w:t>
      </w:r>
    </w:p>
    <w:p w:rsidR="00867471" w:rsidRPr="00183C88" w:rsidRDefault="00183C88" w:rsidP="00183C88">
      <w:pPr>
        <w:spacing w:after="120"/>
        <w:ind w:left="720"/>
        <w:rPr>
          <w:rFonts w:ascii="Arial" w:hAnsi="Arial" w:cs="Arial"/>
        </w:rPr>
      </w:pPr>
      <w:r w:rsidRPr="00183C88">
        <w:rPr>
          <w:rFonts w:ascii="Arial" w:hAnsi="Arial" w:cs="Arial"/>
        </w:rPr>
        <w:t>Final composite</w:t>
      </w:r>
      <w:r>
        <w:rPr>
          <w:rFonts w:ascii="Arial" w:hAnsi="Arial" w:cs="Arial"/>
        </w:rPr>
        <w:t xml:space="preserve"> production in</w:t>
      </w:r>
      <w:r w:rsidRPr="00183C88">
        <w:rPr>
          <w:rFonts w:ascii="Arial" w:hAnsi="Arial" w:cs="Arial"/>
        </w:rPr>
        <w:t xml:space="preserve"> H264 mpeg4 resolution</w:t>
      </w:r>
      <w:r w:rsidR="00867471" w:rsidRPr="00183C88">
        <w:rPr>
          <w:rFonts w:ascii="Arial" w:hAnsi="Arial" w:cs="Arial"/>
        </w:rPr>
        <w:t>.</w:t>
      </w:r>
    </w:p>
    <w:p w:rsidR="00E460BD" w:rsidRPr="00C86876" w:rsidRDefault="00E460BD" w:rsidP="00521E2B">
      <w:pPr>
        <w:keepNext/>
        <w:numPr>
          <w:ilvl w:val="0"/>
          <w:numId w:val="3"/>
        </w:numPr>
        <w:spacing w:after="120"/>
        <w:ind w:left="425" w:hanging="425"/>
        <w:rPr>
          <w:rFonts w:ascii="Arial" w:hAnsi="Arial" w:cs="Arial"/>
          <w:b/>
        </w:rPr>
      </w:pPr>
      <w:r w:rsidRPr="00C86876">
        <w:rPr>
          <w:rFonts w:ascii="Arial" w:hAnsi="Arial" w:cs="Arial"/>
          <w:b/>
        </w:rPr>
        <w:lastRenderedPageBreak/>
        <w:t xml:space="preserve">Indicative Reading List </w:t>
      </w:r>
    </w:p>
    <w:p w:rsidR="00183C88" w:rsidRPr="00183C88" w:rsidRDefault="00183C88" w:rsidP="00183C88">
      <w:pPr>
        <w:autoSpaceDE w:val="0"/>
        <w:autoSpaceDN w:val="0"/>
        <w:adjustRightInd w:val="0"/>
        <w:ind w:left="720"/>
        <w:rPr>
          <w:rFonts w:ascii="Arial" w:hAnsi="Arial" w:cs="Arial"/>
        </w:rPr>
      </w:pPr>
      <w:r w:rsidRPr="00183C88">
        <w:rPr>
          <w:rFonts w:ascii="Arial" w:hAnsi="Arial" w:cs="Arial"/>
        </w:rPr>
        <w:t>The VES Handbook of Visual Effects: Industry Standard VFX Practices and Procedures by Jeffrey A. Okun and Susan Zwerman (15 Jul 2010)</w:t>
      </w:r>
      <w:r w:rsidR="00232BE4">
        <w:rPr>
          <w:rFonts w:ascii="Arial" w:hAnsi="Arial" w:cs="Arial"/>
        </w:rPr>
        <w:t xml:space="preserve"> </w:t>
      </w:r>
      <w:r w:rsidR="00232BE4" w:rsidRPr="00232BE4">
        <w:rPr>
          <w:rFonts w:ascii="Arial" w:hAnsi="Arial" w:cs="Arial"/>
        </w:rPr>
        <w:t>ISBN-13: 978-0240812427</w:t>
      </w:r>
    </w:p>
    <w:p w:rsidR="00183C88" w:rsidRPr="00183C88" w:rsidRDefault="00183C88" w:rsidP="00183C88">
      <w:pPr>
        <w:autoSpaceDE w:val="0"/>
        <w:autoSpaceDN w:val="0"/>
        <w:adjustRightInd w:val="0"/>
        <w:ind w:left="720"/>
        <w:rPr>
          <w:rFonts w:ascii="Arial" w:hAnsi="Arial" w:cs="Arial"/>
        </w:rPr>
      </w:pPr>
      <w:r w:rsidRPr="00183C88">
        <w:rPr>
          <w:rFonts w:ascii="Arial" w:hAnsi="Arial" w:cs="Arial"/>
        </w:rPr>
        <w:t>The Art and Science of Digital Compositing: Techniques for Visual Effects, Animation and Motion Graphics (The Morgan Kaufmann Series in Computer Graphics) by Brinkmann (24 May 2008)</w:t>
      </w:r>
      <w:r w:rsidR="00232BE4">
        <w:rPr>
          <w:rFonts w:ascii="Arial" w:hAnsi="Arial" w:cs="Arial"/>
        </w:rPr>
        <w:t xml:space="preserve"> </w:t>
      </w:r>
      <w:r w:rsidR="00232BE4" w:rsidRPr="00232BE4">
        <w:rPr>
          <w:rFonts w:ascii="Arial" w:hAnsi="Arial" w:cs="Arial"/>
        </w:rPr>
        <w:t>ISBN-13: 978-0123706386</w:t>
      </w:r>
    </w:p>
    <w:p w:rsidR="00183C88" w:rsidRPr="00183C88" w:rsidRDefault="00183C88" w:rsidP="00183C88">
      <w:pPr>
        <w:autoSpaceDE w:val="0"/>
        <w:autoSpaceDN w:val="0"/>
        <w:adjustRightInd w:val="0"/>
        <w:ind w:left="720"/>
        <w:rPr>
          <w:rFonts w:ascii="Arial" w:hAnsi="Arial" w:cs="Arial"/>
        </w:rPr>
      </w:pPr>
      <w:r w:rsidRPr="00183C88">
        <w:rPr>
          <w:rFonts w:ascii="Arial" w:hAnsi="Arial" w:cs="Arial"/>
        </w:rPr>
        <w:t>Compositing Visual Effects: Essentials for the Aspiring Artist by Steve Wright (11 Aug 2011)</w:t>
      </w:r>
      <w:r w:rsidR="00232BE4">
        <w:rPr>
          <w:rFonts w:ascii="Arial" w:hAnsi="Arial" w:cs="Arial"/>
        </w:rPr>
        <w:t xml:space="preserve"> </w:t>
      </w:r>
      <w:r w:rsidR="00232BE4" w:rsidRPr="00232BE4">
        <w:rPr>
          <w:rFonts w:ascii="Arial" w:hAnsi="Arial" w:cs="Arial"/>
        </w:rPr>
        <w:t>ISBN-13: 978-0240817811</w:t>
      </w:r>
    </w:p>
    <w:p w:rsidR="00183C88" w:rsidRPr="00183C88" w:rsidRDefault="00183C88" w:rsidP="00183C88">
      <w:pPr>
        <w:autoSpaceDE w:val="0"/>
        <w:autoSpaceDN w:val="0"/>
        <w:adjustRightInd w:val="0"/>
        <w:ind w:left="720"/>
        <w:rPr>
          <w:rFonts w:ascii="Arial" w:hAnsi="Arial" w:cs="Arial"/>
        </w:rPr>
      </w:pPr>
      <w:r w:rsidRPr="00183C88">
        <w:rPr>
          <w:rFonts w:ascii="Arial" w:hAnsi="Arial" w:cs="Arial"/>
        </w:rPr>
        <w:t>Adobe After Effects CS6 Digital Classroom (Wiley Desktop Editions) by Jerron Smith and AGI Creative Team (29 Jun 2012)</w:t>
      </w:r>
      <w:r w:rsidR="00232BE4">
        <w:rPr>
          <w:rFonts w:ascii="Arial" w:hAnsi="Arial" w:cs="Arial"/>
        </w:rPr>
        <w:t xml:space="preserve"> </w:t>
      </w:r>
      <w:r w:rsidR="00232BE4" w:rsidRPr="00232BE4">
        <w:rPr>
          <w:rFonts w:ascii="Arial" w:hAnsi="Arial" w:cs="Arial"/>
        </w:rPr>
        <w:t>ISBN-13: 978-1118142790</w:t>
      </w:r>
    </w:p>
    <w:p w:rsidR="00183C88" w:rsidRPr="00183C88" w:rsidRDefault="00183C88" w:rsidP="00183C88">
      <w:pPr>
        <w:autoSpaceDE w:val="0"/>
        <w:autoSpaceDN w:val="0"/>
        <w:adjustRightInd w:val="0"/>
        <w:ind w:left="720"/>
        <w:rPr>
          <w:rFonts w:ascii="Arial" w:hAnsi="Arial" w:cs="Arial"/>
        </w:rPr>
      </w:pPr>
      <w:r w:rsidRPr="00183C88">
        <w:rPr>
          <w:rFonts w:ascii="Arial" w:hAnsi="Arial" w:cs="Arial"/>
        </w:rPr>
        <w:t>Adobe Photoshop CS6 Classroom in a Book (Classroom in a Book (Adobe)) by Adobe Creative Team (22 May 2012)</w:t>
      </w:r>
      <w:r w:rsidR="00232BE4">
        <w:rPr>
          <w:rFonts w:ascii="Arial" w:hAnsi="Arial" w:cs="Arial"/>
        </w:rPr>
        <w:t xml:space="preserve"> </w:t>
      </w:r>
      <w:r w:rsidR="00232BE4" w:rsidRPr="00232BE4">
        <w:rPr>
          <w:rFonts w:ascii="Arial" w:hAnsi="Arial" w:cs="Arial"/>
        </w:rPr>
        <w:t>ISBN-13: 978-0321827333</w:t>
      </w:r>
    </w:p>
    <w:p w:rsidR="00183C88" w:rsidRPr="00183C88" w:rsidRDefault="00183C88" w:rsidP="00183C88">
      <w:pPr>
        <w:autoSpaceDE w:val="0"/>
        <w:autoSpaceDN w:val="0"/>
        <w:adjustRightInd w:val="0"/>
        <w:ind w:left="720"/>
        <w:rPr>
          <w:rFonts w:ascii="Arial" w:hAnsi="Arial" w:cs="Arial"/>
        </w:rPr>
      </w:pPr>
      <w:r w:rsidRPr="00183C88">
        <w:rPr>
          <w:rFonts w:ascii="Arial" w:hAnsi="Arial" w:cs="Arial"/>
        </w:rPr>
        <w:t>Autodesk 3ds Max 2013 Bible by Kelly L. Murdock (14 Sep 2012)</w:t>
      </w:r>
      <w:r w:rsidR="00232BE4">
        <w:rPr>
          <w:rFonts w:ascii="Arial" w:hAnsi="Arial" w:cs="Arial"/>
        </w:rPr>
        <w:t xml:space="preserve"> </w:t>
      </w:r>
      <w:r w:rsidR="00232BE4" w:rsidRPr="00232BE4">
        <w:rPr>
          <w:rFonts w:ascii="Arial" w:hAnsi="Arial" w:cs="Arial"/>
        </w:rPr>
        <w:t>ISBN-13: 978-1118328323</w:t>
      </w:r>
    </w:p>
    <w:p w:rsidR="00183C88" w:rsidRPr="00183C88" w:rsidRDefault="00183C88" w:rsidP="00183C88">
      <w:pPr>
        <w:autoSpaceDE w:val="0"/>
        <w:autoSpaceDN w:val="0"/>
        <w:adjustRightInd w:val="0"/>
        <w:ind w:left="720"/>
        <w:rPr>
          <w:rFonts w:ascii="Arial" w:hAnsi="Arial" w:cs="Arial"/>
        </w:rPr>
      </w:pPr>
      <w:r w:rsidRPr="00183C88">
        <w:rPr>
          <w:rFonts w:ascii="Arial" w:hAnsi="Arial" w:cs="Arial"/>
        </w:rPr>
        <w:t>The Visual Effects Producer: Understanding the Art and Business of VFX by Charles Finance and Susan Zwerman (9 Oct 2009)</w:t>
      </w:r>
      <w:r w:rsidR="00232BE4">
        <w:rPr>
          <w:rFonts w:ascii="Arial" w:hAnsi="Arial" w:cs="Arial"/>
        </w:rPr>
        <w:t xml:space="preserve"> </w:t>
      </w:r>
      <w:r w:rsidR="00232BE4" w:rsidRPr="00232BE4">
        <w:rPr>
          <w:rFonts w:ascii="Arial" w:hAnsi="Arial" w:cs="Arial"/>
        </w:rPr>
        <w:t>ISBN-13: 978-0240812632</w:t>
      </w:r>
    </w:p>
    <w:p w:rsidR="00C86876" w:rsidRPr="00183C88" w:rsidRDefault="00183C88" w:rsidP="00183C88">
      <w:pPr>
        <w:autoSpaceDE w:val="0"/>
        <w:autoSpaceDN w:val="0"/>
        <w:adjustRightInd w:val="0"/>
        <w:ind w:left="720"/>
        <w:rPr>
          <w:rFonts w:ascii="Arial" w:hAnsi="Arial" w:cs="Arial"/>
        </w:rPr>
      </w:pPr>
      <w:r w:rsidRPr="00183C88">
        <w:rPr>
          <w:rFonts w:ascii="Arial" w:hAnsi="Arial" w:cs="Arial"/>
        </w:rPr>
        <w:t>VFX Artistry: A Visual Tour of How the Studios Create Their Magic by Spencer Drate and Judith Salavetz (14 Dec 2009)</w:t>
      </w:r>
      <w:r w:rsidR="00232BE4">
        <w:rPr>
          <w:rFonts w:ascii="Arial" w:hAnsi="Arial" w:cs="Arial"/>
        </w:rPr>
        <w:t xml:space="preserve"> </w:t>
      </w:r>
      <w:r w:rsidR="00232BE4" w:rsidRPr="00232BE4">
        <w:rPr>
          <w:rFonts w:ascii="Arial" w:hAnsi="Arial" w:cs="Arial"/>
        </w:rPr>
        <w:t>ISBN-13: 978-0240811628</w:t>
      </w:r>
    </w:p>
    <w:p w:rsidR="00183C88" w:rsidRPr="00C86876" w:rsidRDefault="00183C88" w:rsidP="00183C88">
      <w:pPr>
        <w:autoSpaceDE w:val="0"/>
        <w:autoSpaceDN w:val="0"/>
        <w:adjustRightInd w:val="0"/>
        <w:ind w:firstLine="426"/>
        <w:rPr>
          <w:rFonts w:ascii="Arial" w:hAnsi="Arial" w:cs="Arial"/>
        </w:rPr>
      </w:pPr>
    </w:p>
    <w:p w:rsidR="00E460BD" w:rsidRPr="00C86876" w:rsidRDefault="00E460BD" w:rsidP="00867471">
      <w:pPr>
        <w:numPr>
          <w:ilvl w:val="0"/>
          <w:numId w:val="3"/>
        </w:numPr>
        <w:spacing w:after="120"/>
        <w:ind w:left="426" w:hanging="426"/>
        <w:rPr>
          <w:rFonts w:ascii="Arial" w:hAnsi="Arial" w:cs="Arial"/>
          <w:b/>
        </w:rPr>
      </w:pPr>
      <w:r w:rsidRPr="00C86876">
        <w:rPr>
          <w:rFonts w:ascii="Arial" w:hAnsi="Arial" w:cs="Arial"/>
          <w:b/>
        </w:rPr>
        <w:t>Learning and Teaching Methods, including the nature and number of contact hours and the total study hours which will be expected of students, and how these relate to achievement of the intended learning outcomes</w:t>
      </w:r>
    </w:p>
    <w:p w:rsidR="00867471" w:rsidRPr="00464BA7" w:rsidRDefault="00183C88" w:rsidP="00521E2B">
      <w:pPr>
        <w:spacing w:after="120"/>
        <w:ind w:left="426"/>
        <w:rPr>
          <w:rFonts w:ascii="Arial" w:hAnsi="Arial" w:cs="Arial"/>
        </w:rPr>
      </w:pPr>
      <w:r w:rsidRPr="00183C88">
        <w:rPr>
          <w:rFonts w:ascii="Arial" w:hAnsi="Arial" w:cs="Arial"/>
        </w:rPr>
        <w:t>There will be 30 contact hours, comprising 10 hours of lectures, and 20 hours of practical workshops</w:t>
      </w:r>
      <w:r w:rsidR="00521E2B">
        <w:rPr>
          <w:rFonts w:ascii="Arial" w:hAnsi="Arial" w:cs="Arial"/>
        </w:rPr>
        <w:t xml:space="preserve"> which together deliver all the learning outcomes</w:t>
      </w:r>
      <w:r w:rsidRPr="00183C88">
        <w:rPr>
          <w:rFonts w:ascii="Arial" w:hAnsi="Arial" w:cs="Arial"/>
        </w:rPr>
        <w:t>. Lectures will alternately focus on theoretical/conceptual issues relating to digital compositing, and on specific technical processes. Workshops will focus on task-based practical assignments in which, through weekly practical tasks, students explore how to source video footage suitable for subsequent digital manipulation, and to use relevant software to manipulate and augment this footage in order to create photorealist digital composites</w:t>
      </w:r>
      <w:r w:rsidR="00521E2B">
        <w:rPr>
          <w:rFonts w:ascii="Arial" w:hAnsi="Arial" w:cs="Arial"/>
        </w:rPr>
        <w:t xml:space="preserve">. </w:t>
      </w:r>
      <w:r w:rsidR="00521E2B" w:rsidRPr="00521E2B">
        <w:rPr>
          <w:rFonts w:ascii="Arial" w:hAnsi="Arial" w:cs="Arial"/>
        </w:rPr>
        <w:t>Students will be expected t</w:t>
      </w:r>
      <w:r w:rsidR="00521E2B">
        <w:rPr>
          <w:rFonts w:ascii="Arial" w:hAnsi="Arial" w:cs="Arial"/>
        </w:rPr>
        <w:t xml:space="preserve">o complete assignments on their </w:t>
      </w:r>
      <w:r w:rsidR="00521E2B" w:rsidRPr="00521E2B">
        <w:rPr>
          <w:rFonts w:ascii="Arial" w:hAnsi="Arial" w:cs="Arial"/>
        </w:rPr>
        <w:t xml:space="preserve">own following guided sessions in the workshops and will submit a portfolio of their work for assessment. </w:t>
      </w:r>
      <w:r w:rsidR="00867471" w:rsidRPr="00867471">
        <w:rPr>
          <w:rFonts w:ascii="Arial" w:hAnsi="Arial" w:cs="Arial"/>
        </w:rPr>
        <w:t>The tota</w:t>
      </w:r>
      <w:r w:rsidR="00867471">
        <w:rPr>
          <w:rFonts w:ascii="Arial" w:hAnsi="Arial" w:cs="Arial"/>
        </w:rPr>
        <w:t xml:space="preserve">l student workload will be </w:t>
      </w:r>
      <w:r>
        <w:rPr>
          <w:rFonts w:ascii="Arial" w:hAnsi="Arial" w:cs="Arial"/>
        </w:rPr>
        <w:t>300</w:t>
      </w:r>
      <w:r w:rsidR="00867471">
        <w:rPr>
          <w:rFonts w:ascii="Arial" w:hAnsi="Arial" w:cs="Arial"/>
        </w:rPr>
        <w:t xml:space="preserve"> </w:t>
      </w:r>
      <w:r w:rsidR="00867471" w:rsidRPr="00867471">
        <w:rPr>
          <w:rFonts w:ascii="Arial" w:hAnsi="Arial" w:cs="Arial"/>
        </w:rPr>
        <w:t>hours.</w:t>
      </w:r>
    </w:p>
    <w:p w:rsidR="00E460BD" w:rsidRPr="00C86876" w:rsidRDefault="00E460BD" w:rsidP="00867471">
      <w:pPr>
        <w:numPr>
          <w:ilvl w:val="0"/>
          <w:numId w:val="3"/>
        </w:numPr>
        <w:tabs>
          <w:tab w:val="left" w:pos="426"/>
        </w:tabs>
        <w:spacing w:after="120"/>
        <w:ind w:left="426" w:hanging="426"/>
        <w:rPr>
          <w:rFonts w:ascii="Arial" w:hAnsi="Arial" w:cs="Arial"/>
          <w:b/>
        </w:rPr>
      </w:pPr>
      <w:r w:rsidRPr="00C86876">
        <w:rPr>
          <w:rFonts w:ascii="Arial" w:hAnsi="Arial" w:cs="Arial"/>
          <w:b/>
        </w:rPr>
        <w:t>Assessment methods and how these relate to testing achievement of the intended learning outcomes</w:t>
      </w:r>
    </w:p>
    <w:p w:rsidR="00867471" w:rsidRPr="00464BA7" w:rsidRDefault="00183C88" w:rsidP="00521E2B">
      <w:pPr>
        <w:tabs>
          <w:tab w:val="left" w:pos="426"/>
        </w:tabs>
        <w:spacing w:after="120"/>
        <w:ind w:left="426"/>
        <w:rPr>
          <w:rFonts w:ascii="Arial" w:hAnsi="Arial" w:cs="Arial"/>
        </w:rPr>
      </w:pPr>
      <w:r w:rsidRPr="00183C88">
        <w:rPr>
          <w:rFonts w:ascii="Arial" w:hAnsi="Arial" w:cs="Arial"/>
        </w:rPr>
        <w:t>Assessment for this module is by 100% coursework</w:t>
      </w:r>
      <w:r w:rsidR="00867471" w:rsidRPr="00867471">
        <w:rPr>
          <w:rFonts w:ascii="Arial" w:hAnsi="Arial" w:cs="Arial"/>
        </w:rPr>
        <w:t>.</w:t>
      </w:r>
      <w:r w:rsidR="00521E2B">
        <w:rPr>
          <w:rFonts w:ascii="Arial" w:hAnsi="Arial" w:cs="Arial"/>
        </w:rPr>
        <w:t xml:space="preserve"> Students will submit a complete portfolio of work produced during the term at the end of week 12, which will be assessed for each of the learning outcomes. </w:t>
      </w:r>
      <w:r w:rsidR="00521E2B" w:rsidRPr="00521E2B">
        <w:rPr>
          <w:rFonts w:ascii="Arial" w:hAnsi="Arial" w:cs="Arial"/>
        </w:rPr>
        <w:t>The assessm</w:t>
      </w:r>
      <w:r w:rsidR="00521E2B">
        <w:rPr>
          <w:rFonts w:ascii="Arial" w:hAnsi="Arial" w:cs="Arial"/>
        </w:rPr>
        <w:t xml:space="preserve">ent and evaluation strategy has </w:t>
      </w:r>
      <w:r w:rsidR="00521E2B" w:rsidRPr="00521E2B">
        <w:rPr>
          <w:rFonts w:ascii="Arial" w:hAnsi="Arial" w:cs="Arial"/>
        </w:rPr>
        <w:t>been devised to ensure that participants develop the required knowledge about f</w:t>
      </w:r>
      <w:r w:rsidR="00521E2B">
        <w:rPr>
          <w:rFonts w:ascii="Arial" w:hAnsi="Arial" w:cs="Arial"/>
        </w:rPr>
        <w:t xml:space="preserve">undamental concepts relating to </w:t>
      </w:r>
      <w:r w:rsidR="00521E2B" w:rsidRPr="00521E2B">
        <w:rPr>
          <w:rFonts w:ascii="Arial" w:hAnsi="Arial" w:cs="Arial"/>
        </w:rPr>
        <w:t>special effects and skills to which these topics relate.</w:t>
      </w:r>
    </w:p>
    <w:p w:rsidR="00867471" w:rsidRPr="00C86876" w:rsidRDefault="00E460BD" w:rsidP="00867471">
      <w:pPr>
        <w:pStyle w:val="Heading9"/>
        <w:numPr>
          <w:ilvl w:val="0"/>
          <w:numId w:val="3"/>
        </w:numPr>
        <w:ind w:left="426" w:hanging="426"/>
        <w:rPr>
          <w:rFonts w:ascii="Arial" w:hAnsi="Arial" w:cs="Arial"/>
          <w:b/>
          <w:sz w:val="20"/>
        </w:rPr>
      </w:pPr>
      <w:r w:rsidRPr="00C86876">
        <w:rPr>
          <w:rFonts w:ascii="Arial" w:hAnsi="Arial" w:cs="Arial"/>
          <w:b/>
          <w:sz w:val="20"/>
        </w:rPr>
        <w:t>Implications for learning resources, including staff, library, IT and space</w:t>
      </w:r>
    </w:p>
    <w:p w:rsidR="00867471" w:rsidRPr="00867471" w:rsidRDefault="00183C88" w:rsidP="00867471">
      <w:pPr>
        <w:ind w:left="426"/>
        <w:rPr>
          <w:rFonts w:ascii="Arial" w:hAnsi="Arial" w:cs="Arial"/>
        </w:rPr>
      </w:pPr>
      <w:r>
        <w:rPr>
          <w:rFonts w:ascii="Arial" w:hAnsi="Arial" w:cs="Arial"/>
        </w:rPr>
        <w:t>Same resources required as the EL635 module it replaces.</w:t>
      </w:r>
    </w:p>
    <w:p w:rsidR="00867471" w:rsidRPr="00867471" w:rsidRDefault="00867471" w:rsidP="00867471"/>
    <w:p w:rsidR="00E460BD" w:rsidRPr="00C86876" w:rsidRDefault="005F31D6" w:rsidP="00867471">
      <w:pPr>
        <w:numPr>
          <w:ilvl w:val="0"/>
          <w:numId w:val="3"/>
        </w:numPr>
        <w:spacing w:after="120"/>
        <w:ind w:left="426" w:hanging="426"/>
        <w:rPr>
          <w:rStyle w:val="Strong"/>
          <w:rFonts w:ascii="Arial" w:hAnsi="Arial" w:cs="Arial"/>
        </w:rPr>
      </w:pPr>
      <w:r w:rsidRPr="00C86876">
        <w:rPr>
          <w:rStyle w:val="Strong"/>
          <w:rFonts w:ascii="Arial" w:hAnsi="Arial" w:cs="Arial"/>
        </w:rPr>
        <w:t>The School</w:t>
      </w:r>
      <w:r w:rsidR="00E460BD" w:rsidRPr="00C86876">
        <w:rPr>
          <w:rStyle w:val="Strong"/>
          <w:rFonts w:ascii="Arial" w:hAnsi="Arial" w:cs="Arial"/>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E460BD" w:rsidRDefault="00E460BD" w:rsidP="00867471">
      <w:pPr>
        <w:numPr>
          <w:ilvl w:val="0"/>
          <w:numId w:val="3"/>
        </w:numPr>
        <w:spacing w:after="120"/>
        <w:ind w:left="426" w:hanging="426"/>
        <w:rPr>
          <w:rFonts w:ascii="Arial" w:hAnsi="Arial" w:cs="Arial"/>
          <w:bCs/>
        </w:rPr>
      </w:pPr>
      <w:r w:rsidRPr="00C86876">
        <w:rPr>
          <w:rFonts w:ascii="Arial" w:hAnsi="Arial" w:cs="Arial"/>
          <w:b/>
          <w:bCs/>
        </w:rPr>
        <w:t>Campus(es) where module will be delivered</w:t>
      </w:r>
      <w:r>
        <w:rPr>
          <w:rStyle w:val="FootnoteReference"/>
          <w:rFonts w:ascii="Arial" w:hAnsi="Arial" w:cs="Arial"/>
          <w:bCs/>
        </w:rPr>
        <w:footnoteReference w:id="1"/>
      </w:r>
    </w:p>
    <w:p w:rsidR="005F31D6" w:rsidRPr="00C412A5" w:rsidRDefault="005F31D6" w:rsidP="00867471">
      <w:pPr>
        <w:spacing w:after="120"/>
        <w:ind w:left="426"/>
        <w:rPr>
          <w:rFonts w:ascii="Arial" w:hAnsi="Arial" w:cs="Arial"/>
          <w:bCs/>
        </w:rPr>
      </w:pPr>
      <w:r>
        <w:rPr>
          <w:rFonts w:ascii="Arial" w:hAnsi="Arial" w:cs="Arial"/>
          <w:bCs/>
        </w:rPr>
        <w:lastRenderedPageBreak/>
        <w:t>Canterbury Campus</w:t>
      </w:r>
    </w:p>
    <w:p w:rsidR="00E460BD" w:rsidRPr="008A7AAD" w:rsidRDefault="00E460BD" w:rsidP="00867471">
      <w:pPr>
        <w:spacing w:after="120"/>
        <w:ind w:left="426"/>
        <w:rPr>
          <w:rFonts w:ascii="Arial" w:hAnsi="Arial" w:cs="Arial"/>
          <w:b/>
          <w:bCs/>
        </w:rPr>
      </w:pPr>
    </w:p>
    <w:p w:rsidR="00E460BD" w:rsidRPr="00464BA7" w:rsidRDefault="00E460BD" w:rsidP="00867471">
      <w:pPr>
        <w:rPr>
          <w:rFonts w:ascii="Arial" w:hAnsi="Arial" w:cs="Arial"/>
          <w:b/>
        </w:rPr>
      </w:pPr>
      <w:r w:rsidRPr="00464BA7">
        <w:rPr>
          <w:rFonts w:ascii="Arial" w:hAnsi="Arial" w:cs="Arial"/>
          <w:b/>
        </w:rPr>
        <w:t xml:space="preserve">SECTION 2: MODULE IS PART OF A PROGRAMME OF STUDY IN A UNIVERSITY </w:t>
      </w:r>
      <w:r>
        <w:rPr>
          <w:rFonts w:ascii="Arial" w:hAnsi="Arial" w:cs="Arial"/>
          <w:b/>
        </w:rPr>
        <w:t>SCHOOL</w:t>
      </w:r>
    </w:p>
    <w:p w:rsidR="00E460BD" w:rsidRPr="00464BA7" w:rsidRDefault="00E460BD" w:rsidP="00867471">
      <w:pPr>
        <w:pBdr>
          <w:bottom w:val="single" w:sz="6" w:space="1" w:color="auto"/>
        </w:pBdr>
        <w:spacing w:after="120"/>
        <w:rPr>
          <w:rFonts w:ascii="Arial" w:hAnsi="Arial" w:cs="Arial"/>
          <w:b/>
        </w:rPr>
      </w:pPr>
    </w:p>
    <w:p w:rsidR="00E460BD" w:rsidRPr="00464BA7" w:rsidRDefault="00E460BD" w:rsidP="00867471">
      <w:pPr>
        <w:spacing w:after="120"/>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rsidTr="00766066">
        <w:trPr>
          <w:trHeight w:val="675"/>
        </w:trPr>
        <w:tc>
          <w:tcPr>
            <w:tcW w:w="5133" w:type="dxa"/>
          </w:tcPr>
          <w:p w:rsidR="00E460BD" w:rsidRPr="00464BA7" w:rsidRDefault="00E460BD" w:rsidP="00867471">
            <w:pPr>
              <w:spacing w:after="120"/>
              <w:rPr>
                <w:rFonts w:ascii="Arial" w:hAnsi="Arial" w:cs="Arial"/>
              </w:rPr>
            </w:pPr>
          </w:p>
          <w:p w:rsidR="00E460BD" w:rsidRPr="00464BA7" w:rsidRDefault="00E460BD" w:rsidP="00867471">
            <w:pPr>
              <w:spacing w:after="120"/>
              <w:rPr>
                <w:rFonts w:ascii="Arial" w:hAnsi="Arial" w:cs="Arial"/>
              </w:rPr>
            </w:pPr>
            <w:r w:rsidRPr="00464BA7">
              <w:rPr>
                <w:rFonts w:ascii="Arial" w:hAnsi="Arial" w:cs="Arial"/>
              </w:rPr>
              <w:t>................................................................</w:t>
            </w:r>
          </w:p>
          <w:p w:rsidR="00E460BD" w:rsidRPr="00464BA7" w:rsidRDefault="00E460BD" w:rsidP="00867471">
            <w:pPr>
              <w:spacing w:after="120"/>
              <w:rPr>
                <w:rFonts w:ascii="Arial" w:hAnsi="Arial" w:cs="Arial"/>
              </w:rPr>
            </w:pPr>
            <w:r w:rsidRPr="00464BA7">
              <w:rPr>
                <w:rFonts w:ascii="Arial" w:hAnsi="Arial" w:cs="Arial"/>
              </w:rPr>
              <w:t>Director of Learning and Teaching</w:t>
            </w:r>
            <w:r>
              <w:rPr>
                <w:rFonts w:ascii="Arial" w:hAnsi="Arial" w:cs="Arial"/>
              </w:rPr>
              <w:t>/Director of Graduate Studies (delete as applicable)</w:t>
            </w:r>
          </w:p>
          <w:p w:rsidR="00E460BD" w:rsidRDefault="00E460BD" w:rsidP="00867471">
            <w:pPr>
              <w:spacing w:after="120"/>
              <w:rPr>
                <w:rFonts w:ascii="Arial" w:hAnsi="Arial" w:cs="Arial"/>
              </w:rPr>
            </w:pPr>
          </w:p>
          <w:p w:rsidR="00E460BD" w:rsidRPr="00464BA7" w:rsidRDefault="00E460BD" w:rsidP="00867471">
            <w:pPr>
              <w:spacing w:after="120"/>
              <w:rPr>
                <w:rFonts w:ascii="Arial" w:hAnsi="Arial" w:cs="Arial"/>
              </w:rPr>
            </w:pPr>
            <w:r w:rsidRPr="00464BA7">
              <w:rPr>
                <w:rFonts w:ascii="Arial" w:hAnsi="Arial" w:cs="Arial"/>
              </w:rPr>
              <w:t>…………………………………………………</w:t>
            </w:r>
          </w:p>
          <w:p w:rsidR="00E460BD" w:rsidRPr="00464BA7" w:rsidRDefault="00E460BD" w:rsidP="00867471">
            <w:pPr>
              <w:spacing w:after="120"/>
              <w:rPr>
                <w:rFonts w:ascii="Arial" w:hAnsi="Arial" w:cs="Arial"/>
              </w:rPr>
            </w:pPr>
            <w:r w:rsidRPr="00464BA7">
              <w:rPr>
                <w:rFonts w:ascii="Arial" w:hAnsi="Arial" w:cs="Arial"/>
              </w:rPr>
              <w:t>Print Name</w:t>
            </w:r>
          </w:p>
        </w:tc>
        <w:tc>
          <w:tcPr>
            <w:tcW w:w="3717" w:type="dxa"/>
          </w:tcPr>
          <w:p w:rsidR="00E460BD" w:rsidRPr="00464BA7" w:rsidRDefault="00E460BD" w:rsidP="00867471">
            <w:pPr>
              <w:spacing w:after="120"/>
              <w:ind w:left="291"/>
              <w:rPr>
                <w:rFonts w:ascii="Arial" w:hAnsi="Arial" w:cs="Arial"/>
              </w:rPr>
            </w:pPr>
          </w:p>
          <w:p w:rsidR="00E460BD" w:rsidRPr="00464BA7" w:rsidRDefault="00E460BD" w:rsidP="00867471">
            <w:pPr>
              <w:spacing w:after="120"/>
              <w:ind w:left="291"/>
              <w:rPr>
                <w:rFonts w:ascii="Arial" w:hAnsi="Arial" w:cs="Arial"/>
              </w:rPr>
            </w:pPr>
            <w:r w:rsidRPr="00464BA7">
              <w:rPr>
                <w:rFonts w:ascii="Arial" w:hAnsi="Arial" w:cs="Arial"/>
              </w:rPr>
              <w:t>..............................................</w:t>
            </w:r>
          </w:p>
          <w:p w:rsidR="00E460BD" w:rsidRPr="00464BA7" w:rsidRDefault="00E460BD" w:rsidP="00867471">
            <w:pPr>
              <w:spacing w:after="120"/>
              <w:ind w:left="291"/>
              <w:rPr>
                <w:rFonts w:ascii="Arial" w:hAnsi="Arial" w:cs="Arial"/>
              </w:rPr>
            </w:pPr>
            <w:r w:rsidRPr="00464BA7">
              <w:rPr>
                <w:rFonts w:ascii="Arial" w:hAnsi="Arial" w:cs="Arial"/>
              </w:rPr>
              <w:t>Date</w:t>
            </w:r>
          </w:p>
        </w:tc>
      </w:tr>
    </w:tbl>
    <w:p w:rsidR="00E460BD" w:rsidRDefault="00E460BD" w:rsidP="00867471">
      <w:pPr>
        <w:spacing w:after="120"/>
        <w:rPr>
          <w:rFonts w:ascii="Arial" w:hAnsi="Arial" w:cs="Arial"/>
          <w:b/>
        </w:rPr>
      </w:pPr>
    </w:p>
    <w:p w:rsidR="00E460BD" w:rsidRPr="00464BA7" w:rsidRDefault="00E460BD" w:rsidP="00867471">
      <w:pPr>
        <w:spacing w:after="120"/>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rsidTr="00766066">
        <w:trPr>
          <w:trHeight w:val="675"/>
        </w:trPr>
        <w:tc>
          <w:tcPr>
            <w:tcW w:w="5133" w:type="dxa"/>
          </w:tcPr>
          <w:p w:rsidR="00E460BD" w:rsidRPr="00464BA7" w:rsidRDefault="00E460BD" w:rsidP="00867471">
            <w:pPr>
              <w:spacing w:after="120"/>
              <w:rPr>
                <w:rFonts w:ascii="Arial" w:hAnsi="Arial" w:cs="Arial"/>
              </w:rPr>
            </w:pPr>
          </w:p>
          <w:p w:rsidR="00E460BD" w:rsidRPr="00464BA7" w:rsidRDefault="00E460BD" w:rsidP="00867471">
            <w:pPr>
              <w:spacing w:after="120"/>
              <w:rPr>
                <w:rFonts w:ascii="Arial" w:hAnsi="Arial" w:cs="Arial"/>
              </w:rPr>
            </w:pPr>
            <w:r w:rsidRPr="00464BA7">
              <w:rPr>
                <w:rFonts w:ascii="Arial" w:hAnsi="Arial" w:cs="Arial"/>
              </w:rPr>
              <w:t>.................................................................</w:t>
            </w:r>
          </w:p>
          <w:p w:rsidR="00E460BD" w:rsidRPr="00464BA7" w:rsidRDefault="00E460BD" w:rsidP="00867471">
            <w:pPr>
              <w:spacing w:after="120"/>
              <w:rPr>
                <w:rFonts w:ascii="Arial" w:hAnsi="Arial" w:cs="Arial"/>
              </w:rPr>
            </w:pPr>
            <w:r w:rsidRPr="00464BA7">
              <w:rPr>
                <w:rFonts w:ascii="Arial" w:hAnsi="Arial" w:cs="Arial"/>
              </w:rPr>
              <w:t xml:space="preserve">Head of </w:t>
            </w:r>
            <w:r>
              <w:rPr>
                <w:rFonts w:ascii="Arial" w:hAnsi="Arial" w:cs="Arial"/>
              </w:rPr>
              <w:t>School</w:t>
            </w:r>
          </w:p>
          <w:p w:rsidR="00E460BD" w:rsidRDefault="00E460BD" w:rsidP="00867471">
            <w:pPr>
              <w:spacing w:after="120"/>
              <w:rPr>
                <w:rFonts w:ascii="Arial" w:hAnsi="Arial" w:cs="Arial"/>
              </w:rPr>
            </w:pPr>
          </w:p>
          <w:p w:rsidR="00E460BD" w:rsidRPr="00464BA7" w:rsidRDefault="00E460BD" w:rsidP="00867471">
            <w:pPr>
              <w:spacing w:after="120"/>
              <w:rPr>
                <w:rFonts w:ascii="Arial" w:hAnsi="Arial" w:cs="Arial"/>
              </w:rPr>
            </w:pPr>
            <w:r w:rsidRPr="00464BA7">
              <w:rPr>
                <w:rFonts w:ascii="Arial" w:hAnsi="Arial" w:cs="Arial"/>
              </w:rPr>
              <w:t>…………………………………………………….</w:t>
            </w:r>
          </w:p>
          <w:p w:rsidR="00E460BD" w:rsidRPr="00464BA7" w:rsidRDefault="00E460BD" w:rsidP="00867471">
            <w:pPr>
              <w:spacing w:after="120"/>
              <w:rPr>
                <w:rFonts w:ascii="Arial" w:hAnsi="Arial" w:cs="Arial"/>
              </w:rPr>
            </w:pPr>
            <w:r w:rsidRPr="00464BA7">
              <w:rPr>
                <w:rFonts w:ascii="Arial" w:hAnsi="Arial" w:cs="Arial"/>
              </w:rPr>
              <w:t>Print Name</w:t>
            </w:r>
          </w:p>
        </w:tc>
        <w:tc>
          <w:tcPr>
            <w:tcW w:w="3717" w:type="dxa"/>
          </w:tcPr>
          <w:p w:rsidR="00E460BD" w:rsidRPr="00464BA7" w:rsidRDefault="00E460BD" w:rsidP="00867471">
            <w:pPr>
              <w:spacing w:after="120"/>
              <w:ind w:left="291"/>
              <w:rPr>
                <w:rFonts w:ascii="Arial" w:hAnsi="Arial" w:cs="Arial"/>
              </w:rPr>
            </w:pPr>
          </w:p>
          <w:p w:rsidR="00E460BD" w:rsidRPr="00464BA7" w:rsidRDefault="00E460BD" w:rsidP="00867471">
            <w:pPr>
              <w:spacing w:after="120"/>
              <w:ind w:left="291"/>
              <w:rPr>
                <w:rFonts w:ascii="Arial" w:hAnsi="Arial" w:cs="Arial"/>
              </w:rPr>
            </w:pPr>
            <w:r w:rsidRPr="00464BA7">
              <w:rPr>
                <w:rFonts w:ascii="Arial" w:hAnsi="Arial" w:cs="Arial"/>
              </w:rPr>
              <w:t>..............................................</w:t>
            </w:r>
          </w:p>
          <w:p w:rsidR="00E460BD" w:rsidRPr="00464BA7" w:rsidRDefault="00E460BD" w:rsidP="00867471">
            <w:pPr>
              <w:spacing w:after="120"/>
              <w:ind w:left="291"/>
              <w:rPr>
                <w:rFonts w:ascii="Arial" w:hAnsi="Arial" w:cs="Arial"/>
              </w:rPr>
            </w:pPr>
            <w:r w:rsidRPr="00464BA7">
              <w:rPr>
                <w:rFonts w:ascii="Arial" w:hAnsi="Arial" w:cs="Arial"/>
              </w:rPr>
              <w:t>Date</w:t>
            </w:r>
          </w:p>
        </w:tc>
      </w:tr>
    </w:tbl>
    <w:p w:rsidR="00E460BD" w:rsidRDefault="00E460BD"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867471" w:rsidRDefault="00867471" w:rsidP="00867471">
      <w:pPr>
        <w:pStyle w:val="Footer"/>
        <w:rPr>
          <w:rFonts w:ascii="Arial" w:hAnsi="Arial" w:cs="Arial"/>
        </w:rPr>
      </w:pPr>
    </w:p>
    <w:p w:rsidR="00E460BD" w:rsidRDefault="00E460BD" w:rsidP="00867471">
      <w:pPr>
        <w:pStyle w:val="Footer"/>
        <w:rPr>
          <w:rFonts w:ascii="Arial" w:hAnsi="Arial" w:cs="Arial"/>
        </w:rPr>
      </w:pPr>
    </w:p>
    <w:p w:rsidR="00C92F84" w:rsidRPr="00867471" w:rsidRDefault="00E460BD" w:rsidP="00867471">
      <w:pPr>
        <w:pStyle w:val="Footer"/>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Last updated November 2011</w:t>
      </w:r>
    </w:p>
    <w:sectPr w:rsidR="00C92F84" w:rsidRPr="00867471" w:rsidSect="00766066">
      <w:headerReference w:type="even" r:id="rId8"/>
      <w:headerReference w:type="default" r:id="rId9"/>
      <w:footerReference w:type="default" r:id="rId10"/>
      <w:headerReference w:type="first" r:id="rId11"/>
      <w:pgSz w:w="11909" w:h="16834" w:code="9"/>
      <w:pgMar w:top="1440" w:right="1797" w:bottom="1440" w:left="1797" w:header="568" w:footer="2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2B" w:rsidRDefault="00521E2B" w:rsidP="00E460BD">
      <w:r>
        <w:separator/>
      </w:r>
    </w:p>
  </w:endnote>
  <w:endnote w:type="continuationSeparator" w:id="0">
    <w:p w:rsidR="00521E2B" w:rsidRDefault="00521E2B" w:rsidP="00E4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2B" w:rsidRPr="003D1B36" w:rsidRDefault="00521E2B">
    <w:pPr>
      <w:pStyle w:val="Footer"/>
      <w:jc w:val="center"/>
      <w:rPr>
        <w:rFonts w:ascii="Arial" w:hAnsi="Arial" w:cs="Arial"/>
      </w:rPr>
    </w:pPr>
    <w:r w:rsidRPr="003D1B36">
      <w:rPr>
        <w:rFonts w:ascii="Arial" w:hAnsi="Arial" w:cs="Arial"/>
      </w:rPr>
      <w:fldChar w:fldCharType="begin"/>
    </w:r>
    <w:r w:rsidRPr="003D1B36">
      <w:rPr>
        <w:rFonts w:ascii="Arial" w:hAnsi="Arial" w:cs="Arial"/>
      </w:rPr>
      <w:instrText xml:space="preserve"> PAGE   \* MERGEFORMAT </w:instrText>
    </w:r>
    <w:r w:rsidRPr="003D1B36">
      <w:rPr>
        <w:rFonts w:ascii="Arial" w:hAnsi="Arial" w:cs="Arial"/>
      </w:rPr>
      <w:fldChar w:fldCharType="separate"/>
    </w:r>
    <w:r w:rsidR="00B76757">
      <w:rPr>
        <w:rFonts w:ascii="Arial" w:hAnsi="Arial" w:cs="Arial"/>
        <w:noProof/>
      </w:rPr>
      <w:t>2</w:t>
    </w:r>
    <w:r w:rsidRPr="003D1B36">
      <w:rPr>
        <w:rFonts w:ascii="Arial" w:hAnsi="Arial" w:cs="Arial"/>
      </w:rPr>
      <w:fldChar w:fldCharType="end"/>
    </w:r>
  </w:p>
  <w:p w:rsidR="00521E2B" w:rsidRDefault="00521E2B">
    <w:pPr>
      <w:pStyle w:val="Footer"/>
      <w:tabs>
        <w:tab w:val="clear" w:pos="4153"/>
        <w:tab w:val="clear" w:pos="8306"/>
        <w:tab w:val="left" w:pos="8910"/>
      </w:tabs>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2B" w:rsidRDefault="00521E2B" w:rsidP="00E460BD">
      <w:r>
        <w:separator/>
      </w:r>
    </w:p>
  </w:footnote>
  <w:footnote w:type="continuationSeparator" w:id="0">
    <w:p w:rsidR="00521E2B" w:rsidRDefault="00521E2B" w:rsidP="00E460BD">
      <w:r>
        <w:continuationSeparator/>
      </w:r>
    </w:p>
  </w:footnote>
  <w:footnote w:id="1">
    <w:p w:rsidR="00521E2B" w:rsidRDefault="00521E2B" w:rsidP="00E460BD">
      <w:pPr>
        <w:pStyle w:val="FootnoteText"/>
        <w:jc w:val="both"/>
      </w:pPr>
      <w:r>
        <w:rPr>
          <w:rStyle w:val="FootnoteReference"/>
        </w:rPr>
        <w:footnoteRef/>
      </w:r>
      <w:r>
        <w:t xml:space="preserve"> Required for information purposes only. Changes of campus will not require re-approval of the module specification.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2B" w:rsidRDefault="00521E2B">
    <w:pPr>
      <w:pStyle w:val="Header"/>
    </w:pPr>
    <w:r>
      <w:rPr>
        <w:rStyle w:val="PageNumber"/>
      </w:rPr>
      <w:fldChar w:fldCharType="begin"/>
    </w:r>
    <w:r>
      <w:rPr>
        <w:rStyle w:val="PageNumber"/>
      </w:rPr>
      <w:instrText xml:space="preserve"> NUMPAGES </w:instrText>
    </w:r>
    <w:r>
      <w:rPr>
        <w:rStyle w:val="PageNumber"/>
      </w:rPr>
      <w:fldChar w:fldCharType="separate"/>
    </w:r>
    <w:r w:rsidR="003B3434">
      <w:rPr>
        <w:rStyle w:val="PageNumber"/>
        <w:noProof/>
      </w:rPr>
      <w:t>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2B" w:rsidRPr="00464BA7" w:rsidRDefault="00521E2B" w:rsidP="00766066">
    <w:pPr>
      <w:pStyle w:val="Header"/>
      <w:jc w:val="center"/>
      <w:rPr>
        <w:rFonts w:cs="Arial"/>
        <w:b/>
        <w:sz w:val="22"/>
        <w:szCs w:val="22"/>
      </w:rPr>
    </w:pPr>
    <w:smartTag w:uri="urn:schemas-microsoft-com:office:smarttags" w:element="place">
      <w:smartTag w:uri="urn:schemas-microsoft-com:office:smarttags" w:element="PlaceType">
        <w:r>
          <w:rPr>
            <w:rFonts w:cs="Arial"/>
            <w:b/>
            <w:sz w:val="22"/>
            <w:szCs w:val="22"/>
          </w:rPr>
          <w:t>UNIVERSITY</w:t>
        </w:r>
      </w:smartTag>
      <w:r>
        <w:rPr>
          <w:rFonts w:cs="Arial"/>
          <w:b/>
          <w:sz w:val="22"/>
          <w:szCs w:val="22"/>
        </w:rPr>
        <w:t xml:space="preserve"> OF </w:t>
      </w:r>
      <w:smartTag w:uri="urn:schemas-microsoft-com:office:smarttags" w:element="PlaceName">
        <w:r>
          <w:rPr>
            <w:rFonts w:cs="Arial"/>
            <w:b/>
            <w:sz w:val="22"/>
            <w:szCs w:val="22"/>
          </w:rPr>
          <w:t>KENT</w:t>
        </w:r>
      </w:smartTag>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2B" w:rsidRPr="006A732C" w:rsidRDefault="00521E2B">
    <w:pPr>
      <w:pStyle w:val="Header"/>
      <w:rPr>
        <w:lang w:val="en-GB"/>
      </w:rPr>
    </w:pPr>
    <w:r>
      <w:rPr>
        <w:lang w:val="en-GB"/>
      </w:rPr>
      <w:t>June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5B2"/>
    <w:multiLevelType w:val="hybridMultilevel"/>
    <w:tmpl w:val="88F49EBC"/>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23E67734"/>
    <w:multiLevelType w:val="hybridMultilevel"/>
    <w:tmpl w:val="08EA5180"/>
    <w:lvl w:ilvl="0" w:tplc="D5B40550">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24730FE8"/>
    <w:multiLevelType w:val="hybridMultilevel"/>
    <w:tmpl w:val="5922FB9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A0A051B"/>
    <w:multiLevelType w:val="hybridMultilevel"/>
    <w:tmpl w:val="3A0E776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654F5FD6"/>
    <w:multiLevelType w:val="hybridMultilevel"/>
    <w:tmpl w:val="CDF01A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7C47139C"/>
    <w:multiLevelType w:val="hybridMultilevel"/>
    <w:tmpl w:val="857C505C"/>
    <w:lvl w:ilvl="0" w:tplc="398AF67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BD"/>
    <w:rsid w:val="00027F7E"/>
    <w:rsid w:val="000D2BA3"/>
    <w:rsid w:val="00124DB0"/>
    <w:rsid w:val="00134BE6"/>
    <w:rsid w:val="00183C88"/>
    <w:rsid w:val="001C4649"/>
    <w:rsid w:val="001E156A"/>
    <w:rsid w:val="001F7D3E"/>
    <w:rsid w:val="00232BE4"/>
    <w:rsid w:val="00271837"/>
    <w:rsid w:val="00315BE3"/>
    <w:rsid w:val="003542D4"/>
    <w:rsid w:val="00390FE0"/>
    <w:rsid w:val="003B3434"/>
    <w:rsid w:val="003F4AAE"/>
    <w:rsid w:val="00521E2B"/>
    <w:rsid w:val="00555854"/>
    <w:rsid w:val="005F31D6"/>
    <w:rsid w:val="006064C6"/>
    <w:rsid w:val="00606D20"/>
    <w:rsid w:val="00675354"/>
    <w:rsid w:val="006C2A06"/>
    <w:rsid w:val="00766066"/>
    <w:rsid w:val="00785CDF"/>
    <w:rsid w:val="00867471"/>
    <w:rsid w:val="00996BB2"/>
    <w:rsid w:val="009F046D"/>
    <w:rsid w:val="00A07B91"/>
    <w:rsid w:val="00A47226"/>
    <w:rsid w:val="00A513F7"/>
    <w:rsid w:val="00AA0B69"/>
    <w:rsid w:val="00B76757"/>
    <w:rsid w:val="00C86876"/>
    <w:rsid w:val="00C92F84"/>
    <w:rsid w:val="00CE605F"/>
    <w:rsid w:val="00E460BD"/>
    <w:rsid w:val="00EC201E"/>
    <w:rsid w:val="00F00D9E"/>
    <w:rsid w:val="00F333CF"/>
    <w:rsid w:val="00F67BAD"/>
    <w:rsid w:val="00FA0D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basedOn w:val="DefaultParagraphFont"/>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style>
  <w:style w:type="character" w:customStyle="1" w:styleId="FooterChar">
    <w:name w:val="Footer Char"/>
    <w:basedOn w:val="DefaultParagraphFont"/>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rPr>
  </w:style>
  <w:style w:type="character" w:customStyle="1" w:styleId="TitleChar">
    <w:name w:val="Title Char"/>
    <w:basedOn w:val="DefaultParagraphFont"/>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style>
  <w:style w:type="character" w:customStyle="1" w:styleId="FootnoteTextChar">
    <w:name w:val="Footnote Text Char"/>
    <w:basedOn w:val="DefaultParagraphFont"/>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460BD"/>
    <w:rPr>
      <w:vertAlign w:val="superscript"/>
    </w:rPr>
  </w:style>
  <w:style w:type="character" w:styleId="Strong">
    <w:name w:val="Strong"/>
    <w:basedOn w:val="DefaultParagraphFont"/>
    <w:qFormat/>
    <w:rsid w:val="00E460BD"/>
    <w:rPr>
      <w:b/>
      <w:bCs/>
    </w:rPr>
  </w:style>
  <w:style w:type="paragraph" w:styleId="ListParagraph">
    <w:name w:val="List Paragraph"/>
    <w:basedOn w:val="Normal"/>
    <w:uiPriority w:val="34"/>
    <w:qFormat/>
    <w:rsid w:val="00183C88"/>
    <w:pPr>
      <w:ind w:left="720"/>
      <w:contextualSpacing/>
    </w:pPr>
  </w:style>
  <w:style w:type="paragraph" w:styleId="BalloonText">
    <w:name w:val="Balloon Text"/>
    <w:basedOn w:val="Normal"/>
    <w:link w:val="BalloonTextChar"/>
    <w:uiPriority w:val="99"/>
    <w:semiHidden/>
    <w:unhideWhenUsed/>
    <w:rsid w:val="003B3434"/>
    <w:rPr>
      <w:rFonts w:ascii="Tahoma" w:hAnsi="Tahoma" w:cs="Tahoma"/>
      <w:sz w:val="16"/>
      <w:szCs w:val="16"/>
    </w:rPr>
  </w:style>
  <w:style w:type="character" w:customStyle="1" w:styleId="BalloonTextChar">
    <w:name w:val="Balloon Text Char"/>
    <w:basedOn w:val="DefaultParagraphFont"/>
    <w:link w:val="BalloonText"/>
    <w:uiPriority w:val="99"/>
    <w:semiHidden/>
    <w:rsid w:val="003B343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basedOn w:val="DefaultParagraphFont"/>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style>
  <w:style w:type="character" w:customStyle="1" w:styleId="FooterChar">
    <w:name w:val="Footer Char"/>
    <w:basedOn w:val="DefaultParagraphFont"/>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rPr>
  </w:style>
  <w:style w:type="character" w:customStyle="1" w:styleId="TitleChar">
    <w:name w:val="Title Char"/>
    <w:basedOn w:val="DefaultParagraphFont"/>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style>
  <w:style w:type="character" w:customStyle="1" w:styleId="FootnoteTextChar">
    <w:name w:val="Footnote Text Char"/>
    <w:basedOn w:val="DefaultParagraphFont"/>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460BD"/>
    <w:rPr>
      <w:vertAlign w:val="superscript"/>
    </w:rPr>
  </w:style>
  <w:style w:type="character" w:styleId="Strong">
    <w:name w:val="Strong"/>
    <w:basedOn w:val="DefaultParagraphFont"/>
    <w:qFormat/>
    <w:rsid w:val="00E460BD"/>
    <w:rPr>
      <w:b/>
      <w:bCs/>
    </w:rPr>
  </w:style>
  <w:style w:type="paragraph" w:styleId="ListParagraph">
    <w:name w:val="List Paragraph"/>
    <w:basedOn w:val="Normal"/>
    <w:uiPriority w:val="34"/>
    <w:qFormat/>
    <w:rsid w:val="00183C88"/>
    <w:pPr>
      <w:ind w:left="720"/>
      <w:contextualSpacing/>
    </w:pPr>
  </w:style>
  <w:style w:type="paragraph" w:styleId="BalloonText">
    <w:name w:val="Balloon Text"/>
    <w:basedOn w:val="Normal"/>
    <w:link w:val="BalloonTextChar"/>
    <w:uiPriority w:val="99"/>
    <w:semiHidden/>
    <w:unhideWhenUsed/>
    <w:rsid w:val="003B3434"/>
    <w:rPr>
      <w:rFonts w:ascii="Tahoma" w:hAnsi="Tahoma" w:cs="Tahoma"/>
      <w:sz w:val="16"/>
      <w:szCs w:val="16"/>
    </w:rPr>
  </w:style>
  <w:style w:type="character" w:customStyle="1" w:styleId="BalloonTextChar">
    <w:name w:val="Balloon Text Char"/>
    <w:basedOn w:val="DefaultParagraphFont"/>
    <w:link w:val="BalloonText"/>
    <w:uiPriority w:val="99"/>
    <w:semiHidden/>
    <w:rsid w:val="003B343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rs439</cp:lastModifiedBy>
  <cp:revision>2</cp:revision>
  <cp:lastPrinted>2013-03-07T15:37:00Z</cp:lastPrinted>
  <dcterms:created xsi:type="dcterms:W3CDTF">2013-03-11T14:21:00Z</dcterms:created>
  <dcterms:modified xsi:type="dcterms:W3CDTF">2013-03-11T14:21:00Z</dcterms:modified>
</cp:coreProperties>
</file>