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FFA" w:rsidRPr="009A2D37" w:rsidRDefault="00802FFA" w:rsidP="00802FFA">
      <w:pPr>
        <w:pBdr>
          <w:bottom w:val="single" w:sz="6" w:space="1" w:color="auto"/>
        </w:pBdr>
        <w:spacing w:before="60" w:after="60" w:line="240" w:lineRule="auto"/>
        <w:ind w:right="-330"/>
        <w:jc w:val="both"/>
        <w:rPr>
          <w:rFonts w:ascii="Arial" w:hAnsi="Arial" w:cs="Arial"/>
          <w:i/>
        </w:rPr>
      </w:pPr>
    </w:p>
    <w:p w:rsidR="00802FFA" w:rsidRPr="009A2D37" w:rsidRDefault="00802FFA" w:rsidP="00802FFA">
      <w:pPr>
        <w:spacing w:before="60" w:after="60" w:line="240" w:lineRule="auto"/>
        <w:ind w:right="-330"/>
        <w:jc w:val="both"/>
        <w:rPr>
          <w:rFonts w:ascii="Arial" w:hAnsi="Arial" w:cs="Arial"/>
        </w:rPr>
      </w:pPr>
    </w:p>
    <w:p w:rsidR="00802FFA" w:rsidRPr="00541083" w:rsidRDefault="009A2D37" w:rsidP="00802FFA">
      <w:pPr>
        <w:spacing w:before="60" w:after="60" w:line="240" w:lineRule="auto"/>
        <w:ind w:right="-330"/>
        <w:jc w:val="both"/>
        <w:rPr>
          <w:rFonts w:ascii="Arial" w:hAnsi="Arial" w:cs="Arial"/>
        </w:rPr>
      </w:pPr>
      <w:r w:rsidRPr="00541083">
        <w:rPr>
          <w:rFonts w:ascii="Arial" w:hAnsi="Arial" w:cs="Arial"/>
        </w:rPr>
        <w:t xml:space="preserve">Confirmation that this version of the module specification has been approved by the School Learning and Teaching </w:t>
      </w:r>
      <w:bookmarkStart w:id="0" w:name="_GoBack"/>
      <w:bookmarkEnd w:id="0"/>
      <w:r w:rsidRPr="00541083">
        <w:rPr>
          <w:rFonts w:ascii="Arial" w:hAnsi="Arial" w:cs="Arial"/>
        </w:rPr>
        <w:t>Committee</w:t>
      </w:r>
      <w:r w:rsidR="00802FFA" w:rsidRPr="00541083">
        <w:rPr>
          <w:rFonts w:ascii="Arial" w:hAnsi="Arial" w:cs="Arial"/>
        </w:rPr>
        <w:t>:</w:t>
      </w:r>
    </w:p>
    <w:p w:rsidR="00802FFA" w:rsidRPr="00541083" w:rsidRDefault="00802FFA" w:rsidP="006A6BB4">
      <w:pPr>
        <w:spacing w:before="60" w:after="60" w:line="240" w:lineRule="auto"/>
        <w:ind w:right="-330"/>
        <w:rPr>
          <w:rFonts w:ascii="Arial" w:hAnsi="Arial" w:cs="Arial"/>
        </w:rPr>
      </w:pPr>
    </w:p>
    <w:p w:rsidR="00264576" w:rsidRPr="00541083" w:rsidRDefault="00264576" w:rsidP="006A6BB4">
      <w:pPr>
        <w:spacing w:before="60" w:after="60" w:line="240" w:lineRule="auto"/>
        <w:ind w:right="-330"/>
        <w:rPr>
          <w:rFonts w:ascii="Arial" w:hAnsi="Arial" w:cs="Arial"/>
        </w:rPr>
      </w:pPr>
      <w:r w:rsidRPr="00541083">
        <w:rPr>
          <w:rFonts w:ascii="Arial" w:hAnsi="Arial" w:cs="Arial"/>
        </w:rPr>
        <w:t>……</w:t>
      </w:r>
      <w:r w:rsidR="00544FBC" w:rsidRPr="00541083">
        <w:rPr>
          <w:rFonts w:ascii="Arial" w:hAnsi="Arial" w:cs="Arial"/>
        </w:rPr>
        <w:t xml:space="preserve"> LTC Biosciences School 18.3.15 </w:t>
      </w:r>
      <w:r w:rsidRPr="00541083">
        <w:rPr>
          <w:rFonts w:ascii="Arial" w:hAnsi="Arial" w:cs="Arial"/>
        </w:rPr>
        <w:t>…………….(date)</w:t>
      </w:r>
    </w:p>
    <w:p w:rsidR="00802FFA" w:rsidRPr="00541083" w:rsidRDefault="00802FFA" w:rsidP="00802FFA">
      <w:pPr>
        <w:pBdr>
          <w:bottom w:val="single" w:sz="6" w:space="1" w:color="auto"/>
        </w:pBdr>
        <w:spacing w:before="60" w:after="60" w:line="240" w:lineRule="auto"/>
        <w:ind w:right="-330"/>
        <w:jc w:val="both"/>
        <w:rPr>
          <w:rFonts w:ascii="Arial" w:hAnsi="Arial" w:cs="Arial"/>
          <w:i/>
        </w:rPr>
      </w:pPr>
    </w:p>
    <w:p w:rsidR="006A6BB4" w:rsidRPr="00541083" w:rsidRDefault="006A6BB4" w:rsidP="006A6BB4">
      <w:pPr>
        <w:spacing w:before="60" w:after="60" w:line="240" w:lineRule="auto"/>
        <w:ind w:right="-330"/>
        <w:rPr>
          <w:rFonts w:ascii="Arial" w:hAnsi="Arial" w:cs="Arial"/>
          <w:i/>
        </w:rPr>
      </w:pPr>
    </w:p>
    <w:p w:rsidR="009A2D37" w:rsidRPr="00541083" w:rsidRDefault="009A2D37" w:rsidP="009A2D37">
      <w:pPr>
        <w:spacing w:before="60" w:after="60" w:line="240" w:lineRule="auto"/>
        <w:ind w:right="-330"/>
        <w:jc w:val="center"/>
        <w:rPr>
          <w:rFonts w:ascii="Arial" w:hAnsi="Arial" w:cs="Arial"/>
          <w:b/>
        </w:rPr>
      </w:pPr>
      <w:r w:rsidRPr="00541083">
        <w:rPr>
          <w:rFonts w:ascii="Arial" w:hAnsi="Arial" w:cs="Arial"/>
          <w:b/>
        </w:rPr>
        <w:t>MODULE SPECIFICATION</w:t>
      </w:r>
    </w:p>
    <w:p w:rsidR="009A2D37" w:rsidRPr="00541083" w:rsidRDefault="009A2D37" w:rsidP="009A2D37">
      <w:pPr>
        <w:pBdr>
          <w:bottom w:val="single" w:sz="6" w:space="1" w:color="auto"/>
        </w:pBdr>
        <w:spacing w:before="60" w:after="60" w:line="240" w:lineRule="auto"/>
        <w:ind w:right="-330"/>
        <w:jc w:val="both"/>
        <w:rPr>
          <w:rFonts w:ascii="Arial" w:hAnsi="Arial" w:cs="Arial"/>
          <w:i/>
        </w:rPr>
      </w:pPr>
    </w:p>
    <w:p w:rsidR="009A2D37" w:rsidRPr="00541083" w:rsidRDefault="009A2D37" w:rsidP="009A2D37">
      <w:pPr>
        <w:spacing w:before="60" w:after="60" w:line="240" w:lineRule="auto"/>
        <w:ind w:right="-330"/>
        <w:jc w:val="both"/>
        <w:rPr>
          <w:rFonts w:ascii="Arial" w:hAnsi="Arial" w:cs="Arial"/>
        </w:rPr>
      </w:pPr>
    </w:p>
    <w:p w:rsidR="009A2D37" w:rsidRPr="00541083" w:rsidRDefault="009A2D37" w:rsidP="009A2D37">
      <w:pPr>
        <w:numPr>
          <w:ilvl w:val="0"/>
          <w:numId w:val="1"/>
        </w:numPr>
        <w:spacing w:before="60" w:after="60" w:line="240" w:lineRule="auto"/>
        <w:ind w:left="426" w:right="-330" w:hanging="426"/>
        <w:jc w:val="both"/>
        <w:rPr>
          <w:rFonts w:ascii="Arial" w:hAnsi="Arial" w:cs="Arial"/>
          <w:b/>
        </w:rPr>
      </w:pPr>
      <w:r w:rsidRPr="00541083">
        <w:rPr>
          <w:rFonts w:ascii="Arial" w:hAnsi="Arial" w:cs="Arial"/>
          <w:b/>
        </w:rPr>
        <w:t>Title of the module</w:t>
      </w:r>
    </w:p>
    <w:p w:rsidR="006406D9" w:rsidRPr="00541083" w:rsidRDefault="00A4697B" w:rsidP="009A2D37">
      <w:pPr>
        <w:spacing w:before="60" w:after="60" w:line="240" w:lineRule="auto"/>
        <w:ind w:left="426" w:right="-330"/>
        <w:jc w:val="both"/>
        <w:rPr>
          <w:rFonts w:ascii="Arial" w:hAnsi="Arial" w:cs="Arial"/>
          <w:szCs w:val="24"/>
          <w:lang w:eastAsia="en-US"/>
        </w:rPr>
      </w:pPr>
      <w:r w:rsidRPr="00541083">
        <w:rPr>
          <w:rFonts w:ascii="Arial" w:hAnsi="Arial" w:cs="Arial"/>
          <w:szCs w:val="24"/>
          <w:lang w:eastAsia="en-US"/>
        </w:rPr>
        <w:t xml:space="preserve">BI666 </w:t>
      </w:r>
      <w:r w:rsidR="003E30FC" w:rsidRPr="00541083">
        <w:rPr>
          <w:rFonts w:ascii="Arial" w:hAnsi="Arial" w:cs="Arial"/>
          <w:szCs w:val="24"/>
          <w:lang w:eastAsia="en-US"/>
        </w:rPr>
        <w:t>Pathology and Immunology</w:t>
      </w:r>
    </w:p>
    <w:p w:rsidR="003E30FC" w:rsidRPr="00541083" w:rsidRDefault="003E30FC" w:rsidP="009A2D37">
      <w:pPr>
        <w:spacing w:before="60" w:after="60" w:line="240" w:lineRule="auto"/>
        <w:ind w:left="426" w:right="-330"/>
        <w:jc w:val="both"/>
        <w:rPr>
          <w:rFonts w:ascii="Arial" w:hAnsi="Arial" w:cs="Arial"/>
        </w:rPr>
      </w:pPr>
    </w:p>
    <w:p w:rsidR="009A2D37" w:rsidRPr="00541083" w:rsidRDefault="009A2D37" w:rsidP="009A2D37">
      <w:pPr>
        <w:numPr>
          <w:ilvl w:val="0"/>
          <w:numId w:val="1"/>
        </w:numPr>
        <w:spacing w:before="60" w:after="60" w:line="240" w:lineRule="auto"/>
        <w:ind w:left="426" w:right="-330" w:hanging="426"/>
        <w:jc w:val="both"/>
        <w:rPr>
          <w:rFonts w:ascii="Arial" w:hAnsi="Arial" w:cs="Arial"/>
          <w:b/>
        </w:rPr>
      </w:pPr>
      <w:r w:rsidRPr="00541083">
        <w:rPr>
          <w:rFonts w:ascii="Arial" w:hAnsi="Arial" w:cs="Arial"/>
          <w:b/>
        </w:rPr>
        <w:t>School or partner institution which will be responsible for management of the module</w:t>
      </w:r>
    </w:p>
    <w:p w:rsidR="009A2D37" w:rsidRPr="00541083" w:rsidRDefault="009D3F28" w:rsidP="009A2D37">
      <w:pPr>
        <w:spacing w:before="60" w:after="60" w:line="240" w:lineRule="auto"/>
        <w:ind w:left="426" w:right="-330"/>
        <w:rPr>
          <w:rFonts w:ascii="Arial" w:hAnsi="Arial" w:cs="Arial"/>
          <w:iCs/>
        </w:rPr>
      </w:pPr>
      <w:r w:rsidRPr="00541083">
        <w:rPr>
          <w:rFonts w:ascii="Arial" w:hAnsi="Arial" w:cs="Arial"/>
          <w:iCs/>
        </w:rPr>
        <w:t>Canterbury College</w:t>
      </w:r>
    </w:p>
    <w:p w:rsidR="006406D9" w:rsidRPr="00541083" w:rsidRDefault="006406D9" w:rsidP="009A2D37">
      <w:pPr>
        <w:spacing w:before="60" w:after="60" w:line="240" w:lineRule="auto"/>
        <w:ind w:left="426" w:right="-330"/>
        <w:rPr>
          <w:rFonts w:ascii="Arial" w:hAnsi="Arial" w:cs="Arial"/>
          <w:i/>
          <w:iCs/>
        </w:rPr>
      </w:pPr>
    </w:p>
    <w:p w:rsidR="00755008" w:rsidRPr="00541083" w:rsidRDefault="00755008" w:rsidP="009A2D37">
      <w:pPr>
        <w:numPr>
          <w:ilvl w:val="0"/>
          <w:numId w:val="1"/>
        </w:numPr>
        <w:spacing w:before="60" w:after="60" w:line="240" w:lineRule="auto"/>
        <w:ind w:left="426" w:right="-330" w:hanging="426"/>
        <w:jc w:val="both"/>
        <w:rPr>
          <w:rFonts w:ascii="Arial" w:hAnsi="Arial" w:cs="Arial"/>
          <w:b/>
        </w:rPr>
      </w:pPr>
      <w:r w:rsidRPr="00541083">
        <w:rPr>
          <w:rFonts w:ascii="Arial" w:hAnsi="Arial" w:cs="Arial"/>
          <w:b/>
        </w:rPr>
        <w:t>Start date of the module</w:t>
      </w:r>
    </w:p>
    <w:p w:rsidR="00755008" w:rsidRPr="00541083" w:rsidRDefault="009D3F28" w:rsidP="009D3F28">
      <w:pPr>
        <w:spacing w:before="60" w:after="60" w:line="240" w:lineRule="auto"/>
        <w:ind w:left="426" w:right="-330"/>
        <w:jc w:val="both"/>
        <w:rPr>
          <w:rFonts w:ascii="Arial" w:hAnsi="Arial" w:cs="Arial"/>
        </w:rPr>
      </w:pPr>
      <w:r w:rsidRPr="00541083">
        <w:rPr>
          <w:rFonts w:ascii="Arial" w:hAnsi="Arial" w:cs="Arial"/>
        </w:rPr>
        <w:t>September 2015</w:t>
      </w:r>
      <w:r w:rsidR="007B3610" w:rsidRPr="00541083">
        <w:rPr>
          <w:rFonts w:ascii="Arial" w:hAnsi="Arial" w:cs="Arial"/>
        </w:rPr>
        <w:t xml:space="preserve">  </w:t>
      </w:r>
      <w:r w:rsidR="007B3610" w:rsidRPr="00541083">
        <w:rPr>
          <w:rFonts w:ascii="Arial" w:hAnsi="Arial" w:cs="Arial"/>
          <w:iCs/>
        </w:rPr>
        <w:t>(Revised version start date September 2009)</w:t>
      </w:r>
    </w:p>
    <w:p w:rsidR="00755008" w:rsidRPr="00541083" w:rsidRDefault="00755008" w:rsidP="00755008">
      <w:pPr>
        <w:spacing w:before="60" w:after="60" w:line="240" w:lineRule="auto"/>
        <w:ind w:right="-330"/>
        <w:jc w:val="both"/>
        <w:rPr>
          <w:rFonts w:ascii="Arial" w:hAnsi="Arial" w:cs="Arial"/>
          <w:b/>
        </w:rPr>
      </w:pPr>
    </w:p>
    <w:p w:rsidR="009A2D37" w:rsidRPr="00541083" w:rsidRDefault="009A2D37" w:rsidP="009A2D37">
      <w:pPr>
        <w:numPr>
          <w:ilvl w:val="0"/>
          <w:numId w:val="1"/>
        </w:numPr>
        <w:spacing w:before="60" w:after="60" w:line="240" w:lineRule="auto"/>
        <w:ind w:left="426" w:right="-330" w:hanging="426"/>
        <w:jc w:val="both"/>
        <w:rPr>
          <w:rFonts w:ascii="Arial" w:hAnsi="Arial" w:cs="Arial"/>
          <w:b/>
        </w:rPr>
      </w:pPr>
      <w:r w:rsidRPr="00541083">
        <w:rPr>
          <w:rFonts w:ascii="Arial" w:hAnsi="Arial" w:cs="Arial"/>
          <w:b/>
        </w:rPr>
        <w:t>The number of students expected to take the module</w:t>
      </w:r>
    </w:p>
    <w:p w:rsidR="009A2D37" w:rsidRPr="00541083" w:rsidRDefault="00A1212F" w:rsidP="009A2D37">
      <w:pPr>
        <w:spacing w:before="60" w:after="60" w:line="240" w:lineRule="auto"/>
        <w:ind w:left="426" w:right="-330"/>
        <w:rPr>
          <w:rFonts w:ascii="Arial" w:hAnsi="Arial" w:cs="Arial"/>
          <w:iCs/>
        </w:rPr>
      </w:pPr>
      <w:r w:rsidRPr="00541083">
        <w:rPr>
          <w:rFonts w:ascii="Arial" w:hAnsi="Arial" w:cs="Arial"/>
          <w:iCs/>
        </w:rPr>
        <w:t>2</w:t>
      </w:r>
      <w:r w:rsidR="009D3F28" w:rsidRPr="00541083">
        <w:rPr>
          <w:rFonts w:ascii="Arial" w:hAnsi="Arial" w:cs="Arial"/>
          <w:iCs/>
        </w:rPr>
        <w:t>0</w:t>
      </w:r>
    </w:p>
    <w:p w:rsidR="006406D9" w:rsidRPr="00541083" w:rsidRDefault="006406D9" w:rsidP="009A2D37">
      <w:pPr>
        <w:spacing w:before="60" w:after="60" w:line="240" w:lineRule="auto"/>
        <w:ind w:left="426" w:right="-330"/>
        <w:rPr>
          <w:rFonts w:ascii="Arial" w:hAnsi="Arial" w:cs="Arial"/>
          <w:i/>
          <w:iCs/>
        </w:rPr>
      </w:pPr>
    </w:p>
    <w:p w:rsidR="009A2D37" w:rsidRPr="00541083" w:rsidRDefault="009A2D37" w:rsidP="009A2D37">
      <w:pPr>
        <w:numPr>
          <w:ilvl w:val="0"/>
          <w:numId w:val="1"/>
        </w:numPr>
        <w:spacing w:before="60" w:after="60" w:line="240" w:lineRule="auto"/>
        <w:ind w:left="426" w:right="-330" w:hanging="426"/>
        <w:jc w:val="both"/>
        <w:rPr>
          <w:rFonts w:ascii="Arial" w:hAnsi="Arial" w:cs="Arial"/>
          <w:b/>
        </w:rPr>
      </w:pPr>
      <w:r w:rsidRPr="00541083">
        <w:rPr>
          <w:rFonts w:ascii="Arial" w:hAnsi="Arial" w:cs="Arial"/>
          <w:b/>
        </w:rPr>
        <w:t>Modules to be withdrawn on the introduction of this proposed module and consultation with other relevant Schools and Faculties regarding the withdrawal</w:t>
      </w:r>
    </w:p>
    <w:p w:rsidR="009A2D37" w:rsidRPr="00541083" w:rsidRDefault="009D3F28" w:rsidP="009A2D37">
      <w:pPr>
        <w:spacing w:before="60" w:after="60" w:line="240" w:lineRule="auto"/>
        <w:ind w:left="426" w:right="-330"/>
        <w:rPr>
          <w:rFonts w:ascii="Arial" w:hAnsi="Arial" w:cs="Arial"/>
          <w:iCs/>
        </w:rPr>
      </w:pPr>
      <w:r w:rsidRPr="00541083">
        <w:rPr>
          <w:rFonts w:ascii="Arial" w:hAnsi="Arial" w:cs="Arial"/>
          <w:iCs/>
        </w:rPr>
        <w:t>Not Applicable</w:t>
      </w:r>
    </w:p>
    <w:p w:rsidR="006406D9" w:rsidRPr="00541083" w:rsidRDefault="006406D9" w:rsidP="009A2D37">
      <w:pPr>
        <w:spacing w:before="60" w:after="60" w:line="240" w:lineRule="auto"/>
        <w:ind w:left="426" w:right="-330"/>
        <w:rPr>
          <w:rFonts w:ascii="Arial" w:hAnsi="Arial" w:cs="Arial"/>
          <w:i/>
          <w:iCs/>
        </w:rPr>
      </w:pPr>
    </w:p>
    <w:p w:rsidR="009A2D37" w:rsidRPr="00541083" w:rsidRDefault="009A2D37" w:rsidP="009A2D37">
      <w:pPr>
        <w:numPr>
          <w:ilvl w:val="0"/>
          <w:numId w:val="1"/>
        </w:numPr>
        <w:spacing w:before="60" w:after="60" w:line="240" w:lineRule="auto"/>
        <w:ind w:left="426" w:right="-330" w:hanging="426"/>
        <w:jc w:val="both"/>
        <w:rPr>
          <w:rFonts w:ascii="Arial" w:hAnsi="Arial" w:cs="Arial"/>
          <w:b/>
        </w:rPr>
      </w:pPr>
      <w:r w:rsidRPr="00541083">
        <w:rPr>
          <w:rFonts w:ascii="Arial" w:hAnsi="Arial" w:cs="Arial"/>
          <w:b/>
        </w:rPr>
        <w:t>The level of the module (e.g. Certificate [C], Intermediate [I], Honours [H] or Postgraduate [M])</w:t>
      </w:r>
    </w:p>
    <w:p w:rsidR="009A2D37" w:rsidRPr="00541083" w:rsidRDefault="009D3F28" w:rsidP="009A2D37">
      <w:pPr>
        <w:spacing w:before="60" w:after="60" w:line="240" w:lineRule="auto"/>
        <w:ind w:left="426" w:right="-330"/>
        <w:rPr>
          <w:rFonts w:ascii="Arial" w:hAnsi="Arial" w:cs="Arial"/>
        </w:rPr>
      </w:pPr>
      <w:r w:rsidRPr="00541083">
        <w:rPr>
          <w:rFonts w:ascii="Arial" w:hAnsi="Arial" w:cs="Arial"/>
        </w:rPr>
        <w:t>Honours H</w:t>
      </w:r>
    </w:p>
    <w:p w:rsidR="006406D9" w:rsidRPr="00541083" w:rsidRDefault="006406D9" w:rsidP="009A2D37">
      <w:pPr>
        <w:spacing w:before="60" w:after="60" w:line="240" w:lineRule="auto"/>
        <w:ind w:left="426" w:right="-330"/>
        <w:rPr>
          <w:rFonts w:ascii="Arial" w:hAnsi="Arial" w:cs="Arial"/>
          <w:i/>
          <w:iCs/>
        </w:rPr>
      </w:pPr>
    </w:p>
    <w:p w:rsidR="009A2D37" w:rsidRPr="00541083" w:rsidRDefault="009A2D37" w:rsidP="009A2D37">
      <w:pPr>
        <w:numPr>
          <w:ilvl w:val="0"/>
          <w:numId w:val="1"/>
        </w:numPr>
        <w:spacing w:before="60" w:after="60" w:line="240" w:lineRule="auto"/>
        <w:ind w:left="426" w:right="-330" w:hanging="426"/>
        <w:jc w:val="both"/>
        <w:rPr>
          <w:rFonts w:ascii="Arial" w:hAnsi="Arial" w:cs="Arial"/>
          <w:b/>
        </w:rPr>
      </w:pPr>
      <w:r w:rsidRPr="00541083">
        <w:rPr>
          <w:rFonts w:ascii="Arial" w:hAnsi="Arial" w:cs="Arial"/>
          <w:b/>
        </w:rPr>
        <w:t xml:space="preserve">The number of credits and the ECTS value which the module represents </w:t>
      </w:r>
    </w:p>
    <w:p w:rsidR="009A2D37" w:rsidRPr="00541083" w:rsidRDefault="009D3F28" w:rsidP="009A2D37">
      <w:pPr>
        <w:spacing w:before="60" w:after="60" w:line="240" w:lineRule="auto"/>
        <w:ind w:left="426" w:right="-330"/>
        <w:rPr>
          <w:rFonts w:ascii="Arial" w:hAnsi="Arial" w:cs="Arial"/>
        </w:rPr>
      </w:pPr>
      <w:r w:rsidRPr="00541083">
        <w:rPr>
          <w:rFonts w:ascii="Arial" w:hAnsi="Arial" w:cs="Arial"/>
        </w:rPr>
        <w:t>15 Credits  (7.5 ECTS Credits)</w:t>
      </w:r>
    </w:p>
    <w:p w:rsidR="006406D9" w:rsidRPr="00541083" w:rsidRDefault="006406D9" w:rsidP="009A2D37">
      <w:pPr>
        <w:spacing w:before="60" w:after="60" w:line="240" w:lineRule="auto"/>
        <w:ind w:left="426" w:right="-330"/>
        <w:rPr>
          <w:rFonts w:ascii="Arial" w:hAnsi="Arial" w:cs="Arial"/>
          <w:i/>
        </w:rPr>
      </w:pPr>
    </w:p>
    <w:p w:rsidR="009A2D37" w:rsidRPr="00541083" w:rsidRDefault="009A2D37" w:rsidP="009A2D37">
      <w:pPr>
        <w:numPr>
          <w:ilvl w:val="0"/>
          <w:numId w:val="1"/>
        </w:numPr>
        <w:spacing w:before="60" w:after="60" w:line="240" w:lineRule="auto"/>
        <w:ind w:left="426" w:right="-330" w:hanging="426"/>
        <w:jc w:val="both"/>
        <w:rPr>
          <w:rFonts w:ascii="Arial" w:hAnsi="Arial" w:cs="Arial"/>
          <w:b/>
        </w:rPr>
      </w:pPr>
      <w:r w:rsidRPr="00541083">
        <w:rPr>
          <w:rFonts w:ascii="Arial" w:hAnsi="Arial" w:cs="Arial"/>
          <w:b/>
        </w:rPr>
        <w:t>Which term(s) the module is to be taught in (or other teaching pattern)</w:t>
      </w:r>
    </w:p>
    <w:p w:rsidR="00566DBB" w:rsidRPr="00541083" w:rsidRDefault="00874E48" w:rsidP="00566DBB">
      <w:pPr>
        <w:spacing w:before="60" w:after="60" w:line="240" w:lineRule="auto"/>
        <w:ind w:right="-330" w:firstLine="426"/>
        <w:rPr>
          <w:rFonts w:ascii="Arial" w:hAnsi="Arial" w:cs="Arial"/>
          <w:iCs/>
        </w:rPr>
      </w:pPr>
      <w:r w:rsidRPr="00541083">
        <w:rPr>
          <w:rFonts w:ascii="Arial" w:hAnsi="Arial" w:cs="Arial"/>
          <w:iCs/>
        </w:rPr>
        <w:t>Term 1.</w:t>
      </w:r>
      <w:r w:rsidR="0057626B" w:rsidRPr="00541083">
        <w:rPr>
          <w:rFonts w:ascii="Arial" w:hAnsi="Arial" w:cs="Arial"/>
          <w:iCs/>
        </w:rPr>
        <w:t xml:space="preserve">  (Weeks 1-15)</w:t>
      </w:r>
    </w:p>
    <w:p w:rsidR="006406D9" w:rsidRPr="00541083" w:rsidRDefault="006406D9" w:rsidP="009A2D37">
      <w:pPr>
        <w:spacing w:before="60" w:after="60" w:line="240" w:lineRule="auto"/>
        <w:ind w:left="426" w:right="-330"/>
        <w:rPr>
          <w:rFonts w:ascii="Arial" w:hAnsi="Arial" w:cs="Arial"/>
          <w:i/>
          <w:iCs/>
        </w:rPr>
      </w:pPr>
    </w:p>
    <w:p w:rsidR="009A2D37" w:rsidRPr="00541083" w:rsidRDefault="009A2D37" w:rsidP="009A2D37">
      <w:pPr>
        <w:numPr>
          <w:ilvl w:val="0"/>
          <w:numId w:val="1"/>
        </w:numPr>
        <w:spacing w:before="60" w:after="60" w:line="240" w:lineRule="auto"/>
        <w:ind w:left="426" w:right="-330" w:hanging="426"/>
        <w:jc w:val="both"/>
        <w:rPr>
          <w:rFonts w:ascii="Arial" w:hAnsi="Arial" w:cs="Arial"/>
          <w:b/>
        </w:rPr>
      </w:pPr>
      <w:r w:rsidRPr="00541083">
        <w:rPr>
          <w:rFonts w:ascii="Arial" w:hAnsi="Arial" w:cs="Arial"/>
          <w:b/>
        </w:rPr>
        <w:t>Prerequisite and co-requisite modules</w:t>
      </w:r>
    </w:p>
    <w:p w:rsidR="009A2D37" w:rsidRPr="00541083" w:rsidRDefault="009D3F28" w:rsidP="009A2D37">
      <w:pPr>
        <w:spacing w:before="60" w:after="60" w:line="240" w:lineRule="auto"/>
        <w:ind w:left="426" w:right="-330"/>
        <w:rPr>
          <w:rFonts w:ascii="Arial" w:hAnsi="Arial" w:cs="Arial"/>
          <w:iCs/>
        </w:rPr>
      </w:pPr>
      <w:r w:rsidRPr="00541083">
        <w:rPr>
          <w:rFonts w:ascii="Arial" w:hAnsi="Arial" w:cs="Arial"/>
          <w:iCs/>
        </w:rPr>
        <w:t>There are no prerequisite or co-requisite modules</w:t>
      </w:r>
    </w:p>
    <w:p w:rsidR="006406D9" w:rsidRPr="00541083" w:rsidRDefault="006406D9" w:rsidP="009A2D37">
      <w:pPr>
        <w:spacing w:before="60" w:after="60" w:line="240" w:lineRule="auto"/>
        <w:ind w:left="426" w:right="-330"/>
        <w:rPr>
          <w:rFonts w:ascii="Arial" w:hAnsi="Arial" w:cs="Arial"/>
          <w:i/>
          <w:iCs/>
        </w:rPr>
      </w:pPr>
    </w:p>
    <w:p w:rsidR="009A2D37" w:rsidRPr="00541083" w:rsidRDefault="009A2D37" w:rsidP="009A2D37">
      <w:pPr>
        <w:numPr>
          <w:ilvl w:val="0"/>
          <w:numId w:val="1"/>
        </w:numPr>
        <w:spacing w:before="60" w:after="60" w:line="240" w:lineRule="auto"/>
        <w:ind w:left="426" w:right="-330" w:hanging="426"/>
        <w:jc w:val="both"/>
        <w:rPr>
          <w:rFonts w:ascii="Arial" w:hAnsi="Arial" w:cs="Arial"/>
          <w:b/>
        </w:rPr>
      </w:pPr>
      <w:r w:rsidRPr="00541083">
        <w:rPr>
          <w:rFonts w:ascii="Arial" w:hAnsi="Arial" w:cs="Arial"/>
          <w:b/>
        </w:rPr>
        <w:t>The programmes of study to which the module contributes</w:t>
      </w:r>
    </w:p>
    <w:p w:rsidR="009A2D37" w:rsidRPr="00541083" w:rsidRDefault="00520F1C" w:rsidP="009A2D37">
      <w:pPr>
        <w:spacing w:before="60" w:after="60" w:line="240" w:lineRule="auto"/>
        <w:ind w:left="426" w:right="-330"/>
        <w:rPr>
          <w:rFonts w:ascii="Arial" w:hAnsi="Arial" w:cs="Arial"/>
          <w:iCs/>
        </w:rPr>
      </w:pPr>
      <w:r w:rsidRPr="00541083">
        <w:rPr>
          <w:rFonts w:ascii="Arial" w:hAnsi="Arial" w:cs="Arial"/>
          <w:iCs/>
        </w:rPr>
        <w:t xml:space="preserve">BSC (Hons) Animal Science and </w:t>
      </w:r>
      <w:r w:rsidR="009D3F28" w:rsidRPr="00541083">
        <w:rPr>
          <w:rFonts w:ascii="Arial" w:hAnsi="Arial" w:cs="Arial"/>
          <w:iCs/>
        </w:rPr>
        <w:t>BSc (Hons) Animal Biology and Wildlife Conservation</w:t>
      </w:r>
    </w:p>
    <w:p w:rsidR="006406D9" w:rsidRPr="00541083" w:rsidRDefault="006406D9" w:rsidP="009A2D37">
      <w:pPr>
        <w:spacing w:before="60" w:after="60" w:line="240" w:lineRule="auto"/>
        <w:ind w:left="426" w:right="-330"/>
        <w:rPr>
          <w:rFonts w:ascii="Arial" w:hAnsi="Arial" w:cs="Arial"/>
          <w:i/>
          <w:iCs/>
        </w:rPr>
      </w:pPr>
    </w:p>
    <w:p w:rsidR="00A1212F" w:rsidRPr="00541083" w:rsidRDefault="00A1212F" w:rsidP="009A2D37">
      <w:pPr>
        <w:spacing w:before="60" w:after="60" w:line="240" w:lineRule="auto"/>
        <w:ind w:left="426" w:right="-330"/>
        <w:rPr>
          <w:rFonts w:ascii="Arial" w:hAnsi="Arial" w:cs="Arial"/>
          <w:i/>
          <w:iCs/>
        </w:rPr>
      </w:pPr>
    </w:p>
    <w:p w:rsidR="009A2D37" w:rsidRPr="00541083" w:rsidRDefault="009A2D37" w:rsidP="009A2D37">
      <w:pPr>
        <w:numPr>
          <w:ilvl w:val="0"/>
          <w:numId w:val="1"/>
        </w:numPr>
        <w:spacing w:before="60" w:after="60" w:line="240" w:lineRule="auto"/>
        <w:ind w:left="426" w:right="-330" w:hanging="426"/>
        <w:jc w:val="both"/>
        <w:rPr>
          <w:rFonts w:ascii="Arial" w:hAnsi="Arial" w:cs="Arial"/>
          <w:b/>
        </w:rPr>
      </w:pPr>
      <w:r w:rsidRPr="00541083">
        <w:rPr>
          <w:rFonts w:ascii="Arial" w:hAnsi="Arial" w:cs="Arial"/>
          <w:b/>
        </w:rPr>
        <w:lastRenderedPageBreak/>
        <w:t xml:space="preserve">The intended subject specific learning outcomes </w:t>
      </w:r>
    </w:p>
    <w:p w:rsidR="00544FBC" w:rsidRPr="00541083" w:rsidRDefault="00544FBC" w:rsidP="00544FBC">
      <w:pPr>
        <w:spacing w:before="60" w:after="60" w:line="240" w:lineRule="auto"/>
        <w:ind w:right="-330" w:firstLine="360"/>
        <w:jc w:val="both"/>
        <w:rPr>
          <w:rFonts w:ascii="Arial" w:hAnsi="Arial" w:cs="Arial"/>
        </w:rPr>
      </w:pPr>
      <w:r w:rsidRPr="00541083">
        <w:rPr>
          <w:rFonts w:ascii="Arial" w:hAnsi="Arial" w:cs="Arial"/>
        </w:rPr>
        <w:t>On successfully completing the module students will be able to:</w:t>
      </w:r>
    </w:p>
    <w:p w:rsidR="00A1212F" w:rsidRPr="00541083" w:rsidRDefault="0098347E" w:rsidP="00A1212F">
      <w:pPr>
        <w:numPr>
          <w:ilvl w:val="0"/>
          <w:numId w:val="10"/>
        </w:numPr>
        <w:spacing w:before="60" w:after="60" w:line="240" w:lineRule="auto"/>
        <w:jc w:val="both"/>
        <w:rPr>
          <w:rFonts w:ascii="Arial" w:hAnsi="Arial" w:cs="Arial"/>
        </w:rPr>
      </w:pPr>
      <w:r w:rsidRPr="00541083">
        <w:rPr>
          <w:rFonts w:ascii="Arial" w:hAnsi="Arial" w:cs="Arial"/>
        </w:rPr>
        <w:t>Apply</w:t>
      </w:r>
      <w:r w:rsidR="004A0A5C" w:rsidRPr="00541083">
        <w:rPr>
          <w:rFonts w:ascii="Arial" w:hAnsi="Arial" w:cs="Arial"/>
        </w:rPr>
        <w:t xml:space="preserve"> detailed and coherent knowledge enabling critical analysis of</w:t>
      </w:r>
      <w:r w:rsidR="00A1212F" w:rsidRPr="00541083">
        <w:rPr>
          <w:rFonts w:ascii="Arial" w:hAnsi="Arial" w:cs="Arial"/>
        </w:rPr>
        <w:t xml:space="preserve"> the causes and processes of infectious disease and the animal body’s reaction to infectious agents </w:t>
      </w:r>
    </w:p>
    <w:p w:rsidR="00A1212F" w:rsidRPr="00541083" w:rsidRDefault="0098347E" w:rsidP="00A1212F">
      <w:pPr>
        <w:numPr>
          <w:ilvl w:val="0"/>
          <w:numId w:val="10"/>
        </w:numPr>
        <w:spacing w:before="60" w:after="60" w:line="240" w:lineRule="auto"/>
        <w:jc w:val="both"/>
        <w:rPr>
          <w:rFonts w:ascii="Arial" w:hAnsi="Arial" w:cs="Arial"/>
        </w:rPr>
      </w:pPr>
      <w:r w:rsidRPr="00541083">
        <w:rPr>
          <w:rFonts w:ascii="Arial" w:hAnsi="Arial" w:cs="Arial"/>
        </w:rPr>
        <w:t>Apply</w:t>
      </w:r>
      <w:r w:rsidR="000014E5" w:rsidRPr="00541083">
        <w:rPr>
          <w:rFonts w:ascii="Arial" w:hAnsi="Arial" w:cs="Arial"/>
        </w:rPr>
        <w:t xml:space="preserve"> detailed and coherent knowledge enabling critical analysis of the </w:t>
      </w:r>
      <w:r w:rsidR="00A1212F" w:rsidRPr="00541083">
        <w:rPr>
          <w:rFonts w:ascii="Arial" w:hAnsi="Arial" w:cs="Arial"/>
        </w:rPr>
        <w:t xml:space="preserve">causes and processes of and the animal body’s reaction to non-infectious conditions </w:t>
      </w:r>
    </w:p>
    <w:p w:rsidR="00A1212F" w:rsidRPr="00541083" w:rsidRDefault="0098347E" w:rsidP="00A1212F">
      <w:pPr>
        <w:numPr>
          <w:ilvl w:val="0"/>
          <w:numId w:val="10"/>
        </w:numPr>
        <w:spacing w:before="60" w:after="60" w:line="240" w:lineRule="auto"/>
        <w:jc w:val="both"/>
        <w:rPr>
          <w:rFonts w:ascii="Arial" w:hAnsi="Arial" w:cs="Arial"/>
        </w:rPr>
      </w:pPr>
      <w:r w:rsidRPr="00541083">
        <w:rPr>
          <w:rFonts w:ascii="Arial" w:hAnsi="Arial" w:cs="Arial"/>
        </w:rPr>
        <w:t>Apply</w:t>
      </w:r>
      <w:r w:rsidR="000014E5" w:rsidRPr="00541083">
        <w:rPr>
          <w:rFonts w:ascii="Arial" w:hAnsi="Arial" w:cs="Arial"/>
        </w:rPr>
        <w:t xml:space="preserve"> detailed and coherent knowledge enabling critical analysis of the </w:t>
      </w:r>
      <w:r w:rsidR="00A1212F" w:rsidRPr="00541083">
        <w:rPr>
          <w:rFonts w:ascii="Arial" w:hAnsi="Arial" w:cs="Arial"/>
        </w:rPr>
        <w:t xml:space="preserve">effects on the animal body of and the body’s reaction to trauma </w:t>
      </w:r>
    </w:p>
    <w:p w:rsidR="00A1212F" w:rsidRPr="00541083" w:rsidRDefault="000014E5" w:rsidP="00A1212F">
      <w:pPr>
        <w:numPr>
          <w:ilvl w:val="0"/>
          <w:numId w:val="10"/>
        </w:numPr>
        <w:spacing w:before="60" w:after="60" w:line="240" w:lineRule="auto"/>
        <w:jc w:val="both"/>
        <w:rPr>
          <w:rFonts w:ascii="Arial" w:hAnsi="Arial" w:cs="Arial"/>
        </w:rPr>
      </w:pPr>
      <w:r w:rsidRPr="00541083">
        <w:rPr>
          <w:rFonts w:ascii="Arial" w:hAnsi="Arial" w:cs="Arial"/>
        </w:rPr>
        <w:t>Evaluate the roles</w:t>
      </w:r>
      <w:r w:rsidR="00A1212F" w:rsidRPr="00541083">
        <w:rPr>
          <w:rFonts w:ascii="Arial" w:hAnsi="Arial" w:cs="Arial"/>
        </w:rPr>
        <w:t xml:space="preserve"> of the immune system in the animal body’s defence against disease </w:t>
      </w:r>
    </w:p>
    <w:p w:rsidR="006406D9" w:rsidRPr="00541083" w:rsidRDefault="006406D9" w:rsidP="009A2D37">
      <w:pPr>
        <w:spacing w:before="60" w:after="60" w:line="240" w:lineRule="auto"/>
        <w:ind w:left="360" w:right="-330"/>
        <w:rPr>
          <w:rFonts w:ascii="Arial" w:hAnsi="Arial" w:cs="Arial"/>
          <w:i/>
        </w:rPr>
      </w:pPr>
    </w:p>
    <w:p w:rsidR="009A2D37" w:rsidRPr="00541083" w:rsidRDefault="009A2D37" w:rsidP="009A2D37">
      <w:pPr>
        <w:numPr>
          <w:ilvl w:val="0"/>
          <w:numId w:val="1"/>
        </w:numPr>
        <w:spacing w:before="60" w:after="60" w:line="240" w:lineRule="auto"/>
        <w:ind w:left="426" w:right="-330" w:hanging="426"/>
        <w:jc w:val="both"/>
        <w:rPr>
          <w:rFonts w:ascii="Arial" w:hAnsi="Arial" w:cs="Arial"/>
          <w:b/>
        </w:rPr>
      </w:pPr>
      <w:r w:rsidRPr="00541083">
        <w:rPr>
          <w:rFonts w:ascii="Arial" w:hAnsi="Arial" w:cs="Arial"/>
          <w:b/>
        </w:rPr>
        <w:t xml:space="preserve">The intended generic learning outcomes </w:t>
      </w:r>
    </w:p>
    <w:p w:rsidR="00544FBC" w:rsidRPr="00541083" w:rsidRDefault="00544FBC" w:rsidP="00544FBC">
      <w:pPr>
        <w:spacing w:before="60" w:after="60" w:line="240" w:lineRule="auto"/>
        <w:ind w:right="-330" w:firstLine="360"/>
        <w:jc w:val="both"/>
        <w:rPr>
          <w:rFonts w:ascii="Arial" w:hAnsi="Arial" w:cs="Arial"/>
        </w:rPr>
      </w:pPr>
      <w:r w:rsidRPr="00541083">
        <w:rPr>
          <w:rFonts w:ascii="Arial" w:hAnsi="Arial" w:cs="Arial"/>
        </w:rPr>
        <w:t>On successfully completing the module students will be able to:</w:t>
      </w:r>
    </w:p>
    <w:p w:rsidR="00A1212F" w:rsidRPr="00541083" w:rsidRDefault="00A1212F" w:rsidP="00A1212F">
      <w:pPr>
        <w:pStyle w:val="Default"/>
        <w:numPr>
          <w:ilvl w:val="0"/>
          <w:numId w:val="11"/>
        </w:numPr>
        <w:ind w:right="-330"/>
        <w:rPr>
          <w:color w:val="auto"/>
          <w:sz w:val="22"/>
          <w:szCs w:val="22"/>
        </w:rPr>
      </w:pPr>
      <w:r w:rsidRPr="00541083">
        <w:rPr>
          <w:color w:val="auto"/>
          <w:sz w:val="22"/>
          <w:szCs w:val="22"/>
        </w:rPr>
        <w:t xml:space="preserve">Critically evaluate and abstract meaning from arguments, assumptions, concepts and data. </w:t>
      </w:r>
    </w:p>
    <w:p w:rsidR="00A1212F" w:rsidRPr="00541083" w:rsidRDefault="00A1212F" w:rsidP="00A1212F">
      <w:pPr>
        <w:pStyle w:val="ListParagraph"/>
        <w:numPr>
          <w:ilvl w:val="0"/>
          <w:numId w:val="11"/>
        </w:numPr>
        <w:spacing w:after="0"/>
        <w:rPr>
          <w:rFonts w:ascii="Arial" w:hAnsi="Arial" w:cs="Arial"/>
        </w:rPr>
      </w:pPr>
      <w:r w:rsidRPr="00541083">
        <w:rPr>
          <w:rFonts w:ascii="Arial" w:hAnsi="Arial" w:cs="Arial"/>
        </w:rPr>
        <w:t>Work and study independently utilising initiative and taking personal responsibility</w:t>
      </w:r>
    </w:p>
    <w:p w:rsidR="00A1212F" w:rsidRPr="00541083" w:rsidRDefault="006A4270" w:rsidP="00A1212F">
      <w:pPr>
        <w:pStyle w:val="Default"/>
        <w:numPr>
          <w:ilvl w:val="0"/>
          <w:numId w:val="11"/>
        </w:numPr>
        <w:ind w:right="-330"/>
        <w:rPr>
          <w:color w:val="auto"/>
          <w:sz w:val="22"/>
          <w:szCs w:val="22"/>
        </w:rPr>
      </w:pPr>
      <w:r w:rsidRPr="00541083">
        <w:rPr>
          <w:color w:val="auto"/>
          <w:sz w:val="22"/>
          <w:szCs w:val="22"/>
        </w:rPr>
        <w:t>W</w:t>
      </w:r>
      <w:r w:rsidR="00A1212F" w:rsidRPr="00541083">
        <w:rPr>
          <w:color w:val="auto"/>
          <w:sz w:val="22"/>
          <w:szCs w:val="22"/>
        </w:rPr>
        <w:t xml:space="preserve">ork with complex </w:t>
      </w:r>
      <w:r w:rsidR="00BA6E4A" w:rsidRPr="00541083">
        <w:rPr>
          <w:color w:val="auto"/>
          <w:sz w:val="22"/>
          <w:szCs w:val="22"/>
        </w:rPr>
        <w:t>information and concepts</w:t>
      </w:r>
    </w:p>
    <w:p w:rsidR="00A1212F" w:rsidRPr="00541083" w:rsidRDefault="00A1212F" w:rsidP="00A1212F">
      <w:pPr>
        <w:numPr>
          <w:ilvl w:val="0"/>
          <w:numId w:val="11"/>
        </w:numPr>
        <w:spacing w:after="0" w:line="240" w:lineRule="auto"/>
        <w:jc w:val="both"/>
        <w:rPr>
          <w:rFonts w:ascii="Arial" w:hAnsi="Arial" w:cs="Arial"/>
        </w:rPr>
      </w:pPr>
      <w:r w:rsidRPr="00541083">
        <w:rPr>
          <w:rFonts w:ascii="Arial" w:hAnsi="Arial" w:cs="Arial"/>
        </w:rPr>
        <w:t>Communicate information to both specialist and non-specialist audiences</w:t>
      </w:r>
    </w:p>
    <w:p w:rsidR="00A1212F" w:rsidRPr="00541083" w:rsidRDefault="00A1212F" w:rsidP="00A1212F">
      <w:pPr>
        <w:pStyle w:val="Default"/>
        <w:numPr>
          <w:ilvl w:val="0"/>
          <w:numId w:val="11"/>
        </w:numPr>
        <w:ind w:right="-330"/>
        <w:rPr>
          <w:color w:val="auto"/>
          <w:sz w:val="22"/>
          <w:szCs w:val="22"/>
        </w:rPr>
      </w:pPr>
      <w:r w:rsidRPr="00541083">
        <w:rPr>
          <w:color w:val="auto"/>
          <w:sz w:val="22"/>
          <w:szCs w:val="22"/>
        </w:rPr>
        <w:t xml:space="preserve">Develop and enhance their numeracy and quantitative research skills </w:t>
      </w:r>
    </w:p>
    <w:p w:rsidR="006406D9" w:rsidRPr="00541083" w:rsidRDefault="006406D9" w:rsidP="009A2D37">
      <w:pPr>
        <w:pStyle w:val="Default"/>
        <w:spacing w:before="60" w:after="60"/>
        <w:ind w:left="720" w:right="-330"/>
        <w:rPr>
          <w:color w:val="auto"/>
          <w:sz w:val="22"/>
          <w:szCs w:val="22"/>
        </w:rPr>
      </w:pPr>
    </w:p>
    <w:p w:rsidR="009A2D37" w:rsidRPr="00541083" w:rsidRDefault="009A2D37" w:rsidP="009A2D37">
      <w:pPr>
        <w:numPr>
          <w:ilvl w:val="0"/>
          <w:numId w:val="1"/>
        </w:numPr>
        <w:spacing w:before="60" w:after="60" w:line="240" w:lineRule="auto"/>
        <w:ind w:left="426" w:right="-330" w:hanging="426"/>
        <w:jc w:val="both"/>
        <w:rPr>
          <w:rFonts w:ascii="Arial" w:hAnsi="Arial" w:cs="Arial"/>
          <w:b/>
        </w:rPr>
      </w:pPr>
      <w:r w:rsidRPr="00541083">
        <w:rPr>
          <w:rFonts w:ascii="Arial" w:hAnsi="Arial" w:cs="Arial"/>
          <w:b/>
        </w:rPr>
        <w:t>A synopsis of the curriculum</w:t>
      </w:r>
    </w:p>
    <w:p w:rsidR="00B240EE" w:rsidRPr="00541083" w:rsidRDefault="00B240EE" w:rsidP="00B240EE">
      <w:pPr>
        <w:spacing w:before="60" w:after="60"/>
        <w:ind w:right="-330" w:firstLine="426"/>
        <w:rPr>
          <w:rFonts w:ascii="Arial" w:hAnsi="Arial" w:cs="Arial"/>
          <w:iCs/>
        </w:rPr>
      </w:pPr>
      <w:r w:rsidRPr="00541083">
        <w:rPr>
          <w:rFonts w:ascii="Arial" w:hAnsi="Arial" w:cs="Arial"/>
          <w:iCs/>
        </w:rPr>
        <w:t>The Indicative content will include topics such as:</w:t>
      </w:r>
    </w:p>
    <w:p w:rsidR="00AA0473" w:rsidRPr="00541083" w:rsidRDefault="00AA0473" w:rsidP="009A2D37">
      <w:pPr>
        <w:spacing w:before="60" w:after="60" w:line="240" w:lineRule="auto"/>
        <w:ind w:left="426" w:right="-330"/>
        <w:rPr>
          <w:rFonts w:ascii="Arial" w:hAnsi="Arial" w:cs="Arial"/>
        </w:rPr>
      </w:pPr>
      <w:r w:rsidRPr="00541083">
        <w:rPr>
          <w:rFonts w:ascii="Arial" w:hAnsi="Arial" w:cs="Arial"/>
        </w:rPr>
        <w:t>D</w:t>
      </w:r>
      <w:r w:rsidR="00A1212F" w:rsidRPr="00541083">
        <w:rPr>
          <w:rFonts w:ascii="Arial" w:hAnsi="Arial" w:cs="Arial"/>
        </w:rPr>
        <w:t xml:space="preserve">isease processes in a variety of conditions affecting a range of animals. </w:t>
      </w:r>
    </w:p>
    <w:p w:rsidR="00AA0473" w:rsidRPr="00541083" w:rsidRDefault="00AA0473" w:rsidP="009A2D37">
      <w:pPr>
        <w:spacing w:before="60" w:after="60" w:line="240" w:lineRule="auto"/>
        <w:ind w:left="426" w:right="-330"/>
        <w:rPr>
          <w:rFonts w:ascii="Arial" w:hAnsi="Arial" w:cs="Arial"/>
        </w:rPr>
      </w:pPr>
      <w:r w:rsidRPr="00541083">
        <w:rPr>
          <w:rFonts w:ascii="Arial" w:hAnsi="Arial" w:cs="Arial"/>
        </w:rPr>
        <w:t>T</w:t>
      </w:r>
      <w:r w:rsidR="00A1212F" w:rsidRPr="00541083">
        <w:rPr>
          <w:rFonts w:ascii="Arial" w:hAnsi="Arial" w:cs="Arial"/>
        </w:rPr>
        <w:t xml:space="preserve">he causes of specific types of disease, their effects on animal bodies and the body’s reactions to them. </w:t>
      </w:r>
    </w:p>
    <w:p w:rsidR="00AA0473" w:rsidRPr="00541083" w:rsidRDefault="00A1212F" w:rsidP="009A2D37">
      <w:pPr>
        <w:spacing w:before="60" w:after="60" w:line="240" w:lineRule="auto"/>
        <w:ind w:left="426" w:right="-330"/>
        <w:rPr>
          <w:rFonts w:ascii="Arial" w:hAnsi="Arial" w:cs="Arial"/>
        </w:rPr>
      </w:pPr>
      <w:r w:rsidRPr="00541083">
        <w:rPr>
          <w:rFonts w:ascii="Arial" w:hAnsi="Arial" w:cs="Arial"/>
        </w:rPr>
        <w:t>Infectious agents of disease – bacteria, viruses, fungi, protozoa and multi-celled organisms</w:t>
      </w:r>
    </w:p>
    <w:p w:rsidR="00AA0473" w:rsidRPr="00541083" w:rsidRDefault="00AA0473" w:rsidP="00AA0473">
      <w:pPr>
        <w:spacing w:before="60" w:after="60" w:line="240" w:lineRule="auto"/>
        <w:ind w:left="426" w:right="-330"/>
        <w:rPr>
          <w:rFonts w:ascii="Arial" w:hAnsi="Arial" w:cs="Arial"/>
        </w:rPr>
      </w:pPr>
      <w:r w:rsidRPr="00541083">
        <w:rPr>
          <w:rFonts w:ascii="Arial" w:hAnsi="Arial" w:cs="Arial"/>
        </w:rPr>
        <w:t>H</w:t>
      </w:r>
      <w:r w:rsidR="00A1212F" w:rsidRPr="00541083">
        <w:rPr>
          <w:rFonts w:ascii="Arial" w:hAnsi="Arial" w:cs="Arial"/>
        </w:rPr>
        <w:t xml:space="preserve">ost-pathogen relationships </w:t>
      </w:r>
      <w:r w:rsidRPr="00541083">
        <w:rPr>
          <w:rFonts w:ascii="Arial" w:hAnsi="Arial" w:cs="Arial"/>
        </w:rPr>
        <w:t>and t</w:t>
      </w:r>
      <w:r w:rsidR="00A1212F" w:rsidRPr="00541083">
        <w:rPr>
          <w:rFonts w:ascii="Arial" w:hAnsi="Arial" w:cs="Arial"/>
        </w:rPr>
        <w:t xml:space="preserve">he physiological effects they cause. </w:t>
      </w:r>
    </w:p>
    <w:p w:rsidR="00AA0473" w:rsidRPr="00541083" w:rsidRDefault="00A1212F" w:rsidP="00AA0473">
      <w:pPr>
        <w:spacing w:before="60" w:after="60" w:line="240" w:lineRule="auto"/>
        <w:ind w:left="426" w:right="-330"/>
        <w:rPr>
          <w:rFonts w:ascii="Arial" w:hAnsi="Arial" w:cs="Arial"/>
        </w:rPr>
      </w:pPr>
      <w:r w:rsidRPr="00541083">
        <w:rPr>
          <w:rFonts w:ascii="Arial" w:hAnsi="Arial" w:cs="Arial"/>
        </w:rPr>
        <w:t xml:space="preserve">Causes of non-infectious disease, including metabolic and diet-related conditions </w:t>
      </w:r>
    </w:p>
    <w:p w:rsidR="00AA0473" w:rsidRPr="00541083" w:rsidRDefault="00AA0473" w:rsidP="00AA0473">
      <w:pPr>
        <w:spacing w:before="60" w:after="60" w:line="240" w:lineRule="auto"/>
        <w:ind w:left="426" w:right="-330"/>
        <w:rPr>
          <w:rFonts w:ascii="Arial" w:hAnsi="Arial" w:cs="Arial"/>
        </w:rPr>
      </w:pPr>
      <w:r w:rsidRPr="00541083">
        <w:rPr>
          <w:rFonts w:ascii="Arial" w:hAnsi="Arial" w:cs="Arial"/>
        </w:rPr>
        <w:t>T</w:t>
      </w:r>
      <w:r w:rsidR="00A1212F" w:rsidRPr="00541083">
        <w:rPr>
          <w:rFonts w:ascii="Arial" w:hAnsi="Arial" w:cs="Arial"/>
        </w:rPr>
        <w:t xml:space="preserve">he processes of disease and the animal body’s reactions. </w:t>
      </w:r>
    </w:p>
    <w:p w:rsidR="00AA0473" w:rsidRPr="00541083" w:rsidRDefault="00A1212F" w:rsidP="00AA0473">
      <w:pPr>
        <w:spacing w:before="60" w:after="60" w:line="240" w:lineRule="auto"/>
        <w:ind w:left="426" w:right="-330"/>
        <w:rPr>
          <w:rFonts w:ascii="Arial" w:hAnsi="Arial" w:cs="Arial"/>
        </w:rPr>
      </w:pPr>
      <w:r w:rsidRPr="00541083">
        <w:rPr>
          <w:rFonts w:ascii="Arial" w:hAnsi="Arial" w:cs="Arial"/>
        </w:rPr>
        <w:t>The effects of trauma and the body’s re</w:t>
      </w:r>
      <w:r w:rsidR="00AA0473" w:rsidRPr="00541083">
        <w:rPr>
          <w:rFonts w:ascii="Arial" w:hAnsi="Arial" w:cs="Arial"/>
        </w:rPr>
        <w:t>action to traumatic conditions.</w:t>
      </w:r>
    </w:p>
    <w:p w:rsidR="00AA0473" w:rsidRPr="00541083" w:rsidRDefault="00AA0473" w:rsidP="00AA0473">
      <w:pPr>
        <w:spacing w:before="60" w:after="60" w:line="240" w:lineRule="auto"/>
        <w:ind w:left="426" w:right="-330"/>
        <w:rPr>
          <w:rFonts w:ascii="Arial" w:hAnsi="Arial" w:cs="Arial"/>
        </w:rPr>
      </w:pPr>
      <w:r w:rsidRPr="00541083">
        <w:rPr>
          <w:rFonts w:ascii="Arial" w:hAnsi="Arial" w:cs="Arial"/>
        </w:rPr>
        <w:t>B</w:t>
      </w:r>
      <w:r w:rsidR="00A1212F" w:rsidRPr="00541083">
        <w:rPr>
          <w:rFonts w:ascii="Arial" w:hAnsi="Arial" w:cs="Arial"/>
        </w:rPr>
        <w:t>ruising, wounds, fractures etc</w:t>
      </w:r>
    </w:p>
    <w:p w:rsidR="00AA0473" w:rsidRPr="00541083" w:rsidRDefault="00A1212F" w:rsidP="00AA0473">
      <w:pPr>
        <w:spacing w:before="60" w:after="60" w:line="240" w:lineRule="auto"/>
        <w:ind w:left="426" w:right="-330"/>
        <w:rPr>
          <w:rFonts w:ascii="Arial" w:hAnsi="Arial" w:cs="Arial"/>
        </w:rPr>
      </w:pPr>
      <w:r w:rsidRPr="00541083">
        <w:rPr>
          <w:rFonts w:ascii="Arial" w:hAnsi="Arial" w:cs="Arial"/>
        </w:rPr>
        <w:t xml:space="preserve">The animal body’s defences against a variety of diseases </w:t>
      </w:r>
    </w:p>
    <w:p w:rsidR="00AA0473" w:rsidRPr="00541083" w:rsidRDefault="00AA0473" w:rsidP="00AA0473">
      <w:pPr>
        <w:spacing w:before="60" w:after="60" w:line="240" w:lineRule="auto"/>
        <w:ind w:left="426" w:right="-330"/>
        <w:rPr>
          <w:rFonts w:ascii="Arial" w:hAnsi="Arial" w:cs="Arial"/>
        </w:rPr>
      </w:pPr>
      <w:r w:rsidRPr="00541083">
        <w:rPr>
          <w:rFonts w:ascii="Arial" w:hAnsi="Arial" w:cs="Arial"/>
        </w:rPr>
        <w:t>The</w:t>
      </w:r>
      <w:r w:rsidR="00A1212F" w:rsidRPr="00541083">
        <w:rPr>
          <w:rFonts w:ascii="Arial" w:hAnsi="Arial" w:cs="Arial"/>
        </w:rPr>
        <w:t xml:space="preserve"> immune system and its functions. </w:t>
      </w:r>
    </w:p>
    <w:p w:rsidR="00AA0473" w:rsidRPr="00541083" w:rsidRDefault="00A1212F" w:rsidP="00AA0473">
      <w:pPr>
        <w:spacing w:before="60" w:after="60" w:line="240" w:lineRule="auto"/>
        <w:ind w:left="426" w:right="-330"/>
        <w:rPr>
          <w:rFonts w:ascii="Arial" w:hAnsi="Arial" w:cs="Arial"/>
        </w:rPr>
      </w:pPr>
      <w:r w:rsidRPr="00541083">
        <w:rPr>
          <w:rFonts w:ascii="Arial" w:hAnsi="Arial" w:cs="Arial"/>
        </w:rPr>
        <w:t xml:space="preserve">A range of common diseases and conditions in a variety of species </w:t>
      </w:r>
    </w:p>
    <w:p w:rsidR="00AA0473" w:rsidRPr="00541083" w:rsidRDefault="00AA0473" w:rsidP="00AA0473">
      <w:pPr>
        <w:spacing w:before="60" w:after="60" w:line="240" w:lineRule="auto"/>
        <w:ind w:left="426" w:right="-330"/>
        <w:rPr>
          <w:rFonts w:ascii="Arial" w:hAnsi="Arial" w:cs="Arial"/>
        </w:rPr>
      </w:pPr>
      <w:r w:rsidRPr="00541083">
        <w:rPr>
          <w:rFonts w:ascii="Arial" w:hAnsi="Arial" w:cs="Arial"/>
        </w:rPr>
        <w:t>Disease</w:t>
      </w:r>
      <w:r w:rsidR="00A1212F" w:rsidRPr="00541083">
        <w:rPr>
          <w:rFonts w:ascii="Arial" w:hAnsi="Arial" w:cs="Arial"/>
        </w:rPr>
        <w:t xml:space="preserve"> principles and mechanisms. </w:t>
      </w:r>
    </w:p>
    <w:p w:rsidR="00B240EE" w:rsidRPr="00541083" w:rsidRDefault="00AA0473" w:rsidP="00AA0473">
      <w:pPr>
        <w:spacing w:before="60" w:after="60" w:line="240" w:lineRule="auto"/>
        <w:ind w:left="426" w:right="-330"/>
        <w:rPr>
          <w:rFonts w:ascii="Arial" w:hAnsi="Arial" w:cs="Arial"/>
        </w:rPr>
      </w:pPr>
      <w:r w:rsidRPr="00541083">
        <w:rPr>
          <w:rFonts w:ascii="Arial" w:hAnsi="Arial" w:cs="Arial"/>
        </w:rPr>
        <w:t>Contemporary case studies relating to animal disease in the</w:t>
      </w:r>
      <w:r w:rsidR="00A1212F" w:rsidRPr="00541083">
        <w:rPr>
          <w:rFonts w:ascii="Arial" w:hAnsi="Arial" w:cs="Arial"/>
        </w:rPr>
        <w:t xml:space="preserve"> media </w:t>
      </w:r>
      <w:r w:rsidRPr="00541083">
        <w:rPr>
          <w:rFonts w:ascii="Arial" w:hAnsi="Arial" w:cs="Arial"/>
        </w:rPr>
        <w:t>(</w:t>
      </w:r>
      <w:r w:rsidR="00A1212F" w:rsidRPr="00541083">
        <w:rPr>
          <w:rFonts w:ascii="Arial" w:hAnsi="Arial" w:cs="Arial"/>
        </w:rPr>
        <w:t>for illustration and discussion</w:t>
      </w:r>
      <w:r w:rsidRPr="00541083">
        <w:rPr>
          <w:rFonts w:ascii="Arial" w:hAnsi="Arial" w:cs="Arial"/>
        </w:rPr>
        <w:t>.)</w:t>
      </w:r>
    </w:p>
    <w:p w:rsidR="00A1212F" w:rsidRPr="00541083" w:rsidRDefault="00A1212F" w:rsidP="009A2D37">
      <w:pPr>
        <w:spacing w:before="60" w:after="60" w:line="240" w:lineRule="auto"/>
        <w:ind w:left="426" w:right="-330"/>
        <w:rPr>
          <w:rFonts w:ascii="Arial" w:hAnsi="Arial" w:cs="Arial"/>
          <w:i/>
          <w:iCs/>
        </w:rPr>
      </w:pPr>
    </w:p>
    <w:p w:rsidR="009A2D37" w:rsidRPr="00541083" w:rsidRDefault="009A2D37" w:rsidP="009A2D37">
      <w:pPr>
        <w:numPr>
          <w:ilvl w:val="0"/>
          <w:numId w:val="1"/>
        </w:numPr>
        <w:spacing w:before="60" w:after="60" w:line="240" w:lineRule="auto"/>
        <w:ind w:left="426" w:right="-330" w:hanging="426"/>
        <w:jc w:val="both"/>
        <w:rPr>
          <w:rFonts w:ascii="Arial" w:hAnsi="Arial" w:cs="Arial"/>
          <w:b/>
        </w:rPr>
      </w:pPr>
      <w:r w:rsidRPr="00541083">
        <w:rPr>
          <w:rFonts w:ascii="Arial" w:hAnsi="Arial" w:cs="Arial"/>
          <w:b/>
        </w:rPr>
        <w:t xml:space="preserve">Indicative Reading List </w:t>
      </w:r>
    </w:p>
    <w:p w:rsidR="000014E5" w:rsidRPr="00541083" w:rsidRDefault="000014E5" w:rsidP="000014E5">
      <w:pPr>
        <w:spacing w:before="60" w:after="60"/>
        <w:ind w:left="284"/>
        <w:jc w:val="both"/>
        <w:rPr>
          <w:rFonts w:ascii="Arial" w:hAnsi="Arial" w:cs="Arial"/>
        </w:rPr>
      </w:pPr>
      <w:r w:rsidRPr="00541083">
        <w:rPr>
          <w:rFonts w:ascii="Arial" w:hAnsi="Arial" w:cs="Arial"/>
        </w:rPr>
        <w:t xml:space="preserve">Cheville N F (2006) </w:t>
      </w:r>
      <w:r w:rsidRPr="00541083">
        <w:rPr>
          <w:rFonts w:ascii="Arial" w:hAnsi="Arial" w:cs="Arial"/>
          <w:i/>
        </w:rPr>
        <w:t>An Introduction to Veterinary Pathology</w:t>
      </w:r>
      <w:r w:rsidRPr="00541083">
        <w:rPr>
          <w:rFonts w:ascii="Arial" w:hAnsi="Arial" w:cs="Arial"/>
        </w:rPr>
        <w:t>, 3</w:t>
      </w:r>
      <w:r w:rsidRPr="00541083">
        <w:rPr>
          <w:rFonts w:ascii="Arial" w:hAnsi="Arial" w:cs="Arial"/>
          <w:vertAlign w:val="superscript"/>
        </w:rPr>
        <w:t>rd</w:t>
      </w:r>
      <w:r w:rsidR="00E93E20" w:rsidRPr="00541083">
        <w:rPr>
          <w:rFonts w:ascii="Arial" w:hAnsi="Arial" w:cs="Arial"/>
        </w:rPr>
        <w:t xml:space="preserve"> ed, New York:Wiley Blackwell</w:t>
      </w:r>
    </w:p>
    <w:p w:rsidR="000014E5" w:rsidRPr="00541083" w:rsidRDefault="000014E5" w:rsidP="000014E5">
      <w:pPr>
        <w:spacing w:before="60" w:after="60"/>
        <w:ind w:left="284"/>
        <w:jc w:val="both"/>
        <w:rPr>
          <w:rFonts w:ascii="Arial" w:hAnsi="Arial" w:cs="Arial"/>
        </w:rPr>
      </w:pPr>
      <w:r w:rsidRPr="00541083">
        <w:rPr>
          <w:rFonts w:ascii="Arial" w:hAnsi="Arial" w:cs="Arial"/>
        </w:rPr>
        <w:t>McGavin M D &amp; Zachary</w:t>
      </w:r>
      <w:r w:rsidR="00E93E20" w:rsidRPr="00541083">
        <w:rPr>
          <w:rFonts w:ascii="Arial" w:hAnsi="Arial" w:cs="Arial"/>
        </w:rPr>
        <w:t xml:space="preserve"> J F (2011</w:t>
      </w:r>
      <w:r w:rsidRPr="00541083">
        <w:rPr>
          <w:rFonts w:ascii="Arial" w:hAnsi="Arial" w:cs="Arial"/>
        </w:rPr>
        <w:t xml:space="preserve">) </w:t>
      </w:r>
      <w:r w:rsidRPr="00541083">
        <w:rPr>
          <w:rFonts w:ascii="Arial" w:hAnsi="Arial" w:cs="Arial"/>
          <w:i/>
        </w:rPr>
        <w:t>Pathologic Basis of Veterinary Disease</w:t>
      </w:r>
      <w:r w:rsidR="00E93E20" w:rsidRPr="00541083">
        <w:rPr>
          <w:rFonts w:ascii="Arial" w:hAnsi="Arial" w:cs="Arial"/>
        </w:rPr>
        <w:t>, 5</w:t>
      </w:r>
      <w:r w:rsidRPr="00541083">
        <w:rPr>
          <w:rFonts w:ascii="Arial" w:hAnsi="Arial" w:cs="Arial"/>
          <w:vertAlign w:val="superscript"/>
        </w:rPr>
        <w:t>th</w:t>
      </w:r>
      <w:r w:rsidRPr="00541083">
        <w:rPr>
          <w:rFonts w:ascii="Arial" w:hAnsi="Arial" w:cs="Arial"/>
        </w:rPr>
        <w:t xml:space="preserve"> ed,</w:t>
      </w:r>
      <w:r w:rsidR="00E93E20" w:rsidRPr="00541083">
        <w:rPr>
          <w:rFonts w:ascii="Arial" w:hAnsi="Arial" w:cs="Arial"/>
        </w:rPr>
        <w:t xml:space="preserve"> St Louis:</w:t>
      </w:r>
      <w:r w:rsidRPr="00541083">
        <w:rPr>
          <w:rFonts w:ascii="Arial" w:hAnsi="Arial" w:cs="Arial"/>
        </w:rPr>
        <w:t xml:space="preserve">Mosby, </w:t>
      </w:r>
    </w:p>
    <w:p w:rsidR="000014E5" w:rsidRPr="00541083" w:rsidRDefault="000014E5" w:rsidP="000014E5">
      <w:pPr>
        <w:spacing w:before="60" w:after="60"/>
        <w:ind w:left="284"/>
        <w:jc w:val="both"/>
        <w:rPr>
          <w:rFonts w:ascii="Arial" w:hAnsi="Arial" w:cs="Arial"/>
        </w:rPr>
      </w:pPr>
      <w:r w:rsidRPr="00541083">
        <w:rPr>
          <w:rFonts w:ascii="Arial" w:hAnsi="Arial" w:cs="Arial"/>
        </w:rPr>
        <w:t>Playfair JHL &amp; Chain</w:t>
      </w:r>
      <w:r w:rsidR="00E93E20" w:rsidRPr="00541083">
        <w:rPr>
          <w:rFonts w:ascii="Arial" w:hAnsi="Arial" w:cs="Arial"/>
        </w:rPr>
        <w:t xml:space="preserve"> B (2012</w:t>
      </w:r>
      <w:r w:rsidRPr="00541083">
        <w:rPr>
          <w:rFonts w:ascii="Arial" w:hAnsi="Arial" w:cs="Arial"/>
        </w:rPr>
        <w:t xml:space="preserve">) </w:t>
      </w:r>
      <w:r w:rsidRPr="00541083">
        <w:rPr>
          <w:rFonts w:ascii="Arial" w:hAnsi="Arial" w:cs="Arial"/>
          <w:i/>
        </w:rPr>
        <w:t>Immunology at a Glance</w:t>
      </w:r>
      <w:r w:rsidR="00E93E20" w:rsidRPr="00541083">
        <w:rPr>
          <w:rFonts w:ascii="Arial" w:hAnsi="Arial" w:cs="Arial"/>
        </w:rPr>
        <w:t>, 10</w:t>
      </w:r>
      <w:r w:rsidRPr="00541083">
        <w:rPr>
          <w:rFonts w:ascii="Arial" w:hAnsi="Arial" w:cs="Arial"/>
          <w:vertAlign w:val="superscript"/>
        </w:rPr>
        <w:t>th</w:t>
      </w:r>
      <w:r w:rsidRPr="00541083">
        <w:rPr>
          <w:rFonts w:ascii="Arial" w:hAnsi="Arial" w:cs="Arial"/>
        </w:rPr>
        <w:t xml:space="preserve"> ed, </w:t>
      </w:r>
      <w:r w:rsidR="00E93E20" w:rsidRPr="00541083">
        <w:rPr>
          <w:rFonts w:ascii="Arial" w:hAnsi="Arial" w:cs="Arial"/>
        </w:rPr>
        <w:t xml:space="preserve">New York:Wiley </w:t>
      </w:r>
      <w:r w:rsidRPr="00541083">
        <w:rPr>
          <w:rFonts w:ascii="Arial" w:hAnsi="Arial" w:cs="Arial"/>
        </w:rPr>
        <w:t xml:space="preserve">Blackwell </w:t>
      </w:r>
    </w:p>
    <w:p w:rsidR="000014E5" w:rsidRPr="00541083" w:rsidRDefault="000014E5" w:rsidP="000014E5">
      <w:pPr>
        <w:spacing w:before="60" w:after="60"/>
        <w:ind w:left="284"/>
        <w:jc w:val="both"/>
        <w:rPr>
          <w:rFonts w:ascii="Arial" w:hAnsi="Arial" w:cs="Arial"/>
        </w:rPr>
      </w:pPr>
      <w:r w:rsidRPr="00541083">
        <w:rPr>
          <w:rFonts w:ascii="Arial" w:hAnsi="Arial" w:cs="Arial"/>
        </w:rPr>
        <w:t xml:space="preserve">Tizard I (2008) </w:t>
      </w:r>
      <w:r w:rsidRPr="00541083">
        <w:rPr>
          <w:rFonts w:ascii="Arial" w:hAnsi="Arial" w:cs="Arial"/>
          <w:i/>
        </w:rPr>
        <w:t>Veterinary Immunology: An Introduction</w:t>
      </w:r>
      <w:r w:rsidRPr="00541083">
        <w:rPr>
          <w:rFonts w:ascii="Arial" w:hAnsi="Arial" w:cs="Arial"/>
        </w:rPr>
        <w:t>, 8</w:t>
      </w:r>
      <w:r w:rsidRPr="00541083">
        <w:rPr>
          <w:rFonts w:ascii="Arial" w:hAnsi="Arial" w:cs="Arial"/>
          <w:vertAlign w:val="superscript"/>
        </w:rPr>
        <w:t>th</w:t>
      </w:r>
      <w:r w:rsidRPr="00541083">
        <w:rPr>
          <w:rFonts w:ascii="Arial" w:hAnsi="Arial" w:cs="Arial"/>
        </w:rPr>
        <w:t xml:space="preserve"> ed, </w:t>
      </w:r>
      <w:r w:rsidR="00B7560C" w:rsidRPr="00541083">
        <w:rPr>
          <w:rFonts w:ascii="Arial" w:hAnsi="Arial" w:cs="Arial"/>
        </w:rPr>
        <w:t>St. Louis:Saunders Ltd,</w:t>
      </w:r>
    </w:p>
    <w:p w:rsidR="004E7656" w:rsidRPr="00541083" w:rsidRDefault="004E7656" w:rsidP="009A2D37">
      <w:pPr>
        <w:spacing w:before="60" w:after="60" w:line="240" w:lineRule="auto"/>
        <w:ind w:right="-330"/>
        <w:jc w:val="both"/>
        <w:rPr>
          <w:rFonts w:ascii="Arial" w:hAnsi="Arial" w:cs="Arial"/>
          <w:b/>
        </w:rPr>
      </w:pPr>
    </w:p>
    <w:p w:rsidR="009A2D37" w:rsidRPr="00541083" w:rsidRDefault="009A2D37" w:rsidP="009A2D37">
      <w:pPr>
        <w:numPr>
          <w:ilvl w:val="0"/>
          <w:numId w:val="1"/>
        </w:numPr>
        <w:spacing w:before="60" w:after="60" w:line="240" w:lineRule="auto"/>
        <w:ind w:left="426" w:right="-330" w:hanging="426"/>
        <w:jc w:val="both"/>
        <w:rPr>
          <w:rFonts w:ascii="Arial" w:hAnsi="Arial" w:cs="Arial"/>
          <w:b/>
        </w:rPr>
      </w:pPr>
      <w:r w:rsidRPr="00541083">
        <w:rPr>
          <w:rFonts w:ascii="Arial" w:hAnsi="Arial" w:cs="Arial"/>
          <w:b/>
        </w:rPr>
        <w:t>Learning and Teaching Methods, including the nature and number of contact hours and the total study hours which will be expected of students, and how these relate to achievement of the intended module learning outcomes</w:t>
      </w:r>
    </w:p>
    <w:p w:rsidR="006830C0" w:rsidRPr="00541083" w:rsidRDefault="006830C0" w:rsidP="006830C0">
      <w:pPr>
        <w:autoSpaceDE w:val="0"/>
        <w:autoSpaceDN w:val="0"/>
        <w:adjustRightInd w:val="0"/>
        <w:spacing w:before="60" w:after="60"/>
        <w:rPr>
          <w:rFonts w:cs="Arial"/>
          <w:b/>
          <w:sz w:val="20"/>
          <w:szCs w:val="20"/>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1701"/>
        <w:gridCol w:w="2552"/>
        <w:gridCol w:w="2410"/>
      </w:tblGrid>
      <w:tr w:rsidR="006830C0" w:rsidRPr="00541083" w:rsidTr="00F319F2">
        <w:tc>
          <w:tcPr>
            <w:tcW w:w="2722" w:type="dxa"/>
            <w:shd w:val="clear" w:color="auto" w:fill="auto"/>
          </w:tcPr>
          <w:p w:rsidR="006830C0" w:rsidRPr="00541083" w:rsidRDefault="006830C0" w:rsidP="008D1EE2">
            <w:pPr>
              <w:spacing w:before="60" w:after="60"/>
              <w:ind w:right="-330"/>
              <w:rPr>
                <w:rFonts w:ascii="Arial" w:hAnsi="Arial" w:cs="Arial"/>
              </w:rPr>
            </w:pPr>
          </w:p>
        </w:tc>
        <w:tc>
          <w:tcPr>
            <w:tcW w:w="1701" w:type="dxa"/>
            <w:shd w:val="clear" w:color="auto" w:fill="auto"/>
          </w:tcPr>
          <w:p w:rsidR="006830C0" w:rsidRPr="00541083" w:rsidRDefault="006830C0" w:rsidP="00F319F2">
            <w:pPr>
              <w:spacing w:before="60" w:after="60"/>
              <w:ind w:right="-330"/>
              <w:jc w:val="center"/>
              <w:rPr>
                <w:rFonts w:ascii="Arial" w:hAnsi="Arial" w:cs="Arial"/>
                <w:b/>
              </w:rPr>
            </w:pPr>
            <w:r w:rsidRPr="00541083">
              <w:rPr>
                <w:rFonts w:ascii="Arial" w:hAnsi="Arial" w:cs="Arial"/>
                <w:b/>
              </w:rPr>
              <w:t>Hours</w:t>
            </w:r>
          </w:p>
        </w:tc>
        <w:tc>
          <w:tcPr>
            <w:tcW w:w="2552" w:type="dxa"/>
            <w:shd w:val="clear" w:color="auto" w:fill="auto"/>
          </w:tcPr>
          <w:p w:rsidR="006830C0" w:rsidRPr="00541083" w:rsidRDefault="006830C0" w:rsidP="00F319F2">
            <w:pPr>
              <w:spacing w:before="60" w:after="60"/>
              <w:ind w:right="-330"/>
              <w:jc w:val="center"/>
              <w:rPr>
                <w:rFonts w:ascii="Arial" w:hAnsi="Arial" w:cs="Arial"/>
                <w:b/>
              </w:rPr>
            </w:pPr>
            <w:r w:rsidRPr="00541083">
              <w:rPr>
                <w:rFonts w:ascii="Arial" w:hAnsi="Arial" w:cs="Arial"/>
                <w:b/>
              </w:rPr>
              <w:t>Subject LOs</w:t>
            </w:r>
          </w:p>
        </w:tc>
        <w:tc>
          <w:tcPr>
            <w:tcW w:w="2410" w:type="dxa"/>
            <w:shd w:val="clear" w:color="auto" w:fill="auto"/>
          </w:tcPr>
          <w:p w:rsidR="006830C0" w:rsidRPr="00541083" w:rsidRDefault="006830C0" w:rsidP="00F319F2">
            <w:pPr>
              <w:spacing w:before="60" w:after="60"/>
              <w:ind w:right="-330"/>
              <w:jc w:val="center"/>
              <w:rPr>
                <w:rFonts w:ascii="Arial" w:hAnsi="Arial" w:cs="Arial"/>
                <w:b/>
              </w:rPr>
            </w:pPr>
            <w:r w:rsidRPr="00541083">
              <w:rPr>
                <w:rFonts w:ascii="Arial" w:hAnsi="Arial" w:cs="Arial"/>
                <w:b/>
              </w:rPr>
              <w:t>Generic LOs</w:t>
            </w:r>
          </w:p>
        </w:tc>
      </w:tr>
      <w:tr w:rsidR="006830C0" w:rsidRPr="00541083" w:rsidTr="00F319F2">
        <w:tc>
          <w:tcPr>
            <w:tcW w:w="2722" w:type="dxa"/>
            <w:shd w:val="clear" w:color="auto" w:fill="auto"/>
          </w:tcPr>
          <w:p w:rsidR="006830C0" w:rsidRPr="00541083" w:rsidRDefault="006830C0" w:rsidP="008D1EE2">
            <w:pPr>
              <w:spacing w:before="60" w:after="60"/>
              <w:ind w:right="-330"/>
              <w:rPr>
                <w:rFonts w:ascii="Arial" w:hAnsi="Arial" w:cs="Arial"/>
              </w:rPr>
            </w:pPr>
            <w:r w:rsidRPr="00541083">
              <w:rPr>
                <w:rFonts w:ascii="Arial" w:hAnsi="Arial" w:cs="Arial"/>
              </w:rPr>
              <w:t>Lectures</w:t>
            </w:r>
          </w:p>
        </w:tc>
        <w:tc>
          <w:tcPr>
            <w:tcW w:w="1701" w:type="dxa"/>
            <w:shd w:val="clear" w:color="auto" w:fill="auto"/>
          </w:tcPr>
          <w:p w:rsidR="006830C0" w:rsidRPr="00541083" w:rsidRDefault="006830C0" w:rsidP="008D1EE2">
            <w:pPr>
              <w:spacing w:before="60" w:after="60"/>
              <w:jc w:val="center"/>
              <w:rPr>
                <w:rFonts w:ascii="Arial" w:hAnsi="Arial" w:cs="Arial"/>
              </w:rPr>
            </w:pPr>
            <w:r w:rsidRPr="00541083">
              <w:rPr>
                <w:rFonts w:ascii="Arial" w:hAnsi="Arial" w:cs="Arial"/>
              </w:rPr>
              <w:t>21.5</w:t>
            </w:r>
          </w:p>
        </w:tc>
        <w:tc>
          <w:tcPr>
            <w:tcW w:w="2552" w:type="dxa"/>
            <w:shd w:val="clear" w:color="auto" w:fill="auto"/>
          </w:tcPr>
          <w:p w:rsidR="006830C0" w:rsidRPr="00541083" w:rsidRDefault="006830C0" w:rsidP="008D1EE2">
            <w:pPr>
              <w:spacing w:before="60" w:after="60"/>
              <w:jc w:val="center"/>
              <w:rPr>
                <w:rFonts w:ascii="Arial" w:hAnsi="Arial" w:cs="Arial"/>
              </w:rPr>
            </w:pPr>
            <w:r w:rsidRPr="00541083">
              <w:rPr>
                <w:rFonts w:ascii="Arial" w:hAnsi="Arial" w:cs="Arial"/>
              </w:rPr>
              <w:t>11.1, 11.2</w:t>
            </w:r>
            <w:r w:rsidR="00F319F2" w:rsidRPr="00541083">
              <w:rPr>
                <w:rFonts w:ascii="Arial" w:hAnsi="Arial" w:cs="Arial"/>
              </w:rPr>
              <w:t>, 11.3, 11.4</w:t>
            </w:r>
          </w:p>
        </w:tc>
        <w:tc>
          <w:tcPr>
            <w:tcW w:w="2410" w:type="dxa"/>
            <w:shd w:val="clear" w:color="auto" w:fill="auto"/>
          </w:tcPr>
          <w:p w:rsidR="006830C0" w:rsidRPr="00541083" w:rsidRDefault="00F319F2" w:rsidP="000014E5">
            <w:pPr>
              <w:spacing w:before="60" w:after="60"/>
              <w:rPr>
                <w:rFonts w:ascii="Arial" w:hAnsi="Arial" w:cs="Arial"/>
              </w:rPr>
            </w:pPr>
            <w:r w:rsidRPr="00541083">
              <w:rPr>
                <w:rFonts w:ascii="Arial" w:hAnsi="Arial" w:cs="Arial"/>
              </w:rPr>
              <w:t>12.1, 12.2, 12.3</w:t>
            </w:r>
            <w:r w:rsidR="000014E5" w:rsidRPr="00541083">
              <w:rPr>
                <w:rFonts w:ascii="Arial" w:hAnsi="Arial" w:cs="Arial"/>
              </w:rPr>
              <w:t>, 12.4, 12.5</w:t>
            </w:r>
          </w:p>
        </w:tc>
      </w:tr>
      <w:tr w:rsidR="000014E5" w:rsidRPr="00541083" w:rsidTr="00F319F2">
        <w:tc>
          <w:tcPr>
            <w:tcW w:w="2722" w:type="dxa"/>
            <w:shd w:val="clear" w:color="auto" w:fill="auto"/>
          </w:tcPr>
          <w:p w:rsidR="000014E5" w:rsidRPr="00541083" w:rsidRDefault="000014E5" w:rsidP="000014E5">
            <w:pPr>
              <w:spacing w:before="60" w:after="60"/>
              <w:ind w:right="-330"/>
              <w:rPr>
                <w:rFonts w:ascii="Arial" w:hAnsi="Arial" w:cs="Arial"/>
              </w:rPr>
            </w:pPr>
            <w:r w:rsidRPr="00541083">
              <w:rPr>
                <w:rFonts w:ascii="Arial" w:hAnsi="Arial" w:cs="Arial"/>
              </w:rPr>
              <w:t>Seminars</w:t>
            </w:r>
          </w:p>
        </w:tc>
        <w:tc>
          <w:tcPr>
            <w:tcW w:w="1701" w:type="dxa"/>
            <w:shd w:val="clear" w:color="auto" w:fill="auto"/>
          </w:tcPr>
          <w:p w:rsidR="000014E5" w:rsidRPr="00541083" w:rsidRDefault="000014E5" w:rsidP="000014E5">
            <w:pPr>
              <w:spacing w:before="60" w:after="60"/>
              <w:jc w:val="center"/>
              <w:rPr>
                <w:rFonts w:ascii="Arial" w:hAnsi="Arial" w:cs="Arial"/>
              </w:rPr>
            </w:pPr>
            <w:r w:rsidRPr="00541083">
              <w:rPr>
                <w:rFonts w:ascii="Arial" w:hAnsi="Arial" w:cs="Arial"/>
              </w:rPr>
              <w:t>21.5</w:t>
            </w:r>
          </w:p>
        </w:tc>
        <w:tc>
          <w:tcPr>
            <w:tcW w:w="2552" w:type="dxa"/>
            <w:shd w:val="clear" w:color="auto" w:fill="auto"/>
          </w:tcPr>
          <w:p w:rsidR="000014E5" w:rsidRPr="00541083" w:rsidRDefault="000014E5" w:rsidP="000014E5">
            <w:pPr>
              <w:spacing w:before="60" w:after="60"/>
              <w:jc w:val="center"/>
              <w:rPr>
                <w:rFonts w:ascii="Arial" w:hAnsi="Arial" w:cs="Arial"/>
              </w:rPr>
            </w:pPr>
            <w:r w:rsidRPr="00541083">
              <w:rPr>
                <w:rFonts w:ascii="Arial" w:hAnsi="Arial" w:cs="Arial"/>
              </w:rPr>
              <w:t>11.1, 11.2, 11.3, 11.4</w:t>
            </w:r>
          </w:p>
        </w:tc>
        <w:tc>
          <w:tcPr>
            <w:tcW w:w="2410" w:type="dxa"/>
            <w:shd w:val="clear" w:color="auto" w:fill="auto"/>
          </w:tcPr>
          <w:p w:rsidR="000014E5" w:rsidRPr="00541083" w:rsidRDefault="000014E5" w:rsidP="000014E5">
            <w:pPr>
              <w:spacing w:after="0"/>
            </w:pPr>
            <w:r w:rsidRPr="00541083">
              <w:rPr>
                <w:rFonts w:ascii="Arial" w:hAnsi="Arial" w:cs="Arial"/>
              </w:rPr>
              <w:t>12.1, 12.2, 12.3, 12.4, 12.5</w:t>
            </w:r>
          </w:p>
        </w:tc>
      </w:tr>
      <w:tr w:rsidR="000014E5" w:rsidRPr="00541083" w:rsidTr="00F319F2">
        <w:tc>
          <w:tcPr>
            <w:tcW w:w="2722" w:type="dxa"/>
            <w:shd w:val="clear" w:color="auto" w:fill="auto"/>
          </w:tcPr>
          <w:p w:rsidR="000014E5" w:rsidRPr="00541083" w:rsidRDefault="000014E5" w:rsidP="000014E5">
            <w:pPr>
              <w:spacing w:before="60" w:after="60"/>
              <w:ind w:right="-330"/>
              <w:rPr>
                <w:rFonts w:ascii="Arial" w:hAnsi="Arial" w:cs="Arial"/>
              </w:rPr>
            </w:pPr>
            <w:r w:rsidRPr="00541083">
              <w:rPr>
                <w:rFonts w:ascii="Arial" w:hAnsi="Arial" w:cs="Arial"/>
              </w:rPr>
              <w:t>Workshops</w:t>
            </w:r>
          </w:p>
        </w:tc>
        <w:tc>
          <w:tcPr>
            <w:tcW w:w="1701" w:type="dxa"/>
            <w:shd w:val="clear" w:color="auto" w:fill="auto"/>
          </w:tcPr>
          <w:p w:rsidR="000014E5" w:rsidRPr="00541083" w:rsidRDefault="000014E5" w:rsidP="000014E5">
            <w:pPr>
              <w:spacing w:before="60" w:after="60"/>
              <w:jc w:val="center"/>
              <w:rPr>
                <w:rFonts w:ascii="Arial" w:hAnsi="Arial" w:cs="Arial"/>
              </w:rPr>
            </w:pPr>
            <w:r w:rsidRPr="00541083">
              <w:rPr>
                <w:rFonts w:ascii="Arial" w:hAnsi="Arial" w:cs="Arial"/>
              </w:rPr>
              <w:t>2</w:t>
            </w:r>
          </w:p>
        </w:tc>
        <w:tc>
          <w:tcPr>
            <w:tcW w:w="2552" w:type="dxa"/>
            <w:shd w:val="clear" w:color="auto" w:fill="auto"/>
          </w:tcPr>
          <w:p w:rsidR="000014E5" w:rsidRPr="00541083" w:rsidRDefault="000014E5" w:rsidP="000014E5">
            <w:pPr>
              <w:spacing w:before="60" w:after="60"/>
              <w:jc w:val="center"/>
              <w:rPr>
                <w:rFonts w:ascii="Arial" w:hAnsi="Arial" w:cs="Arial"/>
              </w:rPr>
            </w:pPr>
            <w:r w:rsidRPr="00541083">
              <w:rPr>
                <w:rFonts w:ascii="Arial" w:hAnsi="Arial" w:cs="Arial"/>
              </w:rPr>
              <w:t>11.4</w:t>
            </w:r>
          </w:p>
        </w:tc>
        <w:tc>
          <w:tcPr>
            <w:tcW w:w="2410" w:type="dxa"/>
            <w:shd w:val="clear" w:color="auto" w:fill="auto"/>
          </w:tcPr>
          <w:p w:rsidR="000014E5" w:rsidRPr="00541083" w:rsidRDefault="000014E5" w:rsidP="000014E5">
            <w:pPr>
              <w:spacing w:after="0"/>
            </w:pPr>
            <w:r w:rsidRPr="00541083">
              <w:rPr>
                <w:rFonts w:ascii="Arial" w:hAnsi="Arial" w:cs="Arial"/>
              </w:rPr>
              <w:t>12.1, 12.2, 12.3, 12.4, 12.5</w:t>
            </w:r>
          </w:p>
        </w:tc>
      </w:tr>
      <w:tr w:rsidR="000014E5" w:rsidRPr="00541083" w:rsidTr="00F319F2">
        <w:trPr>
          <w:trHeight w:val="74"/>
        </w:trPr>
        <w:tc>
          <w:tcPr>
            <w:tcW w:w="2722" w:type="dxa"/>
            <w:shd w:val="clear" w:color="auto" w:fill="auto"/>
          </w:tcPr>
          <w:p w:rsidR="000014E5" w:rsidRPr="00541083" w:rsidRDefault="000014E5" w:rsidP="000014E5">
            <w:pPr>
              <w:spacing w:before="60" w:after="60"/>
              <w:ind w:right="-330"/>
              <w:rPr>
                <w:rFonts w:ascii="Arial" w:hAnsi="Arial" w:cs="Arial"/>
              </w:rPr>
            </w:pPr>
            <w:r w:rsidRPr="00541083">
              <w:rPr>
                <w:rFonts w:ascii="Arial" w:hAnsi="Arial" w:cs="Arial"/>
              </w:rPr>
              <w:t>Independent study</w:t>
            </w:r>
          </w:p>
        </w:tc>
        <w:tc>
          <w:tcPr>
            <w:tcW w:w="1701" w:type="dxa"/>
            <w:shd w:val="clear" w:color="auto" w:fill="auto"/>
          </w:tcPr>
          <w:p w:rsidR="000014E5" w:rsidRPr="00541083" w:rsidRDefault="000014E5" w:rsidP="000014E5">
            <w:pPr>
              <w:spacing w:before="60" w:after="60"/>
              <w:jc w:val="center"/>
              <w:rPr>
                <w:rFonts w:ascii="Arial" w:hAnsi="Arial" w:cs="Arial"/>
              </w:rPr>
            </w:pPr>
            <w:r w:rsidRPr="00541083">
              <w:rPr>
                <w:rFonts w:ascii="Arial" w:hAnsi="Arial" w:cs="Arial"/>
              </w:rPr>
              <w:t>105</w:t>
            </w:r>
          </w:p>
        </w:tc>
        <w:tc>
          <w:tcPr>
            <w:tcW w:w="2552" w:type="dxa"/>
            <w:shd w:val="clear" w:color="auto" w:fill="auto"/>
          </w:tcPr>
          <w:p w:rsidR="000014E5" w:rsidRPr="00541083" w:rsidRDefault="000014E5" w:rsidP="000014E5">
            <w:pPr>
              <w:spacing w:before="60" w:after="60"/>
              <w:jc w:val="center"/>
              <w:rPr>
                <w:rFonts w:ascii="Arial" w:hAnsi="Arial" w:cs="Arial"/>
              </w:rPr>
            </w:pPr>
            <w:r w:rsidRPr="00541083">
              <w:rPr>
                <w:rFonts w:ascii="Arial" w:hAnsi="Arial" w:cs="Arial"/>
              </w:rPr>
              <w:t>11.1, 11.2, 11.3, 11.4</w:t>
            </w:r>
          </w:p>
        </w:tc>
        <w:tc>
          <w:tcPr>
            <w:tcW w:w="2410" w:type="dxa"/>
            <w:shd w:val="clear" w:color="auto" w:fill="auto"/>
          </w:tcPr>
          <w:p w:rsidR="000014E5" w:rsidRPr="00541083" w:rsidRDefault="000014E5" w:rsidP="000014E5">
            <w:pPr>
              <w:spacing w:after="0"/>
            </w:pPr>
            <w:r w:rsidRPr="00541083">
              <w:rPr>
                <w:rFonts w:ascii="Arial" w:hAnsi="Arial" w:cs="Arial"/>
              </w:rPr>
              <w:t>12.1, 12.2, 12.3, 12.4, 12.5</w:t>
            </w:r>
          </w:p>
        </w:tc>
      </w:tr>
      <w:tr w:rsidR="006830C0" w:rsidRPr="00541083" w:rsidTr="00F319F2">
        <w:tc>
          <w:tcPr>
            <w:tcW w:w="2722" w:type="dxa"/>
            <w:shd w:val="clear" w:color="auto" w:fill="auto"/>
          </w:tcPr>
          <w:p w:rsidR="006830C0" w:rsidRPr="00541083" w:rsidRDefault="006830C0" w:rsidP="008D1EE2">
            <w:pPr>
              <w:spacing w:before="60" w:after="60"/>
              <w:ind w:right="-330"/>
              <w:rPr>
                <w:rFonts w:ascii="Arial" w:hAnsi="Arial" w:cs="Arial"/>
                <w:b/>
              </w:rPr>
            </w:pPr>
            <w:r w:rsidRPr="00541083">
              <w:rPr>
                <w:rFonts w:ascii="Arial" w:hAnsi="Arial" w:cs="Arial"/>
                <w:b/>
              </w:rPr>
              <w:t>Total hours</w:t>
            </w:r>
          </w:p>
        </w:tc>
        <w:tc>
          <w:tcPr>
            <w:tcW w:w="1701" w:type="dxa"/>
            <w:shd w:val="clear" w:color="auto" w:fill="auto"/>
          </w:tcPr>
          <w:p w:rsidR="006830C0" w:rsidRPr="00541083" w:rsidRDefault="006830C0" w:rsidP="008D1EE2">
            <w:pPr>
              <w:spacing w:before="60" w:after="60"/>
              <w:jc w:val="center"/>
              <w:rPr>
                <w:rFonts w:ascii="Arial" w:hAnsi="Arial" w:cs="Arial"/>
              </w:rPr>
            </w:pPr>
            <w:r w:rsidRPr="00541083">
              <w:rPr>
                <w:rFonts w:ascii="Arial" w:hAnsi="Arial" w:cs="Arial"/>
              </w:rPr>
              <w:t>150</w:t>
            </w:r>
          </w:p>
        </w:tc>
        <w:tc>
          <w:tcPr>
            <w:tcW w:w="2552" w:type="dxa"/>
            <w:shd w:val="clear" w:color="auto" w:fill="auto"/>
          </w:tcPr>
          <w:p w:rsidR="006830C0" w:rsidRPr="00541083" w:rsidRDefault="006830C0" w:rsidP="008D1EE2">
            <w:pPr>
              <w:spacing w:before="60" w:after="60"/>
              <w:rPr>
                <w:rFonts w:ascii="Arial" w:hAnsi="Arial" w:cs="Arial"/>
              </w:rPr>
            </w:pPr>
          </w:p>
        </w:tc>
        <w:tc>
          <w:tcPr>
            <w:tcW w:w="2410" w:type="dxa"/>
            <w:shd w:val="clear" w:color="auto" w:fill="auto"/>
          </w:tcPr>
          <w:p w:rsidR="006830C0" w:rsidRPr="00541083" w:rsidRDefault="006830C0" w:rsidP="008D1EE2">
            <w:pPr>
              <w:spacing w:before="60" w:after="60"/>
              <w:rPr>
                <w:rFonts w:ascii="Arial" w:hAnsi="Arial" w:cs="Arial"/>
              </w:rPr>
            </w:pPr>
          </w:p>
        </w:tc>
      </w:tr>
    </w:tbl>
    <w:p w:rsidR="009A2D37" w:rsidRPr="00541083" w:rsidRDefault="009A2D37" w:rsidP="009A2D37">
      <w:pPr>
        <w:spacing w:before="60" w:after="60" w:line="240" w:lineRule="auto"/>
        <w:ind w:left="426" w:right="-330"/>
        <w:rPr>
          <w:rFonts w:ascii="Arial" w:hAnsi="Arial" w:cs="Arial"/>
          <w:i/>
          <w:iCs/>
        </w:rPr>
      </w:pPr>
    </w:p>
    <w:p w:rsidR="006406D9" w:rsidRPr="00541083" w:rsidRDefault="006406D9" w:rsidP="009A2D37">
      <w:pPr>
        <w:spacing w:before="60" w:after="60" w:line="240" w:lineRule="auto"/>
        <w:ind w:left="426" w:right="-330"/>
        <w:rPr>
          <w:rFonts w:ascii="Arial" w:hAnsi="Arial" w:cs="Arial"/>
          <w:i/>
          <w:iCs/>
        </w:rPr>
      </w:pPr>
    </w:p>
    <w:p w:rsidR="009A2D37" w:rsidRPr="00541083" w:rsidRDefault="009A2D37" w:rsidP="009A2D37">
      <w:pPr>
        <w:numPr>
          <w:ilvl w:val="0"/>
          <w:numId w:val="1"/>
        </w:numPr>
        <w:spacing w:before="60" w:after="60" w:line="240" w:lineRule="auto"/>
        <w:ind w:left="426" w:right="-330" w:hanging="426"/>
        <w:jc w:val="both"/>
        <w:rPr>
          <w:rFonts w:ascii="Arial" w:hAnsi="Arial" w:cs="Arial"/>
          <w:b/>
        </w:rPr>
      </w:pPr>
      <w:r w:rsidRPr="00541083">
        <w:rPr>
          <w:rFonts w:ascii="Arial" w:hAnsi="Arial" w:cs="Arial"/>
          <w:b/>
        </w:rPr>
        <w:t>Assessment methods and how these relate to testing achievement of the intended module learning outcomes</w:t>
      </w:r>
    </w:p>
    <w:p w:rsidR="00F319F2" w:rsidRPr="00541083" w:rsidRDefault="009168A4" w:rsidP="00F319F2">
      <w:pPr>
        <w:autoSpaceDE w:val="0"/>
        <w:autoSpaceDN w:val="0"/>
        <w:adjustRightInd w:val="0"/>
        <w:spacing w:before="60" w:after="60"/>
        <w:rPr>
          <w:rFonts w:cs="Arial"/>
          <w:b/>
          <w:color w:val="000000"/>
        </w:rPr>
      </w:pPr>
      <w:r w:rsidRPr="00541083">
        <w:rPr>
          <w:rFonts w:ascii="Arial" w:hAnsi="Arial" w:cs="Arial"/>
          <w:color w:val="000000"/>
        </w:rPr>
        <w:t>This module will be assessed by 50% coursework and 50% examination</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8"/>
        <w:gridCol w:w="2126"/>
        <w:gridCol w:w="1701"/>
        <w:gridCol w:w="2410"/>
      </w:tblGrid>
      <w:tr w:rsidR="00F319F2" w:rsidRPr="00541083" w:rsidTr="00F319F2">
        <w:tc>
          <w:tcPr>
            <w:tcW w:w="3148" w:type="dxa"/>
            <w:shd w:val="clear" w:color="auto" w:fill="auto"/>
          </w:tcPr>
          <w:p w:rsidR="00F319F2" w:rsidRPr="00541083" w:rsidRDefault="00F319F2" w:rsidP="008D1EE2">
            <w:pPr>
              <w:spacing w:before="60" w:after="60"/>
              <w:ind w:right="-330"/>
              <w:rPr>
                <w:rFonts w:ascii="Arial" w:hAnsi="Arial" w:cs="Arial"/>
              </w:rPr>
            </w:pPr>
          </w:p>
        </w:tc>
        <w:tc>
          <w:tcPr>
            <w:tcW w:w="2126" w:type="dxa"/>
            <w:shd w:val="clear" w:color="auto" w:fill="auto"/>
          </w:tcPr>
          <w:p w:rsidR="00F319F2" w:rsidRPr="00541083" w:rsidRDefault="00F319F2" w:rsidP="00182B1F">
            <w:pPr>
              <w:spacing w:before="60" w:after="60"/>
              <w:jc w:val="center"/>
              <w:rPr>
                <w:rFonts w:ascii="Arial" w:hAnsi="Arial" w:cs="Arial"/>
                <w:b/>
              </w:rPr>
            </w:pPr>
            <w:r w:rsidRPr="00541083">
              <w:rPr>
                <w:rFonts w:ascii="Arial" w:hAnsi="Arial" w:cs="Arial"/>
                <w:b/>
              </w:rPr>
              <w:t>Weighting</w:t>
            </w:r>
          </w:p>
        </w:tc>
        <w:tc>
          <w:tcPr>
            <w:tcW w:w="1701" w:type="dxa"/>
            <w:shd w:val="clear" w:color="auto" w:fill="auto"/>
          </w:tcPr>
          <w:p w:rsidR="00F319F2" w:rsidRPr="00541083" w:rsidRDefault="00F319F2" w:rsidP="00182B1F">
            <w:pPr>
              <w:spacing w:before="60" w:after="60"/>
              <w:jc w:val="center"/>
              <w:rPr>
                <w:rFonts w:ascii="Arial" w:hAnsi="Arial" w:cs="Arial"/>
                <w:b/>
              </w:rPr>
            </w:pPr>
            <w:r w:rsidRPr="00541083">
              <w:rPr>
                <w:rFonts w:ascii="Arial" w:hAnsi="Arial" w:cs="Arial"/>
                <w:b/>
              </w:rPr>
              <w:t>Subject LOs</w:t>
            </w:r>
          </w:p>
        </w:tc>
        <w:tc>
          <w:tcPr>
            <w:tcW w:w="2410" w:type="dxa"/>
            <w:shd w:val="clear" w:color="auto" w:fill="auto"/>
          </w:tcPr>
          <w:p w:rsidR="00F319F2" w:rsidRPr="00541083" w:rsidRDefault="00F319F2" w:rsidP="00182B1F">
            <w:pPr>
              <w:spacing w:before="60" w:after="60"/>
              <w:jc w:val="center"/>
              <w:rPr>
                <w:rFonts w:ascii="Arial" w:hAnsi="Arial" w:cs="Arial"/>
                <w:b/>
              </w:rPr>
            </w:pPr>
            <w:r w:rsidRPr="00541083">
              <w:rPr>
                <w:rFonts w:ascii="Arial" w:hAnsi="Arial" w:cs="Arial"/>
                <w:b/>
              </w:rPr>
              <w:t>Generic LOs</w:t>
            </w:r>
          </w:p>
        </w:tc>
      </w:tr>
      <w:tr w:rsidR="00F319F2" w:rsidRPr="00541083" w:rsidTr="00F319F2">
        <w:tc>
          <w:tcPr>
            <w:tcW w:w="3148" w:type="dxa"/>
            <w:shd w:val="clear" w:color="auto" w:fill="auto"/>
          </w:tcPr>
          <w:p w:rsidR="00F319F2" w:rsidRPr="00541083" w:rsidRDefault="00182B1F" w:rsidP="00F319F2">
            <w:pPr>
              <w:spacing w:before="60" w:after="60"/>
              <w:ind w:right="-330"/>
              <w:rPr>
                <w:rFonts w:ascii="Arial" w:hAnsi="Arial" w:cs="Arial"/>
              </w:rPr>
            </w:pPr>
            <w:r w:rsidRPr="00541083">
              <w:rPr>
                <w:rFonts w:ascii="Arial" w:hAnsi="Arial" w:cs="Arial"/>
              </w:rPr>
              <w:t>Time constrained assignment under exam conditions</w:t>
            </w:r>
          </w:p>
          <w:p w:rsidR="00775631" w:rsidRPr="00541083" w:rsidRDefault="002C36A7" w:rsidP="00F319F2">
            <w:pPr>
              <w:spacing w:before="60" w:after="60"/>
              <w:ind w:right="-330"/>
              <w:rPr>
                <w:rFonts w:ascii="Arial" w:hAnsi="Arial" w:cs="Arial"/>
              </w:rPr>
            </w:pPr>
            <w:r w:rsidRPr="00541083">
              <w:rPr>
                <w:rFonts w:ascii="Arial" w:hAnsi="Arial" w:cs="Arial"/>
              </w:rPr>
              <w:t>1.5 hours</w:t>
            </w:r>
          </w:p>
        </w:tc>
        <w:tc>
          <w:tcPr>
            <w:tcW w:w="2126" w:type="dxa"/>
            <w:shd w:val="clear" w:color="auto" w:fill="auto"/>
          </w:tcPr>
          <w:p w:rsidR="00F319F2" w:rsidRPr="00541083" w:rsidRDefault="00182B1F" w:rsidP="008D1EE2">
            <w:pPr>
              <w:spacing w:before="60" w:after="60"/>
              <w:ind w:right="-330"/>
              <w:rPr>
                <w:rFonts w:ascii="Arial" w:hAnsi="Arial" w:cs="Arial"/>
              </w:rPr>
            </w:pPr>
            <w:r w:rsidRPr="00541083">
              <w:rPr>
                <w:rFonts w:ascii="Arial" w:hAnsi="Arial" w:cs="Arial"/>
              </w:rPr>
              <w:t>50%</w:t>
            </w:r>
          </w:p>
        </w:tc>
        <w:tc>
          <w:tcPr>
            <w:tcW w:w="1701" w:type="dxa"/>
            <w:shd w:val="clear" w:color="auto" w:fill="auto"/>
          </w:tcPr>
          <w:p w:rsidR="00F319F2" w:rsidRPr="00541083" w:rsidRDefault="004A7B86" w:rsidP="008D1EE2">
            <w:pPr>
              <w:spacing w:before="60" w:after="60"/>
              <w:ind w:right="-330"/>
              <w:rPr>
                <w:rFonts w:ascii="Arial" w:hAnsi="Arial" w:cs="Arial"/>
              </w:rPr>
            </w:pPr>
            <w:r w:rsidRPr="00541083">
              <w:rPr>
                <w:rFonts w:ascii="Arial" w:hAnsi="Arial" w:cs="Arial"/>
              </w:rPr>
              <w:t>11.1, 11</w:t>
            </w:r>
            <w:r w:rsidR="00182B1F" w:rsidRPr="00541083">
              <w:rPr>
                <w:rFonts w:ascii="Arial" w:hAnsi="Arial" w:cs="Arial"/>
              </w:rPr>
              <w:t>.2</w:t>
            </w:r>
          </w:p>
        </w:tc>
        <w:tc>
          <w:tcPr>
            <w:tcW w:w="2410" w:type="dxa"/>
            <w:shd w:val="clear" w:color="auto" w:fill="auto"/>
          </w:tcPr>
          <w:p w:rsidR="00F319F2" w:rsidRPr="00541083" w:rsidRDefault="00AD26CD" w:rsidP="008D1EE2">
            <w:pPr>
              <w:spacing w:before="60" w:after="60"/>
              <w:ind w:right="-330"/>
              <w:rPr>
                <w:rFonts w:ascii="Arial" w:hAnsi="Arial" w:cs="Arial"/>
              </w:rPr>
            </w:pPr>
            <w:r w:rsidRPr="00541083">
              <w:rPr>
                <w:rFonts w:ascii="Arial" w:hAnsi="Arial" w:cs="Arial"/>
              </w:rPr>
              <w:t>12.1, 12.2, 12.3, 12.4</w:t>
            </w:r>
          </w:p>
        </w:tc>
      </w:tr>
      <w:tr w:rsidR="00F319F2" w:rsidRPr="00541083" w:rsidTr="00F319F2">
        <w:tc>
          <w:tcPr>
            <w:tcW w:w="9385" w:type="dxa"/>
            <w:gridSpan w:val="4"/>
            <w:shd w:val="clear" w:color="auto" w:fill="auto"/>
          </w:tcPr>
          <w:p w:rsidR="00F319F2" w:rsidRPr="00541083" w:rsidRDefault="00AD26CD" w:rsidP="00BD2D4F">
            <w:pPr>
              <w:tabs>
                <w:tab w:val="left" w:pos="-720"/>
              </w:tabs>
              <w:suppressAutoHyphens/>
              <w:spacing w:before="66" w:after="112"/>
              <w:rPr>
                <w:rFonts w:ascii="Arial" w:hAnsi="Arial" w:cs="Arial"/>
              </w:rPr>
            </w:pPr>
            <w:r w:rsidRPr="00541083">
              <w:rPr>
                <w:rFonts w:ascii="Arial" w:hAnsi="Arial" w:cs="Arial"/>
              </w:rPr>
              <w:t xml:space="preserve">Time constrained assignment </w:t>
            </w:r>
            <w:r w:rsidR="009214D2" w:rsidRPr="00541083">
              <w:rPr>
                <w:rFonts w:ascii="Arial" w:hAnsi="Arial" w:cs="Arial"/>
              </w:rPr>
              <w:t>infectious disease and</w:t>
            </w:r>
            <w:r w:rsidRPr="00541083">
              <w:rPr>
                <w:rFonts w:ascii="Arial" w:hAnsi="Arial" w:cs="Arial"/>
              </w:rPr>
              <w:t xml:space="preserve"> non infectious disease</w:t>
            </w:r>
          </w:p>
        </w:tc>
      </w:tr>
      <w:tr w:rsidR="00182B1F" w:rsidRPr="00541083" w:rsidTr="00F319F2">
        <w:tc>
          <w:tcPr>
            <w:tcW w:w="3148" w:type="dxa"/>
            <w:shd w:val="clear" w:color="auto" w:fill="auto"/>
          </w:tcPr>
          <w:p w:rsidR="00182B1F" w:rsidRPr="00541083" w:rsidRDefault="00AD26CD" w:rsidP="008D1EE2">
            <w:pPr>
              <w:spacing w:before="60" w:after="60"/>
              <w:ind w:right="-330"/>
              <w:rPr>
                <w:rFonts w:ascii="Arial" w:hAnsi="Arial" w:cs="Arial"/>
              </w:rPr>
            </w:pPr>
            <w:r w:rsidRPr="00541083">
              <w:rPr>
                <w:rFonts w:ascii="Arial" w:hAnsi="Arial" w:cs="Arial"/>
              </w:rPr>
              <w:t>Written assignment</w:t>
            </w:r>
          </w:p>
          <w:p w:rsidR="00AD26CD" w:rsidRPr="00541083" w:rsidRDefault="00AD26CD" w:rsidP="008D1EE2">
            <w:pPr>
              <w:spacing w:before="60" w:after="60"/>
              <w:ind w:right="-330"/>
              <w:rPr>
                <w:rFonts w:ascii="Arial" w:hAnsi="Arial" w:cs="Arial"/>
              </w:rPr>
            </w:pPr>
            <w:r w:rsidRPr="00541083">
              <w:rPr>
                <w:rFonts w:ascii="Arial" w:hAnsi="Arial" w:cs="Arial"/>
              </w:rPr>
              <w:t>1500 Words</w:t>
            </w:r>
          </w:p>
        </w:tc>
        <w:tc>
          <w:tcPr>
            <w:tcW w:w="2126" w:type="dxa"/>
            <w:shd w:val="clear" w:color="auto" w:fill="auto"/>
          </w:tcPr>
          <w:p w:rsidR="00182B1F" w:rsidRPr="00541083" w:rsidRDefault="00667293" w:rsidP="008D1EE2">
            <w:pPr>
              <w:spacing w:before="60" w:after="60"/>
              <w:ind w:right="-330"/>
              <w:rPr>
                <w:rFonts w:ascii="Arial" w:hAnsi="Arial" w:cs="Arial"/>
              </w:rPr>
            </w:pPr>
            <w:r w:rsidRPr="00541083">
              <w:rPr>
                <w:rFonts w:ascii="Arial" w:hAnsi="Arial" w:cs="Arial"/>
              </w:rPr>
              <w:t>50</w:t>
            </w:r>
            <w:r w:rsidR="00AD26CD" w:rsidRPr="00541083">
              <w:rPr>
                <w:rFonts w:ascii="Arial" w:hAnsi="Arial" w:cs="Arial"/>
              </w:rPr>
              <w:t>%</w:t>
            </w:r>
          </w:p>
        </w:tc>
        <w:tc>
          <w:tcPr>
            <w:tcW w:w="1701" w:type="dxa"/>
            <w:shd w:val="clear" w:color="auto" w:fill="auto"/>
          </w:tcPr>
          <w:p w:rsidR="00182B1F" w:rsidRPr="00541083" w:rsidRDefault="004A7B86" w:rsidP="008D1EE2">
            <w:pPr>
              <w:spacing w:before="60" w:after="60"/>
              <w:ind w:right="-330"/>
              <w:rPr>
                <w:rFonts w:ascii="Arial" w:hAnsi="Arial" w:cs="Arial"/>
              </w:rPr>
            </w:pPr>
            <w:r w:rsidRPr="00541083">
              <w:rPr>
                <w:rFonts w:ascii="Arial" w:hAnsi="Arial" w:cs="Arial"/>
              </w:rPr>
              <w:t>11</w:t>
            </w:r>
            <w:r w:rsidR="00667293" w:rsidRPr="00541083">
              <w:rPr>
                <w:rFonts w:ascii="Arial" w:hAnsi="Arial" w:cs="Arial"/>
              </w:rPr>
              <w:t xml:space="preserve">.3, </w:t>
            </w:r>
            <w:r w:rsidRPr="00541083">
              <w:rPr>
                <w:rFonts w:ascii="Arial" w:hAnsi="Arial" w:cs="Arial"/>
              </w:rPr>
              <w:t>11</w:t>
            </w:r>
            <w:r w:rsidR="00AD26CD" w:rsidRPr="00541083">
              <w:rPr>
                <w:rFonts w:ascii="Arial" w:hAnsi="Arial" w:cs="Arial"/>
              </w:rPr>
              <w:t>.4</w:t>
            </w:r>
          </w:p>
        </w:tc>
        <w:tc>
          <w:tcPr>
            <w:tcW w:w="2410" w:type="dxa"/>
            <w:shd w:val="clear" w:color="auto" w:fill="auto"/>
          </w:tcPr>
          <w:p w:rsidR="00182B1F" w:rsidRPr="00541083" w:rsidRDefault="00AD26CD" w:rsidP="008D1EE2">
            <w:pPr>
              <w:spacing w:before="60" w:after="60"/>
              <w:ind w:right="-330"/>
              <w:rPr>
                <w:rFonts w:ascii="Arial" w:hAnsi="Arial" w:cs="Arial"/>
              </w:rPr>
            </w:pPr>
            <w:r w:rsidRPr="00541083">
              <w:rPr>
                <w:rFonts w:ascii="Arial" w:hAnsi="Arial" w:cs="Arial"/>
              </w:rPr>
              <w:t>12.1, 12.2, 12.3, 12.4</w:t>
            </w:r>
            <w:r w:rsidR="00667293" w:rsidRPr="00541083">
              <w:rPr>
                <w:rFonts w:ascii="Arial" w:hAnsi="Arial" w:cs="Arial"/>
              </w:rPr>
              <w:t>, 12.5</w:t>
            </w:r>
          </w:p>
        </w:tc>
      </w:tr>
      <w:tr w:rsidR="00F319F2" w:rsidRPr="00541083" w:rsidTr="00F319F2">
        <w:tc>
          <w:tcPr>
            <w:tcW w:w="9385" w:type="dxa"/>
            <w:gridSpan w:val="4"/>
            <w:shd w:val="clear" w:color="auto" w:fill="auto"/>
          </w:tcPr>
          <w:p w:rsidR="00F319F2" w:rsidRPr="00541083" w:rsidRDefault="00AD26CD" w:rsidP="00AD26CD">
            <w:pPr>
              <w:spacing w:before="60" w:after="60"/>
              <w:ind w:right="-330"/>
              <w:rPr>
                <w:rFonts w:ascii="Arial" w:hAnsi="Arial" w:cs="Arial"/>
              </w:rPr>
            </w:pPr>
            <w:r w:rsidRPr="00541083">
              <w:rPr>
                <w:rFonts w:ascii="Arial" w:hAnsi="Arial" w:cs="Arial"/>
              </w:rPr>
              <w:t>Written assignment the immune system</w:t>
            </w:r>
            <w:r w:rsidR="00667293" w:rsidRPr="00541083">
              <w:rPr>
                <w:rFonts w:ascii="Arial" w:hAnsi="Arial" w:cs="Arial"/>
              </w:rPr>
              <w:t xml:space="preserve"> and the effects on the animal body of and the body’s reaction to trauma</w:t>
            </w:r>
          </w:p>
        </w:tc>
      </w:tr>
    </w:tbl>
    <w:p w:rsidR="006406D9" w:rsidRPr="00541083" w:rsidRDefault="006406D9" w:rsidP="00BD2D4F">
      <w:pPr>
        <w:spacing w:before="60" w:after="60" w:line="240" w:lineRule="auto"/>
        <w:ind w:right="-330"/>
        <w:rPr>
          <w:rFonts w:ascii="Arial" w:hAnsi="Arial" w:cs="Arial"/>
          <w:iCs/>
        </w:rPr>
      </w:pPr>
    </w:p>
    <w:p w:rsidR="009A2D37" w:rsidRPr="00541083" w:rsidRDefault="009A2D37" w:rsidP="009A2D37">
      <w:pPr>
        <w:numPr>
          <w:ilvl w:val="0"/>
          <w:numId w:val="1"/>
        </w:numPr>
        <w:spacing w:before="60" w:after="60" w:line="240" w:lineRule="auto"/>
        <w:ind w:left="426" w:right="-330" w:hanging="426"/>
        <w:jc w:val="both"/>
        <w:rPr>
          <w:rFonts w:ascii="Arial" w:hAnsi="Arial" w:cs="Arial"/>
          <w:b/>
        </w:rPr>
      </w:pPr>
      <w:r w:rsidRPr="00541083">
        <w:rPr>
          <w:rFonts w:ascii="Arial" w:hAnsi="Arial" w:cs="Arial"/>
          <w:b/>
        </w:rPr>
        <w:t>Implications for learning resources, including staff, library, IT and space</w:t>
      </w:r>
    </w:p>
    <w:p w:rsidR="009A2D37" w:rsidRPr="00541083" w:rsidRDefault="00215BC8" w:rsidP="009A2D37">
      <w:pPr>
        <w:spacing w:before="60" w:after="60" w:line="240" w:lineRule="auto"/>
        <w:ind w:right="-330" w:firstLine="360"/>
        <w:rPr>
          <w:rFonts w:ascii="Arial" w:hAnsi="Arial" w:cs="Arial"/>
          <w:iCs/>
        </w:rPr>
      </w:pPr>
      <w:r w:rsidRPr="00541083">
        <w:rPr>
          <w:rFonts w:ascii="Arial" w:hAnsi="Arial" w:cs="Arial"/>
          <w:iCs/>
        </w:rPr>
        <w:t>There are no additional implications for the HE study centre or LRC.</w:t>
      </w:r>
    </w:p>
    <w:p w:rsidR="006406D9" w:rsidRPr="00541083" w:rsidRDefault="006406D9" w:rsidP="009A2D37">
      <w:pPr>
        <w:spacing w:before="60" w:after="60" w:line="240" w:lineRule="auto"/>
        <w:ind w:right="-330" w:firstLine="360"/>
        <w:rPr>
          <w:rFonts w:ascii="Arial" w:hAnsi="Arial" w:cs="Arial"/>
          <w:i/>
          <w:iCs/>
        </w:rPr>
      </w:pPr>
    </w:p>
    <w:p w:rsidR="009A2D37" w:rsidRPr="00541083" w:rsidRDefault="009A2D37" w:rsidP="009A2D37">
      <w:pPr>
        <w:numPr>
          <w:ilvl w:val="0"/>
          <w:numId w:val="1"/>
        </w:numPr>
        <w:spacing w:before="60" w:after="60" w:line="240" w:lineRule="auto"/>
        <w:ind w:left="426" w:right="-330" w:hanging="426"/>
        <w:jc w:val="both"/>
        <w:rPr>
          <w:rFonts w:ascii="Arial" w:hAnsi="Arial" w:cs="Arial"/>
          <w:b/>
        </w:rPr>
      </w:pPr>
      <w:r w:rsidRPr="00541083">
        <w:rPr>
          <w:rFonts w:ascii="Arial" w:hAnsi="Arial" w:cs="Arial"/>
          <w:b/>
        </w:rPr>
        <w:t>The Collaborative Partner recognises and has embedded the expectations of current disability equality legislation, and supports students with a declared disability or special educational need in its teaching. Within this module we will make reasonable adjustments wherever necessary, including additional or substitute materials, teaching modes or assessment methods for students who have declared and discussed their learning support needs. Arrangements for students with declared disabilities will be made on an individual basis, in consultation with the Collaborative Partner’s disability/dyslexia support service, and specialist support will be provided where needed.</w:t>
      </w:r>
    </w:p>
    <w:p w:rsidR="009A2D37" w:rsidRPr="00541083" w:rsidRDefault="009A2D37" w:rsidP="009A2D37">
      <w:pPr>
        <w:spacing w:before="60" w:after="60" w:line="240" w:lineRule="auto"/>
        <w:ind w:left="426" w:right="-330"/>
        <w:rPr>
          <w:rFonts w:ascii="Arial" w:hAnsi="Arial" w:cs="Arial"/>
          <w:i/>
          <w:iCs/>
        </w:rPr>
      </w:pPr>
    </w:p>
    <w:p w:rsidR="006406D9" w:rsidRPr="00541083" w:rsidRDefault="006406D9" w:rsidP="009A2D37">
      <w:pPr>
        <w:spacing w:before="60" w:after="60" w:line="240" w:lineRule="auto"/>
        <w:ind w:left="426" w:right="-330"/>
        <w:rPr>
          <w:rFonts w:ascii="Arial" w:hAnsi="Arial" w:cs="Arial"/>
          <w:i/>
          <w:iCs/>
        </w:rPr>
      </w:pPr>
    </w:p>
    <w:p w:rsidR="009A2D37" w:rsidRPr="00541083" w:rsidRDefault="009A2D37" w:rsidP="009A2D37">
      <w:pPr>
        <w:numPr>
          <w:ilvl w:val="0"/>
          <w:numId w:val="1"/>
        </w:numPr>
        <w:spacing w:before="60" w:after="60" w:line="240" w:lineRule="auto"/>
        <w:ind w:left="426" w:right="-330" w:hanging="426"/>
        <w:jc w:val="both"/>
        <w:rPr>
          <w:rFonts w:ascii="Arial" w:hAnsi="Arial" w:cs="Arial"/>
          <w:b/>
        </w:rPr>
      </w:pPr>
      <w:r w:rsidRPr="00541083">
        <w:rPr>
          <w:rFonts w:ascii="Arial" w:hAnsi="Arial" w:cs="Arial"/>
          <w:b/>
        </w:rPr>
        <w:t>Campus(es) or Centre(s) where module will be delivered:</w:t>
      </w:r>
    </w:p>
    <w:p w:rsidR="009A2D37" w:rsidRPr="00541083" w:rsidRDefault="00215BC8" w:rsidP="009A2D37">
      <w:pPr>
        <w:spacing w:before="60" w:after="60" w:line="240" w:lineRule="auto"/>
        <w:ind w:left="426" w:right="-330"/>
        <w:rPr>
          <w:rFonts w:ascii="Arial" w:hAnsi="Arial" w:cs="Arial"/>
        </w:rPr>
      </w:pPr>
      <w:r w:rsidRPr="00541083">
        <w:rPr>
          <w:rFonts w:ascii="Arial" w:hAnsi="Arial" w:cs="Arial"/>
        </w:rPr>
        <w:t>Canterbury College</w:t>
      </w:r>
    </w:p>
    <w:p w:rsidR="006406D9" w:rsidRPr="00541083" w:rsidRDefault="006406D9" w:rsidP="009A2D37">
      <w:pPr>
        <w:spacing w:before="60" w:after="60" w:line="240" w:lineRule="auto"/>
        <w:ind w:left="426" w:right="-330"/>
        <w:rPr>
          <w:rFonts w:ascii="Arial" w:hAnsi="Arial" w:cs="Arial"/>
          <w:i/>
          <w:iCs/>
        </w:rPr>
      </w:pPr>
    </w:p>
    <w:p w:rsidR="009A2D37" w:rsidRPr="00541083" w:rsidRDefault="009A2D37" w:rsidP="009A2D37">
      <w:pPr>
        <w:spacing w:before="60" w:after="60" w:line="240" w:lineRule="auto"/>
        <w:ind w:right="-330"/>
        <w:rPr>
          <w:rFonts w:ascii="Arial" w:hAnsi="Arial" w:cs="Arial"/>
          <w:b/>
        </w:rPr>
      </w:pPr>
      <w:r w:rsidRPr="00541083">
        <w:rPr>
          <w:rFonts w:ascii="Arial" w:hAnsi="Arial" w:cs="Arial"/>
          <w:b/>
        </w:rPr>
        <w:t>If the module is part of a programme in a Partner College or Validated Institution, please complete sections 20 and 21. If the module is not part of a programme in a Partner College or Validated Institution these sections can be deleted.</w:t>
      </w:r>
    </w:p>
    <w:p w:rsidR="009A2D37" w:rsidRPr="00541083" w:rsidRDefault="009A2D37" w:rsidP="009A2D37">
      <w:pPr>
        <w:spacing w:before="60" w:after="60" w:line="240" w:lineRule="auto"/>
        <w:ind w:right="-330"/>
        <w:rPr>
          <w:rFonts w:ascii="Arial" w:hAnsi="Arial"/>
          <w:b/>
        </w:rPr>
      </w:pPr>
    </w:p>
    <w:p w:rsidR="009A2D37" w:rsidRPr="00541083" w:rsidRDefault="009A2D37" w:rsidP="006A6BB4">
      <w:pPr>
        <w:pStyle w:val="ListParagraph"/>
        <w:numPr>
          <w:ilvl w:val="0"/>
          <w:numId w:val="1"/>
        </w:numPr>
        <w:spacing w:before="60" w:after="60" w:line="240" w:lineRule="auto"/>
        <w:ind w:left="426" w:right="-330" w:hanging="426"/>
        <w:rPr>
          <w:rFonts w:ascii="Arial" w:hAnsi="Arial" w:cs="Arial"/>
          <w:b/>
        </w:rPr>
      </w:pPr>
      <w:r w:rsidRPr="00541083">
        <w:rPr>
          <w:rFonts w:ascii="Arial" w:hAnsi="Arial" w:cs="Arial"/>
          <w:b/>
        </w:rPr>
        <w:t>Partner College/Validated Institution:</w:t>
      </w:r>
    </w:p>
    <w:p w:rsidR="00FC0291" w:rsidRPr="00541083" w:rsidRDefault="00491041" w:rsidP="00FC0291">
      <w:pPr>
        <w:pStyle w:val="ListParagraph"/>
        <w:spacing w:before="60" w:after="60" w:line="240" w:lineRule="auto"/>
        <w:ind w:left="426" w:right="-330"/>
        <w:rPr>
          <w:rFonts w:ascii="Arial" w:hAnsi="Arial" w:cs="Arial"/>
        </w:rPr>
      </w:pPr>
      <w:r w:rsidRPr="00541083">
        <w:rPr>
          <w:rFonts w:ascii="Arial" w:hAnsi="Arial" w:cs="Arial"/>
        </w:rPr>
        <w:t>Canterbury College</w:t>
      </w:r>
    </w:p>
    <w:p w:rsidR="009A2D37" w:rsidRPr="00541083" w:rsidRDefault="009A2D37" w:rsidP="009A2D37">
      <w:pPr>
        <w:pStyle w:val="ListParagraph"/>
        <w:spacing w:before="60" w:after="60" w:line="240" w:lineRule="auto"/>
        <w:ind w:left="426" w:right="-330"/>
        <w:rPr>
          <w:rFonts w:ascii="Arial" w:hAnsi="Arial" w:cs="Arial"/>
          <w:b/>
        </w:rPr>
      </w:pPr>
    </w:p>
    <w:p w:rsidR="009A2D37" w:rsidRPr="00541083" w:rsidRDefault="009A2D37" w:rsidP="006A6BB4">
      <w:pPr>
        <w:pStyle w:val="ListParagraph"/>
        <w:numPr>
          <w:ilvl w:val="0"/>
          <w:numId w:val="1"/>
        </w:numPr>
        <w:spacing w:before="60" w:after="60" w:line="240" w:lineRule="auto"/>
        <w:ind w:left="426" w:right="-330" w:hanging="426"/>
        <w:rPr>
          <w:rFonts w:ascii="Arial" w:hAnsi="Arial" w:cs="Arial"/>
          <w:b/>
        </w:rPr>
      </w:pPr>
      <w:r w:rsidRPr="00541083">
        <w:rPr>
          <w:rFonts w:ascii="Arial" w:hAnsi="Arial" w:cs="Arial"/>
          <w:b/>
        </w:rPr>
        <w:t>University School responsible for the programme:</w:t>
      </w:r>
    </w:p>
    <w:p w:rsidR="00641D6D" w:rsidRDefault="00491041" w:rsidP="00491041">
      <w:pPr>
        <w:spacing w:before="60" w:after="60" w:line="240" w:lineRule="auto"/>
        <w:ind w:left="426" w:right="-330"/>
        <w:rPr>
          <w:rFonts w:ascii="Arial" w:hAnsi="Arial"/>
        </w:rPr>
      </w:pPr>
      <w:r w:rsidRPr="00541083">
        <w:rPr>
          <w:rFonts w:ascii="Arial" w:hAnsi="Arial"/>
        </w:rPr>
        <w:t>Biosciences School</w:t>
      </w:r>
    </w:p>
    <w:p w:rsidR="00B828DE" w:rsidRPr="00BF7233" w:rsidRDefault="00B828DE" w:rsidP="006D41AB">
      <w:pPr>
        <w:spacing w:before="60" w:after="60" w:line="240" w:lineRule="auto"/>
        <w:ind w:right="-330"/>
        <w:rPr>
          <w:rFonts w:ascii="Arial" w:hAnsi="Arial"/>
        </w:rPr>
      </w:pPr>
    </w:p>
    <w:sectPr w:rsidR="00B828DE" w:rsidRPr="00BF7233" w:rsidSect="006A6BB4">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374" w:rsidRDefault="00B43374" w:rsidP="009A2D37">
      <w:pPr>
        <w:spacing w:after="0" w:line="240" w:lineRule="auto"/>
      </w:pPr>
      <w:r>
        <w:separator/>
      </w:r>
    </w:p>
  </w:endnote>
  <w:endnote w:type="continuationSeparator" w:id="0">
    <w:p w:rsidR="00B43374" w:rsidRDefault="00B43374" w:rsidP="009A2D37">
      <w:pPr>
        <w:spacing w:after="0" w:line="240" w:lineRule="auto"/>
      </w:pPr>
      <w:r>
        <w:continuationSeparator/>
      </w:r>
    </w:p>
  </w:endnote>
  <w:endnote w:type="continuationNotice" w:id="1">
    <w:p w:rsidR="00B43374" w:rsidRDefault="00B433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Cambria Math"/>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259864"/>
      <w:docPartObj>
        <w:docPartGallery w:val="Page Numbers (Bottom of Page)"/>
        <w:docPartUnique/>
      </w:docPartObj>
    </w:sdtPr>
    <w:sdtEndPr/>
    <w:sdtContent>
      <w:p w:rsidR="009A2D37" w:rsidRDefault="009A2D37" w:rsidP="009A2D37">
        <w:pPr>
          <w:pStyle w:val="Footer"/>
          <w:jc w:val="center"/>
        </w:pPr>
        <w:r>
          <w:fldChar w:fldCharType="begin"/>
        </w:r>
        <w:r>
          <w:instrText xml:space="preserve"> PAGE   \* MERGEFORMAT </w:instrText>
        </w:r>
        <w:r>
          <w:fldChar w:fldCharType="separate"/>
        </w:r>
        <w:r w:rsidR="00F81017">
          <w:rPr>
            <w:noProof/>
          </w:rPr>
          <w:t>2</w:t>
        </w:r>
        <w:r>
          <w:rPr>
            <w:noProof/>
          </w:rPr>
          <w:fldChar w:fldCharType="end"/>
        </w:r>
      </w:p>
    </w:sdtContent>
  </w:sdt>
  <w:p w:rsidR="009A2D37" w:rsidRPr="00B828DE" w:rsidRDefault="009A2D37" w:rsidP="00B828DE">
    <w:pPr>
      <w:pStyle w:val="Footer"/>
      <w:spacing w:after="120"/>
      <w:ind w:right="-330"/>
      <w:rPr>
        <w:rFonts w:ascii="Arial" w:hAnsi="Arial"/>
        <w:sz w:val="18"/>
      </w:rPr>
    </w:pPr>
    <w:r w:rsidRPr="00B828DE">
      <w:rPr>
        <w:rFonts w:ascii="Arial" w:hAnsi="Arial"/>
        <w:sz w:val="18"/>
      </w:rPr>
      <w:t>Module Specification</w:t>
    </w:r>
    <w:r w:rsidR="00B828DE">
      <w:rPr>
        <w:rFonts w:ascii="Arial" w:hAnsi="Arial"/>
        <w:sz w:val="18"/>
      </w:rPr>
      <w:t xml:space="preserve"> Template (v.October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374" w:rsidRDefault="00B43374" w:rsidP="009A2D37">
      <w:pPr>
        <w:spacing w:after="0" w:line="240" w:lineRule="auto"/>
      </w:pPr>
      <w:r>
        <w:separator/>
      </w:r>
    </w:p>
  </w:footnote>
  <w:footnote w:type="continuationSeparator" w:id="0">
    <w:p w:rsidR="00B43374" w:rsidRDefault="00B43374" w:rsidP="009A2D37">
      <w:pPr>
        <w:spacing w:after="0" w:line="240" w:lineRule="auto"/>
      </w:pPr>
      <w:r>
        <w:continuationSeparator/>
      </w:r>
    </w:p>
  </w:footnote>
  <w:footnote w:type="continuationNotice" w:id="1">
    <w:p w:rsidR="00B43374" w:rsidRDefault="00B4337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0C2" w:rsidRPr="008C00F8" w:rsidRDefault="005460C2" w:rsidP="005E6D38">
    <w:pPr>
      <w:pStyle w:val="Heading1"/>
      <w:spacing w:before="60" w:after="60"/>
      <w:rPr>
        <w:rFonts w:ascii="Arial" w:hAnsi="Arial" w:cs="Arial"/>
      </w:rPr>
    </w:pPr>
    <w:r w:rsidRPr="008C00F8">
      <w:rPr>
        <w:rFonts w:ascii="Arial" w:hAnsi="Arial" w:cs="Arial"/>
      </w:rPr>
      <w:t>UNIVERSITY OF KENT</w:t>
    </w:r>
  </w:p>
  <w:p w:rsidR="006A6BB4" w:rsidRDefault="006A6B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nsid w:val="21237A11"/>
    <w:multiLevelType w:val="hybridMultilevel"/>
    <w:tmpl w:val="B1B6157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24730FE8"/>
    <w:multiLevelType w:val="hybridMultilevel"/>
    <w:tmpl w:val="A5AEB74A"/>
    <w:lvl w:ilvl="0" w:tplc="320071D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F592B34"/>
    <w:multiLevelType w:val="hybridMultilevel"/>
    <w:tmpl w:val="9D58C1D6"/>
    <w:lvl w:ilvl="0" w:tplc="FFE494D8">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nsid w:val="5828445A"/>
    <w:multiLevelType w:val="hybridMultilevel"/>
    <w:tmpl w:val="F8162E0E"/>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nsid w:val="5D973511"/>
    <w:multiLevelType w:val="hybridMultilevel"/>
    <w:tmpl w:val="2376CE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FAA0DF0"/>
    <w:multiLevelType w:val="hybridMultilevel"/>
    <w:tmpl w:val="67B877BC"/>
    <w:lvl w:ilvl="0" w:tplc="C354E8A4">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nsid w:val="71367B09"/>
    <w:multiLevelType w:val="hybridMultilevel"/>
    <w:tmpl w:val="B3A68F4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5"/>
  </w:num>
  <w:num w:numId="4">
    <w:abstractNumId w:val="1"/>
  </w:num>
  <w:num w:numId="5">
    <w:abstractNumId w:val="8"/>
  </w:num>
  <w:num w:numId="6">
    <w:abstractNumId w:val="6"/>
  </w:num>
  <w:num w:numId="7">
    <w:abstractNumId w:val="4"/>
  </w:num>
  <w:num w:numId="8">
    <w:abstractNumId w:val="10"/>
  </w:num>
  <w:num w:numId="9">
    <w:abstractNumId w:val="7"/>
  </w:num>
  <w:num w:numId="10">
    <w:abstractNumId w:val="11"/>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D37"/>
    <w:rsid w:val="00000C8C"/>
    <w:rsid w:val="000014E5"/>
    <w:rsid w:val="000017F2"/>
    <w:rsid w:val="00005661"/>
    <w:rsid w:val="00010A16"/>
    <w:rsid w:val="0001243F"/>
    <w:rsid w:val="00021EA0"/>
    <w:rsid w:val="00025992"/>
    <w:rsid w:val="00030C9E"/>
    <w:rsid w:val="00031E67"/>
    <w:rsid w:val="000408CC"/>
    <w:rsid w:val="00045373"/>
    <w:rsid w:val="00063A2F"/>
    <w:rsid w:val="000678D3"/>
    <w:rsid w:val="00094810"/>
    <w:rsid w:val="000C0294"/>
    <w:rsid w:val="000C3322"/>
    <w:rsid w:val="000C7A1C"/>
    <w:rsid w:val="000D2478"/>
    <w:rsid w:val="000D2A8A"/>
    <w:rsid w:val="000D32AC"/>
    <w:rsid w:val="000E20C1"/>
    <w:rsid w:val="000E3B73"/>
    <w:rsid w:val="000F3FBD"/>
    <w:rsid w:val="000F6C56"/>
    <w:rsid w:val="0010394B"/>
    <w:rsid w:val="00106BE5"/>
    <w:rsid w:val="00111906"/>
    <w:rsid w:val="00111CB3"/>
    <w:rsid w:val="00113E85"/>
    <w:rsid w:val="00117577"/>
    <w:rsid w:val="00117793"/>
    <w:rsid w:val="001206E4"/>
    <w:rsid w:val="001214D3"/>
    <w:rsid w:val="00123EA1"/>
    <w:rsid w:val="001402AD"/>
    <w:rsid w:val="001540CE"/>
    <w:rsid w:val="0015717B"/>
    <w:rsid w:val="00160427"/>
    <w:rsid w:val="00162D46"/>
    <w:rsid w:val="00172793"/>
    <w:rsid w:val="001811E5"/>
    <w:rsid w:val="00182B1F"/>
    <w:rsid w:val="00183B34"/>
    <w:rsid w:val="00185F46"/>
    <w:rsid w:val="00196C6A"/>
    <w:rsid w:val="001A68E8"/>
    <w:rsid w:val="001B1B28"/>
    <w:rsid w:val="001B27FB"/>
    <w:rsid w:val="001C4A85"/>
    <w:rsid w:val="001C5443"/>
    <w:rsid w:val="001C6037"/>
    <w:rsid w:val="001D1F2D"/>
    <w:rsid w:val="001D2314"/>
    <w:rsid w:val="001D6398"/>
    <w:rsid w:val="001E1F45"/>
    <w:rsid w:val="001E62C1"/>
    <w:rsid w:val="001F0779"/>
    <w:rsid w:val="0020243A"/>
    <w:rsid w:val="0021578E"/>
    <w:rsid w:val="00215BC8"/>
    <w:rsid w:val="002308BE"/>
    <w:rsid w:val="002407C0"/>
    <w:rsid w:val="002461AF"/>
    <w:rsid w:val="002465A1"/>
    <w:rsid w:val="00264576"/>
    <w:rsid w:val="0026585A"/>
    <w:rsid w:val="00266735"/>
    <w:rsid w:val="002748D4"/>
    <w:rsid w:val="0028461D"/>
    <w:rsid w:val="002938D6"/>
    <w:rsid w:val="00294B73"/>
    <w:rsid w:val="002A0C18"/>
    <w:rsid w:val="002A219B"/>
    <w:rsid w:val="002A22DB"/>
    <w:rsid w:val="002B20F5"/>
    <w:rsid w:val="002B2A1A"/>
    <w:rsid w:val="002B71F2"/>
    <w:rsid w:val="002C36A7"/>
    <w:rsid w:val="002E71C0"/>
    <w:rsid w:val="002F0CE4"/>
    <w:rsid w:val="002F23EF"/>
    <w:rsid w:val="002F2626"/>
    <w:rsid w:val="00306620"/>
    <w:rsid w:val="003262B9"/>
    <w:rsid w:val="00335875"/>
    <w:rsid w:val="00335FBE"/>
    <w:rsid w:val="00352D8E"/>
    <w:rsid w:val="0035702D"/>
    <w:rsid w:val="003604D4"/>
    <w:rsid w:val="003627B0"/>
    <w:rsid w:val="00363F65"/>
    <w:rsid w:val="003648F6"/>
    <w:rsid w:val="00374DF6"/>
    <w:rsid w:val="003759B0"/>
    <w:rsid w:val="00375F84"/>
    <w:rsid w:val="003804E7"/>
    <w:rsid w:val="003934D2"/>
    <w:rsid w:val="003973A1"/>
    <w:rsid w:val="003A5DA0"/>
    <w:rsid w:val="003A5EEB"/>
    <w:rsid w:val="003B35F4"/>
    <w:rsid w:val="003B7C76"/>
    <w:rsid w:val="003C776B"/>
    <w:rsid w:val="003D4A1C"/>
    <w:rsid w:val="003D7AA0"/>
    <w:rsid w:val="003E1FF7"/>
    <w:rsid w:val="003E30FC"/>
    <w:rsid w:val="003F04C2"/>
    <w:rsid w:val="003F67CD"/>
    <w:rsid w:val="00402ED7"/>
    <w:rsid w:val="004114F8"/>
    <w:rsid w:val="00423D86"/>
    <w:rsid w:val="00424C90"/>
    <w:rsid w:val="00436BE9"/>
    <w:rsid w:val="004443DA"/>
    <w:rsid w:val="004474A2"/>
    <w:rsid w:val="00460925"/>
    <w:rsid w:val="00471C6C"/>
    <w:rsid w:val="00472023"/>
    <w:rsid w:val="00486993"/>
    <w:rsid w:val="00491041"/>
    <w:rsid w:val="00492DA4"/>
    <w:rsid w:val="00496AA3"/>
    <w:rsid w:val="00497C98"/>
    <w:rsid w:val="004A0A5C"/>
    <w:rsid w:val="004A39D7"/>
    <w:rsid w:val="004A55FA"/>
    <w:rsid w:val="004A7B86"/>
    <w:rsid w:val="004C1EC4"/>
    <w:rsid w:val="004D035C"/>
    <w:rsid w:val="004E7656"/>
    <w:rsid w:val="004F4328"/>
    <w:rsid w:val="005005E4"/>
    <w:rsid w:val="00513689"/>
    <w:rsid w:val="0051375A"/>
    <w:rsid w:val="00520F1C"/>
    <w:rsid w:val="00521097"/>
    <w:rsid w:val="0053059E"/>
    <w:rsid w:val="00532F6F"/>
    <w:rsid w:val="00533663"/>
    <w:rsid w:val="00541083"/>
    <w:rsid w:val="00544FBC"/>
    <w:rsid w:val="005460C2"/>
    <w:rsid w:val="005526FB"/>
    <w:rsid w:val="0055280A"/>
    <w:rsid w:val="00555266"/>
    <w:rsid w:val="0055585D"/>
    <w:rsid w:val="0056127B"/>
    <w:rsid w:val="00561D26"/>
    <w:rsid w:val="00566DBB"/>
    <w:rsid w:val="00567EC9"/>
    <w:rsid w:val="00571630"/>
    <w:rsid w:val="005759F4"/>
    <w:rsid w:val="0057626B"/>
    <w:rsid w:val="005779D1"/>
    <w:rsid w:val="0058743D"/>
    <w:rsid w:val="0059477B"/>
    <w:rsid w:val="00596884"/>
    <w:rsid w:val="005A14B5"/>
    <w:rsid w:val="005B5A98"/>
    <w:rsid w:val="005C1A4F"/>
    <w:rsid w:val="005C27D7"/>
    <w:rsid w:val="005E1A3A"/>
    <w:rsid w:val="005E6ADC"/>
    <w:rsid w:val="005E6D10"/>
    <w:rsid w:val="005E6D38"/>
    <w:rsid w:val="005F2C42"/>
    <w:rsid w:val="00600F8D"/>
    <w:rsid w:val="006050CF"/>
    <w:rsid w:val="006253AA"/>
    <w:rsid w:val="00626023"/>
    <w:rsid w:val="00633150"/>
    <w:rsid w:val="006406D9"/>
    <w:rsid w:val="00641D6D"/>
    <w:rsid w:val="006438F3"/>
    <w:rsid w:val="00647907"/>
    <w:rsid w:val="00651A82"/>
    <w:rsid w:val="006525E9"/>
    <w:rsid w:val="00667293"/>
    <w:rsid w:val="0066747B"/>
    <w:rsid w:val="006725EC"/>
    <w:rsid w:val="00674ED0"/>
    <w:rsid w:val="00682650"/>
    <w:rsid w:val="006830C0"/>
    <w:rsid w:val="00684851"/>
    <w:rsid w:val="006A3C91"/>
    <w:rsid w:val="006A4270"/>
    <w:rsid w:val="006A6BB4"/>
    <w:rsid w:val="006A7FB0"/>
    <w:rsid w:val="006C2A9A"/>
    <w:rsid w:val="006C46EF"/>
    <w:rsid w:val="006C4C67"/>
    <w:rsid w:val="006D41AB"/>
    <w:rsid w:val="006D444F"/>
    <w:rsid w:val="006F1A15"/>
    <w:rsid w:val="00700488"/>
    <w:rsid w:val="00703404"/>
    <w:rsid w:val="00703F92"/>
    <w:rsid w:val="00704637"/>
    <w:rsid w:val="007105E4"/>
    <w:rsid w:val="00714EE5"/>
    <w:rsid w:val="00720270"/>
    <w:rsid w:val="0073792C"/>
    <w:rsid w:val="0074613B"/>
    <w:rsid w:val="00754069"/>
    <w:rsid w:val="00755008"/>
    <w:rsid w:val="007667DF"/>
    <w:rsid w:val="0077080B"/>
    <w:rsid w:val="00775631"/>
    <w:rsid w:val="0077567B"/>
    <w:rsid w:val="00785B43"/>
    <w:rsid w:val="00787070"/>
    <w:rsid w:val="007972A7"/>
    <w:rsid w:val="007B1DB2"/>
    <w:rsid w:val="007B3610"/>
    <w:rsid w:val="007B375B"/>
    <w:rsid w:val="007B412A"/>
    <w:rsid w:val="007C74B4"/>
    <w:rsid w:val="007E3412"/>
    <w:rsid w:val="008029AF"/>
    <w:rsid w:val="00802FFA"/>
    <w:rsid w:val="008102E5"/>
    <w:rsid w:val="008111B4"/>
    <w:rsid w:val="008133F0"/>
    <w:rsid w:val="00815880"/>
    <w:rsid w:val="0082322C"/>
    <w:rsid w:val="00873E9F"/>
    <w:rsid w:val="00874047"/>
    <w:rsid w:val="00874E48"/>
    <w:rsid w:val="00881545"/>
    <w:rsid w:val="00883A3E"/>
    <w:rsid w:val="0089148D"/>
    <w:rsid w:val="00891E0D"/>
    <w:rsid w:val="008A0F36"/>
    <w:rsid w:val="008B4B6E"/>
    <w:rsid w:val="008D7401"/>
    <w:rsid w:val="00903DF6"/>
    <w:rsid w:val="009168A4"/>
    <w:rsid w:val="009214D2"/>
    <w:rsid w:val="00921CF6"/>
    <w:rsid w:val="00924EF0"/>
    <w:rsid w:val="00934D7B"/>
    <w:rsid w:val="00947180"/>
    <w:rsid w:val="009567BE"/>
    <w:rsid w:val="009676FA"/>
    <w:rsid w:val="009679E0"/>
    <w:rsid w:val="00977632"/>
    <w:rsid w:val="00982A8E"/>
    <w:rsid w:val="0098347E"/>
    <w:rsid w:val="00987DB4"/>
    <w:rsid w:val="00996204"/>
    <w:rsid w:val="009A26CB"/>
    <w:rsid w:val="009A2D37"/>
    <w:rsid w:val="009B0A69"/>
    <w:rsid w:val="009C7082"/>
    <w:rsid w:val="009D0006"/>
    <w:rsid w:val="009D068C"/>
    <w:rsid w:val="009D3F28"/>
    <w:rsid w:val="009F3A2A"/>
    <w:rsid w:val="009F72DD"/>
    <w:rsid w:val="00A021FE"/>
    <w:rsid w:val="00A1212F"/>
    <w:rsid w:val="00A1270E"/>
    <w:rsid w:val="00A15342"/>
    <w:rsid w:val="00A3007E"/>
    <w:rsid w:val="00A32048"/>
    <w:rsid w:val="00A41F06"/>
    <w:rsid w:val="00A4697B"/>
    <w:rsid w:val="00A46FC2"/>
    <w:rsid w:val="00A52DB4"/>
    <w:rsid w:val="00A629B9"/>
    <w:rsid w:val="00A70C20"/>
    <w:rsid w:val="00A74292"/>
    <w:rsid w:val="00A776DE"/>
    <w:rsid w:val="00A87FFD"/>
    <w:rsid w:val="00A97038"/>
    <w:rsid w:val="00AA0473"/>
    <w:rsid w:val="00AA3C15"/>
    <w:rsid w:val="00AA6330"/>
    <w:rsid w:val="00AC7501"/>
    <w:rsid w:val="00AD26CD"/>
    <w:rsid w:val="00AD748B"/>
    <w:rsid w:val="00AE4865"/>
    <w:rsid w:val="00AF50EE"/>
    <w:rsid w:val="00B0591D"/>
    <w:rsid w:val="00B13402"/>
    <w:rsid w:val="00B14BC2"/>
    <w:rsid w:val="00B16E79"/>
    <w:rsid w:val="00B17024"/>
    <w:rsid w:val="00B17CD2"/>
    <w:rsid w:val="00B240EE"/>
    <w:rsid w:val="00B248BA"/>
    <w:rsid w:val="00B24B56"/>
    <w:rsid w:val="00B34ADD"/>
    <w:rsid w:val="00B43374"/>
    <w:rsid w:val="00B52FF5"/>
    <w:rsid w:val="00B57219"/>
    <w:rsid w:val="00B658A3"/>
    <w:rsid w:val="00B746A8"/>
    <w:rsid w:val="00B7560C"/>
    <w:rsid w:val="00B7664D"/>
    <w:rsid w:val="00B80989"/>
    <w:rsid w:val="00B828DE"/>
    <w:rsid w:val="00B937B1"/>
    <w:rsid w:val="00BA4E02"/>
    <w:rsid w:val="00BA6E4A"/>
    <w:rsid w:val="00BB2A6D"/>
    <w:rsid w:val="00BB4189"/>
    <w:rsid w:val="00BC19F7"/>
    <w:rsid w:val="00BC41ED"/>
    <w:rsid w:val="00BD009E"/>
    <w:rsid w:val="00BD0EF8"/>
    <w:rsid w:val="00BD2D4F"/>
    <w:rsid w:val="00BD7A8C"/>
    <w:rsid w:val="00BE2126"/>
    <w:rsid w:val="00BE3B17"/>
    <w:rsid w:val="00BF51AB"/>
    <w:rsid w:val="00BF716B"/>
    <w:rsid w:val="00BF7233"/>
    <w:rsid w:val="00C02AA2"/>
    <w:rsid w:val="00C04C95"/>
    <w:rsid w:val="00C12613"/>
    <w:rsid w:val="00C2492F"/>
    <w:rsid w:val="00C3744A"/>
    <w:rsid w:val="00C4002A"/>
    <w:rsid w:val="00C46912"/>
    <w:rsid w:val="00C67631"/>
    <w:rsid w:val="00C83354"/>
    <w:rsid w:val="00C84004"/>
    <w:rsid w:val="00C843F6"/>
    <w:rsid w:val="00C84507"/>
    <w:rsid w:val="00C862C7"/>
    <w:rsid w:val="00CA3254"/>
    <w:rsid w:val="00CB11CE"/>
    <w:rsid w:val="00CB73EB"/>
    <w:rsid w:val="00CC25A2"/>
    <w:rsid w:val="00CD7F07"/>
    <w:rsid w:val="00CE04F3"/>
    <w:rsid w:val="00CE12D8"/>
    <w:rsid w:val="00CE4574"/>
    <w:rsid w:val="00CF2E1E"/>
    <w:rsid w:val="00D02E99"/>
    <w:rsid w:val="00D13357"/>
    <w:rsid w:val="00D13A13"/>
    <w:rsid w:val="00D2689A"/>
    <w:rsid w:val="00D65506"/>
    <w:rsid w:val="00D773CF"/>
    <w:rsid w:val="00D8448F"/>
    <w:rsid w:val="00DA64B6"/>
    <w:rsid w:val="00DB5921"/>
    <w:rsid w:val="00DB5C9D"/>
    <w:rsid w:val="00DD02E6"/>
    <w:rsid w:val="00DF584B"/>
    <w:rsid w:val="00DF665B"/>
    <w:rsid w:val="00E0152A"/>
    <w:rsid w:val="00E03394"/>
    <w:rsid w:val="00E066E5"/>
    <w:rsid w:val="00E22F03"/>
    <w:rsid w:val="00E51404"/>
    <w:rsid w:val="00E574C9"/>
    <w:rsid w:val="00E610DE"/>
    <w:rsid w:val="00E71F2F"/>
    <w:rsid w:val="00E77786"/>
    <w:rsid w:val="00E806FB"/>
    <w:rsid w:val="00E81262"/>
    <w:rsid w:val="00E93E20"/>
    <w:rsid w:val="00EB1C2D"/>
    <w:rsid w:val="00EC1810"/>
    <w:rsid w:val="00EC3FCC"/>
    <w:rsid w:val="00ED32FF"/>
    <w:rsid w:val="00EF039B"/>
    <w:rsid w:val="00EF5044"/>
    <w:rsid w:val="00F01956"/>
    <w:rsid w:val="00F116CE"/>
    <w:rsid w:val="00F21C47"/>
    <w:rsid w:val="00F319F2"/>
    <w:rsid w:val="00F340DE"/>
    <w:rsid w:val="00F43542"/>
    <w:rsid w:val="00F527CB"/>
    <w:rsid w:val="00F562AA"/>
    <w:rsid w:val="00F7105A"/>
    <w:rsid w:val="00F77676"/>
    <w:rsid w:val="00F81017"/>
    <w:rsid w:val="00F8197C"/>
    <w:rsid w:val="00F82B4E"/>
    <w:rsid w:val="00F87559"/>
    <w:rsid w:val="00F96D71"/>
    <w:rsid w:val="00F97C9E"/>
    <w:rsid w:val="00FA20DE"/>
    <w:rsid w:val="00FA4EE8"/>
    <w:rsid w:val="00FB36EC"/>
    <w:rsid w:val="00FB4E1B"/>
    <w:rsid w:val="00FC0291"/>
    <w:rsid w:val="00FC1C92"/>
    <w:rsid w:val="00FD333B"/>
    <w:rsid w:val="00FD5EC8"/>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55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52998-DD5D-40D6-9F80-222E0037D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903</Words>
  <Characters>5151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R.J.Barnard</cp:lastModifiedBy>
  <cp:revision>2</cp:revision>
  <dcterms:created xsi:type="dcterms:W3CDTF">2015-06-09T09:14:00Z</dcterms:created>
  <dcterms:modified xsi:type="dcterms:W3CDTF">2015-06-09T09:14:00Z</dcterms:modified>
</cp:coreProperties>
</file>