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p>
    <w:p w:rsidR="00802FFA" w:rsidRPr="009A2D37" w:rsidRDefault="00802FFA" w:rsidP="00802FFA">
      <w:pPr>
        <w:spacing w:before="60" w:after="60" w:line="240" w:lineRule="auto"/>
        <w:ind w:right="-330"/>
        <w:jc w:val="both"/>
        <w:rPr>
          <w:rFonts w:ascii="Arial" w:hAnsi="Arial" w:cs="Arial"/>
        </w:rPr>
      </w:pPr>
    </w:p>
    <w:p w:rsidR="00802FFA" w:rsidRPr="00346967" w:rsidRDefault="009A2D37" w:rsidP="00802FFA">
      <w:pPr>
        <w:spacing w:before="60" w:after="60" w:line="240" w:lineRule="auto"/>
        <w:ind w:right="-330"/>
        <w:jc w:val="both"/>
        <w:rPr>
          <w:rFonts w:ascii="Arial" w:hAnsi="Arial" w:cs="Arial"/>
        </w:rPr>
      </w:pPr>
      <w:r w:rsidRPr="00346967">
        <w:rPr>
          <w:rFonts w:ascii="Arial" w:hAnsi="Arial" w:cs="Arial"/>
        </w:rPr>
        <w:t>Confirmation that this version of the module specification has been approved by the School Learning and Teaching Committee</w:t>
      </w:r>
      <w:r w:rsidR="00802FFA" w:rsidRPr="00346967">
        <w:rPr>
          <w:rFonts w:ascii="Arial" w:hAnsi="Arial" w:cs="Arial"/>
        </w:rPr>
        <w:t>:</w:t>
      </w:r>
    </w:p>
    <w:p w:rsidR="00802FFA" w:rsidRPr="00346967" w:rsidRDefault="00802FFA" w:rsidP="006A6BB4">
      <w:pPr>
        <w:spacing w:before="60" w:after="60" w:line="240" w:lineRule="auto"/>
        <w:ind w:right="-330"/>
        <w:rPr>
          <w:rFonts w:ascii="Arial" w:hAnsi="Arial" w:cs="Arial"/>
        </w:rPr>
      </w:pPr>
    </w:p>
    <w:p w:rsidR="00264576" w:rsidRPr="00346967" w:rsidRDefault="00264576" w:rsidP="006A6BB4">
      <w:pPr>
        <w:spacing w:before="60" w:after="60" w:line="240" w:lineRule="auto"/>
        <w:ind w:right="-330"/>
        <w:rPr>
          <w:rFonts w:ascii="Arial" w:hAnsi="Arial" w:cs="Arial"/>
        </w:rPr>
      </w:pPr>
      <w:r w:rsidRPr="00346967">
        <w:rPr>
          <w:rFonts w:ascii="Arial" w:hAnsi="Arial" w:cs="Arial"/>
        </w:rPr>
        <w:t>………</w:t>
      </w:r>
      <w:r w:rsidR="00E758D1" w:rsidRPr="00346967">
        <w:rPr>
          <w:rFonts w:ascii="Arial" w:hAnsi="Arial" w:cs="Arial"/>
        </w:rPr>
        <w:t xml:space="preserve"> LTC Biosciences School 18.3.15 </w:t>
      </w:r>
      <w:r w:rsidRPr="00346967">
        <w:rPr>
          <w:rFonts w:ascii="Arial" w:hAnsi="Arial" w:cs="Arial"/>
        </w:rPr>
        <w:t>……….(date)</w:t>
      </w:r>
    </w:p>
    <w:p w:rsidR="00802FFA" w:rsidRPr="00346967"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rsidR="006A6BB4" w:rsidRPr="00346967" w:rsidRDefault="006A6BB4" w:rsidP="006A6BB4">
      <w:pPr>
        <w:spacing w:before="60" w:after="60" w:line="240" w:lineRule="auto"/>
        <w:ind w:right="-330"/>
        <w:rPr>
          <w:rFonts w:ascii="Arial" w:hAnsi="Arial" w:cs="Arial"/>
          <w:i/>
        </w:rPr>
      </w:pPr>
    </w:p>
    <w:p w:rsidR="009A2D37" w:rsidRPr="00346967" w:rsidRDefault="009A2D37" w:rsidP="009A2D37">
      <w:pPr>
        <w:spacing w:before="60" w:after="60" w:line="240" w:lineRule="auto"/>
        <w:ind w:right="-330"/>
        <w:jc w:val="center"/>
        <w:rPr>
          <w:rFonts w:ascii="Arial" w:hAnsi="Arial" w:cs="Arial"/>
          <w:b/>
        </w:rPr>
      </w:pPr>
      <w:r w:rsidRPr="00346967">
        <w:rPr>
          <w:rFonts w:ascii="Arial" w:hAnsi="Arial" w:cs="Arial"/>
          <w:b/>
        </w:rPr>
        <w:t>MODULE SPECIFICATION</w:t>
      </w:r>
    </w:p>
    <w:p w:rsidR="009A2D37" w:rsidRPr="00346967" w:rsidRDefault="009A2D37" w:rsidP="009A2D37">
      <w:pPr>
        <w:pBdr>
          <w:bottom w:val="single" w:sz="6" w:space="1" w:color="auto"/>
        </w:pBdr>
        <w:spacing w:before="60" w:after="60" w:line="240" w:lineRule="auto"/>
        <w:ind w:right="-330"/>
        <w:jc w:val="both"/>
        <w:rPr>
          <w:rFonts w:ascii="Arial" w:hAnsi="Arial" w:cs="Arial"/>
          <w:i/>
        </w:rPr>
      </w:pPr>
    </w:p>
    <w:p w:rsidR="009A2D37" w:rsidRPr="00346967" w:rsidRDefault="009A2D37" w:rsidP="009A2D37">
      <w:pPr>
        <w:spacing w:before="60" w:after="60" w:line="240" w:lineRule="auto"/>
        <w:ind w:right="-330"/>
        <w:jc w:val="both"/>
        <w:rPr>
          <w:rFonts w:ascii="Arial" w:hAnsi="Arial" w:cs="Arial"/>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Title of the module</w:t>
      </w:r>
    </w:p>
    <w:p w:rsidR="006406D9" w:rsidRPr="00346967" w:rsidRDefault="00984245" w:rsidP="009A2D37">
      <w:pPr>
        <w:spacing w:before="60" w:after="60" w:line="240" w:lineRule="auto"/>
        <w:ind w:left="426" w:right="-330"/>
        <w:jc w:val="both"/>
        <w:rPr>
          <w:rFonts w:ascii="Arial" w:hAnsi="Arial" w:cs="Arial"/>
          <w:szCs w:val="24"/>
        </w:rPr>
      </w:pPr>
      <w:r w:rsidRPr="00346967">
        <w:rPr>
          <w:rFonts w:ascii="Arial" w:hAnsi="Arial" w:cs="Arial"/>
          <w:szCs w:val="24"/>
        </w:rPr>
        <w:t xml:space="preserve">BI665 </w:t>
      </w:r>
      <w:r w:rsidR="00BF4C3D" w:rsidRPr="00346967">
        <w:rPr>
          <w:rFonts w:ascii="Arial" w:hAnsi="Arial" w:cs="Arial"/>
          <w:szCs w:val="24"/>
        </w:rPr>
        <w:t>Conservation and Wildlife Heritage</w:t>
      </w:r>
    </w:p>
    <w:p w:rsidR="00BF4C3D" w:rsidRPr="00346967" w:rsidRDefault="00BF4C3D" w:rsidP="009A2D37">
      <w:pPr>
        <w:spacing w:before="60" w:after="60" w:line="240" w:lineRule="auto"/>
        <w:ind w:left="426" w:right="-330"/>
        <w:jc w:val="both"/>
        <w:rPr>
          <w:rFonts w:ascii="Arial" w:hAnsi="Arial" w:cs="Arial"/>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School or partner institution which will be responsible for management of the module</w:t>
      </w:r>
    </w:p>
    <w:p w:rsidR="009A2D37" w:rsidRPr="00346967" w:rsidRDefault="009D3F28" w:rsidP="009A2D37">
      <w:pPr>
        <w:spacing w:before="60" w:after="60" w:line="240" w:lineRule="auto"/>
        <w:ind w:left="426" w:right="-330"/>
        <w:rPr>
          <w:rFonts w:ascii="Arial" w:hAnsi="Arial" w:cs="Arial"/>
          <w:iCs/>
        </w:rPr>
      </w:pPr>
      <w:r w:rsidRPr="00346967">
        <w:rPr>
          <w:rFonts w:ascii="Arial" w:hAnsi="Arial" w:cs="Arial"/>
          <w:iCs/>
        </w:rPr>
        <w:t>Canterbury College</w:t>
      </w:r>
    </w:p>
    <w:p w:rsidR="006406D9" w:rsidRPr="00346967" w:rsidRDefault="006406D9" w:rsidP="009A2D37">
      <w:pPr>
        <w:spacing w:before="60" w:after="60" w:line="240" w:lineRule="auto"/>
        <w:ind w:left="426" w:right="-330"/>
        <w:rPr>
          <w:rFonts w:ascii="Arial" w:hAnsi="Arial" w:cs="Arial"/>
          <w:i/>
          <w:iCs/>
        </w:rPr>
      </w:pPr>
    </w:p>
    <w:p w:rsidR="00755008" w:rsidRPr="00346967" w:rsidRDefault="00755008"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Start date of the module</w:t>
      </w:r>
    </w:p>
    <w:p w:rsidR="00755008" w:rsidRPr="00346967" w:rsidRDefault="00312483" w:rsidP="009D3F28">
      <w:pPr>
        <w:spacing w:before="60" w:after="60" w:line="240" w:lineRule="auto"/>
        <w:ind w:left="426" w:right="-330"/>
        <w:jc w:val="both"/>
        <w:rPr>
          <w:rFonts w:ascii="Arial" w:hAnsi="Arial" w:cs="Arial"/>
        </w:rPr>
      </w:pPr>
      <w:r w:rsidRPr="00346967">
        <w:rPr>
          <w:rFonts w:ascii="Arial" w:hAnsi="Arial" w:cs="Arial"/>
        </w:rPr>
        <w:t>September 2015</w:t>
      </w:r>
      <w:r w:rsidR="00B25584" w:rsidRPr="00346967">
        <w:rPr>
          <w:rFonts w:ascii="Arial" w:hAnsi="Arial" w:cs="Arial"/>
        </w:rPr>
        <w:t xml:space="preserve">   </w:t>
      </w:r>
      <w:r w:rsidR="00B25584" w:rsidRPr="00346967">
        <w:rPr>
          <w:rFonts w:ascii="Arial" w:hAnsi="Arial" w:cs="Arial"/>
          <w:iCs/>
        </w:rPr>
        <w:t>(Revised version start date September 2009)</w:t>
      </w:r>
    </w:p>
    <w:p w:rsidR="00755008" w:rsidRPr="00346967" w:rsidRDefault="00755008" w:rsidP="00755008">
      <w:pPr>
        <w:spacing w:before="60" w:after="60" w:line="240" w:lineRule="auto"/>
        <w:ind w:right="-330"/>
        <w:jc w:val="both"/>
        <w:rPr>
          <w:rFonts w:ascii="Arial" w:hAnsi="Arial" w:cs="Arial"/>
          <w:b/>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The number of students expected to take the module</w:t>
      </w:r>
    </w:p>
    <w:p w:rsidR="009A2D37" w:rsidRPr="00346967" w:rsidRDefault="00D71ED4" w:rsidP="009A2D37">
      <w:pPr>
        <w:spacing w:before="60" w:after="60" w:line="240" w:lineRule="auto"/>
        <w:ind w:left="426" w:right="-330"/>
        <w:rPr>
          <w:rFonts w:ascii="Arial" w:hAnsi="Arial" w:cs="Arial"/>
          <w:iCs/>
        </w:rPr>
      </w:pPr>
      <w:r w:rsidRPr="00346967">
        <w:rPr>
          <w:rFonts w:ascii="Arial" w:hAnsi="Arial" w:cs="Arial"/>
          <w:iCs/>
        </w:rPr>
        <w:t>2</w:t>
      </w:r>
      <w:r w:rsidR="00C17885" w:rsidRPr="00346967">
        <w:rPr>
          <w:rFonts w:ascii="Arial" w:hAnsi="Arial" w:cs="Arial"/>
          <w:iCs/>
        </w:rPr>
        <w:t>0</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Modules to be withdrawn on the introduction of this proposed module and consultation with other relevant Schools and Faculties regarding the withdrawal</w:t>
      </w:r>
    </w:p>
    <w:p w:rsidR="009A2D37" w:rsidRPr="00346967" w:rsidRDefault="009D3F28" w:rsidP="009A2D37">
      <w:pPr>
        <w:spacing w:before="60" w:after="60" w:line="240" w:lineRule="auto"/>
        <w:ind w:left="426" w:right="-330"/>
        <w:rPr>
          <w:rFonts w:ascii="Arial" w:hAnsi="Arial" w:cs="Arial"/>
          <w:iCs/>
        </w:rPr>
      </w:pPr>
      <w:r w:rsidRPr="00346967">
        <w:rPr>
          <w:rFonts w:ascii="Arial" w:hAnsi="Arial" w:cs="Arial"/>
          <w:iCs/>
        </w:rPr>
        <w:t>Not Applicable</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The level of the module (e.g. Certificate [C], Intermediate [I], Honours [H] or Postgraduate [M])</w:t>
      </w:r>
    </w:p>
    <w:p w:rsidR="009A2D37" w:rsidRPr="00346967" w:rsidRDefault="009D3F28" w:rsidP="009A2D37">
      <w:pPr>
        <w:spacing w:before="60" w:after="60" w:line="240" w:lineRule="auto"/>
        <w:ind w:left="426" w:right="-330"/>
        <w:rPr>
          <w:rFonts w:ascii="Arial" w:hAnsi="Arial" w:cs="Arial"/>
        </w:rPr>
      </w:pPr>
      <w:r w:rsidRPr="00346967">
        <w:rPr>
          <w:rFonts w:ascii="Arial" w:hAnsi="Arial" w:cs="Arial"/>
        </w:rPr>
        <w:t>Honours H</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 xml:space="preserve">The number of credits and the ECTS value which the module represents </w:t>
      </w:r>
    </w:p>
    <w:p w:rsidR="009A2D37" w:rsidRPr="00346967" w:rsidRDefault="009D3F28" w:rsidP="009A2D37">
      <w:pPr>
        <w:spacing w:before="60" w:after="60" w:line="240" w:lineRule="auto"/>
        <w:ind w:left="426" w:right="-330"/>
        <w:rPr>
          <w:rFonts w:ascii="Arial" w:hAnsi="Arial" w:cs="Arial"/>
        </w:rPr>
      </w:pPr>
      <w:r w:rsidRPr="00346967">
        <w:rPr>
          <w:rFonts w:ascii="Arial" w:hAnsi="Arial" w:cs="Arial"/>
        </w:rPr>
        <w:t>15 Credits  (7.5 ECTS Credits)</w:t>
      </w:r>
    </w:p>
    <w:p w:rsidR="006406D9" w:rsidRPr="00346967" w:rsidRDefault="006406D9" w:rsidP="009A2D37">
      <w:pPr>
        <w:spacing w:before="60" w:after="60" w:line="240" w:lineRule="auto"/>
        <w:ind w:left="426" w:right="-330"/>
        <w:rPr>
          <w:rFonts w:ascii="Arial" w:hAnsi="Arial" w:cs="Arial"/>
          <w:i/>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Which term(s) the module is to be taught in (or other teaching pattern)</w:t>
      </w:r>
    </w:p>
    <w:p w:rsidR="00B569E7" w:rsidRPr="00346967" w:rsidRDefault="000B34BD" w:rsidP="00B569E7">
      <w:pPr>
        <w:spacing w:before="60" w:after="60" w:line="240" w:lineRule="auto"/>
        <w:ind w:right="-330" w:firstLine="426"/>
        <w:rPr>
          <w:rFonts w:ascii="Arial" w:hAnsi="Arial" w:cs="Arial"/>
          <w:iCs/>
        </w:rPr>
      </w:pPr>
      <w:r w:rsidRPr="00346967">
        <w:rPr>
          <w:rFonts w:ascii="Arial" w:hAnsi="Arial" w:cs="Arial"/>
          <w:iCs/>
        </w:rPr>
        <w:t>Term 1 and</w:t>
      </w:r>
      <w:r w:rsidR="00B569E7" w:rsidRPr="00346967">
        <w:rPr>
          <w:rFonts w:ascii="Arial" w:hAnsi="Arial" w:cs="Arial"/>
          <w:iCs/>
        </w:rPr>
        <w:t xml:space="preserve"> 2.  </w:t>
      </w:r>
      <w:r w:rsidR="00DF5C35" w:rsidRPr="00346967">
        <w:rPr>
          <w:rFonts w:ascii="Arial" w:hAnsi="Arial" w:cs="Arial"/>
          <w:iCs/>
        </w:rPr>
        <w:t>(Weeks 1-30</w:t>
      </w:r>
      <w:r w:rsidR="00114BB1" w:rsidRPr="00346967">
        <w:rPr>
          <w:rFonts w:ascii="Arial" w:hAnsi="Arial" w:cs="Arial"/>
          <w:iCs/>
        </w:rPr>
        <w:t>)</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Prerequisite and co-requisite modules</w:t>
      </w:r>
    </w:p>
    <w:p w:rsidR="009A2D37" w:rsidRPr="00346967" w:rsidRDefault="009D3F28" w:rsidP="009A2D37">
      <w:pPr>
        <w:spacing w:before="60" w:after="60" w:line="240" w:lineRule="auto"/>
        <w:ind w:left="426" w:right="-330"/>
        <w:rPr>
          <w:rFonts w:ascii="Arial" w:hAnsi="Arial" w:cs="Arial"/>
          <w:iCs/>
        </w:rPr>
      </w:pPr>
      <w:r w:rsidRPr="00346967">
        <w:rPr>
          <w:rFonts w:ascii="Arial" w:hAnsi="Arial" w:cs="Arial"/>
          <w:iCs/>
        </w:rPr>
        <w:t>There are no prerequisite or co-requisite modules</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The programmes of study to which the module contributes</w:t>
      </w:r>
    </w:p>
    <w:p w:rsidR="009A2D37" w:rsidRPr="00346967" w:rsidRDefault="00C17885" w:rsidP="009A2D37">
      <w:pPr>
        <w:spacing w:before="60" w:after="60" w:line="240" w:lineRule="auto"/>
        <w:ind w:left="426" w:right="-330"/>
        <w:rPr>
          <w:rFonts w:ascii="Arial" w:hAnsi="Arial" w:cs="Arial"/>
          <w:iCs/>
        </w:rPr>
      </w:pPr>
      <w:r w:rsidRPr="00346967">
        <w:rPr>
          <w:rFonts w:ascii="Arial" w:hAnsi="Arial" w:cs="Arial"/>
          <w:iCs/>
        </w:rPr>
        <w:t xml:space="preserve">BSC Animal Science and </w:t>
      </w:r>
      <w:r w:rsidR="009D3F28" w:rsidRPr="00346967">
        <w:rPr>
          <w:rFonts w:ascii="Arial" w:hAnsi="Arial" w:cs="Arial"/>
          <w:iCs/>
        </w:rPr>
        <w:t>BSc (Hons) Animal Biology and Wildlife Conservation</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 xml:space="preserve">The intended subject specific learning outcomes </w:t>
      </w:r>
    </w:p>
    <w:p w:rsidR="00E758D1" w:rsidRPr="00346967" w:rsidRDefault="00E758D1" w:rsidP="00E758D1">
      <w:pPr>
        <w:spacing w:before="60" w:after="60" w:line="240" w:lineRule="auto"/>
        <w:ind w:right="-330" w:firstLine="360"/>
        <w:jc w:val="both"/>
        <w:rPr>
          <w:rFonts w:ascii="Arial" w:hAnsi="Arial" w:cs="Arial"/>
        </w:rPr>
      </w:pPr>
      <w:r w:rsidRPr="00346967">
        <w:rPr>
          <w:rFonts w:ascii="Arial" w:hAnsi="Arial" w:cs="Arial"/>
        </w:rPr>
        <w:lastRenderedPageBreak/>
        <w:t>On successfully completing the module students will be able to:</w:t>
      </w:r>
    </w:p>
    <w:p w:rsidR="00C17885" w:rsidRPr="00346967" w:rsidRDefault="00C17885" w:rsidP="00C47C7E">
      <w:pPr>
        <w:numPr>
          <w:ilvl w:val="0"/>
          <w:numId w:val="11"/>
        </w:numPr>
        <w:spacing w:before="60" w:after="60" w:line="240" w:lineRule="auto"/>
        <w:jc w:val="both"/>
        <w:rPr>
          <w:rFonts w:ascii="Arial" w:hAnsi="Arial" w:cs="Arial"/>
        </w:rPr>
      </w:pPr>
      <w:r w:rsidRPr="00346967">
        <w:rPr>
          <w:rFonts w:ascii="Arial" w:hAnsi="Arial" w:cs="Arial"/>
        </w:rPr>
        <w:t xml:space="preserve">Critically debate the historic and current impacts of anthropogenic activity on the natural environment and analyse the influence of changing human perceptions </w:t>
      </w:r>
    </w:p>
    <w:p w:rsidR="00C17885" w:rsidRPr="00346967" w:rsidRDefault="00C17885" w:rsidP="00C47C7E">
      <w:pPr>
        <w:numPr>
          <w:ilvl w:val="0"/>
          <w:numId w:val="11"/>
        </w:numPr>
        <w:spacing w:before="60" w:after="60" w:line="240" w:lineRule="auto"/>
        <w:jc w:val="both"/>
        <w:rPr>
          <w:rFonts w:ascii="Arial" w:hAnsi="Arial" w:cs="Arial"/>
        </w:rPr>
      </w:pPr>
      <w:r w:rsidRPr="00346967">
        <w:rPr>
          <w:rFonts w:ascii="Arial" w:hAnsi="Arial" w:cs="Arial"/>
        </w:rPr>
        <w:t xml:space="preserve">Critically analyse cultural variations in attitude towards conservation and the natural environment </w:t>
      </w:r>
    </w:p>
    <w:p w:rsidR="00C17885" w:rsidRPr="00346967" w:rsidRDefault="00C17885" w:rsidP="00C47C7E">
      <w:pPr>
        <w:numPr>
          <w:ilvl w:val="0"/>
          <w:numId w:val="11"/>
        </w:numPr>
        <w:spacing w:before="60" w:after="60" w:line="240" w:lineRule="auto"/>
        <w:jc w:val="both"/>
        <w:rPr>
          <w:rFonts w:ascii="Arial" w:hAnsi="Arial" w:cs="Arial"/>
        </w:rPr>
      </w:pPr>
      <w:r w:rsidRPr="00346967">
        <w:rPr>
          <w:rFonts w:ascii="Arial" w:hAnsi="Arial" w:cs="Arial"/>
        </w:rPr>
        <w:t xml:space="preserve">Critically evaluate the implementation of policies and directives in relation to key contemporary ideas and philosophies of conservation and wildlife heritage </w:t>
      </w:r>
    </w:p>
    <w:p w:rsidR="00C17885" w:rsidRPr="00346967" w:rsidRDefault="00C9653B" w:rsidP="00C47C7E">
      <w:pPr>
        <w:numPr>
          <w:ilvl w:val="0"/>
          <w:numId w:val="11"/>
        </w:numPr>
        <w:spacing w:before="60" w:after="60" w:line="240" w:lineRule="auto"/>
        <w:jc w:val="both"/>
        <w:rPr>
          <w:rFonts w:ascii="Arial" w:hAnsi="Arial" w:cs="Arial"/>
        </w:rPr>
      </w:pPr>
      <w:r w:rsidRPr="00346967">
        <w:rPr>
          <w:rFonts w:ascii="Arial" w:hAnsi="Arial" w:cs="Arial"/>
        </w:rPr>
        <w:t>Have a systematic understanding of, i</w:t>
      </w:r>
      <w:r w:rsidR="00C17885" w:rsidRPr="00346967">
        <w:rPr>
          <w:rFonts w:ascii="Arial" w:hAnsi="Arial" w:cs="Arial"/>
        </w:rPr>
        <w:t>nvestigate and debate</w:t>
      </w:r>
      <w:r w:rsidR="00C17885" w:rsidRPr="00346967">
        <w:rPr>
          <w:rFonts w:ascii="Arial" w:hAnsi="Arial" w:cs="Arial"/>
          <w:color w:val="FF0000"/>
        </w:rPr>
        <w:t xml:space="preserve"> </w:t>
      </w:r>
      <w:r w:rsidR="00C17885" w:rsidRPr="00346967">
        <w:rPr>
          <w:rFonts w:ascii="Arial" w:hAnsi="Arial" w:cs="Arial"/>
        </w:rPr>
        <w:t xml:space="preserve">future trends and business opportunities within the arena of nature conservation and wildlife heritage </w:t>
      </w:r>
      <w:bookmarkStart w:id="1" w:name="OLE_LINK1"/>
    </w:p>
    <w:bookmarkEnd w:id="1"/>
    <w:p w:rsidR="009A2D37" w:rsidRPr="00346967" w:rsidRDefault="009A2D37" w:rsidP="009A2D37">
      <w:pPr>
        <w:spacing w:before="60" w:after="60" w:line="240" w:lineRule="auto"/>
        <w:ind w:left="360" w:right="-330"/>
        <w:rPr>
          <w:rFonts w:ascii="Arial" w:hAnsi="Arial" w:cs="Arial"/>
          <w:i/>
        </w:rPr>
      </w:pPr>
    </w:p>
    <w:p w:rsidR="006406D9" w:rsidRPr="00346967" w:rsidRDefault="006406D9" w:rsidP="009A2D37">
      <w:pPr>
        <w:spacing w:before="60" w:after="60" w:line="240" w:lineRule="auto"/>
        <w:ind w:left="360" w:right="-330"/>
        <w:rPr>
          <w:rFonts w:ascii="Arial" w:hAnsi="Arial" w:cs="Arial"/>
          <w:i/>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 xml:space="preserve">The intended generic learning outcomes </w:t>
      </w:r>
    </w:p>
    <w:p w:rsidR="00E758D1" w:rsidRPr="00346967" w:rsidRDefault="00E758D1" w:rsidP="00E758D1">
      <w:pPr>
        <w:spacing w:before="60" w:after="60" w:line="240" w:lineRule="auto"/>
        <w:ind w:right="-330" w:firstLine="360"/>
        <w:jc w:val="both"/>
        <w:rPr>
          <w:rFonts w:ascii="Arial" w:hAnsi="Arial" w:cs="Arial"/>
        </w:rPr>
      </w:pPr>
      <w:r w:rsidRPr="00346967">
        <w:rPr>
          <w:rFonts w:ascii="Arial" w:hAnsi="Arial" w:cs="Arial"/>
        </w:rPr>
        <w:t>On successfully completing the module students will be able to:</w:t>
      </w:r>
    </w:p>
    <w:p w:rsidR="00C17885" w:rsidRPr="00346967" w:rsidRDefault="00C874B2" w:rsidP="00C47C7E">
      <w:pPr>
        <w:numPr>
          <w:ilvl w:val="0"/>
          <w:numId w:val="12"/>
        </w:numPr>
        <w:spacing w:before="60" w:after="60" w:line="240" w:lineRule="auto"/>
        <w:jc w:val="both"/>
        <w:rPr>
          <w:rFonts w:ascii="Arial" w:hAnsi="Arial" w:cs="Arial"/>
        </w:rPr>
      </w:pPr>
      <w:r w:rsidRPr="00346967">
        <w:rPr>
          <w:rFonts w:ascii="Arial" w:hAnsi="Arial" w:cs="Arial"/>
        </w:rPr>
        <w:t>Apply methods and techniques learned to s</w:t>
      </w:r>
      <w:r w:rsidR="00C17885" w:rsidRPr="00346967">
        <w:rPr>
          <w:rFonts w:ascii="Arial" w:hAnsi="Arial" w:cs="Arial"/>
        </w:rPr>
        <w:t xml:space="preserve">can and organise data, abstract meaning from information and share knowledge with others </w:t>
      </w:r>
    </w:p>
    <w:p w:rsidR="00C17885" w:rsidRPr="00346967" w:rsidRDefault="004F4A28" w:rsidP="00C47C7E">
      <w:pPr>
        <w:numPr>
          <w:ilvl w:val="0"/>
          <w:numId w:val="12"/>
        </w:numPr>
        <w:spacing w:before="60" w:after="60" w:line="240" w:lineRule="auto"/>
        <w:jc w:val="both"/>
        <w:rPr>
          <w:rFonts w:ascii="Arial" w:hAnsi="Arial" w:cs="Arial"/>
        </w:rPr>
      </w:pPr>
      <w:r w:rsidRPr="00346967">
        <w:rPr>
          <w:rFonts w:ascii="Arial" w:hAnsi="Arial" w:cs="Arial"/>
        </w:rPr>
        <w:t>W</w:t>
      </w:r>
      <w:r w:rsidR="00C17885" w:rsidRPr="00346967">
        <w:rPr>
          <w:rFonts w:ascii="Arial" w:hAnsi="Arial" w:cs="Arial"/>
        </w:rPr>
        <w:t xml:space="preserve">ork and study independently </w:t>
      </w:r>
      <w:r w:rsidR="00C874B2" w:rsidRPr="00346967">
        <w:rPr>
          <w:rFonts w:ascii="Arial" w:hAnsi="Arial" w:cs="Arial"/>
        </w:rPr>
        <w:t>utilising initiative and taking personal responsibility</w:t>
      </w:r>
    </w:p>
    <w:p w:rsidR="00C17885" w:rsidRPr="00346967" w:rsidRDefault="00C874B2" w:rsidP="00C47C7E">
      <w:pPr>
        <w:numPr>
          <w:ilvl w:val="0"/>
          <w:numId w:val="12"/>
        </w:numPr>
        <w:spacing w:before="60" w:after="60" w:line="240" w:lineRule="auto"/>
        <w:jc w:val="both"/>
        <w:rPr>
          <w:rFonts w:ascii="Arial" w:hAnsi="Arial" w:cs="Arial"/>
        </w:rPr>
      </w:pPr>
      <w:r w:rsidRPr="00346967">
        <w:rPr>
          <w:rFonts w:ascii="Arial" w:hAnsi="Arial" w:cs="Arial"/>
        </w:rPr>
        <w:t xml:space="preserve">Manage their own learning </w:t>
      </w:r>
    </w:p>
    <w:p w:rsidR="00C17885" w:rsidRPr="00346967" w:rsidRDefault="00C874B2" w:rsidP="00C47C7E">
      <w:pPr>
        <w:numPr>
          <w:ilvl w:val="0"/>
          <w:numId w:val="12"/>
        </w:numPr>
        <w:spacing w:before="60" w:after="60" w:line="240" w:lineRule="auto"/>
        <w:jc w:val="both"/>
        <w:rPr>
          <w:rFonts w:ascii="Arial" w:hAnsi="Arial" w:cs="Arial"/>
        </w:rPr>
      </w:pPr>
      <w:r w:rsidRPr="00346967">
        <w:rPr>
          <w:rFonts w:ascii="Arial" w:hAnsi="Arial" w:cs="Arial"/>
        </w:rPr>
        <w:t>Critically evaluate arguments, assumptions and concepts to make judgements</w:t>
      </w:r>
    </w:p>
    <w:p w:rsidR="00C17885" w:rsidRPr="00346967" w:rsidRDefault="00C874B2" w:rsidP="00C47C7E">
      <w:pPr>
        <w:numPr>
          <w:ilvl w:val="0"/>
          <w:numId w:val="12"/>
        </w:numPr>
        <w:spacing w:before="60" w:after="60" w:line="240" w:lineRule="auto"/>
        <w:jc w:val="both"/>
        <w:rPr>
          <w:rFonts w:ascii="Arial" w:hAnsi="Arial" w:cs="Arial"/>
        </w:rPr>
      </w:pPr>
      <w:r w:rsidRPr="00346967">
        <w:rPr>
          <w:rFonts w:ascii="Arial" w:hAnsi="Arial" w:cs="Arial"/>
        </w:rPr>
        <w:t>Communicate information to both specialist and non-specialist audiences</w:t>
      </w:r>
    </w:p>
    <w:p w:rsidR="006406D9" w:rsidRPr="00346967" w:rsidRDefault="006406D9" w:rsidP="009A2D37">
      <w:pPr>
        <w:pStyle w:val="Default"/>
        <w:spacing w:before="60" w:after="60"/>
        <w:ind w:left="720" w:right="-330"/>
        <w:rPr>
          <w:color w:val="auto"/>
          <w:sz w:val="22"/>
          <w:szCs w:val="22"/>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A synopsis of the curriculum</w:t>
      </w:r>
    </w:p>
    <w:p w:rsidR="00B240EE" w:rsidRPr="00346967" w:rsidRDefault="00B240EE" w:rsidP="00B240EE">
      <w:pPr>
        <w:spacing w:before="60" w:after="60"/>
        <w:ind w:right="-330" w:firstLine="426"/>
        <w:rPr>
          <w:rFonts w:ascii="Arial" w:hAnsi="Arial" w:cs="Arial"/>
          <w:iCs/>
        </w:rPr>
      </w:pPr>
      <w:r w:rsidRPr="00346967">
        <w:rPr>
          <w:rFonts w:ascii="Arial" w:hAnsi="Arial" w:cs="Arial"/>
          <w:iCs/>
        </w:rPr>
        <w:t>The Indicative content will include topics such as:</w:t>
      </w:r>
    </w:p>
    <w:p w:rsidR="004F4A28" w:rsidRPr="00346967" w:rsidRDefault="004F4A28" w:rsidP="004F4A28">
      <w:pPr>
        <w:spacing w:before="60" w:after="60"/>
        <w:ind w:firstLine="426"/>
        <w:jc w:val="both"/>
        <w:rPr>
          <w:rFonts w:ascii="Arial" w:hAnsi="Arial" w:cs="Arial"/>
        </w:rPr>
      </w:pPr>
      <w:r w:rsidRPr="00346967">
        <w:rPr>
          <w:rFonts w:ascii="Arial" w:hAnsi="Arial" w:cs="Arial"/>
        </w:rPr>
        <w:t>The exploration of the relationship mankind has with the natural world</w:t>
      </w:r>
    </w:p>
    <w:p w:rsidR="004F4A28" w:rsidRPr="00346967" w:rsidRDefault="004F4A28" w:rsidP="004F4A28">
      <w:pPr>
        <w:spacing w:before="60" w:after="60"/>
        <w:ind w:firstLine="426"/>
        <w:jc w:val="both"/>
        <w:rPr>
          <w:rFonts w:ascii="Arial" w:hAnsi="Arial" w:cs="Arial"/>
        </w:rPr>
      </w:pPr>
      <w:r w:rsidRPr="00346967">
        <w:rPr>
          <w:rFonts w:ascii="Arial" w:hAnsi="Arial" w:cs="Arial"/>
        </w:rPr>
        <w:t xml:space="preserve">Animal conservation in the wider conservation agenda. </w:t>
      </w:r>
    </w:p>
    <w:p w:rsidR="004F4A28" w:rsidRPr="00346967" w:rsidRDefault="004F4A28" w:rsidP="00F22FA8">
      <w:pPr>
        <w:spacing w:before="60" w:after="60"/>
        <w:ind w:left="426"/>
        <w:jc w:val="both"/>
        <w:rPr>
          <w:rFonts w:ascii="Arial" w:hAnsi="Arial" w:cs="Arial"/>
        </w:rPr>
      </w:pPr>
      <w:r w:rsidRPr="00346967">
        <w:rPr>
          <w:rFonts w:ascii="Arial" w:hAnsi="Arial" w:cs="Arial"/>
        </w:rPr>
        <w:t xml:space="preserve">The effects on the environment of human activities will be analysed in relation to perceptions of animal populations as part of the natural world. </w:t>
      </w:r>
    </w:p>
    <w:p w:rsidR="004F4A28" w:rsidRPr="00346967" w:rsidRDefault="004F4A28" w:rsidP="00F22FA8">
      <w:pPr>
        <w:spacing w:before="60" w:after="60"/>
        <w:ind w:left="426"/>
        <w:jc w:val="both"/>
        <w:rPr>
          <w:rFonts w:ascii="Arial" w:hAnsi="Arial" w:cs="Arial"/>
        </w:rPr>
      </w:pPr>
      <w:r w:rsidRPr="00346967">
        <w:rPr>
          <w:rFonts w:ascii="Arial" w:hAnsi="Arial" w:cs="Arial"/>
        </w:rPr>
        <w:t xml:space="preserve">Historic and contemporary aspects will be considered in respect of changing knowledge and values on local, national and international scales. </w:t>
      </w:r>
    </w:p>
    <w:p w:rsidR="004F4A28" w:rsidRPr="00346967" w:rsidRDefault="004F4A28" w:rsidP="00F22FA8">
      <w:pPr>
        <w:spacing w:before="60" w:after="60"/>
        <w:ind w:left="426"/>
        <w:jc w:val="both"/>
        <w:rPr>
          <w:rFonts w:ascii="Arial" w:hAnsi="Arial" w:cs="Arial"/>
        </w:rPr>
      </w:pPr>
      <w:r w:rsidRPr="00346967">
        <w:rPr>
          <w:rFonts w:ascii="Arial" w:hAnsi="Arial" w:cs="Arial"/>
        </w:rPr>
        <w:t>Different cultural attitudes towards the natural environment and conservation will be examined.</w:t>
      </w:r>
    </w:p>
    <w:p w:rsidR="004F4A28" w:rsidRPr="00346967" w:rsidRDefault="004F4A28" w:rsidP="004F4A28">
      <w:pPr>
        <w:spacing w:before="60" w:after="60"/>
        <w:ind w:firstLine="426"/>
        <w:jc w:val="both"/>
        <w:rPr>
          <w:rFonts w:ascii="Arial" w:hAnsi="Arial" w:cs="Arial"/>
        </w:rPr>
      </w:pPr>
      <w:r w:rsidRPr="00346967">
        <w:rPr>
          <w:rFonts w:ascii="Arial" w:hAnsi="Arial" w:cs="Arial"/>
        </w:rPr>
        <w:t>Key conte</w:t>
      </w:r>
      <w:r w:rsidR="00F22FA8" w:rsidRPr="00346967">
        <w:rPr>
          <w:rFonts w:ascii="Arial" w:hAnsi="Arial" w:cs="Arial"/>
        </w:rPr>
        <w:t>mporary ideas and global issues:</w:t>
      </w:r>
      <w:r w:rsidRPr="00346967">
        <w:rPr>
          <w:rFonts w:ascii="Arial" w:hAnsi="Arial" w:cs="Arial"/>
        </w:rPr>
        <w:t xml:space="preserve"> </w:t>
      </w:r>
    </w:p>
    <w:p w:rsidR="004F4A28" w:rsidRPr="00346967" w:rsidRDefault="00F22FA8" w:rsidP="004F4A28">
      <w:pPr>
        <w:spacing w:before="60" w:after="60"/>
        <w:ind w:firstLine="426"/>
        <w:jc w:val="both"/>
        <w:rPr>
          <w:rFonts w:ascii="Arial" w:hAnsi="Arial" w:cs="Arial"/>
        </w:rPr>
      </w:pPr>
      <w:r w:rsidRPr="00346967">
        <w:rPr>
          <w:rFonts w:ascii="Arial" w:hAnsi="Arial" w:cs="Arial"/>
        </w:rPr>
        <w:t>T</w:t>
      </w:r>
      <w:r w:rsidR="004F4A28" w:rsidRPr="00346967">
        <w:rPr>
          <w:rFonts w:ascii="Arial" w:hAnsi="Arial" w:cs="Arial"/>
        </w:rPr>
        <w:t xml:space="preserve">he trade in exotic animals, </w:t>
      </w:r>
    </w:p>
    <w:p w:rsidR="004F4A28" w:rsidRPr="00346967" w:rsidRDefault="00F22FA8" w:rsidP="004F4A28">
      <w:pPr>
        <w:spacing w:before="60" w:after="60"/>
        <w:ind w:firstLine="426"/>
        <w:jc w:val="both"/>
        <w:rPr>
          <w:rFonts w:ascii="Arial" w:hAnsi="Arial" w:cs="Arial"/>
        </w:rPr>
      </w:pPr>
      <w:r w:rsidRPr="00346967">
        <w:rPr>
          <w:rFonts w:ascii="Arial" w:hAnsi="Arial" w:cs="Arial"/>
        </w:rPr>
        <w:t>G</w:t>
      </w:r>
      <w:r w:rsidR="004F4A28" w:rsidRPr="00346967">
        <w:rPr>
          <w:rFonts w:ascii="Arial" w:hAnsi="Arial" w:cs="Arial"/>
        </w:rPr>
        <w:t xml:space="preserve">ame reserves, </w:t>
      </w:r>
    </w:p>
    <w:p w:rsidR="004F4A28" w:rsidRPr="00346967" w:rsidRDefault="00F22FA8" w:rsidP="004F4A28">
      <w:pPr>
        <w:spacing w:before="60" w:after="60"/>
        <w:ind w:firstLine="426"/>
        <w:jc w:val="both"/>
        <w:rPr>
          <w:rFonts w:ascii="Arial" w:hAnsi="Arial" w:cs="Arial"/>
        </w:rPr>
      </w:pPr>
      <w:r w:rsidRPr="00346967">
        <w:rPr>
          <w:rFonts w:ascii="Arial" w:hAnsi="Arial" w:cs="Arial"/>
        </w:rPr>
        <w:t>E</w:t>
      </w:r>
      <w:r w:rsidR="004F4A28" w:rsidRPr="00346967">
        <w:rPr>
          <w:rFonts w:ascii="Arial" w:hAnsi="Arial" w:cs="Arial"/>
        </w:rPr>
        <w:t xml:space="preserve">cotourism both at home and abroad, </w:t>
      </w:r>
    </w:p>
    <w:p w:rsidR="004F4A28" w:rsidRPr="00346967" w:rsidRDefault="004F4A28" w:rsidP="004F4A28">
      <w:pPr>
        <w:spacing w:before="60" w:after="60"/>
        <w:ind w:firstLine="426"/>
        <w:jc w:val="both"/>
        <w:rPr>
          <w:rFonts w:ascii="Arial" w:hAnsi="Arial" w:cs="Arial"/>
        </w:rPr>
      </w:pPr>
      <w:r w:rsidRPr="00346967">
        <w:rPr>
          <w:rFonts w:ascii="Arial" w:hAnsi="Arial" w:cs="Arial"/>
        </w:rPr>
        <w:t xml:space="preserve">Carbon footprint philosophy, </w:t>
      </w:r>
    </w:p>
    <w:p w:rsidR="004F4A28" w:rsidRPr="00346967" w:rsidRDefault="00F22FA8" w:rsidP="004F4A28">
      <w:pPr>
        <w:spacing w:before="60" w:after="60"/>
        <w:ind w:firstLine="426"/>
        <w:jc w:val="both"/>
        <w:rPr>
          <w:rFonts w:ascii="Arial" w:hAnsi="Arial" w:cs="Arial"/>
        </w:rPr>
      </w:pPr>
      <w:r w:rsidRPr="00346967">
        <w:rPr>
          <w:rFonts w:ascii="Arial" w:hAnsi="Arial" w:cs="Arial"/>
        </w:rPr>
        <w:t>S</w:t>
      </w:r>
      <w:r w:rsidR="004F4A28" w:rsidRPr="00346967">
        <w:rPr>
          <w:rFonts w:ascii="Arial" w:hAnsi="Arial" w:cs="Arial"/>
        </w:rPr>
        <w:t xml:space="preserve">ustainability and energy costing, </w:t>
      </w:r>
    </w:p>
    <w:p w:rsidR="004F4A28" w:rsidRPr="00346967" w:rsidRDefault="004F4A28" w:rsidP="00F22FA8">
      <w:pPr>
        <w:spacing w:before="60" w:after="60"/>
        <w:ind w:left="426"/>
        <w:jc w:val="both"/>
        <w:rPr>
          <w:rFonts w:ascii="Arial" w:hAnsi="Arial" w:cs="Arial"/>
        </w:rPr>
      </w:pPr>
      <w:r w:rsidRPr="00346967">
        <w:rPr>
          <w:rFonts w:ascii="Arial" w:hAnsi="Arial" w:cs="Arial"/>
        </w:rPr>
        <w:t xml:space="preserve">The conservation roles of authorities such as governments and organisations will be explored in terms of national and international policy and legislation. </w:t>
      </w:r>
    </w:p>
    <w:p w:rsidR="004F4A28" w:rsidRPr="00346967" w:rsidRDefault="004F4A28" w:rsidP="00F22FA8">
      <w:pPr>
        <w:spacing w:before="60" w:after="60"/>
        <w:ind w:left="426"/>
        <w:jc w:val="both"/>
        <w:rPr>
          <w:rFonts w:ascii="Arial" w:hAnsi="Arial" w:cs="Arial"/>
        </w:rPr>
      </w:pPr>
      <w:r w:rsidRPr="00346967">
        <w:rPr>
          <w:rFonts w:ascii="Arial" w:hAnsi="Arial" w:cs="Arial"/>
        </w:rPr>
        <w:t>The contemporary and future sustainable business opportunities will be analysed and assessed in relation to the expected demands of the 21</w:t>
      </w:r>
      <w:r w:rsidRPr="00346967">
        <w:rPr>
          <w:rFonts w:ascii="Arial" w:hAnsi="Arial" w:cs="Arial"/>
          <w:vertAlign w:val="superscript"/>
        </w:rPr>
        <w:t>st</w:t>
      </w:r>
      <w:r w:rsidRPr="00346967">
        <w:rPr>
          <w:rFonts w:ascii="Arial" w:hAnsi="Arial" w:cs="Arial"/>
        </w:rPr>
        <w:t xml:space="preserve"> century. </w:t>
      </w:r>
    </w:p>
    <w:p w:rsidR="00B240EE" w:rsidRPr="00346967" w:rsidRDefault="00B240EE" w:rsidP="009A2D37">
      <w:pPr>
        <w:spacing w:before="60" w:after="60" w:line="240" w:lineRule="auto"/>
        <w:ind w:left="426" w:right="-330"/>
        <w:rPr>
          <w:rFonts w:ascii="Arial" w:hAnsi="Arial" w:cs="Arial"/>
          <w:i/>
          <w:iCs/>
        </w:rPr>
      </w:pPr>
    </w:p>
    <w:p w:rsidR="00C874B2" w:rsidRPr="00346967" w:rsidRDefault="00C874B2" w:rsidP="009A2D37">
      <w:pPr>
        <w:spacing w:before="60" w:after="60" w:line="240" w:lineRule="auto"/>
        <w:ind w:left="426" w:right="-330"/>
        <w:rPr>
          <w:rFonts w:ascii="Arial" w:hAnsi="Arial" w:cs="Arial"/>
          <w:i/>
          <w:iCs/>
        </w:rPr>
      </w:pPr>
    </w:p>
    <w:p w:rsidR="00C874B2" w:rsidRPr="00346967" w:rsidRDefault="00C874B2" w:rsidP="009A2D37">
      <w:pPr>
        <w:spacing w:before="60" w:after="60" w:line="240" w:lineRule="auto"/>
        <w:ind w:left="426" w:right="-330"/>
        <w:rPr>
          <w:rFonts w:ascii="Arial" w:hAnsi="Arial" w:cs="Arial"/>
          <w:i/>
          <w:iCs/>
        </w:rPr>
      </w:pPr>
    </w:p>
    <w:p w:rsidR="00F22FA8" w:rsidRPr="00346967" w:rsidRDefault="00F22FA8"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lastRenderedPageBreak/>
        <w:t xml:space="preserve">Indicative Reading List </w:t>
      </w:r>
    </w:p>
    <w:p w:rsidR="00F22FA8" w:rsidRPr="00346967" w:rsidRDefault="00F22FA8" w:rsidP="000476E1">
      <w:pPr>
        <w:spacing w:before="120" w:after="0" w:line="240" w:lineRule="auto"/>
        <w:rPr>
          <w:rFonts w:ascii="Arial" w:hAnsi="Arial" w:cs="Arial"/>
        </w:rPr>
      </w:pPr>
      <w:r w:rsidRPr="00346967">
        <w:rPr>
          <w:rFonts w:ascii="Arial" w:hAnsi="Arial" w:cs="Arial"/>
        </w:rPr>
        <w:t xml:space="preserve">Macdonald, DW. Loveridge AJ, (2010) </w:t>
      </w:r>
      <w:r w:rsidRPr="00346967">
        <w:rPr>
          <w:rFonts w:ascii="Arial" w:hAnsi="Arial" w:cs="Arial"/>
          <w:i/>
        </w:rPr>
        <w:t xml:space="preserve">AJ. Biology and Conservation of Wild Carnivores: The Canids and the Felids Two-Volume Set (Oxford Biology) </w:t>
      </w:r>
      <w:r w:rsidRPr="00346967">
        <w:rPr>
          <w:rFonts w:ascii="Arial" w:hAnsi="Arial" w:cs="Arial"/>
        </w:rPr>
        <w:t>Oxford:Oxford University Press</w:t>
      </w:r>
    </w:p>
    <w:p w:rsidR="00F22FA8" w:rsidRPr="00346967" w:rsidRDefault="00F22FA8" w:rsidP="000476E1">
      <w:pPr>
        <w:pStyle w:val="Heading1"/>
        <w:spacing w:before="120"/>
        <w:jc w:val="left"/>
        <w:rPr>
          <w:rFonts w:ascii="Arial" w:hAnsi="Arial" w:cs="Arial"/>
          <w:b w:val="0"/>
          <w:sz w:val="22"/>
          <w:szCs w:val="22"/>
          <w:lang w:eastAsia="en-GB"/>
        </w:rPr>
      </w:pPr>
      <w:r w:rsidRPr="00346967">
        <w:rPr>
          <w:rFonts w:ascii="Arial" w:hAnsi="Arial" w:cs="Arial"/>
          <w:b w:val="0"/>
          <w:sz w:val="22"/>
          <w:szCs w:val="22"/>
        </w:rPr>
        <w:t xml:space="preserve">Mulder M B and Coppolillo P (2004) </w:t>
      </w:r>
      <w:r w:rsidRPr="00346967">
        <w:rPr>
          <w:rFonts w:ascii="Arial" w:hAnsi="Arial" w:cs="Arial"/>
          <w:b w:val="0"/>
          <w:i/>
          <w:sz w:val="22"/>
          <w:szCs w:val="22"/>
        </w:rPr>
        <w:t>Conservation: Linking Ecology, Economics, and Culture</w:t>
      </w:r>
      <w:r w:rsidRPr="00346967">
        <w:rPr>
          <w:rFonts w:ascii="Arial" w:hAnsi="Arial" w:cs="Arial"/>
          <w:b w:val="0"/>
          <w:sz w:val="22"/>
          <w:szCs w:val="22"/>
        </w:rPr>
        <w:t xml:space="preserve">, </w:t>
      </w:r>
      <w:r w:rsidR="00247DB0" w:rsidRPr="00346967">
        <w:rPr>
          <w:rFonts w:ascii="Arial" w:hAnsi="Arial" w:cs="Arial"/>
          <w:b w:val="0"/>
          <w:sz w:val="22"/>
          <w:szCs w:val="22"/>
        </w:rPr>
        <w:t>New Jersey</w:t>
      </w:r>
      <w:r w:rsidRPr="00346967">
        <w:rPr>
          <w:rFonts w:ascii="Arial" w:hAnsi="Arial" w:cs="Arial"/>
          <w:b w:val="0"/>
          <w:sz w:val="22"/>
          <w:szCs w:val="22"/>
        </w:rPr>
        <w:t xml:space="preserve">: </w:t>
      </w:r>
      <w:r w:rsidRPr="00346967">
        <w:rPr>
          <w:rFonts w:ascii="Arial" w:hAnsi="Arial" w:cs="Arial"/>
          <w:b w:val="0"/>
          <w:sz w:val="22"/>
          <w:szCs w:val="22"/>
          <w:lang w:eastAsia="en-GB"/>
        </w:rPr>
        <w:t xml:space="preserve">Princeton University Press, </w:t>
      </w:r>
    </w:p>
    <w:p w:rsidR="00F22FA8" w:rsidRPr="00346967" w:rsidRDefault="00F22FA8" w:rsidP="000476E1">
      <w:pPr>
        <w:spacing w:before="120" w:after="0" w:line="240" w:lineRule="auto"/>
        <w:rPr>
          <w:rFonts w:ascii="Arial" w:hAnsi="Arial" w:cs="Arial"/>
        </w:rPr>
      </w:pPr>
      <w:r w:rsidRPr="00346967">
        <w:rPr>
          <w:rFonts w:ascii="Arial" w:hAnsi="Arial" w:cs="Arial"/>
        </w:rPr>
        <w:t xml:space="preserve">Quammen D (1997) </w:t>
      </w:r>
      <w:r w:rsidRPr="00346967">
        <w:rPr>
          <w:rFonts w:ascii="Arial" w:hAnsi="Arial" w:cs="Arial"/>
          <w:i/>
        </w:rPr>
        <w:t>The Song of the Dodo</w:t>
      </w:r>
      <w:r w:rsidR="00C67BA8" w:rsidRPr="00346967">
        <w:rPr>
          <w:rFonts w:ascii="Arial" w:hAnsi="Arial" w:cs="Arial"/>
        </w:rPr>
        <w:t>, New York:Simon &amp; Schuster</w:t>
      </w:r>
    </w:p>
    <w:p w:rsidR="00F22FA8" w:rsidRPr="00346967" w:rsidRDefault="00F22FA8" w:rsidP="000476E1">
      <w:pPr>
        <w:pStyle w:val="Heading1"/>
        <w:spacing w:before="120"/>
        <w:jc w:val="left"/>
        <w:rPr>
          <w:rFonts w:ascii="Arial" w:hAnsi="Arial" w:cs="Arial"/>
          <w:b w:val="0"/>
          <w:sz w:val="22"/>
          <w:szCs w:val="22"/>
          <w:lang w:eastAsia="en-GB"/>
        </w:rPr>
      </w:pPr>
      <w:r w:rsidRPr="00346967">
        <w:rPr>
          <w:rFonts w:ascii="Arial" w:hAnsi="Arial" w:cs="Arial"/>
          <w:b w:val="0"/>
          <w:sz w:val="22"/>
          <w:szCs w:val="22"/>
        </w:rPr>
        <w:t xml:space="preserve">Scott Mills L (2006) </w:t>
      </w:r>
      <w:r w:rsidRPr="00346967">
        <w:rPr>
          <w:rFonts w:ascii="Arial" w:hAnsi="Arial" w:cs="Arial"/>
          <w:b w:val="0"/>
          <w:i/>
          <w:sz w:val="22"/>
          <w:szCs w:val="22"/>
        </w:rPr>
        <w:t>Conservation of Wildlife Populations: Demography, Genetics, and Management</w:t>
      </w:r>
      <w:r w:rsidRPr="00346967">
        <w:rPr>
          <w:rFonts w:ascii="Arial" w:hAnsi="Arial" w:cs="Arial"/>
          <w:b w:val="0"/>
          <w:sz w:val="22"/>
          <w:szCs w:val="22"/>
        </w:rPr>
        <w:t xml:space="preserve">, </w:t>
      </w:r>
      <w:r w:rsidR="00C67BA8" w:rsidRPr="00346967">
        <w:rPr>
          <w:rFonts w:ascii="Arial" w:hAnsi="Arial" w:cs="Arial"/>
          <w:b w:val="0"/>
          <w:sz w:val="22"/>
          <w:szCs w:val="22"/>
        </w:rPr>
        <w:t>New Jersey:</w:t>
      </w:r>
      <w:r w:rsidRPr="00346967">
        <w:rPr>
          <w:rFonts w:ascii="Arial" w:hAnsi="Arial" w:cs="Arial"/>
          <w:b w:val="0"/>
          <w:sz w:val="22"/>
          <w:szCs w:val="22"/>
          <w:lang w:eastAsia="en-GB"/>
        </w:rPr>
        <w:t>Wiley</w:t>
      </w:r>
      <w:r w:rsidR="00C67BA8" w:rsidRPr="00346967">
        <w:rPr>
          <w:rFonts w:ascii="Arial" w:hAnsi="Arial" w:cs="Arial"/>
          <w:b w:val="0"/>
          <w:sz w:val="22"/>
          <w:szCs w:val="22"/>
          <w:lang w:eastAsia="en-GB"/>
        </w:rPr>
        <w:t xml:space="preserve"> </w:t>
      </w:r>
      <w:r w:rsidRPr="00346967">
        <w:rPr>
          <w:rFonts w:ascii="Arial" w:hAnsi="Arial" w:cs="Arial"/>
          <w:b w:val="0"/>
          <w:sz w:val="22"/>
          <w:szCs w:val="22"/>
          <w:lang w:eastAsia="en-GB"/>
        </w:rPr>
        <w:t xml:space="preserve">Blackwell, </w:t>
      </w:r>
    </w:p>
    <w:p w:rsidR="00F22FA8" w:rsidRPr="00346967" w:rsidRDefault="00F22FA8" w:rsidP="00F22FA8">
      <w:pPr>
        <w:spacing w:after="0"/>
        <w:rPr>
          <w:rFonts w:ascii="Arial" w:hAnsi="Arial" w:cs="Arial"/>
          <w:b/>
          <w:i/>
        </w:rPr>
      </w:pPr>
    </w:p>
    <w:p w:rsidR="00F22FA8" w:rsidRPr="00346967" w:rsidRDefault="00F22FA8" w:rsidP="009A2D37">
      <w:pPr>
        <w:spacing w:before="60" w:after="60" w:line="240" w:lineRule="auto"/>
        <w:ind w:right="-330"/>
        <w:jc w:val="both"/>
        <w:rPr>
          <w:rFonts w:ascii="Arial" w:hAnsi="Arial" w:cs="Arial"/>
          <w:b/>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6830C0" w:rsidRPr="00346967" w:rsidRDefault="006830C0" w:rsidP="006830C0">
      <w:pPr>
        <w:autoSpaceDE w:val="0"/>
        <w:autoSpaceDN w:val="0"/>
        <w:adjustRightInd w:val="0"/>
        <w:spacing w:before="60" w:after="60"/>
        <w:rPr>
          <w:rFonts w:cs="Arial"/>
          <w:b/>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346967" w:rsidTr="00F319F2">
        <w:tc>
          <w:tcPr>
            <w:tcW w:w="2722" w:type="dxa"/>
            <w:shd w:val="clear" w:color="auto" w:fill="auto"/>
          </w:tcPr>
          <w:p w:rsidR="006830C0" w:rsidRPr="00346967" w:rsidRDefault="006830C0" w:rsidP="00C17885">
            <w:pPr>
              <w:spacing w:before="60" w:after="60"/>
              <w:ind w:right="-330"/>
              <w:rPr>
                <w:rFonts w:ascii="Arial" w:hAnsi="Arial" w:cs="Arial"/>
              </w:rPr>
            </w:pPr>
          </w:p>
        </w:tc>
        <w:tc>
          <w:tcPr>
            <w:tcW w:w="1701" w:type="dxa"/>
            <w:shd w:val="clear" w:color="auto" w:fill="auto"/>
          </w:tcPr>
          <w:p w:rsidR="006830C0" w:rsidRPr="00346967" w:rsidRDefault="006830C0" w:rsidP="00F319F2">
            <w:pPr>
              <w:spacing w:before="60" w:after="60"/>
              <w:ind w:right="-330"/>
              <w:jc w:val="center"/>
              <w:rPr>
                <w:rFonts w:ascii="Arial" w:hAnsi="Arial" w:cs="Arial"/>
                <w:b/>
              </w:rPr>
            </w:pPr>
            <w:r w:rsidRPr="00346967">
              <w:rPr>
                <w:rFonts w:ascii="Arial" w:hAnsi="Arial" w:cs="Arial"/>
                <w:b/>
              </w:rPr>
              <w:t>Hours</w:t>
            </w:r>
          </w:p>
        </w:tc>
        <w:tc>
          <w:tcPr>
            <w:tcW w:w="2552" w:type="dxa"/>
            <w:shd w:val="clear" w:color="auto" w:fill="auto"/>
          </w:tcPr>
          <w:p w:rsidR="006830C0" w:rsidRPr="00346967" w:rsidRDefault="006830C0" w:rsidP="00F319F2">
            <w:pPr>
              <w:spacing w:before="60" w:after="60"/>
              <w:ind w:right="-330"/>
              <w:jc w:val="center"/>
              <w:rPr>
                <w:rFonts w:ascii="Arial" w:hAnsi="Arial" w:cs="Arial"/>
                <w:b/>
              </w:rPr>
            </w:pPr>
            <w:r w:rsidRPr="00346967">
              <w:rPr>
                <w:rFonts w:ascii="Arial" w:hAnsi="Arial" w:cs="Arial"/>
                <w:b/>
              </w:rPr>
              <w:t>Subject LOs</w:t>
            </w:r>
          </w:p>
        </w:tc>
        <w:tc>
          <w:tcPr>
            <w:tcW w:w="2410" w:type="dxa"/>
            <w:shd w:val="clear" w:color="auto" w:fill="auto"/>
          </w:tcPr>
          <w:p w:rsidR="006830C0" w:rsidRPr="00346967" w:rsidRDefault="006830C0" w:rsidP="00F319F2">
            <w:pPr>
              <w:spacing w:before="60" w:after="60"/>
              <w:ind w:right="-330"/>
              <w:jc w:val="center"/>
              <w:rPr>
                <w:rFonts w:ascii="Arial" w:hAnsi="Arial" w:cs="Arial"/>
                <w:b/>
              </w:rPr>
            </w:pPr>
            <w:r w:rsidRPr="00346967">
              <w:rPr>
                <w:rFonts w:ascii="Arial" w:hAnsi="Arial" w:cs="Arial"/>
                <w:b/>
              </w:rPr>
              <w:t>Generic LOs</w:t>
            </w:r>
          </w:p>
        </w:tc>
      </w:tr>
      <w:tr w:rsidR="006830C0" w:rsidRPr="00346967" w:rsidTr="00F319F2">
        <w:tc>
          <w:tcPr>
            <w:tcW w:w="2722" w:type="dxa"/>
            <w:shd w:val="clear" w:color="auto" w:fill="auto"/>
          </w:tcPr>
          <w:p w:rsidR="006830C0" w:rsidRPr="00346967" w:rsidRDefault="006830C0" w:rsidP="00C17885">
            <w:pPr>
              <w:spacing w:before="60" w:after="60"/>
              <w:ind w:right="-330"/>
              <w:rPr>
                <w:rFonts w:ascii="Arial" w:hAnsi="Arial" w:cs="Arial"/>
              </w:rPr>
            </w:pPr>
            <w:r w:rsidRPr="00346967">
              <w:rPr>
                <w:rFonts w:ascii="Arial" w:hAnsi="Arial" w:cs="Arial"/>
              </w:rPr>
              <w:t>Lectures</w:t>
            </w:r>
          </w:p>
        </w:tc>
        <w:tc>
          <w:tcPr>
            <w:tcW w:w="1701" w:type="dxa"/>
            <w:shd w:val="clear" w:color="auto" w:fill="auto"/>
          </w:tcPr>
          <w:p w:rsidR="006830C0" w:rsidRPr="00346967" w:rsidRDefault="00CD172E" w:rsidP="00C17885">
            <w:pPr>
              <w:spacing w:before="60" w:after="60"/>
              <w:jc w:val="center"/>
              <w:rPr>
                <w:rFonts w:ascii="Arial" w:hAnsi="Arial" w:cs="Arial"/>
              </w:rPr>
            </w:pPr>
            <w:r w:rsidRPr="00346967">
              <w:rPr>
                <w:rFonts w:ascii="Arial" w:hAnsi="Arial" w:cs="Arial"/>
              </w:rPr>
              <w:t>20</w:t>
            </w:r>
          </w:p>
        </w:tc>
        <w:tc>
          <w:tcPr>
            <w:tcW w:w="2552" w:type="dxa"/>
            <w:shd w:val="clear" w:color="auto" w:fill="auto"/>
          </w:tcPr>
          <w:p w:rsidR="006830C0" w:rsidRPr="00346967" w:rsidRDefault="006830C0" w:rsidP="00C17885">
            <w:pPr>
              <w:spacing w:before="60" w:after="60"/>
              <w:jc w:val="center"/>
              <w:rPr>
                <w:rFonts w:ascii="Arial" w:hAnsi="Arial" w:cs="Arial"/>
              </w:rPr>
            </w:pPr>
            <w:r w:rsidRPr="00346967">
              <w:rPr>
                <w:rFonts w:ascii="Arial" w:hAnsi="Arial" w:cs="Arial"/>
              </w:rPr>
              <w:t>11.1, 11.2</w:t>
            </w:r>
            <w:r w:rsidR="00F319F2" w:rsidRPr="00346967">
              <w:rPr>
                <w:rFonts w:ascii="Arial" w:hAnsi="Arial" w:cs="Arial"/>
              </w:rPr>
              <w:t>, 11.3, 11.4</w:t>
            </w:r>
          </w:p>
        </w:tc>
        <w:tc>
          <w:tcPr>
            <w:tcW w:w="2410" w:type="dxa"/>
            <w:shd w:val="clear" w:color="auto" w:fill="auto"/>
          </w:tcPr>
          <w:p w:rsidR="006830C0" w:rsidRPr="00346967" w:rsidRDefault="00F319F2" w:rsidP="00C47C7E">
            <w:pPr>
              <w:spacing w:before="60" w:after="60"/>
              <w:jc w:val="center"/>
              <w:rPr>
                <w:rFonts w:ascii="Arial" w:hAnsi="Arial" w:cs="Arial"/>
              </w:rPr>
            </w:pPr>
            <w:r w:rsidRPr="00346967">
              <w:rPr>
                <w:rFonts w:ascii="Arial" w:hAnsi="Arial" w:cs="Arial"/>
              </w:rPr>
              <w:t>12.1</w:t>
            </w:r>
            <w:r w:rsidR="003B55F8" w:rsidRPr="00346967">
              <w:rPr>
                <w:rFonts w:ascii="Arial" w:hAnsi="Arial" w:cs="Arial"/>
              </w:rPr>
              <w:t>-12.5</w:t>
            </w:r>
          </w:p>
        </w:tc>
      </w:tr>
      <w:tr w:rsidR="00C47C7E" w:rsidRPr="00346967" w:rsidTr="00F319F2">
        <w:tc>
          <w:tcPr>
            <w:tcW w:w="2722" w:type="dxa"/>
            <w:shd w:val="clear" w:color="auto" w:fill="auto"/>
          </w:tcPr>
          <w:p w:rsidR="00C47C7E" w:rsidRPr="00346967" w:rsidRDefault="00C47C7E" w:rsidP="00C47C7E">
            <w:pPr>
              <w:spacing w:before="60" w:after="60"/>
              <w:ind w:right="-330"/>
              <w:rPr>
                <w:rFonts w:ascii="Arial" w:hAnsi="Arial" w:cs="Arial"/>
              </w:rPr>
            </w:pPr>
            <w:r w:rsidRPr="00346967">
              <w:rPr>
                <w:rFonts w:ascii="Arial" w:hAnsi="Arial" w:cs="Arial"/>
              </w:rPr>
              <w:t>Seminars</w:t>
            </w:r>
          </w:p>
        </w:tc>
        <w:tc>
          <w:tcPr>
            <w:tcW w:w="1701" w:type="dxa"/>
            <w:shd w:val="clear" w:color="auto" w:fill="auto"/>
          </w:tcPr>
          <w:p w:rsidR="00C47C7E" w:rsidRPr="00346967" w:rsidRDefault="00CD172E" w:rsidP="00C47C7E">
            <w:pPr>
              <w:spacing w:before="60" w:after="60"/>
              <w:jc w:val="center"/>
              <w:rPr>
                <w:rFonts w:ascii="Arial" w:hAnsi="Arial" w:cs="Arial"/>
              </w:rPr>
            </w:pPr>
            <w:r w:rsidRPr="00346967">
              <w:rPr>
                <w:rFonts w:ascii="Arial" w:hAnsi="Arial" w:cs="Arial"/>
              </w:rPr>
              <w:t>19</w:t>
            </w:r>
          </w:p>
        </w:tc>
        <w:tc>
          <w:tcPr>
            <w:tcW w:w="2552" w:type="dxa"/>
            <w:shd w:val="clear" w:color="auto" w:fill="auto"/>
          </w:tcPr>
          <w:p w:rsidR="00C47C7E" w:rsidRPr="00346967" w:rsidRDefault="00C47C7E" w:rsidP="00C47C7E">
            <w:pPr>
              <w:spacing w:before="60" w:after="60"/>
              <w:jc w:val="center"/>
              <w:rPr>
                <w:rFonts w:ascii="Arial" w:hAnsi="Arial" w:cs="Arial"/>
              </w:rPr>
            </w:pPr>
            <w:r w:rsidRPr="00346967">
              <w:rPr>
                <w:rFonts w:ascii="Arial" w:hAnsi="Arial" w:cs="Arial"/>
              </w:rPr>
              <w:t>11.1, 11.2, 11.3, 11.4</w:t>
            </w:r>
          </w:p>
        </w:tc>
        <w:tc>
          <w:tcPr>
            <w:tcW w:w="2410" w:type="dxa"/>
            <w:shd w:val="clear" w:color="auto" w:fill="auto"/>
          </w:tcPr>
          <w:p w:rsidR="00C47C7E" w:rsidRPr="00346967" w:rsidRDefault="003B55F8" w:rsidP="00C47C7E">
            <w:pPr>
              <w:spacing w:before="60" w:after="60"/>
              <w:jc w:val="center"/>
            </w:pPr>
            <w:r w:rsidRPr="00346967">
              <w:rPr>
                <w:rFonts w:ascii="Arial" w:hAnsi="Arial" w:cs="Arial"/>
              </w:rPr>
              <w:t>12.1-12.5</w:t>
            </w:r>
          </w:p>
        </w:tc>
      </w:tr>
      <w:tr w:rsidR="00C47C7E" w:rsidRPr="00346967" w:rsidTr="00F319F2">
        <w:tc>
          <w:tcPr>
            <w:tcW w:w="2722" w:type="dxa"/>
            <w:shd w:val="clear" w:color="auto" w:fill="auto"/>
          </w:tcPr>
          <w:p w:rsidR="00C47C7E" w:rsidRPr="00346967" w:rsidRDefault="00C47C7E" w:rsidP="00C47C7E">
            <w:pPr>
              <w:spacing w:before="60" w:after="60"/>
              <w:ind w:right="-330"/>
              <w:rPr>
                <w:rFonts w:ascii="Arial" w:hAnsi="Arial" w:cs="Arial"/>
              </w:rPr>
            </w:pPr>
            <w:r w:rsidRPr="00346967">
              <w:rPr>
                <w:rFonts w:ascii="Arial" w:hAnsi="Arial" w:cs="Arial"/>
              </w:rPr>
              <w:t>Workshops</w:t>
            </w:r>
          </w:p>
        </w:tc>
        <w:tc>
          <w:tcPr>
            <w:tcW w:w="1701" w:type="dxa"/>
            <w:shd w:val="clear" w:color="auto" w:fill="auto"/>
          </w:tcPr>
          <w:p w:rsidR="00C47C7E" w:rsidRPr="00346967" w:rsidRDefault="00C47C7E" w:rsidP="00C47C7E">
            <w:pPr>
              <w:spacing w:before="60" w:after="60"/>
              <w:jc w:val="center"/>
              <w:rPr>
                <w:rFonts w:ascii="Arial" w:hAnsi="Arial" w:cs="Arial"/>
              </w:rPr>
            </w:pPr>
            <w:r w:rsidRPr="00346967">
              <w:rPr>
                <w:rFonts w:ascii="Arial" w:hAnsi="Arial" w:cs="Arial"/>
              </w:rPr>
              <w:t>6</w:t>
            </w:r>
          </w:p>
        </w:tc>
        <w:tc>
          <w:tcPr>
            <w:tcW w:w="2552" w:type="dxa"/>
            <w:shd w:val="clear" w:color="auto" w:fill="auto"/>
          </w:tcPr>
          <w:p w:rsidR="00C47C7E" w:rsidRPr="00346967" w:rsidRDefault="00C47C7E" w:rsidP="00C47C7E">
            <w:pPr>
              <w:spacing w:before="60" w:after="60"/>
              <w:jc w:val="center"/>
              <w:rPr>
                <w:rFonts w:ascii="Arial" w:hAnsi="Arial" w:cs="Arial"/>
              </w:rPr>
            </w:pPr>
            <w:r w:rsidRPr="00346967">
              <w:rPr>
                <w:rFonts w:ascii="Arial" w:hAnsi="Arial" w:cs="Arial"/>
              </w:rPr>
              <w:t>11.2</w:t>
            </w:r>
          </w:p>
        </w:tc>
        <w:tc>
          <w:tcPr>
            <w:tcW w:w="2410" w:type="dxa"/>
            <w:shd w:val="clear" w:color="auto" w:fill="auto"/>
          </w:tcPr>
          <w:p w:rsidR="00C47C7E" w:rsidRPr="00346967" w:rsidRDefault="003B55F8" w:rsidP="00C47C7E">
            <w:pPr>
              <w:spacing w:before="60" w:after="60"/>
              <w:jc w:val="center"/>
            </w:pPr>
            <w:r w:rsidRPr="00346967">
              <w:rPr>
                <w:rFonts w:ascii="Arial" w:hAnsi="Arial" w:cs="Arial"/>
              </w:rPr>
              <w:t>12.1-12.5</w:t>
            </w:r>
          </w:p>
        </w:tc>
      </w:tr>
      <w:tr w:rsidR="00C47C7E" w:rsidRPr="00346967" w:rsidTr="00F319F2">
        <w:trPr>
          <w:trHeight w:val="74"/>
        </w:trPr>
        <w:tc>
          <w:tcPr>
            <w:tcW w:w="2722" w:type="dxa"/>
            <w:shd w:val="clear" w:color="auto" w:fill="auto"/>
          </w:tcPr>
          <w:p w:rsidR="00C47C7E" w:rsidRPr="00346967" w:rsidRDefault="00C47C7E" w:rsidP="00C47C7E">
            <w:pPr>
              <w:spacing w:before="60" w:after="60"/>
              <w:ind w:right="-330"/>
              <w:rPr>
                <w:rFonts w:ascii="Arial" w:hAnsi="Arial" w:cs="Arial"/>
              </w:rPr>
            </w:pPr>
            <w:r w:rsidRPr="00346967">
              <w:rPr>
                <w:rFonts w:ascii="Arial" w:hAnsi="Arial" w:cs="Arial"/>
              </w:rPr>
              <w:t>Independent study</w:t>
            </w:r>
          </w:p>
        </w:tc>
        <w:tc>
          <w:tcPr>
            <w:tcW w:w="1701" w:type="dxa"/>
            <w:shd w:val="clear" w:color="auto" w:fill="auto"/>
          </w:tcPr>
          <w:p w:rsidR="00C47C7E" w:rsidRPr="00346967" w:rsidRDefault="00C47C7E" w:rsidP="00C47C7E">
            <w:pPr>
              <w:spacing w:before="60" w:after="60"/>
              <w:jc w:val="center"/>
              <w:rPr>
                <w:rFonts w:ascii="Arial" w:hAnsi="Arial" w:cs="Arial"/>
              </w:rPr>
            </w:pPr>
            <w:r w:rsidRPr="00346967">
              <w:rPr>
                <w:rFonts w:ascii="Arial" w:hAnsi="Arial" w:cs="Arial"/>
              </w:rPr>
              <w:t>105</w:t>
            </w:r>
          </w:p>
        </w:tc>
        <w:tc>
          <w:tcPr>
            <w:tcW w:w="2552" w:type="dxa"/>
            <w:shd w:val="clear" w:color="auto" w:fill="auto"/>
          </w:tcPr>
          <w:p w:rsidR="00C47C7E" w:rsidRPr="00346967" w:rsidRDefault="00C47C7E" w:rsidP="00C47C7E">
            <w:pPr>
              <w:spacing w:before="60" w:after="60"/>
              <w:jc w:val="center"/>
              <w:rPr>
                <w:rFonts w:ascii="Arial" w:hAnsi="Arial" w:cs="Arial"/>
              </w:rPr>
            </w:pPr>
            <w:r w:rsidRPr="00346967">
              <w:rPr>
                <w:rFonts w:ascii="Arial" w:hAnsi="Arial" w:cs="Arial"/>
              </w:rPr>
              <w:t>11.1, 11.2, 11.3, 11.4</w:t>
            </w:r>
          </w:p>
        </w:tc>
        <w:tc>
          <w:tcPr>
            <w:tcW w:w="2410" w:type="dxa"/>
            <w:shd w:val="clear" w:color="auto" w:fill="auto"/>
          </w:tcPr>
          <w:p w:rsidR="00C47C7E" w:rsidRPr="00346967" w:rsidRDefault="003B55F8" w:rsidP="00C47C7E">
            <w:pPr>
              <w:spacing w:before="60" w:after="60"/>
              <w:jc w:val="center"/>
            </w:pPr>
            <w:r w:rsidRPr="00346967">
              <w:rPr>
                <w:rFonts w:ascii="Arial" w:hAnsi="Arial" w:cs="Arial"/>
              </w:rPr>
              <w:t>12.1-12.5</w:t>
            </w:r>
          </w:p>
        </w:tc>
      </w:tr>
      <w:tr w:rsidR="006830C0" w:rsidRPr="00346967" w:rsidTr="00F319F2">
        <w:tc>
          <w:tcPr>
            <w:tcW w:w="2722" w:type="dxa"/>
            <w:shd w:val="clear" w:color="auto" w:fill="auto"/>
          </w:tcPr>
          <w:p w:rsidR="006830C0" w:rsidRPr="00346967" w:rsidRDefault="006830C0" w:rsidP="00C17885">
            <w:pPr>
              <w:spacing w:before="60" w:after="60"/>
              <w:ind w:right="-330"/>
              <w:rPr>
                <w:rFonts w:ascii="Arial" w:hAnsi="Arial" w:cs="Arial"/>
                <w:b/>
              </w:rPr>
            </w:pPr>
            <w:r w:rsidRPr="00346967">
              <w:rPr>
                <w:rFonts w:ascii="Arial" w:hAnsi="Arial" w:cs="Arial"/>
                <w:b/>
              </w:rPr>
              <w:t>Total hours</w:t>
            </w:r>
          </w:p>
        </w:tc>
        <w:tc>
          <w:tcPr>
            <w:tcW w:w="1701" w:type="dxa"/>
            <w:shd w:val="clear" w:color="auto" w:fill="auto"/>
          </w:tcPr>
          <w:p w:rsidR="006830C0" w:rsidRPr="00346967" w:rsidRDefault="006830C0" w:rsidP="00C17885">
            <w:pPr>
              <w:spacing w:before="60" w:after="60"/>
              <w:jc w:val="center"/>
              <w:rPr>
                <w:rFonts w:ascii="Arial" w:hAnsi="Arial" w:cs="Arial"/>
              </w:rPr>
            </w:pPr>
            <w:r w:rsidRPr="00346967">
              <w:rPr>
                <w:rFonts w:ascii="Arial" w:hAnsi="Arial" w:cs="Arial"/>
              </w:rPr>
              <w:t>150</w:t>
            </w:r>
          </w:p>
        </w:tc>
        <w:tc>
          <w:tcPr>
            <w:tcW w:w="2552" w:type="dxa"/>
            <w:shd w:val="clear" w:color="auto" w:fill="auto"/>
          </w:tcPr>
          <w:p w:rsidR="006830C0" w:rsidRPr="00346967" w:rsidRDefault="006830C0" w:rsidP="00C17885">
            <w:pPr>
              <w:spacing w:before="60" w:after="60"/>
              <w:rPr>
                <w:rFonts w:ascii="Arial" w:hAnsi="Arial" w:cs="Arial"/>
              </w:rPr>
            </w:pPr>
          </w:p>
        </w:tc>
        <w:tc>
          <w:tcPr>
            <w:tcW w:w="2410" w:type="dxa"/>
            <w:shd w:val="clear" w:color="auto" w:fill="auto"/>
          </w:tcPr>
          <w:p w:rsidR="006830C0" w:rsidRPr="00346967" w:rsidRDefault="006830C0" w:rsidP="00C17885">
            <w:pPr>
              <w:spacing w:before="60" w:after="60"/>
              <w:rPr>
                <w:rFonts w:ascii="Arial" w:hAnsi="Arial" w:cs="Arial"/>
              </w:rPr>
            </w:pPr>
          </w:p>
        </w:tc>
      </w:tr>
    </w:tbl>
    <w:p w:rsidR="009A2D37" w:rsidRPr="00346967" w:rsidRDefault="009A2D37" w:rsidP="009A2D37">
      <w:pPr>
        <w:spacing w:before="60" w:after="60" w:line="240" w:lineRule="auto"/>
        <w:ind w:left="426" w:right="-330"/>
        <w:rPr>
          <w:rFonts w:ascii="Arial" w:hAnsi="Arial" w:cs="Arial"/>
          <w:i/>
          <w:iCs/>
        </w:rPr>
      </w:pP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Assessment methods and how these relate to testing achievement of the intended module learning outcomes</w:t>
      </w:r>
    </w:p>
    <w:p w:rsidR="00F319F2" w:rsidRPr="00346967" w:rsidRDefault="00AC6E71" w:rsidP="00F319F2">
      <w:pPr>
        <w:autoSpaceDE w:val="0"/>
        <w:autoSpaceDN w:val="0"/>
        <w:adjustRightInd w:val="0"/>
        <w:spacing w:before="60" w:after="60"/>
        <w:rPr>
          <w:rFonts w:cs="Arial"/>
          <w:b/>
          <w:color w:val="000000"/>
        </w:rPr>
      </w:pPr>
      <w:r w:rsidRPr="00346967">
        <w:rPr>
          <w:rFonts w:ascii="Arial" w:hAnsi="Arial" w:cs="Arial"/>
          <w:color w:val="000000"/>
        </w:rPr>
        <w:t>This module will be assessed by 50% examination and 50% coursework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2410"/>
      </w:tblGrid>
      <w:tr w:rsidR="00F319F2" w:rsidRPr="00346967" w:rsidTr="00F319F2">
        <w:tc>
          <w:tcPr>
            <w:tcW w:w="3148" w:type="dxa"/>
            <w:shd w:val="clear" w:color="auto" w:fill="auto"/>
          </w:tcPr>
          <w:p w:rsidR="00F319F2" w:rsidRPr="00346967" w:rsidRDefault="00F319F2" w:rsidP="00C17885">
            <w:pPr>
              <w:spacing w:before="60" w:after="60"/>
              <w:ind w:right="-330"/>
              <w:rPr>
                <w:rFonts w:ascii="Arial" w:hAnsi="Arial" w:cs="Arial"/>
              </w:rPr>
            </w:pPr>
          </w:p>
        </w:tc>
        <w:tc>
          <w:tcPr>
            <w:tcW w:w="2126" w:type="dxa"/>
            <w:shd w:val="clear" w:color="auto" w:fill="auto"/>
          </w:tcPr>
          <w:p w:rsidR="00F319F2" w:rsidRPr="00346967" w:rsidRDefault="00F319F2" w:rsidP="002E6275">
            <w:pPr>
              <w:spacing w:before="60" w:after="60"/>
              <w:jc w:val="center"/>
              <w:rPr>
                <w:rFonts w:ascii="Arial" w:hAnsi="Arial" w:cs="Arial"/>
                <w:b/>
              </w:rPr>
            </w:pPr>
            <w:r w:rsidRPr="00346967">
              <w:rPr>
                <w:rFonts w:ascii="Arial" w:hAnsi="Arial" w:cs="Arial"/>
                <w:b/>
              </w:rPr>
              <w:t>Weighting</w:t>
            </w:r>
          </w:p>
        </w:tc>
        <w:tc>
          <w:tcPr>
            <w:tcW w:w="1701" w:type="dxa"/>
            <w:shd w:val="clear" w:color="auto" w:fill="auto"/>
          </w:tcPr>
          <w:p w:rsidR="00F319F2" w:rsidRPr="00346967" w:rsidRDefault="00F319F2" w:rsidP="002E6275">
            <w:pPr>
              <w:spacing w:before="60" w:after="60"/>
              <w:jc w:val="center"/>
              <w:rPr>
                <w:rFonts w:ascii="Arial" w:hAnsi="Arial" w:cs="Arial"/>
                <w:b/>
              </w:rPr>
            </w:pPr>
            <w:r w:rsidRPr="00346967">
              <w:rPr>
                <w:rFonts w:ascii="Arial" w:hAnsi="Arial" w:cs="Arial"/>
                <w:b/>
              </w:rPr>
              <w:t>Subject LOs</w:t>
            </w:r>
          </w:p>
        </w:tc>
        <w:tc>
          <w:tcPr>
            <w:tcW w:w="2410" w:type="dxa"/>
            <w:shd w:val="clear" w:color="auto" w:fill="auto"/>
          </w:tcPr>
          <w:p w:rsidR="00F319F2" w:rsidRPr="00346967" w:rsidRDefault="00F319F2" w:rsidP="002E6275">
            <w:pPr>
              <w:spacing w:before="60" w:after="60"/>
              <w:jc w:val="center"/>
              <w:rPr>
                <w:rFonts w:ascii="Arial" w:hAnsi="Arial" w:cs="Arial"/>
                <w:b/>
              </w:rPr>
            </w:pPr>
            <w:r w:rsidRPr="00346967">
              <w:rPr>
                <w:rFonts w:ascii="Arial" w:hAnsi="Arial" w:cs="Arial"/>
                <w:b/>
              </w:rPr>
              <w:t>Generic LOs</w:t>
            </w:r>
          </w:p>
        </w:tc>
      </w:tr>
      <w:tr w:rsidR="00F319F2" w:rsidRPr="00346967" w:rsidTr="00F319F2">
        <w:tc>
          <w:tcPr>
            <w:tcW w:w="3148" w:type="dxa"/>
            <w:shd w:val="clear" w:color="auto" w:fill="auto"/>
          </w:tcPr>
          <w:p w:rsidR="00F319F2" w:rsidRPr="00346967" w:rsidRDefault="00C47C7E" w:rsidP="00F319F2">
            <w:pPr>
              <w:spacing w:before="60" w:after="60"/>
              <w:ind w:right="-330"/>
              <w:rPr>
                <w:rFonts w:ascii="Arial" w:hAnsi="Arial" w:cs="Arial"/>
              </w:rPr>
            </w:pPr>
            <w:r w:rsidRPr="00346967">
              <w:rPr>
                <w:rFonts w:ascii="Arial" w:hAnsi="Arial" w:cs="Arial"/>
              </w:rPr>
              <w:t>Essay</w:t>
            </w:r>
            <w:r w:rsidR="003730F7" w:rsidRPr="00346967">
              <w:rPr>
                <w:rFonts w:ascii="Arial" w:hAnsi="Arial" w:cs="Arial"/>
              </w:rPr>
              <w:t xml:space="preserve"> and P</w:t>
            </w:r>
            <w:r w:rsidR="00760C7D" w:rsidRPr="00346967">
              <w:rPr>
                <w:rFonts w:ascii="Arial" w:hAnsi="Arial" w:cs="Arial"/>
              </w:rPr>
              <w:t>resentation</w:t>
            </w:r>
          </w:p>
          <w:p w:rsidR="00F319F2" w:rsidRPr="00346967" w:rsidRDefault="00C47C7E" w:rsidP="00F319F2">
            <w:pPr>
              <w:spacing w:before="60" w:after="60"/>
              <w:ind w:right="-330"/>
              <w:rPr>
                <w:rFonts w:ascii="Arial" w:hAnsi="Arial" w:cs="Arial"/>
              </w:rPr>
            </w:pPr>
            <w:r w:rsidRPr="00346967">
              <w:rPr>
                <w:rFonts w:ascii="Arial" w:hAnsi="Arial" w:cs="Arial"/>
              </w:rPr>
              <w:t>1500</w:t>
            </w:r>
            <w:r w:rsidR="00F319F2" w:rsidRPr="00346967">
              <w:rPr>
                <w:rFonts w:ascii="Arial" w:hAnsi="Arial" w:cs="Arial"/>
              </w:rPr>
              <w:t xml:space="preserve"> words </w:t>
            </w:r>
          </w:p>
        </w:tc>
        <w:tc>
          <w:tcPr>
            <w:tcW w:w="2126" w:type="dxa"/>
            <w:shd w:val="clear" w:color="auto" w:fill="auto"/>
          </w:tcPr>
          <w:p w:rsidR="00F319F2" w:rsidRPr="00346967" w:rsidRDefault="00760C7D" w:rsidP="00C17885">
            <w:pPr>
              <w:spacing w:before="60" w:after="60"/>
              <w:ind w:right="-330"/>
              <w:rPr>
                <w:rFonts w:ascii="Arial" w:hAnsi="Arial" w:cs="Arial"/>
              </w:rPr>
            </w:pPr>
            <w:r w:rsidRPr="00346967">
              <w:rPr>
                <w:rFonts w:ascii="Arial" w:hAnsi="Arial" w:cs="Arial"/>
              </w:rPr>
              <w:t>50</w:t>
            </w:r>
            <w:r w:rsidR="002E6275" w:rsidRPr="00346967">
              <w:rPr>
                <w:rFonts w:ascii="Arial" w:hAnsi="Arial" w:cs="Arial"/>
              </w:rPr>
              <w:t>%</w:t>
            </w:r>
          </w:p>
        </w:tc>
        <w:tc>
          <w:tcPr>
            <w:tcW w:w="1701" w:type="dxa"/>
            <w:shd w:val="clear" w:color="auto" w:fill="auto"/>
          </w:tcPr>
          <w:p w:rsidR="00F319F2" w:rsidRPr="00346967" w:rsidRDefault="002E6275" w:rsidP="00C17885">
            <w:pPr>
              <w:spacing w:before="60" w:after="60"/>
              <w:ind w:right="-330"/>
              <w:rPr>
                <w:rFonts w:ascii="Arial" w:hAnsi="Arial" w:cs="Arial"/>
              </w:rPr>
            </w:pPr>
            <w:r w:rsidRPr="00346967">
              <w:rPr>
                <w:rFonts w:ascii="Arial" w:hAnsi="Arial" w:cs="Arial"/>
              </w:rPr>
              <w:t>11.1</w:t>
            </w:r>
            <w:r w:rsidR="00760C7D" w:rsidRPr="00346967">
              <w:rPr>
                <w:rFonts w:ascii="Arial" w:hAnsi="Arial" w:cs="Arial"/>
              </w:rPr>
              <w:t>, 11.4</w:t>
            </w:r>
          </w:p>
        </w:tc>
        <w:tc>
          <w:tcPr>
            <w:tcW w:w="2410" w:type="dxa"/>
            <w:shd w:val="clear" w:color="auto" w:fill="auto"/>
          </w:tcPr>
          <w:p w:rsidR="00F319F2" w:rsidRPr="00346967" w:rsidRDefault="002E6275" w:rsidP="00C17885">
            <w:pPr>
              <w:spacing w:before="60" w:after="60"/>
              <w:ind w:right="-330"/>
              <w:rPr>
                <w:rFonts w:ascii="Arial" w:hAnsi="Arial" w:cs="Arial"/>
              </w:rPr>
            </w:pPr>
            <w:r w:rsidRPr="00346967">
              <w:rPr>
                <w:rFonts w:ascii="Arial" w:hAnsi="Arial" w:cs="Arial"/>
              </w:rPr>
              <w:t xml:space="preserve">12.1, 12.2, </w:t>
            </w:r>
            <w:r w:rsidR="00760C7D" w:rsidRPr="00346967">
              <w:rPr>
                <w:rFonts w:ascii="Arial" w:hAnsi="Arial" w:cs="Arial"/>
              </w:rPr>
              <w:t xml:space="preserve">12.3, </w:t>
            </w:r>
            <w:r w:rsidRPr="00346967">
              <w:rPr>
                <w:rFonts w:ascii="Arial" w:hAnsi="Arial" w:cs="Arial"/>
              </w:rPr>
              <w:t>12.4, 12.5.</w:t>
            </w:r>
          </w:p>
        </w:tc>
      </w:tr>
      <w:tr w:rsidR="00F319F2" w:rsidRPr="00346967" w:rsidTr="00F319F2">
        <w:tc>
          <w:tcPr>
            <w:tcW w:w="9385" w:type="dxa"/>
            <w:gridSpan w:val="4"/>
            <w:shd w:val="clear" w:color="auto" w:fill="auto"/>
          </w:tcPr>
          <w:p w:rsidR="00F319F2" w:rsidRPr="00346967" w:rsidRDefault="002E6275" w:rsidP="00760C7D">
            <w:pPr>
              <w:tabs>
                <w:tab w:val="left" w:pos="-720"/>
              </w:tabs>
              <w:suppressAutoHyphens/>
              <w:spacing w:before="66" w:after="112"/>
              <w:rPr>
                <w:rFonts w:ascii="Arial" w:hAnsi="Arial" w:cs="Arial"/>
              </w:rPr>
            </w:pPr>
            <w:r w:rsidRPr="00346967">
              <w:rPr>
                <w:rFonts w:ascii="Arial" w:hAnsi="Arial" w:cs="Arial"/>
              </w:rPr>
              <w:t>Essay based on the historic and current impacts of anthropogenic activity on the natural environment and analyses of the influence of changing human perceptions</w:t>
            </w:r>
            <w:r w:rsidR="00760C7D" w:rsidRPr="00346967">
              <w:rPr>
                <w:rFonts w:ascii="Arial" w:hAnsi="Arial" w:cs="Arial"/>
              </w:rPr>
              <w:t xml:space="preserve"> and presentation using appropriate media.</w:t>
            </w:r>
          </w:p>
        </w:tc>
      </w:tr>
      <w:tr w:rsidR="00F319F2" w:rsidRPr="00346967" w:rsidTr="00F319F2">
        <w:tc>
          <w:tcPr>
            <w:tcW w:w="3148" w:type="dxa"/>
            <w:shd w:val="clear" w:color="auto" w:fill="auto"/>
          </w:tcPr>
          <w:p w:rsidR="00F319F2" w:rsidRPr="00346967" w:rsidRDefault="003730F7" w:rsidP="00C17885">
            <w:pPr>
              <w:spacing w:before="60" w:after="60"/>
              <w:ind w:right="-330"/>
              <w:rPr>
                <w:rFonts w:ascii="Arial" w:hAnsi="Arial" w:cs="Arial"/>
              </w:rPr>
            </w:pPr>
            <w:r w:rsidRPr="00346967">
              <w:rPr>
                <w:rFonts w:ascii="Arial" w:hAnsi="Arial" w:cs="Arial"/>
              </w:rPr>
              <w:t>2 hr E</w:t>
            </w:r>
            <w:r w:rsidR="002E6275" w:rsidRPr="00346967">
              <w:rPr>
                <w:rFonts w:ascii="Arial" w:hAnsi="Arial" w:cs="Arial"/>
              </w:rPr>
              <w:t>xamination</w:t>
            </w:r>
          </w:p>
        </w:tc>
        <w:tc>
          <w:tcPr>
            <w:tcW w:w="2126" w:type="dxa"/>
            <w:shd w:val="clear" w:color="auto" w:fill="auto"/>
          </w:tcPr>
          <w:p w:rsidR="00F319F2" w:rsidRPr="00346967" w:rsidRDefault="002E6275" w:rsidP="00C17885">
            <w:pPr>
              <w:spacing w:before="60" w:after="60"/>
              <w:ind w:right="-330"/>
              <w:rPr>
                <w:rFonts w:ascii="Arial" w:hAnsi="Arial" w:cs="Arial"/>
              </w:rPr>
            </w:pPr>
            <w:r w:rsidRPr="00346967">
              <w:rPr>
                <w:rFonts w:ascii="Arial" w:hAnsi="Arial" w:cs="Arial"/>
              </w:rPr>
              <w:t>50%</w:t>
            </w:r>
          </w:p>
        </w:tc>
        <w:tc>
          <w:tcPr>
            <w:tcW w:w="1701" w:type="dxa"/>
            <w:shd w:val="clear" w:color="auto" w:fill="auto"/>
          </w:tcPr>
          <w:p w:rsidR="00F319F2" w:rsidRPr="00346967" w:rsidRDefault="002E6275" w:rsidP="00C17885">
            <w:pPr>
              <w:spacing w:before="60" w:after="60"/>
              <w:ind w:right="-330"/>
              <w:rPr>
                <w:rFonts w:ascii="Arial" w:hAnsi="Arial" w:cs="Arial"/>
              </w:rPr>
            </w:pPr>
            <w:r w:rsidRPr="00346967">
              <w:rPr>
                <w:rFonts w:ascii="Arial" w:hAnsi="Arial" w:cs="Arial"/>
              </w:rPr>
              <w:t>11.2, 11.3.</w:t>
            </w:r>
          </w:p>
        </w:tc>
        <w:tc>
          <w:tcPr>
            <w:tcW w:w="2410" w:type="dxa"/>
            <w:shd w:val="clear" w:color="auto" w:fill="auto"/>
          </w:tcPr>
          <w:p w:rsidR="00F319F2" w:rsidRPr="00346967" w:rsidRDefault="002E6275" w:rsidP="00C17885">
            <w:pPr>
              <w:spacing w:before="60" w:after="60"/>
              <w:ind w:right="-330"/>
              <w:rPr>
                <w:rFonts w:ascii="Arial" w:hAnsi="Arial" w:cs="Arial"/>
              </w:rPr>
            </w:pPr>
            <w:r w:rsidRPr="00346967">
              <w:rPr>
                <w:rFonts w:ascii="Arial" w:hAnsi="Arial" w:cs="Arial"/>
              </w:rPr>
              <w:t>12.1, 12.2, 12.4, 12.5.</w:t>
            </w:r>
          </w:p>
        </w:tc>
      </w:tr>
      <w:tr w:rsidR="00C47C7E" w:rsidRPr="00346967" w:rsidTr="00912319">
        <w:tc>
          <w:tcPr>
            <w:tcW w:w="9385" w:type="dxa"/>
            <w:gridSpan w:val="4"/>
            <w:shd w:val="clear" w:color="auto" w:fill="auto"/>
          </w:tcPr>
          <w:p w:rsidR="00C47C7E" w:rsidRPr="00346967" w:rsidRDefault="002E6275" w:rsidP="002E6275">
            <w:pPr>
              <w:spacing w:before="60" w:after="60"/>
              <w:rPr>
                <w:rFonts w:ascii="Arial" w:hAnsi="Arial" w:cs="Arial"/>
              </w:rPr>
            </w:pPr>
            <w:r w:rsidRPr="00346967">
              <w:rPr>
                <w:rFonts w:ascii="Arial" w:hAnsi="Arial" w:cs="Arial"/>
              </w:rPr>
              <w:t>A examination focused on the critically analyses and evaluation of cultural variations in attitude towards conservation and the natural environment and the implementation of policies and directives in relation to key contemporary ideas and philosophies of conservation and wildlife heritage</w:t>
            </w:r>
          </w:p>
        </w:tc>
      </w:tr>
    </w:tbl>
    <w:p w:rsidR="006406D9" w:rsidRPr="00346967" w:rsidRDefault="006406D9" w:rsidP="00BD2D4F">
      <w:pPr>
        <w:spacing w:before="60" w:after="60" w:line="240" w:lineRule="auto"/>
        <w:ind w:right="-330"/>
        <w:rPr>
          <w:rFonts w:ascii="Arial" w:hAnsi="Arial" w:cs="Arial"/>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Implications for learning resources, including staff, library, IT and space</w:t>
      </w:r>
    </w:p>
    <w:p w:rsidR="009A2D37" w:rsidRPr="00346967" w:rsidRDefault="00215BC8" w:rsidP="009A2D37">
      <w:pPr>
        <w:spacing w:before="60" w:after="60" w:line="240" w:lineRule="auto"/>
        <w:ind w:right="-330" w:firstLine="360"/>
        <w:rPr>
          <w:rFonts w:ascii="Arial" w:hAnsi="Arial" w:cs="Arial"/>
          <w:iCs/>
        </w:rPr>
      </w:pPr>
      <w:r w:rsidRPr="00346967">
        <w:rPr>
          <w:rFonts w:ascii="Arial" w:hAnsi="Arial" w:cs="Arial"/>
          <w:iCs/>
        </w:rPr>
        <w:t>There are no additional implications for the HE study centre or LRC.</w:t>
      </w:r>
    </w:p>
    <w:p w:rsidR="006406D9" w:rsidRPr="00346967" w:rsidRDefault="006406D9" w:rsidP="009A2D37">
      <w:pPr>
        <w:spacing w:before="60" w:after="60" w:line="240" w:lineRule="auto"/>
        <w:ind w:right="-330" w:firstLine="36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lastRenderedPageBreak/>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346967" w:rsidRDefault="009A2D37" w:rsidP="009A2D37">
      <w:pPr>
        <w:spacing w:before="60" w:after="60" w:line="240" w:lineRule="auto"/>
        <w:ind w:left="426" w:right="-330"/>
        <w:rPr>
          <w:rFonts w:ascii="Arial" w:hAnsi="Arial" w:cs="Arial"/>
          <w:i/>
          <w:iCs/>
        </w:rPr>
      </w:pP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numPr>
          <w:ilvl w:val="0"/>
          <w:numId w:val="1"/>
        </w:numPr>
        <w:spacing w:before="60" w:after="60" w:line="240" w:lineRule="auto"/>
        <w:ind w:left="426" w:right="-330" w:hanging="426"/>
        <w:jc w:val="both"/>
        <w:rPr>
          <w:rFonts w:ascii="Arial" w:hAnsi="Arial" w:cs="Arial"/>
          <w:b/>
        </w:rPr>
      </w:pPr>
      <w:r w:rsidRPr="00346967">
        <w:rPr>
          <w:rFonts w:ascii="Arial" w:hAnsi="Arial" w:cs="Arial"/>
          <w:b/>
        </w:rPr>
        <w:t>Campus(es) or Centre(s) where module will be delivered:</w:t>
      </w:r>
    </w:p>
    <w:p w:rsidR="009A2D37" w:rsidRPr="00346967" w:rsidRDefault="00215BC8" w:rsidP="009A2D37">
      <w:pPr>
        <w:spacing w:before="60" w:after="60" w:line="240" w:lineRule="auto"/>
        <w:ind w:left="426" w:right="-330"/>
        <w:rPr>
          <w:rFonts w:ascii="Arial" w:hAnsi="Arial" w:cs="Arial"/>
        </w:rPr>
      </w:pPr>
      <w:r w:rsidRPr="00346967">
        <w:rPr>
          <w:rFonts w:ascii="Arial" w:hAnsi="Arial" w:cs="Arial"/>
        </w:rPr>
        <w:t>Canterbury College</w:t>
      </w:r>
    </w:p>
    <w:p w:rsidR="006406D9" w:rsidRPr="00346967" w:rsidRDefault="006406D9" w:rsidP="009A2D37">
      <w:pPr>
        <w:spacing w:before="60" w:after="60" w:line="240" w:lineRule="auto"/>
        <w:ind w:left="426" w:right="-330"/>
        <w:rPr>
          <w:rFonts w:ascii="Arial" w:hAnsi="Arial" w:cs="Arial"/>
          <w:i/>
          <w:iCs/>
        </w:rPr>
      </w:pPr>
    </w:p>
    <w:p w:rsidR="009A2D37" w:rsidRPr="00346967" w:rsidRDefault="009A2D37" w:rsidP="009A2D37">
      <w:pPr>
        <w:spacing w:before="60" w:after="60" w:line="240" w:lineRule="auto"/>
        <w:ind w:right="-330"/>
        <w:rPr>
          <w:rFonts w:ascii="Arial" w:hAnsi="Arial" w:cs="Arial"/>
          <w:b/>
        </w:rPr>
      </w:pPr>
      <w:r w:rsidRPr="00346967">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346967" w:rsidRDefault="009A2D37" w:rsidP="009A2D37">
      <w:pPr>
        <w:spacing w:before="60" w:after="60" w:line="240" w:lineRule="auto"/>
        <w:ind w:right="-330"/>
        <w:rPr>
          <w:rFonts w:ascii="Arial" w:hAnsi="Arial"/>
          <w:b/>
        </w:rPr>
      </w:pPr>
    </w:p>
    <w:p w:rsidR="009A2D37" w:rsidRPr="00346967" w:rsidRDefault="009A2D37" w:rsidP="006A6BB4">
      <w:pPr>
        <w:pStyle w:val="ListParagraph"/>
        <w:numPr>
          <w:ilvl w:val="0"/>
          <w:numId w:val="1"/>
        </w:numPr>
        <w:spacing w:before="60" w:after="60" w:line="240" w:lineRule="auto"/>
        <w:ind w:left="426" w:right="-330" w:hanging="426"/>
        <w:rPr>
          <w:rFonts w:ascii="Arial" w:hAnsi="Arial" w:cs="Arial"/>
          <w:b/>
        </w:rPr>
      </w:pPr>
      <w:r w:rsidRPr="00346967">
        <w:rPr>
          <w:rFonts w:ascii="Arial" w:hAnsi="Arial" w:cs="Arial"/>
          <w:b/>
        </w:rPr>
        <w:t>Partner College/Validated Institution:</w:t>
      </w:r>
    </w:p>
    <w:p w:rsidR="00FC0291" w:rsidRPr="00346967" w:rsidRDefault="00491041" w:rsidP="00FC0291">
      <w:pPr>
        <w:pStyle w:val="ListParagraph"/>
        <w:spacing w:before="60" w:after="60" w:line="240" w:lineRule="auto"/>
        <w:ind w:left="426" w:right="-330"/>
        <w:rPr>
          <w:rFonts w:ascii="Arial" w:hAnsi="Arial" w:cs="Arial"/>
        </w:rPr>
      </w:pPr>
      <w:r w:rsidRPr="00346967">
        <w:rPr>
          <w:rFonts w:ascii="Arial" w:hAnsi="Arial" w:cs="Arial"/>
        </w:rPr>
        <w:t>Canterbury College</w:t>
      </w:r>
    </w:p>
    <w:p w:rsidR="009A2D37" w:rsidRPr="00346967" w:rsidRDefault="009A2D37" w:rsidP="009A2D37">
      <w:pPr>
        <w:pStyle w:val="ListParagraph"/>
        <w:spacing w:before="60" w:after="60" w:line="240" w:lineRule="auto"/>
        <w:ind w:left="426" w:right="-330"/>
        <w:rPr>
          <w:rFonts w:ascii="Arial" w:hAnsi="Arial" w:cs="Arial"/>
          <w:b/>
        </w:rPr>
      </w:pPr>
    </w:p>
    <w:p w:rsidR="009A2D37" w:rsidRPr="00346967" w:rsidRDefault="009A2D37" w:rsidP="006A6BB4">
      <w:pPr>
        <w:pStyle w:val="ListParagraph"/>
        <w:numPr>
          <w:ilvl w:val="0"/>
          <w:numId w:val="1"/>
        </w:numPr>
        <w:spacing w:before="60" w:after="60" w:line="240" w:lineRule="auto"/>
        <w:ind w:left="426" w:right="-330" w:hanging="426"/>
        <w:rPr>
          <w:rFonts w:ascii="Arial" w:hAnsi="Arial" w:cs="Arial"/>
          <w:b/>
        </w:rPr>
      </w:pPr>
      <w:r w:rsidRPr="00346967">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346967">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9B9" w:rsidRDefault="007249B9" w:rsidP="009A2D37">
      <w:pPr>
        <w:spacing w:after="0" w:line="240" w:lineRule="auto"/>
      </w:pPr>
      <w:r>
        <w:separator/>
      </w:r>
    </w:p>
  </w:endnote>
  <w:endnote w:type="continuationSeparator" w:id="0">
    <w:p w:rsidR="007249B9" w:rsidRDefault="007249B9" w:rsidP="009A2D37">
      <w:pPr>
        <w:spacing w:after="0" w:line="240" w:lineRule="auto"/>
      </w:pPr>
      <w:r>
        <w:continuationSeparator/>
      </w:r>
    </w:p>
  </w:endnote>
  <w:endnote w:type="continuationNotice" w:id="1">
    <w:p w:rsidR="007249B9" w:rsidRDefault="00724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C17885" w:rsidRDefault="00C17885" w:rsidP="009A2D37">
        <w:pPr>
          <w:pStyle w:val="Footer"/>
          <w:jc w:val="center"/>
        </w:pPr>
        <w:r>
          <w:fldChar w:fldCharType="begin"/>
        </w:r>
        <w:r>
          <w:instrText xml:space="preserve"> PAGE   \* MERGEFORMAT </w:instrText>
        </w:r>
        <w:r>
          <w:fldChar w:fldCharType="separate"/>
        </w:r>
        <w:r w:rsidR="009B0327">
          <w:rPr>
            <w:noProof/>
          </w:rPr>
          <w:t>2</w:t>
        </w:r>
        <w:r>
          <w:rPr>
            <w:noProof/>
          </w:rPr>
          <w:fldChar w:fldCharType="end"/>
        </w:r>
      </w:p>
    </w:sdtContent>
  </w:sdt>
  <w:p w:rsidR="00C17885" w:rsidRPr="00B828DE" w:rsidRDefault="00C17885" w:rsidP="00B828DE">
    <w:pPr>
      <w:pStyle w:val="Footer"/>
      <w:spacing w:after="120"/>
      <w:ind w:right="-330"/>
      <w:rPr>
        <w:rFonts w:ascii="Arial" w:hAnsi="Arial"/>
        <w:sz w:val="18"/>
      </w:rPr>
    </w:pPr>
    <w:r w:rsidRPr="00B828DE">
      <w:rPr>
        <w:rFonts w:ascii="Arial" w:hAnsi="Arial"/>
        <w:sz w:val="18"/>
      </w:rPr>
      <w:t>Module Specification</w:t>
    </w:r>
    <w:r>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9B9" w:rsidRDefault="007249B9" w:rsidP="009A2D37">
      <w:pPr>
        <w:spacing w:after="0" w:line="240" w:lineRule="auto"/>
      </w:pPr>
      <w:r>
        <w:separator/>
      </w:r>
    </w:p>
  </w:footnote>
  <w:footnote w:type="continuationSeparator" w:id="0">
    <w:p w:rsidR="007249B9" w:rsidRDefault="007249B9" w:rsidP="009A2D37">
      <w:pPr>
        <w:spacing w:after="0" w:line="240" w:lineRule="auto"/>
      </w:pPr>
      <w:r>
        <w:continuationSeparator/>
      </w:r>
    </w:p>
  </w:footnote>
  <w:footnote w:type="continuationNotice" w:id="1">
    <w:p w:rsidR="007249B9" w:rsidRDefault="007249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85" w:rsidRPr="008C00F8" w:rsidRDefault="00C17885" w:rsidP="005E6D38">
    <w:pPr>
      <w:pStyle w:val="Heading1"/>
      <w:spacing w:before="60" w:after="60"/>
      <w:rPr>
        <w:rFonts w:ascii="Arial" w:hAnsi="Arial" w:cs="Arial"/>
      </w:rPr>
    </w:pPr>
    <w:r w:rsidRPr="008C00F8">
      <w:rPr>
        <w:rFonts w:ascii="Arial" w:hAnsi="Arial" w:cs="Arial"/>
      </w:rPr>
      <w:t>UNIVERSITY OF KENT</w:t>
    </w:r>
  </w:p>
  <w:p w:rsidR="00C17885" w:rsidRDefault="00C17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E0594"/>
    <w:multiLevelType w:val="hybridMultilevel"/>
    <w:tmpl w:val="9E106A6E"/>
    <w:lvl w:ilvl="0" w:tplc="BF2EF12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644750E6"/>
    <w:multiLevelType w:val="hybridMultilevel"/>
    <w:tmpl w:val="B192B1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750C12D3"/>
    <w:multiLevelType w:val="hybridMultilevel"/>
    <w:tmpl w:val="C5F0428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8"/>
  </w:num>
  <w:num w:numId="6">
    <w:abstractNumId w:val="7"/>
  </w:num>
  <w:num w:numId="7">
    <w:abstractNumId w:val="5"/>
  </w:num>
  <w:num w:numId="8">
    <w:abstractNumId w:val="10"/>
  </w:num>
  <w:num w:numId="9">
    <w:abstractNumId w:val="11"/>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30C9E"/>
    <w:rsid w:val="00031E67"/>
    <w:rsid w:val="000408CC"/>
    <w:rsid w:val="00045373"/>
    <w:rsid w:val="000476E1"/>
    <w:rsid w:val="00063A2F"/>
    <w:rsid w:val="000678D3"/>
    <w:rsid w:val="000845AD"/>
    <w:rsid w:val="00094810"/>
    <w:rsid w:val="000B34BD"/>
    <w:rsid w:val="000C0294"/>
    <w:rsid w:val="000C3322"/>
    <w:rsid w:val="000C7A1C"/>
    <w:rsid w:val="000D2A8A"/>
    <w:rsid w:val="000D32AC"/>
    <w:rsid w:val="000E20C1"/>
    <w:rsid w:val="000E3B73"/>
    <w:rsid w:val="000F3FBD"/>
    <w:rsid w:val="000F6C56"/>
    <w:rsid w:val="0010394B"/>
    <w:rsid w:val="00106BE5"/>
    <w:rsid w:val="00111906"/>
    <w:rsid w:val="00111CB3"/>
    <w:rsid w:val="00114BB1"/>
    <w:rsid w:val="00117577"/>
    <w:rsid w:val="00117793"/>
    <w:rsid w:val="001206E4"/>
    <w:rsid w:val="001214D3"/>
    <w:rsid w:val="00123EA1"/>
    <w:rsid w:val="001402AD"/>
    <w:rsid w:val="001540CE"/>
    <w:rsid w:val="0015717B"/>
    <w:rsid w:val="00160427"/>
    <w:rsid w:val="00162D46"/>
    <w:rsid w:val="00172793"/>
    <w:rsid w:val="001811E5"/>
    <w:rsid w:val="00183B34"/>
    <w:rsid w:val="00185F46"/>
    <w:rsid w:val="00196C6A"/>
    <w:rsid w:val="001B1B28"/>
    <w:rsid w:val="001B27FB"/>
    <w:rsid w:val="001C4A85"/>
    <w:rsid w:val="001C5443"/>
    <w:rsid w:val="001C6037"/>
    <w:rsid w:val="001D1F2D"/>
    <w:rsid w:val="001D2314"/>
    <w:rsid w:val="001D6398"/>
    <w:rsid w:val="001E1F45"/>
    <w:rsid w:val="001E62C1"/>
    <w:rsid w:val="001F0779"/>
    <w:rsid w:val="0020243A"/>
    <w:rsid w:val="0021578E"/>
    <w:rsid w:val="00215BC8"/>
    <w:rsid w:val="002308BE"/>
    <w:rsid w:val="002407C0"/>
    <w:rsid w:val="002461AF"/>
    <w:rsid w:val="002465A1"/>
    <w:rsid w:val="00247DB0"/>
    <w:rsid w:val="00264576"/>
    <w:rsid w:val="0026585A"/>
    <w:rsid w:val="00266735"/>
    <w:rsid w:val="002748D4"/>
    <w:rsid w:val="0028461D"/>
    <w:rsid w:val="002938D6"/>
    <w:rsid w:val="00294B73"/>
    <w:rsid w:val="002A0C18"/>
    <w:rsid w:val="002A219B"/>
    <w:rsid w:val="002A22DB"/>
    <w:rsid w:val="002B20F5"/>
    <w:rsid w:val="002B2A1A"/>
    <w:rsid w:val="002B71F2"/>
    <w:rsid w:val="002E6275"/>
    <w:rsid w:val="002E71C0"/>
    <w:rsid w:val="002F0CE4"/>
    <w:rsid w:val="002F23EF"/>
    <w:rsid w:val="002F2626"/>
    <w:rsid w:val="00306620"/>
    <w:rsid w:val="00310D00"/>
    <w:rsid w:val="00312483"/>
    <w:rsid w:val="003262B9"/>
    <w:rsid w:val="00335875"/>
    <w:rsid w:val="00335FBE"/>
    <w:rsid w:val="00346967"/>
    <w:rsid w:val="00352D8E"/>
    <w:rsid w:val="0035702D"/>
    <w:rsid w:val="003604D4"/>
    <w:rsid w:val="003627B0"/>
    <w:rsid w:val="00363F65"/>
    <w:rsid w:val="003648F6"/>
    <w:rsid w:val="003730F7"/>
    <w:rsid w:val="00374DF6"/>
    <w:rsid w:val="003759B0"/>
    <w:rsid w:val="00375F84"/>
    <w:rsid w:val="003804E7"/>
    <w:rsid w:val="003934D2"/>
    <w:rsid w:val="003973A1"/>
    <w:rsid w:val="003A5DA0"/>
    <w:rsid w:val="003A5EEB"/>
    <w:rsid w:val="003B35F4"/>
    <w:rsid w:val="003B55F8"/>
    <w:rsid w:val="003B7C76"/>
    <w:rsid w:val="003C776B"/>
    <w:rsid w:val="003D4A1C"/>
    <w:rsid w:val="003D7AA0"/>
    <w:rsid w:val="003E1FF7"/>
    <w:rsid w:val="003F67CD"/>
    <w:rsid w:val="00402ED7"/>
    <w:rsid w:val="004114F8"/>
    <w:rsid w:val="00423D86"/>
    <w:rsid w:val="00424C90"/>
    <w:rsid w:val="00436BE9"/>
    <w:rsid w:val="004443DA"/>
    <w:rsid w:val="004474A2"/>
    <w:rsid w:val="00460925"/>
    <w:rsid w:val="00471C6C"/>
    <w:rsid w:val="00472023"/>
    <w:rsid w:val="00486993"/>
    <w:rsid w:val="00491041"/>
    <w:rsid w:val="00492DA4"/>
    <w:rsid w:val="00496AA3"/>
    <w:rsid w:val="00497C98"/>
    <w:rsid w:val="004A39D7"/>
    <w:rsid w:val="004A55FA"/>
    <w:rsid w:val="004C1EC4"/>
    <w:rsid w:val="004D035C"/>
    <w:rsid w:val="004E58F1"/>
    <w:rsid w:val="004E7656"/>
    <w:rsid w:val="004F4328"/>
    <w:rsid w:val="004F4A28"/>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B5A98"/>
    <w:rsid w:val="005C1A4F"/>
    <w:rsid w:val="005C27D7"/>
    <w:rsid w:val="005E1A3A"/>
    <w:rsid w:val="005E6ADC"/>
    <w:rsid w:val="005E6D10"/>
    <w:rsid w:val="005E6D38"/>
    <w:rsid w:val="005F2C42"/>
    <w:rsid w:val="00600F8D"/>
    <w:rsid w:val="006050CF"/>
    <w:rsid w:val="006253AA"/>
    <w:rsid w:val="00626023"/>
    <w:rsid w:val="00633150"/>
    <w:rsid w:val="006406D9"/>
    <w:rsid w:val="00641D6D"/>
    <w:rsid w:val="006438F3"/>
    <w:rsid w:val="00647907"/>
    <w:rsid w:val="00651A82"/>
    <w:rsid w:val="00651AF9"/>
    <w:rsid w:val="006525E9"/>
    <w:rsid w:val="006532D1"/>
    <w:rsid w:val="0066747B"/>
    <w:rsid w:val="006725EC"/>
    <w:rsid w:val="00674ED0"/>
    <w:rsid w:val="00682650"/>
    <w:rsid w:val="006830C0"/>
    <w:rsid w:val="00684851"/>
    <w:rsid w:val="006A3C91"/>
    <w:rsid w:val="006A6BB4"/>
    <w:rsid w:val="006A7FB0"/>
    <w:rsid w:val="006C2A9A"/>
    <w:rsid w:val="006C46EF"/>
    <w:rsid w:val="006C4C67"/>
    <w:rsid w:val="006D41AB"/>
    <w:rsid w:val="006D444F"/>
    <w:rsid w:val="006F1A15"/>
    <w:rsid w:val="00700488"/>
    <w:rsid w:val="00703404"/>
    <w:rsid w:val="00703F92"/>
    <w:rsid w:val="00704637"/>
    <w:rsid w:val="007105E4"/>
    <w:rsid w:val="00714EE5"/>
    <w:rsid w:val="00720270"/>
    <w:rsid w:val="007249B9"/>
    <w:rsid w:val="0073792C"/>
    <w:rsid w:val="0074613B"/>
    <w:rsid w:val="00754069"/>
    <w:rsid w:val="00755008"/>
    <w:rsid w:val="00760C7D"/>
    <w:rsid w:val="007667DF"/>
    <w:rsid w:val="0077080B"/>
    <w:rsid w:val="00785B43"/>
    <w:rsid w:val="00787070"/>
    <w:rsid w:val="007972A7"/>
    <w:rsid w:val="007B1DB2"/>
    <w:rsid w:val="007B375B"/>
    <w:rsid w:val="007B412A"/>
    <w:rsid w:val="007C74B4"/>
    <w:rsid w:val="007E3412"/>
    <w:rsid w:val="008029AF"/>
    <w:rsid w:val="00802FFA"/>
    <w:rsid w:val="008102E5"/>
    <w:rsid w:val="008111B4"/>
    <w:rsid w:val="008133F0"/>
    <w:rsid w:val="00815880"/>
    <w:rsid w:val="0082322C"/>
    <w:rsid w:val="00873E9F"/>
    <w:rsid w:val="00874047"/>
    <w:rsid w:val="00881545"/>
    <w:rsid w:val="00883A3E"/>
    <w:rsid w:val="00885831"/>
    <w:rsid w:val="0089148D"/>
    <w:rsid w:val="00891E0D"/>
    <w:rsid w:val="008A0F36"/>
    <w:rsid w:val="008B4B6E"/>
    <w:rsid w:val="008D7401"/>
    <w:rsid w:val="00903DF6"/>
    <w:rsid w:val="00921CF6"/>
    <w:rsid w:val="0092354E"/>
    <w:rsid w:val="00924EF0"/>
    <w:rsid w:val="00934D7B"/>
    <w:rsid w:val="00947180"/>
    <w:rsid w:val="009567BE"/>
    <w:rsid w:val="009676FA"/>
    <w:rsid w:val="009679E0"/>
    <w:rsid w:val="00977632"/>
    <w:rsid w:val="00982A8E"/>
    <w:rsid w:val="00984245"/>
    <w:rsid w:val="00987DB4"/>
    <w:rsid w:val="00996204"/>
    <w:rsid w:val="009A26CB"/>
    <w:rsid w:val="009A2D37"/>
    <w:rsid w:val="009B0327"/>
    <w:rsid w:val="009B0A69"/>
    <w:rsid w:val="009C7082"/>
    <w:rsid w:val="009D0006"/>
    <w:rsid w:val="009D068C"/>
    <w:rsid w:val="009D3F28"/>
    <w:rsid w:val="009F3A2A"/>
    <w:rsid w:val="00A021FE"/>
    <w:rsid w:val="00A1270E"/>
    <w:rsid w:val="00A15342"/>
    <w:rsid w:val="00A3007E"/>
    <w:rsid w:val="00A32048"/>
    <w:rsid w:val="00A41F06"/>
    <w:rsid w:val="00A46FC2"/>
    <w:rsid w:val="00A52DB4"/>
    <w:rsid w:val="00A629B9"/>
    <w:rsid w:val="00A70C20"/>
    <w:rsid w:val="00A74292"/>
    <w:rsid w:val="00A776DE"/>
    <w:rsid w:val="00A87FFD"/>
    <w:rsid w:val="00A97038"/>
    <w:rsid w:val="00AA3C15"/>
    <w:rsid w:val="00AA6330"/>
    <w:rsid w:val="00AC6E71"/>
    <w:rsid w:val="00AC7501"/>
    <w:rsid w:val="00AD748B"/>
    <w:rsid w:val="00AE4865"/>
    <w:rsid w:val="00AF50EE"/>
    <w:rsid w:val="00B0591D"/>
    <w:rsid w:val="00B13402"/>
    <w:rsid w:val="00B14BC2"/>
    <w:rsid w:val="00B16E79"/>
    <w:rsid w:val="00B17024"/>
    <w:rsid w:val="00B17CD2"/>
    <w:rsid w:val="00B240EE"/>
    <w:rsid w:val="00B248BA"/>
    <w:rsid w:val="00B24B56"/>
    <w:rsid w:val="00B25584"/>
    <w:rsid w:val="00B34ADD"/>
    <w:rsid w:val="00B52FF5"/>
    <w:rsid w:val="00B569E7"/>
    <w:rsid w:val="00B57219"/>
    <w:rsid w:val="00B658A3"/>
    <w:rsid w:val="00B746A8"/>
    <w:rsid w:val="00B7664D"/>
    <w:rsid w:val="00B80989"/>
    <w:rsid w:val="00B828DE"/>
    <w:rsid w:val="00B937B1"/>
    <w:rsid w:val="00BA4E02"/>
    <w:rsid w:val="00BB2A6D"/>
    <w:rsid w:val="00BB4189"/>
    <w:rsid w:val="00BC19F7"/>
    <w:rsid w:val="00BC41ED"/>
    <w:rsid w:val="00BD009E"/>
    <w:rsid w:val="00BD0EF8"/>
    <w:rsid w:val="00BD2D4F"/>
    <w:rsid w:val="00BD7A8C"/>
    <w:rsid w:val="00BE2126"/>
    <w:rsid w:val="00BE3B17"/>
    <w:rsid w:val="00BF4C3D"/>
    <w:rsid w:val="00BF51AB"/>
    <w:rsid w:val="00BF716B"/>
    <w:rsid w:val="00BF7233"/>
    <w:rsid w:val="00C02AA2"/>
    <w:rsid w:val="00C04C95"/>
    <w:rsid w:val="00C12613"/>
    <w:rsid w:val="00C17885"/>
    <w:rsid w:val="00C2492F"/>
    <w:rsid w:val="00C3744A"/>
    <w:rsid w:val="00C4002A"/>
    <w:rsid w:val="00C46912"/>
    <w:rsid w:val="00C47C7E"/>
    <w:rsid w:val="00C67631"/>
    <w:rsid w:val="00C67BA8"/>
    <w:rsid w:val="00C83354"/>
    <w:rsid w:val="00C84004"/>
    <w:rsid w:val="00C843F6"/>
    <w:rsid w:val="00C84507"/>
    <w:rsid w:val="00C862C7"/>
    <w:rsid w:val="00C874B2"/>
    <w:rsid w:val="00C9653B"/>
    <w:rsid w:val="00CA3254"/>
    <w:rsid w:val="00CB11CE"/>
    <w:rsid w:val="00CB73EB"/>
    <w:rsid w:val="00CC25A2"/>
    <w:rsid w:val="00CD172E"/>
    <w:rsid w:val="00CD7F07"/>
    <w:rsid w:val="00CE04F3"/>
    <w:rsid w:val="00CE12D8"/>
    <w:rsid w:val="00CE4574"/>
    <w:rsid w:val="00CF2E1E"/>
    <w:rsid w:val="00D02E99"/>
    <w:rsid w:val="00D13357"/>
    <w:rsid w:val="00D13A13"/>
    <w:rsid w:val="00D2689A"/>
    <w:rsid w:val="00D65506"/>
    <w:rsid w:val="00D71ED4"/>
    <w:rsid w:val="00D773CF"/>
    <w:rsid w:val="00D8448F"/>
    <w:rsid w:val="00DA64B6"/>
    <w:rsid w:val="00DB5921"/>
    <w:rsid w:val="00DB5C9D"/>
    <w:rsid w:val="00DD02E6"/>
    <w:rsid w:val="00DF584B"/>
    <w:rsid w:val="00DF5C35"/>
    <w:rsid w:val="00DF665B"/>
    <w:rsid w:val="00E0152A"/>
    <w:rsid w:val="00E03394"/>
    <w:rsid w:val="00E066E5"/>
    <w:rsid w:val="00E22F03"/>
    <w:rsid w:val="00E51404"/>
    <w:rsid w:val="00E574C9"/>
    <w:rsid w:val="00E610DE"/>
    <w:rsid w:val="00E71F2F"/>
    <w:rsid w:val="00E758D1"/>
    <w:rsid w:val="00E77786"/>
    <w:rsid w:val="00E806FB"/>
    <w:rsid w:val="00E81262"/>
    <w:rsid w:val="00EB1C2D"/>
    <w:rsid w:val="00EC1810"/>
    <w:rsid w:val="00EC3FCC"/>
    <w:rsid w:val="00ED32FF"/>
    <w:rsid w:val="00EF039B"/>
    <w:rsid w:val="00EF5044"/>
    <w:rsid w:val="00F01956"/>
    <w:rsid w:val="00F116CE"/>
    <w:rsid w:val="00F1411C"/>
    <w:rsid w:val="00F21C47"/>
    <w:rsid w:val="00F22FA8"/>
    <w:rsid w:val="00F319F2"/>
    <w:rsid w:val="00F340DE"/>
    <w:rsid w:val="00F43542"/>
    <w:rsid w:val="00F527CB"/>
    <w:rsid w:val="00F562AA"/>
    <w:rsid w:val="00F7105A"/>
    <w:rsid w:val="00F77676"/>
    <w:rsid w:val="00F8197C"/>
    <w:rsid w:val="00F82B4E"/>
    <w:rsid w:val="00F87559"/>
    <w:rsid w:val="00F96D71"/>
    <w:rsid w:val="00F97C9E"/>
    <w:rsid w:val="00FA20DE"/>
    <w:rsid w:val="00FA4EE8"/>
    <w:rsid w:val="00FB36EC"/>
    <w:rsid w:val="00FB4E1B"/>
    <w:rsid w:val="00FC0291"/>
    <w:rsid w:val="00FC1C92"/>
    <w:rsid w:val="00FD26B4"/>
    <w:rsid w:val="00FD333B"/>
    <w:rsid w:val="00FD5EC8"/>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styleId="Emphasis">
    <w:name w:val="Emphasis"/>
    <w:uiPriority w:val="20"/>
    <w:qFormat/>
    <w:rsid w:val="00F22F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character" w:styleId="Emphasis">
    <w:name w:val="Emphasis"/>
    <w:uiPriority w:val="20"/>
    <w:qFormat/>
    <w:rsid w:val="00F22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7AFE-A2B3-4470-83C7-98A3D164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2015-06-08T13:20:00Z</dcterms:created>
  <dcterms:modified xsi:type="dcterms:W3CDTF">2015-06-08T13:20:00Z</dcterms:modified>
</cp:coreProperties>
</file>