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302082">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rsidR="00FE4F63" w:rsidRPr="00FE4F63" w:rsidRDefault="00FE4F63" w:rsidP="009F5BAB">
      <w:pPr>
        <w:spacing w:before="60" w:after="0" w:line="240" w:lineRule="auto"/>
        <w:ind w:right="-330" w:firstLine="426"/>
        <w:jc w:val="both"/>
        <w:rPr>
          <w:rFonts w:ascii="Arial" w:hAnsi="Arial" w:cs="Arial"/>
        </w:rPr>
      </w:pPr>
      <w:r w:rsidRPr="00FE4F63">
        <w:rPr>
          <w:rFonts w:ascii="Arial" w:hAnsi="Arial" w:cs="Arial"/>
        </w:rPr>
        <w:t xml:space="preserve">BI513 Human Physiology and Disease II </w:t>
      </w:r>
    </w:p>
    <w:p w:rsidR="009A2D37" w:rsidRPr="00302082" w:rsidRDefault="009A2D37" w:rsidP="00726199">
      <w:pPr>
        <w:spacing w:after="0" w:line="240" w:lineRule="auto"/>
        <w:ind w:left="426" w:right="260"/>
        <w:jc w:val="both"/>
        <w:rPr>
          <w:rFonts w:ascii="Arial" w:hAnsi="Arial" w:cs="Arial"/>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FE4F63" w:rsidRDefault="00FE4F63" w:rsidP="009F5BAB">
      <w:pPr>
        <w:spacing w:after="0" w:line="240" w:lineRule="auto"/>
        <w:ind w:right="260" w:firstLine="426"/>
        <w:rPr>
          <w:rFonts w:ascii="Arial" w:hAnsi="Arial" w:cs="Arial"/>
          <w:iCs/>
        </w:rPr>
      </w:pPr>
      <w:r w:rsidRPr="00FE4F63">
        <w:rPr>
          <w:rFonts w:ascii="Arial" w:hAnsi="Arial" w:cs="Arial"/>
          <w:iCs/>
        </w:rPr>
        <w:t>Biosciences</w:t>
      </w:r>
    </w:p>
    <w:p w:rsidR="009A2D37" w:rsidRPr="00302082" w:rsidRDefault="009A2D37" w:rsidP="00726199">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FE4F63" w:rsidRDefault="009A2D37" w:rsidP="009F5BAB">
      <w:pPr>
        <w:spacing w:after="0" w:line="240" w:lineRule="auto"/>
        <w:ind w:left="426" w:right="260"/>
        <w:jc w:val="both"/>
        <w:rPr>
          <w:rFonts w:ascii="Arial" w:hAnsi="Arial" w:cs="Arial"/>
        </w:rPr>
      </w:pPr>
      <w:r w:rsidRPr="00FE4F63">
        <w:rPr>
          <w:rFonts w:ascii="Arial" w:hAnsi="Arial" w:cs="Arial"/>
        </w:rPr>
        <w:t xml:space="preserve">Level </w:t>
      </w:r>
      <w:r w:rsidR="001D0C7D" w:rsidRPr="00FE4F63">
        <w:rPr>
          <w:rFonts w:ascii="Arial" w:hAnsi="Arial" w:cs="Arial"/>
        </w:rPr>
        <w:t xml:space="preserve">5 </w:t>
      </w:r>
    </w:p>
    <w:p w:rsidR="009A2D37" w:rsidRPr="00302082" w:rsidRDefault="009A2D37" w:rsidP="00726199">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FE4F63" w:rsidRDefault="009A2D37" w:rsidP="009F5BAB">
      <w:pPr>
        <w:pStyle w:val="NormalWeb"/>
        <w:spacing w:before="0" w:beforeAutospacing="0" w:after="0" w:afterAutospacing="0"/>
        <w:ind w:left="426" w:right="260"/>
        <w:rPr>
          <w:rFonts w:ascii="Arial" w:hAnsi="Arial" w:cs="Arial"/>
          <w:sz w:val="22"/>
          <w:szCs w:val="22"/>
        </w:rPr>
      </w:pPr>
      <w:r w:rsidRPr="00FE4F63">
        <w:rPr>
          <w:rFonts w:ascii="Arial" w:hAnsi="Arial" w:cs="Arial"/>
          <w:sz w:val="22"/>
          <w:szCs w:val="22"/>
        </w:rPr>
        <w:t>15 credits (7.5 ECTS)</w:t>
      </w:r>
    </w:p>
    <w:p w:rsidR="009A2D37" w:rsidRPr="00302082" w:rsidRDefault="009A2D37" w:rsidP="00726199">
      <w:pPr>
        <w:spacing w:after="0" w:line="240" w:lineRule="auto"/>
        <w:ind w:left="426" w:right="260"/>
        <w:rPr>
          <w:rFonts w:ascii="Arial" w:hAnsi="Arial" w:cs="Arial"/>
          <w:i/>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FE4F63" w:rsidRDefault="00FE4F63" w:rsidP="009F5BAB">
      <w:pPr>
        <w:spacing w:after="0" w:line="240" w:lineRule="auto"/>
        <w:ind w:left="426" w:right="260"/>
        <w:rPr>
          <w:rFonts w:ascii="Arial" w:hAnsi="Arial" w:cs="Arial"/>
          <w:iCs/>
        </w:rPr>
      </w:pPr>
      <w:r w:rsidRPr="00FE4F63">
        <w:rPr>
          <w:rFonts w:ascii="Arial" w:hAnsi="Arial" w:cs="Arial"/>
          <w:iCs/>
        </w:rPr>
        <w:t xml:space="preserve"> </w:t>
      </w:r>
      <w:r w:rsidR="009A2D37" w:rsidRPr="00FE4F63">
        <w:rPr>
          <w:rFonts w:ascii="Arial" w:hAnsi="Arial" w:cs="Arial"/>
          <w:iCs/>
        </w:rPr>
        <w:t xml:space="preserve">Autumn </w:t>
      </w:r>
    </w:p>
    <w:p w:rsidR="009A2D37" w:rsidRPr="00302082" w:rsidRDefault="009A2D37" w:rsidP="00726199">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1C263C" w:rsidRPr="001C263C" w:rsidRDefault="001C263C" w:rsidP="009F5BAB">
      <w:pPr>
        <w:spacing w:before="60" w:after="0" w:line="240" w:lineRule="auto"/>
        <w:ind w:left="426" w:right="-330"/>
        <w:jc w:val="both"/>
        <w:rPr>
          <w:rFonts w:ascii="Arial" w:hAnsi="Arial" w:cs="Arial"/>
        </w:rPr>
      </w:pPr>
      <w:r w:rsidRPr="001C263C">
        <w:rPr>
          <w:rFonts w:ascii="Arial" w:hAnsi="Arial" w:cs="Arial"/>
        </w:rPr>
        <w:t>Prerequisite: BI302 Molecular and Cellular Biology and BI307 Human Physiology and Disease are strongly recommended</w:t>
      </w:r>
      <w:r w:rsidR="009F5BAB">
        <w:rPr>
          <w:rFonts w:ascii="Arial" w:hAnsi="Arial" w:cs="Arial"/>
        </w:rPr>
        <w:t>.</w:t>
      </w:r>
    </w:p>
    <w:p w:rsidR="009A2D37" w:rsidRPr="00302082" w:rsidRDefault="009A2D37" w:rsidP="00726199">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1C263C" w:rsidRPr="001C263C" w:rsidRDefault="001C263C" w:rsidP="001C263C">
      <w:pPr>
        <w:spacing w:before="60" w:after="60" w:line="240" w:lineRule="auto"/>
        <w:ind w:right="-330" w:firstLine="426"/>
        <w:rPr>
          <w:rFonts w:ascii="Arial" w:hAnsi="Arial" w:cs="Arial"/>
          <w:iCs/>
        </w:rPr>
      </w:pPr>
      <w:r w:rsidRPr="001C263C">
        <w:rPr>
          <w:rFonts w:ascii="Arial" w:hAnsi="Arial" w:cs="Arial"/>
          <w:iCs/>
        </w:rPr>
        <w:t xml:space="preserve">Biomedical Sciences and related programmes </w:t>
      </w:r>
    </w:p>
    <w:p w:rsidR="001C263C" w:rsidRPr="001C263C" w:rsidRDefault="001C263C" w:rsidP="001C263C">
      <w:pPr>
        <w:spacing w:before="60" w:after="60" w:line="240" w:lineRule="auto"/>
        <w:ind w:right="-330" w:firstLine="426"/>
        <w:rPr>
          <w:rFonts w:ascii="Arial" w:hAnsi="Arial" w:cs="Arial"/>
          <w:iCs/>
        </w:rPr>
      </w:pPr>
      <w:r w:rsidRPr="001C263C">
        <w:rPr>
          <w:rFonts w:ascii="Arial" w:hAnsi="Arial" w:cs="Arial"/>
          <w:iCs/>
        </w:rPr>
        <w:t xml:space="preserve">Biochemistry and related programmes </w:t>
      </w:r>
    </w:p>
    <w:p w:rsidR="001C263C" w:rsidRDefault="001C263C" w:rsidP="001C263C">
      <w:pPr>
        <w:spacing w:before="60" w:after="60" w:line="240" w:lineRule="auto"/>
        <w:ind w:right="-330" w:firstLine="426"/>
        <w:rPr>
          <w:rFonts w:ascii="Arial" w:hAnsi="Arial" w:cs="Arial"/>
          <w:iCs/>
        </w:rPr>
      </w:pPr>
      <w:r w:rsidRPr="001C263C">
        <w:rPr>
          <w:rFonts w:ascii="Arial" w:hAnsi="Arial" w:cs="Arial"/>
          <w:iCs/>
        </w:rPr>
        <w:t>Biology and related programmes</w:t>
      </w:r>
    </w:p>
    <w:p w:rsidR="00373C59" w:rsidRPr="001C263C" w:rsidRDefault="00373C59" w:rsidP="001C263C">
      <w:pPr>
        <w:spacing w:before="60" w:after="60" w:line="240" w:lineRule="auto"/>
        <w:ind w:right="-330" w:firstLine="426"/>
        <w:rPr>
          <w:rFonts w:ascii="Arial" w:hAnsi="Arial" w:cs="Arial"/>
          <w:iCs/>
        </w:rPr>
      </w:pPr>
      <w:r>
        <w:rPr>
          <w:rFonts w:ascii="Arial" w:hAnsi="Arial" w:cs="Arial"/>
          <w:iCs/>
        </w:rPr>
        <w:t>Bioengineering</w:t>
      </w:r>
    </w:p>
    <w:p w:rsidR="009A2D37" w:rsidRPr="00302082" w:rsidRDefault="009A2D37" w:rsidP="00726199">
      <w:pPr>
        <w:spacing w:after="0" w:line="240" w:lineRule="auto"/>
        <w:ind w:left="426" w:right="260"/>
        <w:rPr>
          <w:rFonts w:ascii="Arial" w:hAnsi="Arial" w:cs="Arial"/>
          <w:i/>
          <w:iCs/>
        </w:rPr>
      </w:pPr>
    </w:p>
    <w:p w:rsidR="009A2D37" w:rsidRPr="00302082" w:rsidRDefault="009A2D37" w:rsidP="00812664">
      <w:pPr>
        <w:numPr>
          <w:ilvl w:val="0"/>
          <w:numId w:val="1"/>
        </w:numPr>
        <w:spacing w:after="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p>
    <w:p w:rsidR="00751D94" w:rsidRPr="00812664" w:rsidRDefault="00751D94" w:rsidP="00751D94">
      <w:pPr>
        <w:tabs>
          <w:tab w:val="left" w:pos="-720"/>
        </w:tabs>
        <w:suppressAutoHyphens/>
        <w:ind w:left="426"/>
        <w:jc w:val="both"/>
        <w:rPr>
          <w:rFonts w:ascii="Arial" w:eastAsia="SimSun" w:hAnsi="Arial" w:cs="Arial"/>
          <w:spacing w:val="-3"/>
        </w:rPr>
      </w:pPr>
      <w:r w:rsidRPr="00751D94">
        <w:rPr>
          <w:rFonts w:ascii="Arial" w:eastAsia="SimSun" w:hAnsi="Arial" w:cs="Arial"/>
          <w:spacing w:val="-3"/>
        </w:rPr>
        <w:t xml:space="preserve">Human physiology and disease is taught over two years. The Stage 1 module (BI307) introduces the subject and covers the physiology of immune, digestive, respiratory, cardiovascular and excretory systems. This Stage 2 module covers endocrine, reproductive, nervous and muscular systems. </w:t>
      </w:r>
      <w:r w:rsidRPr="00812664">
        <w:rPr>
          <w:rFonts w:ascii="Arial" w:eastAsia="SimSun" w:hAnsi="Arial" w:cs="Arial"/>
          <w:spacing w:val="-3"/>
        </w:rPr>
        <w:t>On successful</w:t>
      </w:r>
      <w:r w:rsidR="00812664" w:rsidRPr="00812664">
        <w:rPr>
          <w:rFonts w:ascii="Arial" w:eastAsia="SimSun" w:hAnsi="Arial" w:cs="Arial"/>
          <w:spacing w:val="-3"/>
        </w:rPr>
        <w:t>ly</w:t>
      </w:r>
      <w:r w:rsidRPr="00812664">
        <w:rPr>
          <w:rFonts w:ascii="Arial" w:eastAsia="SimSun" w:hAnsi="Arial" w:cs="Arial"/>
          <w:spacing w:val="-3"/>
        </w:rPr>
        <w:t xml:space="preserve"> completi</w:t>
      </w:r>
      <w:r w:rsidR="00812664" w:rsidRPr="00812664">
        <w:rPr>
          <w:rFonts w:ascii="Arial" w:eastAsia="SimSun" w:hAnsi="Arial" w:cs="Arial"/>
          <w:spacing w:val="-3"/>
        </w:rPr>
        <w:t xml:space="preserve">ng </w:t>
      </w:r>
      <w:r w:rsidRPr="00812664">
        <w:rPr>
          <w:rFonts w:ascii="Arial" w:eastAsia="SimSun" w:hAnsi="Arial" w:cs="Arial"/>
          <w:spacing w:val="-3"/>
        </w:rPr>
        <w:t>th</w:t>
      </w:r>
      <w:r w:rsidR="00812664" w:rsidRPr="00812664">
        <w:rPr>
          <w:rFonts w:ascii="Arial" w:eastAsia="SimSun" w:hAnsi="Arial" w:cs="Arial"/>
          <w:spacing w:val="-3"/>
        </w:rPr>
        <w:t>e</w:t>
      </w:r>
      <w:r w:rsidRPr="00812664">
        <w:rPr>
          <w:rFonts w:ascii="Arial" w:eastAsia="SimSun" w:hAnsi="Arial" w:cs="Arial"/>
          <w:spacing w:val="-3"/>
        </w:rPr>
        <w:t xml:space="preserve"> module students </w:t>
      </w:r>
      <w:r w:rsidR="00812664" w:rsidRPr="00812664">
        <w:rPr>
          <w:rFonts w:ascii="Arial" w:eastAsia="SimSun" w:hAnsi="Arial" w:cs="Arial"/>
          <w:spacing w:val="-3"/>
        </w:rPr>
        <w:t>will</w:t>
      </w:r>
      <w:r w:rsidRPr="00812664">
        <w:rPr>
          <w:rFonts w:ascii="Arial" w:eastAsia="SimSun" w:hAnsi="Arial" w:cs="Arial"/>
          <w:spacing w:val="-3"/>
        </w:rPr>
        <w:t xml:space="preserve"> be able to: </w:t>
      </w:r>
    </w:p>
    <w:p w:rsidR="00751D94" w:rsidRPr="00751D94" w:rsidRDefault="00B87A7E" w:rsidP="00751D94">
      <w:pPr>
        <w:pStyle w:val="BodyText"/>
        <w:tabs>
          <w:tab w:val="left" w:pos="-720"/>
        </w:tabs>
        <w:suppressAutoHyphens/>
        <w:spacing w:after="0" w:line="240" w:lineRule="auto"/>
        <w:ind w:left="1440" w:hanging="720"/>
        <w:jc w:val="both"/>
        <w:rPr>
          <w:rFonts w:ascii="Arial" w:hAnsi="Arial" w:cs="Arial"/>
        </w:rPr>
      </w:pPr>
      <w:r>
        <w:rPr>
          <w:rFonts w:ascii="Arial" w:hAnsi="Arial" w:cs="Arial"/>
        </w:rPr>
        <w:t>8</w:t>
      </w:r>
      <w:r w:rsidR="00751D94" w:rsidRPr="00751D94">
        <w:rPr>
          <w:rFonts w:ascii="Arial" w:hAnsi="Arial" w:cs="Arial"/>
        </w:rPr>
        <w:t>.1</w:t>
      </w:r>
      <w:r w:rsidR="00751D94" w:rsidRPr="00751D94">
        <w:rPr>
          <w:rFonts w:ascii="Arial" w:hAnsi="Arial" w:cs="Arial"/>
        </w:rPr>
        <w:tab/>
        <w:t xml:space="preserve">Describe the structural organization and function of specific physiological systems of the body and understand how the body systems act in an integrated manner to maintain homeostasis. </w:t>
      </w:r>
    </w:p>
    <w:p w:rsidR="00751D94" w:rsidRPr="00751D94" w:rsidRDefault="00B87A7E" w:rsidP="00751D94">
      <w:pPr>
        <w:pStyle w:val="BodyText"/>
        <w:tabs>
          <w:tab w:val="left" w:pos="-720"/>
        </w:tabs>
        <w:suppressAutoHyphens/>
        <w:spacing w:after="0" w:line="240" w:lineRule="auto"/>
        <w:ind w:left="1440" w:hanging="720"/>
        <w:jc w:val="both"/>
        <w:rPr>
          <w:rFonts w:ascii="Arial" w:hAnsi="Arial" w:cs="Arial"/>
        </w:rPr>
      </w:pPr>
      <w:r>
        <w:rPr>
          <w:rFonts w:ascii="Arial" w:hAnsi="Arial" w:cs="Arial"/>
        </w:rPr>
        <w:t>8</w:t>
      </w:r>
      <w:r w:rsidR="00751D94" w:rsidRPr="00751D94">
        <w:rPr>
          <w:rFonts w:ascii="Arial" w:hAnsi="Arial" w:cs="Arial"/>
        </w:rPr>
        <w:t xml:space="preserve">.2 </w:t>
      </w:r>
      <w:r w:rsidR="00751D94" w:rsidRPr="00751D94">
        <w:rPr>
          <w:rFonts w:ascii="Arial" w:hAnsi="Arial" w:cs="Arial"/>
        </w:rPr>
        <w:tab/>
        <w:t xml:space="preserve">Describe how malfunction of physiological systems gives rise to disease, using specific examples. </w:t>
      </w:r>
    </w:p>
    <w:p w:rsidR="00751D94" w:rsidRPr="00751D94" w:rsidRDefault="00B87A7E" w:rsidP="00751D94">
      <w:pPr>
        <w:pStyle w:val="BodyText"/>
        <w:tabs>
          <w:tab w:val="left" w:pos="-720"/>
        </w:tabs>
        <w:suppressAutoHyphens/>
        <w:spacing w:after="0" w:line="240" w:lineRule="auto"/>
        <w:ind w:left="720"/>
        <w:jc w:val="both"/>
        <w:rPr>
          <w:rFonts w:ascii="Arial" w:hAnsi="Arial" w:cs="Arial"/>
        </w:rPr>
      </w:pPr>
      <w:r>
        <w:rPr>
          <w:rFonts w:ascii="Arial" w:hAnsi="Arial" w:cs="Arial"/>
        </w:rPr>
        <w:t>8</w:t>
      </w:r>
      <w:r w:rsidR="00751D94" w:rsidRPr="00751D94">
        <w:rPr>
          <w:rFonts w:ascii="Arial" w:hAnsi="Arial" w:cs="Arial"/>
        </w:rPr>
        <w:t>.3</w:t>
      </w:r>
      <w:r w:rsidR="00751D94" w:rsidRPr="00751D94">
        <w:rPr>
          <w:rFonts w:ascii="Arial" w:hAnsi="Arial" w:cs="Arial"/>
        </w:rPr>
        <w:tab/>
        <w:t>Appreciate the relationship between physiology, anatomy and medicine</w:t>
      </w:r>
    </w:p>
    <w:p w:rsidR="00751D94" w:rsidRPr="00751D94" w:rsidRDefault="00751D94" w:rsidP="00751D94">
      <w:pPr>
        <w:pStyle w:val="ListParagraph"/>
        <w:spacing w:before="60" w:after="60" w:line="240" w:lineRule="auto"/>
        <w:ind w:right="-330"/>
        <w:rPr>
          <w:rFonts w:ascii="Arial" w:hAnsi="Arial" w:cs="Arial"/>
          <w:i/>
        </w:rPr>
      </w:pPr>
    </w:p>
    <w:p w:rsidR="00751D94" w:rsidRPr="00751D94" w:rsidRDefault="00751D94" w:rsidP="00751D94">
      <w:pPr>
        <w:pStyle w:val="ListParagraph"/>
        <w:spacing w:before="60" w:after="60" w:line="240" w:lineRule="auto"/>
        <w:ind w:right="-330"/>
        <w:rPr>
          <w:rFonts w:ascii="Arial" w:hAnsi="Arial" w:cs="Arial"/>
        </w:rPr>
      </w:pPr>
      <w:r w:rsidRPr="00751D94">
        <w:rPr>
          <w:rFonts w:ascii="Arial" w:hAnsi="Arial" w:cs="Arial"/>
        </w:rPr>
        <w:t xml:space="preserve">The above learning outcomes relate to the Programme outcomes as follows: </w:t>
      </w:r>
    </w:p>
    <w:p w:rsidR="00751D94" w:rsidRPr="00751D94" w:rsidRDefault="00751D94" w:rsidP="00751D94">
      <w:pPr>
        <w:pStyle w:val="ListParagraph"/>
        <w:spacing w:before="60" w:after="60" w:line="240" w:lineRule="auto"/>
        <w:ind w:right="-330"/>
        <w:rPr>
          <w:rFonts w:ascii="Arial" w:hAnsi="Arial" w:cs="Arial"/>
          <w:iCs/>
        </w:rPr>
      </w:pPr>
      <w:r w:rsidRPr="00751D94">
        <w:rPr>
          <w:rFonts w:ascii="Arial" w:hAnsi="Arial" w:cs="Arial"/>
          <w:iCs/>
        </w:rPr>
        <w:t xml:space="preserve">BSc Biomedical Science and related programmes: </w:t>
      </w:r>
      <w:r w:rsidR="00B87A7E">
        <w:rPr>
          <w:rFonts w:ascii="Arial" w:hAnsi="Arial" w:cs="Arial"/>
          <w:iCs/>
        </w:rPr>
        <w:t>8</w:t>
      </w:r>
      <w:r w:rsidRPr="00751D94">
        <w:rPr>
          <w:rFonts w:ascii="Arial" w:hAnsi="Arial" w:cs="Arial"/>
          <w:iCs/>
        </w:rPr>
        <w:t>.1-</w:t>
      </w:r>
      <w:r w:rsidR="00B87A7E">
        <w:rPr>
          <w:rFonts w:ascii="Arial" w:hAnsi="Arial" w:cs="Arial"/>
          <w:iCs/>
        </w:rPr>
        <w:t>8</w:t>
      </w:r>
      <w:r w:rsidRPr="00751D94">
        <w:rPr>
          <w:rFonts w:ascii="Arial" w:hAnsi="Arial" w:cs="Arial"/>
          <w:iCs/>
        </w:rPr>
        <w:t xml:space="preserve">.3 (A1-A5, A7, B1, B2, </w:t>
      </w:r>
      <w:r w:rsidR="00826008">
        <w:rPr>
          <w:rFonts w:ascii="Arial" w:hAnsi="Arial" w:cs="Arial"/>
          <w:iCs/>
        </w:rPr>
        <w:t xml:space="preserve">B3, </w:t>
      </w:r>
      <w:r w:rsidRPr="00751D94">
        <w:rPr>
          <w:rFonts w:ascii="Arial" w:hAnsi="Arial" w:cs="Arial"/>
          <w:iCs/>
        </w:rPr>
        <w:t>C4, D1, D4).</w:t>
      </w:r>
    </w:p>
    <w:p w:rsidR="00751D94" w:rsidRPr="00751D94" w:rsidRDefault="00751D94" w:rsidP="00751D94">
      <w:pPr>
        <w:pStyle w:val="ListParagraph"/>
        <w:spacing w:before="60" w:after="60" w:line="240" w:lineRule="auto"/>
        <w:ind w:right="-330"/>
        <w:rPr>
          <w:rFonts w:ascii="Arial" w:hAnsi="Arial" w:cs="Arial"/>
          <w:iCs/>
        </w:rPr>
      </w:pPr>
      <w:r w:rsidRPr="00751D94">
        <w:rPr>
          <w:rFonts w:ascii="Arial" w:hAnsi="Arial" w:cs="Arial"/>
          <w:iCs/>
        </w:rPr>
        <w:t xml:space="preserve">BSc Biochemistry and related programmes: </w:t>
      </w:r>
      <w:r w:rsidR="00B87A7E">
        <w:rPr>
          <w:rFonts w:ascii="Arial" w:hAnsi="Arial" w:cs="Arial"/>
          <w:iCs/>
        </w:rPr>
        <w:t>8</w:t>
      </w:r>
      <w:r w:rsidRPr="00751D94">
        <w:rPr>
          <w:rFonts w:ascii="Arial" w:hAnsi="Arial" w:cs="Arial"/>
          <w:iCs/>
        </w:rPr>
        <w:t>.1-</w:t>
      </w:r>
      <w:r w:rsidR="00B87A7E">
        <w:rPr>
          <w:rFonts w:ascii="Arial" w:hAnsi="Arial" w:cs="Arial"/>
          <w:iCs/>
        </w:rPr>
        <w:t>8</w:t>
      </w:r>
      <w:r w:rsidRPr="00751D94">
        <w:rPr>
          <w:rFonts w:ascii="Arial" w:hAnsi="Arial" w:cs="Arial"/>
          <w:iCs/>
        </w:rPr>
        <w:t xml:space="preserve">.3 (A1-A3, A7, B1, B2, </w:t>
      </w:r>
      <w:r w:rsidR="00826008">
        <w:rPr>
          <w:rFonts w:ascii="Arial" w:hAnsi="Arial" w:cs="Arial"/>
          <w:iCs/>
        </w:rPr>
        <w:t xml:space="preserve">B3, </w:t>
      </w:r>
      <w:r w:rsidRPr="00751D94">
        <w:rPr>
          <w:rFonts w:ascii="Arial" w:hAnsi="Arial" w:cs="Arial"/>
          <w:iCs/>
        </w:rPr>
        <w:t>C4, D1, D4).</w:t>
      </w:r>
    </w:p>
    <w:p w:rsidR="00751D94" w:rsidRPr="00751D94" w:rsidRDefault="00751D94" w:rsidP="00751D94">
      <w:pPr>
        <w:pStyle w:val="ListParagraph"/>
        <w:spacing w:before="60" w:after="60" w:line="240" w:lineRule="auto"/>
        <w:ind w:right="-330"/>
        <w:rPr>
          <w:rFonts w:ascii="Arial" w:hAnsi="Arial" w:cs="Arial"/>
          <w:iCs/>
        </w:rPr>
      </w:pPr>
      <w:r w:rsidRPr="00751D94">
        <w:rPr>
          <w:rFonts w:ascii="Arial" w:hAnsi="Arial" w:cs="Arial"/>
          <w:iCs/>
        </w:rPr>
        <w:lastRenderedPageBreak/>
        <w:t xml:space="preserve">BSc Biology and related programmes: </w:t>
      </w:r>
      <w:r w:rsidR="00B87A7E">
        <w:rPr>
          <w:rFonts w:ascii="Arial" w:hAnsi="Arial" w:cs="Arial"/>
          <w:iCs/>
        </w:rPr>
        <w:t>8</w:t>
      </w:r>
      <w:r w:rsidRPr="00751D94">
        <w:rPr>
          <w:rFonts w:ascii="Arial" w:hAnsi="Arial" w:cs="Arial"/>
          <w:iCs/>
        </w:rPr>
        <w:t>.1-</w:t>
      </w:r>
      <w:r w:rsidR="00B87A7E">
        <w:rPr>
          <w:rFonts w:ascii="Arial" w:hAnsi="Arial" w:cs="Arial"/>
          <w:iCs/>
        </w:rPr>
        <w:t>8</w:t>
      </w:r>
      <w:r w:rsidRPr="00751D94">
        <w:rPr>
          <w:rFonts w:ascii="Arial" w:hAnsi="Arial" w:cs="Arial"/>
          <w:iCs/>
        </w:rPr>
        <w:t xml:space="preserve">.3 (A7, A10, B1, </w:t>
      </w:r>
      <w:r w:rsidR="00826008">
        <w:rPr>
          <w:rFonts w:ascii="Arial" w:hAnsi="Arial" w:cs="Arial"/>
          <w:iCs/>
        </w:rPr>
        <w:t xml:space="preserve">B3, </w:t>
      </w:r>
      <w:r w:rsidRPr="00751D94">
        <w:rPr>
          <w:rFonts w:ascii="Arial" w:hAnsi="Arial" w:cs="Arial"/>
          <w:iCs/>
        </w:rPr>
        <w:t>C2, C6, D5, D11).</w:t>
      </w:r>
    </w:p>
    <w:p w:rsidR="009A2D37" w:rsidRPr="00751D94" w:rsidRDefault="009A2D37" w:rsidP="00726199">
      <w:pPr>
        <w:spacing w:after="0" w:line="240" w:lineRule="auto"/>
        <w:ind w:left="360" w:right="260"/>
        <w:rPr>
          <w:rFonts w:ascii="Arial" w:hAnsi="Arial" w:cs="Arial"/>
          <w:i/>
        </w:rPr>
      </w:pPr>
    </w:p>
    <w:p w:rsidR="00812664" w:rsidRPr="00812664" w:rsidRDefault="009A2D37" w:rsidP="00812664">
      <w:pPr>
        <w:numPr>
          <w:ilvl w:val="0"/>
          <w:numId w:val="1"/>
        </w:numPr>
        <w:spacing w:after="0" w:line="240" w:lineRule="auto"/>
        <w:ind w:left="426" w:right="260" w:hanging="426"/>
        <w:rPr>
          <w:rFonts w:ascii="Arial" w:hAnsi="Arial" w:cs="Arial"/>
        </w:rPr>
      </w:pPr>
      <w:r w:rsidRPr="00302082">
        <w:rPr>
          <w:rFonts w:ascii="Arial" w:hAnsi="Arial" w:cs="Arial"/>
          <w:b/>
        </w:rPr>
        <w:t>The intended generic learning outcomes</w:t>
      </w:r>
      <w:r w:rsidR="00C729D7" w:rsidRPr="00302082">
        <w:rPr>
          <w:rFonts w:ascii="Arial" w:hAnsi="Arial" w:cs="Arial"/>
          <w:b/>
        </w:rPr>
        <w:t>.</w:t>
      </w:r>
    </w:p>
    <w:p w:rsidR="00751D94" w:rsidRPr="00751D94" w:rsidRDefault="00C729D7" w:rsidP="00812664">
      <w:pPr>
        <w:spacing w:after="120" w:line="240" w:lineRule="auto"/>
        <w:ind w:left="426" w:right="260"/>
        <w:rPr>
          <w:rFonts w:ascii="Arial" w:hAnsi="Arial" w:cs="Arial"/>
        </w:rPr>
      </w:pPr>
      <w:r w:rsidRPr="00302082">
        <w:rPr>
          <w:rFonts w:ascii="Arial" w:hAnsi="Arial" w:cs="Arial"/>
          <w:b/>
        </w:rPr>
        <w:br/>
      </w:r>
      <w:r w:rsidRPr="00E75476">
        <w:rPr>
          <w:rFonts w:ascii="Arial" w:hAnsi="Arial" w:cs="Arial"/>
        </w:rPr>
        <w:t xml:space="preserve">On successfully completing the module students will </w:t>
      </w:r>
      <w:r w:rsidR="00812664">
        <w:rPr>
          <w:rFonts w:ascii="Arial" w:hAnsi="Arial" w:cs="Arial"/>
        </w:rPr>
        <w:t xml:space="preserve">have </w:t>
      </w:r>
      <w:r w:rsidR="00812664" w:rsidRPr="00751D94">
        <w:rPr>
          <w:rFonts w:ascii="Arial" w:hAnsi="Arial" w:cs="Arial"/>
        </w:rPr>
        <w:t>develop</w:t>
      </w:r>
      <w:r w:rsidR="00812664">
        <w:rPr>
          <w:rFonts w:ascii="Arial" w:hAnsi="Arial" w:cs="Arial"/>
        </w:rPr>
        <w:t>ed</w:t>
      </w:r>
      <w:r w:rsidR="00812664" w:rsidRPr="00751D94">
        <w:rPr>
          <w:rFonts w:ascii="Arial" w:hAnsi="Arial" w:cs="Arial"/>
        </w:rPr>
        <w:t xml:space="preserve"> the following skills</w:t>
      </w:r>
      <w:r w:rsidR="00812664">
        <w:rPr>
          <w:rFonts w:ascii="Arial" w:hAnsi="Arial" w:cs="Arial"/>
        </w:rPr>
        <w:t>:</w:t>
      </w:r>
    </w:p>
    <w:p w:rsidR="00751D94" w:rsidRPr="00B87A7E" w:rsidRDefault="00751D94" w:rsidP="000328CB">
      <w:pPr>
        <w:pStyle w:val="ListParagraph"/>
        <w:numPr>
          <w:ilvl w:val="1"/>
          <w:numId w:val="1"/>
        </w:numPr>
        <w:spacing w:after="0" w:line="240" w:lineRule="auto"/>
        <w:ind w:left="720" w:firstLine="0"/>
        <w:rPr>
          <w:rFonts w:ascii="Arial" w:hAnsi="Arial" w:cs="Arial"/>
        </w:rPr>
      </w:pPr>
      <w:r w:rsidRPr="00B87A7E">
        <w:rPr>
          <w:rFonts w:ascii="Arial" w:hAnsi="Arial" w:cs="Arial"/>
        </w:rPr>
        <w:t xml:space="preserve">Retrieval, interpretation and application of information </w:t>
      </w:r>
    </w:p>
    <w:p w:rsidR="00751D94" w:rsidRPr="00B87A7E" w:rsidRDefault="00B87A7E" w:rsidP="000328CB">
      <w:pPr>
        <w:spacing w:before="60" w:after="60" w:line="240" w:lineRule="auto"/>
        <w:ind w:left="720"/>
        <w:rPr>
          <w:rFonts w:ascii="Arial" w:hAnsi="Arial" w:cs="Arial"/>
        </w:rPr>
      </w:pPr>
      <w:r>
        <w:rPr>
          <w:rFonts w:ascii="Arial" w:hAnsi="Arial" w:cs="Arial"/>
        </w:rPr>
        <w:t>9.2</w:t>
      </w:r>
      <w:r>
        <w:rPr>
          <w:rFonts w:ascii="Arial" w:hAnsi="Arial" w:cs="Arial"/>
        </w:rPr>
        <w:tab/>
      </w:r>
      <w:r w:rsidR="00751D94" w:rsidRPr="00B87A7E">
        <w:rPr>
          <w:rFonts w:ascii="Arial" w:hAnsi="Arial" w:cs="Arial"/>
        </w:rPr>
        <w:t>Data analysis and evaluation</w:t>
      </w:r>
    </w:p>
    <w:p w:rsidR="00751D94" w:rsidRPr="00B87A7E" w:rsidRDefault="00B87A7E" w:rsidP="000328CB">
      <w:pPr>
        <w:spacing w:before="60" w:after="60" w:line="240" w:lineRule="auto"/>
        <w:ind w:right="-330" w:firstLine="720"/>
        <w:rPr>
          <w:rFonts w:ascii="Arial" w:hAnsi="Arial" w:cs="Arial"/>
        </w:rPr>
      </w:pPr>
      <w:r>
        <w:rPr>
          <w:rFonts w:ascii="Arial" w:hAnsi="Arial" w:cs="Arial"/>
        </w:rPr>
        <w:t xml:space="preserve">9.3 </w:t>
      </w:r>
      <w:r>
        <w:rPr>
          <w:rFonts w:ascii="Arial" w:hAnsi="Arial" w:cs="Arial"/>
        </w:rPr>
        <w:tab/>
      </w:r>
      <w:r w:rsidR="00751D94" w:rsidRPr="00B87A7E">
        <w:rPr>
          <w:rFonts w:ascii="Arial" w:hAnsi="Arial" w:cs="Arial"/>
        </w:rPr>
        <w:t>Written and oral communication skills</w:t>
      </w:r>
    </w:p>
    <w:p w:rsidR="00751D94" w:rsidRPr="00751D94" w:rsidRDefault="00751D94" w:rsidP="00726199">
      <w:pPr>
        <w:spacing w:after="0" w:line="240" w:lineRule="auto"/>
        <w:ind w:right="-330"/>
        <w:rPr>
          <w:rFonts w:ascii="Arial" w:hAnsi="Arial" w:cs="Arial"/>
        </w:rPr>
      </w:pPr>
    </w:p>
    <w:p w:rsidR="00751D94" w:rsidRPr="00751D94" w:rsidRDefault="00751D94" w:rsidP="00751D94">
      <w:pPr>
        <w:spacing w:before="60" w:after="60" w:line="240" w:lineRule="auto"/>
        <w:ind w:right="-330" w:firstLine="720"/>
        <w:rPr>
          <w:rFonts w:ascii="Arial" w:hAnsi="Arial" w:cs="Arial"/>
        </w:rPr>
      </w:pPr>
      <w:r w:rsidRPr="00751D94">
        <w:rPr>
          <w:rFonts w:ascii="Arial" w:hAnsi="Arial" w:cs="Arial"/>
        </w:rPr>
        <w:t xml:space="preserve">The above learning outcomes relate to the Programme outcomes as follows: </w:t>
      </w:r>
    </w:p>
    <w:p w:rsidR="00751D94" w:rsidRPr="00751D94" w:rsidRDefault="00751D94" w:rsidP="00751D94">
      <w:pPr>
        <w:spacing w:before="60" w:after="60" w:line="240" w:lineRule="auto"/>
        <w:ind w:left="720" w:right="-330"/>
        <w:rPr>
          <w:rFonts w:ascii="Arial" w:hAnsi="Arial" w:cs="Arial"/>
          <w:iCs/>
        </w:rPr>
      </w:pPr>
      <w:r w:rsidRPr="00751D94">
        <w:rPr>
          <w:rFonts w:ascii="Arial" w:hAnsi="Arial" w:cs="Arial"/>
          <w:iCs/>
        </w:rPr>
        <w:t xml:space="preserve">BSc Biomedical Science and related programmes: </w:t>
      </w:r>
      <w:r w:rsidR="00826008">
        <w:rPr>
          <w:rFonts w:ascii="Arial" w:hAnsi="Arial" w:cs="Arial"/>
          <w:iCs/>
        </w:rPr>
        <w:t>9</w:t>
      </w:r>
      <w:r w:rsidRPr="00751D94">
        <w:rPr>
          <w:rFonts w:ascii="Arial" w:hAnsi="Arial" w:cs="Arial"/>
          <w:iCs/>
        </w:rPr>
        <w:t xml:space="preserve">.1 (B1-B4, B8, C4, C6, D1, D4); </w:t>
      </w:r>
      <w:r w:rsidR="00826008">
        <w:rPr>
          <w:rFonts w:ascii="Arial" w:hAnsi="Arial" w:cs="Arial"/>
          <w:iCs/>
        </w:rPr>
        <w:t>9.2 (B1, B3, B4, B5, D3); 9</w:t>
      </w:r>
      <w:r w:rsidRPr="00751D94">
        <w:rPr>
          <w:rFonts w:ascii="Arial" w:hAnsi="Arial" w:cs="Arial"/>
          <w:iCs/>
        </w:rPr>
        <w:t>.3 (A16, B3, C6, D2).</w:t>
      </w:r>
    </w:p>
    <w:p w:rsidR="00751D94" w:rsidRPr="00751D94" w:rsidRDefault="00751D94" w:rsidP="00751D94">
      <w:pPr>
        <w:spacing w:before="60" w:after="60" w:line="240" w:lineRule="auto"/>
        <w:ind w:left="720" w:right="-330"/>
        <w:rPr>
          <w:rFonts w:ascii="Arial" w:hAnsi="Arial" w:cs="Arial"/>
          <w:iCs/>
        </w:rPr>
      </w:pPr>
      <w:r w:rsidRPr="00751D94">
        <w:rPr>
          <w:rFonts w:ascii="Arial" w:hAnsi="Arial" w:cs="Arial"/>
          <w:iCs/>
        </w:rPr>
        <w:t xml:space="preserve">BSc Biochemistry and related programmes: </w:t>
      </w:r>
      <w:r w:rsidR="00826008">
        <w:rPr>
          <w:rFonts w:ascii="Arial" w:hAnsi="Arial" w:cs="Arial"/>
          <w:iCs/>
        </w:rPr>
        <w:t>9</w:t>
      </w:r>
      <w:r w:rsidRPr="00751D94">
        <w:rPr>
          <w:rFonts w:ascii="Arial" w:hAnsi="Arial" w:cs="Arial"/>
          <w:iCs/>
        </w:rPr>
        <w:t xml:space="preserve">.1 (B1-B4, B8, C4, C6, D1, D4); </w:t>
      </w:r>
      <w:r w:rsidR="00826008">
        <w:rPr>
          <w:rFonts w:ascii="Arial" w:hAnsi="Arial" w:cs="Arial"/>
          <w:iCs/>
        </w:rPr>
        <w:t>9</w:t>
      </w:r>
      <w:r w:rsidRPr="00751D94">
        <w:rPr>
          <w:rFonts w:ascii="Arial" w:hAnsi="Arial" w:cs="Arial"/>
          <w:iCs/>
        </w:rPr>
        <w:t xml:space="preserve">.2 (B1, B3, B4, B5, D3); </w:t>
      </w:r>
      <w:r w:rsidR="00826008">
        <w:rPr>
          <w:rFonts w:ascii="Arial" w:hAnsi="Arial" w:cs="Arial"/>
          <w:iCs/>
        </w:rPr>
        <w:t>9</w:t>
      </w:r>
      <w:r w:rsidRPr="00751D94">
        <w:rPr>
          <w:rFonts w:ascii="Arial" w:hAnsi="Arial" w:cs="Arial"/>
          <w:iCs/>
        </w:rPr>
        <w:t>.3 (A11, B3, C6, D2).</w:t>
      </w:r>
    </w:p>
    <w:p w:rsidR="00751D94" w:rsidRPr="00751D94" w:rsidRDefault="00751D94" w:rsidP="00751D94">
      <w:pPr>
        <w:spacing w:before="60" w:after="60" w:line="240" w:lineRule="auto"/>
        <w:ind w:left="720" w:right="-330"/>
        <w:rPr>
          <w:rFonts w:ascii="Arial" w:hAnsi="Arial" w:cs="Arial"/>
          <w:iCs/>
        </w:rPr>
      </w:pPr>
      <w:r w:rsidRPr="00751D94">
        <w:rPr>
          <w:rFonts w:ascii="Arial" w:hAnsi="Arial" w:cs="Arial"/>
          <w:iCs/>
        </w:rPr>
        <w:t xml:space="preserve">BSc Biology and related programmes: </w:t>
      </w:r>
      <w:r w:rsidR="00826008">
        <w:rPr>
          <w:rFonts w:ascii="Arial" w:hAnsi="Arial" w:cs="Arial"/>
          <w:iCs/>
        </w:rPr>
        <w:t>9</w:t>
      </w:r>
      <w:r w:rsidRPr="00751D94">
        <w:rPr>
          <w:rFonts w:ascii="Arial" w:hAnsi="Arial" w:cs="Arial"/>
          <w:iCs/>
        </w:rPr>
        <w:t xml:space="preserve">.1 (B2-B4, B5, C6, C8, D4, D5, D7, D11); </w:t>
      </w:r>
      <w:r w:rsidR="00826008">
        <w:rPr>
          <w:rFonts w:ascii="Arial" w:hAnsi="Arial" w:cs="Arial"/>
          <w:iCs/>
        </w:rPr>
        <w:t>9</w:t>
      </w:r>
      <w:r w:rsidRPr="00751D94">
        <w:rPr>
          <w:rFonts w:ascii="Arial" w:hAnsi="Arial" w:cs="Arial"/>
          <w:iCs/>
        </w:rPr>
        <w:t xml:space="preserve">.2 (B2-B4, C1, C7, D9, D10); </w:t>
      </w:r>
      <w:r w:rsidR="00826008">
        <w:rPr>
          <w:rFonts w:ascii="Arial" w:hAnsi="Arial" w:cs="Arial"/>
          <w:iCs/>
        </w:rPr>
        <w:t>9</w:t>
      </w:r>
      <w:r w:rsidRPr="00751D94">
        <w:rPr>
          <w:rFonts w:ascii="Arial" w:hAnsi="Arial" w:cs="Arial"/>
          <w:iCs/>
        </w:rPr>
        <w:t>.3 (B2, C8, D6, D7).</w:t>
      </w:r>
    </w:p>
    <w:p w:rsidR="009A2D37" w:rsidRDefault="009A2D37" w:rsidP="00726199">
      <w:pPr>
        <w:pStyle w:val="Default"/>
        <w:ind w:left="720" w:right="260"/>
        <w:rPr>
          <w:color w:val="auto"/>
          <w:sz w:val="22"/>
          <w:szCs w:val="22"/>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173099" w:rsidRPr="00173099" w:rsidRDefault="00173099" w:rsidP="00173099">
      <w:pPr>
        <w:pStyle w:val="ListParagraph"/>
        <w:spacing w:before="60" w:after="60" w:line="240" w:lineRule="auto"/>
        <w:ind w:right="-330"/>
        <w:jc w:val="both"/>
        <w:rPr>
          <w:rFonts w:ascii="Arial" w:hAnsi="Arial" w:cs="Arial"/>
        </w:rPr>
      </w:pPr>
      <w:r w:rsidRPr="00173099">
        <w:rPr>
          <w:rFonts w:ascii="Arial" w:hAnsi="Arial" w:cs="Arial"/>
          <w:b/>
        </w:rPr>
        <w:t xml:space="preserve">Reproductive System: </w:t>
      </w:r>
      <w:r w:rsidRPr="00173099">
        <w:rPr>
          <w:rFonts w:ascii="Arial" w:hAnsi="Arial" w:cs="Arial"/>
        </w:rPr>
        <w:t>Male and female reproductive systems; Endocrine control of reproduction</w:t>
      </w:r>
      <w:r w:rsidR="009B5AD6">
        <w:rPr>
          <w:rFonts w:ascii="Arial" w:hAnsi="Arial" w:cs="Arial"/>
        </w:rPr>
        <w:t>;</w:t>
      </w:r>
      <w:r w:rsidRPr="00173099">
        <w:rPr>
          <w:rFonts w:ascii="Arial" w:hAnsi="Arial" w:cs="Arial"/>
        </w:rPr>
        <w:t xml:space="preserve"> Fertilisation; Early embryogenesis; Pregnancy and Parturition; Reproductive disorders</w:t>
      </w:r>
      <w:r w:rsidR="008306B9">
        <w:rPr>
          <w:rFonts w:ascii="Arial" w:hAnsi="Arial" w:cs="Arial"/>
        </w:rPr>
        <w:t>.</w:t>
      </w:r>
    </w:p>
    <w:p w:rsidR="00173099" w:rsidRPr="00173099" w:rsidRDefault="00173099" w:rsidP="00173099">
      <w:pPr>
        <w:pStyle w:val="ListParagraph"/>
        <w:spacing w:before="60" w:after="60" w:line="240" w:lineRule="auto"/>
        <w:ind w:right="-330"/>
        <w:jc w:val="both"/>
        <w:rPr>
          <w:rFonts w:ascii="Arial" w:eastAsia="SimSun" w:hAnsi="Arial" w:cs="Arial"/>
          <w:b/>
          <w:bCs/>
        </w:rPr>
      </w:pPr>
    </w:p>
    <w:p w:rsidR="00173099" w:rsidRPr="00173099" w:rsidRDefault="00173099" w:rsidP="00173099">
      <w:pPr>
        <w:pStyle w:val="ListParagraph"/>
        <w:spacing w:before="60" w:after="60" w:line="240" w:lineRule="auto"/>
        <w:ind w:right="-330"/>
        <w:jc w:val="both"/>
        <w:rPr>
          <w:rFonts w:ascii="Arial" w:eastAsia="SimSun" w:hAnsi="Arial" w:cs="Arial"/>
        </w:rPr>
      </w:pPr>
      <w:r w:rsidRPr="00173099">
        <w:rPr>
          <w:rFonts w:ascii="Arial" w:eastAsia="SimSun" w:hAnsi="Arial" w:cs="Arial"/>
          <w:b/>
          <w:bCs/>
        </w:rPr>
        <w:t>Muscle:</w:t>
      </w:r>
      <w:r w:rsidRPr="00173099">
        <w:rPr>
          <w:rFonts w:ascii="Arial" w:eastAsia="SimSun" w:hAnsi="Arial" w:cs="Arial"/>
          <w:bCs/>
        </w:rPr>
        <w:t xml:space="preserve"> </w:t>
      </w:r>
      <w:r w:rsidRPr="00173099">
        <w:rPr>
          <w:rFonts w:ascii="Arial" w:eastAsia="SimSun" w:hAnsi="Arial" w:cs="Arial"/>
        </w:rPr>
        <w:t xml:space="preserve">Muscle types: skeletal, smooth and cardiac; Structure of muscle; Molecular basis of contraction; Regulation of contraction including neural control; Energy requirements of muscle; Types of movement: reflex, voluntary, rhythmic; Muscle disorders. </w:t>
      </w:r>
    </w:p>
    <w:p w:rsidR="00173099" w:rsidRPr="00173099" w:rsidRDefault="00173099" w:rsidP="00173099">
      <w:pPr>
        <w:pStyle w:val="ListParagraph"/>
        <w:spacing w:before="60" w:after="60" w:line="240" w:lineRule="auto"/>
        <w:ind w:right="-330"/>
        <w:jc w:val="both"/>
        <w:rPr>
          <w:rFonts w:ascii="Arial" w:hAnsi="Arial" w:cs="Arial"/>
          <w:b/>
        </w:rPr>
      </w:pPr>
    </w:p>
    <w:p w:rsidR="00173099" w:rsidRDefault="00173099" w:rsidP="00726199">
      <w:pPr>
        <w:pStyle w:val="ListParagraph"/>
        <w:spacing w:after="0" w:line="240" w:lineRule="auto"/>
        <w:ind w:right="-330"/>
        <w:jc w:val="both"/>
        <w:rPr>
          <w:rFonts w:ascii="Arial" w:hAnsi="Arial" w:cs="Arial"/>
        </w:rPr>
      </w:pPr>
      <w:r w:rsidRPr="00173099">
        <w:rPr>
          <w:rFonts w:ascii="Arial" w:hAnsi="Arial" w:cs="Arial"/>
          <w:b/>
        </w:rPr>
        <w:t>Nervous System</w:t>
      </w:r>
      <w:r w:rsidRPr="00173099">
        <w:rPr>
          <w:rFonts w:ascii="Arial" w:hAnsi="Arial" w:cs="Arial"/>
        </w:rPr>
        <w:t xml:space="preserve"> </w:t>
      </w:r>
      <w:r w:rsidRPr="00173099">
        <w:rPr>
          <w:rFonts w:ascii="Arial" w:eastAsia="SimSun" w:hAnsi="Arial" w:cs="Arial"/>
        </w:rPr>
        <w:t xml:space="preserve">Cells of the nervous system: neurons and glia; Electrical properties of neurons: action potential generation and conduction; </w:t>
      </w:r>
      <w:r w:rsidRPr="00173099">
        <w:rPr>
          <w:rFonts w:ascii="Arial" w:hAnsi="Arial" w:cs="Arial"/>
        </w:rPr>
        <w:t xml:space="preserve">Synaptic structure and function: transmitters and receptors; </w:t>
      </w:r>
      <w:r w:rsidRPr="00173099">
        <w:rPr>
          <w:rFonts w:ascii="Arial" w:eastAsia="SimSun" w:hAnsi="Arial" w:cs="Arial"/>
        </w:rPr>
        <w:t xml:space="preserve">Structural organization of the central nervous system (CNS) and function of individual regions; Organization and function of the peripheral nervous system (PNS): somatic motor, autonomic (sympathetic and parasympathetic) and sensory; </w:t>
      </w:r>
      <w:r w:rsidRPr="00173099">
        <w:rPr>
          <w:rFonts w:ascii="Arial" w:hAnsi="Arial" w:cs="Arial"/>
        </w:rPr>
        <w:t>Sensory systems: vision, hearing, taste, smell, pain. Disorders of the nervous system.</w:t>
      </w:r>
    </w:p>
    <w:p w:rsidR="00726199" w:rsidRPr="00173099" w:rsidRDefault="00726199" w:rsidP="00726199">
      <w:pPr>
        <w:pStyle w:val="ListParagraph"/>
        <w:spacing w:after="0" w:line="240" w:lineRule="auto"/>
        <w:ind w:right="-330"/>
        <w:jc w:val="both"/>
        <w:rPr>
          <w:rFonts w:ascii="Arial" w:hAnsi="Arial" w:cs="Arial"/>
        </w:rPr>
      </w:pPr>
    </w:p>
    <w:p w:rsidR="00173099" w:rsidRPr="00173099" w:rsidRDefault="00173099" w:rsidP="00726199">
      <w:pPr>
        <w:pStyle w:val="Heading6"/>
        <w:spacing w:before="0"/>
        <w:ind w:left="720"/>
        <w:jc w:val="both"/>
        <w:rPr>
          <w:rFonts w:ascii="Arial" w:eastAsia="SimSun" w:hAnsi="Arial" w:cs="Arial"/>
          <w:i w:val="0"/>
          <w:color w:val="auto"/>
        </w:rPr>
      </w:pPr>
      <w:r w:rsidRPr="00173099">
        <w:rPr>
          <w:rFonts w:ascii="Arial" w:eastAsia="SimSun" w:hAnsi="Arial" w:cs="Arial"/>
          <w:b/>
          <w:i w:val="0"/>
          <w:color w:val="auto"/>
        </w:rPr>
        <w:t>Endocrine System</w:t>
      </w:r>
      <w:r w:rsidRPr="00173099">
        <w:rPr>
          <w:rFonts w:ascii="Arial" w:eastAsia="SimSun" w:hAnsi="Arial" w:cs="Arial"/>
          <w:i w:val="0"/>
          <w:color w:val="auto"/>
        </w:rPr>
        <w:t>: Endocrine glands; Classes of hormones; Mechanisms of hormone action; Regulation of hormone release; Endocrine disorders.</w:t>
      </w:r>
    </w:p>
    <w:p w:rsidR="009A2D37" w:rsidRPr="00302082" w:rsidRDefault="009A2D37" w:rsidP="00726199">
      <w:pPr>
        <w:spacing w:after="0" w:line="240" w:lineRule="auto"/>
        <w:ind w:left="426" w:right="260"/>
        <w:rPr>
          <w:rFonts w:ascii="Arial" w:hAnsi="Arial" w:cs="Arial"/>
          <w:i/>
          <w:iCs/>
        </w:rPr>
      </w:pP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173099" w:rsidRPr="00173099" w:rsidRDefault="00173099" w:rsidP="00726199">
      <w:pPr>
        <w:pStyle w:val="ListParagraph"/>
        <w:spacing w:after="0" w:line="240" w:lineRule="auto"/>
        <w:ind w:right="-330"/>
        <w:jc w:val="both"/>
        <w:rPr>
          <w:rFonts w:ascii="Arial" w:hAnsi="Arial" w:cs="Arial"/>
        </w:rPr>
      </w:pPr>
      <w:proofErr w:type="spellStart"/>
      <w:r w:rsidRPr="00173099">
        <w:rPr>
          <w:rFonts w:ascii="Arial" w:hAnsi="Arial" w:cs="Arial"/>
        </w:rPr>
        <w:t>Silverthorn</w:t>
      </w:r>
      <w:proofErr w:type="spellEnd"/>
      <w:r w:rsidRPr="00173099">
        <w:rPr>
          <w:rFonts w:ascii="Arial" w:hAnsi="Arial" w:cs="Arial"/>
        </w:rPr>
        <w:t>, D.U.</w:t>
      </w:r>
      <w:r>
        <w:rPr>
          <w:rFonts w:ascii="Arial" w:hAnsi="Arial" w:cs="Arial"/>
          <w:i/>
        </w:rPr>
        <w:t xml:space="preserve"> </w:t>
      </w:r>
      <w:r w:rsidRPr="00173099">
        <w:rPr>
          <w:rFonts w:ascii="Arial" w:hAnsi="Arial" w:cs="Arial"/>
          <w:i/>
        </w:rPr>
        <w:t>Human Physiology – An Integrated Approach</w:t>
      </w:r>
      <w:r w:rsidRPr="00173099">
        <w:rPr>
          <w:rFonts w:ascii="Arial" w:hAnsi="Arial" w:cs="Arial"/>
        </w:rPr>
        <w:t>, Pearson Education. Recent editions suitable; latest is 7</w:t>
      </w:r>
      <w:r w:rsidRPr="00173099">
        <w:rPr>
          <w:rFonts w:ascii="Arial" w:hAnsi="Arial" w:cs="Arial"/>
          <w:vertAlign w:val="superscript"/>
        </w:rPr>
        <w:t>th</w:t>
      </w:r>
      <w:r w:rsidRPr="00173099">
        <w:rPr>
          <w:rFonts w:ascii="Arial" w:hAnsi="Arial" w:cs="Arial"/>
        </w:rPr>
        <w:t xml:space="preserve"> edition (2015)</w:t>
      </w:r>
    </w:p>
    <w:p w:rsidR="009A2D37" w:rsidRPr="00302082" w:rsidRDefault="009A2D37" w:rsidP="00726199">
      <w:pPr>
        <w:spacing w:after="0" w:line="240" w:lineRule="auto"/>
        <w:ind w:right="260"/>
        <w:jc w:val="both"/>
        <w:rPr>
          <w:rFonts w:ascii="Arial" w:hAnsi="Arial" w:cs="Arial"/>
          <w:b/>
        </w:rPr>
      </w:pPr>
    </w:p>
    <w:p w:rsidR="00173099" w:rsidRPr="00173099" w:rsidRDefault="009A2D37" w:rsidP="00812664">
      <w:pPr>
        <w:numPr>
          <w:ilvl w:val="0"/>
          <w:numId w:val="1"/>
        </w:numPr>
        <w:spacing w:after="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rsidR="003C16BF" w:rsidRPr="003C16BF" w:rsidRDefault="006F3F8B" w:rsidP="00726199">
      <w:pPr>
        <w:spacing w:after="0" w:line="240" w:lineRule="auto"/>
        <w:ind w:left="360" w:right="-330"/>
        <w:rPr>
          <w:rFonts w:ascii="Arial" w:hAnsi="Arial" w:cs="Arial"/>
          <w:iCs/>
        </w:rPr>
      </w:pPr>
      <w:r w:rsidRPr="00173099">
        <w:rPr>
          <w:rFonts w:ascii="Arial" w:hAnsi="Arial" w:cs="Arial"/>
          <w:b/>
        </w:rPr>
        <w:lastRenderedPageBreak/>
        <w:br/>
      </w:r>
      <w:r w:rsidR="003C16BF" w:rsidRPr="003C16BF">
        <w:rPr>
          <w:rFonts w:ascii="Arial" w:hAnsi="Arial" w:cs="Arial"/>
          <w:iCs/>
        </w:rPr>
        <w:t>The course material will be delivered in lectures with directed reading in support of lecture material.</w:t>
      </w:r>
    </w:p>
    <w:p w:rsidR="003C16BF" w:rsidRPr="003C16BF" w:rsidRDefault="003C16BF" w:rsidP="003C16BF">
      <w:pPr>
        <w:spacing w:before="60" w:after="60" w:line="240" w:lineRule="auto"/>
        <w:ind w:left="360" w:right="-330"/>
        <w:rPr>
          <w:rFonts w:ascii="Arial" w:hAnsi="Arial" w:cs="Arial"/>
          <w:iCs/>
        </w:rPr>
      </w:pPr>
      <w:r w:rsidRPr="003C16BF">
        <w:rPr>
          <w:rFonts w:ascii="Arial" w:hAnsi="Arial" w:cs="Arial"/>
          <w:iCs/>
        </w:rPr>
        <w:t xml:space="preserve">Workshops will introduce case studies and data analysis and provide support for the in class test and summer exam. </w:t>
      </w:r>
    </w:p>
    <w:p w:rsidR="00173099" w:rsidRPr="00173099" w:rsidRDefault="00173099" w:rsidP="003C16BF">
      <w:pPr>
        <w:spacing w:before="60" w:after="0" w:line="240" w:lineRule="auto"/>
        <w:ind w:left="720" w:right="-330"/>
        <w:rPr>
          <w:rFonts w:ascii="Arial" w:hAnsi="Arial" w:cs="Arial"/>
          <w:b/>
          <w:spacing w:val="-3"/>
        </w:rPr>
      </w:pPr>
    </w:p>
    <w:p w:rsidR="00173099" w:rsidRPr="000353EE" w:rsidRDefault="00173099" w:rsidP="00173099">
      <w:pPr>
        <w:tabs>
          <w:tab w:val="left" w:pos="-720"/>
        </w:tabs>
        <w:suppressAutoHyphens/>
        <w:spacing w:after="0"/>
        <w:jc w:val="both"/>
        <w:rPr>
          <w:rFonts w:ascii="Arial" w:hAnsi="Arial" w:cs="Arial"/>
          <w:b/>
          <w:spacing w:val="-3"/>
        </w:rPr>
      </w:pPr>
      <w:r>
        <w:rPr>
          <w:rFonts w:ascii="Arial" w:hAnsi="Arial" w:cs="Arial"/>
          <w:b/>
          <w:spacing w:val="-3"/>
        </w:rPr>
        <w:tab/>
      </w:r>
      <w:r w:rsidRPr="00173099">
        <w:rPr>
          <w:rFonts w:ascii="Arial" w:hAnsi="Arial" w:cs="Arial"/>
          <w:b/>
          <w:spacing w:val="-3"/>
        </w:rPr>
        <w:t>Contact hours</w:t>
      </w:r>
      <w:r w:rsidRPr="00173099">
        <w:rPr>
          <w:rFonts w:ascii="Arial" w:hAnsi="Arial" w:cs="Arial"/>
          <w:spacing w:val="-3"/>
        </w:rPr>
        <w:t>:</w:t>
      </w:r>
      <w:r w:rsidR="000353EE">
        <w:rPr>
          <w:rFonts w:ascii="Arial" w:hAnsi="Arial" w:cs="Arial"/>
          <w:spacing w:val="-3"/>
        </w:rPr>
        <w:tab/>
      </w:r>
      <w:r w:rsidR="000353EE" w:rsidRPr="000353EE">
        <w:rPr>
          <w:rFonts w:ascii="Arial" w:hAnsi="Arial" w:cs="Arial"/>
          <w:b/>
          <w:spacing w:val="-3"/>
        </w:rPr>
        <w:t>24h</w:t>
      </w:r>
      <w:r w:rsidRPr="000353EE">
        <w:rPr>
          <w:rFonts w:ascii="Arial" w:hAnsi="Arial" w:cs="Arial"/>
          <w:b/>
          <w:spacing w:val="-3"/>
        </w:rPr>
        <w:tab/>
      </w:r>
    </w:p>
    <w:p w:rsidR="00173099" w:rsidRPr="00173099" w:rsidRDefault="000353EE" w:rsidP="00173099">
      <w:pPr>
        <w:tabs>
          <w:tab w:val="left" w:pos="-720"/>
        </w:tabs>
        <w:suppressAutoHyphens/>
        <w:spacing w:after="0"/>
        <w:jc w:val="both"/>
        <w:rPr>
          <w:rFonts w:ascii="Arial" w:hAnsi="Arial" w:cs="Arial"/>
          <w:spacing w:val="-3"/>
        </w:rPr>
      </w:pPr>
      <w:r>
        <w:rPr>
          <w:rFonts w:ascii="Arial" w:hAnsi="Arial" w:cs="Arial"/>
          <w:spacing w:val="-3"/>
        </w:rPr>
        <w:tab/>
        <w:t>Lectures</w:t>
      </w:r>
      <w:r>
        <w:rPr>
          <w:rFonts w:ascii="Arial" w:hAnsi="Arial" w:cs="Arial"/>
          <w:spacing w:val="-3"/>
        </w:rPr>
        <w:tab/>
      </w:r>
      <w:r>
        <w:rPr>
          <w:rFonts w:ascii="Arial" w:hAnsi="Arial" w:cs="Arial"/>
          <w:spacing w:val="-3"/>
        </w:rPr>
        <w:tab/>
      </w:r>
      <w:r w:rsidR="00173099" w:rsidRPr="00173099">
        <w:rPr>
          <w:rFonts w:ascii="Arial" w:hAnsi="Arial" w:cs="Arial"/>
          <w:spacing w:val="-3"/>
        </w:rPr>
        <w:t xml:space="preserve">21h (addresses learning outcomes </w:t>
      </w:r>
      <w:r w:rsidR="00CA036B">
        <w:rPr>
          <w:rFonts w:ascii="Arial" w:hAnsi="Arial" w:cs="Arial"/>
          <w:spacing w:val="-3"/>
        </w:rPr>
        <w:t>8</w:t>
      </w:r>
      <w:r w:rsidR="00173099" w:rsidRPr="00173099">
        <w:rPr>
          <w:rFonts w:ascii="Arial" w:hAnsi="Arial" w:cs="Arial"/>
          <w:spacing w:val="-3"/>
        </w:rPr>
        <w:t>.1-</w:t>
      </w:r>
      <w:r w:rsidR="00CA036B">
        <w:rPr>
          <w:rFonts w:ascii="Arial" w:hAnsi="Arial" w:cs="Arial"/>
          <w:spacing w:val="-3"/>
        </w:rPr>
        <w:t>8</w:t>
      </w:r>
      <w:r w:rsidR="00173099" w:rsidRPr="00173099">
        <w:rPr>
          <w:rFonts w:ascii="Arial" w:hAnsi="Arial" w:cs="Arial"/>
          <w:spacing w:val="-3"/>
        </w:rPr>
        <w:t xml:space="preserve">.3, </w:t>
      </w:r>
      <w:r w:rsidR="00CA036B">
        <w:rPr>
          <w:rFonts w:ascii="Arial" w:hAnsi="Arial" w:cs="Arial"/>
          <w:spacing w:val="-3"/>
        </w:rPr>
        <w:t>9</w:t>
      </w:r>
      <w:r w:rsidR="00173099" w:rsidRPr="00173099">
        <w:rPr>
          <w:rFonts w:ascii="Arial" w:hAnsi="Arial" w:cs="Arial"/>
          <w:spacing w:val="-3"/>
        </w:rPr>
        <w:t>.1)</w:t>
      </w:r>
    </w:p>
    <w:p w:rsidR="00173099" w:rsidRPr="00173099" w:rsidRDefault="00AC1767" w:rsidP="00B87A7E">
      <w:pPr>
        <w:tabs>
          <w:tab w:val="left" w:pos="-720"/>
        </w:tabs>
        <w:suppressAutoHyphens/>
        <w:spacing w:after="0"/>
        <w:ind w:left="720" w:hanging="720"/>
        <w:jc w:val="both"/>
        <w:rPr>
          <w:rFonts w:ascii="Arial" w:hAnsi="Arial" w:cs="Arial"/>
          <w:spacing w:val="-3"/>
        </w:rPr>
      </w:pPr>
      <w:r>
        <w:rPr>
          <w:rFonts w:ascii="Arial" w:hAnsi="Arial" w:cs="Arial"/>
          <w:spacing w:val="-3"/>
        </w:rPr>
        <w:tab/>
      </w:r>
      <w:r w:rsidR="000353EE">
        <w:rPr>
          <w:rFonts w:ascii="Arial" w:hAnsi="Arial" w:cs="Arial"/>
          <w:spacing w:val="-3"/>
        </w:rPr>
        <w:t xml:space="preserve">Workshops </w:t>
      </w:r>
      <w:r w:rsidR="000353EE">
        <w:rPr>
          <w:rFonts w:ascii="Arial" w:hAnsi="Arial" w:cs="Arial"/>
          <w:spacing w:val="-3"/>
        </w:rPr>
        <w:tab/>
      </w:r>
      <w:r w:rsidR="000353EE">
        <w:rPr>
          <w:rFonts w:ascii="Arial" w:hAnsi="Arial" w:cs="Arial"/>
          <w:spacing w:val="-3"/>
        </w:rPr>
        <w:tab/>
      </w:r>
      <w:r w:rsidR="00173099" w:rsidRPr="00173099">
        <w:rPr>
          <w:rFonts w:ascii="Arial" w:hAnsi="Arial" w:cs="Arial"/>
          <w:spacing w:val="-3"/>
        </w:rPr>
        <w:t xml:space="preserve">3h (addresses outcomes </w:t>
      </w:r>
      <w:r w:rsidR="00CA036B">
        <w:rPr>
          <w:rFonts w:ascii="Arial" w:hAnsi="Arial" w:cs="Arial"/>
          <w:iCs/>
        </w:rPr>
        <w:t>8</w:t>
      </w:r>
      <w:r w:rsidR="00173099" w:rsidRPr="00173099">
        <w:rPr>
          <w:rFonts w:ascii="Arial" w:hAnsi="Arial" w:cs="Arial"/>
          <w:iCs/>
        </w:rPr>
        <w:t>.1-</w:t>
      </w:r>
      <w:r w:rsidR="00CA036B">
        <w:rPr>
          <w:rFonts w:ascii="Arial" w:hAnsi="Arial" w:cs="Arial"/>
          <w:iCs/>
        </w:rPr>
        <w:t>8</w:t>
      </w:r>
      <w:r w:rsidR="00173099" w:rsidRPr="00173099">
        <w:rPr>
          <w:rFonts w:ascii="Arial" w:hAnsi="Arial" w:cs="Arial"/>
          <w:iCs/>
        </w:rPr>
        <w:t xml:space="preserve">.3, </w:t>
      </w:r>
      <w:r w:rsidR="00CA036B">
        <w:rPr>
          <w:rFonts w:ascii="Arial" w:hAnsi="Arial" w:cs="Arial"/>
          <w:iCs/>
        </w:rPr>
        <w:t>9</w:t>
      </w:r>
      <w:r w:rsidR="00173099" w:rsidRPr="00173099">
        <w:rPr>
          <w:rFonts w:ascii="Arial" w:hAnsi="Arial" w:cs="Arial"/>
          <w:iCs/>
        </w:rPr>
        <w:t>.1-</w:t>
      </w:r>
      <w:r w:rsidR="00CA036B">
        <w:rPr>
          <w:rFonts w:ascii="Arial" w:hAnsi="Arial" w:cs="Arial"/>
          <w:iCs/>
        </w:rPr>
        <w:t>9</w:t>
      </w:r>
      <w:r w:rsidR="00173099" w:rsidRPr="00173099">
        <w:rPr>
          <w:rFonts w:ascii="Arial" w:hAnsi="Arial" w:cs="Arial"/>
          <w:iCs/>
        </w:rPr>
        <w:t>.3)</w:t>
      </w:r>
    </w:p>
    <w:p w:rsidR="000353EE" w:rsidRDefault="00173099" w:rsidP="00173099">
      <w:pPr>
        <w:tabs>
          <w:tab w:val="left" w:pos="-720"/>
        </w:tabs>
        <w:suppressAutoHyphens/>
        <w:spacing w:after="0"/>
        <w:jc w:val="both"/>
        <w:rPr>
          <w:rFonts w:ascii="Arial" w:hAnsi="Arial" w:cs="Arial"/>
          <w:spacing w:val="-3"/>
        </w:rPr>
      </w:pPr>
      <w:r>
        <w:rPr>
          <w:rFonts w:ascii="Arial" w:hAnsi="Arial" w:cs="Arial"/>
          <w:spacing w:val="-3"/>
        </w:rPr>
        <w:tab/>
      </w:r>
    </w:p>
    <w:p w:rsidR="00173099" w:rsidRPr="00173099" w:rsidRDefault="000353EE" w:rsidP="00173099">
      <w:pPr>
        <w:tabs>
          <w:tab w:val="left" w:pos="-720"/>
        </w:tabs>
        <w:suppressAutoHyphens/>
        <w:spacing w:after="0"/>
        <w:jc w:val="both"/>
        <w:rPr>
          <w:rFonts w:ascii="Arial" w:hAnsi="Arial" w:cs="Arial"/>
          <w:spacing w:val="-3"/>
        </w:rPr>
      </w:pPr>
      <w:r>
        <w:rPr>
          <w:rFonts w:ascii="Arial" w:hAnsi="Arial" w:cs="Arial"/>
          <w:spacing w:val="-3"/>
        </w:rPr>
        <w:tab/>
      </w:r>
      <w:r w:rsidR="003C16BF" w:rsidRPr="000353EE">
        <w:rPr>
          <w:rFonts w:ascii="Arial" w:hAnsi="Arial" w:cs="Arial"/>
          <w:b/>
          <w:spacing w:val="-3"/>
        </w:rPr>
        <w:t>Self-s</w:t>
      </w:r>
      <w:r w:rsidR="00173099" w:rsidRPr="000353EE">
        <w:rPr>
          <w:rFonts w:ascii="Arial" w:hAnsi="Arial" w:cs="Arial"/>
          <w:b/>
          <w:spacing w:val="-3"/>
        </w:rPr>
        <w:t>tudy</w:t>
      </w:r>
      <w:r w:rsidRPr="000353EE">
        <w:rPr>
          <w:rFonts w:ascii="Arial" w:hAnsi="Arial" w:cs="Arial"/>
          <w:spacing w:val="-3"/>
        </w:rPr>
        <w:t>:</w:t>
      </w:r>
      <w:r w:rsidR="00173099" w:rsidRPr="00173099">
        <w:rPr>
          <w:rFonts w:ascii="Arial" w:hAnsi="Arial" w:cs="Arial"/>
          <w:spacing w:val="-3"/>
        </w:rPr>
        <w:tab/>
      </w:r>
      <w:r>
        <w:rPr>
          <w:rFonts w:ascii="Arial" w:hAnsi="Arial" w:cs="Arial"/>
          <w:spacing w:val="-3"/>
        </w:rPr>
        <w:tab/>
      </w:r>
      <w:r w:rsidR="00173099" w:rsidRPr="000353EE">
        <w:rPr>
          <w:rFonts w:ascii="Arial" w:hAnsi="Arial" w:cs="Arial"/>
          <w:b/>
          <w:spacing w:val="-3"/>
        </w:rPr>
        <w:t>126h</w:t>
      </w:r>
      <w:r w:rsidR="00173099" w:rsidRPr="00173099">
        <w:rPr>
          <w:rFonts w:ascii="Arial" w:hAnsi="Arial" w:cs="Arial"/>
          <w:spacing w:val="-3"/>
        </w:rPr>
        <w:t xml:space="preserve"> (addresses all learning outcomes)</w:t>
      </w:r>
    </w:p>
    <w:p w:rsidR="00173099" w:rsidRPr="001C2D63" w:rsidRDefault="00173099" w:rsidP="00173099">
      <w:pPr>
        <w:tabs>
          <w:tab w:val="left" w:pos="-720"/>
        </w:tabs>
        <w:suppressAutoHyphens/>
        <w:spacing w:after="0"/>
        <w:jc w:val="both"/>
        <w:rPr>
          <w:rFonts w:ascii="Arial" w:hAnsi="Arial" w:cs="Arial"/>
          <w:spacing w:val="-3"/>
          <w:sz w:val="20"/>
          <w:szCs w:val="20"/>
        </w:rPr>
      </w:pPr>
    </w:p>
    <w:p w:rsidR="00B87A7E" w:rsidRDefault="00EF4933" w:rsidP="00812664">
      <w:pPr>
        <w:numPr>
          <w:ilvl w:val="0"/>
          <w:numId w:val="1"/>
        </w:numPr>
        <w:spacing w:after="0" w:line="240" w:lineRule="auto"/>
        <w:ind w:left="426" w:right="260" w:hanging="426"/>
        <w:rPr>
          <w:rFonts w:ascii="Arial" w:eastAsia="SimSun" w:hAnsi="Arial" w:cs="Arial"/>
        </w:rPr>
      </w:pPr>
      <w:r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p>
    <w:p w:rsidR="003C16BF" w:rsidRPr="003C16BF" w:rsidRDefault="003C16BF" w:rsidP="003C16BF">
      <w:pPr>
        <w:spacing w:after="0"/>
        <w:ind w:firstLine="426"/>
        <w:jc w:val="both"/>
        <w:rPr>
          <w:rFonts w:ascii="Arial" w:eastAsia="SimSun" w:hAnsi="Arial" w:cs="Arial"/>
        </w:rPr>
      </w:pPr>
      <w:r w:rsidRPr="003C16BF">
        <w:rPr>
          <w:rFonts w:ascii="Arial" w:eastAsia="SimSun" w:hAnsi="Arial" w:cs="Arial"/>
        </w:rPr>
        <w:t>Assessment is by in class test, 20%; case study/data analysis, 20%; end of year examination, 60%</w:t>
      </w:r>
    </w:p>
    <w:p w:rsidR="003C16BF" w:rsidRPr="003C16BF" w:rsidRDefault="003C16BF" w:rsidP="003C16BF">
      <w:pPr>
        <w:pStyle w:val="ListParagraph"/>
        <w:spacing w:after="0"/>
        <w:jc w:val="both"/>
        <w:rPr>
          <w:rFonts w:ascii="Arial" w:eastAsia="SimSun" w:hAnsi="Arial" w:cs="Arial"/>
        </w:rPr>
      </w:pPr>
    </w:p>
    <w:p w:rsidR="003C16BF" w:rsidRPr="003C16BF" w:rsidRDefault="003C16BF" w:rsidP="003C16BF">
      <w:pPr>
        <w:pStyle w:val="ListParagraph"/>
        <w:spacing w:after="0"/>
        <w:jc w:val="both"/>
        <w:rPr>
          <w:rFonts w:ascii="Arial" w:eastAsia="SimSun" w:hAnsi="Arial" w:cs="Arial"/>
        </w:rPr>
      </w:pPr>
      <w:r w:rsidRPr="003C16BF">
        <w:rPr>
          <w:rFonts w:ascii="Arial" w:eastAsia="SimSun" w:hAnsi="Arial" w:cs="Arial"/>
        </w:rPr>
        <w:t>The in class test (</w:t>
      </w:r>
      <w:r>
        <w:rPr>
          <w:rFonts w:ascii="Arial" w:eastAsia="SimSun" w:hAnsi="Arial" w:cs="Arial"/>
        </w:rPr>
        <w:t>1</w:t>
      </w:r>
      <w:r w:rsidRPr="003C16BF">
        <w:rPr>
          <w:rFonts w:ascii="Arial" w:eastAsia="SimSun" w:hAnsi="Arial" w:cs="Arial"/>
        </w:rPr>
        <w:t xml:space="preserve">h, MCQ, 20%) will assess knowledge of reproductive and muscle physiology (addresses learning outcomes </w:t>
      </w:r>
      <w:r>
        <w:rPr>
          <w:rFonts w:ascii="Arial" w:eastAsia="SimSun" w:hAnsi="Arial" w:cs="Arial"/>
        </w:rPr>
        <w:t>8</w:t>
      </w:r>
      <w:r w:rsidRPr="003C16BF">
        <w:rPr>
          <w:rFonts w:ascii="Arial" w:eastAsia="SimSun" w:hAnsi="Arial" w:cs="Arial"/>
        </w:rPr>
        <w:t>.1-</w:t>
      </w:r>
      <w:r>
        <w:rPr>
          <w:rFonts w:ascii="Arial" w:eastAsia="SimSun" w:hAnsi="Arial" w:cs="Arial"/>
        </w:rPr>
        <w:t>8</w:t>
      </w:r>
      <w:r w:rsidRPr="003C16BF">
        <w:rPr>
          <w:rFonts w:ascii="Arial" w:eastAsia="SimSun" w:hAnsi="Arial" w:cs="Arial"/>
        </w:rPr>
        <w:t xml:space="preserve">.3, </w:t>
      </w:r>
      <w:r>
        <w:rPr>
          <w:rFonts w:ascii="Arial" w:eastAsia="SimSun" w:hAnsi="Arial" w:cs="Arial"/>
        </w:rPr>
        <w:t>9</w:t>
      </w:r>
      <w:r w:rsidRPr="003C16BF">
        <w:rPr>
          <w:rFonts w:ascii="Arial" w:eastAsia="SimSun" w:hAnsi="Arial" w:cs="Arial"/>
        </w:rPr>
        <w:t>.1)</w:t>
      </w:r>
    </w:p>
    <w:p w:rsidR="003C16BF" w:rsidRPr="003C16BF" w:rsidRDefault="003C16BF" w:rsidP="003C16BF">
      <w:pPr>
        <w:pStyle w:val="ListParagraph"/>
        <w:spacing w:after="0"/>
        <w:jc w:val="both"/>
        <w:rPr>
          <w:rFonts w:ascii="Arial" w:eastAsia="SimSun" w:hAnsi="Arial" w:cs="Arial"/>
        </w:rPr>
      </w:pPr>
    </w:p>
    <w:p w:rsidR="003C16BF" w:rsidRDefault="003C16BF" w:rsidP="003C16BF">
      <w:pPr>
        <w:pStyle w:val="ListParagraph"/>
        <w:jc w:val="both"/>
        <w:rPr>
          <w:rFonts w:ascii="Arial" w:eastAsia="SimSun" w:hAnsi="Arial" w:cs="Arial"/>
        </w:rPr>
      </w:pPr>
      <w:r w:rsidRPr="003C16BF">
        <w:rPr>
          <w:rFonts w:ascii="Arial" w:eastAsia="SimSun" w:hAnsi="Arial" w:cs="Arial"/>
        </w:rPr>
        <w:t>The case study/data analysis activity (</w:t>
      </w:r>
      <w:r>
        <w:rPr>
          <w:rFonts w:ascii="Arial" w:eastAsia="SimSun" w:hAnsi="Arial" w:cs="Arial"/>
        </w:rPr>
        <w:t xml:space="preserve">1.5h, </w:t>
      </w:r>
      <w:r w:rsidRPr="003C16BF">
        <w:rPr>
          <w:rFonts w:ascii="Arial" w:eastAsia="SimSun" w:hAnsi="Arial" w:cs="Arial"/>
        </w:rPr>
        <w:t xml:space="preserve">20%) will assess ability to apply knowledge, evaluate and interpret data relating to physiology and disorders of the nervous system (addresses learning outcomes </w:t>
      </w:r>
      <w:r>
        <w:rPr>
          <w:rFonts w:ascii="Arial" w:eastAsia="SimSun" w:hAnsi="Arial" w:cs="Arial"/>
        </w:rPr>
        <w:t>8</w:t>
      </w:r>
      <w:r w:rsidRPr="003C16BF">
        <w:rPr>
          <w:rFonts w:ascii="Arial" w:eastAsia="SimSun" w:hAnsi="Arial" w:cs="Arial"/>
        </w:rPr>
        <w:t>.2</w:t>
      </w:r>
      <w:r>
        <w:rPr>
          <w:rFonts w:ascii="Arial" w:eastAsia="SimSun" w:hAnsi="Arial" w:cs="Arial"/>
        </w:rPr>
        <w:t>-8</w:t>
      </w:r>
      <w:r w:rsidRPr="003C16BF">
        <w:rPr>
          <w:rFonts w:ascii="Arial" w:eastAsia="SimSun" w:hAnsi="Arial" w:cs="Arial"/>
        </w:rPr>
        <w:t xml:space="preserve">.3, </w:t>
      </w:r>
      <w:r>
        <w:rPr>
          <w:rFonts w:ascii="Arial" w:eastAsia="SimSun" w:hAnsi="Arial" w:cs="Arial"/>
        </w:rPr>
        <w:t>9</w:t>
      </w:r>
      <w:r w:rsidRPr="003C16BF">
        <w:rPr>
          <w:rFonts w:ascii="Arial" w:eastAsia="SimSun" w:hAnsi="Arial" w:cs="Arial"/>
        </w:rPr>
        <w:t>.1-</w:t>
      </w:r>
      <w:r>
        <w:rPr>
          <w:rFonts w:ascii="Arial" w:eastAsia="SimSun" w:hAnsi="Arial" w:cs="Arial"/>
        </w:rPr>
        <w:t>9</w:t>
      </w:r>
      <w:r w:rsidRPr="003C16BF">
        <w:rPr>
          <w:rFonts w:ascii="Arial" w:eastAsia="SimSun" w:hAnsi="Arial" w:cs="Arial"/>
        </w:rPr>
        <w:t>.2)</w:t>
      </w:r>
    </w:p>
    <w:p w:rsidR="003C16BF" w:rsidRPr="003C16BF" w:rsidRDefault="003C16BF" w:rsidP="003C16BF">
      <w:pPr>
        <w:pStyle w:val="ListParagraph"/>
        <w:jc w:val="both"/>
        <w:rPr>
          <w:rFonts w:ascii="Arial" w:eastAsia="SimSun" w:hAnsi="Arial" w:cs="Arial"/>
        </w:rPr>
      </w:pPr>
    </w:p>
    <w:p w:rsidR="003C16BF" w:rsidRPr="003C16BF" w:rsidRDefault="003C16BF" w:rsidP="003C16BF">
      <w:pPr>
        <w:pStyle w:val="ListParagraph"/>
        <w:spacing w:after="0"/>
        <w:jc w:val="both"/>
        <w:rPr>
          <w:rFonts w:ascii="Arial" w:eastAsia="SimSun" w:hAnsi="Arial" w:cs="Arial"/>
        </w:rPr>
      </w:pPr>
      <w:r w:rsidRPr="003C16BF">
        <w:rPr>
          <w:rFonts w:ascii="Arial" w:eastAsia="SimSun" w:hAnsi="Arial" w:cs="Arial"/>
        </w:rPr>
        <w:t xml:space="preserve">The end of year examination </w:t>
      </w:r>
      <w:r>
        <w:rPr>
          <w:rFonts w:ascii="Arial" w:eastAsia="SimSun" w:hAnsi="Arial" w:cs="Arial"/>
        </w:rPr>
        <w:t>(2</w:t>
      </w:r>
      <w:r w:rsidRPr="003C16BF">
        <w:rPr>
          <w:rFonts w:ascii="Arial" w:eastAsia="SimSun" w:hAnsi="Arial" w:cs="Arial"/>
        </w:rPr>
        <w:t>h, essay based</w:t>
      </w:r>
      <w:r>
        <w:rPr>
          <w:rFonts w:ascii="Arial" w:eastAsia="SimSun" w:hAnsi="Arial" w:cs="Arial"/>
        </w:rPr>
        <w:t>, 60%</w:t>
      </w:r>
      <w:r w:rsidRPr="003C16BF">
        <w:rPr>
          <w:rFonts w:ascii="Arial" w:eastAsia="SimSun" w:hAnsi="Arial" w:cs="Arial"/>
        </w:rPr>
        <w:t xml:space="preserve">) will assess knowledge, understanding and integration of module content (addresses learning outcomes </w:t>
      </w:r>
      <w:r>
        <w:rPr>
          <w:rFonts w:ascii="Arial" w:eastAsia="SimSun" w:hAnsi="Arial" w:cs="Arial"/>
        </w:rPr>
        <w:t>8</w:t>
      </w:r>
      <w:r w:rsidRPr="003C16BF">
        <w:rPr>
          <w:rFonts w:ascii="Arial" w:eastAsia="SimSun" w:hAnsi="Arial" w:cs="Arial"/>
        </w:rPr>
        <w:t>.1-</w:t>
      </w:r>
      <w:r>
        <w:rPr>
          <w:rFonts w:ascii="Arial" w:eastAsia="SimSun" w:hAnsi="Arial" w:cs="Arial"/>
        </w:rPr>
        <w:t>8</w:t>
      </w:r>
      <w:r w:rsidRPr="003C16BF">
        <w:rPr>
          <w:rFonts w:ascii="Arial" w:eastAsia="SimSun" w:hAnsi="Arial" w:cs="Arial"/>
        </w:rPr>
        <w:t>.3</w:t>
      </w:r>
      <w:r>
        <w:rPr>
          <w:rFonts w:ascii="Arial" w:eastAsia="SimSun" w:hAnsi="Arial" w:cs="Arial"/>
        </w:rPr>
        <w:t>,</w:t>
      </w:r>
      <w:r w:rsidRPr="003C16BF">
        <w:rPr>
          <w:rFonts w:ascii="Arial" w:eastAsia="SimSun" w:hAnsi="Arial" w:cs="Arial"/>
        </w:rPr>
        <w:t xml:space="preserve"> </w:t>
      </w:r>
      <w:r>
        <w:rPr>
          <w:rFonts w:ascii="Arial" w:eastAsia="SimSun" w:hAnsi="Arial" w:cs="Arial"/>
        </w:rPr>
        <w:t>9</w:t>
      </w:r>
      <w:r w:rsidRPr="003C16BF">
        <w:rPr>
          <w:rFonts w:ascii="Arial" w:eastAsia="SimSun" w:hAnsi="Arial" w:cs="Arial"/>
        </w:rPr>
        <w:t xml:space="preserve">.1, </w:t>
      </w:r>
      <w:r>
        <w:rPr>
          <w:rFonts w:ascii="Arial" w:eastAsia="SimSun" w:hAnsi="Arial" w:cs="Arial"/>
        </w:rPr>
        <w:t>9</w:t>
      </w:r>
      <w:r w:rsidRPr="003C16BF">
        <w:rPr>
          <w:rFonts w:ascii="Arial" w:eastAsia="SimSun" w:hAnsi="Arial" w:cs="Arial"/>
        </w:rPr>
        <w:t>.3)</w:t>
      </w:r>
    </w:p>
    <w:p w:rsidR="003C16BF" w:rsidRDefault="003C16BF" w:rsidP="00726199">
      <w:pPr>
        <w:spacing w:after="0" w:line="240" w:lineRule="auto"/>
        <w:ind w:left="426" w:right="260" w:firstLine="294"/>
        <w:rPr>
          <w:rFonts w:ascii="Arial" w:eastAsia="SimSun" w:hAnsi="Arial" w:cs="Arial"/>
        </w:rPr>
      </w:pPr>
    </w:p>
    <w:p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992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gridCol w:w="709"/>
      </w:tblGrid>
      <w:tr w:rsidR="00302082" w:rsidRPr="00302082" w:rsidTr="00727780">
        <w:tc>
          <w:tcPr>
            <w:tcW w:w="1730" w:type="dxa"/>
            <w:shd w:val="clear" w:color="auto" w:fill="D9D9D9" w:themeFill="background1" w:themeFillShade="D9"/>
          </w:tcPr>
          <w:p w:rsidR="007A6245" w:rsidRPr="00302082" w:rsidRDefault="007A6245" w:rsidP="00302082">
            <w:pPr>
              <w:spacing w:after="120"/>
              <w:ind w:left="33"/>
              <w:rPr>
                <w:rFonts w:ascii="Arial" w:hAnsi="Arial" w:cs="Arial"/>
                <w:b/>
              </w:rPr>
            </w:pPr>
            <w:r w:rsidRPr="00302082">
              <w:rPr>
                <w:rFonts w:ascii="Arial" w:hAnsi="Arial" w:cs="Arial"/>
                <w:b/>
              </w:rPr>
              <w:t>Module learning outcome</w:t>
            </w:r>
          </w:p>
        </w:tc>
        <w:tc>
          <w:tcPr>
            <w:tcW w:w="124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r w:rsidRPr="00302082">
              <w:rPr>
                <w:rFonts w:ascii="Arial" w:hAnsi="Arial" w:cs="Arial"/>
                <w:i/>
              </w:rPr>
              <w:t>8.1</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8.2</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8.3</w:t>
            </w:r>
          </w:p>
        </w:tc>
        <w:tc>
          <w:tcPr>
            <w:tcW w:w="56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r w:rsidRPr="00302082">
              <w:rPr>
                <w:rFonts w:ascii="Arial" w:hAnsi="Arial" w:cs="Arial"/>
                <w:i/>
              </w:rPr>
              <w:t>9.1</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9.2</w:t>
            </w:r>
          </w:p>
        </w:tc>
        <w:tc>
          <w:tcPr>
            <w:tcW w:w="567" w:type="dxa"/>
          </w:tcPr>
          <w:p w:rsidR="007A6245" w:rsidRPr="00302082" w:rsidRDefault="007A2BA2" w:rsidP="00302082">
            <w:pPr>
              <w:spacing w:after="120"/>
              <w:rPr>
                <w:rFonts w:ascii="Arial" w:hAnsi="Arial" w:cs="Arial"/>
                <w:i/>
              </w:rPr>
            </w:pPr>
            <w:r w:rsidRPr="00302082">
              <w:rPr>
                <w:rFonts w:ascii="Arial" w:hAnsi="Arial" w:cs="Arial"/>
                <w:i/>
              </w:rPr>
              <w:t>9.3</w:t>
            </w:r>
          </w:p>
        </w:tc>
        <w:tc>
          <w:tcPr>
            <w:tcW w:w="56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p>
        </w:tc>
        <w:tc>
          <w:tcPr>
            <w:tcW w:w="709" w:type="dxa"/>
          </w:tcPr>
          <w:p w:rsidR="007A6245" w:rsidRPr="00302082" w:rsidRDefault="007A6245" w:rsidP="00302082">
            <w:pPr>
              <w:spacing w:after="120"/>
              <w:rPr>
                <w:rFonts w:ascii="Arial" w:hAnsi="Arial" w:cs="Arial"/>
                <w:i/>
              </w:rPr>
            </w:pPr>
          </w:p>
        </w:tc>
      </w:tr>
      <w:tr w:rsidR="00302082" w:rsidRPr="00302082" w:rsidTr="00727780">
        <w:tc>
          <w:tcPr>
            <w:tcW w:w="1730"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rPr>
              <w:t>Learning/</w:t>
            </w:r>
            <w:r w:rsidR="007A2BA2" w:rsidRPr="00302082">
              <w:rPr>
                <w:rFonts w:ascii="Arial" w:hAnsi="Arial" w:cs="Arial"/>
                <w:b/>
              </w:rPr>
              <w:t xml:space="preserve"> </w:t>
            </w:r>
            <w:r w:rsidRPr="00302082">
              <w:rPr>
                <w:rFonts w:ascii="Arial" w:hAnsi="Arial" w:cs="Arial"/>
                <w:b/>
              </w:rPr>
              <w:t>teaching method</w:t>
            </w:r>
          </w:p>
        </w:tc>
        <w:tc>
          <w:tcPr>
            <w:tcW w:w="1247"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B87A7E" w:rsidRDefault="00B87A7E" w:rsidP="00302082">
            <w:pPr>
              <w:spacing w:after="120"/>
              <w:rPr>
                <w:rFonts w:ascii="Arial" w:hAnsi="Arial" w:cs="Arial"/>
              </w:rPr>
            </w:pPr>
            <w:r w:rsidRPr="00B87A7E">
              <w:rPr>
                <w:rFonts w:ascii="Arial" w:hAnsi="Arial" w:cs="Arial"/>
              </w:rPr>
              <w:t>Lectures</w:t>
            </w:r>
          </w:p>
        </w:tc>
        <w:tc>
          <w:tcPr>
            <w:tcW w:w="1247" w:type="dxa"/>
          </w:tcPr>
          <w:p w:rsidR="007A6245" w:rsidRPr="00B87A7E" w:rsidRDefault="00B87A7E" w:rsidP="00302082">
            <w:pPr>
              <w:spacing w:after="120"/>
              <w:rPr>
                <w:rFonts w:ascii="Arial" w:hAnsi="Arial" w:cs="Arial"/>
              </w:rPr>
            </w:pPr>
            <w:r w:rsidRPr="00B87A7E">
              <w:rPr>
                <w:rFonts w:ascii="Arial" w:hAnsi="Arial" w:cs="Arial"/>
              </w:rPr>
              <w:t>21</w:t>
            </w:r>
            <w:r w:rsidR="00446A75" w:rsidRPr="00B87A7E">
              <w:rPr>
                <w:rFonts w:ascii="Arial" w:hAnsi="Arial" w:cs="Arial"/>
              </w:rPr>
              <w:t xml:space="preserve"> </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B87A7E" w:rsidRDefault="00B87A7E" w:rsidP="00302082">
            <w:pPr>
              <w:spacing w:after="120"/>
              <w:rPr>
                <w:rFonts w:ascii="Arial" w:hAnsi="Arial" w:cs="Arial"/>
              </w:rPr>
            </w:pPr>
            <w:r w:rsidRPr="00B87A7E">
              <w:rPr>
                <w:rFonts w:ascii="Arial" w:hAnsi="Arial" w:cs="Arial"/>
              </w:rPr>
              <w:t>W</w:t>
            </w:r>
            <w:r w:rsidR="007A6245" w:rsidRPr="00B87A7E">
              <w:rPr>
                <w:rFonts w:ascii="Arial" w:hAnsi="Arial" w:cs="Arial"/>
              </w:rPr>
              <w:t>orkshop</w:t>
            </w:r>
          </w:p>
        </w:tc>
        <w:tc>
          <w:tcPr>
            <w:tcW w:w="1247" w:type="dxa"/>
          </w:tcPr>
          <w:p w:rsidR="007A6245" w:rsidRPr="00B87A7E" w:rsidRDefault="00B87A7E" w:rsidP="00302082">
            <w:pPr>
              <w:spacing w:after="120"/>
              <w:rPr>
                <w:rFonts w:ascii="Arial" w:hAnsi="Arial" w:cs="Arial"/>
              </w:rPr>
            </w:pPr>
            <w:r w:rsidRPr="00B87A7E">
              <w:rPr>
                <w:rFonts w:ascii="Arial" w:hAnsi="Arial" w:cs="Arial"/>
              </w:rPr>
              <w:t>3</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B87A7E" w:rsidRDefault="00B87A7E" w:rsidP="00302082">
            <w:pPr>
              <w:spacing w:after="120"/>
              <w:rPr>
                <w:rFonts w:ascii="Arial" w:hAnsi="Arial" w:cs="Arial"/>
              </w:rPr>
            </w:pPr>
            <w:r>
              <w:rPr>
                <w:rFonts w:ascii="Arial" w:hAnsi="Arial" w:cs="Arial"/>
              </w:rPr>
              <w:t>Self-</w:t>
            </w:r>
            <w:r w:rsidRPr="00B87A7E">
              <w:rPr>
                <w:rFonts w:ascii="Arial" w:hAnsi="Arial" w:cs="Arial"/>
              </w:rPr>
              <w:t>study</w:t>
            </w:r>
          </w:p>
        </w:tc>
        <w:tc>
          <w:tcPr>
            <w:tcW w:w="1247" w:type="dxa"/>
          </w:tcPr>
          <w:p w:rsidR="007A6245" w:rsidRPr="00B87A7E" w:rsidRDefault="007A6245" w:rsidP="00302082">
            <w:pPr>
              <w:spacing w:after="120"/>
              <w:rPr>
                <w:rFonts w:ascii="Arial" w:hAnsi="Arial" w:cs="Arial"/>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302082" w:rsidRDefault="00E3497C" w:rsidP="00302082">
            <w:pPr>
              <w:spacing w:after="120"/>
              <w:rPr>
                <w:rFonts w:ascii="Arial" w:hAnsi="Arial" w:cs="Arial"/>
                <w:i/>
              </w:rPr>
            </w:pPr>
            <w:r>
              <w:rPr>
                <w:rFonts w:ascii="Arial" w:hAnsi="Arial" w:cs="Arial"/>
                <w:i/>
              </w:rPr>
              <w:t>Revision and reading</w:t>
            </w:r>
          </w:p>
        </w:tc>
        <w:tc>
          <w:tcPr>
            <w:tcW w:w="1247" w:type="dxa"/>
          </w:tcPr>
          <w:p w:rsidR="007A6245" w:rsidRPr="00302082" w:rsidRDefault="00E3497C" w:rsidP="00E3497C">
            <w:pPr>
              <w:spacing w:after="120"/>
              <w:rPr>
                <w:rFonts w:ascii="Arial" w:hAnsi="Arial" w:cs="Arial"/>
                <w:i/>
              </w:rPr>
            </w:pPr>
            <w:r w:rsidRPr="00B87A7E">
              <w:rPr>
                <w:rFonts w:ascii="Arial" w:hAnsi="Arial" w:cs="Arial"/>
              </w:rPr>
              <w:t>12</w:t>
            </w:r>
            <w:r>
              <w:rPr>
                <w:rFonts w:ascii="Arial" w:hAnsi="Arial" w:cs="Arial"/>
              </w:rPr>
              <w:t>4</w:t>
            </w:r>
          </w:p>
        </w:tc>
        <w:tc>
          <w:tcPr>
            <w:tcW w:w="567" w:type="dxa"/>
          </w:tcPr>
          <w:p w:rsidR="007A6245" w:rsidRPr="00302082" w:rsidRDefault="00E3497C" w:rsidP="00302082">
            <w:pPr>
              <w:spacing w:after="120"/>
              <w:rPr>
                <w:rFonts w:ascii="Arial" w:hAnsi="Arial" w:cs="Arial"/>
                <w:b/>
              </w:rPr>
            </w:pPr>
            <w:r>
              <w:rPr>
                <w:rFonts w:ascii="Arial" w:hAnsi="Arial" w:cs="Arial"/>
                <w:b/>
              </w:rPr>
              <w:t>X</w:t>
            </w:r>
          </w:p>
        </w:tc>
        <w:tc>
          <w:tcPr>
            <w:tcW w:w="567" w:type="dxa"/>
          </w:tcPr>
          <w:p w:rsidR="007A6245" w:rsidRPr="00302082" w:rsidRDefault="00E3497C" w:rsidP="00302082">
            <w:pPr>
              <w:spacing w:after="120"/>
              <w:rPr>
                <w:rFonts w:ascii="Arial" w:hAnsi="Arial" w:cs="Arial"/>
                <w:b/>
              </w:rPr>
            </w:pPr>
            <w:r>
              <w:rPr>
                <w:rFonts w:ascii="Arial" w:hAnsi="Arial" w:cs="Arial"/>
                <w:b/>
              </w:rPr>
              <w:t>X</w:t>
            </w:r>
          </w:p>
        </w:tc>
        <w:tc>
          <w:tcPr>
            <w:tcW w:w="567" w:type="dxa"/>
          </w:tcPr>
          <w:p w:rsidR="007A6245" w:rsidRPr="00302082" w:rsidRDefault="00E3497C"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E3497C" w:rsidP="00302082">
            <w:pPr>
              <w:spacing w:after="120"/>
              <w:rPr>
                <w:rFonts w:ascii="Arial" w:hAnsi="Arial" w:cs="Arial"/>
                <w:b/>
              </w:rPr>
            </w:pPr>
            <w:r>
              <w:rPr>
                <w:rFonts w:ascii="Arial" w:hAnsi="Arial" w:cs="Arial"/>
                <w:b/>
              </w:rPr>
              <w:t>X</w:t>
            </w:r>
          </w:p>
        </w:tc>
        <w:tc>
          <w:tcPr>
            <w:tcW w:w="567" w:type="dxa"/>
          </w:tcPr>
          <w:p w:rsidR="007A6245" w:rsidRPr="00302082" w:rsidRDefault="00E3497C" w:rsidP="00302082">
            <w:pPr>
              <w:spacing w:after="120"/>
              <w:rPr>
                <w:rFonts w:ascii="Arial" w:hAnsi="Arial" w:cs="Arial"/>
                <w:b/>
              </w:rPr>
            </w:pPr>
            <w:r>
              <w:rPr>
                <w:rFonts w:ascii="Arial" w:hAnsi="Arial" w:cs="Arial"/>
                <w:b/>
              </w:rPr>
              <w:t>X</w:t>
            </w:r>
          </w:p>
        </w:tc>
        <w:tc>
          <w:tcPr>
            <w:tcW w:w="567" w:type="dxa"/>
          </w:tcPr>
          <w:p w:rsidR="007A6245" w:rsidRPr="00302082" w:rsidRDefault="00E3497C"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E3497C" w:rsidRPr="00302082" w:rsidTr="00727780">
        <w:tc>
          <w:tcPr>
            <w:tcW w:w="1730" w:type="dxa"/>
          </w:tcPr>
          <w:p w:rsidR="00E3497C" w:rsidRDefault="00E3497C" w:rsidP="00302082">
            <w:pPr>
              <w:spacing w:after="120"/>
              <w:rPr>
                <w:rFonts w:ascii="Arial" w:hAnsi="Arial" w:cs="Arial"/>
                <w:i/>
              </w:rPr>
            </w:pPr>
            <w:r>
              <w:rPr>
                <w:rFonts w:ascii="Arial" w:hAnsi="Arial" w:cs="Arial"/>
                <w:i/>
              </w:rPr>
              <w:t>Workshop problem</w:t>
            </w:r>
          </w:p>
        </w:tc>
        <w:tc>
          <w:tcPr>
            <w:tcW w:w="1247" w:type="dxa"/>
          </w:tcPr>
          <w:p w:rsidR="00E3497C" w:rsidRPr="00E3497C" w:rsidRDefault="00E3497C" w:rsidP="00302082">
            <w:pPr>
              <w:spacing w:after="120"/>
              <w:rPr>
                <w:rFonts w:ascii="Arial" w:hAnsi="Arial" w:cs="Arial"/>
              </w:rPr>
            </w:pPr>
            <w:r w:rsidRPr="00E3497C">
              <w:rPr>
                <w:rFonts w:ascii="Arial" w:hAnsi="Arial" w:cs="Arial"/>
              </w:rPr>
              <w:t>2</w:t>
            </w:r>
          </w:p>
        </w:tc>
        <w:tc>
          <w:tcPr>
            <w:tcW w:w="567" w:type="dxa"/>
          </w:tcPr>
          <w:p w:rsidR="00E3497C" w:rsidRPr="00302082" w:rsidRDefault="00E3497C" w:rsidP="00302082">
            <w:pPr>
              <w:spacing w:after="120"/>
              <w:rPr>
                <w:rFonts w:ascii="Arial" w:hAnsi="Arial" w:cs="Arial"/>
                <w:b/>
              </w:rPr>
            </w:pPr>
          </w:p>
        </w:tc>
        <w:tc>
          <w:tcPr>
            <w:tcW w:w="567" w:type="dxa"/>
          </w:tcPr>
          <w:p w:rsidR="00E3497C" w:rsidRPr="00302082" w:rsidRDefault="00E3497C" w:rsidP="00302082">
            <w:pPr>
              <w:spacing w:after="120"/>
              <w:rPr>
                <w:rFonts w:ascii="Arial" w:hAnsi="Arial" w:cs="Arial"/>
                <w:b/>
              </w:rPr>
            </w:pPr>
          </w:p>
        </w:tc>
        <w:tc>
          <w:tcPr>
            <w:tcW w:w="567" w:type="dxa"/>
          </w:tcPr>
          <w:p w:rsidR="00E3497C" w:rsidRPr="00302082" w:rsidRDefault="00E3497C" w:rsidP="00302082">
            <w:pPr>
              <w:spacing w:after="120"/>
              <w:rPr>
                <w:rFonts w:ascii="Arial" w:hAnsi="Arial" w:cs="Arial"/>
                <w:b/>
              </w:rPr>
            </w:pPr>
          </w:p>
        </w:tc>
        <w:tc>
          <w:tcPr>
            <w:tcW w:w="567" w:type="dxa"/>
          </w:tcPr>
          <w:p w:rsidR="00E3497C" w:rsidRPr="00302082" w:rsidRDefault="00E3497C" w:rsidP="00302082">
            <w:pPr>
              <w:spacing w:after="120"/>
              <w:rPr>
                <w:rFonts w:ascii="Arial" w:hAnsi="Arial" w:cs="Arial"/>
                <w:b/>
              </w:rPr>
            </w:pPr>
          </w:p>
        </w:tc>
        <w:tc>
          <w:tcPr>
            <w:tcW w:w="567" w:type="dxa"/>
          </w:tcPr>
          <w:p w:rsidR="00E3497C" w:rsidRPr="00302082" w:rsidRDefault="00E3497C" w:rsidP="00302082">
            <w:pPr>
              <w:spacing w:after="120"/>
              <w:rPr>
                <w:rFonts w:ascii="Arial" w:hAnsi="Arial" w:cs="Arial"/>
                <w:b/>
              </w:rPr>
            </w:pPr>
          </w:p>
        </w:tc>
        <w:tc>
          <w:tcPr>
            <w:tcW w:w="567" w:type="dxa"/>
          </w:tcPr>
          <w:p w:rsidR="00E3497C" w:rsidRPr="00302082" w:rsidRDefault="00E3497C" w:rsidP="00302082">
            <w:pPr>
              <w:spacing w:after="120"/>
              <w:rPr>
                <w:rFonts w:ascii="Arial" w:hAnsi="Arial" w:cs="Arial"/>
                <w:b/>
              </w:rPr>
            </w:pPr>
          </w:p>
        </w:tc>
        <w:tc>
          <w:tcPr>
            <w:tcW w:w="567" w:type="dxa"/>
          </w:tcPr>
          <w:p w:rsidR="00E3497C" w:rsidRPr="00302082" w:rsidRDefault="00E3497C" w:rsidP="00302082">
            <w:pPr>
              <w:spacing w:after="120"/>
              <w:rPr>
                <w:rFonts w:ascii="Arial" w:hAnsi="Arial" w:cs="Arial"/>
                <w:b/>
              </w:rPr>
            </w:pPr>
            <w:r>
              <w:rPr>
                <w:rFonts w:ascii="Arial" w:hAnsi="Arial" w:cs="Arial"/>
                <w:b/>
              </w:rPr>
              <w:t>X</w:t>
            </w:r>
          </w:p>
        </w:tc>
        <w:tc>
          <w:tcPr>
            <w:tcW w:w="567" w:type="dxa"/>
          </w:tcPr>
          <w:p w:rsidR="00E3497C" w:rsidRPr="00302082" w:rsidRDefault="00E3497C" w:rsidP="00302082">
            <w:pPr>
              <w:spacing w:after="120"/>
              <w:rPr>
                <w:rFonts w:ascii="Arial" w:hAnsi="Arial" w:cs="Arial"/>
                <w:b/>
              </w:rPr>
            </w:pPr>
            <w:r>
              <w:rPr>
                <w:rFonts w:ascii="Arial" w:hAnsi="Arial" w:cs="Arial"/>
                <w:b/>
              </w:rPr>
              <w:t>X</w:t>
            </w:r>
          </w:p>
        </w:tc>
        <w:tc>
          <w:tcPr>
            <w:tcW w:w="567" w:type="dxa"/>
          </w:tcPr>
          <w:p w:rsidR="00E3497C" w:rsidRPr="00302082" w:rsidRDefault="00E3497C" w:rsidP="00302082">
            <w:pPr>
              <w:spacing w:after="120"/>
              <w:rPr>
                <w:rFonts w:ascii="Arial" w:hAnsi="Arial" w:cs="Arial"/>
                <w:b/>
              </w:rPr>
            </w:pPr>
          </w:p>
        </w:tc>
        <w:tc>
          <w:tcPr>
            <w:tcW w:w="567" w:type="dxa"/>
          </w:tcPr>
          <w:p w:rsidR="00E3497C" w:rsidRPr="00302082" w:rsidRDefault="00E3497C" w:rsidP="00302082">
            <w:pPr>
              <w:spacing w:after="120"/>
              <w:rPr>
                <w:rFonts w:ascii="Arial" w:hAnsi="Arial" w:cs="Arial"/>
                <w:b/>
              </w:rPr>
            </w:pPr>
          </w:p>
        </w:tc>
        <w:tc>
          <w:tcPr>
            <w:tcW w:w="567" w:type="dxa"/>
          </w:tcPr>
          <w:p w:rsidR="00E3497C" w:rsidRPr="00302082" w:rsidRDefault="00E3497C" w:rsidP="00302082">
            <w:pPr>
              <w:spacing w:after="120"/>
              <w:rPr>
                <w:rFonts w:ascii="Arial" w:hAnsi="Arial" w:cs="Arial"/>
                <w:b/>
              </w:rPr>
            </w:pPr>
          </w:p>
        </w:tc>
        <w:tc>
          <w:tcPr>
            <w:tcW w:w="709" w:type="dxa"/>
          </w:tcPr>
          <w:p w:rsidR="00E3497C" w:rsidRPr="00302082" w:rsidRDefault="00E3497C" w:rsidP="00302082">
            <w:pPr>
              <w:spacing w:after="120"/>
              <w:rPr>
                <w:rFonts w:ascii="Arial" w:hAnsi="Arial" w:cs="Arial"/>
                <w:b/>
              </w:rPr>
            </w:pPr>
          </w:p>
        </w:tc>
      </w:tr>
      <w:tr w:rsidR="00302082" w:rsidRPr="00302082" w:rsidTr="00446A75">
        <w:tc>
          <w:tcPr>
            <w:tcW w:w="1730"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446A75">
        <w:tc>
          <w:tcPr>
            <w:tcW w:w="1730" w:type="dxa"/>
          </w:tcPr>
          <w:p w:rsidR="007A6245" w:rsidRPr="00B87A7E" w:rsidRDefault="00CA036B" w:rsidP="00302082">
            <w:pPr>
              <w:spacing w:after="120"/>
              <w:rPr>
                <w:rFonts w:ascii="Arial" w:hAnsi="Arial" w:cs="Arial"/>
              </w:rPr>
            </w:pPr>
            <w:r>
              <w:rPr>
                <w:rFonts w:ascii="Arial" w:hAnsi="Arial" w:cs="Arial"/>
              </w:rPr>
              <w:t>In-class</w:t>
            </w:r>
            <w:r w:rsidR="007A6245" w:rsidRPr="00B87A7E">
              <w:rPr>
                <w:rFonts w:ascii="Arial" w:hAnsi="Arial" w:cs="Arial"/>
              </w:rPr>
              <w:t xml:space="preserve"> test</w:t>
            </w:r>
          </w:p>
        </w:tc>
        <w:tc>
          <w:tcPr>
            <w:tcW w:w="1247" w:type="dxa"/>
            <w:shd w:val="clear" w:color="auto" w:fill="D9D9D9" w:themeFill="background1" w:themeFillShade="D9"/>
          </w:tcPr>
          <w:p w:rsidR="007A6245" w:rsidRPr="009B5AD6" w:rsidRDefault="007A6245" w:rsidP="00302082">
            <w:pPr>
              <w:spacing w:after="120"/>
              <w:rPr>
                <w:rFonts w:ascii="Arial" w:hAnsi="Arial" w:cs="Arial"/>
              </w:rPr>
            </w:pP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446A75">
        <w:tc>
          <w:tcPr>
            <w:tcW w:w="1730" w:type="dxa"/>
          </w:tcPr>
          <w:p w:rsidR="007A6245" w:rsidRPr="00B87A7E" w:rsidRDefault="00B87A7E" w:rsidP="003C16BF">
            <w:pPr>
              <w:spacing w:after="120"/>
              <w:rPr>
                <w:rFonts w:ascii="Arial" w:hAnsi="Arial" w:cs="Arial"/>
              </w:rPr>
            </w:pPr>
            <w:r w:rsidRPr="00B87A7E">
              <w:rPr>
                <w:rFonts w:ascii="Arial" w:hAnsi="Arial" w:cs="Arial"/>
              </w:rPr>
              <w:lastRenderedPageBreak/>
              <w:t>Case study/</w:t>
            </w:r>
            <w:r w:rsidR="003C16BF">
              <w:rPr>
                <w:rFonts w:ascii="Arial" w:hAnsi="Arial" w:cs="Arial"/>
              </w:rPr>
              <w:t>Data analysis</w:t>
            </w:r>
          </w:p>
        </w:tc>
        <w:tc>
          <w:tcPr>
            <w:tcW w:w="1247" w:type="dxa"/>
            <w:shd w:val="clear" w:color="auto" w:fill="D9D9D9" w:themeFill="background1" w:themeFillShade="D9"/>
          </w:tcPr>
          <w:p w:rsidR="007A6245" w:rsidRPr="009B5AD6" w:rsidRDefault="007A6245" w:rsidP="00302082">
            <w:pPr>
              <w:spacing w:after="120"/>
              <w:rPr>
                <w:rFonts w:ascii="Arial" w:hAnsi="Arial" w:cs="Arial"/>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446A75">
        <w:tc>
          <w:tcPr>
            <w:tcW w:w="1730" w:type="dxa"/>
          </w:tcPr>
          <w:p w:rsidR="007A6245" w:rsidRPr="00B87A7E" w:rsidRDefault="003C16BF" w:rsidP="00302082">
            <w:pPr>
              <w:spacing w:after="120"/>
              <w:rPr>
                <w:rFonts w:ascii="Arial" w:hAnsi="Arial" w:cs="Arial"/>
              </w:rPr>
            </w:pPr>
            <w:r>
              <w:rPr>
                <w:rFonts w:ascii="Arial" w:hAnsi="Arial" w:cs="Arial"/>
              </w:rPr>
              <w:t>Examination</w:t>
            </w:r>
          </w:p>
        </w:tc>
        <w:tc>
          <w:tcPr>
            <w:tcW w:w="1247" w:type="dxa"/>
            <w:shd w:val="clear" w:color="auto" w:fill="D9D9D9" w:themeFill="background1" w:themeFillShade="D9"/>
          </w:tcPr>
          <w:p w:rsidR="007A6245" w:rsidRPr="009B5AD6" w:rsidRDefault="007A6245" w:rsidP="009B5AD6">
            <w:pPr>
              <w:spacing w:after="120"/>
              <w:rPr>
                <w:rFonts w:ascii="Arial" w:hAnsi="Arial" w:cs="Arial"/>
              </w:rPr>
            </w:pP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CA036B"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446A75">
        <w:tc>
          <w:tcPr>
            <w:tcW w:w="1730" w:type="dxa"/>
          </w:tcPr>
          <w:p w:rsidR="007A6245" w:rsidRPr="00302082" w:rsidRDefault="007A6245" w:rsidP="00302082">
            <w:pPr>
              <w:spacing w:after="120"/>
              <w:rPr>
                <w:rFonts w:ascii="Arial" w:hAnsi="Arial" w:cs="Arial"/>
                <w:i/>
              </w:rPr>
            </w:pPr>
          </w:p>
        </w:tc>
        <w:tc>
          <w:tcPr>
            <w:tcW w:w="1247" w:type="dxa"/>
            <w:shd w:val="clear" w:color="auto" w:fill="D9D9D9" w:themeFill="background1" w:themeFillShade="D9"/>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302082" w:rsidRDefault="007A6245" w:rsidP="00302082">
            <w:pPr>
              <w:spacing w:after="120"/>
              <w:rPr>
                <w:rFonts w:ascii="Arial" w:hAnsi="Arial" w:cs="Arial"/>
                <w:i/>
              </w:rPr>
            </w:pPr>
          </w:p>
        </w:tc>
        <w:tc>
          <w:tcPr>
            <w:tcW w:w="124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9A2D37" w:rsidRPr="00302082" w:rsidRDefault="008306B9" w:rsidP="00302082">
      <w:pPr>
        <w:numPr>
          <w:ilvl w:val="0"/>
          <w:numId w:val="1"/>
        </w:numPr>
        <w:spacing w:after="120" w:line="240" w:lineRule="auto"/>
        <w:ind w:left="426" w:right="260" w:hanging="426"/>
        <w:jc w:val="both"/>
        <w:rPr>
          <w:rFonts w:ascii="Arial" w:hAnsi="Arial" w:cs="Arial"/>
          <w:b/>
        </w:rPr>
      </w:pPr>
      <w:r>
        <w:rPr>
          <w:rFonts w:ascii="Arial" w:hAnsi="Arial" w:cs="Arial"/>
          <w:b/>
        </w:rPr>
        <w:t>The School</w:t>
      </w:r>
      <w:r w:rsidR="009A2D37" w:rsidRPr="00302082">
        <w:rPr>
          <w:rFonts w:ascii="Arial" w:hAnsi="Arial" w:cs="Arial"/>
          <w:b/>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w:t>
      </w:r>
      <w:r>
        <w:rPr>
          <w:rFonts w:ascii="Arial" w:hAnsi="Arial" w:cs="Arial"/>
          <w:b/>
        </w:rPr>
        <w:t>sultation with the University’s</w:t>
      </w:r>
      <w:r w:rsidR="009A2D37" w:rsidRPr="00302082">
        <w:rPr>
          <w:rFonts w:ascii="Arial" w:hAnsi="Arial" w:cs="Arial"/>
          <w:b/>
        </w:rPr>
        <w:t xml:space="preserve"> disability/dyslexia </w:t>
      </w:r>
      <w:r w:rsidR="00637A50" w:rsidRPr="00302082">
        <w:rPr>
          <w:rFonts w:ascii="Arial" w:hAnsi="Arial" w:cs="Arial"/>
          <w:b/>
        </w:rPr>
        <w:t xml:space="preserve">student </w:t>
      </w:r>
      <w:r w:rsidR="009A2D37" w:rsidRPr="00302082">
        <w:rPr>
          <w:rFonts w:ascii="Arial" w:hAnsi="Arial" w:cs="Arial"/>
          <w:b/>
        </w:rPr>
        <w:t>support service, and specialist support will be provided where needed.</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rsidR="009A2D37" w:rsidRPr="008306B9" w:rsidRDefault="009A2D37" w:rsidP="00302082">
      <w:pPr>
        <w:spacing w:after="120" w:line="240" w:lineRule="auto"/>
        <w:ind w:left="426" w:right="260"/>
        <w:jc w:val="both"/>
        <w:rPr>
          <w:rFonts w:ascii="Arial" w:hAnsi="Arial" w:cs="Arial"/>
        </w:rPr>
      </w:pPr>
      <w:r w:rsidRPr="008306B9">
        <w:rPr>
          <w:rFonts w:ascii="Arial" w:hAnsi="Arial" w:cs="Arial"/>
        </w:rPr>
        <w:t xml:space="preserve">Canterbury </w:t>
      </w:r>
    </w:p>
    <w:p w:rsidR="009A2D37" w:rsidRPr="00302082" w:rsidRDefault="009A2D37" w:rsidP="00302082">
      <w:pPr>
        <w:spacing w:after="120" w:line="240" w:lineRule="auto"/>
        <w:ind w:left="426" w:right="260"/>
        <w:rPr>
          <w:rFonts w:ascii="Arial" w:hAnsi="Arial" w:cs="Arial"/>
          <w:i/>
          <w:iCs/>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045A12" w:rsidRDefault="00045A12" w:rsidP="00302082">
            <w:pPr>
              <w:spacing w:after="120"/>
              <w:ind w:right="-330"/>
              <w:rPr>
                <w:rFonts w:ascii="Arial" w:hAnsi="Arial" w:cs="Arial"/>
                <w:sz w:val="18"/>
                <w:szCs w:val="18"/>
              </w:rPr>
            </w:pPr>
            <w:r>
              <w:rPr>
                <w:rFonts w:ascii="Arial" w:hAnsi="Arial" w:cs="Arial"/>
                <w:sz w:val="18"/>
                <w:szCs w:val="18"/>
              </w:rPr>
              <w:t>25/10/16</w:t>
            </w:r>
          </w:p>
        </w:tc>
        <w:tc>
          <w:tcPr>
            <w:tcW w:w="1701" w:type="dxa"/>
          </w:tcPr>
          <w:p w:rsidR="00422B69" w:rsidRPr="00045A12" w:rsidRDefault="00045A12" w:rsidP="00302082">
            <w:pPr>
              <w:spacing w:after="120"/>
              <w:ind w:right="-330"/>
              <w:rPr>
                <w:rFonts w:ascii="Arial" w:hAnsi="Arial" w:cs="Arial"/>
                <w:sz w:val="18"/>
                <w:szCs w:val="18"/>
              </w:rPr>
            </w:pPr>
            <w:r>
              <w:rPr>
                <w:rFonts w:ascii="Arial" w:hAnsi="Arial" w:cs="Arial"/>
                <w:sz w:val="18"/>
                <w:szCs w:val="18"/>
              </w:rPr>
              <w:t>Minor</w:t>
            </w:r>
          </w:p>
        </w:tc>
        <w:tc>
          <w:tcPr>
            <w:tcW w:w="2410" w:type="dxa"/>
          </w:tcPr>
          <w:p w:rsidR="00422B69" w:rsidRPr="00045A12" w:rsidRDefault="00045A12" w:rsidP="00302082">
            <w:pPr>
              <w:spacing w:after="120"/>
              <w:ind w:right="-330"/>
              <w:rPr>
                <w:rFonts w:ascii="Arial" w:hAnsi="Arial" w:cs="Arial"/>
                <w:sz w:val="18"/>
                <w:szCs w:val="18"/>
              </w:rPr>
            </w:pPr>
            <w:r>
              <w:rPr>
                <w:rFonts w:ascii="Arial" w:hAnsi="Arial" w:cs="Arial"/>
                <w:sz w:val="18"/>
                <w:szCs w:val="18"/>
              </w:rPr>
              <w:t>September 2015</w:t>
            </w:r>
          </w:p>
        </w:tc>
        <w:tc>
          <w:tcPr>
            <w:tcW w:w="2448" w:type="dxa"/>
          </w:tcPr>
          <w:p w:rsidR="00422B69" w:rsidRPr="00045A12" w:rsidRDefault="00045A12" w:rsidP="00302082">
            <w:pPr>
              <w:spacing w:after="120"/>
              <w:ind w:right="-330"/>
              <w:rPr>
                <w:rFonts w:ascii="Arial" w:hAnsi="Arial" w:cs="Arial"/>
                <w:sz w:val="18"/>
                <w:szCs w:val="18"/>
              </w:rPr>
            </w:pPr>
            <w:r w:rsidRPr="00045A12">
              <w:rPr>
                <w:rFonts w:ascii="Arial" w:hAnsi="Arial" w:cs="Arial"/>
                <w:sz w:val="18"/>
                <w:szCs w:val="18"/>
              </w:rPr>
              <w:t>3, 4, 7, 8, 11-13</w:t>
            </w:r>
          </w:p>
        </w:tc>
        <w:tc>
          <w:tcPr>
            <w:tcW w:w="2597" w:type="dxa"/>
          </w:tcPr>
          <w:p w:rsidR="00422B69" w:rsidRPr="00045A12" w:rsidRDefault="00045A12" w:rsidP="00302082">
            <w:pPr>
              <w:spacing w:after="120"/>
              <w:ind w:right="-330"/>
              <w:rPr>
                <w:rFonts w:ascii="Arial" w:hAnsi="Arial" w:cs="Arial"/>
                <w:sz w:val="18"/>
                <w:szCs w:val="18"/>
              </w:rPr>
            </w:pPr>
            <w:r>
              <w:rPr>
                <w:rFonts w:ascii="Arial" w:hAnsi="Arial" w:cs="Arial"/>
                <w:sz w:val="18"/>
                <w:szCs w:val="18"/>
              </w:rPr>
              <w:t>No</w:t>
            </w:r>
          </w:p>
        </w:tc>
      </w:tr>
      <w:tr w:rsidR="00302082" w:rsidRPr="00302082" w:rsidTr="00694309">
        <w:trPr>
          <w:trHeight w:val="305"/>
        </w:trPr>
        <w:tc>
          <w:tcPr>
            <w:tcW w:w="1526" w:type="dxa"/>
          </w:tcPr>
          <w:p w:rsidR="00422B69" w:rsidRPr="00045A12" w:rsidRDefault="00422B69" w:rsidP="00302082">
            <w:pPr>
              <w:spacing w:after="120"/>
              <w:ind w:right="-330"/>
              <w:rPr>
                <w:rFonts w:ascii="Arial" w:hAnsi="Arial" w:cs="Arial"/>
                <w:sz w:val="18"/>
                <w:szCs w:val="18"/>
              </w:rPr>
            </w:pPr>
          </w:p>
        </w:tc>
        <w:tc>
          <w:tcPr>
            <w:tcW w:w="1701" w:type="dxa"/>
          </w:tcPr>
          <w:p w:rsidR="00422B69" w:rsidRPr="00045A12" w:rsidRDefault="00422B69" w:rsidP="00302082">
            <w:pPr>
              <w:spacing w:after="120"/>
              <w:ind w:right="-330"/>
              <w:rPr>
                <w:rFonts w:ascii="Arial" w:hAnsi="Arial" w:cs="Arial"/>
                <w:sz w:val="18"/>
                <w:szCs w:val="18"/>
              </w:rPr>
            </w:pPr>
          </w:p>
        </w:tc>
        <w:tc>
          <w:tcPr>
            <w:tcW w:w="2410" w:type="dxa"/>
          </w:tcPr>
          <w:p w:rsidR="00422B69" w:rsidRPr="00045A12" w:rsidRDefault="00422B69" w:rsidP="00302082">
            <w:pPr>
              <w:spacing w:after="120"/>
              <w:ind w:right="-330"/>
              <w:rPr>
                <w:rFonts w:ascii="Arial" w:hAnsi="Arial" w:cs="Arial"/>
                <w:sz w:val="18"/>
                <w:szCs w:val="18"/>
              </w:rPr>
            </w:pPr>
          </w:p>
        </w:tc>
        <w:tc>
          <w:tcPr>
            <w:tcW w:w="2448" w:type="dxa"/>
          </w:tcPr>
          <w:p w:rsidR="00422B69" w:rsidRPr="00045A12" w:rsidRDefault="00422B69" w:rsidP="00302082">
            <w:pPr>
              <w:spacing w:after="120"/>
              <w:ind w:right="-330"/>
              <w:rPr>
                <w:rFonts w:ascii="Arial" w:hAnsi="Arial" w:cs="Arial"/>
                <w:sz w:val="18"/>
                <w:szCs w:val="18"/>
              </w:rPr>
            </w:pPr>
          </w:p>
        </w:tc>
        <w:tc>
          <w:tcPr>
            <w:tcW w:w="2597" w:type="dxa"/>
          </w:tcPr>
          <w:p w:rsidR="00422B69" w:rsidRPr="00045A12" w:rsidRDefault="00422B69" w:rsidP="00302082">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FC0C0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E78" w:rsidRDefault="00EA5E78" w:rsidP="009A2D37">
      <w:pPr>
        <w:spacing w:after="0" w:line="240" w:lineRule="auto"/>
      </w:pPr>
      <w:r>
        <w:separator/>
      </w:r>
    </w:p>
  </w:endnote>
  <w:endnote w:type="continuationSeparator" w:id="0">
    <w:p w:rsidR="00EA5E78" w:rsidRDefault="00EA5E78" w:rsidP="009A2D37">
      <w:pPr>
        <w:spacing w:after="0" w:line="240" w:lineRule="auto"/>
      </w:pPr>
      <w:r>
        <w:continuationSeparator/>
      </w:r>
    </w:p>
  </w:endnote>
  <w:endnote w:type="continuationNotice" w:id="1">
    <w:p w:rsidR="00EA5E78" w:rsidRDefault="00EA5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E75476" w:rsidRDefault="00E75476" w:rsidP="009A2D37">
        <w:pPr>
          <w:pStyle w:val="Footer"/>
          <w:jc w:val="center"/>
        </w:pPr>
        <w:r>
          <w:fldChar w:fldCharType="begin"/>
        </w:r>
        <w:r>
          <w:instrText xml:space="preserve"> PAGE   \* MERGEFORMAT </w:instrText>
        </w:r>
        <w:r>
          <w:fldChar w:fldCharType="separate"/>
        </w:r>
        <w:r w:rsidR="00FC0C00">
          <w:rPr>
            <w:noProof/>
          </w:rPr>
          <w:t>4</w:t>
        </w:r>
        <w:r>
          <w:rPr>
            <w:noProof/>
          </w:rPr>
          <w:fldChar w:fldCharType="end"/>
        </w:r>
      </w:p>
    </w:sdtContent>
  </w:sdt>
  <w:p w:rsidR="00E75476" w:rsidRPr="007B7724" w:rsidRDefault="00E75476"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E78" w:rsidRDefault="00EA5E78" w:rsidP="009A2D37">
      <w:pPr>
        <w:spacing w:after="0" w:line="240" w:lineRule="auto"/>
      </w:pPr>
      <w:r>
        <w:separator/>
      </w:r>
    </w:p>
  </w:footnote>
  <w:footnote w:type="continuationSeparator" w:id="0">
    <w:p w:rsidR="00EA5E78" w:rsidRDefault="00EA5E78" w:rsidP="009A2D37">
      <w:pPr>
        <w:spacing w:after="0" w:line="240" w:lineRule="auto"/>
      </w:pPr>
      <w:r>
        <w:continuationSeparator/>
      </w:r>
    </w:p>
  </w:footnote>
  <w:footnote w:type="continuationNotice" w:id="1">
    <w:p w:rsidR="00EA5E78" w:rsidRDefault="00EA5E7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76" w:rsidRPr="0075408A" w:rsidRDefault="00E754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E75476" w:rsidRDefault="00E75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76" w:rsidRPr="0075408A" w:rsidRDefault="00E7547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E75476" w:rsidRPr="000F7FBF" w:rsidRDefault="00E75476"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20D09"/>
    <w:multiLevelType w:val="multilevel"/>
    <w:tmpl w:val="7D3250E2"/>
    <w:lvl w:ilvl="0">
      <w:start w:val="12"/>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A3CA10E2"/>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CD677D7"/>
    <w:multiLevelType w:val="hybridMultilevel"/>
    <w:tmpl w:val="95988790"/>
    <w:lvl w:ilvl="0" w:tplc="A7CA9EF0">
      <w:start w:val="1"/>
      <w:numFmt w:val="decimal"/>
      <w:lvlText w:val="%1."/>
      <w:lvlJc w:val="left"/>
      <w:pPr>
        <w:ind w:left="2160" w:hanging="360"/>
      </w:pPr>
      <w:rPr>
        <w:rFonts w:ascii="Arial" w:hAnsi="Arial" w:hint="default"/>
        <w:sz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3D8B"/>
    <w:rsid w:val="00025992"/>
    <w:rsid w:val="00027937"/>
    <w:rsid w:val="00030C9E"/>
    <w:rsid w:val="00031CAE"/>
    <w:rsid w:val="00031E67"/>
    <w:rsid w:val="000328CB"/>
    <w:rsid w:val="000353EE"/>
    <w:rsid w:val="000408CC"/>
    <w:rsid w:val="00041F46"/>
    <w:rsid w:val="00045373"/>
    <w:rsid w:val="00045A12"/>
    <w:rsid w:val="00063A2F"/>
    <w:rsid w:val="000678D3"/>
    <w:rsid w:val="00087BAE"/>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3099"/>
    <w:rsid w:val="00180558"/>
    <w:rsid w:val="001811E5"/>
    <w:rsid w:val="00183B34"/>
    <w:rsid w:val="00185F46"/>
    <w:rsid w:val="00196C6A"/>
    <w:rsid w:val="0019787E"/>
    <w:rsid w:val="001A425B"/>
    <w:rsid w:val="001B1B28"/>
    <w:rsid w:val="001B27FB"/>
    <w:rsid w:val="001C263C"/>
    <w:rsid w:val="001C4A85"/>
    <w:rsid w:val="001C5443"/>
    <w:rsid w:val="001D0C7D"/>
    <w:rsid w:val="001D1F2D"/>
    <w:rsid w:val="001D2314"/>
    <w:rsid w:val="001D6398"/>
    <w:rsid w:val="001E1F45"/>
    <w:rsid w:val="001E62C1"/>
    <w:rsid w:val="001F0779"/>
    <w:rsid w:val="001F3C3E"/>
    <w:rsid w:val="0020243A"/>
    <w:rsid w:val="002033FB"/>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54F"/>
    <w:rsid w:val="00352D8E"/>
    <w:rsid w:val="00356B68"/>
    <w:rsid w:val="0035702D"/>
    <w:rsid w:val="003604D4"/>
    <w:rsid w:val="003627B0"/>
    <w:rsid w:val="00373C59"/>
    <w:rsid w:val="00374DF6"/>
    <w:rsid w:val="003759B0"/>
    <w:rsid w:val="00375F84"/>
    <w:rsid w:val="00376E34"/>
    <w:rsid w:val="003801F8"/>
    <w:rsid w:val="003804E7"/>
    <w:rsid w:val="003934D2"/>
    <w:rsid w:val="003973A1"/>
    <w:rsid w:val="003A5DA0"/>
    <w:rsid w:val="003A5EEB"/>
    <w:rsid w:val="003A6143"/>
    <w:rsid w:val="003B35F4"/>
    <w:rsid w:val="003B7C76"/>
    <w:rsid w:val="003C16BF"/>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891"/>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0D5"/>
    <w:rsid w:val="005B556A"/>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3FD1"/>
    <w:rsid w:val="00704637"/>
    <w:rsid w:val="007105E4"/>
    <w:rsid w:val="00714EE5"/>
    <w:rsid w:val="00720270"/>
    <w:rsid w:val="00724362"/>
    <w:rsid w:val="00726199"/>
    <w:rsid w:val="00727780"/>
    <w:rsid w:val="0073792C"/>
    <w:rsid w:val="00751D94"/>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664"/>
    <w:rsid w:val="008133F0"/>
    <w:rsid w:val="00815880"/>
    <w:rsid w:val="0082322C"/>
    <w:rsid w:val="00823942"/>
    <w:rsid w:val="00826008"/>
    <w:rsid w:val="00827FFD"/>
    <w:rsid w:val="008306B9"/>
    <w:rsid w:val="00854535"/>
    <w:rsid w:val="00856EB3"/>
    <w:rsid w:val="00863C96"/>
    <w:rsid w:val="00864A72"/>
    <w:rsid w:val="00873E9F"/>
    <w:rsid w:val="00874047"/>
    <w:rsid w:val="008778CB"/>
    <w:rsid w:val="00881545"/>
    <w:rsid w:val="00883A3E"/>
    <w:rsid w:val="0089148D"/>
    <w:rsid w:val="00891E0D"/>
    <w:rsid w:val="008945E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1848"/>
    <w:rsid w:val="009A26CB"/>
    <w:rsid w:val="009A2D37"/>
    <w:rsid w:val="009A7587"/>
    <w:rsid w:val="009B0A69"/>
    <w:rsid w:val="009B5AD6"/>
    <w:rsid w:val="009C2474"/>
    <w:rsid w:val="009C7082"/>
    <w:rsid w:val="009D0006"/>
    <w:rsid w:val="009D068C"/>
    <w:rsid w:val="009F3A2A"/>
    <w:rsid w:val="009F5BAB"/>
    <w:rsid w:val="009F731F"/>
    <w:rsid w:val="00A021FE"/>
    <w:rsid w:val="00A1270E"/>
    <w:rsid w:val="00A15342"/>
    <w:rsid w:val="00A2197C"/>
    <w:rsid w:val="00A3007E"/>
    <w:rsid w:val="00A32048"/>
    <w:rsid w:val="00A41F06"/>
    <w:rsid w:val="00A50FD4"/>
    <w:rsid w:val="00A52DB4"/>
    <w:rsid w:val="00A618E1"/>
    <w:rsid w:val="00A629B9"/>
    <w:rsid w:val="00A70C20"/>
    <w:rsid w:val="00A73788"/>
    <w:rsid w:val="00A74292"/>
    <w:rsid w:val="00A776DE"/>
    <w:rsid w:val="00A80640"/>
    <w:rsid w:val="00A87FFD"/>
    <w:rsid w:val="00A92629"/>
    <w:rsid w:val="00A97038"/>
    <w:rsid w:val="00AA3C15"/>
    <w:rsid w:val="00AA6330"/>
    <w:rsid w:val="00AC1767"/>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7A7E"/>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036B"/>
    <w:rsid w:val="00CA3254"/>
    <w:rsid w:val="00CB11CE"/>
    <w:rsid w:val="00CC25A2"/>
    <w:rsid w:val="00CC3DD5"/>
    <w:rsid w:val="00CD7F07"/>
    <w:rsid w:val="00CE04F3"/>
    <w:rsid w:val="00CE12D8"/>
    <w:rsid w:val="00CE4574"/>
    <w:rsid w:val="00CE70E6"/>
    <w:rsid w:val="00CF2E1E"/>
    <w:rsid w:val="00D02E99"/>
    <w:rsid w:val="00D13357"/>
    <w:rsid w:val="00D13A13"/>
    <w:rsid w:val="00D2689A"/>
    <w:rsid w:val="00D65506"/>
    <w:rsid w:val="00D76E60"/>
    <w:rsid w:val="00D773CF"/>
    <w:rsid w:val="00D83563"/>
    <w:rsid w:val="00D8448F"/>
    <w:rsid w:val="00DA64B6"/>
    <w:rsid w:val="00DB5C9D"/>
    <w:rsid w:val="00DD02E6"/>
    <w:rsid w:val="00DF665B"/>
    <w:rsid w:val="00E0152A"/>
    <w:rsid w:val="00E03394"/>
    <w:rsid w:val="00E066E5"/>
    <w:rsid w:val="00E22F03"/>
    <w:rsid w:val="00E233C1"/>
    <w:rsid w:val="00E30B85"/>
    <w:rsid w:val="00E3497C"/>
    <w:rsid w:val="00E51404"/>
    <w:rsid w:val="00E574C9"/>
    <w:rsid w:val="00E610DE"/>
    <w:rsid w:val="00E66167"/>
    <w:rsid w:val="00E71F2F"/>
    <w:rsid w:val="00E75476"/>
    <w:rsid w:val="00E77786"/>
    <w:rsid w:val="00E806FB"/>
    <w:rsid w:val="00EA5E78"/>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0C00"/>
    <w:rsid w:val="00FC1C92"/>
    <w:rsid w:val="00FD333B"/>
    <w:rsid w:val="00FD689C"/>
    <w:rsid w:val="00FD705C"/>
    <w:rsid w:val="00FD777A"/>
    <w:rsid w:val="00FE260B"/>
    <w:rsid w:val="00FE4F63"/>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9CD027-DDA9-4767-BFF1-A58AC08B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6">
    <w:name w:val="heading 6"/>
    <w:basedOn w:val="Normal"/>
    <w:next w:val="Normal"/>
    <w:link w:val="Heading6Char"/>
    <w:uiPriority w:val="9"/>
    <w:semiHidden/>
    <w:unhideWhenUsed/>
    <w:qFormat/>
    <w:rsid w:val="0017309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99"/>
    <w:semiHidden/>
    <w:unhideWhenUsed/>
    <w:rsid w:val="00751D94"/>
    <w:pPr>
      <w:spacing w:after="120"/>
    </w:pPr>
  </w:style>
  <w:style w:type="character" w:customStyle="1" w:styleId="BodyTextChar">
    <w:name w:val="Body Text Char"/>
    <w:basedOn w:val="DefaultParagraphFont"/>
    <w:link w:val="BodyText"/>
    <w:uiPriority w:val="99"/>
    <w:semiHidden/>
    <w:rsid w:val="00751D94"/>
    <w:rPr>
      <w:rFonts w:eastAsiaTheme="minorEastAsia"/>
      <w:lang w:eastAsia="en-GB"/>
    </w:rPr>
  </w:style>
  <w:style w:type="character" w:customStyle="1" w:styleId="Heading6Char">
    <w:name w:val="Heading 6 Char"/>
    <w:basedOn w:val="DefaultParagraphFont"/>
    <w:link w:val="Heading6"/>
    <w:uiPriority w:val="9"/>
    <w:semiHidden/>
    <w:rsid w:val="00173099"/>
    <w:rPr>
      <w:rFonts w:asciiTheme="majorHAnsi" w:eastAsiaTheme="majorEastAsia" w:hAnsiTheme="majorHAnsi" w:cstheme="majorBidi"/>
      <w:i/>
      <w:iCs/>
      <w:color w:val="243F60"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45129-E99E-41E8-A81A-7CD4B220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2016-10-28T09:17:00Z</dcterms:created>
  <dcterms:modified xsi:type="dcterms:W3CDTF">2016-10-28T09:18:00Z</dcterms:modified>
</cp:coreProperties>
</file>