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9FB57" w14:textId="77777777"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348C1B5D" w14:textId="77777777" w:rsidR="00391EB2" w:rsidRDefault="00391EB2" w:rsidP="000512AE">
      <w:pPr>
        <w:spacing w:before="60" w:after="60"/>
        <w:ind w:right="-33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391EB2" w:rsidRPr="00C46253" w14:paraId="41366B5F" w14:textId="77777777" w:rsidTr="00AF0E32">
        <w:tc>
          <w:tcPr>
            <w:tcW w:w="5000" w:type="pct"/>
            <w:shd w:val="pct5" w:color="auto" w:fill="FFFFFF"/>
          </w:tcPr>
          <w:p w14:paraId="7E0281B1"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5FC1EFF4" w14:textId="77777777" w:rsidR="00391EB2" w:rsidRPr="00C46253" w:rsidRDefault="00391EB2" w:rsidP="000512AE">
      <w:pPr>
        <w:spacing w:before="60" w:after="60"/>
        <w:ind w:right="-33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391EB2" w:rsidRPr="00C46253" w14:paraId="0399DA6A" w14:textId="77777777" w:rsidTr="00AF0E32">
        <w:tc>
          <w:tcPr>
            <w:tcW w:w="5000" w:type="pct"/>
            <w:shd w:val="pct5" w:color="auto" w:fill="FFFFFF"/>
          </w:tcPr>
          <w:p w14:paraId="728CEE06" w14:textId="48EAAFF4" w:rsidR="00391EB2" w:rsidRDefault="00391EB2" w:rsidP="0088626E">
            <w:pPr>
              <w:spacing w:before="60" w:after="60"/>
              <w:ind w:right="34"/>
              <w:jc w:val="center"/>
              <w:rPr>
                <w:rFonts w:ascii="Arial" w:hAnsi="Arial" w:cs="Arial"/>
                <w:b/>
                <w:sz w:val="22"/>
                <w:szCs w:val="22"/>
              </w:rPr>
            </w:pPr>
            <w:r w:rsidRPr="0088626E">
              <w:rPr>
                <w:rFonts w:ascii="Arial" w:hAnsi="Arial" w:cs="Arial"/>
                <w:b/>
                <w:sz w:val="22"/>
                <w:szCs w:val="22"/>
              </w:rPr>
              <w:t xml:space="preserve">BSc </w:t>
            </w:r>
            <w:r w:rsidR="007606C7">
              <w:rPr>
                <w:rFonts w:ascii="Arial" w:hAnsi="Arial" w:cs="Arial"/>
                <w:b/>
                <w:sz w:val="22"/>
                <w:szCs w:val="22"/>
              </w:rPr>
              <w:t xml:space="preserve">(Hons) </w:t>
            </w:r>
            <w:r w:rsidR="0088626E" w:rsidRPr="0088626E">
              <w:rPr>
                <w:rFonts w:ascii="Arial" w:hAnsi="Arial" w:cs="Arial"/>
                <w:b/>
                <w:sz w:val="22"/>
                <w:szCs w:val="22"/>
              </w:rPr>
              <w:t>Marketing</w:t>
            </w:r>
          </w:p>
          <w:p w14:paraId="29EEB401" w14:textId="77777777" w:rsidR="001E3773" w:rsidRDefault="001E3773" w:rsidP="0088626E">
            <w:pPr>
              <w:spacing w:before="60" w:after="60"/>
              <w:ind w:right="34"/>
              <w:jc w:val="center"/>
              <w:rPr>
                <w:rFonts w:ascii="Arial" w:hAnsi="Arial" w:cs="Arial"/>
                <w:b/>
                <w:sz w:val="22"/>
                <w:szCs w:val="22"/>
              </w:rPr>
            </w:pPr>
            <w:r>
              <w:rPr>
                <w:rFonts w:ascii="Arial" w:hAnsi="Arial" w:cs="Arial"/>
                <w:b/>
                <w:sz w:val="22"/>
                <w:szCs w:val="22"/>
              </w:rPr>
              <w:t xml:space="preserve">BSc </w:t>
            </w:r>
            <w:r w:rsidR="007606C7">
              <w:rPr>
                <w:rFonts w:ascii="Arial" w:hAnsi="Arial" w:cs="Arial"/>
                <w:b/>
                <w:sz w:val="22"/>
                <w:szCs w:val="22"/>
              </w:rPr>
              <w:t xml:space="preserve">(Hons) </w:t>
            </w:r>
            <w:r>
              <w:rPr>
                <w:rFonts w:ascii="Arial" w:hAnsi="Arial" w:cs="Arial"/>
                <w:b/>
                <w:sz w:val="22"/>
                <w:szCs w:val="22"/>
              </w:rPr>
              <w:t xml:space="preserve">Marketing with </w:t>
            </w:r>
            <w:r w:rsidR="00DD13A7">
              <w:rPr>
                <w:rFonts w:ascii="Arial" w:hAnsi="Arial" w:cs="Arial"/>
                <w:b/>
                <w:sz w:val="22"/>
                <w:szCs w:val="22"/>
              </w:rPr>
              <w:t xml:space="preserve">a </w:t>
            </w:r>
            <w:r>
              <w:rPr>
                <w:rFonts w:ascii="Arial" w:hAnsi="Arial" w:cs="Arial"/>
                <w:b/>
                <w:sz w:val="22"/>
                <w:szCs w:val="22"/>
              </w:rPr>
              <w:t>Year in Industry</w:t>
            </w:r>
          </w:p>
          <w:p w14:paraId="2E1F58AE" w14:textId="182668BB" w:rsidR="0022135C" w:rsidRPr="00241FF5" w:rsidRDefault="0022135C" w:rsidP="0088626E">
            <w:pPr>
              <w:spacing w:before="60" w:after="60"/>
              <w:ind w:right="34"/>
              <w:jc w:val="center"/>
              <w:rPr>
                <w:rFonts w:ascii="Arial" w:hAnsi="Arial" w:cs="Arial"/>
                <w:b/>
                <w:sz w:val="22"/>
                <w:szCs w:val="22"/>
              </w:rPr>
            </w:pPr>
            <w:r>
              <w:rPr>
                <w:rFonts w:ascii="Arial" w:hAnsi="Arial" w:cs="Arial"/>
                <w:b/>
                <w:sz w:val="22"/>
                <w:szCs w:val="22"/>
              </w:rPr>
              <w:t>BSc (Hons) Marketing with a Year Abroad</w:t>
            </w:r>
          </w:p>
        </w:tc>
      </w:tr>
    </w:tbl>
    <w:p w14:paraId="405CC7C2" w14:textId="77777777" w:rsidR="00391EB2" w:rsidRPr="00C46253" w:rsidRDefault="00391EB2" w:rsidP="000512AE">
      <w:pPr>
        <w:spacing w:before="60" w:after="60"/>
        <w:ind w:right="-33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9"/>
        <w:gridCol w:w="4787"/>
      </w:tblGrid>
      <w:tr w:rsidR="00391EB2" w:rsidRPr="00C46253" w14:paraId="2F0912EA" w14:textId="77777777" w:rsidTr="00AF0E32">
        <w:tc>
          <w:tcPr>
            <w:tcW w:w="2345" w:type="pct"/>
            <w:shd w:val="pct5" w:color="auto" w:fill="FFFFFF"/>
          </w:tcPr>
          <w:p w14:paraId="4268409B"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2655" w:type="pct"/>
          </w:tcPr>
          <w:p w14:paraId="34836010" w14:textId="77777777" w:rsidR="00391EB2" w:rsidRPr="00DC36C8" w:rsidRDefault="00391EB2" w:rsidP="000512AE">
            <w:pPr>
              <w:spacing w:before="60" w:after="60"/>
              <w:rPr>
                <w:rFonts w:ascii="Arial" w:hAnsi="Arial" w:cs="Arial"/>
                <w:szCs w:val="22"/>
              </w:rPr>
            </w:pPr>
            <w:r w:rsidRPr="00DC36C8">
              <w:rPr>
                <w:rFonts w:ascii="Arial" w:hAnsi="Arial" w:cs="Arial"/>
                <w:sz w:val="22"/>
                <w:szCs w:val="22"/>
              </w:rPr>
              <w:t>University of Kent</w:t>
            </w:r>
          </w:p>
        </w:tc>
      </w:tr>
      <w:tr w:rsidR="00391EB2" w:rsidRPr="00C46253" w14:paraId="1C0D0F65" w14:textId="77777777" w:rsidTr="00AF0E32">
        <w:tc>
          <w:tcPr>
            <w:tcW w:w="2345" w:type="pct"/>
            <w:shd w:val="pct5" w:color="auto" w:fill="FFFFFF"/>
          </w:tcPr>
          <w:p w14:paraId="0A277154"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2655" w:type="pct"/>
            <w:tcBorders>
              <w:bottom w:val="single" w:sz="4" w:space="0" w:color="auto"/>
            </w:tcBorders>
          </w:tcPr>
          <w:p w14:paraId="26336096" w14:textId="77777777" w:rsidR="00391EB2" w:rsidRPr="00DC36C8" w:rsidRDefault="00391EB2" w:rsidP="0088626E">
            <w:pPr>
              <w:spacing w:before="60" w:after="60"/>
              <w:rPr>
                <w:rFonts w:ascii="Arial" w:hAnsi="Arial" w:cs="Arial"/>
                <w:i/>
                <w:szCs w:val="22"/>
              </w:rPr>
            </w:pPr>
            <w:r w:rsidRPr="00DC36C8">
              <w:rPr>
                <w:rFonts w:ascii="Arial" w:hAnsi="Arial" w:cs="Arial"/>
                <w:sz w:val="22"/>
                <w:szCs w:val="22"/>
              </w:rPr>
              <w:t xml:space="preserve">University of Kent </w:t>
            </w:r>
          </w:p>
        </w:tc>
      </w:tr>
      <w:tr w:rsidR="00391EB2" w:rsidRPr="00856C09" w14:paraId="776A354B" w14:textId="77777777" w:rsidTr="00AF0E32">
        <w:tc>
          <w:tcPr>
            <w:tcW w:w="2345" w:type="pct"/>
            <w:shd w:val="pct5" w:color="auto" w:fill="FFFFFF"/>
          </w:tcPr>
          <w:p w14:paraId="3C14524F"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2655" w:type="pct"/>
            <w:tcBorders>
              <w:bottom w:val="single" w:sz="4" w:space="0" w:color="auto"/>
            </w:tcBorders>
          </w:tcPr>
          <w:p w14:paraId="72A67883" w14:textId="77777777" w:rsidR="00391EB2" w:rsidRPr="00DC36C8" w:rsidRDefault="00714F36" w:rsidP="000512AE">
            <w:pPr>
              <w:spacing w:before="60" w:after="60"/>
              <w:rPr>
                <w:rFonts w:ascii="Arial" w:hAnsi="Arial" w:cs="Arial"/>
                <w:szCs w:val="22"/>
              </w:rPr>
            </w:pPr>
            <w:r w:rsidRPr="00DC36C8">
              <w:rPr>
                <w:rFonts w:ascii="Arial" w:hAnsi="Arial" w:cs="Arial"/>
                <w:sz w:val="22"/>
                <w:szCs w:val="22"/>
              </w:rPr>
              <w:t>Kent Business School</w:t>
            </w:r>
          </w:p>
        </w:tc>
      </w:tr>
      <w:tr w:rsidR="00391EB2" w:rsidRPr="00C46253" w14:paraId="771E7228" w14:textId="77777777" w:rsidTr="00AF0E32">
        <w:tc>
          <w:tcPr>
            <w:tcW w:w="2345" w:type="pct"/>
            <w:shd w:val="pct5" w:color="auto" w:fill="FFFFFF"/>
          </w:tcPr>
          <w:p w14:paraId="408B7A41"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2655" w:type="pct"/>
            <w:tcBorders>
              <w:top w:val="single" w:sz="4" w:space="0" w:color="auto"/>
            </w:tcBorders>
          </w:tcPr>
          <w:p w14:paraId="41DDDAC4" w14:textId="77777777" w:rsidR="00391EB2" w:rsidRPr="00DC36C8" w:rsidRDefault="00714F36" w:rsidP="000512AE">
            <w:pPr>
              <w:spacing w:before="60" w:after="60"/>
              <w:rPr>
                <w:rFonts w:ascii="Arial" w:hAnsi="Arial" w:cs="Arial"/>
                <w:szCs w:val="22"/>
              </w:rPr>
            </w:pPr>
            <w:r w:rsidRPr="00DC36C8">
              <w:rPr>
                <w:rFonts w:ascii="Arial" w:hAnsi="Arial" w:cs="Arial"/>
                <w:sz w:val="22"/>
                <w:szCs w:val="22"/>
              </w:rPr>
              <w:t>Canterbury</w:t>
            </w:r>
            <w:r w:rsidR="00391EB2" w:rsidRPr="00DC36C8">
              <w:rPr>
                <w:rFonts w:ascii="Arial" w:hAnsi="Arial" w:cs="Arial"/>
                <w:sz w:val="22"/>
                <w:szCs w:val="22"/>
              </w:rPr>
              <w:t xml:space="preserve"> </w:t>
            </w:r>
          </w:p>
        </w:tc>
      </w:tr>
      <w:tr w:rsidR="00391EB2" w:rsidRPr="00C46253" w14:paraId="64CB8DF2" w14:textId="77777777" w:rsidTr="00AF0E32">
        <w:tc>
          <w:tcPr>
            <w:tcW w:w="2345" w:type="pct"/>
            <w:shd w:val="pct5" w:color="auto" w:fill="FFFFFF"/>
          </w:tcPr>
          <w:p w14:paraId="660E6A61"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2655" w:type="pct"/>
          </w:tcPr>
          <w:p w14:paraId="52140333" w14:textId="3AEB912A" w:rsidR="00391EB2" w:rsidRPr="00DC36C8" w:rsidRDefault="00391EB2" w:rsidP="003D0F9A">
            <w:pPr>
              <w:spacing w:before="60" w:after="60"/>
              <w:rPr>
                <w:rFonts w:ascii="Arial" w:hAnsi="Arial" w:cs="Arial"/>
                <w:i/>
                <w:szCs w:val="22"/>
              </w:rPr>
            </w:pPr>
            <w:r w:rsidRPr="00DC36C8">
              <w:rPr>
                <w:rFonts w:ascii="Arial" w:hAnsi="Arial" w:cs="Arial"/>
                <w:sz w:val="22"/>
                <w:szCs w:val="22"/>
              </w:rPr>
              <w:t>Full-time</w:t>
            </w:r>
            <w:r w:rsidR="001E1FD3">
              <w:rPr>
                <w:rFonts w:ascii="Arial" w:hAnsi="Arial" w:cs="Arial"/>
                <w:sz w:val="22"/>
                <w:szCs w:val="22"/>
              </w:rPr>
              <w:t xml:space="preserve"> or Part-time</w:t>
            </w:r>
          </w:p>
        </w:tc>
      </w:tr>
      <w:tr w:rsidR="009B373E" w:rsidRPr="00C46253" w14:paraId="2B597E9E" w14:textId="77777777" w:rsidTr="00AF0E32">
        <w:tc>
          <w:tcPr>
            <w:tcW w:w="2345" w:type="pct"/>
            <w:shd w:val="pct5" w:color="auto" w:fill="FFFFFF"/>
          </w:tcPr>
          <w:p w14:paraId="79614FE9" w14:textId="3AAB4734" w:rsidR="009B373E" w:rsidRPr="00C46253" w:rsidRDefault="009B373E" w:rsidP="000512AE">
            <w:pPr>
              <w:numPr>
                <w:ilvl w:val="0"/>
                <w:numId w:val="1"/>
              </w:numPr>
              <w:spacing w:before="60" w:after="60"/>
              <w:ind w:right="76"/>
              <w:rPr>
                <w:rFonts w:ascii="Arial" w:hAnsi="Arial" w:cs="Arial"/>
                <w:b/>
                <w:sz w:val="22"/>
                <w:szCs w:val="22"/>
              </w:rPr>
            </w:pPr>
            <w:proofErr w:type="spellStart"/>
            <w:r>
              <w:rPr>
                <w:rFonts w:ascii="Arial" w:hAnsi="Arial" w:cs="Arial"/>
                <w:b/>
                <w:sz w:val="22"/>
                <w:szCs w:val="22"/>
              </w:rPr>
              <w:t>KentVision</w:t>
            </w:r>
            <w:proofErr w:type="spellEnd"/>
            <w:r>
              <w:rPr>
                <w:rFonts w:ascii="Arial" w:hAnsi="Arial" w:cs="Arial"/>
                <w:b/>
                <w:sz w:val="22"/>
                <w:szCs w:val="22"/>
              </w:rPr>
              <w:t xml:space="preserve"> Academic Model</w:t>
            </w:r>
          </w:p>
        </w:tc>
        <w:tc>
          <w:tcPr>
            <w:tcW w:w="2655" w:type="pct"/>
          </w:tcPr>
          <w:p w14:paraId="25438BDE" w14:textId="77777777" w:rsidR="009B373E" w:rsidRPr="00DC36C8" w:rsidRDefault="009B373E" w:rsidP="000512AE">
            <w:pPr>
              <w:spacing w:before="60" w:after="60"/>
              <w:rPr>
                <w:rFonts w:ascii="Arial" w:hAnsi="Arial" w:cs="Arial"/>
                <w:sz w:val="22"/>
                <w:szCs w:val="22"/>
              </w:rPr>
            </w:pPr>
          </w:p>
        </w:tc>
      </w:tr>
      <w:tr w:rsidR="00391EB2" w:rsidRPr="00C46253" w14:paraId="18CF9284" w14:textId="77777777" w:rsidTr="00AF0E32">
        <w:tc>
          <w:tcPr>
            <w:tcW w:w="2345" w:type="pct"/>
            <w:shd w:val="pct5" w:color="auto" w:fill="FFFFFF"/>
          </w:tcPr>
          <w:p w14:paraId="7011759F"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2655" w:type="pct"/>
          </w:tcPr>
          <w:p w14:paraId="68DA4680" w14:textId="2F537B21" w:rsidR="00391EB2" w:rsidRPr="00DC36C8" w:rsidRDefault="00650E8A" w:rsidP="000512AE">
            <w:pPr>
              <w:spacing w:before="60" w:after="60"/>
              <w:rPr>
                <w:rFonts w:ascii="Arial" w:hAnsi="Arial" w:cs="Arial"/>
                <w:szCs w:val="22"/>
              </w:rPr>
            </w:pPr>
            <w:r w:rsidRPr="00DC36C8">
              <w:rPr>
                <w:rFonts w:ascii="Arial" w:hAnsi="Arial" w:cs="Arial"/>
                <w:sz w:val="22"/>
                <w:szCs w:val="22"/>
              </w:rPr>
              <w:t>Chartered Institute of Marketing (CIM)</w:t>
            </w:r>
          </w:p>
        </w:tc>
      </w:tr>
      <w:tr w:rsidR="00391EB2" w:rsidRPr="00C46253" w14:paraId="5C794F9D" w14:textId="77777777" w:rsidTr="00AF0E32">
        <w:tc>
          <w:tcPr>
            <w:tcW w:w="2345" w:type="pct"/>
            <w:shd w:val="pct5" w:color="auto" w:fill="FFFFFF"/>
          </w:tcPr>
          <w:p w14:paraId="3B0A8377" w14:textId="77777777" w:rsidR="00391EB2" w:rsidRPr="00AF0E32" w:rsidRDefault="003D190C" w:rsidP="000512AE">
            <w:pPr>
              <w:numPr>
                <w:ilvl w:val="0"/>
                <w:numId w:val="1"/>
              </w:numPr>
              <w:spacing w:before="60" w:after="60"/>
              <w:ind w:right="76"/>
              <w:rPr>
                <w:rFonts w:ascii="Arial" w:hAnsi="Arial" w:cs="Arial"/>
                <w:szCs w:val="22"/>
              </w:rPr>
            </w:pPr>
            <w:r>
              <w:rPr>
                <w:rFonts w:ascii="Arial" w:hAnsi="Arial" w:cs="Arial"/>
                <w:b/>
                <w:sz w:val="22"/>
                <w:szCs w:val="22"/>
              </w:rPr>
              <w:t xml:space="preserve">a) </w:t>
            </w:r>
            <w:r w:rsidR="00391EB2" w:rsidRPr="00C46253">
              <w:rPr>
                <w:rFonts w:ascii="Arial" w:hAnsi="Arial" w:cs="Arial"/>
                <w:b/>
                <w:sz w:val="22"/>
                <w:szCs w:val="22"/>
              </w:rPr>
              <w:t>Final Award</w:t>
            </w:r>
          </w:p>
          <w:p w14:paraId="2A4DA5A0" w14:textId="77777777" w:rsidR="003D190C" w:rsidRDefault="003D190C" w:rsidP="00AF0E32">
            <w:pPr>
              <w:spacing w:before="60" w:after="60"/>
              <w:ind w:left="360" w:right="76"/>
              <w:rPr>
                <w:rFonts w:ascii="Arial" w:hAnsi="Arial" w:cs="Arial"/>
                <w:b/>
                <w:sz w:val="22"/>
                <w:szCs w:val="22"/>
              </w:rPr>
            </w:pPr>
          </w:p>
          <w:p w14:paraId="6E3488A6" w14:textId="15F5E9E5" w:rsidR="003D190C" w:rsidRPr="00C46253" w:rsidRDefault="003D190C" w:rsidP="00AF0E32">
            <w:pPr>
              <w:spacing w:before="60" w:after="60"/>
              <w:ind w:left="360" w:right="76"/>
              <w:rPr>
                <w:rFonts w:ascii="Arial" w:hAnsi="Arial" w:cs="Arial"/>
                <w:szCs w:val="22"/>
              </w:rPr>
            </w:pPr>
            <w:r>
              <w:rPr>
                <w:rFonts w:ascii="Arial" w:hAnsi="Arial" w:cs="Arial"/>
                <w:b/>
                <w:sz w:val="22"/>
                <w:szCs w:val="22"/>
              </w:rPr>
              <w:t>b) Alternative Exit Awards:</w:t>
            </w:r>
          </w:p>
        </w:tc>
        <w:tc>
          <w:tcPr>
            <w:tcW w:w="2655" w:type="pct"/>
          </w:tcPr>
          <w:p w14:paraId="6A3B10D3" w14:textId="77777777" w:rsidR="002D482B" w:rsidRDefault="0023481B" w:rsidP="009F64E8">
            <w:pPr>
              <w:spacing w:before="60" w:after="60"/>
              <w:rPr>
                <w:rFonts w:ascii="Arial" w:hAnsi="Arial" w:cs="Arial"/>
                <w:color w:val="000000"/>
                <w:sz w:val="22"/>
                <w:szCs w:val="22"/>
              </w:rPr>
            </w:pPr>
            <w:r w:rsidRPr="00DC36C8">
              <w:rPr>
                <w:rFonts w:ascii="Arial" w:hAnsi="Arial" w:cs="Arial"/>
                <w:color w:val="000000"/>
                <w:sz w:val="22"/>
                <w:szCs w:val="22"/>
              </w:rPr>
              <w:t xml:space="preserve">BSc </w:t>
            </w:r>
            <w:r w:rsidR="007606C7">
              <w:rPr>
                <w:rFonts w:ascii="Arial" w:hAnsi="Arial" w:cs="Arial"/>
                <w:color w:val="000000"/>
                <w:sz w:val="22"/>
                <w:szCs w:val="22"/>
              </w:rPr>
              <w:t xml:space="preserve">(Hons) </w:t>
            </w:r>
            <w:r w:rsidRPr="00DC36C8">
              <w:rPr>
                <w:rFonts w:ascii="Arial" w:hAnsi="Arial" w:cs="Arial"/>
                <w:color w:val="000000"/>
                <w:sz w:val="22"/>
                <w:szCs w:val="22"/>
              </w:rPr>
              <w:t>Marketing</w:t>
            </w:r>
            <w:r w:rsidR="001E3773">
              <w:rPr>
                <w:rFonts w:ascii="Arial" w:hAnsi="Arial" w:cs="Arial"/>
                <w:color w:val="000000"/>
                <w:sz w:val="22"/>
                <w:szCs w:val="22"/>
              </w:rPr>
              <w:t>; BSc</w:t>
            </w:r>
            <w:r w:rsidR="007606C7">
              <w:rPr>
                <w:rFonts w:ascii="Arial" w:hAnsi="Arial" w:cs="Arial"/>
                <w:color w:val="000000"/>
                <w:sz w:val="22"/>
                <w:szCs w:val="22"/>
              </w:rPr>
              <w:t xml:space="preserve"> (Hons)</w:t>
            </w:r>
            <w:r w:rsidR="001E3773">
              <w:rPr>
                <w:rFonts w:ascii="Arial" w:hAnsi="Arial" w:cs="Arial"/>
                <w:color w:val="000000"/>
                <w:sz w:val="22"/>
                <w:szCs w:val="22"/>
              </w:rPr>
              <w:t xml:space="preserve"> Marketing</w:t>
            </w:r>
            <w:r w:rsidRPr="00DC36C8">
              <w:rPr>
                <w:rFonts w:ascii="Arial" w:hAnsi="Arial" w:cs="Arial"/>
                <w:color w:val="000000"/>
                <w:sz w:val="22"/>
                <w:szCs w:val="22"/>
              </w:rPr>
              <w:t xml:space="preserve"> with a Year in Industry</w:t>
            </w:r>
            <w:r w:rsidR="002D482B">
              <w:rPr>
                <w:rFonts w:ascii="Arial" w:hAnsi="Arial" w:cs="Arial"/>
                <w:color w:val="000000"/>
                <w:sz w:val="22"/>
                <w:szCs w:val="22"/>
              </w:rPr>
              <w:t xml:space="preserve"> </w:t>
            </w:r>
          </w:p>
          <w:p w14:paraId="706B3912" w14:textId="39CDC75E" w:rsidR="00391EB2" w:rsidRPr="00DC36C8" w:rsidRDefault="001652A6" w:rsidP="009F64E8">
            <w:pPr>
              <w:spacing w:before="60" w:after="60"/>
              <w:rPr>
                <w:rFonts w:ascii="Arial" w:hAnsi="Arial" w:cs="Arial"/>
                <w:szCs w:val="22"/>
              </w:rPr>
            </w:pPr>
            <w:r>
              <w:rPr>
                <w:rFonts w:ascii="Arial" w:hAnsi="Arial" w:cs="Arial"/>
                <w:color w:val="000000"/>
                <w:sz w:val="22"/>
                <w:szCs w:val="22"/>
              </w:rPr>
              <w:t xml:space="preserve">BSc Marketing, </w:t>
            </w:r>
            <w:r w:rsidR="002D482B" w:rsidRPr="00DC36C8">
              <w:rPr>
                <w:rFonts w:ascii="Arial" w:hAnsi="Arial" w:cs="Arial"/>
                <w:sz w:val="22"/>
                <w:szCs w:val="22"/>
              </w:rPr>
              <w:t>Diploma</w:t>
            </w:r>
            <w:r w:rsidR="002D482B">
              <w:rPr>
                <w:rFonts w:ascii="Arial" w:hAnsi="Arial" w:cs="Arial"/>
                <w:sz w:val="22"/>
                <w:szCs w:val="22"/>
              </w:rPr>
              <w:t xml:space="preserve"> in Marketing;</w:t>
            </w:r>
            <w:r w:rsidR="002D482B" w:rsidRPr="00DC36C8">
              <w:rPr>
                <w:rFonts w:ascii="Arial" w:hAnsi="Arial" w:cs="Arial"/>
                <w:sz w:val="22"/>
                <w:szCs w:val="22"/>
              </w:rPr>
              <w:t xml:space="preserve"> Certificate</w:t>
            </w:r>
            <w:r w:rsidR="002D482B">
              <w:rPr>
                <w:rFonts w:ascii="Arial" w:hAnsi="Arial" w:cs="Arial"/>
                <w:sz w:val="22"/>
                <w:szCs w:val="22"/>
              </w:rPr>
              <w:t xml:space="preserve"> in Management</w:t>
            </w:r>
          </w:p>
        </w:tc>
      </w:tr>
      <w:tr w:rsidR="00391EB2" w:rsidRPr="00C46253" w14:paraId="2F7C3AEA" w14:textId="77777777" w:rsidTr="00AF0E32">
        <w:tc>
          <w:tcPr>
            <w:tcW w:w="2345" w:type="pct"/>
            <w:shd w:val="pct5" w:color="auto" w:fill="FFFFFF"/>
          </w:tcPr>
          <w:p w14:paraId="34F01F6A"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2655" w:type="pct"/>
          </w:tcPr>
          <w:p w14:paraId="7AF1F621" w14:textId="75288027" w:rsidR="00391EB2" w:rsidRPr="00DC36C8" w:rsidRDefault="00650E8A" w:rsidP="00DD13A7">
            <w:pPr>
              <w:spacing w:before="60" w:after="60"/>
              <w:rPr>
                <w:rFonts w:ascii="Arial" w:hAnsi="Arial" w:cs="Arial"/>
                <w:szCs w:val="22"/>
              </w:rPr>
            </w:pPr>
            <w:r w:rsidRPr="00DC36C8">
              <w:rPr>
                <w:rFonts w:ascii="Arial" w:hAnsi="Arial" w:cs="Arial"/>
                <w:sz w:val="22"/>
                <w:szCs w:val="22"/>
              </w:rPr>
              <w:t xml:space="preserve">BSc </w:t>
            </w:r>
          </w:p>
        </w:tc>
      </w:tr>
      <w:tr w:rsidR="00391EB2" w:rsidRPr="00C46253" w14:paraId="0C4184DE" w14:textId="77777777" w:rsidTr="00AF0E32">
        <w:tc>
          <w:tcPr>
            <w:tcW w:w="2345" w:type="pct"/>
            <w:shd w:val="pct5" w:color="auto" w:fill="FFFFFF"/>
          </w:tcPr>
          <w:p w14:paraId="4BECDE4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2655" w:type="pct"/>
          </w:tcPr>
          <w:p w14:paraId="106C1D05" w14:textId="77777777" w:rsidR="00C83171" w:rsidRDefault="00C83171" w:rsidP="00C83171">
            <w:pPr>
              <w:spacing w:before="60" w:after="60"/>
              <w:rPr>
                <w:rFonts w:ascii="Arial" w:hAnsi="Arial" w:cs="Arial"/>
                <w:sz w:val="22"/>
                <w:szCs w:val="22"/>
              </w:rPr>
            </w:pPr>
            <w:r>
              <w:rPr>
                <w:rFonts w:ascii="Arial" w:hAnsi="Arial" w:cs="Arial"/>
                <w:sz w:val="22"/>
                <w:szCs w:val="22"/>
              </w:rPr>
              <w:t>BSc Marketing (N500)</w:t>
            </w:r>
          </w:p>
          <w:p w14:paraId="59181745" w14:textId="45CECCA3" w:rsidR="00391EB2" w:rsidRPr="00DC36C8" w:rsidRDefault="00C83171" w:rsidP="00C83171">
            <w:pPr>
              <w:spacing w:before="60" w:after="60"/>
              <w:rPr>
                <w:rFonts w:ascii="Arial" w:hAnsi="Arial" w:cs="Arial"/>
                <w:szCs w:val="22"/>
              </w:rPr>
            </w:pPr>
            <w:r>
              <w:rPr>
                <w:rFonts w:ascii="Arial" w:hAnsi="Arial" w:cs="Arial"/>
                <w:sz w:val="22"/>
                <w:szCs w:val="22"/>
              </w:rPr>
              <w:t>BSc Marketing with a Year in Industry (N501)</w:t>
            </w:r>
          </w:p>
        </w:tc>
      </w:tr>
      <w:tr w:rsidR="00391EB2" w:rsidRPr="00C46253" w14:paraId="42F4C412" w14:textId="77777777" w:rsidTr="00AF0E32">
        <w:tc>
          <w:tcPr>
            <w:tcW w:w="2345" w:type="pct"/>
            <w:shd w:val="pct5" w:color="auto" w:fill="FFFFFF"/>
          </w:tcPr>
          <w:p w14:paraId="4892E11C"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2655" w:type="pct"/>
          </w:tcPr>
          <w:p w14:paraId="45D2CC4F" w14:textId="03F20C29" w:rsidR="00391EB2" w:rsidRPr="00DC36C8" w:rsidRDefault="0022135C" w:rsidP="00D87B5B">
            <w:pPr>
              <w:spacing w:before="60" w:after="60"/>
              <w:rPr>
                <w:rFonts w:ascii="Arial" w:hAnsi="Arial" w:cs="Arial"/>
                <w:i/>
                <w:szCs w:val="22"/>
              </w:rPr>
            </w:pPr>
            <w:r w:rsidRPr="00DC36C8">
              <w:rPr>
                <w:rFonts w:ascii="Arial" w:hAnsi="Arial" w:cs="Arial"/>
                <w:sz w:val="22"/>
                <w:szCs w:val="22"/>
              </w:rPr>
              <w:t>3</w:t>
            </w:r>
            <w:r w:rsidR="00D87B5B">
              <w:rPr>
                <w:rFonts w:ascii="Arial" w:hAnsi="Arial" w:cs="Arial"/>
                <w:sz w:val="22"/>
                <w:szCs w:val="22"/>
              </w:rPr>
              <w:t>6</w:t>
            </w:r>
            <w:r w:rsidRPr="00DC36C8">
              <w:rPr>
                <w:rFonts w:ascii="Arial" w:hAnsi="Arial" w:cs="Arial"/>
                <w:sz w:val="22"/>
                <w:szCs w:val="22"/>
              </w:rPr>
              <w:t>0</w:t>
            </w:r>
            <w:r w:rsidR="005F2F4D" w:rsidRPr="00DC36C8">
              <w:rPr>
                <w:rFonts w:ascii="Arial" w:hAnsi="Arial" w:cs="Arial"/>
                <w:i/>
                <w:sz w:val="22"/>
                <w:szCs w:val="22"/>
              </w:rPr>
              <w:t>/</w:t>
            </w:r>
            <w:r w:rsidRPr="00DC36C8">
              <w:rPr>
                <w:rFonts w:ascii="Arial" w:hAnsi="Arial" w:cs="Arial"/>
                <w:sz w:val="22"/>
                <w:szCs w:val="22"/>
              </w:rPr>
              <w:t>18</w:t>
            </w:r>
            <w:r w:rsidR="00D87B5B">
              <w:rPr>
                <w:rFonts w:ascii="Arial" w:hAnsi="Arial" w:cs="Arial"/>
                <w:sz w:val="22"/>
                <w:szCs w:val="22"/>
              </w:rPr>
              <w:t>0</w:t>
            </w:r>
            <w:r w:rsidRPr="00DC36C8">
              <w:rPr>
                <w:rFonts w:ascii="Arial" w:hAnsi="Arial" w:cs="Arial"/>
                <w:sz w:val="22"/>
                <w:szCs w:val="22"/>
              </w:rPr>
              <w:t xml:space="preserve">ECTS </w:t>
            </w:r>
            <w:r w:rsidR="001E3773">
              <w:rPr>
                <w:rFonts w:ascii="Arial" w:hAnsi="Arial" w:cs="Arial"/>
                <w:sz w:val="22"/>
                <w:szCs w:val="22"/>
              </w:rPr>
              <w:t xml:space="preserve">or </w:t>
            </w:r>
            <w:r>
              <w:rPr>
                <w:rFonts w:ascii="Arial" w:hAnsi="Arial" w:cs="Arial"/>
                <w:sz w:val="22"/>
                <w:szCs w:val="22"/>
              </w:rPr>
              <w:t>4</w:t>
            </w:r>
            <w:r w:rsidR="00D87B5B">
              <w:rPr>
                <w:rFonts w:ascii="Arial" w:hAnsi="Arial" w:cs="Arial"/>
                <w:sz w:val="22"/>
                <w:szCs w:val="22"/>
              </w:rPr>
              <w:t>80</w:t>
            </w:r>
            <w:r w:rsidR="001E3773">
              <w:rPr>
                <w:rFonts w:ascii="Arial" w:hAnsi="Arial" w:cs="Arial"/>
                <w:sz w:val="22"/>
                <w:szCs w:val="22"/>
              </w:rPr>
              <w:t>/</w:t>
            </w:r>
            <w:r>
              <w:rPr>
                <w:rFonts w:ascii="Arial" w:hAnsi="Arial" w:cs="Arial"/>
                <w:sz w:val="22"/>
                <w:szCs w:val="22"/>
              </w:rPr>
              <w:t>24</w:t>
            </w:r>
            <w:r w:rsidR="00D87B5B">
              <w:rPr>
                <w:rFonts w:ascii="Arial" w:hAnsi="Arial" w:cs="Arial"/>
                <w:sz w:val="22"/>
                <w:szCs w:val="22"/>
              </w:rPr>
              <w:t>0</w:t>
            </w:r>
            <w:r>
              <w:rPr>
                <w:rFonts w:ascii="Arial" w:hAnsi="Arial" w:cs="Arial"/>
                <w:sz w:val="22"/>
                <w:szCs w:val="22"/>
              </w:rPr>
              <w:t xml:space="preserve"> </w:t>
            </w:r>
            <w:r w:rsidR="001E3773">
              <w:rPr>
                <w:rFonts w:ascii="Arial" w:hAnsi="Arial" w:cs="Arial"/>
                <w:sz w:val="22"/>
                <w:szCs w:val="22"/>
              </w:rPr>
              <w:t xml:space="preserve">ECTs for </w:t>
            </w:r>
            <w:r w:rsidR="009F64E8">
              <w:rPr>
                <w:rFonts w:ascii="Arial" w:hAnsi="Arial" w:cs="Arial"/>
                <w:sz w:val="22"/>
                <w:szCs w:val="22"/>
              </w:rPr>
              <w:t xml:space="preserve">the </w:t>
            </w:r>
            <w:r w:rsidR="001E3773">
              <w:rPr>
                <w:rFonts w:ascii="Arial" w:hAnsi="Arial" w:cs="Arial"/>
                <w:sz w:val="22"/>
                <w:szCs w:val="22"/>
              </w:rPr>
              <w:t>4 year programme</w:t>
            </w:r>
            <w:r>
              <w:rPr>
                <w:rFonts w:ascii="Arial" w:hAnsi="Arial" w:cs="Arial"/>
                <w:sz w:val="22"/>
                <w:szCs w:val="22"/>
              </w:rPr>
              <w:t>s</w:t>
            </w:r>
          </w:p>
        </w:tc>
      </w:tr>
      <w:tr w:rsidR="00391EB2" w:rsidRPr="00C46253" w14:paraId="7DCFA361" w14:textId="77777777" w:rsidTr="00AF0E32">
        <w:tc>
          <w:tcPr>
            <w:tcW w:w="2345" w:type="pct"/>
            <w:shd w:val="pct5" w:color="auto" w:fill="FFFFFF"/>
          </w:tcPr>
          <w:p w14:paraId="4312CA6B"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2655" w:type="pct"/>
          </w:tcPr>
          <w:p w14:paraId="42EC4995" w14:textId="7C14DE6C" w:rsidR="00391EB2" w:rsidRPr="00DC36C8" w:rsidRDefault="00252338" w:rsidP="00AA58F5">
            <w:pPr>
              <w:spacing w:before="60" w:after="60"/>
              <w:jc w:val="both"/>
              <w:rPr>
                <w:rFonts w:ascii="Arial" w:hAnsi="Arial" w:cs="Arial"/>
                <w:szCs w:val="22"/>
              </w:rPr>
            </w:pPr>
            <w:r>
              <w:rPr>
                <w:rFonts w:ascii="Arial" w:hAnsi="Arial" w:cs="Arial"/>
                <w:sz w:val="22"/>
                <w:szCs w:val="22"/>
              </w:rPr>
              <w:t>UG</w:t>
            </w:r>
          </w:p>
        </w:tc>
      </w:tr>
      <w:tr w:rsidR="00391EB2" w:rsidRPr="00C46253" w14:paraId="7CC50A32" w14:textId="77777777" w:rsidTr="00AF0E32">
        <w:tc>
          <w:tcPr>
            <w:tcW w:w="2345" w:type="pct"/>
            <w:shd w:val="pct5" w:color="auto" w:fill="FFFFFF"/>
          </w:tcPr>
          <w:p w14:paraId="21BBC0AB"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2655" w:type="pct"/>
          </w:tcPr>
          <w:p w14:paraId="3ADB207C" w14:textId="3959A637" w:rsidR="0023481B" w:rsidRPr="00DC36C8" w:rsidRDefault="0023481B" w:rsidP="0023481B">
            <w:pPr>
              <w:rPr>
                <w:rFonts w:ascii="Arial" w:hAnsi="Arial" w:cs="Arial"/>
                <w:color w:val="000000"/>
                <w:szCs w:val="22"/>
              </w:rPr>
            </w:pPr>
            <w:r w:rsidRPr="00DC36C8">
              <w:rPr>
                <w:rFonts w:ascii="Arial" w:hAnsi="Arial" w:cs="Arial"/>
                <w:color w:val="000000"/>
                <w:sz w:val="22"/>
                <w:szCs w:val="22"/>
              </w:rPr>
              <w:t>Business and Management</w:t>
            </w:r>
            <w:r w:rsidR="00252338">
              <w:rPr>
                <w:rFonts w:ascii="Arial" w:hAnsi="Arial" w:cs="Arial"/>
                <w:color w:val="000000"/>
                <w:sz w:val="22"/>
                <w:szCs w:val="22"/>
              </w:rPr>
              <w:t xml:space="preserve"> </w:t>
            </w:r>
            <w:r w:rsidR="009221C1">
              <w:rPr>
                <w:rFonts w:ascii="Arial" w:hAnsi="Arial" w:cs="Arial"/>
                <w:color w:val="000000"/>
                <w:sz w:val="22"/>
                <w:szCs w:val="22"/>
              </w:rPr>
              <w:t>2015</w:t>
            </w:r>
          </w:p>
          <w:p w14:paraId="037A1004" w14:textId="77777777" w:rsidR="00391EB2" w:rsidRPr="00DC36C8" w:rsidRDefault="00391EB2" w:rsidP="000512AE">
            <w:pPr>
              <w:spacing w:before="60" w:after="60"/>
              <w:rPr>
                <w:rFonts w:ascii="Arial" w:hAnsi="Arial" w:cs="Arial"/>
                <w:i/>
                <w:szCs w:val="22"/>
              </w:rPr>
            </w:pPr>
          </w:p>
        </w:tc>
      </w:tr>
      <w:tr w:rsidR="00391EB2" w:rsidRPr="00C46253" w14:paraId="0C44698F" w14:textId="77777777" w:rsidTr="00AF0E32">
        <w:tc>
          <w:tcPr>
            <w:tcW w:w="2345" w:type="pct"/>
            <w:shd w:val="pct5" w:color="auto" w:fill="FFFFFF"/>
          </w:tcPr>
          <w:p w14:paraId="2E250877" w14:textId="0160CC77" w:rsidR="00391EB2" w:rsidRPr="00C46253" w:rsidRDefault="00391EB2" w:rsidP="002D482B">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2655" w:type="pct"/>
          </w:tcPr>
          <w:p w14:paraId="5DC29113" w14:textId="7B3325F8" w:rsidR="00391EB2" w:rsidRPr="00DC36C8" w:rsidRDefault="00A3645C" w:rsidP="003B6011">
            <w:pPr>
              <w:spacing w:before="60" w:after="60"/>
              <w:rPr>
                <w:rFonts w:ascii="Arial" w:hAnsi="Arial" w:cs="Arial"/>
                <w:szCs w:val="22"/>
              </w:rPr>
            </w:pPr>
            <w:r>
              <w:rPr>
                <w:rFonts w:ascii="Arial" w:hAnsi="Arial" w:cs="Arial"/>
                <w:sz w:val="22"/>
                <w:szCs w:val="22"/>
              </w:rPr>
              <w:t xml:space="preserve">February </w:t>
            </w:r>
            <w:r w:rsidR="008950E6">
              <w:rPr>
                <w:rFonts w:ascii="Arial" w:hAnsi="Arial" w:cs="Arial"/>
                <w:sz w:val="22"/>
                <w:szCs w:val="22"/>
              </w:rPr>
              <w:t>2014</w:t>
            </w:r>
            <w:r w:rsidR="009221C1">
              <w:rPr>
                <w:rFonts w:ascii="Arial" w:hAnsi="Arial" w:cs="Arial"/>
                <w:sz w:val="22"/>
                <w:szCs w:val="22"/>
              </w:rPr>
              <w:t>/Dec 2015</w:t>
            </w:r>
            <w:r w:rsidR="00391EB2" w:rsidRPr="00DC36C8">
              <w:rPr>
                <w:rFonts w:ascii="Arial" w:hAnsi="Arial" w:cs="Arial"/>
                <w:sz w:val="22"/>
                <w:szCs w:val="22"/>
              </w:rPr>
              <w:t xml:space="preserve"> </w:t>
            </w:r>
            <w:r w:rsidR="00F67DA2">
              <w:rPr>
                <w:rFonts w:ascii="Arial" w:hAnsi="Arial" w:cs="Arial"/>
                <w:sz w:val="22"/>
                <w:szCs w:val="22"/>
              </w:rPr>
              <w:t>revised Dec 2017</w:t>
            </w:r>
            <w:r w:rsidR="003B6011">
              <w:rPr>
                <w:rFonts w:ascii="Arial" w:hAnsi="Arial" w:cs="Arial"/>
                <w:sz w:val="22"/>
                <w:szCs w:val="22"/>
              </w:rPr>
              <w:t>/</w:t>
            </w:r>
            <w:r w:rsidR="00873A21">
              <w:rPr>
                <w:rFonts w:ascii="Arial" w:hAnsi="Arial" w:cs="Arial"/>
                <w:sz w:val="22"/>
                <w:szCs w:val="22"/>
              </w:rPr>
              <w:t>Dec 2018.</w:t>
            </w:r>
          </w:p>
        </w:tc>
      </w:tr>
      <w:tr w:rsidR="00391EB2" w:rsidRPr="00C46253" w14:paraId="7FF694DF" w14:textId="77777777" w:rsidTr="00AF0E32">
        <w:tc>
          <w:tcPr>
            <w:tcW w:w="2345" w:type="pct"/>
            <w:shd w:val="pct5" w:color="auto" w:fill="FFFFFF"/>
          </w:tcPr>
          <w:p w14:paraId="37925CC1"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2655" w:type="pct"/>
          </w:tcPr>
          <w:p w14:paraId="04FD2EBC" w14:textId="0BD8B13F" w:rsidR="00391EB2" w:rsidRPr="00DC36C8" w:rsidRDefault="0022135C" w:rsidP="00675B28">
            <w:pPr>
              <w:spacing w:before="60" w:after="60"/>
              <w:rPr>
                <w:rFonts w:ascii="Arial" w:hAnsi="Arial" w:cs="Arial"/>
                <w:i/>
                <w:szCs w:val="22"/>
              </w:rPr>
            </w:pPr>
            <w:r w:rsidRPr="00DC36C8">
              <w:rPr>
                <w:rFonts w:ascii="Arial" w:hAnsi="Arial" w:cs="Arial"/>
                <w:color w:val="000000"/>
                <w:sz w:val="22"/>
                <w:szCs w:val="22"/>
              </w:rPr>
              <w:t>September 20</w:t>
            </w:r>
            <w:r>
              <w:rPr>
                <w:rFonts w:ascii="Arial" w:hAnsi="Arial" w:cs="Arial"/>
                <w:color w:val="000000"/>
                <w:sz w:val="22"/>
                <w:szCs w:val="22"/>
              </w:rPr>
              <w:t>19</w:t>
            </w:r>
            <w:r w:rsidRPr="00DC36C8">
              <w:rPr>
                <w:rFonts w:ascii="Arial" w:hAnsi="Arial" w:cs="Arial"/>
                <w:color w:val="000000"/>
                <w:sz w:val="22"/>
                <w:szCs w:val="22"/>
              </w:rPr>
              <w:t xml:space="preserve"> </w:t>
            </w:r>
            <w:r>
              <w:rPr>
                <w:rFonts w:ascii="Arial" w:hAnsi="Arial" w:cs="Arial"/>
                <w:sz w:val="22"/>
                <w:szCs w:val="22"/>
              </w:rPr>
              <w:t>for new cohorts</w:t>
            </w:r>
          </w:p>
        </w:tc>
      </w:tr>
    </w:tbl>
    <w:p w14:paraId="31BA2028" w14:textId="1B298D2A" w:rsidR="005C5D7D" w:rsidRDefault="005C5D7D" w:rsidP="000512AE">
      <w:pPr>
        <w:spacing w:before="60" w:after="60"/>
        <w:ind w:right="-330"/>
        <w:rPr>
          <w:rFonts w:ascii="Arial" w:hAnsi="Arial" w:cs="Arial"/>
          <w:sz w:val="22"/>
          <w:szCs w:val="22"/>
        </w:rPr>
      </w:pPr>
    </w:p>
    <w:p w14:paraId="24193902" w14:textId="77777777" w:rsidR="005C5D7D" w:rsidRDefault="005C5D7D">
      <w:pPr>
        <w:spacing w:after="200" w:line="276" w:lineRule="auto"/>
        <w:rPr>
          <w:rFonts w:ascii="Arial" w:hAnsi="Arial" w:cs="Arial"/>
          <w:sz w:val="22"/>
          <w:szCs w:val="22"/>
        </w:rPr>
      </w:pPr>
      <w:r>
        <w:rPr>
          <w:rFonts w:ascii="Arial" w:hAnsi="Arial" w:cs="Arial"/>
          <w:sz w:val="22"/>
          <w:szCs w:val="22"/>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07A9FAB4" w14:textId="77777777">
        <w:tc>
          <w:tcPr>
            <w:tcW w:w="10065" w:type="dxa"/>
            <w:shd w:val="pct5" w:color="auto" w:fill="FFFFFF"/>
          </w:tcPr>
          <w:p w14:paraId="4C705CCC"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lastRenderedPageBreak/>
              <w:t>Educational Aims of the Programme</w:t>
            </w:r>
          </w:p>
          <w:p w14:paraId="0DA4D5C7"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1BB7A16C" w14:textId="77777777">
        <w:tc>
          <w:tcPr>
            <w:tcW w:w="10065" w:type="dxa"/>
          </w:tcPr>
          <w:p w14:paraId="59B2B5E4" w14:textId="75AB6198" w:rsidR="009221C1" w:rsidRPr="00900C14" w:rsidRDefault="009221C1" w:rsidP="009221C1">
            <w:pPr>
              <w:numPr>
                <w:ilvl w:val="0"/>
                <w:numId w:val="10"/>
              </w:numPr>
              <w:spacing w:after="120"/>
              <w:rPr>
                <w:rFonts w:ascii="Arial" w:hAnsi="Arial" w:cs="Arial"/>
                <w:szCs w:val="22"/>
              </w:rPr>
            </w:pPr>
            <w:r>
              <w:rPr>
                <w:rFonts w:ascii="Arial" w:hAnsi="Arial" w:cs="Arial"/>
                <w:sz w:val="22"/>
                <w:szCs w:val="22"/>
              </w:rPr>
              <w:t>Develop</w:t>
            </w:r>
            <w:r w:rsidRPr="00901A07">
              <w:rPr>
                <w:rFonts w:ascii="Arial" w:hAnsi="Arial" w:cs="Arial"/>
                <w:sz w:val="22"/>
                <w:szCs w:val="22"/>
              </w:rPr>
              <w:t xml:space="preserve"> specialist skills and knowledge in marketing and management</w:t>
            </w:r>
            <w:r w:rsidR="0056106C">
              <w:rPr>
                <w:rFonts w:ascii="Arial" w:hAnsi="Arial" w:cs="Arial"/>
                <w:sz w:val="22"/>
                <w:szCs w:val="22"/>
              </w:rPr>
              <w:t>.</w:t>
            </w:r>
            <w:r>
              <w:rPr>
                <w:rFonts w:ascii="Arial" w:hAnsi="Arial" w:cs="Arial"/>
                <w:sz w:val="22"/>
                <w:szCs w:val="22"/>
              </w:rPr>
              <w:t xml:space="preserve"> </w:t>
            </w:r>
          </w:p>
          <w:p w14:paraId="37F8D388" w14:textId="77777777" w:rsidR="009221C1" w:rsidRDefault="009221C1" w:rsidP="009221C1">
            <w:pPr>
              <w:numPr>
                <w:ilvl w:val="0"/>
                <w:numId w:val="10"/>
              </w:numPr>
              <w:spacing w:after="120"/>
              <w:rPr>
                <w:rFonts w:ascii="Arial" w:hAnsi="Arial" w:cs="Arial"/>
                <w:szCs w:val="22"/>
              </w:rPr>
            </w:pPr>
            <w:r w:rsidRPr="00AD6E6B">
              <w:rPr>
                <w:rFonts w:ascii="Arial" w:hAnsi="Arial" w:cs="Arial"/>
                <w:sz w:val="22"/>
                <w:szCs w:val="22"/>
              </w:rPr>
              <w:t xml:space="preserve">Develop students’ knowledge and understanding of a broad range of organisations, their management and marketing strategies, and the changing international environment in which they operate.  </w:t>
            </w:r>
            <w:r>
              <w:rPr>
                <w:rFonts w:ascii="Arial" w:hAnsi="Arial" w:cs="Arial"/>
                <w:sz w:val="22"/>
                <w:szCs w:val="22"/>
              </w:rPr>
              <w:t>This aim is achieved by providing</w:t>
            </w:r>
            <w:r w:rsidRPr="00901A07">
              <w:rPr>
                <w:rFonts w:ascii="Arial" w:hAnsi="Arial" w:cs="Arial"/>
                <w:sz w:val="22"/>
                <w:szCs w:val="22"/>
              </w:rPr>
              <w:t xml:space="preserve"> </w:t>
            </w:r>
            <w:r>
              <w:rPr>
                <w:rFonts w:ascii="Arial" w:hAnsi="Arial" w:cs="Arial"/>
                <w:sz w:val="22"/>
                <w:szCs w:val="22"/>
              </w:rPr>
              <w:t xml:space="preserve">high quality </w:t>
            </w:r>
            <w:r w:rsidRPr="00901A07">
              <w:rPr>
                <w:rFonts w:ascii="Arial" w:hAnsi="Arial" w:cs="Arial"/>
                <w:sz w:val="22"/>
                <w:szCs w:val="22"/>
              </w:rPr>
              <w:t xml:space="preserve">teaching </w:t>
            </w:r>
            <w:r>
              <w:rPr>
                <w:rFonts w:ascii="Arial" w:hAnsi="Arial" w:cs="Arial"/>
                <w:sz w:val="22"/>
                <w:szCs w:val="22"/>
              </w:rPr>
              <w:t xml:space="preserve">that is </w:t>
            </w:r>
            <w:r w:rsidRPr="00901A07">
              <w:rPr>
                <w:rFonts w:ascii="Arial" w:hAnsi="Arial" w:cs="Arial"/>
                <w:sz w:val="22"/>
                <w:szCs w:val="22"/>
              </w:rPr>
              <w:t xml:space="preserve">informed by </w:t>
            </w:r>
            <w:r>
              <w:rPr>
                <w:rFonts w:ascii="Arial" w:hAnsi="Arial" w:cs="Arial"/>
                <w:sz w:val="22"/>
                <w:szCs w:val="22"/>
              </w:rPr>
              <w:t>up-to-date/advanced</w:t>
            </w:r>
            <w:r w:rsidRPr="00901A07">
              <w:rPr>
                <w:rFonts w:ascii="Arial" w:hAnsi="Arial" w:cs="Arial"/>
                <w:sz w:val="22"/>
                <w:szCs w:val="22"/>
              </w:rPr>
              <w:t xml:space="preserve"> research and scholarship</w:t>
            </w:r>
            <w:r>
              <w:rPr>
                <w:rFonts w:ascii="Arial" w:hAnsi="Arial" w:cs="Arial"/>
                <w:sz w:val="22"/>
                <w:szCs w:val="22"/>
              </w:rPr>
              <w:t>.</w:t>
            </w:r>
          </w:p>
          <w:p w14:paraId="5FD7CADE" w14:textId="77777777" w:rsidR="009221C1" w:rsidRPr="00AD73E1" w:rsidRDefault="009221C1" w:rsidP="009221C1">
            <w:pPr>
              <w:numPr>
                <w:ilvl w:val="0"/>
                <w:numId w:val="10"/>
              </w:numPr>
              <w:spacing w:after="120"/>
              <w:rPr>
                <w:rFonts w:ascii="Arial" w:hAnsi="Arial" w:cs="Arial"/>
                <w:szCs w:val="22"/>
              </w:rPr>
            </w:pPr>
            <w:r w:rsidRPr="00901A07">
              <w:rPr>
                <w:rFonts w:ascii="Arial" w:hAnsi="Arial" w:cs="Arial"/>
                <w:sz w:val="22"/>
                <w:szCs w:val="22"/>
              </w:rPr>
              <w:t>Develop the ability of individuals to critically apply marketing and management theories in a range of different contexts, through the development of cognitive, critical and intellectual skills, research skills and relevant personal and int</w:t>
            </w:r>
            <w:r>
              <w:rPr>
                <w:rFonts w:ascii="Arial" w:hAnsi="Arial" w:cs="Arial"/>
                <w:sz w:val="22"/>
                <w:szCs w:val="22"/>
              </w:rPr>
              <w:t>erpersonal skills.</w:t>
            </w:r>
            <w:r w:rsidRPr="00901A07">
              <w:rPr>
                <w:rFonts w:ascii="Arial" w:hAnsi="Arial" w:cs="Arial"/>
                <w:sz w:val="22"/>
                <w:szCs w:val="22"/>
              </w:rPr>
              <w:t xml:space="preserve"> </w:t>
            </w:r>
          </w:p>
          <w:p w14:paraId="748E84E8" w14:textId="77777777" w:rsidR="009221C1" w:rsidRDefault="009221C1" w:rsidP="009221C1">
            <w:pPr>
              <w:numPr>
                <w:ilvl w:val="0"/>
                <w:numId w:val="10"/>
              </w:numPr>
              <w:spacing w:after="120"/>
              <w:rPr>
                <w:rFonts w:ascii="Arial" w:hAnsi="Arial" w:cs="Arial"/>
                <w:szCs w:val="22"/>
              </w:rPr>
            </w:pPr>
            <w:r w:rsidRPr="00901A07">
              <w:rPr>
                <w:rFonts w:ascii="Arial" w:hAnsi="Arial" w:cs="Arial"/>
                <w:sz w:val="22"/>
                <w:szCs w:val="22"/>
              </w:rPr>
              <w:t xml:space="preserve">Provide </w:t>
            </w:r>
            <w:r>
              <w:rPr>
                <w:rFonts w:ascii="Arial" w:hAnsi="Arial" w:cs="Arial"/>
                <w:sz w:val="22"/>
                <w:szCs w:val="22"/>
              </w:rPr>
              <w:t xml:space="preserve">an academic </w:t>
            </w:r>
            <w:r w:rsidRPr="00901A07">
              <w:rPr>
                <w:rFonts w:ascii="Arial" w:hAnsi="Arial" w:cs="Arial"/>
                <w:sz w:val="22"/>
                <w:szCs w:val="22"/>
              </w:rPr>
              <w:t>preparation for a career in marketing and/or management by developing skills at a profess</w:t>
            </w:r>
            <w:r>
              <w:rPr>
                <w:rFonts w:ascii="Arial" w:hAnsi="Arial" w:cs="Arial"/>
                <w:sz w:val="22"/>
                <w:szCs w:val="22"/>
              </w:rPr>
              <w:t>ional or equivalent level, or provide</w:t>
            </w:r>
            <w:r w:rsidRPr="00901A07">
              <w:rPr>
                <w:rFonts w:ascii="Arial" w:hAnsi="Arial" w:cs="Arial"/>
                <w:sz w:val="22"/>
                <w:szCs w:val="22"/>
              </w:rPr>
              <w:t xml:space="preserve"> preparation for r</w:t>
            </w:r>
            <w:r>
              <w:rPr>
                <w:rFonts w:ascii="Arial" w:hAnsi="Arial" w:cs="Arial"/>
                <w:sz w:val="22"/>
                <w:szCs w:val="22"/>
              </w:rPr>
              <w:t xml:space="preserve">esearch or further study in the marketing </w:t>
            </w:r>
            <w:r w:rsidRPr="00901A07">
              <w:rPr>
                <w:rFonts w:ascii="Arial" w:hAnsi="Arial" w:cs="Arial"/>
                <w:sz w:val="22"/>
                <w:szCs w:val="22"/>
              </w:rPr>
              <w:t>area</w:t>
            </w:r>
            <w:r>
              <w:rPr>
                <w:rFonts w:ascii="Arial" w:hAnsi="Arial" w:cs="Arial"/>
                <w:sz w:val="22"/>
                <w:szCs w:val="22"/>
              </w:rPr>
              <w:t>.</w:t>
            </w:r>
            <w:r w:rsidRPr="00901A07">
              <w:rPr>
                <w:rFonts w:ascii="Arial" w:hAnsi="Arial" w:cs="Arial"/>
                <w:sz w:val="22"/>
                <w:szCs w:val="22"/>
              </w:rPr>
              <w:t xml:space="preserve"> </w:t>
            </w:r>
          </w:p>
          <w:p w14:paraId="1A8DA574" w14:textId="77777777" w:rsidR="009221C1" w:rsidRPr="009221C1" w:rsidRDefault="009221C1" w:rsidP="009221C1">
            <w:pPr>
              <w:numPr>
                <w:ilvl w:val="0"/>
                <w:numId w:val="10"/>
              </w:numPr>
              <w:spacing w:after="120"/>
              <w:rPr>
                <w:rFonts w:ascii="Arial" w:hAnsi="Arial" w:cs="Arial"/>
                <w:szCs w:val="22"/>
              </w:rPr>
            </w:pPr>
            <w:r w:rsidRPr="009221C1">
              <w:rPr>
                <w:rFonts w:ascii="Arial" w:hAnsi="Arial" w:cs="Arial"/>
                <w:sz w:val="22"/>
                <w:szCs w:val="22"/>
              </w:rPr>
              <w:t>Comply with the requirements for accreditation by CIM on successful completion of the programme.</w:t>
            </w:r>
          </w:p>
          <w:p w14:paraId="47111FA4" w14:textId="77777777" w:rsidR="009221C1" w:rsidRPr="009857F5" w:rsidRDefault="009221C1" w:rsidP="009221C1">
            <w:pPr>
              <w:numPr>
                <w:ilvl w:val="0"/>
                <w:numId w:val="10"/>
              </w:numPr>
              <w:spacing w:after="120"/>
              <w:rPr>
                <w:rFonts w:ascii="Arial" w:hAnsi="Arial" w:cs="Arial"/>
                <w:szCs w:val="22"/>
              </w:rPr>
            </w:pPr>
            <w:r w:rsidRPr="009857F5">
              <w:rPr>
                <w:rFonts w:ascii="Arial" w:hAnsi="Arial" w:cs="Arial"/>
                <w:sz w:val="22"/>
                <w:szCs w:val="22"/>
              </w:rPr>
              <w:t>Develop lifelong learning skills to foster a diversity of students’ abilities to be able to work with self-direction and originality and to contribute to business and society at large.</w:t>
            </w:r>
          </w:p>
          <w:p w14:paraId="6B6BA576" w14:textId="195ED651" w:rsidR="001D4A7D" w:rsidRPr="00241FF5" w:rsidRDefault="009221C1" w:rsidP="001D4A7D">
            <w:pPr>
              <w:numPr>
                <w:ilvl w:val="0"/>
                <w:numId w:val="10"/>
              </w:numPr>
              <w:spacing w:after="120"/>
              <w:rPr>
                <w:rFonts w:ascii="Arial" w:hAnsi="Arial" w:cs="Arial"/>
                <w:szCs w:val="22"/>
              </w:rPr>
            </w:pPr>
            <w:r w:rsidRPr="004F6DDF">
              <w:rPr>
                <w:rFonts w:ascii="Arial" w:hAnsi="Arial" w:cs="Arial"/>
                <w:sz w:val="22"/>
                <w:szCs w:val="22"/>
              </w:rPr>
              <w:t>Provide students with opportunities to</w:t>
            </w:r>
            <w:r>
              <w:rPr>
                <w:rFonts w:ascii="Arial" w:hAnsi="Arial" w:cs="Arial"/>
                <w:sz w:val="22"/>
                <w:szCs w:val="22"/>
              </w:rPr>
              <w:t xml:space="preserve"> a</w:t>
            </w:r>
            <w:r w:rsidRPr="004F6DDF">
              <w:rPr>
                <w:rFonts w:ascii="Arial" w:hAnsi="Arial" w:cs="Arial"/>
                <w:sz w:val="22"/>
                <w:szCs w:val="22"/>
              </w:rPr>
              <w:t>chieve the aims of the programme more deeply by undertaking a structured opportunity to combine developmental work experience with academic study (with a Year in industry programme).</w:t>
            </w:r>
          </w:p>
        </w:tc>
      </w:tr>
    </w:tbl>
    <w:p w14:paraId="6EB861F5"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5880B03D" w14:textId="77777777">
        <w:trPr>
          <w:cantSplit/>
        </w:trPr>
        <w:tc>
          <w:tcPr>
            <w:tcW w:w="10065" w:type="dxa"/>
            <w:shd w:val="pct5" w:color="auto" w:fill="FFFFFF"/>
          </w:tcPr>
          <w:p w14:paraId="3292D6E9" w14:textId="53E388F1" w:rsidR="00391EB2" w:rsidRPr="00C46253" w:rsidRDefault="00391EB2" w:rsidP="000512AE">
            <w:pPr>
              <w:spacing w:before="60" w:after="60"/>
              <w:rPr>
                <w:rFonts w:ascii="Arial" w:hAnsi="Arial" w:cs="Arial"/>
                <w:szCs w:val="22"/>
              </w:rPr>
            </w:pPr>
            <w:r>
              <w:rPr>
                <w:rFonts w:ascii="Arial" w:hAnsi="Arial" w:cs="Arial"/>
                <w:b/>
                <w:sz w:val="22"/>
                <w:szCs w:val="22"/>
              </w:rPr>
              <w:t>1</w:t>
            </w:r>
            <w:r w:rsidR="009B373E">
              <w:rPr>
                <w:rFonts w:ascii="Arial" w:hAnsi="Arial" w:cs="Arial"/>
                <w:b/>
                <w:sz w:val="22"/>
                <w:szCs w:val="22"/>
              </w:rPr>
              <w:t>7</w:t>
            </w:r>
            <w:r>
              <w:rPr>
                <w:rFonts w:ascii="Arial" w:hAnsi="Arial" w:cs="Arial"/>
                <w:b/>
                <w:sz w:val="22"/>
                <w:szCs w:val="22"/>
              </w:rPr>
              <w:t xml:space="preserve"> </w:t>
            </w:r>
            <w:r w:rsidRPr="00C46253">
              <w:rPr>
                <w:rFonts w:ascii="Arial" w:hAnsi="Arial" w:cs="Arial"/>
                <w:b/>
                <w:sz w:val="22"/>
                <w:szCs w:val="22"/>
              </w:rPr>
              <w:t>Programme Outcomes</w:t>
            </w:r>
          </w:p>
          <w:p w14:paraId="464B797E" w14:textId="4ACBECBE" w:rsidR="00391EB2" w:rsidRPr="00DB4A5A" w:rsidRDefault="00391EB2" w:rsidP="001652A6">
            <w:pPr>
              <w:spacing w:before="60" w:after="60"/>
              <w:jc w:val="both"/>
              <w:rPr>
                <w:rFonts w:ascii="Arial" w:hAnsi="Arial" w:cs="Arial"/>
                <w:szCs w:val="22"/>
              </w:rPr>
            </w:pPr>
            <w:r w:rsidRPr="00C46253">
              <w:rPr>
                <w:rFonts w:ascii="Arial" w:hAnsi="Arial" w:cs="Arial"/>
                <w:sz w:val="22"/>
                <w:szCs w:val="22"/>
              </w:rPr>
              <w:t>The programme provides opportunities for students to develop and demonstrate knowledge and understanding, qualities, skills and other attributes in the following areas. The programme outcomes have references to the subject benchmarking statement for</w:t>
            </w:r>
            <w:r w:rsidR="00D614A0">
              <w:rPr>
                <w:rFonts w:ascii="Arial" w:hAnsi="Arial" w:cs="Arial"/>
                <w:sz w:val="22"/>
                <w:szCs w:val="22"/>
              </w:rPr>
              <w:t xml:space="preserve"> </w:t>
            </w:r>
            <w:r w:rsidR="001652A6">
              <w:rPr>
                <w:rFonts w:ascii="Arial" w:hAnsi="Arial" w:cs="Arial"/>
                <w:sz w:val="22"/>
                <w:szCs w:val="22"/>
              </w:rPr>
              <w:t xml:space="preserve">Business and </w:t>
            </w:r>
            <w:r w:rsidR="00D614A0">
              <w:rPr>
                <w:rFonts w:ascii="Arial" w:hAnsi="Arial" w:cs="Arial"/>
                <w:sz w:val="22"/>
                <w:szCs w:val="22"/>
              </w:rPr>
              <w:t>Management</w:t>
            </w:r>
            <w:r w:rsidR="001652A6">
              <w:rPr>
                <w:rFonts w:ascii="Arial" w:hAnsi="Arial" w:cs="Arial"/>
                <w:sz w:val="22"/>
                <w:szCs w:val="22"/>
              </w:rPr>
              <w:t xml:space="preserve"> 2015</w:t>
            </w:r>
            <w:r w:rsidR="00D614A0">
              <w:rPr>
                <w:rFonts w:ascii="Arial" w:hAnsi="Arial" w:cs="Arial"/>
                <w:sz w:val="22"/>
                <w:szCs w:val="22"/>
              </w:rPr>
              <w:t>.</w:t>
            </w:r>
          </w:p>
        </w:tc>
      </w:tr>
    </w:tbl>
    <w:p w14:paraId="5BF5E95A" w14:textId="77777777" w:rsidR="00391EB2" w:rsidRPr="00946D3C" w:rsidRDefault="00391EB2" w:rsidP="000512AE">
      <w:pPr>
        <w:ind w:left="-426" w:right="-330"/>
        <w:rPr>
          <w:rFonts w:ascii="Arial" w:hAnsi="Arial" w:cs="Arial"/>
          <w:sz w:val="22"/>
          <w:szCs w:val="22"/>
        </w:rPr>
      </w:pPr>
    </w:p>
    <w:p w14:paraId="04060FB2"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A. Knowledge and Understanding of: </w:t>
      </w:r>
    </w:p>
    <w:p w14:paraId="7794C5A6" w14:textId="77777777" w:rsidR="00391EB2" w:rsidRPr="00946D3C" w:rsidRDefault="00391EB2" w:rsidP="000512AE">
      <w:pPr>
        <w:ind w:left="-426" w:right="-330"/>
        <w:rPr>
          <w:rFonts w:ascii="Arial" w:hAnsi="Arial" w:cs="Arial"/>
          <w:sz w:val="22"/>
          <w:szCs w:val="22"/>
        </w:rPr>
      </w:pPr>
    </w:p>
    <w:p w14:paraId="216F7508" w14:textId="77777777" w:rsidR="00362921" w:rsidRPr="00DC36C8" w:rsidRDefault="00391EB2" w:rsidP="00362921">
      <w:pPr>
        <w:ind w:left="-426" w:right="-477"/>
        <w:rPr>
          <w:rFonts w:ascii="Arial" w:hAnsi="Arial" w:cs="Arial"/>
          <w:sz w:val="22"/>
          <w:szCs w:val="22"/>
        </w:rPr>
      </w:pPr>
      <w:r w:rsidRPr="00DC36C8">
        <w:rPr>
          <w:rFonts w:ascii="Arial" w:hAnsi="Arial" w:cs="Arial"/>
          <w:sz w:val="22"/>
          <w:szCs w:val="22"/>
        </w:rPr>
        <w:t xml:space="preserve">1.  </w:t>
      </w:r>
      <w:r w:rsidR="00B55329" w:rsidRPr="00DC36C8">
        <w:rPr>
          <w:rFonts w:ascii="Arial" w:hAnsi="Arial" w:cs="Arial"/>
          <w:sz w:val="22"/>
          <w:szCs w:val="22"/>
        </w:rPr>
        <w:t>Organisation</w:t>
      </w:r>
      <w:r w:rsidR="00204F5C" w:rsidRPr="00DC36C8">
        <w:rPr>
          <w:rFonts w:ascii="Arial" w:hAnsi="Arial" w:cs="Arial"/>
          <w:sz w:val="22"/>
          <w:szCs w:val="22"/>
        </w:rPr>
        <w:t xml:space="preserve">s, their environments and </w:t>
      </w:r>
      <w:r w:rsidR="00B55329" w:rsidRPr="00DC36C8">
        <w:rPr>
          <w:rFonts w:ascii="Arial" w:hAnsi="Arial" w:cs="Arial"/>
          <w:sz w:val="22"/>
          <w:szCs w:val="22"/>
        </w:rPr>
        <w:t>management, including the management of people, operations, finance, marketing and organisational strategy (</w:t>
      </w:r>
      <w:r w:rsidR="00B55329" w:rsidRPr="00DC36C8">
        <w:rPr>
          <w:rFonts w:ascii="Arial" w:hAnsi="Arial" w:cs="Arial"/>
          <w:b/>
          <w:i/>
          <w:sz w:val="22"/>
          <w:szCs w:val="22"/>
        </w:rPr>
        <w:t>SB</w:t>
      </w:r>
      <w:r w:rsidR="00B55329" w:rsidRPr="00DC36C8">
        <w:rPr>
          <w:rFonts w:ascii="Arial" w:hAnsi="Arial" w:cs="Arial"/>
          <w:b/>
          <w:sz w:val="22"/>
          <w:szCs w:val="22"/>
        </w:rPr>
        <w:t xml:space="preserve">2.1, </w:t>
      </w:r>
      <w:r w:rsidR="00B55329" w:rsidRPr="00DC36C8">
        <w:rPr>
          <w:rFonts w:ascii="Arial" w:hAnsi="Arial" w:cs="Arial"/>
          <w:b/>
          <w:i/>
          <w:sz w:val="22"/>
          <w:szCs w:val="22"/>
        </w:rPr>
        <w:t>SB</w:t>
      </w:r>
      <w:r w:rsidR="00B55329" w:rsidRPr="00DC36C8">
        <w:rPr>
          <w:rFonts w:ascii="Arial" w:hAnsi="Arial" w:cs="Arial"/>
          <w:b/>
          <w:sz w:val="22"/>
          <w:szCs w:val="22"/>
        </w:rPr>
        <w:t>3.4-3.7</w:t>
      </w:r>
      <w:r w:rsidR="00B55329" w:rsidRPr="00DC36C8">
        <w:rPr>
          <w:rFonts w:ascii="Arial" w:hAnsi="Arial" w:cs="Arial"/>
          <w:sz w:val="22"/>
          <w:szCs w:val="22"/>
        </w:rPr>
        <w:t>)</w:t>
      </w:r>
      <w:r w:rsidR="00362921" w:rsidRPr="00DC36C8">
        <w:rPr>
          <w:rFonts w:ascii="Arial" w:hAnsi="Arial" w:cs="Arial"/>
          <w:sz w:val="22"/>
          <w:szCs w:val="22"/>
        </w:rPr>
        <w:t xml:space="preserve"> </w:t>
      </w:r>
    </w:p>
    <w:p w14:paraId="4BE973F8" w14:textId="77777777" w:rsidR="00362921" w:rsidRPr="00DC36C8" w:rsidRDefault="00362921" w:rsidP="00362921">
      <w:pPr>
        <w:ind w:left="-426" w:right="-477"/>
        <w:rPr>
          <w:rFonts w:ascii="Arial" w:hAnsi="Arial" w:cs="Arial"/>
          <w:sz w:val="22"/>
          <w:szCs w:val="22"/>
        </w:rPr>
      </w:pPr>
    </w:p>
    <w:p w14:paraId="5612D68C" w14:textId="77777777" w:rsidR="00362921" w:rsidRPr="00DC36C8" w:rsidRDefault="00362921" w:rsidP="00362921">
      <w:pPr>
        <w:ind w:left="-426" w:right="-477"/>
        <w:rPr>
          <w:rFonts w:ascii="Arial" w:hAnsi="Arial" w:cs="Arial"/>
          <w:sz w:val="22"/>
          <w:szCs w:val="22"/>
        </w:rPr>
      </w:pPr>
      <w:r w:rsidRPr="00DC36C8">
        <w:rPr>
          <w:rFonts w:ascii="Arial" w:hAnsi="Arial" w:cs="Arial"/>
          <w:sz w:val="22"/>
          <w:szCs w:val="22"/>
        </w:rPr>
        <w:t>2. Markets, customers and brands: the development and operation of markets for ideas, goods, services and experiences; expectations of customers and other stakeholders; marketing orientation; brand management (</w:t>
      </w:r>
      <w:r w:rsidRPr="00DC36C8">
        <w:rPr>
          <w:rFonts w:ascii="Arial" w:hAnsi="Arial" w:cs="Arial"/>
          <w:b/>
          <w:i/>
          <w:sz w:val="22"/>
          <w:szCs w:val="22"/>
        </w:rPr>
        <w:t>SB3.7, 3.9</w:t>
      </w:r>
      <w:r w:rsidRPr="00DC36C8">
        <w:rPr>
          <w:rFonts w:ascii="Arial" w:hAnsi="Arial" w:cs="Arial"/>
          <w:sz w:val="22"/>
          <w:szCs w:val="22"/>
        </w:rPr>
        <w:t>)</w:t>
      </w:r>
    </w:p>
    <w:p w14:paraId="2BBD9074" w14:textId="77777777" w:rsidR="00362921" w:rsidRPr="00DC36C8" w:rsidRDefault="00362921" w:rsidP="00362921">
      <w:pPr>
        <w:ind w:left="-426" w:right="-477"/>
        <w:rPr>
          <w:rFonts w:ascii="Arial" w:hAnsi="Arial" w:cs="Arial"/>
          <w:sz w:val="22"/>
          <w:szCs w:val="22"/>
        </w:rPr>
      </w:pPr>
    </w:p>
    <w:p w14:paraId="225B7295" w14:textId="77777777" w:rsidR="00362921" w:rsidRPr="00DC36C8" w:rsidRDefault="00362921" w:rsidP="00362921">
      <w:pPr>
        <w:ind w:left="-426" w:right="-477"/>
        <w:rPr>
          <w:rFonts w:ascii="Arial" w:hAnsi="Arial" w:cs="Arial"/>
          <w:sz w:val="22"/>
          <w:szCs w:val="22"/>
        </w:rPr>
      </w:pPr>
      <w:r w:rsidRPr="00DC36C8">
        <w:rPr>
          <w:rFonts w:ascii="Arial" w:hAnsi="Arial" w:cs="Arial"/>
          <w:sz w:val="22"/>
          <w:szCs w:val="22"/>
        </w:rPr>
        <w:t>3. The concepts, processes and institutions in the production of goods and/or services (</w:t>
      </w:r>
      <w:r w:rsidRPr="00DC36C8">
        <w:rPr>
          <w:rFonts w:ascii="Arial" w:hAnsi="Arial" w:cs="Arial"/>
          <w:b/>
          <w:i/>
          <w:sz w:val="22"/>
          <w:szCs w:val="22"/>
        </w:rPr>
        <w:t>SB3.9</w:t>
      </w:r>
      <w:r w:rsidRPr="00DC36C8">
        <w:rPr>
          <w:rFonts w:ascii="Arial" w:hAnsi="Arial" w:cs="Arial"/>
          <w:sz w:val="22"/>
          <w:szCs w:val="22"/>
        </w:rPr>
        <w:t>)</w:t>
      </w:r>
    </w:p>
    <w:p w14:paraId="294779B3" w14:textId="77777777" w:rsidR="00682833" w:rsidRPr="00DC36C8" w:rsidRDefault="00682833" w:rsidP="00682833">
      <w:pPr>
        <w:ind w:left="-426" w:right="-477"/>
        <w:rPr>
          <w:rFonts w:ascii="Arial" w:hAnsi="Arial" w:cs="Arial"/>
          <w:sz w:val="22"/>
          <w:szCs w:val="22"/>
        </w:rPr>
      </w:pPr>
    </w:p>
    <w:p w14:paraId="36148B04" w14:textId="77777777" w:rsidR="00682833" w:rsidRPr="00DC36C8" w:rsidRDefault="00682833" w:rsidP="00682833">
      <w:pPr>
        <w:ind w:left="-426" w:right="-477"/>
        <w:rPr>
          <w:rFonts w:ascii="Arial" w:hAnsi="Arial" w:cs="Arial"/>
          <w:sz w:val="22"/>
          <w:szCs w:val="22"/>
        </w:rPr>
      </w:pPr>
      <w:r w:rsidRPr="00DC36C8">
        <w:rPr>
          <w:rFonts w:ascii="Arial" w:hAnsi="Arial" w:cs="Arial"/>
          <w:sz w:val="22"/>
          <w:szCs w:val="22"/>
        </w:rPr>
        <w:t>4. The relevant traditional and contemporary approaches (e.g., new media) to communicating with customers and other stakeholders, in a global environment, to fulfil organisational objectives (</w:t>
      </w:r>
      <w:r w:rsidRPr="00DC36C8">
        <w:rPr>
          <w:rFonts w:ascii="Arial" w:hAnsi="Arial" w:cs="Arial"/>
          <w:b/>
          <w:i/>
          <w:sz w:val="22"/>
          <w:szCs w:val="22"/>
        </w:rPr>
        <w:t>SB3.7, 3.9</w:t>
      </w:r>
      <w:r w:rsidRPr="00DC36C8">
        <w:rPr>
          <w:rFonts w:ascii="Arial" w:hAnsi="Arial" w:cs="Arial"/>
          <w:sz w:val="22"/>
          <w:szCs w:val="22"/>
        </w:rPr>
        <w:t>)</w:t>
      </w:r>
    </w:p>
    <w:p w14:paraId="4D25DAC4" w14:textId="77777777" w:rsidR="00D23657" w:rsidRPr="00DC36C8" w:rsidRDefault="00D23657" w:rsidP="00682833">
      <w:pPr>
        <w:ind w:left="-426" w:right="-477"/>
        <w:rPr>
          <w:rFonts w:ascii="Arial" w:hAnsi="Arial" w:cs="Arial"/>
          <w:sz w:val="22"/>
          <w:szCs w:val="22"/>
        </w:rPr>
      </w:pPr>
    </w:p>
    <w:p w14:paraId="40466187" w14:textId="77777777" w:rsidR="00D23657" w:rsidRPr="00DC36C8" w:rsidRDefault="00D23657" w:rsidP="00D23657">
      <w:pPr>
        <w:ind w:left="-426" w:right="-477"/>
        <w:rPr>
          <w:rFonts w:ascii="Arial" w:hAnsi="Arial" w:cs="Arial"/>
          <w:sz w:val="22"/>
          <w:szCs w:val="22"/>
        </w:rPr>
      </w:pPr>
      <w:r w:rsidRPr="00DC36C8">
        <w:rPr>
          <w:rFonts w:ascii="Arial" w:hAnsi="Arial" w:cs="Arial"/>
          <w:sz w:val="22"/>
          <w:szCs w:val="22"/>
        </w:rPr>
        <w:t>5. A range of marketing and business research methods/techniques (qualitative and quantitative), for providing marketers and managers with information to make more informed decision</w:t>
      </w:r>
      <w:r w:rsidR="009C7319" w:rsidRPr="00DC36C8">
        <w:rPr>
          <w:rFonts w:ascii="Arial" w:hAnsi="Arial" w:cs="Arial"/>
          <w:sz w:val="22"/>
          <w:szCs w:val="22"/>
        </w:rPr>
        <w:t>s</w:t>
      </w:r>
      <w:r w:rsidRPr="00DC36C8">
        <w:rPr>
          <w:rFonts w:ascii="Arial" w:hAnsi="Arial" w:cs="Arial"/>
          <w:sz w:val="22"/>
          <w:szCs w:val="22"/>
        </w:rPr>
        <w:t xml:space="preserve"> and more appropriate marketing strategies within a fast changing context to meet stakeholder interests (</w:t>
      </w:r>
      <w:r w:rsidRPr="00DC36C8">
        <w:rPr>
          <w:rFonts w:ascii="Arial" w:hAnsi="Arial" w:cs="Arial"/>
          <w:b/>
          <w:i/>
          <w:sz w:val="22"/>
          <w:szCs w:val="22"/>
        </w:rPr>
        <w:t>SB3.9</w:t>
      </w:r>
      <w:r w:rsidRPr="00DC36C8">
        <w:rPr>
          <w:rFonts w:ascii="Arial" w:hAnsi="Arial" w:cs="Arial"/>
          <w:sz w:val="22"/>
          <w:szCs w:val="22"/>
        </w:rPr>
        <w:t>)</w:t>
      </w:r>
    </w:p>
    <w:p w14:paraId="67184717" w14:textId="77777777" w:rsidR="00204F5C" w:rsidRPr="00DC36C8" w:rsidRDefault="00204F5C" w:rsidP="00204F5C">
      <w:pPr>
        <w:ind w:left="-426" w:right="-477"/>
        <w:rPr>
          <w:rFonts w:ascii="Arial" w:hAnsi="Arial" w:cs="Arial"/>
          <w:sz w:val="22"/>
          <w:szCs w:val="22"/>
        </w:rPr>
      </w:pPr>
    </w:p>
    <w:p w14:paraId="296C2F66" w14:textId="77777777" w:rsidR="00204F5C" w:rsidRPr="00DC36C8" w:rsidRDefault="00204F5C" w:rsidP="00204F5C">
      <w:pPr>
        <w:ind w:left="-426" w:right="-477"/>
        <w:rPr>
          <w:rFonts w:ascii="Arial" w:hAnsi="Arial" w:cs="Arial"/>
          <w:b/>
          <w:sz w:val="22"/>
          <w:szCs w:val="22"/>
        </w:rPr>
      </w:pPr>
      <w:r w:rsidRPr="00DC36C8">
        <w:rPr>
          <w:rFonts w:ascii="Arial" w:hAnsi="Arial" w:cs="Arial"/>
          <w:sz w:val="22"/>
          <w:szCs w:val="22"/>
        </w:rPr>
        <w:t>6</w:t>
      </w:r>
      <w:r w:rsidR="00D23657" w:rsidRPr="00DC36C8">
        <w:rPr>
          <w:rFonts w:ascii="Arial" w:hAnsi="Arial" w:cs="Arial"/>
          <w:sz w:val="22"/>
          <w:szCs w:val="22"/>
        </w:rPr>
        <w:t xml:space="preserve">. The </w:t>
      </w:r>
      <w:r w:rsidRPr="00DC36C8">
        <w:rPr>
          <w:rFonts w:ascii="Arial" w:hAnsi="Arial" w:cs="Arial"/>
          <w:sz w:val="22"/>
          <w:szCs w:val="22"/>
        </w:rPr>
        <w:t xml:space="preserve">relevant information technologies </w:t>
      </w:r>
      <w:r w:rsidR="00D23657" w:rsidRPr="00DC36C8">
        <w:rPr>
          <w:rFonts w:ascii="Arial" w:hAnsi="Arial" w:cs="Arial"/>
          <w:sz w:val="22"/>
          <w:szCs w:val="22"/>
        </w:rPr>
        <w:t xml:space="preserve">and their effects on markets and marketing and their applied perspectives of marketing management </w:t>
      </w:r>
      <w:r w:rsidRPr="00DC36C8">
        <w:rPr>
          <w:rFonts w:ascii="Arial" w:hAnsi="Arial" w:cs="Arial"/>
          <w:sz w:val="22"/>
          <w:szCs w:val="22"/>
        </w:rPr>
        <w:t>within a global environment, to fulfil organisational objectives (</w:t>
      </w:r>
      <w:r w:rsidRPr="00DC36C8">
        <w:rPr>
          <w:rFonts w:ascii="Arial" w:hAnsi="Arial" w:cs="Arial"/>
          <w:b/>
          <w:i/>
          <w:sz w:val="22"/>
          <w:szCs w:val="22"/>
        </w:rPr>
        <w:t>SB3.7, 3.9</w:t>
      </w:r>
      <w:r w:rsidRPr="00DC36C8">
        <w:rPr>
          <w:rFonts w:ascii="Arial" w:hAnsi="Arial" w:cs="Arial"/>
          <w:sz w:val="22"/>
          <w:szCs w:val="22"/>
        </w:rPr>
        <w:t>)</w:t>
      </w:r>
    </w:p>
    <w:p w14:paraId="36632111" w14:textId="77777777" w:rsidR="00204F5C" w:rsidRPr="00DC36C8" w:rsidRDefault="00204F5C" w:rsidP="00204F5C">
      <w:pPr>
        <w:ind w:left="-426" w:right="-477"/>
        <w:rPr>
          <w:rFonts w:ascii="Arial" w:hAnsi="Arial" w:cs="Arial"/>
          <w:sz w:val="22"/>
          <w:szCs w:val="22"/>
        </w:rPr>
      </w:pPr>
    </w:p>
    <w:p w14:paraId="13F847D2" w14:textId="6650920D" w:rsidR="00204F5C" w:rsidRPr="00DC36C8" w:rsidRDefault="00EA7A75" w:rsidP="00204F5C">
      <w:pPr>
        <w:ind w:left="-426" w:right="-477"/>
        <w:rPr>
          <w:rFonts w:ascii="Arial" w:hAnsi="Arial" w:cs="Arial"/>
          <w:sz w:val="22"/>
          <w:szCs w:val="22"/>
        </w:rPr>
      </w:pPr>
      <w:r w:rsidRPr="00DC36C8">
        <w:rPr>
          <w:rFonts w:ascii="Arial" w:hAnsi="Arial" w:cs="Arial"/>
          <w:sz w:val="22"/>
          <w:szCs w:val="22"/>
        </w:rPr>
        <w:t>7</w:t>
      </w:r>
      <w:r w:rsidR="00204F5C" w:rsidRPr="00DC36C8">
        <w:rPr>
          <w:rFonts w:ascii="Arial" w:hAnsi="Arial" w:cs="Arial"/>
          <w:sz w:val="22"/>
          <w:szCs w:val="22"/>
        </w:rPr>
        <w:t>. A range of contemporary and pervasive issues which may change over time. Illustrative examples include: innovation, creativity and enterprise, e-commerce, cause</w:t>
      </w:r>
      <w:r w:rsidR="008F36E0">
        <w:rPr>
          <w:rFonts w:ascii="Arial" w:hAnsi="Arial" w:cs="Arial"/>
          <w:sz w:val="22"/>
          <w:szCs w:val="22"/>
        </w:rPr>
        <w:t>-</w:t>
      </w:r>
      <w:r w:rsidR="00204F5C" w:rsidRPr="00DC36C8">
        <w:rPr>
          <w:rFonts w:ascii="Arial" w:hAnsi="Arial" w:cs="Arial"/>
          <w:sz w:val="22"/>
          <w:szCs w:val="22"/>
        </w:rPr>
        <w:t>related marketing, sustainability, business ethics, values and norms, globalisation (</w:t>
      </w:r>
      <w:r w:rsidR="00204F5C" w:rsidRPr="00DC36C8">
        <w:rPr>
          <w:rFonts w:ascii="Arial" w:hAnsi="Arial" w:cs="Arial"/>
          <w:b/>
          <w:i/>
          <w:sz w:val="22"/>
          <w:szCs w:val="22"/>
        </w:rPr>
        <w:t>SB3.9</w:t>
      </w:r>
      <w:r w:rsidR="00204F5C" w:rsidRPr="00DC36C8">
        <w:rPr>
          <w:rFonts w:ascii="Arial" w:hAnsi="Arial" w:cs="Arial"/>
          <w:sz w:val="22"/>
          <w:szCs w:val="22"/>
        </w:rPr>
        <w:t>)</w:t>
      </w:r>
    </w:p>
    <w:p w14:paraId="36E7F112" w14:textId="77777777" w:rsidR="00391EB2" w:rsidRDefault="00391EB2" w:rsidP="000512AE">
      <w:pPr>
        <w:ind w:left="-426" w:right="-330"/>
        <w:rPr>
          <w:rFonts w:ascii="Arial" w:hAnsi="Arial" w:cs="Arial"/>
          <w:sz w:val="22"/>
          <w:szCs w:val="22"/>
        </w:rPr>
      </w:pPr>
    </w:p>
    <w:p w14:paraId="7B1818B3" w14:textId="77777777" w:rsidR="003E7F0D" w:rsidRDefault="003E7F0D" w:rsidP="003E7F0D">
      <w:pPr>
        <w:ind w:left="-786" w:right="-477" w:firstLine="360"/>
        <w:rPr>
          <w:rFonts w:ascii="Arial" w:hAnsi="Arial" w:cs="Arial"/>
          <w:sz w:val="22"/>
          <w:szCs w:val="22"/>
        </w:rPr>
      </w:pPr>
      <w:r w:rsidRPr="006A3F78">
        <w:rPr>
          <w:rFonts w:ascii="Arial" w:hAnsi="Arial" w:cs="Arial"/>
          <w:color w:val="000000"/>
          <w:sz w:val="22"/>
          <w:szCs w:val="22"/>
        </w:rPr>
        <w:t>Wi</w:t>
      </w:r>
      <w:r>
        <w:rPr>
          <w:rFonts w:ascii="Arial" w:hAnsi="Arial" w:cs="Arial"/>
          <w:color w:val="000000"/>
          <w:sz w:val="22"/>
          <w:szCs w:val="22"/>
        </w:rPr>
        <w:t>th a Year in Industry programme</w:t>
      </w:r>
      <w:r w:rsidRPr="006A3F78">
        <w:rPr>
          <w:rFonts w:ascii="Arial" w:hAnsi="Arial" w:cs="Arial"/>
          <w:color w:val="000000"/>
          <w:sz w:val="22"/>
          <w:szCs w:val="22"/>
        </w:rPr>
        <w:t>:</w:t>
      </w:r>
    </w:p>
    <w:p w14:paraId="689A4005" w14:textId="001E28F4" w:rsidR="00FB019A" w:rsidRDefault="003E7F0D" w:rsidP="00FB019A">
      <w:pPr>
        <w:ind w:left="-426" w:right="-477"/>
        <w:rPr>
          <w:rFonts w:ascii="Arial" w:hAnsi="Arial" w:cs="Arial"/>
          <w:sz w:val="22"/>
          <w:szCs w:val="22"/>
        </w:rPr>
      </w:pPr>
      <w:r>
        <w:rPr>
          <w:rFonts w:ascii="Arial" w:hAnsi="Arial" w:cs="Arial"/>
          <w:sz w:val="22"/>
          <w:szCs w:val="22"/>
        </w:rPr>
        <w:t xml:space="preserve">8. </w:t>
      </w:r>
      <w:r w:rsidR="009221C1" w:rsidRPr="009221C1">
        <w:rPr>
          <w:rFonts w:ascii="Arial" w:hAnsi="Arial" w:cs="Arial"/>
          <w:sz w:val="22"/>
          <w:szCs w:val="22"/>
        </w:rPr>
        <w:t xml:space="preserve">Apply intellectual skills in practice through a work placement </w:t>
      </w:r>
      <w:r w:rsidR="00532F34">
        <w:rPr>
          <w:rFonts w:ascii="Arial" w:hAnsi="Arial" w:cs="Arial"/>
          <w:sz w:val="22"/>
          <w:szCs w:val="22"/>
        </w:rPr>
        <w:t xml:space="preserve">or business start-up </w:t>
      </w:r>
      <w:r w:rsidR="009221C1" w:rsidRPr="009221C1">
        <w:rPr>
          <w:rFonts w:ascii="Arial" w:hAnsi="Arial" w:cs="Arial"/>
          <w:sz w:val="22"/>
          <w:szCs w:val="22"/>
        </w:rPr>
        <w:t>environment. (SB4.2)</w:t>
      </w:r>
    </w:p>
    <w:p w14:paraId="583D30DC" w14:textId="77777777" w:rsidR="00FB019A" w:rsidRDefault="00FB019A" w:rsidP="00FB019A">
      <w:pPr>
        <w:ind w:left="-426" w:right="-477"/>
        <w:rPr>
          <w:rFonts w:ascii="Arial" w:hAnsi="Arial" w:cs="Arial"/>
          <w:sz w:val="22"/>
          <w:szCs w:val="22"/>
        </w:rPr>
      </w:pPr>
    </w:p>
    <w:p w14:paraId="47AA6880" w14:textId="7DB9B40C" w:rsidR="00FB019A" w:rsidRPr="00FC06FA" w:rsidRDefault="00FB019A" w:rsidP="00FB019A">
      <w:pPr>
        <w:ind w:left="-426" w:right="-477"/>
        <w:rPr>
          <w:rFonts w:ascii="Arial" w:hAnsi="Arial" w:cs="Arial"/>
          <w:sz w:val="22"/>
          <w:szCs w:val="22"/>
        </w:rPr>
      </w:pPr>
      <w:proofErr w:type="gramStart"/>
      <w:r w:rsidRPr="00FC06FA">
        <w:rPr>
          <w:rFonts w:ascii="Arial" w:hAnsi="Arial" w:cs="Arial"/>
          <w:sz w:val="22"/>
          <w:szCs w:val="22"/>
        </w:rPr>
        <w:t>with</w:t>
      </w:r>
      <w:proofErr w:type="gramEnd"/>
      <w:r w:rsidRPr="00FC06FA">
        <w:rPr>
          <w:rFonts w:ascii="Arial" w:hAnsi="Arial" w:cs="Arial"/>
          <w:sz w:val="22"/>
          <w:szCs w:val="22"/>
        </w:rPr>
        <w:t xml:space="preserve"> a Year Abroad’ programme:</w:t>
      </w:r>
    </w:p>
    <w:p w14:paraId="6F77D62E" w14:textId="77777777" w:rsidR="00FB019A" w:rsidRPr="00FC06FA" w:rsidRDefault="00FB019A" w:rsidP="00FB019A">
      <w:pPr>
        <w:ind w:left="-426" w:right="-477"/>
        <w:rPr>
          <w:rFonts w:ascii="Arial" w:hAnsi="Arial" w:cs="Arial"/>
          <w:sz w:val="22"/>
          <w:szCs w:val="22"/>
        </w:rPr>
      </w:pPr>
      <w:r>
        <w:rPr>
          <w:rFonts w:ascii="Arial" w:hAnsi="Arial" w:cs="Arial"/>
          <w:sz w:val="22"/>
          <w:szCs w:val="22"/>
        </w:rPr>
        <w:t>9</w:t>
      </w:r>
      <w:r w:rsidRPr="00FC06FA">
        <w:rPr>
          <w:rFonts w:ascii="Arial" w:hAnsi="Arial" w:cs="Arial"/>
          <w:sz w:val="22"/>
          <w:szCs w:val="22"/>
        </w:rPr>
        <w:t>.</w:t>
      </w:r>
      <w:r w:rsidRPr="00FC06FA">
        <w:rPr>
          <w:rFonts w:ascii="Arial" w:hAnsi="Arial" w:cs="Arial"/>
          <w:sz w:val="22"/>
          <w:szCs w:val="22"/>
        </w:rPr>
        <w:tab/>
        <w:t>Some of the areas specified for the core, or options from the perspective of a second European country or other country. (SB3.10)</w:t>
      </w:r>
    </w:p>
    <w:p w14:paraId="3A625E18" w14:textId="77777777" w:rsidR="00391EB2" w:rsidRPr="00946D3C" w:rsidRDefault="00391EB2" w:rsidP="000512AE">
      <w:pPr>
        <w:ind w:left="-426" w:right="-330"/>
        <w:rPr>
          <w:rFonts w:ascii="Arial" w:hAnsi="Arial" w:cs="Arial"/>
          <w:sz w:val="22"/>
          <w:szCs w:val="22"/>
        </w:rPr>
      </w:pPr>
    </w:p>
    <w:p w14:paraId="43920DE2" w14:textId="77777777" w:rsidR="00391EB2" w:rsidRPr="00946D3C" w:rsidRDefault="00391EB2" w:rsidP="000512AE">
      <w:pPr>
        <w:ind w:left="-426" w:right="-330"/>
        <w:rPr>
          <w:rFonts w:ascii="Arial" w:hAnsi="Arial" w:cs="Arial"/>
          <w:sz w:val="22"/>
          <w:szCs w:val="22"/>
        </w:rPr>
      </w:pPr>
    </w:p>
    <w:p w14:paraId="552B7835"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7FAF72AD" w14:textId="77777777" w:rsidR="00391EB2" w:rsidRDefault="00391EB2" w:rsidP="000512AE">
      <w:pPr>
        <w:spacing w:before="60" w:after="60"/>
        <w:ind w:left="-426" w:right="-330"/>
        <w:rPr>
          <w:rFonts w:ascii="Arial" w:hAnsi="Arial" w:cs="Arial"/>
          <w:i/>
          <w:sz w:val="22"/>
          <w:szCs w:val="22"/>
        </w:rPr>
      </w:pPr>
      <w:r w:rsidRPr="00946D3C">
        <w:rPr>
          <w:rFonts w:ascii="Arial" w:hAnsi="Arial" w:cs="Arial"/>
          <w:b/>
          <w:sz w:val="22"/>
          <w:szCs w:val="22"/>
        </w:rPr>
        <w:t xml:space="preserve">B. Intellectual Skills: </w:t>
      </w:r>
    </w:p>
    <w:p w14:paraId="08CF467F" w14:textId="77777777" w:rsidR="00031472" w:rsidRPr="006A3F78" w:rsidRDefault="00031472" w:rsidP="006A3F78">
      <w:pPr>
        <w:pStyle w:val="ListParagraph"/>
        <w:numPr>
          <w:ilvl w:val="0"/>
          <w:numId w:val="44"/>
        </w:numPr>
        <w:spacing w:before="60" w:after="60"/>
        <w:ind w:right="-477"/>
        <w:rPr>
          <w:rFonts w:ascii="Arial" w:hAnsi="Arial" w:cs="Arial"/>
          <w:sz w:val="22"/>
          <w:szCs w:val="22"/>
        </w:rPr>
      </w:pPr>
      <w:r w:rsidRPr="006A3F78">
        <w:rPr>
          <w:rFonts w:ascii="Arial" w:hAnsi="Arial" w:cs="Arial"/>
          <w:sz w:val="22"/>
          <w:szCs w:val="22"/>
        </w:rPr>
        <w:t>Ability to search, select, organise</w:t>
      </w:r>
      <w:r w:rsidR="00AE3EFD">
        <w:rPr>
          <w:rFonts w:ascii="Arial" w:hAnsi="Arial" w:cs="Arial"/>
          <w:sz w:val="22"/>
          <w:szCs w:val="22"/>
        </w:rPr>
        <w:t>,</w:t>
      </w:r>
      <w:r w:rsidRPr="006A3F78">
        <w:rPr>
          <w:rFonts w:ascii="Arial" w:hAnsi="Arial" w:cs="Arial"/>
          <w:sz w:val="22"/>
          <w:szCs w:val="22"/>
        </w:rPr>
        <w:t xml:space="preserve"> develop, and synthesise complex material (</w:t>
      </w:r>
      <w:r w:rsidRPr="006A3F78">
        <w:rPr>
          <w:rFonts w:ascii="Arial" w:hAnsi="Arial" w:cs="Arial"/>
          <w:b/>
          <w:i/>
          <w:sz w:val="22"/>
          <w:szCs w:val="22"/>
        </w:rPr>
        <w:t>SB3.9</w:t>
      </w:r>
      <w:r w:rsidRPr="006A3F78">
        <w:rPr>
          <w:rFonts w:ascii="Arial" w:hAnsi="Arial" w:cs="Arial"/>
          <w:sz w:val="22"/>
          <w:szCs w:val="22"/>
        </w:rPr>
        <w:t>)</w:t>
      </w:r>
    </w:p>
    <w:p w14:paraId="12D01C21" w14:textId="77777777" w:rsidR="006A3F78" w:rsidRPr="006A3F78" w:rsidRDefault="006A3F78" w:rsidP="006A3F78">
      <w:pPr>
        <w:pStyle w:val="ListParagraph"/>
        <w:spacing w:before="60" w:after="60"/>
        <w:ind w:left="-66" w:right="-477"/>
        <w:rPr>
          <w:rFonts w:ascii="Arial" w:hAnsi="Arial" w:cs="Arial"/>
          <w:sz w:val="22"/>
          <w:szCs w:val="22"/>
        </w:rPr>
      </w:pPr>
    </w:p>
    <w:p w14:paraId="54D3D4FC" w14:textId="77777777" w:rsidR="006A3F78" w:rsidRPr="006A3F78" w:rsidRDefault="00031472" w:rsidP="006A3F78">
      <w:pPr>
        <w:pStyle w:val="ListParagraph"/>
        <w:numPr>
          <w:ilvl w:val="0"/>
          <w:numId w:val="44"/>
        </w:numPr>
        <w:spacing w:before="60" w:after="60"/>
        <w:ind w:right="-477"/>
        <w:rPr>
          <w:rFonts w:ascii="Arial" w:hAnsi="Arial" w:cs="Arial"/>
          <w:b/>
          <w:sz w:val="22"/>
          <w:szCs w:val="22"/>
        </w:rPr>
      </w:pPr>
      <w:r w:rsidRPr="006A3F78">
        <w:rPr>
          <w:rFonts w:ascii="Arial" w:hAnsi="Arial" w:cs="Arial"/>
          <w:sz w:val="22"/>
          <w:szCs w:val="22"/>
        </w:rPr>
        <w:t xml:space="preserve">Critically evaluate arguments and evidence </w:t>
      </w:r>
      <w:r w:rsidRPr="006A3F78">
        <w:rPr>
          <w:rFonts w:ascii="Arial" w:hAnsi="Arial" w:cs="Arial"/>
          <w:b/>
          <w:sz w:val="22"/>
          <w:szCs w:val="22"/>
        </w:rPr>
        <w:t>(</w:t>
      </w:r>
      <w:r w:rsidRPr="006A3F78">
        <w:rPr>
          <w:rFonts w:ascii="Arial" w:hAnsi="Arial" w:cs="Arial"/>
          <w:b/>
          <w:i/>
          <w:sz w:val="22"/>
          <w:szCs w:val="22"/>
        </w:rPr>
        <w:t>SB</w:t>
      </w:r>
      <w:r w:rsidRPr="006A3F78">
        <w:rPr>
          <w:rFonts w:ascii="Arial" w:hAnsi="Arial" w:cs="Arial"/>
          <w:b/>
          <w:sz w:val="22"/>
          <w:szCs w:val="22"/>
        </w:rPr>
        <w:t>3.9)</w:t>
      </w:r>
    </w:p>
    <w:p w14:paraId="5D9EADD3" w14:textId="77777777" w:rsidR="006A3F78" w:rsidRPr="006A3F78" w:rsidRDefault="006A3F78" w:rsidP="006A3F78">
      <w:pPr>
        <w:pStyle w:val="ListParagraph"/>
        <w:rPr>
          <w:rFonts w:ascii="Arial" w:hAnsi="Arial" w:cs="Arial"/>
          <w:sz w:val="22"/>
          <w:szCs w:val="22"/>
        </w:rPr>
      </w:pPr>
    </w:p>
    <w:p w14:paraId="2B7F4F2C" w14:textId="77777777" w:rsidR="006A3F78" w:rsidRPr="006A3F78" w:rsidRDefault="00031472" w:rsidP="006A3F78">
      <w:pPr>
        <w:pStyle w:val="ListParagraph"/>
        <w:numPr>
          <w:ilvl w:val="0"/>
          <w:numId w:val="44"/>
        </w:numPr>
        <w:spacing w:before="60" w:after="60"/>
        <w:ind w:right="-477"/>
        <w:rPr>
          <w:rFonts w:ascii="Arial" w:hAnsi="Arial" w:cs="Arial"/>
          <w:b/>
          <w:sz w:val="22"/>
          <w:szCs w:val="22"/>
        </w:rPr>
      </w:pPr>
      <w:r w:rsidRPr="006A3F78">
        <w:rPr>
          <w:rFonts w:ascii="Arial" w:hAnsi="Arial" w:cs="Arial"/>
          <w:sz w:val="22"/>
          <w:szCs w:val="22"/>
        </w:rPr>
        <w:t xml:space="preserve">Analyse and draw reasoned conclusions concerning structured and, to a more limited extent, unstructured problems </w:t>
      </w:r>
      <w:r w:rsidRPr="006A3F78">
        <w:rPr>
          <w:rFonts w:ascii="Arial" w:hAnsi="Arial" w:cs="Arial"/>
          <w:b/>
          <w:sz w:val="22"/>
          <w:szCs w:val="22"/>
        </w:rPr>
        <w:t>(</w:t>
      </w:r>
      <w:r w:rsidRPr="006A3F78">
        <w:rPr>
          <w:rFonts w:ascii="Arial" w:hAnsi="Arial" w:cs="Arial"/>
          <w:b/>
          <w:i/>
          <w:sz w:val="22"/>
          <w:szCs w:val="22"/>
        </w:rPr>
        <w:t>SB</w:t>
      </w:r>
      <w:r w:rsidR="006A3F78" w:rsidRPr="006A3F78">
        <w:rPr>
          <w:rFonts w:ascii="Arial" w:hAnsi="Arial" w:cs="Arial"/>
          <w:b/>
          <w:sz w:val="22"/>
          <w:szCs w:val="22"/>
        </w:rPr>
        <w:t>3.9)</w:t>
      </w:r>
    </w:p>
    <w:p w14:paraId="4E0D0474" w14:textId="77777777" w:rsidR="006A3F78" w:rsidRPr="006A3F78" w:rsidRDefault="006A3F78" w:rsidP="006A3F78">
      <w:pPr>
        <w:pStyle w:val="ListParagraph"/>
        <w:rPr>
          <w:rFonts w:ascii="Arial" w:hAnsi="Arial" w:cs="Arial"/>
          <w:sz w:val="22"/>
          <w:szCs w:val="22"/>
        </w:rPr>
      </w:pPr>
    </w:p>
    <w:p w14:paraId="6470BC31" w14:textId="77777777" w:rsidR="006A3F78" w:rsidRPr="006A3F78" w:rsidRDefault="00031472" w:rsidP="006A3F78">
      <w:pPr>
        <w:pStyle w:val="ListParagraph"/>
        <w:numPr>
          <w:ilvl w:val="0"/>
          <w:numId w:val="44"/>
        </w:numPr>
        <w:spacing w:before="60" w:after="60"/>
        <w:ind w:right="-477"/>
        <w:rPr>
          <w:rFonts w:ascii="Arial" w:hAnsi="Arial" w:cs="Arial"/>
          <w:sz w:val="22"/>
          <w:szCs w:val="22"/>
        </w:rPr>
      </w:pPr>
      <w:r w:rsidRPr="006A3F78">
        <w:rPr>
          <w:rFonts w:ascii="Arial" w:hAnsi="Arial" w:cs="Arial"/>
          <w:sz w:val="22"/>
          <w:szCs w:val="22"/>
        </w:rPr>
        <w:t xml:space="preserve">Ability to plan, work and study independently and to use resources in a way that reflects current </w:t>
      </w:r>
      <w:r w:rsidR="008374EE" w:rsidRPr="006A3F78">
        <w:rPr>
          <w:rFonts w:ascii="Arial" w:hAnsi="Arial" w:cs="Arial"/>
          <w:sz w:val="22"/>
          <w:szCs w:val="22"/>
        </w:rPr>
        <w:t xml:space="preserve">best </w:t>
      </w:r>
      <w:r w:rsidRPr="006A3F78">
        <w:rPr>
          <w:rFonts w:ascii="Arial" w:hAnsi="Arial" w:cs="Arial"/>
          <w:sz w:val="22"/>
          <w:szCs w:val="22"/>
        </w:rPr>
        <w:t>practice and anticipated future practice (</w:t>
      </w:r>
      <w:r w:rsidR="006A3F78" w:rsidRPr="006A3F78">
        <w:rPr>
          <w:rFonts w:ascii="Arial" w:hAnsi="Arial" w:cs="Arial"/>
          <w:b/>
          <w:i/>
          <w:sz w:val="22"/>
          <w:szCs w:val="22"/>
        </w:rPr>
        <w:t>SB3</w:t>
      </w:r>
      <w:r w:rsidR="006A3F78">
        <w:rPr>
          <w:rFonts w:ascii="Arial" w:hAnsi="Arial" w:cs="Arial"/>
          <w:b/>
          <w:i/>
          <w:sz w:val="22"/>
          <w:szCs w:val="22"/>
        </w:rPr>
        <w:t>.9</w:t>
      </w:r>
      <w:r w:rsidRPr="006A3F78">
        <w:rPr>
          <w:rFonts w:ascii="Arial" w:hAnsi="Arial" w:cs="Arial"/>
          <w:sz w:val="22"/>
          <w:szCs w:val="22"/>
        </w:rPr>
        <w:t>)</w:t>
      </w:r>
    </w:p>
    <w:p w14:paraId="53F08CC6" w14:textId="77777777" w:rsidR="006A3F78" w:rsidRPr="006A3F78" w:rsidRDefault="006A3F78" w:rsidP="006A3F78">
      <w:pPr>
        <w:pStyle w:val="ListParagraph"/>
        <w:ind w:left="1080"/>
        <w:rPr>
          <w:rFonts w:ascii="Arial" w:hAnsi="Arial" w:cs="Arial"/>
          <w:sz w:val="22"/>
          <w:szCs w:val="22"/>
        </w:rPr>
      </w:pPr>
    </w:p>
    <w:p w14:paraId="4E557420" w14:textId="77777777" w:rsidR="006A3F78" w:rsidRPr="006A3F78" w:rsidRDefault="00031472" w:rsidP="006A3F78">
      <w:pPr>
        <w:pStyle w:val="ListParagraph"/>
        <w:numPr>
          <w:ilvl w:val="0"/>
          <w:numId w:val="44"/>
        </w:numPr>
        <w:spacing w:before="60" w:after="60"/>
        <w:ind w:right="-477"/>
        <w:rPr>
          <w:rFonts w:ascii="Arial" w:hAnsi="Arial" w:cs="Arial"/>
          <w:b/>
          <w:sz w:val="22"/>
          <w:szCs w:val="22"/>
        </w:rPr>
      </w:pPr>
      <w:r w:rsidRPr="006A3F78">
        <w:rPr>
          <w:rFonts w:ascii="Arial" w:hAnsi="Arial" w:cs="Arial"/>
          <w:sz w:val="22"/>
          <w:szCs w:val="22"/>
        </w:rPr>
        <w:t xml:space="preserve">Apply core numeracy and IT skills to problems </w:t>
      </w:r>
      <w:r w:rsidRPr="006A3F78">
        <w:rPr>
          <w:rFonts w:ascii="Arial" w:hAnsi="Arial" w:cs="Arial"/>
          <w:b/>
          <w:sz w:val="22"/>
          <w:szCs w:val="22"/>
        </w:rPr>
        <w:t>(</w:t>
      </w:r>
      <w:r w:rsidRPr="006A3F78">
        <w:rPr>
          <w:rFonts w:ascii="Arial" w:hAnsi="Arial" w:cs="Arial"/>
          <w:b/>
          <w:i/>
          <w:sz w:val="22"/>
          <w:szCs w:val="22"/>
        </w:rPr>
        <w:t>SB</w:t>
      </w:r>
      <w:r w:rsidRPr="006A3F78">
        <w:rPr>
          <w:rFonts w:ascii="Arial" w:hAnsi="Arial" w:cs="Arial"/>
          <w:b/>
          <w:sz w:val="22"/>
          <w:szCs w:val="22"/>
        </w:rPr>
        <w:t>3.9)</w:t>
      </w:r>
    </w:p>
    <w:p w14:paraId="3F54D48E" w14:textId="77777777" w:rsidR="006A3F78" w:rsidRDefault="006A3F78" w:rsidP="006A3F78">
      <w:pPr>
        <w:ind w:left="-786" w:right="-477"/>
        <w:rPr>
          <w:rFonts w:ascii="Arial" w:hAnsi="Arial" w:cs="Arial"/>
          <w:color w:val="000000"/>
          <w:sz w:val="22"/>
          <w:szCs w:val="22"/>
        </w:rPr>
      </w:pPr>
    </w:p>
    <w:p w14:paraId="346B18C3" w14:textId="77777777" w:rsidR="006A3F78" w:rsidRDefault="00031472" w:rsidP="006A3F78">
      <w:pPr>
        <w:ind w:left="-786" w:right="-477" w:firstLine="360"/>
        <w:rPr>
          <w:rFonts w:ascii="Arial" w:hAnsi="Arial" w:cs="Arial"/>
          <w:sz w:val="22"/>
          <w:szCs w:val="22"/>
        </w:rPr>
      </w:pPr>
      <w:r w:rsidRPr="006A3F78">
        <w:rPr>
          <w:rFonts w:ascii="Arial" w:hAnsi="Arial" w:cs="Arial"/>
          <w:color w:val="000000"/>
          <w:sz w:val="22"/>
          <w:szCs w:val="22"/>
        </w:rPr>
        <w:t>With a Year in Industry programme:</w:t>
      </w:r>
    </w:p>
    <w:p w14:paraId="0BA1CE21" w14:textId="77777777" w:rsidR="00031472" w:rsidRPr="006A3F78" w:rsidRDefault="00031472" w:rsidP="006A3F78">
      <w:pPr>
        <w:pStyle w:val="ListParagraph"/>
        <w:numPr>
          <w:ilvl w:val="0"/>
          <w:numId w:val="44"/>
        </w:numPr>
        <w:ind w:right="-477"/>
        <w:rPr>
          <w:rFonts w:ascii="Arial" w:hAnsi="Arial" w:cs="Arial"/>
          <w:sz w:val="22"/>
          <w:szCs w:val="22"/>
        </w:rPr>
      </w:pPr>
      <w:r w:rsidRPr="006A3F78">
        <w:rPr>
          <w:rFonts w:ascii="Arial" w:hAnsi="Arial" w:cs="Arial"/>
          <w:sz w:val="22"/>
          <w:szCs w:val="22"/>
        </w:rPr>
        <w:t xml:space="preserve">Apply some of the intellectual skills specified for the main programme from a practical business perspective.  </w:t>
      </w:r>
      <w:r w:rsidRPr="006A3F78">
        <w:rPr>
          <w:rFonts w:ascii="Arial" w:hAnsi="Arial" w:cs="Arial"/>
          <w:b/>
          <w:sz w:val="22"/>
          <w:szCs w:val="22"/>
        </w:rPr>
        <w:t>(</w:t>
      </w:r>
      <w:r w:rsidRPr="006A3F78">
        <w:rPr>
          <w:rFonts w:ascii="Arial" w:hAnsi="Arial" w:cs="Arial"/>
          <w:b/>
          <w:i/>
          <w:sz w:val="22"/>
          <w:szCs w:val="22"/>
        </w:rPr>
        <w:t>SB</w:t>
      </w:r>
      <w:r w:rsidRPr="006A3F78">
        <w:rPr>
          <w:rFonts w:ascii="Arial" w:hAnsi="Arial" w:cs="Arial"/>
          <w:b/>
          <w:sz w:val="22"/>
          <w:szCs w:val="22"/>
        </w:rPr>
        <w:t>5.2</w:t>
      </w:r>
      <w:r w:rsidR="003131FC">
        <w:rPr>
          <w:rFonts w:ascii="Arial" w:hAnsi="Arial" w:cs="Arial"/>
          <w:b/>
          <w:sz w:val="22"/>
          <w:szCs w:val="22"/>
        </w:rPr>
        <w:t>-5.5</w:t>
      </w:r>
      <w:r w:rsidRPr="006A3F78">
        <w:rPr>
          <w:rFonts w:ascii="Arial" w:hAnsi="Arial" w:cs="Arial"/>
          <w:b/>
          <w:sz w:val="22"/>
          <w:szCs w:val="22"/>
        </w:rPr>
        <w:t>)</w:t>
      </w:r>
    </w:p>
    <w:p w14:paraId="0EAFF643" w14:textId="77777777" w:rsidR="00FB019A" w:rsidRPr="00FB019A" w:rsidRDefault="00FB019A" w:rsidP="00FB019A">
      <w:pPr>
        <w:ind w:left="-426" w:right="-330"/>
        <w:rPr>
          <w:rFonts w:ascii="Arial" w:hAnsi="Arial" w:cs="Arial"/>
          <w:sz w:val="22"/>
          <w:szCs w:val="22"/>
        </w:rPr>
      </w:pPr>
      <w:r w:rsidRPr="00FB019A">
        <w:rPr>
          <w:rFonts w:ascii="Arial" w:hAnsi="Arial" w:cs="Arial"/>
          <w:sz w:val="22"/>
          <w:szCs w:val="22"/>
        </w:rPr>
        <w:t>‘</w:t>
      </w:r>
      <w:proofErr w:type="gramStart"/>
      <w:r w:rsidRPr="00FB019A">
        <w:rPr>
          <w:rFonts w:ascii="Arial" w:hAnsi="Arial" w:cs="Arial"/>
          <w:sz w:val="22"/>
          <w:szCs w:val="22"/>
        </w:rPr>
        <w:t>with</w:t>
      </w:r>
      <w:proofErr w:type="gramEnd"/>
      <w:r w:rsidRPr="00FB019A">
        <w:rPr>
          <w:rFonts w:ascii="Arial" w:hAnsi="Arial" w:cs="Arial"/>
          <w:sz w:val="22"/>
          <w:szCs w:val="22"/>
        </w:rPr>
        <w:t xml:space="preserve"> a Year Abroad’ programme:</w:t>
      </w:r>
    </w:p>
    <w:p w14:paraId="596D80EF" w14:textId="0F8720FD" w:rsidR="00391EB2" w:rsidRPr="00946D3C" w:rsidRDefault="00FB019A" w:rsidP="00FB019A">
      <w:pPr>
        <w:ind w:left="-426" w:right="-330"/>
        <w:rPr>
          <w:rFonts w:ascii="Arial" w:hAnsi="Arial" w:cs="Arial"/>
          <w:sz w:val="22"/>
          <w:szCs w:val="22"/>
        </w:rPr>
      </w:pPr>
      <w:r w:rsidRPr="00FB019A">
        <w:rPr>
          <w:rFonts w:ascii="Arial" w:hAnsi="Arial" w:cs="Arial"/>
          <w:sz w:val="22"/>
          <w:szCs w:val="22"/>
        </w:rPr>
        <w:t>7.</w:t>
      </w:r>
      <w:r w:rsidRPr="00FB019A">
        <w:rPr>
          <w:rFonts w:ascii="Arial" w:hAnsi="Arial" w:cs="Arial"/>
          <w:sz w:val="22"/>
          <w:szCs w:val="22"/>
        </w:rPr>
        <w:tab/>
        <w:t>Apply some of the intellectual skills specified for the programme from the perspective of a second European country or another country. (SB3.10)</w:t>
      </w:r>
    </w:p>
    <w:p w14:paraId="724FAEFB" w14:textId="77777777" w:rsidR="00391EB2" w:rsidRPr="00946D3C" w:rsidRDefault="00B12528" w:rsidP="000512AE">
      <w:pPr>
        <w:spacing w:before="60" w:after="60"/>
        <w:ind w:left="-426" w:right="-330"/>
        <w:rPr>
          <w:rFonts w:ascii="Arial" w:hAnsi="Arial" w:cs="Arial"/>
          <w:sz w:val="22"/>
          <w:szCs w:val="22"/>
        </w:rPr>
      </w:pPr>
      <w:r>
        <w:rPr>
          <w:rFonts w:ascii="Arial" w:hAnsi="Arial" w:cs="Arial"/>
          <w:b/>
          <w:sz w:val="22"/>
          <w:szCs w:val="22"/>
        </w:rPr>
        <w:t>C. Subject-specific Skills:</w:t>
      </w:r>
    </w:p>
    <w:p w14:paraId="75F8D0FC" w14:textId="77777777" w:rsidR="00C15241" w:rsidRDefault="00C15241" w:rsidP="00C15241">
      <w:pPr>
        <w:ind w:left="-426" w:right="-477"/>
        <w:rPr>
          <w:rFonts w:ascii="Arial" w:hAnsi="Arial" w:cs="Arial"/>
          <w:sz w:val="22"/>
          <w:szCs w:val="22"/>
        </w:rPr>
      </w:pPr>
      <w:r>
        <w:rPr>
          <w:rFonts w:ascii="Arial" w:hAnsi="Arial" w:cs="Arial"/>
          <w:sz w:val="22"/>
          <w:szCs w:val="22"/>
        </w:rPr>
        <w:t xml:space="preserve">1. </w:t>
      </w:r>
      <w:r w:rsidRPr="00C15241">
        <w:rPr>
          <w:rFonts w:ascii="Arial" w:hAnsi="Arial" w:cs="Arial"/>
          <w:sz w:val="22"/>
          <w:szCs w:val="22"/>
        </w:rPr>
        <w:t>Identify, formulate and solve business / decision making problems using appropriate qualitative and quantitative tools. (</w:t>
      </w:r>
      <w:r w:rsidRPr="006A3F78">
        <w:rPr>
          <w:rFonts w:ascii="Arial" w:hAnsi="Arial" w:cs="Arial"/>
          <w:b/>
          <w:i/>
          <w:sz w:val="22"/>
          <w:szCs w:val="22"/>
        </w:rPr>
        <w:t>SB</w:t>
      </w:r>
      <w:r w:rsidRPr="006A3F78">
        <w:rPr>
          <w:rFonts w:ascii="Arial" w:hAnsi="Arial" w:cs="Arial"/>
          <w:b/>
          <w:sz w:val="22"/>
          <w:szCs w:val="22"/>
        </w:rPr>
        <w:t>3.9)</w:t>
      </w:r>
    </w:p>
    <w:p w14:paraId="657652D9" w14:textId="77777777" w:rsidR="00B12528" w:rsidRDefault="00B12528" w:rsidP="00C15241">
      <w:pPr>
        <w:ind w:left="-426" w:right="-477"/>
        <w:rPr>
          <w:rFonts w:ascii="Arial" w:hAnsi="Arial" w:cs="Arial"/>
          <w:sz w:val="22"/>
          <w:szCs w:val="22"/>
        </w:rPr>
      </w:pPr>
    </w:p>
    <w:p w14:paraId="0755400D" w14:textId="77777777" w:rsidR="00C15241" w:rsidRDefault="00C15241" w:rsidP="00C15241">
      <w:pPr>
        <w:ind w:left="-426" w:right="-477"/>
        <w:rPr>
          <w:rFonts w:ascii="Arial" w:hAnsi="Arial" w:cs="Arial"/>
          <w:sz w:val="22"/>
          <w:szCs w:val="22"/>
        </w:rPr>
      </w:pPr>
      <w:r>
        <w:rPr>
          <w:rFonts w:ascii="Arial" w:hAnsi="Arial" w:cs="Arial"/>
          <w:sz w:val="22"/>
          <w:szCs w:val="22"/>
        </w:rPr>
        <w:t xml:space="preserve">2. </w:t>
      </w:r>
      <w:r w:rsidRPr="00C15241">
        <w:rPr>
          <w:rFonts w:ascii="Arial" w:hAnsi="Arial" w:cs="Arial"/>
          <w:sz w:val="22"/>
          <w:szCs w:val="22"/>
        </w:rPr>
        <w:t>Create, evaluate and assess options, in a range of business situations, applying concepts and knowledge appropriately. (</w:t>
      </w:r>
      <w:r w:rsidRPr="00C15241">
        <w:rPr>
          <w:rFonts w:ascii="Arial" w:hAnsi="Arial" w:cs="Arial"/>
          <w:b/>
          <w:i/>
          <w:sz w:val="22"/>
          <w:szCs w:val="22"/>
        </w:rPr>
        <w:t>SB</w:t>
      </w:r>
      <w:r w:rsidRPr="006A3F78">
        <w:rPr>
          <w:rFonts w:ascii="Arial" w:hAnsi="Arial" w:cs="Arial"/>
          <w:b/>
          <w:sz w:val="22"/>
          <w:szCs w:val="22"/>
        </w:rPr>
        <w:t>3.9)</w:t>
      </w:r>
    </w:p>
    <w:p w14:paraId="6C86F7CE" w14:textId="77777777" w:rsidR="00B12528" w:rsidRDefault="00B12528" w:rsidP="00C15241">
      <w:pPr>
        <w:ind w:left="-426" w:right="-477"/>
        <w:rPr>
          <w:rFonts w:ascii="Arial" w:hAnsi="Arial" w:cs="Arial"/>
          <w:sz w:val="22"/>
          <w:szCs w:val="22"/>
        </w:rPr>
      </w:pPr>
    </w:p>
    <w:p w14:paraId="10DD85D0" w14:textId="77777777" w:rsidR="00B12528" w:rsidRPr="006A3F78" w:rsidRDefault="00F5286B" w:rsidP="00B12528">
      <w:pPr>
        <w:ind w:left="-426" w:right="-477"/>
        <w:rPr>
          <w:rFonts w:ascii="Arial" w:hAnsi="Arial" w:cs="Arial"/>
          <w:b/>
          <w:sz w:val="22"/>
          <w:szCs w:val="22"/>
        </w:rPr>
      </w:pPr>
      <w:r>
        <w:rPr>
          <w:rFonts w:ascii="Arial" w:hAnsi="Arial" w:cs="Arial"/>
          <w:sz w:val="22"/>
          <w:szCs w:val="22"/>
        </w:rPr>
        <w:t>3</w:t>
      </w:r>
      <w:r w:rsidR="00C15241">
        <w:rPr>
          <w:rFonts w:ascii="Arial" w:hAnsi="Arial" w:cs="Arial"/>
          <w:sz w:val="22"/>
          <w:szCs w:val="22"/>
        </w:rPr>
        <w:t xml:space="preserve">. </w:t>
      </w:r>
      <w:r w:rsidR="00C15241" w:rsidRPr="00C15241">
        <w:rPr>
          <w:rFonts w:ascii="Arial" w:hAnsi="Arial" w:cs="Arial"/>
          <w:sz w:val="22"/>
          <w:szCs w:val="22"/>
        </w:rPr>
        <w:t>Conduct research into marketing / management issues for project work, using a variety of sources and appropriate methodologies that inform the learning process (</w:t>
      </w:r>
      <w:r w:rsidR="00C15241" w:rsidRPr="00C15241">
        <w:rPr>
          <w:rFonts w:ascii="Arial" w:hAnsi="Arial" w:cs="Arial"/>
          <w:b/>
          <w:i/>
          <w:sz w:val="22"/>
          <w:szCs w:val="22"/>
        </w:rPr>
        <w:t>SB</w:t>
      </w:r>
      <w:r w:rsidR="00C15241" w:rsidRPr="006A3F78">
        <w:rPr>
          <w:rFonts w:ascii="Arial" w:hAnsi="Arial" w:cs="Arial"/>
          <w:b/>
          <w:sz w:val="22"/>
          <w:szCs w:val="22"/>
        </w:rPr>
        <w:t>3.9)</w:t>
      </w:r>
      <w:r w:rsidR="00B12528" w:rsidRPr="006A3F78">
        <w:rPr>
          <w:rFonts w:ascii="Arial" w:hAnsi="Arial" w:cs="Arial"/>
          <w:b/>
          <w:sz w:val="22"/>
          <w:szCs w:val="22"/>
        </w:rPr>
        <w:t xml:space="preserve"> </w:t>
      </w:r>
    </w:p>
    <w:p w14:paraId="1D63264D" w14:textId="77777777" w:rsidR="00B12528" w:rsidRDefault="00B12528" w:rsidP="00B12528">
      <w:pPr>
        <w:ind w:left="-426" w:right="-477"/>
        <w:rPr>
          <w:rFonts w:ascii="Arial" w:hAnsi="Arial" w:cs="Arial"/>
          <w:sz w:val="22"/>
          <w:szCs w:val="22"/>
        </w:rPr>
      </w:pPr>
    </w:p>
    <w:p w14:paraId="7FC1121D" w14:textId="77777777" w:rsidR="00B12528" w:rsidRDefault="00F5286B" w:rsidP="00B12528">
      <w:pPr>
        <w:ind w:left="-426" w:right="-477"/>
        <w:rPr>
          <w:rFonts w:ascii="Arial" w:hAnsi="Arial" w:cs="Arial"/>
          <w:sz w:val="22"/>
          <w:szCs w:val="22"/>
        </w:rPr>
      </w:pPr>
      <w:r>
        <w:rPr>
          <w:rFonts w:ascii="Arial" w:hAnsi="Arial" w:cs="Arial"/>
          <w:sz w:val="22"/>
          <w:szCs w:val="22"/>
        </w:rPr>
        <w:t>4</w:t>
      </w:r>
      <w:r w:rsidR="00B12528">
        <w:rPr>
          <w:rFonts w:ascii="Arial" w:hAnsi="Arial" w:cs="Arial"/>
          <w:sz w:val="22"/>
          <w:szCs w:val="22"/>
        </w:rPr>
        <w:t>. Ability to identify, find, record, organise and manipulate knowledge relevant to the development and management and marketing or organisations (</w:t>
      </w:r>
      <w:r w:rsidR="00B12528">
        <w:rPr>
          <w:rFonts w:ascii="Arial" w:hAnsi="Arial" w:cs="Arial"/>
          <w:b/>
          <w:i/>
          <w:sz w:val="22"/>
          <w:szCs w:val="22"/>
        </w:rPr>
        <w:t>SB5.1</w:t>
      </w:r>
      <w:r w:rsidR="00B12528">
        <w:rPr>
          <w:rFonts w:ascii="Arial" w:hAnsi="Arial" w:cs="Arial"/>
          <w:sz w:val="22"/>
          <w:szCs w:val="22"/>
        </w:rPr>
        <w:t>)</w:t>
      </w:r>
    </w:p>
    <w:p w14:paraId="2CE0E0F1" w14:textId="77777777" w:rsidR="00C15241" w:rsidRDefault="00C15241" w:rsidP="00C15241">
      <w:pPr>
        <w:ind w:left="-426" w:right="-477"/>
        <w:rPr>
          <w:rFonts w:ascii="Arial" w:hAnsi="Arial" w:cs="Arial"/>
          <w:sz w:val="22"/>
          <w:szCs w:val="22"/>
        </w:rPr>
      </w:pPr>
    </w:p>
    <w:p w14:paraId="4A224183" w14:textId="77777777" w:rsidR="00C15241" w:rsidRDefault="00C15241" w:rsidP="00C15241">
      <w:pPr>
        <w:ind w:left="-426" w:right="-477"/>
        <w:rPr>
          <w:rFonts w:ascii="Arial" w:hAnsi="Arial" w:cs="Arial"/>
          <w:color w:val="000000"/>
          <w:sz w:val="22"/>
          <w:szCs w:val="22"/>
        </w:rPr>
      </w:pPr>
      <w:r w:rsidRPr="00C15241">
        <w:rPr>
          <w:rFonts w:ascii="Arial" w:hAnsi="Arial" w:cs="Arial"/>
          <w:color w:val="000000"/>
          <w:sz w:val="22"/>
          <w:szCs w:val="22"/>
        </w:rPr>
        <w:t>Wi</w:t>
      </w:r>
      <w:r w:rsidR="00F660FF">
        <w:rPr>
          <w:rFonts w:ascii="Arial" w:hAnsi="Arial" w:cs="Arial"/>
          <w:color w:val="000000"/>
          <w:sz w:val="22"/>
          <w:szCs w:val="22"/>
        </w:rPr>
        <w:t>th a Year in Industry programme</w:t>
      </w:r>
      <w:r w:rsidRPr="00C15241">
        <w:rPr>
          <w:rFonts w:ascii="Arial" w:hAnsi="Arial" w:cs="Arial"/>
          <w:color w:val="000000"/>
          <w:sz w:val="22"/>
          <w:szCs w:val="22"/>
        </w:rPr>
        <w:t>:</w:t>
      </w:r>
    </w:p>
    <w:p w14:paraId="1F380EC4" w14:textId="489C4B83" w:rsidR="00C15241" w:rsidRDefault="008941E0" w:rsidP="00C15241">
      <w:pPr>
        <w:ind w:left="-426" w:right="-477"/>
        <w:rPr>
          <w:rFonts w:ascii="Arial" w:hAnsi="Arial" w:cs="Arial"/>
          <w:b/>
          <w:sz w:val="22"/>
          <w:szCs w:val="22"/>
        </w:rPr>
      </w:pPr>
      <w:r>
        <w:rPr>
          <w:rFonts w:ascii="Arial" w:hAnsi="Arial" w:cs="Arial"/>
          <w:sz w:val="22"/>
          <w:szCs w:val="22"/>
        </w:rPr>
        <w:t>5</w:t>
      </w:r>
      <w:r w:rsidR="00C15241">
        <w:rPr>
          <w:rFonts w:ascii="Arial" w:hAnsi="Arial" w:cs="Arial"/>
          <w:sz w:val="22"/>
          <w:szCs w:val="22"/>
        </w:rPr>
        <w:t xml:space="preserve">. </w:t>
      </w:r>
      <w:r w:rsidR="00C15241" w:rsidRPr="00C15241">
        <w:rPr>
          <w:rFonts w:ascii="Arial" w:hAnsi="Arial" w:cs="Arial"/>
          <w:sz w:val="22"/>
          <w:szCs w:val="22"/>
        </w:rPr>
        <w:t>Apply some of the intellectual skills specified for the main programme from a practical business perspective.  (</w:t>
      </w:r>
      <w:r w:rsidR="00C15241" w:rsidRPr="00C15241">
        <w:rPr>
          <w:rFonts w:ascii="Arial" w:hAnsi="Arial" w:cs="Arial"/>
          <w:b/>
          <w:i/>
          <w:sz w:val="22"/>
          <w:szCs w:val="22"/>
        </w:rPr>
        <w:t>SB</w:t>
      </w:r>
      <w:r w:rsidR="00C15241" w:rsidRPr="006A3F78">
        <w:rPr>
          <w:rFonts w:ascii="Arial" w:hAnsi="Arial" w:cs="Arial"/>
          <w:b/>
          <w:sz w:val="22"/>
          <w:szCs w:val="22"/>
        </w:rPr>
        <w:t>5.2</w:t>
      </w:r>
      <w:r w:rsidR="003131FC">
        <w:rPr>
          <w:rFonts w:ascii="Arial" w:hAnsi="Arial" w:cs="Arial"/>
          <w:b/>
          <w:sz w:val="22"/>
          <w:szCs w:val="22"/>
        </w:rPr>
        <w:t>-5.5</w:t>
      </w:r>
      <w:r w:rsidR="00C15241" w:rsidRPr="006A3F78">
        <w:rPr>
          <w:rFonts w:ascii="Arial" w:hAnsi="Arial" w:cs="Arial"/>
          <w:b/>
          <w:sz w:val="22"/>
          <w:szCs w:val="22"/>
        </w:rPr>
        <w:t>)</w:t>
      </w:r>
    </w:p>
    <w:p w14:paraId="2F09A97F" w14:textId="64920CB0" w:rsidR="00FB019A" w:rsidRDefault="00FB019A" w:rsidP="00C15241">
      <w:pPr>
        <w:ind w:left="-426" w:right="-477"/>
        <w:rPr>
          <w:rFonts w:ascii="Arial" w:hAnsi="Arial" w:cs="Arial"/>
          <w:sz w:val="22"/>
          <w:szCs w:val="22"/>
        </w:rPr>
      </w:pPr>
    </w:p>
    <w:p w14:paraId="3E26B1B1" w14:textId="77777777" w:rsidR="00FB019A" w:rsidRPr="00FB019A" w:rsidRDefault="00FB019A" w:rsidP="00FB019A">
      <w:pPr>
        <w:ind w:left="-426" w:right="-477"/>
        <w:rPr>
          <w:rFonts w:ascii="Arial" w:hAnsi="Arial" w:cs="Arial"/>
          <w:sz w:val="22"/>
          <w:szCs w:val="22"/>
        </w:rPr>
      </w:pPr>
      <w:proofErr w:type="gramStart"/>
      <w:r w:rsidRPr="00FB019A">
        <w:rPr>
          <w:rFonts w:ascii="Arial" w:hAnsi="Arial" w:cs="Arial"/>
          <w:sz w:val="22"/>
          <w:szCs w:val="22"/>
        </w:rPr>
        <w:t>with</w:t>
      </w:r>
      <w:proofErr w:type="gramEnd"/>
      <w:r w:rsidRPr="00FB019A">
        <w:rPr>
          <w:rFonts w:ascii="Arial" w:hAnsi="Arial" w:cs="Arial"/>
          <w:sz w:val="22"/>
          <w:szCs w:val="22"/>
        </w:rPr>
        <w:t xml:space="preserve"> a Year Abroad’ programme:</w:t>
      </w:r>
    </w:p>
    <w:p w14:paraId="51FD994C" w14:textId="6D7BB4B5" w:rsidR="00FB019A" w:rsidRPr="00C15241" w:rsidRDefault="00FB019A" w:rsidP="00FB019A">
      <w:pPr>
        <w:ind w:left="-426" w:right="-477"/>
        <w:rPr>
          <w:rFonts w:ascii="Arial" w:hAnsi="Arial" w:cs="Arial"/>
          <w:sz w:val="22"/>
          <w:szCs w:val="22"/>
        </w:rPr>
      </w:pPr>
      <w:r w:rsidRPr="00FB019A">
        <w:rPr>
          <w:rFonts w:ascii="Arial" w:hAnsi="Arial" w:cs="Arial"/>
          <w:sz w:val="22"/>
          <w:szCs w:val="22"/>
        </w:rPr>
        <w:lastRenderedPageBreak/>
        <w:t>6.</w:t>
      </w:r>
      <w:r w:rsidRPr="00FB019A">
        <w:rPr>
          <w:rFonts w:ascii="Arial" w:hAnsi="Arial" w:cs="Arial"/>
          <w:sz w:val="22"/>
          <w:szCs w:val="22"/>
        </w:rPr>
        <w:tab/>
        <w:t>Apply some of the subject-specific skills specified for the required core from the perspective of a second European country or another country. (SB3.10)</w:t>
      </w:r>
    </w:p>
    <w:p w14:paraId="52E6B788" w14:textId="77777777" w:rsidR="00155D7E" w:rsidRDefault="00391EB2" w:rsidP="00155D7E">
      <w:pPr>
        <w:spacing w:before="60" w:after="60"/>
        <w:ind w:left="-426" w:right="-330"/>
        <w:rPr>
          <w:rFonts w:ascii="Arial" w:hAnsi="Arial" w:cs="Arial"/>
          <w:sz w:val="22"/>
          <w:szCs w:val="22"/>
        </w:rPr>
      </w:pPr>
      <w:r w:rsidRPr="00946D3C">
        <w:rPr>
          <w:rFonts w:ascii="Arial" w:hAnsi="Arial" w:cs="Arial"/>
          <w:b/>
          <w:sz w:val="22"/>
          <w:szCs w:val="22"/>
        </w:rPr>
        <w:t xml:space="preserve">D. Transferable Skills: </w:t>
      </w:r>
    </w:p>
    <w:p w14:paraId="781BAE3A" w14:textId="77777777" w:rsidR="00155D7E" w:rsidRPr="00155D7E" w:rsidRDefault="00155D7E" w:rsidP="00155D7E">
      <w:pPr>
        <w:spacing w:before="60" w:after="60"/>
        <w:ind w:left="-426" w:right="-330"/>
        <w:rPr>
          <w:rFonts w:ascii="Arial" w:hAnsi="Arial" w:cs="Arial"/>
          <w:sz w:val="22"/>
          <w:szCs w:val="22"/>
        </w:rPr>
      </w:pPr>
      <w:r w:rsidRPr="00155D7E">
        <w:rPr>
          <w:rFonts w:ascii="Arial" w:hAnsi="Arial" w:cs="Arial"/>
          <w:sz w:val="22"/>
          <w:szCs w:val="22"/>
        </w:rPr>
        <w:t xml:space="preserve">1. </w:t>
      </w:r>
      <w:r w:rsidR="004E1D3C" w:rsidRPr="00155D7E">
        <w:rPr>
          <w:rFonts w:ascii="Arial" w:hAnsi="Arial" w:cs="Arial"/>
          <w:sz w:val="22"/>
          <w:szCs w:val="22"/>
        </w:rPr>
        <w:t xml:space="preserve">Identify and make effective use of information from various sources to assess ideas. </w:t>
      </w:r>
      <w:r w:rsidR="004E1D3C" w:rsidRPr="00155D7E">
        <w:rPr>
          <w:rFonts w:ascii="Arial" w:hAnsi="Arial" w:cs="Arial"/>
          <w:b/>
          <w:sz w:val="22"/>
          <w:szCs w:val="22"/>
        </w:rPr>
        <w:t>(</w:t>
      </w:r>
      <w:r w:rsidR="004E1D3C" w:rsidRPr="00155D7E">
        <w:rPr>
          <w:rFonts w:ascii="Arial" w:hAnsi="Arial" w:cs="Arial"/>
          <w:b/>
          <w:i/>
          <w:sz w:val="22"/>
          <w:szCs w:val="22"/>
        </w:rPr>
        <w:t>SB</w:t>
      </w:r>
      <w:r w:rsidR="004E1D3C" w:rsidRPr="00155D7E">
        <w:rPr>
          <w:rFonts w:ascii="Arial" w:hAnsi="Arial" w:cs="Arial"/>
          <w:b/>
          <w:sz w:val="22"/>
          <w:szCs w:val="22"/>
        </w:rPr>
        <w:t>3.</w:t>
      </w:r>
      <w:r w:rsidR="006A3F78">
        <w:rPr>
          <w:rFonts w:ascii="Arial" w:hAnsi="Arial" w:cs="Arial"/>
          <w:b/>
          <w:sz w:val="22"/>
          <w:szCs w:val="22"/>
        </w:rPr>
        <w:t>9</w:t>
      </w:r>
      <w:r w:rsidR="004E1D3C" w:rsidRPr="00155D7E">
        <w:rPr>
          <w:rFonts w:ascii="Arial" w:hAnsi="Arial" w:cs="Arial"/>
          <w:b/>
          <w:sz w:val="22"/>
          <w:szCs w:val="22"/>
        </w:rPr>
        <w:t>)</w:t>
      </w:r>
      <w:r w:rsidR="004E1D3C" w:rsidRPr="00155D7E">
        <w:rPr>
          <w:rFonts w:ascii="Arial" w:hAnsi="Arial" w:cs="Arial"/>
          <w:sz w:val="22"/>
          <w:szCs w:val="22"/>
        </w:rPr>
        <w:t xml:space="preserve"> </w:t>
      </w:r>
    </w:p>
    <w:p w14:paraId="58F7CE65" w14:textId="77777777" w:rsidR="00155D7E" w:rsidRPr="00155D7E" w:rsidRDefault="00155D7E" w:rsidP="00155D7E">
      <w:pPr>
        <w:spacing w:before="60" w:after="60"/>
        <w:ind w:left="-426" w:right="-330"/>
        <w:rPr>
          <w:rFonts w:ascii="Arial" w:hAnsi="Arial" w:cs="Arial"/>
          <w:sz w:val="22"/>
          <w:szCs w:val="22"/>
        </w:rPr>
      </w:pPr>
      <w:r w:rsidRPr="00155D7E">
        <w:rPr>
          <w:rFonts w:ascii="Arial" w:hAnsi="Arial" w:cs="Arial"/>
          <w:sz w:val="22"/>
          <w:szCs w:val="22"/>
        </w:rPr>
        <w:t xml:space="preserve">2. </w:t>
      </w:r>
      <w:r w:rsidR="004E1D3C" w:rsidRPr="00155D7E">
        <w:rPr>
          <w:rFonts w:ascii="Arial" w:hAnsi="Arial" w:cs="Arial"/>
          <w:sz w:val="22"/>
          <w:szCs w:val="22"/>
        </w:rPr>
        <w:t xml:space="preserve">Effective use of communication and information technology </w:t>
      </w:r>
      <w:r w:rsidR="004E1D3C" w:rsidRPr="00155D7E">
        <w:rPr>
          <w:rFonts w:ascii="Arial" w:hAnsi="Arial" w:cs="Arial"/>
          <w:b/>
          <w:sz w:val="22"/>
          <w:szCs w:val="22"/>
        </w:rPr>
        <w:t>(</w:t>
      </w:r>
      <w:r w:rsidR="006A3F78">
        <w:rPr>
          <w:rFonts w:ascii="Arial" w:hAnsi="Arial" w:cs="Arial"/>
          <w:b/>
          <w:i/>
          <w:sz w:val="22"/>
          <w:szCs w:val="22"/>
        </w:rPr>
        <w:t>SB3.9</w:t>
      </w:r>
      <w:r w:rsidR="004E1D3C" w:rsidRPr="00155D7E">
        <w:rPr>
          <w:rFonts w:ascii="Arial" w:hAnsi="Arial" w:cs="Arial"/>
          <w:b/>
          <w:sz w:val="22"/>
          <w:szCs w:val="22"/>
        </w:rPr>
        <w:t>)</w:t>
      </w:r>
    </w:p>
    <w:p w14:paraId="35B5E51D" w14:textId="14A0D3B1" w:rsidR="00155D7E" w:rsidRPr="00155D7E" w:rsidRDefault="00155D7E" w:rsidP="00155D7E">
      <w:pPr>
        <w:spacing w:before="60" w:after="60"/>
        <w:ind w:left="-426" w:right="-330"/>
        <w:rPr>
          <w:rFonts w:ascii="Arial" w:hAnsi="Arial" w:cs="Arial"/>
          <w:sz w:val="22"/>
          <w:szCs w:val="22"/>
        </w:rPr>
      </w:pPr>
      <w:r w:rsidRPr="00155D7E">
        <w:rPr>
          <w:rFonts w:ascii="Arial" w:hAnsi="Arial" w:cs="Arial"/>
          <w:sz w:val="22"/>
          <w:szCs w:val="22"/>
        </w:rPr>
        <w:t>3. Co</w:t>
      </w:r>
      <w:r w:rsidR="00BF6BB8">
        <w:rPr>
          <w:rFonts w:ascii="Arial" w:hAnsi="Arial" w:cs="Arial"/>
          <w:sz w:val="22"/>
          <w:szCs w:val="22"/>
        </w:rPr>
        <w:t>mmunicate effectively</w:t>
      </w:r>
      <w:r w:rsidRPr="00155D7E">
        <w:rPr>
          <w:rFonts w:ascii="Arial" w:hAnsi="Arial" w:cs="Arial"/>
          <w:sz w:val="22"/>
          <w:szCs w:val="22"/>
        </w:rPr>
        <w:t xml:space="preserve"> using media appropriate to the purpose </w:t>
      </w:r>
      <w:r w:rsidRPr="00155D7E">
        <w:rPr>
          <w:rFonts w:ascii="Arial" w:hAnsi="Arial" w:cs="Arial"/>
          <w:b/>
          <w:sz w:val="22"/>
          <w:szCs w:val="22"/>
        </w:rPr>
        <w:t>(</w:t>
      </w:r>
      <w:r w:rsidRPr="00155D7E">
        <w:rPr>
          <w:rFonts w:ascii="Arial" w:hAnsi="Arial" w:cs="Arial"/>
          <w:b/>
          <w:i/>
          <w:sz w:val="22"/>
          <w:szCs w:val="22"/>
        </w:rPr>
        <w:t>SB</w:t>
      </w:r>
      <w:r w:rsidRPr="00155D7E">
        <w:rPr>
          <w:rFonts w:ascii="Arial" w:hAnsi="Arial" w:cs="Arial"/>
          <w:b/>
          <w:sz w:val="22"/>
          <w:szCs w:val="22"/>
        </w:rPr>
        <w:t>3.</w:t>
      </w:r>
      <w:r w:rsidR="006A3F78">
        <w:rPr>
          <w:rFonts w:ascii="Arial" w:hAnsi="Arial" w:cs="Arial"/>
          <w:b/>
          <w:sz w:val="22"/>
          <w:szCs w:val="22"/>
        </w:rPr>
        <w:t>9</w:t>
      </w:r>
      <w:r w:rsidRPr="00155D7E">
        <w:rPr>
          <w:rFonts w:ascii="Arial" w:hAnsi="Arial" w:cs="Arial"/>
          <w:b/>
          <w:sz w:val="22"/>
          <w:szCs w:val="22"/>
        </w:rPr>
        <w:t>)</w:t>
      </w:r>
    </w:p>
    <w:p w14:paraId="1E235D02" w14:textId="118ABDBB" w:rsidR="00155D7E" w:rsidRPr="00155D7E" w:rsidRDefault="00613F13" w:rsidP="00155D7E">
      <w:pPr>
        <w:spacing w:before="60" w:after="60"/>
        <w:ind w:left="-426" w:right="-330"/>
        <w:rPr>
          <w:rFonts w:ascii="Arial" w:hAnsi="Arial" w:cs="Arial"/>
          <w:sz w:val="22"/>
          <w:szCs w:val="22"/>
        </w:rPr>
      </w:pPr>
      <w:r>
        <w:rPr>
          <w:rFonts w:ascii="Arial" w:hAnsi="Arial" w:cs="Arial"/>
          <w:sz w:val="22"/>
          <w:szCs w:val="22"/>
        </w:rPr>
        <w:t>4</w:t>
      </w:r>
      <w:r w:rsidR="00155D7E" w:rsidRPr="00155D7E">
        <w:rPr>
          <w:rFonts w:ascii="Arial" w:hAnsi="Arial" w:cs="Arial"/>
          <w:sz w:val="22"/>
          <w:szCs w:val="22"/>
        </w:rPr>
        <w:t xml:space="preserve">. </w:t>
      </w:r>
      <w:r w:rsidR="004E1D3C" w:rsidRPr="00155D7E">
        <w:rPr>
          <w:rFonts w:ascii="Arial" w:hAnsi="Arial" w:cs="Arial"/>
          <w:sz w:val="22"/>
          <w:szCs w:val="22"/>
        </w:rPr>
        <w:t>Be a</w:t>
      </w:r>
      <w:r w:rsidR="00F54CAE">
        <w:rPr>
          <w:rFonts w:ascii="Arial" w:hAnsi="Arial" w:cs="Arial"/>
          <w:sz w:val="22"/>
          <w:szCs w:val="22"/>
        </w:rPr>
        <w:t>n effective time manager</w:t>
      </w:r>
      <w:r w:rsidR="004E1D3C" w:rsidRPr="00155D7E">
        <w:rPr>
          <w:rFonts w:ascii="Arial" w:hAnsi="Arial" w:cs="Arial"/>
          <w:sz w:val="22"/>
          <w:szCs w:val="22"/>
        </w:rPr>
        <w:t>, so as to plan and delive</w:t>
      </w:r>
      <w:r w:rsidR="00155D7E">
        <w:rPr>
          <w:rFonts w:ascii="Arial" w:hAnsi="Arial" w:cs="Arial"/>
          <w:sz w:val="22"/>
          <w:szCs w:val="22"/>
        </w:rPr>
        <w:t xml:space="preserve">r required outputs effectively </w:t>
      </w:r>
      <w:r w:rsidR="004E1D3C" w:rsidRPr="00155D7E">
        <w:rPr>
          <w:rFonts w:ascii="Arial" w:hAnsi="Arial" w:cs="Arial"/>
          <w:b/>
          <w:sz w:val="22"/>
          <w:szCs w:val="22"/>
        </w:rPr>
        <w:t>(</w:t>
      </w:r>
      <w:r w:rsidR="004E1D3C" w:rsidRPr="00155D7E">
        <w:rPr>
          <w:rFonts w:ascii="Arial" w:hAnsi="Arial" w:cs="Arial"/>
          <w:b/>
          <w:i/>
          <w:sz w:val="22"/>
          <w:szCs w:val="22"/>
        </w:rPr>
        <w:t>SB</w:t>
      </w:r>
      <w:r w:rsidR="00155D7E" w:rsidRPr="00155D7E">
        <w:rPr>
          <w:rFonts w:ascii="Arial" w:hAnsi="Arial" w:cs="Arial"/>
          <w:b/>
          <w:sz w:val="22"/>
          <w:szCs w:val="22"/>
        </w:rPr>
        <w:t>3.</w:t>
      </w:r>
      <w:r w:rsidR="006A3F78">
        <w:rPr>
          <w:rFonts w:ascii="Arial" w:hAnsi="Arial" w:cs="Arial"/>
          <w:b/>
          <w:sz w:val="22"/>
          <w:szCs w:val="22"/>
        </w:rPr>
        <w:t>9</w:t>
      </w:r>
      <w:r w:rsidR="004E1D3C" w:rsidRPr="00155D7E">
        <w:rPr>
          <w:rFonts w:ascii="Arial" w:hAnsi="Arial" w:cs="Arial"/>
          <w:b/>
          <w:sz w:val="22"/>
          <w:szCs w:val="22"/>
        </w:rPr>
        <w:t>)</w:t>
      </w:r>
    </w:p>
    <w:p w14:paraId="4DB3D68A" w14:textId="3A50EDC4" w:rsidR="00155D7E" w:rsidRPr="00155D7E" w:rsidRDefault="00613F13" w:rsidP="00155D7E">
      <w:pPr>
        <w:spacing w:before="60" w:after="60"/>
        <w:ind w:left="-426" w:right="-330"/>
        <w:rPr>
          <w:rFonts w:ascii="Arial" w:hAnsi="Arial" w:cs="Arial"/>
          <w:sz w:val="22"/>
          <w:szCs w:val="22"/>
        </w:rPr>
      </w:pPr>
      <w:r>
        <w:rPr>
          <w:rFonts w:ascii="Arial" w:hAnsi="Arial" w:cs="Arial"/>
          <w:sz w:val="22"/>
          <w:szCs w:val="22"/>
        </w:rPr>
        <w:t>5</w:t>
      </w:r>
      <w:r w:rsidR="00155D7E" w:rsidRPr="00155D7E">
        <w:rPr>
          <w:rFonts w:ascii="Arial" w:hAnsi="Arial" w:cs="Arial"/>
          <w:sz w:val="22"/>
          <w:szCs w:val="22"/>
        </w:rPr>
        <w:t xml:space="preserve">. </w:t>
      </w:r>
      <w:r w:rsidR="004E1D3C" w:rsidRPr="00155D7E">
        <w:rPr>
          <w:rFonts w:ascii="Arial" w:hAnsi="Arial" w:cs="Arial"/>
          <w:sz w:val="22"/>
          <w:szCs w:val="22"/>
        </w:rPr>
        <w:t>Work in groups effectively and apply</w:t>
      </w:r>
      <w:r w:rsidR="00D65E2B">
        <w:rPr>
          <w:rFonts w:ascii="Arial" w:hAnsi="Arial" w:cs="Arial"/>
          <w:sz w:val="22"/>
          <w:szCs w:val="22"/>
        </w:rPr>
        <w:t xml:space="preserve"> other inter-personal skills, including leadership and team working</w:t>
      </w:r>
      <w:r w:rsidR="004E1D3C" w:rsidRPr="00155D7E">
        <w:rPr>
          <w:rFonts w:ascii="Arial" w:hAnsi="Arial" w:cs="Arial"/>
          <w:sz w:val="22"/>
          <w:szCs w:val="22"/>
        </w:rPr>
        <w:t xml:space="preserve"> </w:t>
      </w:r>
      <w:r w:rsidR="004E1D3C" w:rsidRPr="00155D7E">
        <w:rPr>
          <w:rFonts w:ascii="Arial" w:hAnsi="Arial" w:cs="Arial"/>
          <w:b/>
          <w:sz w:val="22"/>
          <w:szCs w:val="22"/>
        </w:rPr>
        <w:t>(</w:t>
      </w:r>
      <w:r w:rsidR="004E1D3C" w:rsidRPr="00155D7E">
        <w:rPr>
          <w:rFonts w:ascii="Arial" w:hAnsi="Arial" w:cs="Arial"/>
          <w:b/>
          <w:i/>
          <w:sz w:val="22"/>
          <w:szCs w:val="22"/>
        </w:rPr>
        <w:t>SB</w:t>
      </w:r>
      <w:r w:rsidR="00155D7E" w:rsidRPr="00155D7E">
        <w:rPr>
          <w:rFonts w:ascii="Arial" w:hAnsi="Arial" w:cs="Arial"/>
          <w:b/>
          <w:sz w:val="22"/>
          <w:szCs w:val="22"/>
        </w:rPr>
        <w:t>3.</w:t>
      </w:r>
      <w:r w:rsidR="006A3F78">
        <w:rPr>
          <w:rFonts w:ascii="Arial" w:hAnsi="Arial" w:cs="Arial"/>
          <w:b/>
          <w:sz w:val="22"/>
          <w:szCs w:val="22"/>
        </w:rPr>
        <w:t>9</w:t>
      </w:r>
      <w:r w:rsidR="004E1D3C" w:rsidRPr="00155D7E">
        <w:rPr>
          <w:rFonts w:ascii="Arial" w:hAnsi="Arial" w:cs="Arial"/>
          <w:b/>
          <w:sz w:val="22"/>
          <w:szCs w:val="22"/>
        </w:rPr>
        <w:t>)</w:t>
      </w:r>
    </w:p>
    <w:p w14:paraId="073A4A8C" w14:textId="18F6C654" w:rsidR="00155D7E" w:rsidRPr="00155D7E" w:rsidRDefault="00613F13" w:rsidP="00155D7E">
      <w:pPr>
        <w:spacing w:before="60" w:after="60"/>
        <w:ind w:left="-426" w:right="-330"/>
        <w:rPr>
          <w:rFonts w:ascii="Arial" w:hAnsi="Arial" w:cs="Arial"/>
          <w:sz w:val="22"/>
          <w:szCs w:val="22"/>
        </w:rPr>
      </w:pPr>
      <w:r>
        <w:rPr>
          <w:rFonts w:ascii="Arial" w:hAnsi="Arial" w:cs="Arial"/>
          <w:sz w:val="22"/>
          <w:szCs w:val="22"/>
        </w:rPr>
        <w:t>6</w:t>
      </w:r>
      <w:r w:rsidR="00155D7E" w:rsidRPr="00155D7E">
        <w:rPr>
          <w:rFonts w:ascii="Arial" w:hAnsi="Arial" w:cs="Arial"/>
          <w:sz w:val="22"/>
          <w:szCs w:val="22"/>
        </w:rPr>
        <w:t xml:space="preserve">. </w:t>
      </w:r>
      <w:r w:rsidR="004E1D3C" w:rsidRPr="00155D7E">
        <w:rPr>
          <w:rFonts w:ascii="Arial" w:hAnsi="Arial" w:cs="Arial"/>
          <w:sz w:val="22"/>
          <w:szCs w:val="22"/>
        </w:rPr>
        <w:t>Apply numer</w:t>
      </w:r>
      <w:r w:rsidR="00155D7E">
        <w:rPr>
          <w:rFonts w:ascii="Arial" w:hAnsi="Arial" w:cs="Arial"/>
          <w:sz w:val="22"/>
          <w:szCs w:val="22"/>
        </w:rPr>
        <w:t>acy and IT skills appropriately</w:t>
      </w:r>
      <w:r w:rsidR="004E1D3C" w:rsidRPr="00155D7E">
        <w:rPr>
          <w:rFonts w:ascii="Arial" w:hAnsi="Arial" w:cs="Arial"/>
          <w:sz w:val="22"/>
          <w:szCs w:val="22"/>
        </w:rPr>
        <w:t xml:space="preserve"> </w:t>
      </w:r>
      <w:r w:rsidR="004E1D3C" w:rsidRPr="00155D7E">
        <w:rPr>
          <w:rFonts w:ascii="Arial" w:hAnsi="Arial" w:cs="Arial"/>
          <w:b/>
          <w:sz w:val="22"/>
          <w:szCs w:val="22"/>
        </w:rPr>
        <w:t>(</w:t>
      </w:r>
      <w:r w:rsidR="004E1D3C" w:rsidRPr="00155D7E">
        <w:rPr>
          <w:rFonts w:ascii="Arial" w:hAnsi="Arial" w:cs="Arial"/>
          <w:b/>
          <w:i/>
          <w:sz w:val="22"/>
          <w:szCs w:val="22"/>
        </w:rPr>
        <w:t>SB</w:t>
      </w:r>
      <w:r w:rsidR="00155D7E" w:rsidRPr="00155D7E">
        <w:rPr>
          <w:rFonts w:ascii="Arial" w:hAnsi="Arial" w:cs="Arial"/>
          <w:b/>
          <w:sz w:val="22"/>
          <w:szCs w:val="22"/>
        </w:rPr>
        <w:t>3.</w:t>
      </w:r>
      <w:r w:rsidR="006A3F78">
        <w:rPr>
          <w:rFonts w:ascii="Arial" w:hAnsi="Arial" w:cs="Arial"/>
          <w:b/>
          <w:sz w:val="22"/>
          <w:szCs w:val="22"/>
        </w:rPr>
        <w:t>9</w:t>
      </w:r>
      <w:r w:rsidR="004E1D3C" w:rsidRPr="00155D7E">
        <w:rPr>
          <w:rFonts w:ascii="Arial" w:hAnsi="Arial" w:cs="Arial"/>
          <w:b/>
          <w:sz w:val="22"/>
          <w:szCs w:val="22"/>
        </w:rPr>
        <w:t>)</w:t>
      </w:r>
    </w:p>
    <w:p w14:paraId="60CC8DB5" w14:textId="77777777" w:rsidR="00155D7E" w:rsidRPr="00155D7E" w:rsidRDefault="004E1D3C" w:rsidP="00155D7E">
      <w:pPr>
        <w:spacing w:before="60" w:after="60"/>
        <w:ind w:left="-426" w:right="-330"/>
        <w:rPr>
          <w:rFonts w:ascii="Arial" w:hAnsi="Arial" w:cs="Arial"/>
          <w:sz w:val="22"/>
          <w:szCs w:val="22"/>
        </w:rPr>
      </w:pPr>
      <w:r w:rsidRPr="00155D7E">
        <w:rPr>
          <w:rFonts w:ascii="Arial" w:hAnsi="Arial" w:cs="Arial"/>
          <w:color w:val="000000"/>
          <w:sz w:val="22"/>
          <w:szCs w:val="22"/>
        </w:rPr>
        <w:t>With a Year in Industry progr</w:t>
      </w:r>
      <w:r w:rsidR="00F660FF">
        <w:rPr>
          <w:rFonts w:ascii="Arial" w:hAnsi="Arial" w:cs="Arial"/>
          <w:color w:val="000000"/>
          <w:sz w:val="22"/>
          <w:szCs w:val="22"/>
        </w:rPr>
        <w:t>amme</w:t>
      </w:r>
      <w:r w:rsidRPr="00155D7E">
        <w:rPr>
          <w:rFonts w:ascii="Arial" w:hAnsi="Arial" w:cs="Arial"/>
          <w:color w:val="000000"/>
          <w:sz w:val="22"/>
          <w:szCs w:val="22"/>
        </w:rPr>
        <w:t>:</w:t>
      </w:r>
      <w:r w:rsidR="00155D7E" w:rsidRPr="00155D7E">
        <w:rPr>
          <w:rFonts w:ascii="Arial" w:hAnsi="Arial" w:cs="Arial"/>
          <w:color w:val="000000"/>
          <w:sz w:val="22"/>
          <w:szCs w:val="22"/>
        </w:rPr>
        <w:t xml:space="preserve"> </w:t>
      </w:r>
    </w:p>
    <w:p w14:paraId="22653DD6" w14:textId="00F68278" w:rsidR="004E1D3C" w:rsidRPr="00155D7E" w:rsidRDefault="00542C29" w:rsidP="00155D7E">
      <w:pPr>
        <w:spacing w:before="60" w:after="60"/>
        <w:ind w:left="-426" w:right="-330"/>
        <w:rPr>
          <w:rFonts w:ascii="Arial" w:hAnsi="Arial" w:cs="Arial"/>
          <w:sz w:val="22"/>
          <w:szCs w:val="22"/>
        </w:rPr>
      </w:pPr>
      <w:r>
        <w:rPr>
          <w:rFonts w:ascii="Arial" w:hAnsi="Arial" w:cs="Arial"/>
          <w:sz w:val="22"/>
          <w:szCs w:val="22"/>
        </w:rPr>
        <w:t>7</w:t>
      </w:r>
      <w:r w:rsidR="00155D7E" w:rsidRPr="00155D7E">
        <w:rPr>
          <w:rFonts w:ascii="Arial" w:hAnsi="Arial" w:cs="Arial"/>
          <w:sz w:val="22"/>
          <w:szCs w:val="22"/>
        </w:rPr>
        <w:t xml:space="preserve">. </w:t>
      </w:r>
      <w:r w:rsidR="004E1D3C" w:rsidRPr="00155D7E">
        <w:rPr>
          <w:rFonts w:ascii="Arial" w:hAnsi="Arial" w:cs="Arial"/>
          <w:sz w:val="22"/>
          <w:szCs w:val="22"/>
        </w:rPr>
        <w:t>Apply</w:t>
      </w:r>
      <w:r w:rsidR="00155D7E" w:rsidRPr="00155D7E">
        <w:rPr>
          <w:rFonts w:ascii="Arial" w:hAnsi="Arial" w:cs="Arial"/>
          <w:sz w:val="22"/>
          <w:szCs w:val="22"/>
        </w:rPr>
        <w:t xml:space="preserve"> and practice</w:t>
      </w:r>
      <w:r w:rsidR="004E1D3C" w:rsidRPr="00155D7E">
        <w:rPr>
          <w:rFonts w:ascii="Arial" w:hAnsi="Arial" w:cs="Arial"/>
          <w:sz w:val="22"/>
          <w:szCs w:val="22"/>
        </w:rPr>
        <w:t xml:space="preserve"> some of the key skills specified for the main programme from a </w:t>
      </w:r>
      <w:r w:rsidR="006A3F78">
        <w:rPr>
          <w:rFonts w:ascii="Arial" w:hAnsi="Arial" w:cs="Arial"/>
          <w:sz w:val="22"/>
          <w:szCs w:val="22"/>
        </w:rPr>
        <w:t>practical business perspective</w:t>
      </w:r>
      <w:r w:rsidR="004E1D3C" w:rsidRPr="00155D7E">
        <w:rPr>
          <w:rFonts w:ascii="Arial" w:hAnsi="Arial" w:cs="Arial"/>
          <w:sz w:val="22"/>
          <w:szCs w:val="22"/>
        </w:rPr>
        <w:t xml:space="preserve"> </w:t>
      </w:r>
      <w:r w:rsidR="004E1D3C" w:rsidRPr="006A3F78">
        <w:rPr>
          <w:rFonts w:ascii="Arial" w:hAnsi="Arial" w:cs="Arial"/>
          <w:b/>
          <w:sz w:val="22"/>
          <w:szCs w:val="22"/>
        </w:rPr>
        <w:t>(</w:t>
      </w:r>
      <w:r w:rsidR="004E1D3C" w:rsidRPr="006A3F78">
        <w:rPr>
          <w:rFonts w:ascii="Arial" w:hAnsi="Arial" w:cs="Arial"/>
          <w:b/>
          <w:i/>
          <w:sz w:val="22"/>
          <w:szCs w:val="22"/>
        </w:rPr>
        <w:t>SB</w:t>
      </w:r>
      <w:r w:rsidR="004E1D3C" w:rsidRPr="006A3F78">
        <w:rPr>
          <w:rFonts w:ascii="Arial" w:hAnsi="Arial" w:cs="Arial"/>
          <w:b/>
          <w:sz w:val="22"/>
          <w:szCs w:val="22"/>
        </w:rPr>
        <w:t>5.2</w:t>
      </w:r>
      <w:r w:rsidR="00F54CAE">
        <w:rPr>
          <w:rFonts w:ascii="Arial" w:hAnsi="Arial" w:cs="Arial"/>
          <w:b/>
          <w:sz w:val="22"/>
          <w:szCs w:val="22"/>
        </w:rPr>
        <w:t>-5.5</w:t>
      </w:r>
      <w:r w:rsidR="004E1D3C" w:rsidRPr="006A3F78">
        <w:rPr>
          <w:rFonts w:ascii="Arial" w:hAnsi="Arial" w:cs="Arial"/>
          <w:b/>
          <w:sz w:val="22"/>
          <w:szCs w:val="22"/>
        </w:rPr>
        <w:t>)</w:t>
      </w:r>
    </w:p>
    <w:p w14:paraId="650F96A9" w14:textId="77777777" w:rsidR="00FB019A" w:rsidRPr="00FB019A" w:rsidRDefault="00FB019A" w:rsidP="00FB019A">
      <w:pPr>
        <w:ind w:left="-426" w:right="-477"/>
        <w:rPr>
          <w:rFonts w:ascii="Arial" w:hAnsi="Arial" w:cs="Arial"/>
          <w:sz w:val="22"/>
          <w:szCs w:val="22"/>
        </w:rPr>
      </w:pPr>
      <w:r w:rsidRPr="00FB019A">
        <w:rPr>
          <w:rFonts w:ascii="Arial" w:hAnsi="Arial" w:cs="Arial"/>
          <w:sz w:val="22"/>
          <w:szCs w:val="22"/>
        </w:rPr>
        <w:t>‘</w:t>
      </w:r>
      <w:proofErr w:type="gramStart"/>
      <w:r w:rsidRPr="00FB019A">
        <w:rPr>
          <w:rFonts w:ascii="Arial" w:hAnsi="Arial" w:cs="Arial"/>
          <w:sz w:val="22"/>
          <w:szCs w:val="22"/>
        </w:rPr>
        <w:t>with</w:t>
      </w:r>
      <w:proofErr w:type="gramEnd"/>
      <w:r w:rsidRPr="00FB019A">
        <w:rPr>
          <w:rFonts w:ascii="Arial" w:hAnsi="Arial" w:cs="Arial"/>
          <w:sz w:val="22"/>
          <w:szCs w:val="22"/>
        </w:rPr>
        <w:t xml:space="preserve"> a Year Abroad’ programme:</w:t>
      </w:r>
    </w:p>
    <w:p w14:paraId="2101EF7E" w14:textId="2213CAA1" w:rsidR="004E1D3C" w:rsidRDefault="00FB019A" w:rsidP="00FB019A">
      <w:pPr>
        <w:ind w:left="-426" w:right="-477"/>
        <w:rPr>
          <w:rFonts w:ascii="Arial" w:hAnsi="Arial" w:cs="Arial"/>
          <w:sz w:val="22"/>
          <w:szCs w:val="22"/>
        </w:rPr>
      </w:pPr>
      <w:r w:rsidRPr="00FB019A">
        <w:rPr>
          <w:rFonts w:ascii="Arial" w:hAnsi="Arial" w:cs="Arial"/>
          <w:sz w:val="22"/>
          <w:szCs w:val="22"/>
        </w:rPr>
        <w:t>8.</w:t>
      </w:r>
      <w:r w:rsidRPr="00FB019A">
        <w:rPr>
          <w:rFonts w:ascii="Arial" w:hAnsi="Arial" w:cs="Arial"/>
          <w:sz w:val="22"/>
          <w:szCs w:val="22"/>
        </w:rPr>
        <w:tab/>
        <w:t>Apply transferable skills specified for the required core from the perspective of a second European country or another country.</w:t>
      </w:r>
    </w:p>
    <w:p w14:paraId="363B85DF" w14:textId="77777777" w:rsidR="005C5D7D" w:rsidRDefault="005C5D7D" w:rsidP="004E1D3C">
      <w:pPr>
        <w:ind w:left="-426" w:right="-477"/>
        <w:rPr>
          <w:rFonts w:ascii="Arial" w:hAnsi="Arial" w:cs="Arial"/>
          <w:sz w:val="22"/>
          <w:szCs w:val="22"/>
        </w:rPr>
      </w:pPr>
    </w:p>
    <w:p w14:paraId="624D89D1" w14:textId="77777777" w:rsidR="00391EB2" w:rsidRPr="00946D3C" w:rsidRDefault="00391EB2" w:rsidP="000512AE">
      <w:pPr>
        <w:ind w:left="-426" w:right="-330"/>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53ACF6FC" w14:textId="77777777" w:rsidR="004E1D3C" w:rsidRPr="0086294D" w:rsidRDefault="004E1D3C" w:rsidP="004E1D3C">
      <w:pPr>
        <w:pStyle w:val="Footer"/>
        <w:tabs>
          <w:tab w:val="num" w:pos="360"/>
        </w:tabs>
        <w:rPr>
          <w:rFonts w:ascii="Arial" w:hAnsi="Arial" w:cs="Arial"/>
          <w:b/>
          <w:color w:val="000000"/>
          <w:sz w:val="22"/>
          <w:szCs w:val="22"/>
        </w:rPr>
      </w:pPr>
      <w:r w:rsidRPr="0086294D">
        <w:rPr>
          <w:rFonts w:ascii="Arial" w:hAnsi="Arial" w:cs="Arial"/>
          <w:b/>
          <w:color w:val="000000"/>
          <w:sz w:val="22"/>
          <w:szCs w:val="22"/>
        </w:rPr>
        <w:t>Teaching/learning</w:t>
      </w:r>
      <w:r>
        <w:rPr>
          <w:rFonts w:ascii="Arial" w:hAnsi="Arial" w:cs="Arial"/>
          <w:b/>
          <w:color w:val="000000"/>
          <w:sz w:val="22"/>
          <w:szCs w:val="22"/>
        </w:rPr>
        <w:t xml:space="preserve"> may include:</w:t>
      </w:r>
    </w:p>
    <w:p w14:paraId="6D6E9FB0" w14:textId="7B3D4DC7" w:rsidR="004E1D3C" w:rsidRPr="0086294D" w:rsidRDefault="009C266D" w:rsidP="004E1D3C">
      <w:pPr>
        <w:pStyle w:val="BodyText"/>
        <w:rPr>
          <w:rFonts w:ascii="Arial" w:hAnsi="Arial" w:cs="Arial"/>
          <w:color w:val="000000"/>
          <w:sz w:val="22"/>
          <w:szCs w:val="22"/>
        </w:rPr>
      </w:pPr>
      <w:r w:rsidRPr="009221C1">
        <w:rPr>
          <w:rFonts w:ascii="Arial" w:hAnsi="Arial" w:cs="Arial"/>
          <w:color w:val="000000"/>
          <w:sz w:val="22"/>
          <w:szCs w:val="22"/>
        </w:rPr>
        <w:t>Lectures</w:t>
      </w:r>
      <w:r>
        <w:rPr>
          <w:rFonts w:ascii="Arial" w:hAnsi="Arial" w:cs="Arial"/>
          <w:color w:val="000000"/>
          <w:sz w:val="22"/>
          <w:szCs w:val="22"/>
          <w:lang w:val="en-GB"/>
        </w:rPr>
        <w:t xml:space="preserve"> (including guest lectures and research led teaching)</w:t>
      </w:r>
      <w:r w:rsidRPr="009221C1">
        <w:rPr>
          <w:rFonts w:ascii="Arial" w:hAnsi="Arial" w:cs="Arial"/>
          <w:color w:val="000000"/>
          <w:sz w:val="22"/>
          <w:szCs w:val="22"/>
        </w:rPr>
        <w:t>; tutor-led seminars; student-led seminars; self-directed learning facilitated by study guides and web-based material; computer workshops; problem-based learning</w:t>
      </w:r>
      <w:r>
        <w:rPr>
          <w:rFonts w:ascii="Arial" w:hAnsi="Arial" w:cs="Arial"/>
          <w:color w:val="000000"/>
          <w:sz w:val="22"/>
          <w:szCs w:val="22"/>
          <w:lang w:val="en-GB"/>
        </w:rPr>
        <w:t>, for example classical case studies and live cases</w:t>
      </w:r>
      <w:r w:rsidRPr="009221C1">
        <w:rPr>
          <w:rFonts w:ascii="Arial" w:hAnsi="Arial" w:cs="Arial"/>
          <w:color w:val="000000"/>
          <w:sz w:val="22"/>
          <w:szCs w:val="22"/>
        </w:rPr>
        <w:t>; role playing exercises and debates; student-centred mentoring (e.g. APM); individual and group project work; work-based learning; employer or organisation-based case studies.</w:t>
      </w:r>
    </w:p>
    <w:p w14:paraId="47F11042" w14:textId="77777777" w:rsidR="004E1D3C" w:rsidRPr="0086294D" w:rsidRDefault="004E1D3C" w:rsidP="004E1D3C">
      <w:pPr>
        <w:pStyle w:val="BodyText"/>
        <w:rPr>
          <w:rFonts w:ascii="Arial" w:hAnsi="Arial" w:cs="Arial"/>
          <w:b/>
          <w:color w:val="000000"/>
          <w:sz w:val="22"/>
          <w:szCs w:val="22"/>
        </w:rPr>
      </w:pPr>
      <w:r w:rsidRPr="0086294D">
        <w:rPr>
          <w:rFonts w:ascii="Arial" w:hAnsi="Arial" w:cs="Arial"/>
          <w:b/>
          <w:color w:val="000000"/>
          <w:sz w:val="22"/>
          <w:szCs w:val="22"/>
        </w:rPr>
        <w:t>Assessment</w:t>
      </w:r>
      <w:r>
        <w:rPr>
          <w:rFonts w:ascii="Arial" w:hAnsi="Arial" w:cs="Arial"/>
          <w:b/>
          <w:color w:val="000000"/>
          <w:sz w:val="22"/>
          <w:szCs w:val="22"/>
        </w:rPr>
        <w:t xml:space="preserve"> may include:</w:t>
      </w:r>
    </w:p>
    <w:p w14:paraId="06098E6B" w14:textId="78E5D742" w:rsidR="004E1D3C" w:rsidRPr="0086294D" w:rsidRDefault="004E1D3C" w:rsidP="004E1D3C">
      <w:pPr>
        <w:pStyle w:val="Footer"/>
        <w:tabs>
          <w:tab w:val="num" w:pos="360"/>
        </w:tabs>
        <w:rPr>
          <w:rFonts w:ascii="Arial" w:hAnsi="Arial" w:cs="Arial"/>
          <w:color w:val="000000"/>
          <w:sz w:val="22"/>
          <w:szCs w:val="22"/>
        </w:rPr>
      </w:pPr>
      <w:r w:rsidRPr="0086294D">
        <w:rPr>
          <w:rFonts w:ascii="Arial" w:hAnsi="Arial" w:cs="Arial"/>
          <w:color w:val="000000"/>
          <w:sz w:val="22"/>
          <w:szCs w:val="22"/>
        </w:rPr>
        <w:t xml:space="preserve">Written examination papers (mostly closed book, but some using pre-circulated case studies, or allowing use of student notes); coursework essays, reports and computational questions; </w:t>
      </w:r>
      <w:r w:rsidR="00F660FF">
        <w:rPr>
          <w:rFonts w:ascii="Arial" w:hAnsi="Arial" w:cs="Arial"/>
          <w:color w:val="000000"/>
          <w:sz w:val="22"/>
          <w:szCs w:val="22"/>
        </w:rPr>
        <w:t xml:space="preserve">presentation; </w:t>
      </w:r>
      <w:r w:rsidRPr="0086294D">
        <w:rPr>
          <w:rFonts w:ascii="Arial" w:hAnsi="Arial" w:cs="Arial"/>
          <w:color w:val="000000"/>
          <w:sz w:val="22"/>
          <w:szCs w:val="22"/>
        </w:rPr>
        <w:t>computer-based assignments; dissertation</w:t>
      </w:r>
      <w:r w:rsidR="00421FEA">
        <w:rPr>
          <w:rFonts w:ascii="Arial" w:hAnsi="Arial" w:cs="Arial"/>
          <w:color w:val="000000"/>
          <w:sz w:val="22"/>
          <w:szCs w:val="22"/>
        </w:rPr>
        <w:t>s/reports</w:t>
      </w:r>
      <w:r w:rsidR="001652A6">
        <w:rPr>
          <w:rFonts w:ascii="Arial" w:hAnsi="Arial" w:cs="Arial"/>
          <w:color w:val="000000"/>
          <w:sz w:val="22"/>
          <w:szCs w:val="22"/>
        </w:rPr>
        <w:t>; posters; reflective reports</w:t>
      </w:r>
    </w:p>
    <w:p w14:paraId="37A95B90" w14:textId="77777777" w:rsidR="00391EB2" w:rsidRDefault="00391EB2" w:rsidP="000512AE">
      <w:pPr>
        <w:ind w:left="-426" w:right="-330"/>
        <w:rPr>
          <w:rFonts w:ascii="Arial" w:hAnsi="Arial" w:cs="Arial"/>
          <w:sz w:val="22"/>
          <w:szCs w:val="22"/>
        </w:rPr>
      </w:pPr>
    </w:p>
    <w:p w14:paraId="1C2C8F7C" w14:textId="77777777" w:rsidR="00B2526B" w:rsidRPr="00B2526B" w:rsidRDefault="00B2526B" w:rsidP="00B2526B">
      <w:pPr>
        <w:rPr>
          <w:rFonts w:ascii="Arial" w:hAnsi="Arial" w:cs="Arial"/>
          <w:sz w:val="22"/>
          <w:szCs w:val="22"/>
        </w:rPr>
      </w:pPr>
      <w:r w:rsidRPr="00B2526B">
        <w:rPr>
          <w:rFonts w:ascii="Arial" w:hAnsi="Arial" w:cs="Arial"/>
          <w:sz w:val="22"/>
          <w:szCs w:val="22"/>
        </w:rPr>
        <w:t xml:space="preserve">A number of inclusive practices are embedded in this programme.  A significant proportion of lecture material is recorded, where appropriate and will be made available at suitable points in time.  Teaching materials are provided via the VLE in good time.  Assessments are appropriately adapted to meet the needs of ILPs in consultation with Student Support.  Further adjustments can be considered in discussion with students, Student Support and module convenors, if appropriate.  </w:t>
      </w:r>
    </w:p>
    <w:p w14:paraId="34CDCA4E" w14:textId="77777777" w:rsidR="00391EB2" w:rsidRPr="00946D3C"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1836B2E5" w14:textId="77777777">
        <w:trPr>
          <w:cantSplit/>
        </w:trPr>
        <w:tc>
          <w:tcPr>
            <w:tcW w:w="9923" w:type="dxa"/>
          </w:tcPr>
          <w:p w14:paraId="3099D2BF" w14:textId="6BAE462C" w:rsidR="00391EB2" w:rsidRPr="00C46253" w:rsidRDefault="00391EB2" w:rsidP="00CC24E2">
            <w:pPr>
              <w:spacing w:before="60" w:after="60"/>
              <w:ind w:right="-330"/>
              <w:rPr>
                <w:rFonts w:ascii="Arial" w:hAnsi="Arial" w:cs="Arial"/>
                <w:szCs w:val="22"/>
              </w:rPr>
            </w:pPr>
            <w:r w:rsidRPr="00C46253">
              <w:rPr>
                <w:rFonts w:ascii="Arial" w:hAnsi="Arial" w:cs="Arial"/>
                <w:sz w:val="22"/>
                <w:szCs w:val="22"/>
              </w:rPr>
              <w:t>For information on which modules provide which skills, see the module mapping</w:t>
            </w:r>
          </w:p>
        </w:tc>
      </w:tr>
    </w:tbl>
    <w:p w14:paraId="0579B5F0" w14:textId="77777777" w:rsidR="00391EB2" w:rsidRPr="00C46253" w:rsidRDefault="00391EB2" w:rsidP="000512AE">
      <w:pPr>
        <w:spacing w:before="60" w:after="60"/>
        <w:ind w:right="-33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168"/>
        <w:gridCol w:w="2757"/>
        <w:gridCol w:w="1199"/>
        <w:gridCol w:w="1071"/>
        <w:gridCol w:w="1295"/>
      </w:tblGrid>
      <w:tr w:rsidR="00E326CC" w:rsidRPr="00D803C1" w14:paraId="47C976E2" w14:textId="77777777" w:rsidTr="00AF0E32">
        <w:trPr>
          <w:cantSplit/>
        </w:trPr>
        <w:tc>
          <w:tcPr>
            <w:tcW w:w="5000" w:type="pct"/>
            <w:gridSpan w:val="6"/>
            <w:shd w:val="pct5" w:color="auto" w:fill="FFFFFF"/>
          </w:tcPr>
          <w:p w14:paraId="29457B40" w14:textId="7EA0D6C1" w:rsidR="00E326CC" w:rsidRPr="00D803C1" w:rsidRDefault="00E326CC" w:rsidP="000512AE">
            <w:pPr>
              <w:spacing w:before="60" w:after="60"/>
              <w:jc w:val="both"/>
              <w:rPr>
                <w:rFonts w:ascii="Arial" w:hAnsi="Arial" w:cs="Arial"/>
                <w:szCs w:val="22"/>
              </w:rPr>
            </w:pPr>
            <w:r w:rsidRPr="00D803C1">
              <w:rPr>
                <w:rFonts w:ascii="Arial" w:hAnsi="Arial" w:cs="Arial"/>
                <w:b/>
                <w:sz w:val="22"/>
                <w:szCs w:val="22"/>
              </w:rPr>
              <w:lastRenderedPageBreak/>
              <w:t>1</w:t>
            </w:r>
            <w:r w:rsidR="009B373E">
              <w:rPr>
                <w:rFonts w:ascii="Arial" w:hAnsi="Arial" w:cs="Arial"/>
                <w:b/>
                <w:sz w:val="22"/>
                <w:szCs w:val="22"/>
              </w:rPr>
              <w:t>8</w:t>
            </w:r>
            <w:r w:rsidRPr="00D803C1">
              <w:rPr>
                <w:rFonts w:ascii="Arial" w:hAnsi="Arial" w:cs="Arial"/>
                <w:b/>
                <w:sz w:val="22"/>
                <w:szCs w:val="22"/>
              </w:rPr>
              <w:t xml:space="preserve"> Programme Structures and Requirements, Levels, Modules, Credits and Awards</w:t>
            </w:r>
          </w:p>
          <w:p w14:paraId="78A6DA87" w14:textId="77777777" w:rsidR="00E326CC" w:rsidRPr="009C266D" w:rsidRDefault="00E326CC" w:rsidP="009C266D">
            <w:pPr>
              <w:spacing w:before="60" w:after="60"/>
              <w:rPr>
                <w:rFonts w:ascii="Arial" w:hAnsi="Arial" w:cs="Arial"/>
                <w:snapToGrid w:val="0"/>
                <w:sz w:val="22"/>
                <w:szCs w:val="22"/>
                <w:lang w:val="en-US"/>
              </w:rPr>
            </w:pPr>
            <w:r w:rsidRPr="009C266D">
              <w:rPr>
                <w:rFonts w:ascii="Arial" w:hAnsi="Arial" w:cs="Arial"/>
                <w:snapToGrid w:val="0"/>
                <w:sz w:val="22"/>
                <w:szCs w:val="22"/>
                <w:lang w:val="en-US"/>
              </w:rPr>
              <w:t xml:space="preserve">This </w:t>
            </w:r>
            <w:proofErr w:type="spellStart"/>
            <w:r w:rsidRPr="009C266D">
              <w:rPr>
                <w:rFonts w:ascii="Arial" w:hAnsi="Arial" w:cs="Arial"/>
                <w:snapToGrid w:val="0"/>
                <w:sz w:val="22"/>
                <w:szCs w:val="22"/>
                <w:lang w:val="en-US"/>
              </w:rPr>
              <w:t>programme</w:t>
            </w:r>
            <w:proofErr w:type="spellEnd"/>
            <w:r w:rsidRPr="009C266D">
              <w:rPr>
                <w:rFonts w:ascii="Arial" w:hAnsi="Arial" w:cs="Arial"/>
                <w:snapToGrid w:val="0"/>
                <w:sz w:val="22"/>
                <w:szCs w:val="22"/>
                <w:lang w:val="en-US"/>
              </w:rPr>
              <w:t xml:space="preserve"> is studied over three years full-time and six years part-time.</w:t>
            </w:r>
          </w:p>
          <w:p w14:paraId="341A7650" w14:textId="5F09D15A" w:rsidR="00E326CC" w:rsidRPr="009C266D" w:rsidRDefault="00E326CC" w:rsidP="009C266D">
            <w:pPr>
              <w:spacing w:before="60" w:after="60"/>
              <w:rPr>
                <w:rFonts w:ascii="Arial" w:hAnsi="Arial" w:cs="Arial"/>
                <w:snapToGrid w:val="0"/>
                <w:sz w:val="22"/>
                <w:szCs w:val="22"/>
                <w:lang w:val="en-US"/>
              </w:rPr>
            </w:pPr>
            <w:r w:rsidRPr="009C266D">
              <w:rPr>
                <w:rFonts w:ascii="Arial" w:hAnsi="Arial" w:cs="Arial"/>
                <w:snapToGrid w:val="0"/>
                <w:sz w:val="22"/>
                <w:szCs w:val="22"/>
                <w:lang w:val="en-US"/>
              </w:rPr>
              <w:t xml:space="preserve">The </w:t>
            </w:r>
            <w:proofErr w:type="spellStart"/>
            <w:r w:rsidRPr="009C266D">
              <w:rPr>
                <w:rFonts w:ascii="Arial" w:hAnsi="Arial" w:cs="Arial"/>
                <w:snapToGrid w:val="0"/>
                <w:sz w:val="22"/>
                <w:szCs w:val="22"/>
                <w:lang w:val="en-US"/>
              </w:rPr>
              <w:t>programme</w:t>
            </w:r>
            <w:proofErr w:type="spellEnd"/>
            <w:r w:rsidRPr="009C266D">
              <w:rPr>
                <w:rFonts w:ascii="Arial" w:hAnsi="Arial" w:cs="Arial"/>
                <w:snapToGrid w:val="0"/>
                <w:sz w:val="22"/>
                <w:szCs w:val="22"/>
                <w:lang w:val="en-US"/>
              </w:rPr>
              <w:t xml:space="preserve"> is divided into three stages, each stage comprising modules to a total of 120 credits. Students must successfully complete each module in order to be awarded the specified number of credits for that 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8" w:history="1">
              <w:r w:rsidRPr="00C1644C">
                <w:rPr>
                  <w:rStyle w:val="Hyperlink"/>
                  <w:rFonts w:ascii="Arial" w:hAnsi="Arial" w:cs="Arial"/>
                  <w:snapToGrid w:val="0"/>
                  <w:sz w:val="22"/>
                  <w:szCs w:val="22"/>
                  <w:lang w:val="en-US"/>
                </w:rPr>
                <w:t>http://www.kent.ac.uk/teaching/qa/credit-framework/creditinfo.html</w:t>
              </w:r>
            </w:hyperlink>
            <w:r>
              <w:rPr>
                <w:rFonts w:ascii="Arial" w:hAnsi="Arial" w:cs="Arial"/>
                <w:snapToGrid w:val="0"/>
                <w:sz w:val="22"/>
                <w:szCs w:val="22"/>
                <w:lang w:val="en-US"/>
              </w:rPr>
              <w:t xml:space="preserve"> </w:t>
            </w:r>
            <w:r w:rsidRPr="009C266D">
              <w:rPr>
                <w:rFonts w:ascii="Arial" w:hAnsi="Arial" w:cs="Arial"/>
                <w:snapToGrid w:val="0"/>
                <w:sz w:val="22"/>
                <w:szCs w:val="22"/>
                <w:lang w:val="en-US"/>
              </w:rPr>
              <w:t xml:space="preserve"> </w:t>
            </w:r>
          </w:p>
          <w:p w14:paraId="7639ABE8" w14:textId="1D1A22B3" w:rsidR="00E326CC" w:rsidRPr="009C266D" w:rsidRDefault="00E326CC" w:rsidP="009C266D">
            <w:pPr>
              <w:spacing w:before="60" w:after="60"/>
              <w:rPr>
                <w:rFonts w:ascii="Arial" w:hAnsi="Arial" w:cs="Arial"/>
                <w:snapToGrid w:val="0"/>
                <w:sz w:val="22"/>
                <w:szCs w:val="22"/>
                <w:lang w:val="en-US"/>
              </w:rPr>
            </w:pPr>
            <w:r w:rsidRPr="009C266D">
              <w:rPr>
                <w:rFonts w:ascii="Arial" w:hAnsi="Arial" w:cs="Arial"/>
                <w:snapToGrid w:val="0"/>
                <w:sz w:val="22"/>
                <w:szCs w:val="22"/>
                <w:lang w:val="en-US"/>
              </w:rPr>
              <w:t xml:space="preserve">Each module is designed to be at a specific level. For the descriptors of each of these levels, refer to Annex 2 of the Credit Framework at </w:t>
            </w:r>
            <w:hyperlink r:id="rId9" w:history="1">
              <w:r w:rsidRPr="00C1644C">
                <w:rPr>
                  <w:rStyle w:val="Hyperlink"/>
                  <w:rFonts w:ascii="Arial" w:hAnsi="Arial" w:cs="Arial"/>
                  <w:snapToGrid w:val="0"/>
                  <w:sz w:val="22"/>
                  <w:szCs w:val="22"/>
                  <w:lang w:val="en-US"/>
                </w:rPr>
                <w:t>http://www.kent.ac.uk/teaching/qa/credit-framework/creditinfoannex2.html</w:t>
              </w:r>
            </w:hyperlink>
            <w:r>
              <w:rPr>
                <w:rFonts w:ascii="Arial" w:hAnsi="Arial" w:cs="Arial"/>
                <w:snapToGrid w:val="0"/>
                <w:sz w:val="22"/>
                <w:szCs w:val="22"/>
                <w:lang w:val="en-US"/>
              </w:rPr>
              <w:t xml:space="preserve"> </w:t>
            </w:r>
            <w:r w:rsidRPr="009C266D">
              <w:rPr>
                <w:rFonts w:ascii="Arial" w:hAnsi="Arial" w:cs="Arial"/>
                <w:snapToGrid w:val="0"/>
                <w:sz w:val="22"/>
                <w:szCs w:val="22"/>
                <w:lang w:val="en-US"/>
              </w:rPr>
              <w:t xml:space="preserve">. To be eligible for the award of an </w:t>
            </w:r>
            <w:proofErr w:type="spellStart"/>
            <w:r w:rsidRPr="009C266D">
              <w:rPr>
                <w:rFonts w:ascii="Arial" w:hAnsi="Arial" w:cs="Arial"/>
                <w:snapToGrid w:val="0"/>
                <w:sz w:val="22"/>
                <w:szCs w:val="22"/>
                <w:lang w:val="en-US"/>
              </w:rPr>
              <w:t>honours</w:t>
            </w:r>
            <w:proofErr w:type="spellEnd"/>
            <w:r w:rsidRPr="009C266D">
              <w:rPr>
                <w:rFonts w:ascii="Arial" w:hAnsi="Arial" w:cs="Arial"/>
                <w:snapToGrid w:val="0"/>
                <w:sz w:val="22"/>
                <w:szCs w:val="22"/>
                <w:lang w:val="en-US"/>
              </w:rPr>
              <w:t xml:space="preserve"> degree students must obtain 360 credits, at least 210 of which must be Level 5 or above, and at least 90 of which must be level 6 or above at Stage 3.</w:t>
            </w:r>
          </w:p>
          <w:p w14:paraId="4A508248" w14:textId="0F007AB4" w:rsidR="00E326CC" w:rsidRPr="0003428B" w:rsidRDefault="00E326CC" w:rsidP="009C266D">
            <w:pPr>
              <w:spacing w:before="60" w:after="60"/>
              <w:jc w:val="both"/>
              <w:rPr>
                <w:rFonts w:ascii="Arial" w:hAnsi="Arial" w:cs="Arial"/>
                <w:sz w:val="22"/>
              </w:rPr>
            </w:pPr>
            <w:r w:rsidRPr="009C266D">
              <w:rPr>
                <w:rFonts w:ascii="Arial" w:hAnsi="Arial" w:cs="Arial"/>
                <w:snapToGrid w:val="0"/>
                <w:sz w:val="22"/>
                <w:szCs w:val="22"/>
                <w:lang w:val="en-US"/>
              </w:rPr>
              <w:t xml:space="preserve">Students successfully completing Stage 1 of the </w:t>
            </w:r>
            <w:proofErr w:type="spellStart"/>
            <w:r w:rsidRPr="009C266D">
              <w:rPr>
                <w:rFonts w:ascii="Arial" w:hAnsi="Arial" w:cs="Arial"/>
                <w:snapToGrid w:val="0"/>
                <w:sz w:val="22"/>
                <w:szCs w:val="22"/>
                <w:lang w:val="en-US"/>
              </w:rPr>
              <w:t>programme</w:t>
            </w:r>
            <w:proofErr w:type="spellEnd"/>
            <w:r w:rsidRPr="009C266D">
              <w:rPr>
                <w:rFonts w:ascii="Arial" w:hAnsi="Arial" w:cs="Arial"/>
                <w:snapToGrid w:val="0"/>
                <w:sz w:val="22"/>
                <w:szCs w:val="22"/>
                <w:lang w:val="en-US"/>
              </w:rPr>
              <w:t xml:space="preserve"> and meeting credit framework requirements who do not successfully complete Stage 2 will be eligible for the award of the Certificate in Management. Students successfully completing Stage 1 and Stage 2 of the </w:t>
            </w:r>
            <w:proofErr w:type="spellStart"/>
            <w:r w:rsidRPr="009C266D">
              <w:rPr>
                <w:rFonts w:ascii="Arial" w:hAnsi="Arial" w:cs="Arial"/>
                <w:snapToGrid w:val="0"/>
                <w:sz w:val="22"/>
                <w:szCs w:val="22"/>
                <w:lang w:val="en-US"/>
              </w:rPr>
              <w:t>programme</w:t>
            </w:r>
            <w:proofErr w:type="spellEnd"/>
            <w:r w:rsidRPr="009C266D">
              <w:rPr>
                <w:rFonts w:ascii="Arial" w:hAnsi="Arial" w:cs="Arial"/>
                <w:snapToGrid w:val="0"/>
                <w:sz w:val="22"/>
                <w:szCs w:val="22"/>
                <w:lang w:val="en-US"/>
              </w:rPr>
              <w:t xml:space="preserve"> and meeting credit framework requirements who do not successfully complete Stage 3 will be eligible for the award of the Diploma in Marketing. Students successfully completing Stage 2 of the </w:t>
            </w:r>
            <w:proofErr w:type="spellStart"/>
            <w:r w:rsidRPr="009C266D">
              <w:rPr>
                <w:rFonts w:ascii="Arial" w:hAnsi="Arial" w:cs="Arial"/>
                <w:snapToGrid w:val="0"/>
                <w:sz w:val="22"/>
                <w:szCs w:val="22"/>
                <w:lang w:val="en-US"/>
              </w:rPr>
              <w:t>programme</w:t>
            </w:r>
            <w:proofErr w:type="spellEnd"/>
            <w:r w:rsidRPr="009C266D">
              <w:rPr>
                <w:rFonts w:ascii="Arial" w:hAnsi="Arial" w:cs="Arial"/>
                <w:snapToGrid w:val="0"/>
                <w:sz w:val="22"/>
                <w:szCs w:val="22"/>
                <w:lang w:val="en-US"/>
              </w:rPr>
              <w:t xml:space="preserve"> and achieving 300 credits overall including at least 60 credits at level 6 or above in Stage 3 and meeting Credit Framework requirements will be eligible for the award of a BSc in </w:t>
            </w:r>
            <w:r>
              <w:rPr>
                <w:rFonts w:ascii="Arial" w:hAnsi="Arial" w:cs="Arial"/>
                <w:snapToGrid w:val="0"/>
                <w:sz w:val="22"/>
                <w:szCs w:val="22"/>
                <w:lang w:val="en-US"/>
              </w:rPr>
              <w:t>M</w:t>
            </w:r>
            <w:r w:rsidRPr="009C266D">
              <w:rPr>
                <w:rFonts w:ascii="Arial" w:hAnsi="Arial" w:cs="Arial"/>
                <w:snapToGrid w:val="0"/>
                <w:sz w:val="22"/>
                <w:szCs w:val="22"/>
                <w:lang w:val="en-US"/>
              </w:rPr>
              <w:t>arketing non-</w:t>
            </w:r>
            <w:proofErr w:type="spellStart"/>
            <w:r w:rsidRPr="009C266D">
              <w:rPr>
                <w:rFonts w:ascii="Arial" w:hAnsi="Arial" w:cs="Arial"/>
                <w:snapToGrid w:val="0"/>
                <w:sz w:val="22"/>
                <w:szCs w:val="22"/>
                <w:lang w:val="en-US"/>
              </w:rPr>
              <w:t>honours</w:t>
            </w:r>
            <w:proofErr w:type="spellEnd"/>
            <w:r w:rsidRPr="009C266D">
              <w:rPr>
                <w:rFonts w:ascii="Arial" w:hAnsi="Arial" w:cs="Arial"/>
                <w:snapToGrid w:val="0"/>
                <w:sz w:val="22"/>
                <w:szCs w:val="22"/>
                <w:lang w:val="en-US"/>
              </w:rPr>
              <w:t xml:space="preserve"> degree. </w:t>
            </w:r>
            <w:r w:rsidRPr="0003428B">
              <w:rPr>
                <w:rFonts w:ascii="Arial" w:hAnsi="Arial" w:cs="Arial"/>
                <w:sz w:val="22"/>
              </w:rPr>
              <w:t xml:space="preserve">Students successfully completing Stage 2 and also the year </w:t>
            </w:r>
            <w:r w:rsidR="00532F34">
              <w:rPr>
                <w:rFonts w:ascii="Arial" w:hAnsi="Arial" w:cs="Arial"/>
                <w:sz w:val="22"/>
              </w:rPr>
              <w:t>in industry</w:t>
            </w:r>
            <w:r w:rsidRPr="0003428B">
              <w:rPr>
                <w:rFonts w:ascii="Arial" w:hAnsi="Arial" w:cs="Arial"/>
                <w:sz w:val="22"/>
              </w:rPr>
              <w:t xml:space="preserve"> and meeting credit framework requirements will be eligible for the award of the Diploma</w:t>
            </w:r>
            <w:r>
              <w:rPr>
                <w:rFonts w:ascii="Arial" w:hAnsi="Arial" w:cs="Arial"/>
                <w:sz w:val="22"/>
              </w:rPr>
              <w:t xml:space="preserve"> in Marketing</w:t>
            </w:r>
            <w:r w:rsidRPr="0003428B">
              <w:rPr>
                <w:rFonts w:ascii="Arial" w:hAnsi="Arial" w:cs="Arial"/>
                <w:sz w:val="22"/>
              </w:rPr>
              <w:t xml:space="preserve"> with a Year in Industry </w:t>
            </w:r>
          </w:p>
          <w:p w14:paraId="1D84E31D" w14:textId="0DA2D109" w:rsidR="00E326CC" w:rsidRPr="009C266D" w:rsidRDefault="00E326CC" w:rsidP="009C266D">
            <w:pPr>
              <w:spacing w:before="60" w:after="60"/>
              <w:rPr>
                <w:rFonts w:ascii="Arial" w:hAnsi="Arial" w:cs="Arial"/>
                <w:snapToGrid w:val="0"/>
                <w:sz w:val="22"/>
                <w:szCs w:val="22"/>
                <w:lang w:val="en-US"/>
              </w:rPr>
            </w:pPr>
            <w:r w:rsidRPr="00D803C1">
              <w:rPr>
                <w:rFonts w:ascii="Arial" w:hAnsi="Arial" w:cs="Arial"/>
                <w:sz w:val="22"/>
                <w:szCs w:val="22"/>
                <w:lang w:eastAsia="zh-CN"/>
              </w:rPr>
              <w:t>For further information refer to the Credit Framework at</w:t>
            </w:r>
            <w:r>
              <w:rPr>
                <w:rFonts w:ascii="Arial" w:hAnsi="Arial" w:cs="Arial"/>
                <w:sz w:val="22"/>
                <w:szCs w:val="22"/>
                <w:lang w:eastAsia="zh-CN"/>
              </w:rPr>
              <w:t xml:space="preserve"> </w:t>
            </w:r>
            <w:hyperlink r:id="rId10" w:anchor="fallbackawards" w:history="1">
              <w:r w:rsidRPr="00F50F6F">
                <w:rPr>
                  <w:rStyle w:val="Hyperlink"/>
                  <w:rFonts w:ascii="Arial" w:hAnsi="Arial" w:cs="Arial"/>
                  <w:sz w:val="22"/>
                  <w:szCs w:val="22"/>
                  <w:lang w:eastAsia="zh-CN"/>
                </w:rPr>
                <w:t>https://www.kent.ac.uk/teaching/qa/credit-framework/creditinfo.html#fallbackawards</w:t>
              </w:r>
            </w:hyperlink>
          </w:p>
          <w:p w14:paraId="0152216C" w14:textId="77777777" w:rsidR="00E326CC" w:rsidRPr="009C266D" w:rsidRDefault="00E326CC" w:rsidP="009C266D">
            <w:pPr>
              <w:rPr>
                <w:rFonts w:ascii="Arial" w:hAnsi="Arial" w:cs="Arial"/>
                <w:snapToGrid w:val="0"/>
                <w:sz w:val="22"/>
                <w:szCs w:val="22"/>
                <w:lang w:val="en-US"/>
              </w:rPr>
            </w:pPr>
            <w:r w:rsidRPr="009C266D">
              <w:rPr>
                <w:rFonts w:ascii="Arial" w:hAnsi="Arial" w:cs="Arial"/>
                <w:snapToGrid w:val="0"/>
                <w:sz w:val="22"/>
                <w:szCs w:val="22"/>
                <w:lang w:val="en-US"/>
              </w:rPr>
              <w:t xml:space="preserve">Compulsory modules are core to the </w:t>
            </w:r>
            <w:proofErr w:type="spellStart"/>
            <w:r w:rsidRPr="009C266D">
              <w:rPr>
                <w:rFonts w:ascii="Arial" w:hAnsi="Arial" w:cs="Arial"/>
                <w:snapToGrid w:val="0"/>
                <w:sz w:val="22"/>
                <w:szCs w:val="22"/>
                <w:lang w:val="en-US"/>
              </w:rPr>
              <w:t>programme</w:t>
            </w:r>
            <w:proofErr w:type="spellEnd"/>
            <w:r w:rsidRPr="009C266D">
              <w:rPr>
                <w:rFonts w:ascii="Arial" w:hAnsi="Arial" w:cs="Arial"/>
                <w:snapToGrid w:val="0"/>
                <w:sz w:val="22"/>
                <w:szCs w:val="22"/>
                <w:lang w:val="en-US"/>
              </w:rPr>
              <w:t xml:space="preserve"> and must be taken by all students studying the </w:t>
            </w:r>
            <w:proofErr w:type="spellStart"/>
            <w:r w:rsidRPr="009C266D">
              <w:rPr>
                <w:rFonts w:ascii="Arial" w:hAnsi="Arial" w:cs="Arial"/>
                <w:snapToGrid w:val="0"/>
                <w:sz w:val="22"/>
                <w:szCs w:val="22"/>
                <w:lang w:val="en-US"/>
              </w:rPr>
              <w:t>programme</w:t>
            </w:r>
            <w:proofErr w:type="spellEnd"/>
            <w:r w:rsidRPr="009C266D">
              <w:rPr>
                <w:rFonts w:ascii="Arial" w:hAnsi="Arial" w:cs="Arial"/>
                <w:snapToGrid w:val="0"/>
                <w:sz w:val="22"/>
                <w:szCs w:val="22"/>
                <w:lang w:val="en-US"/>
              </w:rPr>
              <w:t xml:space="preserve">. Optional modules provide a choice of subject areas, from which students will select a stated number of modules. </w:t>
            </w:r>
          </w:p>
          <w:p w14:paraId="46D8E554" w14:textId="1482EF0E" w:rsidR="00E326CC" w:rsidRPr="009C266D" w:rsidRDefault="00E326CC" w:rsidP="009C266D">
            <w:pPr>
              <w:rPr>
                <w:rFonts w:ascii="Arial" w:hAnsi="Arial" w:cs="Arial"/>
                <w:snapToGrid w:val="0"/>
                <w:sz w:val="22"/>
                <w:szCs w:val="22"/>
                <w:lang w:val="en-US"/>
              </w:rPr>
            </w:pPr>
            <w:r w:rsidRPr="009C266D">
              <w:rPr>
                <w:rFonts w:ascii="Arial" w:hAnsi="Arial" w:cs="Arial"/>
                <w:snapToGrid w:val="0"/>
                <w:sz w:val="22"/>
                <w:szCs w:val="22"/>
                <w:lang w:val="en-US"/>
              </w:rPr>
              <w:t xml:space="preserve">Where a student fails a module(s) due to illness or other mitigating circumstances, such failure may be condoned, subject to the requirements of the Credit Framework and provided that the student has achieved the </w:t>
            </w:r>
            <w:proofErr w:type="spellStart"/>
            <w:r w:rsidRPr="009C266D">
              <w:rPr>
                <w:rFonts w:ascii="Arial" w:hAnsi="Arial" w:cs="Arial"/>
                <w:snapToGrid w:val="0"/>
                <w:sz w:val="22"/>
                <w:szCs w:val="22"/>
                <w:lang w:val="en-US"/>
              </w:rPr>
              <w:t>programme</w:t>
            </w:r>
            <w:proofErr w:type="spellEnd"/>
            <w:r w:rsidRPr="009C266D">
              <w:rPr>
                <w:rFonts w:ascii="Arial" w:hAnsi="Arial" w:cs="Arial"/>
                <w:snapToGrid w:val="0"/>
                <w:sz w:val="22"/>
                <w:szCs w:val="22"/>
                <w:lang w:val="en-US"/>
              </w:rPr>
              <w:t xml:space="preserve"> learning outcomes. For further information refer to the Credit on Framework at </w:t>
            </w:r>
            <w:hyperlink r:id="rId11" w:history="1">
              <w:r w:rsidRPr="00C1644C">
                <w:rPr>
                  <w:rStyle w:val="Hyperlink"/>
                  <w:rFonts w:ascii="Arial" w:hAnsi="Arial" w:cs="Arial"/>
                  <w:snapToGrid w:val="0"/>
                  <w:sz w:val="22"/>
                  <w:szCs w:val="22"/>
                  <w:lang w:val="en-US"/>
                </w:rPr>
                <w:t>http://www.kent.ac.uk/teaching/qa/credit-framework/creditinfo.html</w:t>
              </w:r>
            </w:hyperlink>
            <w:r>
              <w:rPr>
                <w:rFonts w:ascii="Arial" w:hAnsi="Arial" w:cs="Arial"/>
                <w:snapToGrid w:val="0"/>
                <w:sz w:val="22"/>
                <w:szCs w:val="22"/>
                <w:lang w:val="en-US"/>
              </w:rPr>
              <w:t xml:space="preserve"> </w:t>
            </w:r>
            <w:r w:rsidRPr="009C266D">
              <w:rPr>
                <w:rFonts w:ascii="Arial" w:hAnsi="Arial" w:cs="Arial"/>
                <w:snapToGrid w:val="0"/>
                <w:sz w:val="22"/>
                <w:szCs w:val="22"/>
                <w:lang w:val="en-US"/>
              </w:rPr>
              <w:t xml:space="preserve">. </w:t>
            </w:r>
          </w:p>
          <w:p w14:paraId="09E2B118" w14:textId="77777777" w:rsidR="00E326CC" w:rsidRPr="009C266D" w:rsidRDefault="00E326CC" w:rsidP="009C266D">
            <w:pPr>
              <w:rPr>
                <w:rFonts w:ascii="Arial" w:hAnsi="Arial" w:cs="Arial"/>
                <w:snapToGrid w:val="0"/>
                <w:sz w:val="22"/>
                <w:szCs w:val="22"/>
                <w:lang w:val="en-US"/>
              </w:rPr>
            </w:pPr>
            <w:r w:rsidRPr="009C266D">
              <w:rPr>
                <w:rFonts w:ascii="Arial" w:hAnsi="Arial" w:cs="Arial"/>
                <w:snapToGrid w:val="0"/>
                <w:sz w:val="22"/>
                <w:szCs w:val="22"/>
                <w:lang w:val="en-US"/>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proofErr w:type="spellStart"/>
            <w:r w:rsidRPr="009C266D">
              <w:rPr>
                <w:rFonts w:ascii="Arial" w:hAnsi="Arial" w:cs="Arial"/>
                <w:snapToGrid w:val="0"/>
                <w:sz w:val="22"/>
                <w:szCs w:val="22"/>
                <w:lang w:val="en-US"/>
              </w:rPr>
              <w:t>programme</w:t>
            </w:r>
            <w:proofErr w:type="spellEnd"/>
            <w:r w:rsidRPr="009C266D">
              <w:rPr>
                <w:rFonts w:ascii="Arial" w:hAnsi="Arial" w:cs="Arial"/>
                <w:snapToGrid w:val="0"/>
                <w:sz w:val="22"/>
                <w:szCs w:val="22"/>
                <w:lang w:val="en-US"/>
              </w:rPr>
              <w:t xml:space="preserve"> learning outcomes. For further information refer to the Credit Framework. </w:t>
            </w:r>
          </w:p>
          <w:p w14:paraId="3937775D" w14:textId="77777777" w:rsidR="00E326CC" w:rsidRDefault="00E326CC" w:rsidP="00DC0CEC">
            <w:pPr>
              <w:spacing w:before="60" w:after="60"/>
              <w:ind w:left="34"/>
              <w:jc w:val="both"/>
              <w:rPr>
                <w:rFonts w:ascii="Arial" w:hAnsi="Arial" w:cs="Arial"/>
                <w:sz w:val="22"/>
                <w:szCs w:val="22"/>
              </w:rPr>
            </w:pPr>
            <w:r w:rsidRPr="005D5649">
              <w:rPr>
                <w:rFonts w:ascii="Arial" w:hAnsi="Arial" w:cs="Arial"/>
                <w:sz w:val="22"/>
                <w:szCs w:val="22"/>
              </w:rPr>
              <w:t xml:space="preserve">In </w:t>
            </w:r>
            <w:r>
              <w:rPr>
                <w:rFonts w:ascii="Arial" w:hAnsi="Arial" w:cs="Arial"/>
                <w:sz w:val="22"/>
                <w:szCs w:val="22"/>
              </w:rPr>
              <w:t>S</w:t>
            </w:r>
            <w:r w:rsidRPr="005D5649">
              <w:rPr>
                <w:rFonts w:ascii="Arial" w:hAnsi="Arial" w:cs="Arial"/>
                <w:sz w:val="22"/>
                <w:szCs w:val="22"/>
              </w:rPr>
              <w:t xml:space="preserve">tage 2 students will have the opportunity to transfer to this programme subject to the approval of the Director of Studies, provided that they pass the </w:t>
            </w:r>
            <w:r>
              <w:rPr>
                <w:rFonts w:ascii="Arial" w:hAnsi="Arial" w:cs="Arial"/>
                <w:sz w:val="22"/>
                <w:szCs w:val="22"/>
              </w:rPr>
              <w:t>modul</w:t>
            </w:r>
            <w:r w:rsidRPr="005D5649">
              <w:rPr>
                <w:rFonts w:ascii="Arial" w:hAnsi="Arial" w:cs="Arial"/>
                <w:sz w:val="22"/>
                <w:szCs w:val="22"/>
              </w:rPr>
              <w:t xml:space="preserve">es required as compulsory (which may not be compensated and condoned) for the BSc </w:t>
            </w:r>
            <w:r>
              <w:rPr>
                <w:rFonts w:ascii="Arial" w:hAnsi="Arial" w:cs="Arial"/>
                <w:sz w:val="22"/>
                <w:szCs w:val="22"/>
              </w:rPr>
              <w:t xml:space="preserve">(Hons) </w:t>
            </w:r>
            <w:r w:rsidRPr="005D5649">
              <w:rPr>
                <w:rFonts w:ascii="Arial" w:hAnsi="Arial" w:cs="Arial"/>
                <w:sz w:val="22"/>
                <w:szCs w:val="22"/>
              </w:rPr>
              <w:t>Marketing programme. Students who transfer from</w:t>
            </w:r>
            <w:r>
              <w:rPr>
                <w:rFonts w:ascii="Arial" w:hAnsi="Arial" w:cs="Arial"/>
                <w:sz w:val="22"/>
                <w:szCs w:val="22"/>
              </w:rPr>
              <w:t xml:space="preserve"> </w:t>
            </w:r>
            <w:r w:rsidRPr="005D5649">
              <w:rPr>
                <w:rFonts w:ascii="Arial" w:hAnsi="Arial" w:cs="Arial"/>
                <w:sz w:val="22"/>
                <w:szCs w:val="22"/>
              </w:rPr>
              <w:t xml:space="preserve">outside the University of Kent will need to have completed the compulsory modules or modules with equivalent module outcomes. </w:t>
            </w:r>
          </w:p>
          <w:p w14:paraId="11716F59" w14:textId="56CE2345" w:rsidR="00E326CC" w:rsidRPr="008655E9" w:rsidRDefault="00E326CC" w:rsidP="00DE12DA">
            <w:pPr>
              <w:spacing w:before="60" w:after="60"/>
              <w:ind w:left="34"/>
              <w:jc w:val="both"/>
              <w:rPr>
                <w:rFonts w:ascii="Arial" w:hAnsi="Arial" w:cs="Arial"/>
                <w:i/>
                <w:szCs w:val="22"/>
              </w:rPr>
            </w:pPr>
            <w:r>
              <w:rPr>
                <w:rFonts w:ascii="Arial" w:hAnsi="Arial" w:cs="Arial"/>
                <w:sz w:val="22"/>
                <w:szCs w:val="22"/>
              </w:rPr>
              <w:t>In order to meet CIM requirements for accreditation purposes, students must have taken a minimum of 180 credits of Marketing modules denoted by # below.</w:t>
            </w:r>
          </w:p>
        </w:tc>
      </w:tr>
      <w:tr w:rsidR="00B36D6A" w:rsidRPr="00C46253" w14:paraId="45A57E36" w14:textId="77777777" w:rsidTr="00AF0E32">
        <w:tblPrEx>
          <w:tblBorders>
            <w:insideH w:val="single" w:sz="4" w:space="0" w:color="auto"/>
            <w:insideV w:val="single" w:sz="4" w:space="0" w:color="auto"/>
          </w:tblBorders>
        </w:tblPrEx>
        <w:tc>
          <w:tcPr>
            <w:tcW w:w="846" w:type="pct"/>
            <w:tcBorders>
              <w:bottom w:val="single" w:sz="4" w:space="0" w:color="auto"/>
            </w:tcBorders>
            <w:shd w:val="pct5" w:color="auto" w:fill="FFFFFF"/>
          </w:tcPr>
          <w:p w14:paraId="295D7CA4" w14:textId="1C10CE4B" w:rsidR="00E326CC" w:rsidRPr="00C46253" w:rsidRDefault="00E326CC" w:rsidP="000512AE">
            <w:pPr>
              <w:spacing w:before="60" w:after="60"/>
              <w:ind w:right="-330"/>
              <w:rPr>
                <w:rFonts w:ascii="Arial" w:hAnsi="Arial" w:cs="Arial"/>
                <w:b/>
                <w:sz w:val="22"/>
                <w:szCs w:val="22"/>
              </w:rPr>
            </w:pPr>
            <w:r>
              <w:rPr>
                <w:rFonts w:ascii="Arial" w:hAnsi="Arial" w:cs="Arial"/>
                <w:b/>
                <w:sz w:val="22"/>
                <w:szCs w:val="22"/>
              </w:rPr>
              <w:t>KV Code</w:t>
            </w:r>
          </w:p>
        </w:tc>
        <w:tc>
          <w:tcPr>
            <w:tcW w:w="648" w:type="pct"/>
            <w:tcBorders>
              <w:bottom w:val="single" w:sz="4" w:space="0" w:color="auto"/>
            </w:tcBorders>
            <w:shd w:val="pct5" w:color="auto" w:fill="FFFFFF"/>
          </w:tcPr>
          <w:p w14:paraId="16E295DE" w14:textId="7D2902CD" w:rsidR="00E326CC" w:rsidRPr="00C46253" w:rsidRDefault="00E326CC" w:rsidP="000512AE">
            <w:pPr>
              <w:spacing w:before="60" w:after="60"/>
              <w:ind w:right="-330"/>
              <w:rPr>
                <w:rFonts w:ascii="Arial" w:hAnsi="Arial" w:cs="Arial"/>
                <w:b/>
                <w:szCs w:val="22"/>
              </w:rPr>
            </w:pPr>
            <w:r w:rsidRPr="00C46253">
              <w:rPr>
                <w:rFonts w:ascii="Arial" w:hAnsi="Arial" w:cs="Arial"/>
                <w:b/>
                <w:sz w:val="22"/>
                <w:szCs w:val="22"/>
              </w:rPr>
              <w:t>Code</w:t>
            </w:r>
          </w:p>
        </w:tc>
        <w:tc>
          <w:tcPr>
            <w:tcW w:w="1529" w:type="pct"/>
            <w:tcBorders>
              <w:bottom w:val="single" w:sz="4" w:space="0" w:color="auto"/>
            </w:tcBorders>
            <w:shd w:val="pct5" w:color="auto" w:fill="FFFFFF"/>
          </w:tcPr>
          <w:p w14:paraId="0D9C305B" w14:textId="77777777" w:rsidR="00E326CC" w:rsidRPr="00C46253" w:rsidRDefault="00E326CC" w:rsidP="000512AE">
            <w:pPr>
              <w:spacing w:before="60" w:after="60"/>
              <w:ind w:right="-330"/>
              <w:rPr>
                <w:rFonts w:ascii="Arial" w:hAnsi="Arial" w:cs="Arial"/>
                <w:b/>
                <w:szCs w:val="22"/>
              </w:rPr>
            </w:pPr>
            <w:r w:rsidRPr="00C46253">
              <w:rPr>
                <w:rFonts w:ascii="Arial" w:hAnsi="Arial" w:cs="Arial"/>
                <w:b/>
                <w:sz w:val="22"/>
                <w:szCs w:val="22"/>
              </w:rPr>
              <w:t>Title</w:t>
            </w:r>
          </w:p>
        </w:tc>
        <w:tc>
          <w:tcPr>
            <w:tcW w:w="665" w:type="pct"/>
            <w:tcBorders>
              <w:bottom w:val="single" w:sz="4" w:space="0" w:color="auto"/>
            </w:tcBorders>
            <w:shd w:val="pct5" w:color="auto" w:fill="FFFFFF"/>
          </w:tcPr>
          <w:p w14:paraId="3BF7CA35" w14:textId="77777777" w:rsidR="00E326CC" w:rsidRPr="00C46253" w:rsidRDefault="00E326CC" w:rsidP="000512AE">
            <w:pPr>
              <w:spacing w:before="60" w:after="60"/>
              <w:ind w:right="-330"/>
              <w:rPr>
                <w:rFonts w:ascii="Arial" w:hAnsi="Arial" w:cs="Arial"/>
                <w:b/>
                <w:szCs w:val="22"/>
              </w:rPr>
            </w:pPr>
            <w:r w:rsidRPr="00C46253">
              <w:rPr>
                <w:rFonts w:ascii="Arial" w:hAnsi="Arial" w:cs="Arial"/>
                <w:b/>
                <w:sz w:val="22"/>
                <w:szCs w:val="22"/>
              </w:rPr>
              <w:t>Level</w:t>
            </w:r>
          </w:p>
        </w:tc>
        <w:tc>
          <w:tcPr>
            <w:tcW w:w="594" w:type="pct"/>
            <w:tcBorders>
              <w:bottom w:val="single" w:sz="4" w:space="0" w:color="auto"/>
            </w:tcBorders>
            <w:shd w:val="pct5" w:color="auto" w:fill="FFFFFF"/>
          </w:tcPr>
          <w:p w14:paraId="2C15211B" w14:textId="77777777" w:rsidR="00E326CC" w:rsidRPr="00C46253" w:rsidRDefault="00E326CC" w:rsidP="000512AE">
            <w:pPr>
              <w:spacing w:before="60" w:after="60"/>
              <w:ind w:right="-330"/>
              <w:rPr>
                <w:rFonts w:ascii="Arial" w:hAnsi="Arial" w:cs="Arial"/>
                <w:b/>
                <w:szCs w:val="22"/>
              </w:rPr>
            </w:pPr>
            <w:r w:rsidRPr="00C46253">
              <w:rPr>
                <w:rFonts w:ascii="Arial" w:hAnsi="Arial" w:cs="Arial"/>
                <w:b/>
                <w:sz w:val="22"/>
                <w:szCs w:val="22"/>
              </w:rPr>
              <w:t>Credits</w:t>
            </w:r>
          </w:p>
        </w:tc>
        <w:tc>
          <w:tcPr>
            <w:tcW w:w="718" w:type="pct"/>
            <w:tcBorders>
              <w:bottom w:val="single" w:sz="4" w:space="0" w:color="auto"/>
            </w:tcBorders>
            <w:shd w:val="pct5" w:color="auto" w:fill="FFFFFF"/>
          </w:tcPr>
          <w:p w14:paraId="41A3D815" w14:textId="77777777" w:rsidR="00E326CC" w:rsidRPr="00C46253" w:rsidRDefault="00E326CC" w:rsidP="000512AE">
            <w:pPr>
              <w:spacing w:before="60" w:after="60"/>
              <w:ind w:right="-330"/>
              <w:rPr>
                <w:rFonts w:ascii="Arial" w:hAnsi="Arial" w:cs="Arial"/>
                <w:b/>
                <w:szCs w:val="22"/>
              </w:rPr>
            </w:pPr>
            <w:r w:rsidRPr="00C46253">
              <w:rPr>
                <w:rFonts w:ascii="Arial" w:hAnsi="Arial" w:cs="Arial"/>
                <w:b/>
                <w:sz w:val="22"/>
                <w:szCs w:val="22"/>
              </w:rPr>
              <w:t>Term(s)</w:t>
            </w:r>
          </w:p>
        </w:tc>
      </w:tr>
      <w:tr w:rsidR="00B36D6A" w:rsidRPr="00C46253" w14:paraId="6D3C2C40" w14:textId="77777777" w:rsidTr="00AF0E32">
        <w:tblPrEx>
          <w:tblBorders>
            <w:insideH w:val="single" w:sz="4" w:space="0" w:color="auto"/>
            <w:insideV w:val="single" w:sz="4" w:space="0" w:color="auto"/>
          </w:tblBorders>
        </w:tblPrEx>
        <w:trPr>
          <w:cantSplit/>
        </w:trPr>
        <w:tc>
          <w:tcPr>
            <w:tcW w:w="5000" w:type="pct"/>
            <w:gridSpan w:val="6"/>
            <w:tcBorders>
              <w:bottom w:val="single" w:sz="4" w:space="0" w:color="auto"/>
            </w:tcBorders>
            <w:shd w:val="clear" w:color="auto" w:fill="F2F2F2" w:themeFill="background1" w:themeFillShade="F2"/>
          </w:tcPr>
          <w:p w14:paraId="78E7BCA0" w14:textId="13C72DDE" w:rsidR="00B36D6A" w:rsidRPr="00C46253" w:rsidRDefault="00B36D6A" w:rsidP="000512AE">
            <w:pPr>
              <w:spacing w:before="60" w:after="60"/>
              <w:rPr>
                <w:rFonts w:ascii="Arial" w:hAnsi="Arial" w:cs="Arial"/>
                <w:szCs w:val="22"/>
              </w:rPr>
            </w:pPr>
            <w:r w:rsidRPr="00C46253">
              <w:rPr>
                <w:rFonts w:ascii="Arial" w:hAnsi="Arial" w:cs="Arial"/>
                <w:b/>
                <w:sz w:val="22"/>
                <w:szCs w:val="22"/>
              </w:rPr>
              <w:t>Stage 1</w:t>
            </w:r>
            <w:r>
              <w:rPr>
                <w:rFonts w:ascii="Arial" w:hAnsi="Arial" w:cs="Arial"/>
                <w:b/>
                <w:sz w:val="22"/>
                <w:szCs w:val="22"/>
              </w:rPr>
              <w:t xml:space="preserve"> Compulsory Modules</w:t>
            </w:r>
            <w:r w:rsidR="00262382">
              <w:rPr>
                <w:rFonts w:ascii="Arial" w:hAnsi="Arial" w:cs="Arial"/>
                <w:b/>
                <w:sz w:val="22"/>
                <w:szCs w:val="22"/>
              </w:rPr>
              <w:t xml:space="preserve"> – 120 credits</w:t>
            </w:r>
          </w:p>
        </w:tc>
      </w:tr>
      <w:tr w:rsidR="00B36D6A" w:rsidRPr="00C46253" w14:paraId="435A01B0" w14:textId="77777777" w:rsidTr="00AF0E32">
        <w:tblPrEx>
          <w:tblBorders>
            <w:insideH w:val="single" w:sz="4" w:space="0" w:color="auto"/>
            <w:insideV w:val="single" w:sz="4" w:space="0" w:color="auto"/>
          </w:tblBorders>
        </w:tblPrEx>
        <w:tc>
          <w:tcPr>
            <w:tcW w:w="846" w:type="pct"/>
          </w:tcPr>
          <w:p w14:paraId="35729ACD" w14:textId="3B839155" w:rsidR="00E326CC" w:rsidRPr="00DB7779" w:rsidRDefault="00F2634B" w:rsidP="00DC14AB">
            <w:pPr>
              <w:rPr>
                <w:rFonts w:ascii="Arial" w:hAnsi="Arial" w:cs="Arial"/>
                <w:color w:val="000000"/>
                <w:sz w:val="22"/>
                <w:szCs w:val="22"/>
              </w:rPr>
            </w:pPr>
            <w:r>
              <w:rPr>
                <w:rFonts w:ascii="Arial" w:hAnsi="Arial" w:cs="Arial"/>
                <w:sz w:val="22"/>
                <w:szCs w:val="22"/>
              </w:rPr>
              <w:t>BUSN3910</w:t>
            </w:r>
          </w:p>
        </w:tc>
        <w:tc>
          <w:tcPr>
            <w:tcW w:w="648" w:type="pct"/>
          </w:tcPr>
          <w:p w14:paraId="69147E70" w14:textId="2CD4F176" w:rsidR="00E326CC" w:rsidRPr="00DB7779" w:rsidRDefault="00E326CC" w:rsidP="00F2634B">
            <w:pPr>
              <w:rPr>
                <w:rFonts w:ascii="Arial" w:hAnsi="Arial" w:cs="Arial"/>
                <w:color w:val="000000"/>
                <w:szCs w:val="22"/>
              </w:rPr>
            </w:pPr>
            <w:r w:rsidRPr="00DB7779">
              <w:rPr>
                <w:rFonts w:ascii="Arial" w:hAnsi="Arial" w:cs="Arial"/>
                <w:color w:val="000000"/>
                <w:sz w:val="22"/>
                <w:szCs w:val="22"/>
              </w:rPr>
              <w:t>CB</w:t>
            </w:r>
            <w:r w:rsidR="00F2634B">
              <w:rPr>
                <w:rFonts w:ascii="Arial" w:hAnsi="Arial" w:cs="Arial"/>
                <w:color w:val="000000"/>
                <w:sz w:val="22"/>
                <w:szCs w:val="22"/>
              </w:rPr>
              <w:t>391</w:t>
            </w:r>
          </w:p>
        </w:tc>
        <w:tc>
          <w:tcPr>
            <w:tcW w:w="1529" w:type="pct"/>
          </w:tcPr>
          <w:p w14:paraId="52437AF5" w14:textId="4E6DD5DE" w:rsidR="00E326CC" w:rsidRPr="00DB7779" w:rsidRDefault="009B648A" w:rsidP="00220555">
            <w:pPr>
              <w:rPr>
                <w:szCs w:val="22"/>
              </w:rPr>
            </w:pPr>
            <w:r>
              <w:rPr>
                <w:rFonts w:ascii="Arial" w:hAnsi="Arial" w:cs="Arial"/>
                <w:sz w:val="22"/>
                <w:szCs w:val="22"/>
              </w:rPr>
              <w:t xml:space="preserve">Business Organisation, Issues and Skills </w:t>
            </w:r>
          </w:p>
        </w:tc>
        <w:tc>
          <w:tcPr>
            <w:tcW w:w="665" w:type="pct"/>
          </w:tcPr>
          <w:p w14:paraId="01D0F4E8" w14:textId="29FDFFD3" w:rsidR="00E326CC" w:rsidRPr="00DB7779" w:rsidRDefault="00E326CC" w:rsidP="0009772C">
            <w:pPr>
              <w:jc w:val="center"/>
              <w:rPr>
                <w:rFonts w:ascii="Arial" w:hAnsi="Arial" w:cs="Arial"/>
                <w:color w:val="000000"/>
                <w:szCs w:val="22"/>
                <w:lang w:val="fr-FR"/>
              </w:rPr>
            </w:pPr>
            <w:r>
              <w:rPr>
                <w:rFonts w:ascii="Arial" w:hAnsi="Arial" w:cs="Arial"/>
                <w:color w:val="000000"/>
                <w:sz w:val="22"/>
                <w:szCs w:val="22"/>
                <w:lang w:val="fr-FR"/>
              </w:rPr>
              <w:t>4</w:t>
            </w:r>
          </w:p>
        </w:tc>
        <w:tc>
          <w:tcPr>
            <w:tcW w:w="594" w:type="pct"/>
          </w:tcPr>
          <w:p w14:paraId="48500AF9" w14:textId="77777777" w:rsidR="00E326CC" w:rsidRPr="00DB7779" w:rsidRDefault="00E326CC" w:rsidP="00DC14AB">
            <w:pPr>
              <w:rPr>
                <w:rFonts w:ascii="Arial" w:hAnsi="Arial" w:cs="Arial"/>
                <w:color w:val="000000"/>
                <w:szCs w:val="22"/>
                <w:lang w:val="fr-FR"/>
              </w:rPr>
            </w:pPr>
            <w:r w:rsidRPr="00DB7779">
              <w:rPr>
                <w:rFonts w:ascii="Arial" w:hAnsi="Arial" w:cs="Arial"/>
                <w:color w:val="000000"/>
                <w:sz w:val="22"/>
                <w:szCs w:val="22"/>
                <w:lang w:val="fr-FR"/>
              </w:rPr>
              <w:t xml:space="preserve">     15</w:t>
            </w:r>
          </w:p>
        </w:tc>
        <w:tc>
          <w:tcPr>
            <w:tcW w:w="718" w:type="pct"/>
          </w:tcPr>
          <w:p w14:paraId="41C1D01F" w14:textId="77777777" w:rsidR="00E326CC" w:rsidRPr="00DB7779" w:rsidRDefault="00E326CC" w:rsidP="00CC268B">
            <w:pPr>
              <w:jc w:val="center"/>
              <w:rPr>
                <w:rFonts w:ascii="Arial" w:hAnsi="Arial" w:cs="Arial"/>
                <w:color w:val="000000"/>
                <w:szCs w:val="22"/>
                <w:lang w:val="fr-FR"/>
              </w:rPr>
            </w:pPr>
            <w:r w:rsidRPr="00DB7779">
              <w:rPr>
                <w:rFonts w:ascii="Arial" w:hAnsi="Arial" w:cs="Arial"/>
                <w:color w:val="000000"/>
                <w:sz w:val="22"/>
                <w:szCs w:val="22"/>
                <w:lang w:val="fr-FR"/>
              </w:rPr>
              <w:t>1</w:t>
            </w:r>
          </w:p>
        </w:tc>
      </w:tr>
      <w:tr w:rsidR="00B36D6A" w:rsidRPr="00C46253" w14:paraId="737BE68A" w14:textId="77777777" w:rsidTr="00AF0E32">
        <w:tblPrEx>
          <w:tblBorders>
            <w:insideH w:val="single" w:sz="4" w:space="0" w:color="auto"/>
            <w:insideV w:val="single" w:sz="4" w:space="0" w:color="auto"/>
          </w:tblBorders>
        </w:tblPrEx>
        <w:tc>
          <w:tcPr>
            <w:tcW w:w="846" w:type="pct"/>
            <w:tcBorders>
              <w:bottom w:val="single" w:sz="4" w:space="0" w:color="auto"/>
            </w:tcBorders>
          </w:tcPr>
          <w:p w14:paraId="68181BD2" w14:textId="230A8128" w:rsidR="00E326CC" w:rsidRPr="00DB7779" w:rsidRDefault="00E326CC" w:rsidP="00E5394D">
            <w:pPr>
              <w:pStyle w:val="FootnoteText"/>
              <w:rPr>
                <w:rFonts w:ascii="Arial" w:hAnsi="Arial" w:cs="Arial"/>
                <w:color w:val="000000"/>
                <w:sz w:val="22"/>
                <w:szCs w:val="22"/>
                <w:lang w:val="en-US"/>
              </w:rPr>
            </w:pPr>
            <w:r>
              <w:rPr>
                <w:rFonts w:ascii="Arial" w:hAnsi="Arial" w:cs="Arial"/>
                <w:color w:val="000000"/>
                <w:sz w:val="22"/>
                <w:szCs w:val="22"/>
                <w:lang w:val="en-US"/>
              </w:rPr>
              <w:lastRenderedPageBreak/>
              <w:t>BUSN3430</w:t>
            </w:r>
          </w:p>
        </w:tc>
        <w:tc>
          <w:tcPr>
            <w:tcW w:w="648" w:type="pct"/>
            <w:tcBorders>
              <w:bottom w:val="single" w:sz="4" w:space="0" w:color="auto"/>
            </w:tcBorders>
          </w:tcPr>
          <w:p w14:paraId="6EFFA144" w14:textId="08A975C7" w:rsidR="00E326CC" w:rsidRPr="00DB7779" w:rsidRDefault="00E326CC" w:rsidP="00E5394D">
            <w:pPr>
              <w:pStyle w:val="FootnoteText"/>
              <w:rPr>
                <w:rFonts w:ascii="Arial" w:hAnsi="Arial" w:cs="Arial"/>
                <w:color w:val="000000"/>
                <w:sz w:val="22"/>
                <w:szCs w:val="22"/>
                <w:lang w:val="en-US"/>
              </w:rPr>
            </w:pPr>
            <w:r w:rsidRPr="00DB7779">
              <w:rPr>
                <w:rFonts w:ascii="Arial" w:hAnsi="Arial" w:cs="Arial"/>
                <w:color w:val="000000"/>
                <w:sz w:val="22"/>
                <w:szCs w:val="22"/>
                <w:lang w:val="en-US"/>
              </w:rPr>
              <w:t>CB</w:t>
            </w:r>
            <w:r>
              <w:rPr>
                <w:rFonts w:ascii="Arial" w:hAnsi="Arial" w:cs="Arial"/>
                <w:color w:val="000000"/>
                <w:sz w:val="22"/>
                <w:szCs w:val="22"/>
                <w:lang w:val="en-US"/>
              </w:rPr>
              <w:t>343</w:t>
            </w:r>
          </w:p>
        </w:tc>
        <w:tc>
          <w:tcPr>
            <w:tcW w:w="1529" w:type="pct"/>
            <w:tcBorders>
              <w:bottom w:val="single" w:sz="4" w:space="0" w:color="auto"/>
            </w:tcBorders>
          </w:tcPr>
          <w:p w14:paraId="5FDA8FDC" w14:textId="66B28C99" w:rsidR="00E326CC" w:rsidRPr="00DB7779" w:rsidRDefault="00E326CC" w:rsidP="00E5394D">
            <w:pPr>
              <w:rPr>
                <w:szCs w:val="22"/>
              </w:rPr>
            </w:pPr>
            <w:r>
              <w:rPr>
                <w:rFonts w:ascii="Arial" w:hAnsi="Arial" w:cs="Arial"/>
                <w:sz w:val="22"/>
                <w:szCs w:val="22"/>
              </w:rPr>
              <w:t xml:space="preserve">The Global Business Environment </w:t>
            </w:r>
          </w:p>
        </w:tc>
        <w:tc>
          <w:tcPr>
            <w:tcW w:w="665" w:type="pct"/>
            <w:tcBorders>
              <w:bottom w:val="single" w:sz="4" w:space="0" w:color="auto"/>
            </w:tcBorders>
          </w:tcPr>
          <w:p w14:paraId="5ECDC2F6" w14:textId="50E1B84D" w:rsidR="00E326CC" w:rsidRPr="00DB7779" w:rsidRDefault="00E326CC" w:rsidP="0009772C">
            <w:pPr>
              <w:pStyle w:val="Footer"/>
              <w:jc w:val="center"/>
              <w:rPr>
                <w:rFonts w:ascii="Arial" w:hAnsi="Arial" w:cs="Arial"/>
                <w:color w:val="000000"/>
                <w:szCs w:val="22"/>
              </w:rPr>
            </w:pPr>
            <w:r>
              <w:rPr>
                <w:rFonts w:ascii="Arial" w:hAnsi="Arial" w:cs="Arial"/>
                <w:color w:val="000000"/>
                <w:sz w:val="22"/>
                <w:szCs w:val="22"/>
              </w:rPr>
              <w:t>4</w:t>
            </w:r>
          </w:p>
        </w:tc>
        <w:tc>
          <w:tcPr>
            <w:tcW w:w="594" w:type="pct"/>
            <w:tcBorders>
              <w:bottom w:val="single" w:sz="4" w:space="0" w:color="auto"/>
            </w:tcBorders>
          </w:tcPr>
          <w:p w14:paraId="16BD419E" w14:textId="77777777" w:rsidR="00E326CC" w:rsidRPr="00DB7779" w:rsidRDefault="00E326CC" w:rsidP="00DC14AB">
            <w:pPr>
              <w:rPr>
                <w:rFonts w:ascii="Arial" w:hAnsi="Arial" w:cs="Arial"/>
                <w:color w:val="000000"/>
                <w:szCs w:val="22"/>
              </w:rPr>
            </w:pPr>
            <w:r w:rsidRPr="00DB7779">
              <w:rPr>
                <w:rFonts w:ascii="Arial" w:hAnsi="Arial" w:cs="Arial"/>
                <w:color w:val="000000"/>
                <w:sz w:val="22"/>
                <w:szCs w:val="22"/>
              </w:rPr>
              <w:t xml:space="preserve">     15</w:t>
            </w:r>
          </w:p>
        </w:tc>
        <w:tc>
          <w:tcPr>
            <w:tcW w:w="718" w:type="pct"/>
            <w:tcBorders>
              <w:bottom w:val="single" w:sz="4" w:space="0" w:color="auto"/>
            </w:tcBorders>
          </w:tcPr>
          <w:p w14:paraId="758B139A" w14:textId="6AC8B973" w:rsidR="00E326CC" w:rsidRPr="00DB7779" w:rsidRDefault="00AF4C00" w:rsidP="00CC268B">
            <w:pPr>
              <w:jc w:val="center"/>
              <w:rPr>
                <w:rFonts w:ascii="Arial" w:hAnsi="Arial" w:cs="Arial"/>
                <w:color w:val="000000"/>
                <w:szCs w:val="22"/>
              </w:rPr>
            </w:pPr>
            <w:r>
              <w:rPr>
                <w:rFonts w:ascii="Arial" w:hAnsi="Arial" w:cs="Arial"/>
                <w:color w:val="000000"/>
                <w:sz w:val="22"/>
                <w:szCs w:val="22"/>
                <w:lang w:val="en-US"/>
              </w:rPr>
              <w:t>2</w:t>
            </w:r>
          </w:p>
        </w:tc>
      </w:tr>
      <w:tr w:rsidR="00B36D6A" w:rsidRPr="00C46253" w14:paraId="2207336D" w14:textId="77777777" w:rsidTr="00AF0E32">
        <w:tblPrEx>
          <w:tblBorders>
            <w:insideH w:val="single" w:sz="4" w:space="0" w:color="auto"/>
            <w:insideV w:val="single" w:sz="4" w:space="0" w:color="auto"/>
          </w:tblBorders>
        </w:tblPrEx>
        <w:tc>
          <w:tcPr>
            <w:tcW w:w="846" w:type="pct"/>
            <w:tcBorders>
              <w:bottom w:val="single" w:sz="4" w:space="0" w:color="auto"/>
            </w:tcBorders>
          </w:tcPr>
          <w:p w14:paraId="3EF689D4" w14:textId="6509B020" w:rsidR="00E326CC" w:rsidRPr="00DB7779" w:rsidRDefault="00E326CC" w:rsidP="00DC14AB">
            <w:pPr>
              <w:rPr>
                <w:rFonts w:ascii="Arial" w:hAnsi="Arial" w:cs="Arial"/>
                <w:color w:val="000000"/>
                <w:sz w:val="22"/>
                <w:szCs w:val="22"/>
                <w:lang w:val="en-US"/>
              </w:rPr>
            </w:pPr>
            <w:r>
              <w:rPr>
                <w:rFonts w:ascii="Arial" w:hAnsi="Arial" w:cs="Arial"/>
                <w:color w:val="000000"/>
                <w:sz w:val="22"/>
                <w:szCs w:val="22"/>
                <w:lang w:val="en-US"/>
              </w:rPr>
              <w:t>BUSN3640</w:t>
            </w:r>
          </w:p>
        </w:tc>
        <w:tc>
          <w:tcPr>
            <w:tcW w:w="648" w:type="pct"/>
            <w:tcBorders>
              <w:bottom w:val="single" w:sz="4" w:space="0" w:color="auto"/>
            </w:tcBorders>
          </w:tcPr>
          <w:p w14:paraId="0C50CA47" w14:textId="7FF040E5" w:rsidR="00E326CC" w:rsidRDefault="00E326CC" w:rsidP="00DC14AB">
            <w:pPr>
              <w:rPr>
                <w:rFonts w:ascii="Arial" w:hAnsi="Arial" w:cs="Arial"/>
                <w:color w:val="000000"/>
                <w:sz w:val="22"/>
                <w:szCs w:val="22"/>
              </w:rPr>
            </w:pPr>
            <w:r w:rsidRPr="00DB7779">
              <w:rPr>
                <w:rFonts w:ascii="Arial" w:hAnsi="Arial" w:cs="Arial"/>
                <w:color w:val="000000"/>
                <w:sz w:val="22"/>
                <w:szCs w:val="22"/>
                <w:lang w:val="en-US"/>
              </w:rPr>
              <w:t>CB</w:t>
            </w:r>
            <w:r>
              <w:rPr>
                <w:rFonts w:ascii="Arial" w:hAnsi="Arial" w:cs="Arial"/>
                <w:color w:val="000000"/>
                <w:sz w:val="22"/>
                <w:szCs w:val="22"/>
                <w:lang w:val="en-US"/>
              </w:rPr>
              <w:t>364</w:t>
            </w:r>
          </w:p>
        </w:tc>
        <w:tc>
          <w:tcPr>
            <w:tcW w:w="1529" w:type="pct"/>
            <w:tcBorders>
              <w:bottom w:val="single" w:sz="4" w:space="0" w:color="auto"/>
            </w:tcBorders>
          </w:tcPr>
          <w:p w14:paraId="126CBC0B" w14:textId="4BC944FC" w:rsidR="00E326CC" w:rsidRDefault="00E326CC" w:rsidP="00E5394D">
            <w:pPr>
              <w:rPr>
                <w:rFonts w:ascii="Arial" w:hAnsi="Arial" w:cs="Arial"/>
                <w:sz w:val="22"/>
                <w:szCs w:val="22"/>
              </w:rPr>
            </w:pPr>
            <w:r>
              <w:rPr>
                <w:rFonts w:ascii="Arial" w:hAnsi="Arial" w:cs="Arial"/>
                <w:sz w:val="22"/>
                <w:szCs w:val="22"/>
              </w:rPr>
              <w:t>Business Analysis Tools</w:t>
            </w:r>
            <w:r w:rsidRPr="00DB7779">
              <w:rPr>
                <w:rFonts w:ascii="Arial" w:hAnsi="Arial" w:cs="Arial"/>
                <w:sz w:val="22"/>
                <w:szCs w:val="22"/>
              </w:rPr>
              <w:t xml:space="preserve"> </w:t>
            </w:r>
          </w:p>
        </w:tc>
        <w:tc>
          <w:tcPr>
            <w:tcW w:w="665" w:type="pct"/>
            <w:tcBorders>
              <w:bottom w:val="single" w:sz="4" w:space="0" w:color="auto"/>
            </w:tcBorders>
          </w:tcPr>
          <w:p w14:paraId="7076B8F3" w14:textId="009D42CC" w:rsidR="00E326CC" w:rsidRDefault="00E326CC" w:rsidP="0009772C">
            <w:pPr>
              <w:jc w:val="center"/>
              <w:rPr>
                <w:rFonts w:ascii="Arial" w:hAnsi="Arial" w:cs="Arial"/>
                <w:color w:val="000000"/>
                <w:sz w:val="22"/>
                <w:szCs w:val="22"/>
                <w:lang w:val="en-US"/>
              </w:rPr>
            </w:pPr>
            <w:r>
              <w:rPr>
                <w:rFonts w:ascii="Arial" w:hAnsi="Arial" w:cs="Arial"/>
                <w:color w:val="000000"/>
                <w:sz w:val="22"/>
                <w:szCs w:val="22"/>
              </w:rPr>
              <w:t>4</w:t>
            </w:r>
          </w:p>
        </w:tc>
        <w:tc>
          <w:tcPr>
            <w:tcW w:w="594" w:type="pct"/>
            <w:tcBorders>
              <w:bottom w:val="single" w:sz="4" w:space="0" w:color="auto"/>
            </w:tcBorders>
          </w:tcPr>
          <w:p w14:paraId="15A24302" w14:textId="08C7AAF2" w:rsidR="00E326CC" w:rsidRPr="00DB7779" w:rsidRDefault="00E326CC" w:rsidP="00DC14AB">
            <w:pPr>
              <w:rPr>
                <w:rFonts w:ascii="Arial" w:hAnsi="Arial" w:cs="Arial"/>
                <w:color w:val="000000"/>
                <w:sz w:val="22"/>
                <w:szCs w:val="22"/>
                <w:lang w:val="en-US"/>
              </w:rPr>
            </w:pPr>
            <w:r w:rsidRPr="00DB7779">
              <w:rPr>
                <w:rFonts w:ascii="Arial" w:hAnsi="Arial" w:cs="Arial"/>
                <w:color w:val="000000"/>
                <w:sz w:val="22"/>
                <w:szCs w:val="22"/>
              </w:rPr>
              <w:t xml:space="preserve">     15</w:t>
            </w:r>
          </w:p>
        </w:tc>
        <w:tc>
          <w:tcPr>
            <w:tcW w:w="718" w:type="pct"/>
            <w:tcBorders>
              <w:bottom w:val="single" w:sz="4" w:space="0" w:color="auto"/>
            </w:tcBorders>
          </w:tcPr>
          <w:p w14:paraId="0CF1599A" w14:textId="6EF5CD78" w:rsidR="00E326CC" w:rsidRPr="00DB7779" w:rsidRDefault="00E326CC" w:rsidP="00CC268B">
            <w:pPr>
              <w:pStyle w:val="Footer"/>
              <w:jc w:val="center"/>
              <w:rPr>
                <w:rFonts w:ascii="Arial" w:hAnsi="Arial" w:cs="Arial"/>
                <w:color w:val="000000"/>
                <w:sz w:val="22"/>
                <w:szCs w:val="22"/>
                <w:lang w:val="en-US"/>
              </w:rPr>
            </w:pPr>
            <w:r>
              <w:rPr>
                <w:rFonts w:ascii="Arial" w:hAnsi="Arial" w:cs="Arial"/>
                <w:color w:val="000000"/>
                <w:sz w:val="22"/>
                <w:szCs w:val="22"/>
              </w:rPr>
              <w:t>1</w:t>
            </w:r>
          </w:p>
        </w:tc>
      </w:tr>
      <w:tr w:rsidR="00B36D6A" w:rsidRPr="00C46253" w14:paraId="1260A518" w14:textId="77777777" w:rsidTr="00AF0E32">
        <w:tblPrEx>
          <w:tblBorders>
            <w:insideH w:val="single" w:sz="4" w:space="0" w:color="auto"/>
            <w:insideV w:val="single" w:sz="4" w:space="0" w:color="auto"/>
          </w:tblBorders>
        </w:tblPrEx>
        <w:tc>
          <w:tcPr>
            <w:tcW w:w="846" w:type="pct"/>
            <w:tcBorders>
              <w:bottom w:val="single" w:sz="4" w:space="0" w:color="auto"/>
            </w:tcBorders>
          </w:tcPr>
          <w:p w14:paraId="405D3EF6" w14:textId="3FB6983D" w:rsidR="00E326CC" w:rsidRDefault="00E326CC" w:rsidP="00DC14AB">
            <w:pPr>
              <w:rPr>
                <w:rFonts w:ascii="Arial" w:hAnsi="Arial" w:cs="Arial"/>
                <w:color w:val="000000"/>
                <w:sz w:val="22"/>
                <w:szCs w:val="22"/>
              </w:rPr>
            </w:pPr>
            <w:r>
              <w:rPr>
                <w:rFonts w:ascii="Arial" w:hAnsi="Arial" w:cs="Arial"/>
                <w:color w:val="000000"/>
                <w:sz w:val="22"/>
                <w:szCs w:val="22"/>
              </w:rPr>
              <w:t>ECON3130</w:t>
            </w:r>
          </w:p>
        </w:tc>
        <w:tc>
          <w:tcPr>
            <w:tcW w:w="648" w:type="pct"/>
            <w:tcBorders>
              <w:bottom w:val="single" w:sz="4" w:space="0" w:color="auto"/>
            </w:tcBorders>
          </w:tcPr>
          <w:p w14:paraId="6BCCD9F1" w14:textId="13124E94" w:rsidR="00E326CC" w:rsidRPr="00DB7779" w:rsidRDefault="00E326CC" w:rsidP="00DC14AB">
            <w:pPr>
              <w:rPr>
                <w:rFonts w:ascii="Arial" w:hAnsi="Arial" w:cs="Arial"/>
                <w:color w:val="000000"/>
                <w:szCs w:val="22"/>
              </w:rPr>
            </w:pPr>
            <w:r>
              <w:rPr>
                <w:rFonts w:ascii="Arial" w:hAnsi="Arial" w:cs="Arial"/>
                <w:color w:val="000000"/>
                <w:sz w:val="22"/>
                <w:szCs w:val="22"/>
              </w:rPr>
              <w:t>EC313</w:t>
            </w:r>
          </w:p>
        </w:tc>
        <w:tc>
          <w:tcPr>
            <w:tcW w:w="1529" w:type="pct"/>
            <w:tcBorders>
              <w:bottom w:val="single" w:sz="4" w:space="0" w:color="auto"/>
            </w:tcBorders>
          </w:tcPr>
          <w:p w14:paraId="2CD1EFFB" w14:textId="6648E429" w:rsidR="00E326CC" w:rsidRPr="007C2754" w:rsidRDefault="00E326CC" w:rsidP="00E5394D">
            <w:pPr>
              <w:rPr>
                <w:b/>
                <w:szCs w:val="22"/>
              </w:rPr>
            </w:pPr>
            <w:r>
              <w:rPr>
                <w:rFonts w:ascii="Arial" w:hAnsi="Arial" w:cs="Arial"/>
                <w:sz w:val="22"/>
                <w:szCs w:val="22"/>
              </w:rPr>
              <w:t xml:space="preserve">Micro-Economics for Business  </w:t>
            </w:r>
            <w:r w:rsidRPr="007C2754">
              <w:rPr>
                <w:rFonts w:ascii="Arial" w:hAnsi="Arial" w:cs="Arial"/>
                <w:b/>
                <w:sz w:val="22"/>
                <w:szCs w:val="22"/>
              </w:rPr>
              <w:t xml:space="preserve"> </w:t>
            </w:r>
          </w:p>
        </w:tc>
        <w:tc>
          <w:tcPr>
            <w:tcW w:w="665" w:type="pct"/>
            <w:tcBorders>
              <w:bottom w:val="single" w:sz="4" w:space="0" w:color="auto"/>
            </w:tcBorders>
          </w:tcPr>
          <w:p w14:paraId="0CF04CB9" w14:textId="3A26A556" w:rsidR="00E326CC" w:rsidRPr="00DB7779" w:rsidRDefault="00E326CC" w:rsidP="0009772C">
            <w:pPr>
              <w:jc w:val="center"/>
              <w:rPr>
                <w:rFonts w:ascii="Arial" w:hAnsi="Arial" w:cs="Arial"/>
                <w:color w:val="000000"/>
                <w:szCs w:val="22"/>
                <w:lang w:val="en-US"/>
              </w:rPr>
            </w:pPr>
            <w:r>
              <w:rPr>
                <w:rFonts w:ascii="Arial" w:hAnsi="Arial" w:cs="Arial"/>
                <w:color w:val="000000"/>
                <w:sz w:val="22"/>
                <w:szCs w:val="22"/>
                <w:lang w:val="en-US"/>
              </w:rPr>
              <w:t>4</w:t>
            </w:r>
          </w:p>
        </w:tc>
        <w:tc>
          <w:tcPr>
            <w:tcW w:w="594" w:type="pct"/>
            <w:tcBorders>
              <w:bottom w:val="single" w:sz="4" w:space="0" w:color="auto"/>
            </w:tcBorders>
          </w:tcPr>
          <w:p w14:paraId="79BC1531" w14:textId="77777777" w:rsidR="00E326CC" w:rsidRPr="00DB7779" w:rsidRDefault="00E326CC" w:rsidP="00DC14AB">
            <w:pPr>
              <w:rPr>
                <w:rFonts w:ascii="Arial" w:hAnsi="Arial" w:cs="Arial"/>
                <w:color w:val="000000"/>
                <w:szCs w:val="22"/>
                <w:lang w:val="en-US"/>
              </w:rPr>
            </w:pPr>
            <w:r w:rsidRPr="00DB7779">
              <w:rPr>
                <w:rFonts w:ascii="Arial" w:hAnsi="Arial" w:cs="Arial"/>
                <w:color w:val="000000"/>
                <w:sz w:val="22"/>
                <w:szCs w:val="22"/>
                <w:lang w:val="en-US"/>
              </w:rPr>
              <w:t xml:space="preserve">     15</w:t>
            </w:r>
          </w:p>
        </w:tc>
        <w:tc>
          <w:tcPr>
            <w:tcW w:w="718" w:type="pct"/>
            <w:tcBorders>
              <w:bottom w:val="single" w:sz="4" w:space="0" w:color="auto"/>
            </w:tcBorders>
          </w:tcPr>
          <w:p w14:paraId="3F85FDA6" w14:textId="77777777" w:rsidR="00E326CC" w:rsidRPr="00DB7779" w:rsidRDefault="00E326CC" w:rsidP="00CC268B">
            <w:pPr>
              <w:pStyle w:val="Footer"/>
              <w:jc w:val="center"/>
              <w:rPr>
                <w:rFonts w:ascii="Arial" w:hAnsi="Arial" w:cs="Arial"/>
                <w:color w:val="000000"/>
                <w:szCs w:val="22"/>
                <w:lang w:val="en-US"/>
              </w:rPr>
            </w:pPr>
            <w:r w:rsidRPr="00DB7779">
              <w:rPr>
                <w:rFonts w:ascii="Arial" w:hAnsi="Arial" w:cs="Arial"/>
                <w:color w:val="000000"/>
                <w:sz w:val="22"/>
                <w:szCs w:val="22"/>
                <w:lang w:val="en-US"/>
              </w:rPr>
              <w:t>1</w:t>
            </w:r>
          </w:p>
        </w:tc>
      </w:tr>
      <w:tr w:rsidR="00B36D6A" w:rsidRPr="00C46253" w14:paraId="25DCAC5E" w14:textId="77777777" w:rsidTr="00AF0E32">
        <w:tblPrEx>
          <w:tblBorders>
            <w:insideH w:val="single" w:sz="4" w:space="0" w:color="auto"/>
            <w:insideV w:val="single" w:sz="4" w:space="0" w:color="auto"/>
          </w:tblBorders>
        </w:tblPrEx>
        <w:tc>
          <w:tcPr>
            <w:tcW w:w="846" w:type="pct"/>
            <w:tcBorders>
              <w:bottom w:val="single" w:sz="4" w:space="0" w:color="auto"/>
            </w:tcBorders>
          </w:tcPr>
          <w:p w14:paraId="7C644D4A" w14:textId="5AFB231E" w:rsidR="00E326CC" w:rsidRPr="00DB7779" w:rsidRDefault="00E326CC" w:rsidP="00DC14AB">
            <w:pPr>
              <w:rPr>
                <w:rFonts w:ascii="Arial" w:hAnsi="Arial" w:cs="Arial"/>
                <w:color w:val="000000"/>
                <w:sz w:val="22"/>
                <w:szCs w:val="22"/>
              </w:rPr>
            </w:pPr>
            <w:r>
              <w:rPr>
                <w:rFonts w:ascii="Arial" w:hAnsi="Arial" w:cs="Arial"/>
                <w:color w:val="000000"/>
                <w:sz w:val="22"/>
                <w:szCs w:val="22"/>
              </w:rPr>
              <w:t>BUSN3120</w:t>
            </w:r>
          </w:p>
        </w:tc>
        <w:tc>
          <w:tcPr>
            <w:tcW w:w="648" w:type="pct"/>
            <w:tcBorders>
              <w:bottom w:val="single" w:sz="4" w:space="0" w:color="auto"/>
            </w:tcBorders>
          </w:tcPr>
          <w:p w14:paraId="4D4D8A84" w14:textId="544529E0" w:rsidR="00E326CC" w:rsidRPr="00DB7779" w:rsidRDefault="00E326CC" w:rsidP="00DC14AB">
            <w:pPr>
              <w:rPr>
                <w:rFonts w:ascii="Arial" w:hAnsi="Arial" w:cs="Arial"/>
                <w:color w:val="000000"/>
                <w:szCs w:val="22"/>
              </w:rPr>
            </w:pPr>
            <w:r w:rsidRPr="00DB7779">
              <w:rPr>
                <w:rFonts w:ascii="Arial" w:hAnsi="Arial" w:cs="Arial"/>
                <w:color w:val="000000"/>
                <w:sz w:val="22"/>
                <w:szCs w:val="22"/>
              </w:rPr>
              <w:t>CB312</w:t>
            </w:r>
          </w:p>
        </w:tc>
        <w:tc>
          <w:tcPr>
            <w:tcW w:w="1529" w:type="pct"/>
            <w:tcBorders>
              <w:bottom w:val="single" w:sz="4" w:space="0" w:color="auto"/>
            </w:tcBorders>
          </w:tcPr>
          <w:p w14:paraId="32C7CD4F" w14:textId="77777777" w:rsidR="00E326CC" w:rsidRPr="00DB7779" w:rsidRDefault="00E326CC" w:rsidP="00DC14AB">
            <w:pPr>
              <w:rPr>
                <w:szCs w:val="22"/>
              </w:rPr>
            </w:pPr>
            <w:r>
              <w:rPr>
                <w:rFonts w:ascii="Arial" w:hAnsi="Arial" w:cs="Arial"/>
                <w:sz w:val="22"/>
                <w:szCs w:val="22"/>
              </w:rPr>
              <w:t>Introduction to Management</w:t>
            </w:r>
          </w:p>
        </w:tc>
        <w:tc>
          <w:tcPr>
            <w:tcW w:w="665" w:type="pct"/>
            <w:tcBorders>
              <w:bottom w:val="single" w:sz="4" w:space="0" w:color="auto"/>
            </w:tcBorders>
            <w:vAlign w:val="bottom"/>
          </w:tcPr>
          <w:p w14:paraId="361C23FF" w14:textId="1156B521" w:rsidR="00E326CC" w:rsidRPr="00DB7779" w:rsidRDefault="00E326CC" w:rsidP="0009772C">
            <w:pPr>
              <w:jc w:val="center"/>
              <w:rPr>
                <w:rFonts w:ascii="Arial" w:hAnsi="Arial" w:cs="Arial"/>
                <w:color w:val="000000"/>
                <w:szCs w:val="22"/>
              </w:rPr>
            </w:pPr>
            <w:r>
              <w:rPr>
                <w:rFonts w:ascii="Arial" w:hAnsi="Arial" w:cs="Arial"/>
                <w:color w:val="000000"/>
                <w:sz w:val="22"/>
                <w:szCs w:val="22"/>
              </w:rPr>
              <w:t>4</w:t>
            </w:r>
          </w:p>
        </w:tc>
        <w:tc>
          <w:tcPr>
            <w:tcW w:w="594" w:type="pct"/>
            <w:tcBorders>
              <w:bottom w:val="single" w:sz="4" w:space="0" w:color="auto"/>
            </w:tcBorders>
            <w:vAlign w:val="bottom"/>
          </w:tcPr>
          <w:p w14:paraId="709DAE5F" w14:textId="77777777" w:rsidR="00E326CC" w:rsidRPr="00DB7779" w:rsidRDefault="00E326CC" w:rsidP="00DC14AB">
            <w:pPr>
              <w:rPr>
                <w:rFonts w:ascii="Arial" w:hAnsi="Arial" w:cs="Arial"/>
                <w:color w:val="000000"/>
                <w:szCs w:val="22"/>
              </w:rPr>
            </w:pPr>
            <w:r w:rsidRPr="00DB7779">
              <w:rPr>
                <w:rFonts w:ascii="Arial" w:hAnsi="Arial" w:cs="Arial"/>
                <w:color w:val="000000"/>
                <w:sz w:val="22"/>
                <w:szCs w:val="22"/>
              </w:rPr>
              <w:t xml:space="preserve">     15</w:t>
            </w:r>
          </w:p>
        </w:tc>
        <w:tc>
          <w:tcPr>
            <w:tcW w:w="718" w:type="pct"/>
            <w:tcBorders>
              <w:bottom w:val="single" w:sz="4" w:space="0" w:color="auto"/>
            </w:tcBorders>
            <w:vAlign w:val="bottom"/>
          </w:tcPr>
          <w:p w14:paraId="6C377050" w14:textId="317F51E3" w:rsidR="00E326CC" w:rsidRPr="00DB7779" w:rsidRDefault="00AF4C00" w:rsidP="00CC268B">
            <w:pPr>
              <w:jc w:val="center"/>
              <w:rPr>
                <w:rFonts w:ascii="Arial" w:hAnsi="Arial" w:cs="Arial"/>
                <w:color w:val="000000"/>
                <w:szCs w:val="22"/>
              </w:rPr>
            </w:pPr>
            <w:r>
              <w:rPr>
                <w:rFonts w:ascii="Arial" w:hAnsi="Arial" w:cs="Arial"/>
                <w:color w:val="000000"/>
                <w:sz w:val="22"/>
                <w:szCs w:val="22"/>
              </w:rPr>
              <w:t>1</w:t>
            </w:r>
          </w:p>
        </w:tc>
      </w:tr>
      <w:tr w:rsidR="00B36D6A" w:rsidRPr="00C46253" w14:paraId="7E11578A" w14:textId="77777777" w:rsidTr="00AF0E32">
        <w:tblPrEx>
          <w:tblBorders>
            <w:insideH w:val="single" w:sz="4" w:space="0" w:color="auto"/>
            <w:insideV w:val="single" w:sz="4" w:space="0" w:color="auto"/>
          </w:tblBorders>
        </w:tblPrEx>
        <w:tc>
          <w:tcPr>
            <w:tcW w:w="846" w:type="pct"/>
            <w:tcBorders>
              <w:bottom w:val="single" w:sz="4" w:space="0" w:color="auto"/>
            </w:tcBorders>
          </w:tcPr>
          <w:p w14:paraId="2F1F0166" w14:textId="6F7F1042" w:rsidR="00E326CC" w:rsidRPr="00DB7779" w:rsidRDefault="00E326CC" w:rsidP="00DC14AB">
            <w:pPr>
              <w:rPr>
                <w:rFonts w:ascii="Arial" w:hAnsi="Arial" w:cs="Arial"/>
                <w:color w:val="000000"/>
                <w:sz w:val="22"/>
                <w:szCs w:val="22"/>
              </w:rPr>
            </w:pPr>
            <w:r>
              <w:rPr>
                <w:rFonts w:ascii="Arial" w:hAnsi="Arial" w:cs="Arial"/>
                <w:color w:val="000000"/>
                <w:sz w:val="22"/>
                <w:szCs w:val="22"/>
              </w:rPr>
              <w:t>BUSN3130</w:t>
            </w:r>
          </w:p>
        </w:tc>
        <w:tc>
          <w:tcPr>
            <w:tcW w:w="648" w:type="pct"/>
            <w:tcBorders>
              <w:bottom w:val="single" w:sz="4" w:space="0" w:color="auto"/>
            </w:tcBorders>
          </w:tcPr>
          <w:p w14:paraId="1DAB068B" w14:textId="2EF604B3" w:rsidR="00E326CC" w:rsidRPr="00DB7779" w:rsidRDefault="00E326CC" w:rsidP="00DC14AB">
            <w:pPr>
              <w:rPr>
                <w:rFonts w:ascii="Arial" w:hAnsi="Arial" w:cs="Arial"/>
                <w:bCs/>
                <w:color w:val="000000"/>
                <w:sz w:val="22"/>
                <w:szCs w:val="22"/>
              </w:rPr>
            </w:pPr>
            <w:r w:rsidRPr="00DB7779">
              <w:rPr>
                <w:rFonts w:ascii="Arial" w:hAnsi="Arial" w:cs="Arial"/>
                <w:color w:val="000000"/>
                <w:sz w:val="22"/>
                <w:szCs w:val="22"/>
              </w:rPr>
              <w:t>CB313</w:t>
            </w:r>
          </w:p>
        </w:tc>
        <w:tc>
          <w:tcPr>
            <w:tcW w:w="1529" w:type="pct"/>
            <w:tcBorders>
              <w:bottom w:val="single" w:sz="4" w:space="0" w:color="auto"/>
            </w:tcBorders>
          </w:tcPr>
          <w:p w14:paraId="4526B6B9" w14:textId="60159785" w:rsidR="00E326CC" w:rsidRPr="001F416F" w:rsidRDefault="00E326CC" w:rsidP="00DC14AB">
            <w:pPr>
              <w:rPr>
                <w:rFonts w:ascii="Arial" w:hAnsi="Arial" w:cs="Arial"/>
                <w:sz w:val="22"/>
                <w:szCs w:val="22"/>
              </w:rPr>
            </w:pPr>
            <w:r w:rsidRPr="001F416F">
              <w:rPr>
                <w:rFonts w:ascii="Arial" w:hAnsi="Arial" w:cs="Arial"/>
                <w:color w:val="000000"/>
                <w:sz w:val="22"/>
                <w:szCs w:val="22"/>
                <w:lang w:val="en-US"/>
              </w:rPr>
              <w:t>Introduction to Statistics for Business</w:t>
            </w:r>
          </w:p>
        </w:tc>
        <w:tc>
          <w:tcPr>
            <w:tcW w:w="665" w:type="pct"/>
            <w:tcBorders>
              <w:bottom w:val="single" w:sz="4" w:space="0" w:color="auto"/>
            </w:tcBorders>
          </w:tcPr>
          <w:p w14:paraId="793CA1D5" w14:textId="3C3623D5" w:rsidR="00E326CC" w:rsidRPr="00DB7779" w:rsidRDefault="00E326CC" w:rsidP="0009772C">
            <w:pPr>
              <w:jc w:val="center"/>
              <w:rPr>
                <w:rFonts w:ascii="Arial" w:hAnsi="Arial" w:cs="Arial"/>
                <w:color w:val="000000"/>
                <w:sz w:val="22"/>
                <w:szCs w:val="22"/>
              </w:rPr>
            </w:pPr>
            <w:r>
              <w:rPr>
                <w:rFonts w:ascii="Arial" w:hAnsi="Arial" w:cs="Arial"/>
                <w:color w:val="000000"/>
                <w:sz w:val="22"/>
                <w:szCs w:val="22"/>
                <w:lang w:val="en-US"/>
              </w:rPr>
              <w:t>4</w:t>
            </w:r>
          </w:p>
        </w:tc>
        <w:tc>
          <w:tcPr>
            <w:tcW w:w="594" w:type="pct"/>
            <w:tcBorders>
              <w:bottom w:val="single" w:sz="4" w:space="0" w:color="auto"/>
            </w:tcBorders>
          </w:tcPr>
          <w:p w14:paraId="26196549" w14:textId="6155E1F5" w:rsidR="00E326CC" w:rsidRPr="00DB7779" w:rsidRDefault="00E326CC" w:rsidP="00DC14AB">
            <w:pPr>
              <w:rPr>
                <w:rFonts w:ascii="Arial" w:hAnsi="Arial" w:cs="Arial"/>
                <w:color w:val="000000"/>
                <w:sz w:val="22"/>
                <w:szCs w:val="22"/>
              </w:rPr>
            </w:pPr>
            <w:r w:rsidRPr="00DB7779">
              <w:rPr>
                <w:rFonts w:ascii="Arial" w:hAnsi="Arial" w:cs="Arial"/>
                <w:color w:val="000000"/>
                <w:sz w:val="22"/>
                <w:szCs w:val="22"/>
                <w:lang w:val="en-US"/>
              </w:rPr>
              <w:t xml:space="preserve">     15</w:t>
            </w:r>
          </w:p>
        </w:tc>
        <w:tc>
          <w:tcPr>
            <w:tcW w:w="718" w:type="pct"/>
            <w:tcBorders>
              <w:bottom w:val="single" w:sz="4" w:space="0" w:color="auto"/>
            </w:tcBorders>
          </w:tcPr>
          <w:p w14:paraId="374F7391" w14:textId="7C753486" w:rsidR="00E326CC" w:rsidRPr="00DB7779" w:rsidRDefault="00AF4C00" w:rsidP="00AF4C00">
            <w:pPr>
              <w:tabs>
                <w:tab w:val="left" w:pos="705"/>
                <w:tab w:val="center" w:pos="789"/>
              </w:tabs>
              <w:rPr>
                <w:rFonts w:ascii="Arial" w:hAnsi="Arial" w:cs="Arial"/>
                <w:color w:val="000000"/>
                <w:sz w:val="22"/>
                <w:szCs w:val="22"/>
              </w:rPr>
            </w:pPr>
            <w:r>
              <w:rPr>
                <w:rFonts w:ascii="Arial" w:hAnsi="Arial" w:cs="Arial"/>
                <w:color w:val="000000"/>
                <w:sz w:val="22"/>
                <w:szCs w:val="22"/>
                <w:lang w:val="en-US"/>
              </w:rPr>
              <w:t xml:space="preserve">         </w:t>
            </w:r>
            <w:r w:rsidR="00E326CC">
              <w:rPr>
                <w:rFonts w:ascii="Arial" w:hAnsi="Arial" w:cs="Arial"/>
                <w:color w:val="000000"/>
                <w:sz w:val="22"/>
                <w:szCs w:val="22"/>
                <w:lang w:val="en-US"/>
              </w:rPr>
              <w:t>2</w:t>
            </w:r>
          </w:p>
        </w:tc>
      </w:tr>
      <w:tr w:rsidR="00B36D6A" w:rsidRPr="00C46253" w14:paraId="62E874F0" w14:textId="77777777" w:rsidTr="00AF0E32">
        <w:tblPrEx>
          <w:tblBorders>
            <w:insideH w:val="single" w:sz="4" w:space="0" w:color="auto"/>
            <w:insideV w:val="single" w:sz="4" w:space="0" w:color="auto"/>
          </w:tblBorders>
        </w:tblPrEx>
        <w:tc>
          <w:tcPr>
            <w:tcW w:w="846" w:type="pct"/>
            <w:tcBorders>
              <w:bottom w:val="single" w:sz="4" w:space="0" w:color="auto"/>
            </w:tcBorders>
          </w:tcPr>
          <w:p w14:paraId="40A5871A" w14:textId="789FB66C" w:rsidR="00E326CC" w:rsidRPr="00DB7779" w:rsidRDefault="00E326CC" w:rsidP="00DC14AB">
            <w:pPr>
              <w:rPr>
                <w:rFonts w:ascii="Arial" w:hAnsi="Arial" w:cs="Arial"/>
                <w:bCs/>
                <w:color w:val="000000"/>
                <w:sz w:val="22"/>
                <w:szCs w:val="22"/>
              </w:rPr>
            </w:pPr>
            <w:r>
              <w:rPr>
                <w:rFonts w:ascii="Arial" w:hAnsi="Arial" w:cs="Arial"/>
                <w:bCs/>
                <w:color w:val="000000"/>
                <w:sz w:val="22"/>
                <w:szCs w:val="22"/>
              </w:rPr>
              <w:t>BUSN3700</w:t>
            </w:r>
          </w:p>
        </w:tc>
        <w:tc>
          <w:tcPr>
            <w:tcW w:w="648" w:type="pct"/>
            <w:tcBorders>
              <w:bottom w:val="single" w:sz="4" w:space="0" w:color="auto"/>
            </w:tcBorders>
          </w:tcPr>
          <w:p w14:paraId="1DCD5D01" w14:textId="53856CA3" w:rsidR="00E326CC" w:rsidRPr="00DB7779" w:rsidRDefault="00E326CC" w:rsidP="00DC14AB">
            <w:pPr>
              <w:rPr>
                <w:rFonts w:ascii="Arial" w:hAnsi="Arial" w:cs="Arial"/>
                <w:bCs/>
                <w:color w:val="000000"/>
                <w:szCs w:val="22"/>
              </w:rPr>
            </w:pPr>
            <w:r w:rsidRPr="00DB7779">
              <w:rPr>
                <w:rFonts w:ascii="Arial" w:hAnsi="Arial" w:cs="Arial"/>
                <w:bCs/>
                <w:color w:val="000000"/>
                <w:sz w:val="22"/>
                <w:szCs w:val="22"/>
              </w:rPr>
              <w:t>CB</w:t>
            </w:r>
            <w:r>
              <w:rPr>
                <w:rFonts w:ascii="Arial" w:hAnsi="Arial" w:cs="Arial"/>
                <w:bCs/>
                <w:color w:val="000000"/>
                <w:sz w:val="22"/>
                <w:szCs w:val="22"/>
              </w:rPr>
              <w:t>370</w:t>
            </w:r>
          </w:p>
        </w:tc>
        <w:tc>
          <w:tcPr>
            <w:tcW w:w="1529" w:type="pct"/>
            <w:tcBorders>
              <w:bottom w:val="single" w:sz="4" w:space="0" w:color="auto"/>
            </w:tcBorders>
          </w:tcPr>
          <w:p w14:paraId="6A75B472" w14:textId="12A7E7A2" w:rsidR="00E326CC" w:rsidRPr="00F1627D" w:rsidRDefault="00E326CC" w:rsidP="00DC14AB">
            <w:pPr>
              <w:rPr>
                <w:rFonts w:ascii="Arial" w:hAnsi="Arial" w:cs="Arial"/>
                <w:color w:val="000000"/>
                <w:szCs w:val="22"/>
              </w:rPr>
            </w:pPr>
            <w:r w:rsidRPr="001F416F">
              <w:rPr>
                <w:rFonts w:ascii="Arial" w:hAnsi="Arial" w:cs="Arial"/>
                <w:sz w:val="22"/>
                <w:szCs w:val="22"/>
              </w:rPr>
              <w:t>Introduction to Marketing</w:t>
            </w:r>
            <w:r w:rsidRPr="007C2754">
              <w:rPr>
                <w:rFonts w:ascii="Arial" w:hAnsi="Arial" w:cs="Arial"/>
                <w:b/>
                <w:sz w:val="22"/>
                <w:szCs w:val="22"/>
              </w:rPr>
              <w:t xml:space="preserve">* </w:t>
            </w:r>
            <w:r w:rsidRPr="00F1627D">
              <w:rPr>
                <w:rFonts w:ascii="Arial" w:hAnsi="Arial" w:cs="Arial"/>
                <w:sz w:val="22"/>
                <w:szCs w:val="22"/>
              </w:rPr>
              <w:t>#</w:t>
            </w:r>
          </w:p>
        </w:tc>
        <w:tc>
          <w:tcPr>
            <w:tcW w:w="665" w:type="pct"/>
            <w:tcBorders>
              <w:bottom w:val="single" w:sz="4" w:space="0" w:color="auto"/>
            </w:tcBorders>
            <w:vAlign w:val="bottom"/>
          </w:tcPr>
          <w:p w14:paraId="40986563" w14:textId="03685E94" w:rsidR="00E326CC" w:rsidRPr="00DB7779" w:rsidRDefault="00E326CC" w:rsidP="0009772C">
            <w:pPr>
              <w:jc w:val="center"/>
              <w:rPr>
                <w:rFonts w:ascii="Arial" w:hAnsi="Arial" w:cs="Arial"/>
                <w:color w:val="000000"/>
                <w:szCs w:val="22"/>
              </w:rPr>
            </w:pPr>
            <w:r>
              <w:rPr>
                <w:rFonts w:ascii="Arial" w:hAnsi="Arial" w:cs="Arial"/>
                <w:color w:val="000000"/>
                <w:sz w:val="22"/>
                <w:szCs w:val="22"/>
              </w:rPr>
              <w:t>4</w:t>
            </w:r>
          </w:p>
        </w:tc>
        <w:tc>
          <w:tcPr>
            <w:tcW w:w="594" w:type="pct"/>
            <w:tcBorders>
              <w:bottom w:val="single" w:sz="4" w:space="0" w:color="auto"/>
            </w:tcBorders>
            <w:vAlign w:val="bottom"/>
          </w:tcPr>
          <w:p w14:paraId="317656FD" w14:textId="77777777" w:rsidR="00E326CC" w:rsidRPr="00DB7779" w:rsidRDefault="00E326CC" w:rsidP="00DC14AB">
            <w:pPr>
              <w:rPr>
                <w:rFonts w:ascii="Arial" w:hAnsi="Arial" w:cs="Arial"/>
                <w:color w:val="000000"/>
                <w:szCs w:val="22"/>
              </w:rPr>
            </w:pPr>
            <w:r w:rsidRPr="00DB7779">
              <w:rPr>
                <w:rFonts w:ascii="Arial" w:hAnsi="Arial" w:cs="Arial"/>
                <w:color w:val="000000"/>
                <w:sz w:val="22"/>
                <w:szCs w:val="22"/>
              </w:rPr>
              <w:t xml:space="preserve">     15</w:t>
            </w:r>
          </w:p>
        </w:tc>
        <w:tc>
          <w:tcPr>
            <w:tcW w:w="718" w:type="pct"/>
            <w:tcBorders>
              <w:bottom w:val="single" w:sz="4" w:space="0" w:color="auto"/>
            </w:tcBorders>
            <w:vAlign w:val="bottom"/>
          </w:tcPr>
          <w:p w14:paraId="23F40174" w14:textId="77777777" w:rsidR="00E326CC" w:rsidRPr="00DB7779" w:rsidRDefault="00E326CC" w:rsidP="00CC268B">
            <w:pPr>
              <w:jc w:val="center"/>
              <w:rPr>
                <w:rFonts w:ascii="Arial" w:hAnsi="Arial" w:cs="Arial"/>
                <w:color w:val="000000"/>
                <w:szCs w:val="22"/>
              </w:rPr>
            </w:pPr>
            <w:r w:rsidRPr="00DB7779">
              <w:rPr>
                <w:rFonts w:ascii="Arial" w:hAnsi="Arial" w:cs="Arial"/>
                <w:color w:val="000000"/>
                <w:sz w:val="22"/>
                <w:szCs w:val="22"/>
              </w:rPr>
              <w:t>2</w:t>
            </w:r>
          </w:p>
        </w:tc>
      </w:tr>
      <w:tr w:rsidR="00B36D6A" w:rsidRPr="00C46253" w14:paraId="0D3FDE78" w14:textId="77777777" w:rsidTr="00AF0E32">
        <w:tblPrEx>
          <w:tblBorders>
            <w:insideH w:val="single" w:sz="4" w:space="0" w:color="auto"/>
            <w:insideV w:val="single" w:sz="4" w:space="0" w:color="auto"/>
          </w:tblBorders>
        </w:tblPrEx>
        <w:tc>
          <w:tcPr>
            <w:tcW w:w="846" w:type="pct"/>
            <w:tcBorders>
              <w:bottom w:val="single" w:sz="4" w:space="0" w:color="auto"/>
            </w:tcBorders>
          </w:tcPr>
          <w:p w14:paraId="19D61EF7" w14:textId="22265695" w:rsidR="00E326CC" w:rsidRPr="00DB7779" w:rsidRDefault="00E326CC" w:rsidP="00F67DA2">
            <w:pPr>
              <w:rPr>
                <w:rFonts w:ascii="Arial" w:hAnsi="Arial" w:cs="Arial"/>
                <w:color w:val="000000"/>
                <w:sz w:val="22"/>
                <w:szCs w:val="22"/>
              </w:rPr>
            </w:pPr>
            <w:r>
              <w:rPr>
                <w:rFonts w:ascii="Arial" w:hAnsi="Arial" w:cs="Arial"/>
                <w:color w:val="000000"/>
                <w:sz w:val="22"/>
                <w:szCs w:val="22"/>
              </w:rPr>
              <w:t>BUSN3690</w:t>
            </w:r>
          </w:p>
        </w:tc>
        <w:tc>
          <w:tcPr>
            <w:tcW w:w="648" w:type="pct"/>
            <w:tcBorders>
              <w:bottom w:val="single" w:sz="4" w:space="0" w:color="auto"/>
            </w:tcBorders>
          </w:tcPr>
          <w:p w14:paraId="0ADB0511" w14:textId="293CBAC7" w:rsidR="00E326CC" w:rsidRPr="00DB7779" w:rsidRDefault="00E326CC" w:rsidP="00F67DA2">
            <w:pPr>
              <w:rPr>
                <w:rFonts w:ascii="Arial" w:hAnsi="Arial" w:cs="Arial"/>
                <w:color w:val="000000"/>
                <w:szCs w:val="22"/>
              </w:rPr>
            </w:pPr>
            <w:r w:rsidRPr="00DB7779">
              <w:rPr>
                <w:rFonts w:ascii="Arial" w:hAnsi="Arial" w:cs="Arial"/>
                <w:color w:val="000000"/>
                <w:sz w:val="22"/>
                <w:szCs w:val="22"/>
              </w:rPr>
              <w:t>CB</w:t>
            </w:r>
            <w:r>
              <w:rPr>
                <w:rFonts w:ascii="Arial" w:hAnsi="Arial" w:cs="Arial"/>
                <w:color w:val="000000"/>
                <w:sz w:val="22"/>
                <w:szCs w:val="22"/>
              </w:rPr>
              <w:t>369</w:t>
            </w:r>
          </w:p>
        </w:tc>
        <w:tc>
          <w:tcPr>
            <w:tcW w:w="1529" w:type="pct"/>
            <w:tcBorders>
              <w:bottom w:val="single" w:sz="4" w:space="0" w:color="auto"/>
            </w:tcBorders>
          </w:tcPr>
          <w:p w14:paraId="0F5E038B" w14:textId="77777777" w:rsidR="00E326CC" w:rsidRPr="00DB7779" w:rsidRDefault="00E326CC" w:rsidP="00DC14AB">
            <w:pPr>
              <w:rPr>
                <w:szCs w:val="22"/>
              </w:rPr>
            </w:pPr>
            <w:r w:rsidRPr="00DB7779">
              <w:rPr>
                <w:rFonts w:ascii="Arial" w:hAnsi="Arial" w:cs="Arial"/>
                <w:sz w:val="22"/>
                <w:szCs w:val="22"/>
              </w:rPr>
              <w:t xml:space="preserve">Financial Accounting, Reporting &amp; Analysis </w:t>
            </w:r>
          </w:p>
        </w:tc>
        <w:tc>
          <w:tcPr>
            <w:tcW w:w="665" w:type="pct"/>
            <w:tcBorders>
              <w:bottom w:val="single" w:sz="4" w:space="0" w:color="auto"/>
            </w:tcBorders>
            <w:vAlign w:val="bottom"/>
          </w:tcPr>
          <w:p w14:paraId="24BA9EF9" w14:textId="5600FDE0" w:rsidR="00E326CC" w:rsidRPr="00DB7779" w:rsidRDefault="00E326CC" w:rsidP="0009772C">
            <w:pPr>
              <w:jc w:val="center"/>
              <w:rPr>
                <w:rFonts w:ascii="Arial" w:hAnsi="Arial" w:cs="Arial"/>
                <w:color w:val="000000"/>
                <w:szCs w:val="22"/>
              </w:rPr>
            </w:pPr>
            <w:r>
              <w:rPr>
                <w:rFonts w:ascii="Arial" w:hAnsi="Arial" w:cs="Arial"/>
                <w:color w:val="000000"/>
                <w:sz w:val="22"/>
                <w:szCs w:val="22"/>
              </w:rPr>
              <w:t>4</w:t>
            </w:r>
          </w:p>
        </w:tc>
        <w:tc>
          <w:tcPr>
            <w:tcW w:w="594" w:type="pct"/>
            <w:tcBorders>
              <w:bottom w:val="single" w:sz="4" w:space="0" w:color="auto"/>
            </w:tcBorders>
            <w:vAlign w:val="bottom"/>
          </w:tcPr>
          <w:p w14:paraId="26718821" w14:textId="77777777" w:rsidR="00E326CC" w:rsidRPr="00DB7779" w:rsidRDefault="00E326CC" w:rsidP="00DC14AB">
            <w:pPr>
              <w:rPr>
                <w:rFonts w:ascii="Arial" w:hAnsi="Arial" w:cs="Arial"/>
                <w:color w:val="000000"/>
                <w:szCs w:val="22"/>
              </w:rPr>
            </w:pPr>
            <w:r w:rsidRPr="00DB7779">
              <w:rPr>
                <w:rFonts w:ascii="Arial" w:hAnsi="Arial" w:cs="Arial"/>
                <w:color w:val="000000"/>
                <w:sz w:val="22"/>
                <w:szCs w:val="22"/>
              </w:rPr>
              <w:t xml:space="preserve">     15</w:t>
            </w:r>
          </w:p>
        </w:tc>
        <w:tc>
          <w:tcPr>
            <w:tcW w:w="718" w:type="pct"/>
            <w:tcBorders>
              <w:bottom w:val="single" w:sz="4" w:space="0" w:color="auto"/>
            </w:tcBorders>
            <w:vAlign w:val="bottom"/>
          </w:tcPr>
          <w:p w14:paraId="6C803360" w14:textId="77777777" w:rsidR="00E326CC" w:rsidRPr="00DB7779" w:rsidRDefault="00E326CC" w:rsidP="00CC268B">
            <w:pPr>
              <w:jc w:val="center"/>
              <w:rPr>
                <w:rFonts w:ascii="Arial" w:hAnsi="Arial" w:cs="Arial"/>
                <w:color w:val="000000"/>
                <w:szCs w:val="22"/>
              </w:rPr>
            </w:pPr>
            <w:r w:rsidRPr="00DB7779">
              <w:rPr>
                <w:rFonts w:ascii="Arial" w:hAnsi="Arial" w:cs="Arial"/>
                <w:color w:val="000000"/>
                <w:sz w:val="22"/>
                <w:szCs w:val="22"/>
              </w:rPr>
              <w:t>2</w:t>
            </w:r>
          </w:p>
        </w:tc>
      </w:tr>
      <w:tr w:rsidR="00E326CC" w:rsidRPr="00C46253" w14:paraId="311DFD87" w14:textId="77777777" w:rsidTr="00AF0E32">
        <w:tblPrEx>
          <w:tblBorders>
            <w:insideH w:val="single" w:sz="4" w:space="0" w:color="auto"/>
            <w:insideV w:val="single" w:sz="4" w:space="0" w:color="auto"/>
          </w:tblBorders>
        </w:tblPrEx>
        <w:tc>
          <w:tcPr>
            <w:tcW w:w="5000" w:type="pct"/>
            <w:gridSpan w:val="6"/>
            <w:tcBorders>
              <w:bottom w:val="nil"/>
            </w:tcBorders>
            <w:shd w:val="clear" w:color="auto" w:fill="F2F2F2" w:themeFill="background1" w:themeFillShade="F2"/>
          </w:tcPr>
          <w:p w14:paraId="664646FB" w14:textId="35FD263A" w:rsidR="00E326CC" w:rsidRPr="00816C9C" w:rsidRDefault="00E326CC" w:rsidP="00E326CC">
            <w:pPr>
              <w:spacing w:before="60" w:after="60"/>
              <w:rPr>
                <w:rFonts w:ascii="Arial" w:hAnsi="Arial" w:cs="Arial"/>
                <w:b/>
                <w:szCs w:val="22"/>
              </w:rPr>
            </w:pPr>
            <w:r w:rsidRPr="00816C9C">
              <w:rPr>
                <w:rFonts w:ascii="Arial" w:hAnsi="Arial" w:cs="Arial"/>
                <w:b/>
                <w:color w:val="000000"/>
                <w:sz w:val="22"/>
                <w:szCs w:val="22"/>
              </w:rPr>
              <w:t xml:space="preserve">* </w:t>
            </w:r>
            <w:r w:rsidRPr="0074258F">
              <w:rPr>
                <w:rFonts w:ascii="Arial" w:hAnsi="Arial" w:cs="Arial"/>
                <w:color w:val="000000"/>
                <w:sz w:val="22"/>
                <w:szCs w:val="22"/>
              </w:rPr>
              <w:t>Failure in</w:t>
            </w:r>
            <w:r>
              <w:rPr>
                <w:rFonts w:ascii="Arial" w:hAnsi="Arial" w:cs="Arial"/>
                <w:color w:val="000000"/>
                <w:sz w:val="22"/>
                <w:szCs w:val="22"/>
              </w:rPr>
              <w:t xml:space="preserve"> Introduction to</w:t>
            </w:r>
            <w:r w:rsidRPr="0074258F">
              <w:rPr>
                <w:rFonts w:ascii="Arial" w:hAnsi="Arial" w:cs="Arial"/>
                <w:color w:val="000000"/>
                <w:sz w:val="22"/>
                <w:szCs w:val="22"/>
              </w:rPr>
              <w:t xml:space="preserve"> Marketing CB</w:t>
            </w:r>
            <w:r>
              <w:rPr>
                <w:rFonts w:ascii="Arial" w:hAnsi="Arial" w:cs="Arial"/>
                <w:color w:val="000000"/>
                <w:sz w:val="22"/>
                <w:szCs w:val="22"/>
              </w:rPr>
              <w:t>370</w:t>
            </w:r>
            <w:r w:rsidRPr="0074258F">
              <w:rPr>
                <w:rFonts w:ascii="Arial" w:hAnsi="Arial" w:cs="Arial"/>
                <w:color w:val="000000"/>
                <w:sz w:val="22"/>
                <w:szCs w:val="22"/>
              </w:rPr>
              <w:t xml:space="preserve"> may not be compensated</w:t>
            </w:r>
            <w:r>
              <w:rPr>
                <w:rFonts w:ascii="Arial" w:hAnsi="Arial" w:cs="Arial"/>
                <w:color w:val="000000"/>
                <w:sz w:val="22"/>
                <w:szCs w:val="22"/>
              </w:rPr>
              <w:t>,</w:t>
            </w:r>
            <w:r w:rsidRPr="0074258F">
              <w:rPr>
                <w:rFonts w:ascii="Arial" w:hAnsi="Arial" w:cs="Arial"/>
                <w:color w:val="000000"/>
                <w:sz w:val="22"/>
                <w:szCs w:val="22"/>
              </w:rPr>
              <w:t xml:space="preserve"> condoned</w:t>
            </w:r>
            <w:r>
              <w:rPr>
                <w:rFonts w:ascii="Arial" w:hAnsi="Arial" w:cs="Arial"/>
                <w:color w:val="000000"/>
                <w:sz w:val="22"/>
                <w:szCs w:val="22"/>
              </w:rPr>
              <w:t xml:space="preserve"> or trailed</w:t>
            </w:r>
            <w:r w:rsidRPr="0074258F">
              <w:rPr>
                <w:rFonts w:ascii="Arial" w:hAnsi="Arial" w:cs="Arial"/>
                <w:color w:val="000000"/>
                <w:sz w:val="22"/>
                <w:szCs w:val="22"/>
              </w:rPr>
              <w:t>.</w:t>
            </w:r>
          </w:p>
        </w:tc>
      </w:tr>
      <w:tr w:rsidR="00E326CC" w:rsidRPr="00C46253" w14:paraId="51CE0ED5" w14:textId="77777777" w:rsidTr="00AF0E32">
        <w:tblPrEx>
          <w:tblBorders>
            <w:insideH w:val="single" w:sz="4" w:space="0" w:color="auto"/>
            <w:insideV w:val="single" w:sz="4" w:space="0" w:color="auto"/>
          </w:tblBorders>
        </w:tblPrEx>
        <w:trPr>
          <w:cantSplit/>
        </w:trPr>
        <w:tc>
          <w:tcPr>
            <w:tcW w:w="5000" w:type="pct"/>
            <w:gridSpan w:val="6"/>
            <w:shd w:val="pct5" w:color="auto" w:fill="FFFFFF"/>
          </w:tcPr>
          <w:p w14:paraId="6693DE8F" w14:textId="6B8E6C12" w:rsidR="00E326CC" w:rsidRPr="00C46253" w:rsidRDefault="00E326CC" w:rsidP="000512AE">
            <w:pPr>
              <w:spacing w:before="60" w:after="60"/>
              <w:ind w:right="-330"/>
              <w:rPr>
                <w:rFonts w:ascii="Arial" w:hAnsi="Arial" w:cs="Arial"/>
                <w:b/>
                <w:szCs w:val="22"/>
              </w:rPr>
            </w:pPr>
            <w:r w:rsidRPr="00C46253">
              <w:rPr>
                <w:rFonts w:ascii="Arial" w:hAnsi="Arial" w:cs="Arial"/>
                <w:b/>
                <w:sz w:val="22"/>
                <w:szCs w:val="22"/>
              </w:rPr>
              <w:t>Stage 2</w:t>
            </w:r>
            <w:r w:rsidR="00B36D6A">
              <w:rPr>
                <w:rFonts w:ascii="Arial" w:hAnsi="Arial" w:cs="Arial"/>
                <w:b/>
                <w:sz w:val="22"/>
                <w:szCs w:val="22"/>
              </w:rPr>
              <w:t xml:space="preserve"> Compulsory </w:t>
            </w:r>
            <w:r w:rsidR="00B36D6A" w:rsidRPr="00C46253">
              <w:rPr>
                <w:rFonts w:ascii="Arial" w:hAnsi="Arial" w:cs="Arial"/>
                <w:b/>
                <w:sz w:val="22"/>
                <w:szCs w:val="22"/>
              </w:rPr>
              <w:t>Modules</w:t>
            </w:r>
            <w:r w:rsidR="00262382">
              <w:rPr>
                <w:rFonts w:ascii="Arial" w:hAnsi="Arial" w:cs="Arial"/>
                <w:b/>
                <w:sz w:val="22"/>
                <w:szCs w:val="22"/>
              </w:rPr>
              <w:t xml:space="preserve"> – 110 credits</w:t>
            </w:r>
          </w:p>
        </w:tc>
      </w:tr>
      <w:tr w:rsidR="00B36D6A" w:rsidRPr="00C46253" w14:paraId="79048ADC" w14:textId="77777777" w:rsidTr="00AF0E32">
        <w:tblPrEx>
          <w:tblBorders>
            <w:insideH w:val="single" w:sz="4" w:space="0" w:color="auto"/>
            <w:insideV w:val="single" w:sz="4" w:space="0" w:color="auto"/>
          </w:tblBorders>
        </w:tblPrEx>
        <w:tc>
          <w:tcPr>
            <w:tcW w:w="846" w:type="pct"/>
          </w:tcPr>
          <w:p w14:paraId="5468F8B0" w14:textId="09676E11" w:rsidR="00B36D6A" w:rsidRDefault="00B36D6A" w:rsidP="00B36D6A">
            <w:pPr>
              <w:pStyle w:val="FootnoteText"/>
              <w:rPr>
                <w:rFonts w:ascii="Arial" w:hAnsi="Arial" w:cs="Arial"/>
                <w:color w:val="000000"/>
                <w:sz w:val="22"/>
                <w:szCs w:val="22"/>
                <w:lang w:val="en-US"/>
              </w:rPr>
            </w:pPr>
            <w:r>
              <w:rPr>
                <w:rFonts w:ascii="Arial" w:hAnsi="Arial" w:cs="Arial"/>
                <w:b/>
                <w:sz w:val="22"/>
                <w:szCs w:val="22"/>
              </w:rPr>
              <w:t>KV Code</w:t>
            </w:r>
          </w:p>
        </w:tc>
        <w:tc>
          <w:tcPr>
            <w:tcW w:w="648" w:type="pct"/>
          </w:tcPr>
          <w:p w14:paraId="5A195EE3" w14:textId="5FF63BF2" w:rsidR="00B36D6A" w:rsidRPr="0011122B" w:rsidRDefault="00B36D6A" w:rsidP="00B36D6A">
            <w:pPr>
              <w:pStyle w:val="FootnoteText"/>
              <w:rPr>
                <w:rFonts w:ascii="Arial" w:hAnsi="Arial" w:cs="Arial"/>
                <w:color w:val="000000"/>
                <w:sz w:val="22"/>
                <w:szCs w:val="22"/>
                <w:lang w:val="en-US"/>
              </w:rPr>
            </w:pPr>
            <w:r w:rsidRPr="00C46253">
              <w:rPr>
                <w:rFonts w:ascii="Arial" w:hAnsi="Arial" w:cs="Arial"/>
                <w:b/>
                <w:sz w:val="22"/>
                <w:szCs w:val="22"/>
              </w:rPr>
              <w:t>Code</w:t>
            </w:r>
          </w:p>
        </w:tc>
        <w:tc>
          <w:tcPr>
            <w:tcW w:w="1529" w:type="pct"/>
          </w:tcPr>
          <w:p w14:paraId="1A5A1A56" w14:textId="04668E7B" w:rsidR="00B36D6A" w:rsidRPr="0011122B" w:rsidRDefault="00B36D6A" w:rsidP="00B36D6A">
            <w:pPr>
              <w:rPr>
                <w:rFonts w:ascii="Arial" w:hAnsi="Arial" w:cs="Arial"/>
                <w:sz w:val="22"/>
                <w:szCs w:val="22"/>
              </w:rPr>
            </w:pPr>
            <w:r w:rsidRPr="00C46253">
              <w:rPr>
                <w:rFonts w:ascii="Arial" w:hAnsi="Arial" w:cs="Arial"/>
                <w:b/>
                <w:sz w:val="22"/>
                <w:szCs w:val="22"/>
              </w:rPr>
              <w:t>Title</w:t>
            </w:r>
          </w:p>
        </w:tc>
        <w:tc>
          <w:tcPr>
            <w:tcW w:w="665" w:type="pct"/>
          </w:tcPr>
          <w:p w14:paraId="0DB10FFD" w14:textId="6D74B6CF" w:rsidR="00B36D6A" w:rsidRDefault="00B36D6A" w:rsidP="00B36D6A">
            <w:pPr>
              <w:pStyle w:val="Footer"/>
              <w:jc w:val="center"/>
              <w:rPr>
                <w:rFonts w:ascii="Arial" w:hAnsi="Arial" w:cs="Arial"/>
                <w:color w:val="000000"/>
                <w:sz w:val="22"/>
                <w:szCs w:val="22"/>
              </w:rPr>
            </w:pPr>
            <w:r w:rsidRPr="00C46253">
              <w:rPr>
                <w:rFonts w:ascii="Arial" w:hAnsi="Arial" w:cs="Arial"/>
                <w:b/>
                <w:sz w:val="22"/>
                <w:szCs w:val="22"/>
              </w:rPr>
              <w:t>Level</w:t>
            </w:r>
          </w:p>
        </w:tc>
        <w:tc>
          <w:tcPr>
            <w:tcW w:w="594" w:type="pct"/>
          </w:tcPr>
          <w:p w14:paraId="5CBF1FF8" w14:textId="319610E5" w:rsidR="00B36D6A" w:rsidRPr="0011122B" w:rsidRDefault="00B36D6A" w:rsidP="00B36D6A">
            <w:pPr>
              <w:jc w:val="center"/>
              <w:rPr>
                <w:rFonts w:ascii="Arial" w:hAnsi="Arial" w:cs="Arial"/>
                <w:color w:val="000000"/>
                <w:sz w:val="22"/>
                <w:szCs w:val="22"/>
              </w:rPr>
            </w:pPr>
            <w:r w:rsidRPr="00C46253">
              <w:rPr>
                <w:rFonts w:ascii="Arial" w:hAnsi="Arial" w:cs="Arial"/>
                <w:b/>
                <w:sz w:val="22"/>
                <w:szCs w:val="22"/>
              </w:rPr>
              <w:t>Credits</w:t>
            </w:r>
          </w:p>
        </w:tc>
        <w:tc>
          <w:tcPr>
            <w:tcW w:w="718" w:type="pct"/>
          </w:tcPr>
          <w:p w14:paraId="2B3A5CBD" w14:textId="6512F808" w:rsidR="00B36D6A" w:rsidRPr="0011122B" w:rsidRDefault="00B36D6A" w:rsidP="00B36D6A">
            <w:pPr>
              <w:jc w:val="center"/>
              <w:rPr>
                <w:rFonts w:ascii="Arial" w:hAnsi="Arial" w:cs="Arial"/>
                <w:color w:val="000000"/>
                <w:sz w:val="22"/>
                <w:szCs w:val="22"/>
                <w:lang w:val="en-US"/>
              </w:rPr>
            </w:pPr>
            <w:r w:rsidRPr="00C46253">
              <w:rPr>
                <w:rFonts w:ascii="Arial" w:hAnsi="Arial" w:cs="Arial"/>
                <w:b/>
                <w:sz w:val="22"/>
                <w:szCs w:val="22"/>
              </w:rPr>
              <w:t>Term(s)</w:t>
            </w:r>
          </w:p>
        </w:tc>
      </w:tr>
      <w:tr w:rsidR="00B36D6A" w:rsidRPr="00C46253" w14:paraId="23E5C644" w14:textId="77777777" w:rsidTr="00AF0E32">
        <w:tblPrEx>
          <w:tblBorders>
            <w:insideH w:val="single" w:sz="4" w:space="0" w:color="auto"/>
            <w:insideV w:val="single" w:sz="4" w:space="0" w:color="auto"/>
          </w:tblBorders>
        </w:tblPrEx>
        <w:tc>
          <w:tcPr>
            <w:tcW w:w="846" w:type="pct"/>
          </w:tcPr>
          <w:p w14:paraId="513C6A3A" w14:textId="5E796831" w:rsidR="00B36D6A" w:rsidRPr="0011122B" w:rsidRDefault="00B36D6A" w:rsidP="00B36D6A">
            <w:pPr>
              <w:pStyle w:val="FootnoteText"/>
              <w:rPr>
                <w:rFonts w:ascii="Arial" w:hAnsi="Arial" w:cs="Arial"/>
                <w:color w:val="000000"/>
                <w:sz w:val="22"/>
                <w:szCs w:val="22"/>
                <w:lang w:val="en-US"/>
              </w:rPr>
            </w:pPr>
            <w:r>
              <w:rPr>
                <w:rFonts w:ascii="Arial" w:hAnsi="Arial" w:cs="Arial"/>
                <w:color w:val="000000"/>
                <w:sz w:val="22"/>
                <w:szCs w:val="22"/>
                <w:lang w:val="en-US"/>
              </w:rPr>
              <w:t>BUSN7330</w:t>
            </w:r>
          </w:p>
        </w:tc>
        <w:tc>
          <w:tcPr>
            <w:tcW w:w="648" w:type="pct"/>
          </w:tcPr>
          <w:p w14:paraId="02B6981D" w14:textId="12689582" w:rsidR="00B36D6A" w:rsidRPr="0011122B" w:rsidRDefault="00B36D6A" w:rsidP="00B36D6A">
            <w:pPr>
              <w:pStyle w:val="FootnoteText"/>
              <w:rPr>
                <w:rFonts w:ascii="Arial" w:hAnsi="Arial" w:cs="Arial"/>
                <w:color w:val="000000"/>
                <w:sz w:val="22"/>
                <w:szCs w:val="22"/>
                <w:lang w:val="en-US"/>
              </w:rPr>
            </w:pPr>
            <w:r w:rsidRPr="0011122B">
              <w:rPr>
                <w:rFonts w:ascii="Arial" w:hAnsi="Arial" w:cs="Arial"/>
                <w:color w:val="000000"/>
                <w:sz w:val="22"/>
                <w:szCs w:val="22"/>
                <w:lang w:val="en-US"/>
              </w:rPr>
              <w:t>CB</w:t>
            </w:r>
            <w:r>
              <w:rPr>
                <w:rFonts w:ascii="Arial" w:hAnsi="Arial" w:cs="Arial"/>
                <w:color w:val="000000"/>
                <w:sz w:val="22"/>
                <w:szCs w:val="22"/>
                <w:lang w:val="en-US"/>
              </w:rPr>
              <w:t>733</w:t>
            </w:r>
          </w:p>
        </w:tc>
        <w:tc>
          <w:tcPr>
            <w:tcW w:w="1529" w:type="pct"/>
          </w:tcPr>
          <w:p w14:paraId="31F65159" w14:textId="77777777" w:rsidR="00B36D6A" w:rsidRPr="0011122B" w:rsidRDefault="00B36D6A" w:rsidP="00B36D6A">
            <w:pPr>
              <w:rPr>
                <w:rFonts w:ascii="Arial" w:hAnsi="Arial" w:cs="Arial"/>
                <w:color w:val="000000"/>
                <w:szCs w:val="22"/>
                <w:lang w:val="en-US"/>
              </w:rPr>
            </w:pPr>
            <w:r w:rsidRPr="0011122B">
              <w:rPr>
                <w:rFonts w:ascii="Arial" w:hAnsi="Arial" w:cs="Arial"/>
                <w:sz w:val="22"/>
                <w:szCs w:val="22"/>
              </w:rPr>
              <w:t xml:space="preserve">Business Ethics &amp; Sustainable </w:t>
            </w:r>
            <w:r w:rsidRPr="00181D0D">
              <w:rPr>
                <w:rFonts w:ascii="Arial" w:hAnsi="Arial" w:cs="Arial"/>
                <w:sz w:val="22"/>
                <w:szCs w:val="22"/>
              </w:rPr>
              <w:t>Management</w:t>
            </w:r>
            <w:r w:rsidRPr="0011122B">
              <w:rPr>
                <w:rFonts w:ascii="Arial" w:hAnsi="Arial" w:cs="Arial"/>
                <w:sz w:val="22"/>
                <w:szCs w:val="22"/>
              </w:rPr>
              <w:t xml:space="preserve"> </w:t>
            </w:r>
          </w:p>
        </w:tc>
        <w:tc>
          <w:tcPr>
            <w:tcW w:w="665" w:type="pct"/>
          </w:tcPr>
          <w:p w14:paraId="519BA1BE" w14:textId="7AAD4AE7" w:rsidR="00B36D6A" w:rsidRPr="0011122B" w:rsidRDefault="00B36D6A" w:rsidP="00B36D6A">
            <w:pPr>
              <w:pStyle w:val="Footer"/>
              <w:jc w:val="center"/>
              <w:rPr>
                <w:rFonts w:ascii="Arial" w:hAnsi="Arial" w:cs="Arial"/>
                <w:color w:val="000000"/>
                <w:szCs w:val="22"/>
              </w:rPr>
            </w:pPr>
            <w:r>
              <w:rPr>
                <w:rFonts w:ascii="Arial" w:hAnsi="Arial" w:cs="Arial"/>
                <w:color w:val="000000"/>
                <w:sz w:val="22"/>
                <w:szCs w:val="22"/>
              </w:rPr>
              <w:t>5</w:t>
            </w:r>
          </w:p>
        </w:tc>
        <w:tc>
          <w:tcPr>
            <w:tcW w:w="594" w:type="pct"/>
          </w:tcPr>
          <w:p w14:paraId="5A98E1C5" w14:textId="77777777" w:rsidR="00B36D6A" w:rsidRPr="0011122B" w:rsidRDefault="00B36D6A" w:rsidP="00B36D6A">
            <w:pPr>
              <w:jc w:val="center"/>
              <w:rPr>
                <w:rFonts w:ascii="Arial" w:hAnsi="Arial" w:cs="Arial"/>
                <w:color w:val="000000"/>
                <w:szCs w:val="22"/>
              </w:rPr>
            </w:pPr>
            <w:r w:rsidRPr="0011122B">
              <w:rPr>
                <w:rFonts w:ascii="Arial" w:hAnsi="Arial" w:cs="Arial"/>
                <w:color w:val="000000"/>
                <w:sz w:val="22"/>
                <w:szCs w:val="22"/>
              </w:rPr>
              <w:t>15</w:t>
            </w:r>
          </w:p>
        </w:tc>
        <w:tc>
          <w:tcPr>
            <w:tcW w:w="718" w:type="pct"/>
          </w:tcPr>
          <w:p w14:paraId="361A240D" w14:textId="77777777" w:rsidR="00B36D6A" w:rsidRPr="0011122B" w:rsidRDefault="00B36D6A" w:rsidP="00B36D6A">
            <w:pPr>
              <w:jc w:val="center"/>
              <w:rPr>
                <w:rFonts w:ascii="Arial" w:hAnsi="Arial" w:cs="Arial"/>
                <w:color w:val="000000"/>
                <w:szCs w:val="22"/>
              </w:rPr>
            </w:pPr>
            <w:r w:rsidRPr="0011122B">
              <w:rPr>
                <w:rFonts w:ascii="Arial" w:hAnsi="Arial" w:cs="Arial"/>
                <w:color w:val="000000"/>
                <w:sz w:val="22"/>
                <w:szCs w:val="22"/>
                <w:lang w:val="en-US"/>
              </w:rPr>
              <w:t>1</w:t>
            </w:r>
          </w:p>
        </w:tc>
      </w:tr>
      <w:tr w:rsidR="00B36D6A" w:rsidRPr="00C46253" w14:paraId="1D178019" w14:textId="77777777" w:rsidTr="00AF0E32">
        <w:tblPrEx>
          <w:tblBorders>
            <w:insideH w:val="single" w:sz="4" w:space="0" w:color="auto"/>
            <w:insideV w:val="single" w:sz="4" w:space="0" w:color="auto"/>
          </w:tblBorders>
        </w:tblPrEx>
        <w:tc>
          <w:tcPr>
            <w:tcW w:w="846" w:type="pct"/>
          </w:tcPr>
          <w:p w14:paraId="1DB17280" w14:textId="729F0194" w:rsidR="00B36D6A" w:rsidRPr="0011122B" w:rsidRDefault="00B36D6A" w:rsidP="00B36D6A">
            <w:pPr>
              <w:rPr>
                <w:rFonts w:ascii="Arial" w:hAnsi="Arial" w:cs="Arial"/>
                <w:color w:val="000000"/>
                <w:sz w:val="22"/>
                <w:szCs w:val="22"/>
              </w:rPr>
            </w:pPr>
            <w:r>
              <w:rPr>
                <w:rFonts w:ascii="Arial" w:hAnsi="Arial" w:cs="Arial"/>
                <w:color w:val="000000"/>
                <w:sz w:val="22"/>
                <w:szCs w:val="22"/>
              </w:rPr>
              <w:t>BUSN5870</w:t>
            </w:r>
          </w:p>
        </w:tc>
        <w:tc>
          <w:tcPr>
            <w:tcW w:w="648" w:type="pct"/>
          </w:tcPr>
          <w:p w14:paraId="40F3D361" w14:textId="15C41049" w:rsidR="00B36D6A" w:rsidRPr="0011122B" w:rsidRDefault="00B36D6A" w:rsidP="00B36D6A">
            <w:pPr>
              <w:rPr>
                <w:rFonts w:ascii="Arial" w:hAnsi="Arial" w:cs="Arial"/>
                <w:color w:val="000000"/>
                <w:szCs w:val="22"/>
              </w:rPr>
            </w:pPr>
            <w:r w:rsidRPr="0011122B">
              <w:rPr>
                <w:rFonts w:ascii="Arial" w:hAnsi="Arial" w:cs="Arial"/>
                <w:color w:val="000000"/>
                <w:sz w:val="22"/>
                <w:szCs w:val="22"/>
              </w:rPr>
              <w:t>CB5</w:t>
            </w:r>
            <w:r>
              <w:rPr>
                <w:rFonts w:ascii="Arial" w:hAnsi="Arial" w:cs="Arial"/>
                <w:color w:val="000000"/>
                <w:sz w:val="22"/>
                <w:szCs w:val="22"/>
              </w:rPr>
              <w:t>87</w:t>
            </w:r>
          </w:p>
        </w:tc>
        <w:tc>
          <w:tcPr>
            <w:tcW w:w="1529" w:type="pct"/>
          </w:tcPr>
          <w:p w14:paraId="6500FE50" w14:textId="183C3B0A" w:rsidR="00B36D6A" w:rsidRPr="0011122B" w:rsidRDefault="00B36D6A" w:rsidP="00B36D6A">
            <w:pPr>
              <w:rPr>
                <w:rFonts w:ascii="Arial" w:hAnsi="Arial" w:cs="Arial"/>
                <w:color w:val="000000"/>
                <w:szCs w:val="22"/>
                <w:lang w:val="en-US"/>
              </w:rPr>
            </w:pPr>
            <w:r>
              <w:rPr>
                <w:rFonts w:ascii="Arial" w:hAnsi="Arial" w:cs="Arial"/>
                <w:sz w:val="22"/>
                <w:szCs w:val="22"/>
              </w:rPr>
              <w:t>Digital Marketing Strategy</w:t>
            </w:r>
            <w:r w:rsidRPr="0011122B">
              <w:rPr>
                <w:rFonts w:ascii="Arial" w:hAnsi="Arial" w:cs="Arial"/>
                <w:sz w:val="22"/>
                <w:szCs w:val="22"/>
              </w:rPr>
              <w:t xml:space="preserve"> </w:t>
            </w:r>
            <w:r>
              <w:rPr>
                <w:rFonts w:ascii="Arial" w:hAnsi="Arial" w:cs="Arial"/>
                <w:sz w:val="22"/>
                <w:szCs w:val="22"/>
              </w:rPr>
              <w:t>#</w:t>
            </w:r>
            <w:r w:rsidR="00023D7D">
              <w:rPr>
                <w:rFonts w:ascii="Arial" w:hAnsi="Arial" w:cs="Arial"/>
                <w:sz w:val="22"/>
                <w:szCs w:val="22"/>
              </w:rPr>
              <w:t xml:space="preserve"> </w:t>
            </w:r>
            <w:r w:rsidR="00023D7D" w:rsidRPr="005B7E31">
              <w:rPr>
                <w:rFonts w:ascii="Arial" w:hAnsi="Arial" w:cs="Arial"/>
                <w:sz w:val="20"/>
                <w:szCs w:val="22"/>
              </w:rPr>
              <w:t>(CB370 pre-</w:t>
            </w:r>
            <w:proofErr w:type="spellStart"/>
            <w:r w:rsidR="00023D7D" w:rsidRPr="005B7E31">
              <w:rPr>
                <w:rFonts w:ascii="Arial" w:hAnsi="Arial" w:cs="Arial"/>
                <w:sz w:val="20"/>
                <w:szCs w:val="22"/>
              </w:rPr>
              <w:t>req</w:t>
            </w:r>
            <w:proofErr w:type="spellEnd"/>
            <w:r w:rsidR="00023D7D" w:rsidRPr="005B7E31">
              <w:rPr>
                <w:rFonts w:ascii="Arial" w:hAnsi="Arial" w:cs="Arial"/>
                <w:sz w:val="20"/>
                <w:szCs w:val="22"/>
              </w:rPr>
              <w:t>)</w:t>
            </w:r>
          </w:p>
        </w:tc>
        <w:tc>
          <w:tcPr>
            <w:tcW w:w="665" w:type="pct"/>
          </w:tcPr>
          <w:p w14:paraId="7229273D" w14:textId="15B1A678" w:rsidR="00B36D6A" w:rsidRPr="0011122B" w:rsidRDefault="00B36D6A" w:rsidP="00B36D6A">
            <w:pPr>
              <w:jc w:val="center"/>
              <w:rPr>
                <w:rFonts w:ascii="Arial" w:hAnsi="Arial" w:cs="Arial"/>
                <w:color w:val="000000"/>
                <w:szCs w:val="22"/>
                <w:lang w:val="en-US"/>
              </w:rPr>
            </w:pPr>
            <w:r>
              <w:rPr>
                <w:rFonts w:ascii="Arial" w:hAnsi="Arial" w:cs="Arial"/>
                <w:color w:val="000000"/>
                <w:sz w:val="22"/>
                <w:szCs w:val="22"/>
                <w:lang w:val="en-US"/>
              </w:rPr>
              <w:t>5</w:t>
            </w:r>
          </w:p>
        </w:tc>
        <w:tc>
          <w:tcPr>
            <w:tcW w:w="594" w:type="pct"/>
          </w:tcPr>
          <w:p w14:paraId="2FD349BF" w14:textId="77777777" w:rsidR="00B36D6A" w:rsidRPr="0011122B" w:rsidRDefault="00B36D6A" w:rsidP="00B36D6A">
            <w:pPr>
              <w:jc w:val="center"/>
              <w:rPr>
                <w:rFonts w:ascii="Arial" w:hAnsi="Arial" w:cs="Arial"/>
                <w:color w:val="000000"/>
                <w:szCs w:val="22"/>
                <w:lang w:val="en-US"/>
              </w:rPr>
            </w:pPr>
            <w:r w:rsidRPr="0011122B">
              <w:rPr>
                <w:rFonts w:ascii="Arial" w:hAnsi="Arial" w:cs="Arial"/>
                <w:color w:val="000000"/>
                <w:sz w:val="22"/>
                <w:szCs w:val="22"/>
                <w:lang w:val="en-US"/>
              </w:rPr>
              <w:t>15</w:t>
            </w:r>
          </w:p>
        </w:tc>
        <w:tc>
          <w:tcPr>
            <w:tcW w:w="718" w:type="pct"/>
          </w:tcPr>
          <w:p w14:paraId="57C0DE28" w14:textId="77777777" w:rsidR="00B36D6A" w:rsidRPr="0011122B" w:rsidRDefault="00B36D6A" w:rsidP="00B36D6A">
            <w:pPr>
              <w:pStyle w:val="Footer"/>
              <w:jc w:val="center"/>
              <w:rPr>
                <w:rFonts w:ascii="Arial" w:hAnsi="Arial" w:cs="Arial"/>
                <w:color w:val="000000"/>
                <w:szCs w:val="22"/>
                <w:lang w:val="en-US"/>
              </w:rPr>
            </w:pPr>
            <w:r w:rsidRPr="0011122B">
              <w:rPr>
                <w:rFonts w:ascii="Arial" w:hAnsi="Arial" w:cs="Arial"/>
                <w:color w:val="000000"/>
                <w:sz w:val="22"/>
                <w:szCs w:val="22"/>
                <w:lang w:val="en-US"/>
              </w:rPr>
              <w:t>1</w:t>
            </w:r>
          </w:p>
        </w:tc>
      </w:tr>
      <w:tr w:rsidR="00B36D6A" w:rsidRPr="00C46253" w14:paraId="0403D314" w14:textId="77777777" w:rsidTr="00AF0E32">
        <w:tblPrEx>
          <w:tblBorders>
            <w:insideH w:val="single" w:sz="4" w:space="0" w:color="auto"/>
            <w:insideV w:val="single" w:sz="4" w:space="0" w:color="auto"/>
          </w:tblBorders>
        </w:tblPrEx>
        <w:tc>
          <w:tcPr>
            <w:tcW w:w="846" w:type="pct"/>
          </w:tcPr>
          <w:p w14:paraId="118C9D47" w14:textId="590C8C8A" w:rsidR="00B36D6A" w:rsidRPr="0011122B" w:rsidRDefault="00B36D6A" w:rsidP="00B36D6A">
            <w:pPr>
              <w:rPr>
                <w:rFonts w:ascii="Arial" w:hAnsi="Arial" w:cs="Arial"/>
                <w:color w:val="000000"/>
                <w:sz w:val="22"/>
                <w:szCs w:val="22"/>
              </w:rPr>
            </w:pPr>
            <w:r>
              <w:rPr>
                <w:rFonts w:ascii="Arial" w:hAnsi="Arial" w:cs="Arial"/>
                <w:color w:val="000000"/>
                <w:sz w:val="22"/>
                <w:szCs w:val="22"/>
              </w:rPr>
              <w:t>BUSN7580</w:t>
            </w:r>
          </w:p>
        </w:tc>
        <w:tc>
          <w:tcPr>
            <w:tcW w:w="648" w:type="pct"/>
          </w:tcPr>
          <w:p w14:paraId="2999F136" w14:textId="3B8251E5" w:rsidR="00B36D6A" w:rsidRPr="0011122B" w:rsidRDefault="00B36D6A" w:rsidP="00B36D6A">
            <w:pPr>
              <w:rPr>
                <w:rFonts w:ascii="Arial" w:hAnsi="Arial" w:cs="Arial"/>
                <w:color w:val="000000"/>
                <w:szCs w:val="22"/>
              </w:rPr>
            </w:pPr>
            <w:r w:rsidRPr="0011122B">
              <w:rPr>
                <w:rFonts w:ascii="Arial" w:hAnsi="Arial" w:cs="Arial"/>
                <w:color w:val="000000"/>
                <w:sz w:val="22"/>
                <w:szCs w:val="22"/>
              </w:rPr>
              <w:t>CB</w:t>
            </w:r>
            <w:r>
              <w:rPr>
                <w:rFonts w:ascii="Arial" w:hAnsi="Arial" w:cs="Arial"/>
                <w:color w:val="000000"/>
                <w:sz w:val="22"/>
                <w:szCs w:val="22"/>
              </w:rPr>
              <w:t>758</w:t>
            </w:r>
          </w:p>
        </w:tc>
        <w:tc>
          <w:tcPr>
            <w:tcW w:w="1529" w:type="pct"/>
          </w:tcPr>
          <w:p w14:paraId="11C76BF4" w14:textId="3D1A2744" w:rsidR="00B36D6A" w:rsidRPr="0011122B" w:rsidRDefault="00B36D6A" w:rsidP="00B36D6A">
            <w:pPr>
              <w:rPr>
                <w:rFonts w:ascii="Arial" w:hAnsi="Arial" w:cs="Arial"/>
                <w:szCs w:val="22"/>
              </w:rPr>
            </w:pPr>
            <w:r w:rsidRPr="0011122B">
              <w:rPr>
                <w:rFonts w:ascii="Arial" w:hAnsi="Arial" w:cs="Arial"/>
                <w:sz w:val="22"/>
                <w:szCs w:val="22"/>
              </w:rPr>
              <w:t>Marketing Strategy</w:t>
            </w:r>
            <w:r>
              <w:rPr>
                <w:rFonts w:ascii="Arial" w:hAnsi="Arial" w:cs="Arial"/>
                <w:sz w:val="22"/>
                <w:szCs w:val="22"/>
              </w:rPr>
              <w:t>*</w:t>
            </w:r>
            <w:r w:rsidRPr="0011122B">
              <w:rPr>
                <w:rFonts w:ascii="Arial" w:hAnsi="Arial" w:cs="Arial"/>
                <w:sz w:val="22"/>
                <w:szCs w:val="22"/>
              </w:rPr>
              <w:t xml:space="preserve"> </w:t>
            </w:r>
            <w:r>
              <w:rPr>
                <w:rFonts w:ascii="Arial" w:hAnsi="Arial" w:cs="Arial"/>
                <w:sz w:val="22"/>
                <w:szCs w:val="22"/>
              </w:rPr>
              <w:t>#</w:t>
            </w:r>
            <w:r w:rsidR="00023D7D">
              <w:rPr>
                <w:rFonts w:ascii="Arial" w:hAnsi="Arial" w:cs="Arial"/>
                <w:sz w:val="22"/>
                <w:szCs w:val="22"/>
              </w:rPr>
              <w:t xml:space="preserve"> </w:t>
            </w:r>
            <w:r w:rsidR="00023D7D" w:rsidRPr="005B7E31">
              <w:rPr>
                <w:rFonts w:ascii="Arial" w:hAnsi="Arial" w:cs="Arial"/>
                <w:sz w:val="20"/>
                <w:szCs w:val="22"/>
              </w:rPr>
              <w:t>(CB370 pre-</w:t>
            </w:r>
            <w:proofErr w:type="spellStart"/>
            <w:r w:rsidR="00023D7D" w:rsidRPr="005B7E31">
              <w:rPr>
                <w:rFonts w:ascii="Arial" w:hAnsi="Arial" w:cs="Arial"/>
                <w:sz w:val="20"/>
                <w:szCs w:val="22"/>
              </w:rPr>
              <w:t>req</w:t>
            </w:r>
            <w:proofErr w:type="spellEnd"/>
            <w:r w:rsidR="00023D7D" w:rsidRPr="005B7E31">
              <w:rPr>
                <w:rFonts w:ascii="Arial" w:hAnsi="Arial" w:cs="Arial"/>
                <w:sz w:val="20"/>
                <w:szCs w:val="22"/>
              </w:rPr>
              <w:t>)</w:t>
            </w:r>
          </w:p>
        </w:tc>
        <w:tc>
          <w:tcPr>
            <w:tcW w:w="665" w:type="pct"/>
          </w:tcPr>
          <w:p w14:paraId="2A85201F" w14:textId="5B4C0130" w:rsidR="00B36D6A" w:rsidRPr="0011122B" w:rsidRDefault="00B36D6A" w:rsidP="00B36D6A">
            <w:pPr>
              <w:jc w:val="center"/>
              <w:rPr>
                <w:rFonts w:ascii="Arial" w:hAnsi="Arial" w:cs="Arial"/>
                <w:color w:val="000000"/>
                <w:szCs w:val="22"/>
                <w:lang w:val="en-US"/>
              </w:rPr>
            </w:pPr>
            <w:r>
              <w:rPr>
                <w:rFonts w:ascii="Arial" w:hAnsi="Arial" w:cs="Arial"/>
                <w:color w:val="000000"/>
                <w:sz w:val="22"/>
                <w:szCs w:val="22"/>
                <w:lang w:val="en-US"/>
              </w:rPr>
              <w:t>5</w:t>
            </w:r>
          </w:p>
        </w:tc>
        <w:tc>
          <w:tcPr>
            <w:tcW w:w="594" w:type="pct"/>
          </w:tcPr>
          <w:p w14:paraId="502E0CBE" w14:textId="77777777" w:rsidR="00B36D6A" w:rsidRPr="0011122B" w:rsidRDefault="00B36D6A" w:rsidP="00B36D6A">
            <w:pPr>
              <w:jc w:val="center"/>
              <w:rPr>
                <w:rFonts w:ascii="Arial" w:hAnsi="Arial" w:cs="Arial"/>
                <w:color w:val="000000"/>
                <w:szCs w:val="22"/>
                <w:lang w:val="en-US"/>
              </w:rPr>
            </w:pPr>
            <w:r w:rsidRPr="0011122B">
              <w:rPr>
                <w:rFonts w:ascii="Arial" w:hAnsi="Arial" w:cs="Arial"/>
                <w:color w:val="000000"/>
                <w:sz w:val="22"/>
                <w:szCs w:val="22"/>
                <w:lang w:val="en-US"/>
              </w:rPr>
              <w:t>15</w:t>
            </w:r>
          </w:p>
        </w:tc>
        <w:tc>
          <w:tcPr>
            <w:tcW w:w="718" w:type="pct"/>
          </w:tcPr>
          <w:p w14:paraId="11ABB9CE" w14:textId="77777777" w:rsidR="00B36D6A" w:rsidRPr="0011122B" w:rsidRDefault="00B36D6A" w:rsidP="00B36D6A">
            <w:pPr>
              <w:pStyle w:val="Footer"/>
              <w:jc w:val="center"/>
              <w:rPr>
                <w:rFonts w:ascii="Arial" w:hAnsi="Arial" w:cs="Arial"/>
                <w:color w:val="000000"/>
                <w:szCs w:val="22"/>
                <w:lang w:val="en-US"/>
              </w:rPr>
            </w:pPr>
            <w:r w:rsidRPr="0011122B">
              <w:rPr>
                <w:rFonts w:ascii="Arial" w:hAnsi="Arial" w:cs="Arial"/>
                <w:color w:val="000000"/>
                <w:sz w:val="22"/>
                <w:szCs w:val="22"/>
                <w:lang w:val="en-US"/>
              </w:rPr>
              <w:t>1</w:t>
            </w:r>
          </w:p>
        </w:tc>
      </w:tr>
      <w:tr w:rsidR="00B36D6A" w:rsidRPr="00C46253" w14:paraId="6A6C574E" w14:textId="77777777" w:rsidTr="00AF0E32">
        <w:tblPrEx>
          <w:tblBorders>
            <w:insideH w:val="single" w:sz="4" w:space="0" w:color="auto"/>
            <w:insideV w:val="single" w:sz="4" w:space="0" w:color="auto"/>
          </w:tblBorders>
        </w:tblPrEx>
        <w:tc>
          <w:tcPr>
            <w:tcW w:w="846" w:type="pct"/>
          </w:tcPr>
          <w:p w14:paraId="26AEC781" w14:textId="51787B0D" w:rsidR="00B36D6A" w:rsidRPr="0011122B" w:rsidRDefault="00B36D6A" w:rsidP="00B36D6A">
            <w:pPr>
              <w:rPr>
                <w:rFonts w:ascii="Arial" w:hAnsi="Arial" w:cs="Arial"/>
                <w:color w:val="000000"/>
                <w:sz w:val="22"/>
                <w:szCs w:val="22"/>
                <w:lang w:val="en-US"/>
              </w:rPr>
            </w:pPr>
            <w:r>
              <w:rPr>
                <w:rFonts w:ascii="Arial" w:hAnsi="Arial" w:cs="Arial"/>
                <w:color w:val="000000"/>
                <w:sz w:val="22"/>
                <w:szCs w:val="22"/>
                <w:lang w:val="en-US"/>
              </w:rPr>
              <w:t>BUSN7350</w:t>
            </w:r>
          </w:p>
        </w:tc>
        <w:tc>
          <w:tcPr>
            <w:tcW w:w="648" w:type="pct"/>
          </w:tcPr>
          <w:p w14:paraId="21C5656F" w14:textId="5A7A7386" w:rsidR="00B36D6A" w:rsidRPr="0011122B" w:rsidRDefault="00B36D6A" w:rsidP="00B36D6A">
            <w:pPr>
              <w:rPr>
                <w:rFonts w:ascii="Arial" w:hAnsi="Arial" w:cs="Arial"/>
                <w:color w:val="000000"/>
                <w:szCs w:val="22"/>
                <w:lang w:val="en-US"/>
              </w:rPr>
            </w:pPr>
            <w:r w:rsidRPr="0011122B">
              <w:rPr>
                <w:rFonts w:ascii="Arial" w:hAnsi="Arial" w:cs="Arial"/>
                <w:color w:val="000000"/>
                <w:sz w:val="22"/>
                <w:szCs w:val="22"/>
                <w:lang w:val="en-US"/>
              </w:rPr>
              <w:t>CB</w:t>
            </w:r>
            <w:r>
              <w:rPr>
                <w:rFonts w:ascii="Arial" w:hAnsi="Arial" w:cs="Arial"/>
                <w:color w:val="000000"/>
                <w:sz w:val="22"/>
                <w:szCs w:val="22"/>
                <w:lang w:val="en-US"/>
              </w:rPr>
              <w:t>735</w:t>
            </w:r>
          </w:p>
        </w:tc>
        <w:tc>
          <w:tcPr>
            <w:tcW w:w="1529" w:type="pct"/>
          </w:tcPr>
          <w:p w14:paraId="2CD10B86" w14:textId="2DECC187" w:rsidR="00B36D6A" w:rsidRPr="0011122B" w:rsidRDefault="00B36D6A" w:rsidP="00B36D6A">
            <w:pPr>
              <w:rPr>
                <w:rFonts w:ascii="Arial" w:hAnsi="Arial" w:cs="Arial"/>
                <w:szCs w:val="22"/>
              </w:rPr>
            </w:pPr>
            <w:r w:rsidRPr="0011122B">
              <w:rPr>
                <w:rFonts w:ascii="Arial" w:hAnsi="Arial" w:cs="Arial"/>
                <w:sz w:val="22"/>
                <w:szCs w:val="22"/>
              </w:rPr>
              <w:t xml:space="preserve">Branding </w:t>
            </w:r>
            <w:r>
              <w:rPr>
                <w:rFonts w:ascii="Arial" w:hAnsi="Arial" w:cs="Arial"/>
                <w:sz w:val="22"/>
                <w:szCs w:val="22"/>
              </w:rPr>
              <w:t>#</w:t>
            </w:r>
            <w:r w:rsidR="00023D7D">
              <w:rPr>
                <w:rFonts w:ascii="Arial" w:hAnsi="Arial" w:cs="Arial"/>
                <w:sz w:val="22"/>
                <w:szCs w:val="22"/>
              </w:rPr>
              <w:t xml:space="preserve"> </w:t>
            </w:r>
            <w:r w:rsidR="00023D7D" w:rsidRPr="005B7E31">
              <w:rPr>
                <w:rFonts w:ascii="Arial" w:hAnsi="Arial" w:cs="Arial"/>
                <w:sz w:val="20"/>
                <w:szCs w:val="22"/>
              </w:rPr>
              <w:t>(CB370 pre-</w:t>
            </w:r>
            <w:proofErr w:type="spellStart"/>
            <w:r w:rsidR="00023D7D" w:rsidRPr="005B7E31">
              <w:rPr>
                <w:rFonts w:ascii="Arial" w:hAnsi="Arial" w:cs="Arial"/>
                <w:sz w:val="20"/>
                <w:szCs w:val="22"/>
              </w:rPr>
              <w:t>req</w:t>
            </w:r>
            <w:proofErr w:type="spellEnd"/>
            <w:r w:rsidR="000C5EBD">
              <w:rPr>
                <w:rFonts w:ascii="Arial" w:hAnsi="Arial" w:cs="Arial"/>
                <w:sz w:val="20"/>
                <w:szCs w:val="22"/>
              </w:rPr>
              <w:t>; CB738 co-</w:t>
            </w:r>
            <w:proofErr w:type="spellStart"/>
            <w:r w:rsidR="000C5EBD">
              <w:rPr>
                <w:rFonts w:ascii="Arial" w:hAnsi="Arial" w:cs="Arial"/>
                <w:sz w:val="20"/>
                <w:szCs w:val="22"/>
              </w:rPr>
              <w:t>req</w:t>
            </w:r>
            <w:proofErr w:type="spellEnd"/>
            <w:r w:rsidR="00023D7D" w:rsidRPr="005B7E31">
              <w:rPr>
                <w:rFonts w:ascii="Arial" w:hAnsi="Arial" w:cs="Arial"/>
                <w:sz w:val="20"/>
                <w:szCs w:val="22"/>
              </w:rPr>
              <w:t>)</w:t>
            </w:r>
          </w:p>
        </w:tc>
        <w:tc>
          <w:tcPr>
            <w:tcW w:w="665" w:type="pct"/>
          </w:tcPr>
          <w:p w14:paraId="6AB3CFFF" w14:textId="1BB68BEA" w:rsidR="00B36D6A" w:rsidRPr="0011122B" w:rsidRDefault="00B36D6A" w:rsidP="00B36D6A">
            <w:pPr>
              <w:pStyle w:val="Footer"/>
              <w:jc w:val="center"/>
              <w:rPr>
                <w:rFonts w:ascii="Arial" w:hAnsi="Arial" w:cs="Arial"/>
                <w:color w:val="000000"/>
                <w:szCs w:val="22"/>
              </w:rPr>
            </w:pPr>
            <w:r>
              <w:rPr>
                <w:rFonts w:ascii="Arial" w:hAnsi="Arial" w:cs="Arial"/>
                <w:color w:val="000000"/>
                <w:sz w:val="22"/>
                <w:szCs w:val="22"/>
              </w:rPr>
              <w:t>6</w:t>
            </w:r>
          </w:p>
        </w:tc>
        <w:tc>
          <w:tcPr>
            <w:tcW w:w="594" w:type="pct"/>
          </w:tcPr>
          <w:p w14:paraId="0F3F4BF2" w14:textId="77777777" w:rsidR="00B36D6A" w:rsidRPr="0011122B" w:rsidRDefault="00B36D6A" w:rsidP="00B36D6A">
            <w:pPr>
              <w:jc w:val="center"/>
              <w:rPr>
                <w:rFonts w:ascii="Arial" w:hAnsi="Arial" w:cs="Arial"/>
                <w:color w:val="000000"/>
                <w:szCs w:val="22"/>
              </w:rPr>
            </w:pPr>
            <w:r w:rsidRPr="0011122B">
              <w:rPr>
                <w:rFonts w:ascii="Arial" w:hAnsi="Arial" w:cs="Arial"/>
                <w:color w:val="000000"/>
                <w:sz w:val="22"/>
                <w:szCs w:val="22"/>
              </w:rPr>
              <w:t>15</w:t>
            </w:r>
          </w:p>
        </w:tc>
        <w:tc>
          <w:tcPr>
            <w:tcW w:w="718" w:type="pct"/>
          </w:tcPr>
          <w:p w14:paraId="0A514262" w14:textId="77777777" w:rsidR="00B36D6A" w:rsidRPr="0011122B" w:rsidRDefault="00B36D6A" w:rsidP="00B36D6A">
            <w:pPr>
              <w:jc w:val="center"/>
              <w:rPr>
                <w:rFonts w:ascii="Arial" w:hAnsi="Arial" w:cs="Arial"/>
                <w:color w:val="000000"/>
                <w:szCs w:val="22"/>
              </w:rPr>
            </w:pPr>
            <w:r w:rsidRPr="0011122B">
              <w:rPr>
                <w:rFonts w:ascii="Arial" w:hAnsi="Arial" w:cs="Arial"/>
                <w:color w:val="000000"/>
                <w:sz w:val="22"/>
                <w:szCs w:val="22"/>
              </w:rPr>
              <w:t>2</w:t>
            </w:r>
          </w:p>
        </w:tc>
      </w:tr>
      <w:tr w:rsidR="00B36D6A" w:rsidRPr="00C46253" w14:paraId="622E934E" w14:textId="77777777" w:rsidTr="00AF0E32">
        <w:tblPrEx>
          <w:tblBorders>
            <w:insideH w:val="single" w:sz="4" w:space="0" w:color="auto"/>
            <w:insideV w:val="single" w:sz="4" w:space="0" w:color="auto"/>
          </w:tblBorders>
        </w:tblPrEx>
        <w:tc>
          <w:tcPr>
            <w:tcW w:w="846" w:type="pct"/>
          </w:tcPr>
          <w:p w14:paraId="1A428910" w14:textId="1615714D" w:rsidR="00B36D6A" w:rsidRPr="0011122B" w:rsidRDefault="00B36D6A" w:rsidP="00B36D6A">
            <w:pPr>
              <w:rPr>
                <w:rFonts w:ascii="Arial" w:hAnsi="Arial" w:cs="Arial"/>
                <w:color w:val="000000"/>
                <w:sz w:val="22"/>
                <w:szCs w:val="22"/>
              </w:rPr>
            </w:pPr>
            <w:r>
              <w:rPr>
                <w:rFonts w:ascii="Arial" w:hAnsi="Arial" w:cs="Arial"/>
                <w:color w:val="000000"/>
                <w:sz w:val="22"/>
                <w:szCs w:val="22"/>
              </w:rPr>
              <w:t>BUSN7380</w:t>
            </w:r>
          </w:p>
        </w:tc>
        <w:tc>
          <w:tcPr>
            <w:tcW w:w="648" w:type="pct"/>
          </w:tcPr>
          <w:p w14:paraId="595E43E5" w14:textId="1A2861F4" w:rsidR="00B36D6A" w:rsidRPr="0011122B" w:rsidRDefault="00B36D6A" w:rsidP="00B36D6A">
            <w:pPr>
              <w:rPr>
                <w:rFonts w:ascii="Arial" w:hAnsi="Arial" w:cs="Arial"/>
                <w:color w:val="000000"/>
                <w:szCs w:val="22"/>
              </w:rPr>
            </w:pPr>
            <w:r w:rsidRPr="0011122B">
              <w:rPr>
                <w:rFonts w:ascii="Arial" w:hAnsi="Arial" w:cs="Arial"/>
                <w:color w:val="000000"/>
                <w:sz w:val="22"/>
                <w:szCs w:val="22"/>
              </w:rPr>
              <w:t>CB7</w:t>
            </w:r>
            <w:r>
              <w:rPr>
                <w:rFonts w:ascii="Arial" w:hAnsi="Arial" w:cs="Arial"/>
                <w:color w:val="000000"/>
                <w:sz w:val="22"/>
                <w:szCs w:val="22"/>
              </w:rPr>
              <w:t>38</w:t>
            </w:r>
          </w:p>
        </w:tc>
        <w:tc>
          <w:tcPr>
            <w:tcW w:w="1529" w:type="pct"/>
          </w:tcPr>
          <w:p w14:paraId="105F8C00" w14:textId="58AA92B0" w:rsidR="00B36D6A" w:rsidRPr="0011122B" w:rsidRDefault="00B36D6A" w:rsidP="00B36D6A">
            <w:pPr>
              <w:rPr>
                <w:rFonts w:ascii="Arial" w:hAnsi="Arial" w:cs="Arial"/>
                <w:color w:val="000000"/>
                <w:szCs w:val="22"/>
              </w:rPr>
            </w:pPr>
            <w:r w:rsidRPr="0011122B">
              <w:rPr>
                <w:rFonts w:ascii="Arial" w:hAnsi="Arial" w:cs="Arial"/>
                <w:sz w:val="22"/>
                <w:szCs w:val="22"/>
              </w:rPr>
              <w:t>Buyer Behaviour</w:t>
            </w:r>
            <w:r>
              <w:rPr>
                <w:rFonts w:ascii="Arial" w:hAnsi="Arial" w:cs="Arial"/>
                <w:sz w:val="22"/>
                <w:szCs w:val="22"/>
              </w:rPr>
              <w:t xml:space="preserve"> #</w:t>
            </w:r>
            <w:r w:rsidR="00023D7D">
              <w:rPr>
                <w:rFonts w:ascii="Arial" w:hAnsi="Arial" w:cs="Arial"/>
                <w:sz w:val="22"/>
                <w:szCs w:val="22"/>
              </w:rPr>
              <w:t xml:space="preserve"> </w:t>
            </w:r>
            <w:r w:rsidR="00023D7D" w:rsidRPr="005B7E31">
              <w:rPr>
                <w:rFonts w:ascii="Arial" w:hAnsi="Arial" w:cs="Arial"/>
                <w:sz w:val="20"/>
                <w:szCs w:val="22"/>
              </w:rPr>
              <w:t>(CB370 pre-</w:t>
            </w:r>
            <w:proofErr w:type="spellStart"/>
            <w:r w:rsidR="00023D7D" w:rsidRPr="005B7E31">
              <w:rPr>
                <w:rFonts w:ascii="Arial" w:hAnsi="Arial" w:cs="Arial"/>
                <w:sz w:val="20"/>
                <w:szCs w:val="22"/>
              </w:rPr>
              <w:t>req</w:t>
            </w:r>
            <w:proofErr w:type="spellEnd"/>
            <w:r w:rsidR="00023D7D" w:rsidRPr="005B7E31">
              <w:rPr>
                <w:rFonts w:ascii="Arial" w:hAnsi="Arial" w:cs="Arial"/>
                <w:sz w:val="20"/>
                <w:szCs w:val="22"/>
              </w:rPr>
              <w:t>)</w:t>
            </w:r>
          </w:p>
        </w:tc>
        <w:tc>
          <w:tcPr>
            <w:tcW w:w="665" w:type="pct"/>
            <w:vAlign w:val="bottom"/>
          </w:tcPr>
          <w:p w14:paraId="3C8A8D61" w14:textId="51B9D8BB" w:rsidR="00B36D6A" w:rsidRPr="0011122B" w:rsidRDefault="00B36D6A" w:rsidP="00B36D6A">
            <w:pPr>
              <w:jc w:val="center"/>
              <w:rPr>
                <w:rFonts w:ascii="Arial" w:hAnsi="Arial" w:cs="Arial"/>
                <w:color w:val="000000"/>
                <w:szCs w:val="22"/>
              </w:rPr>
            </w:pPr>
            <w:r>
              <w:rPr>
                <w:rFonts w:ascii="Arial" w:hAnsi="Arial" w:cs="Arial"/>
                <w:color w:val="000000"/>
                <w:sz w:val="22"/>
                <w:szCs w:val="22"/>
              </w:rPr>
              <w:t>5</w:t>
            </w:r>
          </w:p>
        </w:tc>
        <w:tc>
          <w:tcPr>
            <w:tcW w:w="594" w:type="pct"/>
            <w:vAlign w:val="bottom"/>
          </w:tcPr>
          <w:p w14:paraId="2A5E909D" w14:textId="77777777" w:rsidR="00B36D6A" w:rsidRPr="0011122B" w:rsidRDefault="00B36D6A" w:rsidP="00B36D6A">
            <w:pPr>
              <w:jc w:val="center"/>
              <w:rPr>
                <w:rFonts w:ascii="Arial" w:hAnsi="Arial" w:cs="Arial"/>
                <w:color w:val="000000"/>
                <w:szCs w:val="22"/>
              </w:rPr>
            </w:pPr>
            <w:r w:rsidRPr="0011122B">
              <w:rPr>
                <w:rFonts w:ascii="Arial" w:hAnsi="Arial" w:cs="Arial"/>
                <w:color w:val="000000"/>
                <w:sz w:val="22"/>
                <w:szCs w:val="22"/>
              </w:rPr>
              <w:t>15</w:t>
            </w:r>
          </w:p>
        </w:tc>
        <w:tc>
          <w:tcPr>
            <w:tcW w:w="718" w:type="pct"/>
            <w:vAlign w:val="bottom"/>
          </w:tcPr>
          <w:p w14:paraId="08DEB0BA" w14:textId="77777777" w:rsidR="00B36D6A" w:rsidRPr="0011122B" w:rsidRDefault="00B36D6A" w:rsidP="00B36D6A">
            <w:pPr>
              <w:jc w:val="center"/>
              <w:rPr>
                <w:rFonts w:ascii="Arial" w:hAnsi="Arial" w:cs="Arial"/>
                <w:color w:val="000000"/>
                <w:szCs w:val="22"/>
              </w:rPr>
            </w:pPr>
            <w:r w:rsidRPr="0011122B">
              <w:rPr>
                <w:rFonts w:ascii="Arial" w:hAnsi="Arial" w:cs="Arial"/>
                <w:color w:val="000000"/>
                <w:sz w:val="22"/>
                <w:szCs w:val="22"/>
              </w:rPr>
              <w:t>2</w:t>
            </w:r>
          </w:p>
        </w:tc>
      </w:tr>
      <w:tr w:rsidR="00B36D6A" w:rsidRPr="00C46253" w14:paraId="06AA75F0" w14:textId="77777777" w:rsidTr="00AF0E32">
        <w:tblPrEx>
          <w:tblBorders>
            <w:insideH w:val="single" w:sz="4" w:space="0" w:color="auto"/>
            <w:insideV w:val="single" w:sz="4" w:space="0" w:color="auto"/>
          </w:tblBorders>
        </w:tblPrEx>
        <w:tc>
          <w:tcPr>
            <w:tcW w:w="846" w:type="pct"/>
          </w:tcPr>
          <w:p w14:paraId="21E8EBD7" w14:textId="4FA846B4" w:rsidR="00B36D6A" w:rsidRPr="0011122B" w:rsidRDefault="00B36D6A" w:rsidP="00B36D6A">
            <w:pPr>
              <w:rPr>
                <w:rFonts w:ascii="Arial" w:hAnsi="Arial" w:cs="Arial"/>
                <w:bCs/>
                <w:color w:val="000000"/>
                <w:sz w:val="22"/>
                <w:szCs w:val="22"/>
              </w:rPr>
            </w:pPr>
            <w:r>
              <w:rPr>
                <w:rFonts w:ascii="Arial" w:hAnsi="Arial" w:cs="Arial"/>
                <w:bCs/>
                <w:color w:val="000000"/>
                <w:sz w:val="22"/>
                <w:szCs w:val="22"/>
              </w:rPr>
              <w:t>BUSN5450</w:t>
            </w:r>
          </w:p>
        </w:tc>
        <w:tc>
          <w:tcPr>
            <w:tcW w:w="648" w:type="pct"/>
          </w:tcPr>
          <w:p w14:paraId="2FD5F8F8" w14:textId="0590DFDE" w:rsidR="00B36D6A" w:rsidRPr="0011122B" w:rsidRDefault="00B36D6A" w:rsidP="00B36D6A">
            <w:pPr>
              <w:rPr>
                <w:rFonts w:ascii="Arial" w:hAnsi="Arial" w:cs="Arial"/>
                <w:bCs/>
                <w:color w:val="000000"/>
                <w:szCs w:val="22"/>
              </w:rPr>
            </w:pPr>
            <w:r w:rsidRPr="0011122B">
              <w:rPr>
                <w:rFonts w:ascii="Arial" w:hAnsi="Arial" w:cs="Arial"/>
                <w:bCs/>
                <w:color w:val="000000"/>
                <w:sz w:val="22"/>
                <w:szCs w:val="22"/>
              </w:rPr>
              <w:t>CB545</w:t>
            </w:r>
          </w:p>
        </w:tc>
        <w:tc>
          <w:tcPr>
            <w:tcW w:w="1529" w:type="pct"/>
          </w:tcPr>
          <w:p w14:paraId="3EBD0F92" w14:textId="3034FFFB" w:rsidR="00B36D6A" w:rsidRPr="0011122B" w:rsidRDefault="00B36D6A" w:rsidP="00B36D6A">
            <w:pPr>
              <w:rPr>
                <w:rFonts w:ascii="Arial" w:hAnsi="Arial" w:cs="Arial"/>
                <w:color w:val="000000"/>
                <w:szCs w:val="22"/>
              </w:rPr>
            </w:pPr>
            <w:r w:rsidRPr="0011122B">
              <w:rPr>
                <w:rFonts w:ascii="Arial" w:hAnsi="Arial" w:cs="Arial"/>
                <w:sz w:val="22"/>
                <w:szCs w:val="22"/>
              </w:rPr>
              <w:t xml:space="preserve">Marketing Research </w:t>
            </w:r>
            <w:r>
              <w:rPr>
                <w:rFonts w:ascii="Arial" w:hAnsi="Arial" w:cs="Arial"/>
                <w:sz w:val="22"/>
                <w:szCs w:val="22"/>
              </w:rPr>
              <w:t>#</w:t>
            </w:r>
            <w:r w:rsidR="00023D7D">
              <w:rPr>
                <w:rFonts w:ascii="Arial" w:hAnsi="Arial" w:cs="Arial"/>
                <w:sz w:val="22"/>
                <w:szCs w:val="22"/>
              </w:rPr>
              <w:t xml:space="preserve"> </w:t>
            </w:r>
            <w:r w:rsidR="00023D7D" w:rsidRPr="005B7E31">
              <w:rPr>
                <w:rFonts w:ascii="Arial" w:hAnsi="Arial" w:cs="Arial"/>
                <w:sz w:val="20"/>
                <w:szCs w:val="22"/>
              </w:rPr>
              <w:t>(CB370 pre-</w:t>
            </w:r>
            <w:proofErr w:type="spellStart"/>
            <w:r w:rsidR="00023D7D" w:rsidRPr="005B7E31">
              <w:rPr>
                <w:rFonts w:ascii="Arial" w:hAnsi="Arial" w:cs="Arial"/>
                <w:sz w:val="20"/>
                <w:szCs w:val="22"/>
              </w:rPr>
              <w:t>req</w:t>
            </w:r>
            <w:proofErr w:type="spellEnd"/>
            <w:r w:rsidR="00023D7D" w:rsidRPr="005B7E31">
              <w:rPr>
                <w:rFonts w:ascii="Arial" w:hAnsi="Arial" w:cs="Arial"/>
                <w:sz w:val="20"/>
                <w:szCs w:val="22"/>
              </w:rPr>
              <w:t>)</w:t>
            </w:r>
          </w:p>
        </w:tc>
        <w:tc>
          <w:tcPr>
            <w:tcW w:w="665" w:type="pct"/>
            <w:vAlign w:val="bottom"/>
          </w:tcPr>
          <w:p w14:paraId="760B26D5" w14:textId="13070704" w:rsidR="00B36D6A" w:rsidRPr="0011122B" w:rsidRDefault="00B36D6A" w:rsidP="00B36D6A">
            <w:pPr>
              <w:jc w:val="center"/>
              <w:rPr>
                <w:rFonts w:ascii="Arial" w:hAnsi="Arial" w:cs="Arial"/>
                <w:color w:val="000000"/>
                <w:szCs w:val="22"/>
              </w:rPr>
            </w:pPr>
            <w:r>
              <w:rPr>
                <w:rFonts w:ascii="Arial" w:hAnsi="Arial" w:cs="Arial"/>
                <w:color w:val="000000"/>
                <w:sz w:val="22"/>
                <w:szCs w:val="22"/>
              </w:rPr>
              <w:t>6</w:t>
            </w:r>
          </w:p>
        </w:tc>
        <w:tc>
          <w:tcPr>
            <w:tcW w:w="594" w:type="pct"/>
            <w:vAlign w:val="bottom"/>
          </w:tcPr>
          <w:p w14:paraId="24DDAE92" w14:textId="77777777" w:rsidR="00B36D6A" w:rsidRPr="0011122B" w:rsidRDefault="00B36D6A" w:rsidP="00B36D6A">
            <w:pPr>
              <w:jc w:val="center"/>
              <w:rPr>
                <w:rFonts w:ascii="Arial" w:hAnsi="Arial" w:cs="Arial"/>
                <w:color w:val="000000"/>
                <w:szCs w:val="22"/>
              </w:rPr>
            </w:pPr>
            <w:r w:rsidRPr="0011122B">
              <w:rPr>
                <w:rFonts w:ascii="Arial" w:hAnsi="Arial" w:cs="Arial"/>
                <w:color w:val="000000"/>
                <w:sz w:val="22"/>
                <w:szCs w:val="22"/>
              </w:rPr>
              <w:t>15</w:t>
            </w:r>
          </w:p>
        </w:tc>
        <w:tc>
          <w:tcPr>
            <w:tcW w:w="718" w:type="pct"/>
            <w:vAlign w:val="bottom"/>
          </w:tcPr>
          <w:p w14:paraId="677ECDCF" w14:textId="77777777" w:rsidR="00B36D6A" w:rsidRPr="0011122B" w:rsidRDefault="00B36D6A" w:rsidP="00B36D6A">
            <w:pPr>
              <w:jc w:val="center"/>
              <w:rPr>
                <w:rFonts w:ascii="Arial" w:hAnsi="Arial" w:cs="Arial"/>
                <w:color w:val="000000"/>
                <w:szCs w:val="22"/>
              </w:rPr>
            </w:pPr>
            <w:r w:rsidRPr="0011122B">
              <w:rPr>
                <w:rFonts w:ascii="Arial" w:hAnsi="Arial" w:cs="Arial"/>
                <w:color w:val="000000"/>
                <w:sz w:val="22"/>
                <w:szCs w:val="22"/>
              </w:rPr>
              <w:t>2</w:t>
            </w:r>
          </w:p>
        </w:tc>
      </w:tr>
      <w:tr w:rsidR="00B36D6A" w:rsidRPr="00C46253" w14:paraId="48287060" w14:textId="77777777" w:rsidTr="00AF0E32">
        <w:tblPrEx>
          <w:tblBorders>
            <w:insideH w:val="single" w:sz="4" w:space="0" w:color="auto"/>
            <w:insideV w:val="single" w:sz="4" w:space="0" w:color="auto"/>
          </w:tblBorders>
        </w:tblPrEx>
        <w:tc>
          <w:tcPr>
            <w:tcW w:w="846" w:type="pct"/>
          </w:tcPr>
          <w:p w14:paraId="13EBF74E" w14:textId="05AD35EB" w:rsidR="00B36D6A" w:rsidRDefault="00B36D6A" w:rsidP="00B36D6A">
            <w:pPr>
              <w:rPr>
                <w:rFonts w:ascii="Arial" w:hAnsi="Arial" w:cs="Arial"/>
                <w:bCs/>
                <w:color w:val="000000"/>
                <w:sz w:val="22"/>
                <w:szCs w:val="22"/>
              </w:rPr>
            </w:pPr>
            <w:r>
              <w:rPr>
                <w:rFonts w:ascii="Arial" w:hAnsi="Arial" w:cs="Arial"/>
                <w:bCs/>
                <w:color w:val="000000"/>
                <w:sz w:val="22"/>
                <w:szCs w:val="22"/>
              </w:rPr>
              <w:t>BUSN6760</w:t>
            </w:r>
          </w:p>
        </w:tc>
        <w:tc>
          <w:tcPr>
            <w:tcW w:w="648" w:type="pct"/>
          </w:tcPr>
          <w:p w14:paraId="25C63A63" w14:textId="7FAC66AD" w:rsidR="00B36D6A" w:rsidRPr="0011122B" w:rsidRDefault="00B36D6A" w:rsidP="00B36D6A">
            <w:pPr>
              <w:rPr>
                <w:rFonts w:ascii="Arial" w:hAnsi="Arial" w:cs="Arial"/>
                <w:bCs/>
                <w:color w:val="000000"/>
                <w:sz w:val="22"/>
                <w:szCs w:val="22"/>
              </w:rPr>
            </w:pPr>
            <w:r>
              <w:rPr>
                <w:rFonts w:ascii="Arial" w:hAnsi="Arial" w:cs="Arial"/>
                <w:bCs/>
                <w:color w:val="000000"/>
                <w:sz w:val="22"/>
                <w:szCs w:val="22"/>
              </w:rPr>
              <w:t>CB676</w:t>
            </w:r>
          </w:p>
        </w:tc>
        <w:tc>
          <w:tcPr>
            <w:tcW w:w="1529" w:type="pct"/>
          </w:tcPr>
          <w:p w14:paraId="40BAA2A2" w14:textId="4BB03EFC" w:rsidR="00B36D6A" w:rsidRPr="0011122B" w:rsidRDefault="00B36D6A" w:rsidP="00B36D6A">
            <w:pPr>
              <w:rPr>
                <w:rFonts w:ascii="Arial" w:hAnsi="Arial" w:cs="Arial"/>
                <w:sz w:val="22"/>
                <w:szCs w:val="22"/>
              </w:rPr>
            </w:pPr>
            <w:r>
              <w:rPr>
                <w:rFonts w:ascii="Arial" w:hAnsi="Arial" w:cs="Arial"/>
                <w:sz w:val="22"/>
                <w:szCs w:val="22"/>
              </w:rPr>
              <w:t>Strategy Analysis and Tools</w:t>
            </w:r>
          </w:p>
        </w:tc>
        <w:tc>
          <w:tcPr>
            <w:tcW w:w="665" w:type="pct"/>
            <w:vAlign w:val="bottom"/>
          </w:tcPr>
          <w:p w14:paraId="52FE034E" w14:textId="3697A54B" w:rsidR="00B36D6A" w:rsidRDefault="00B36D6A" w:rsidP="00B36D6A">
            <w:pPr>
              <w:jc w:val="center"/>
              <w:rPr>
                <w:rFonts w:ascii="Arial" w:hAnsi="Arial" w:cs="Arial"/>
                <w:color w:val="000000"/>
                <w:sz w:val="22"/>
                <w:szCs w:val="22"/>
              </w:rPr>
            </w:pPr>
            <w:r>
              <w:rPr>
                <w:rFonts w:ascii="Arial" w:hAnsi="Arial" w:cs="Arial"/>
                <w:color w:val="000000"/>
                <w:sz w:val="22"/>
                <w:szCs w:val="22"/>
              </w:rPr>
              <w:t>5</w:t>
            </w:r>
          </w:p>
        </w:tc>
        <w:tc>
          <w:tcPr>
            <w:tcW w:w="594" w:type="pct"/>
            <w:vAlign w:val="bottom"/>
          </w:tcPr>
          <w:p w14:paraId="75D1BB19" w14:textId="72AD0B14" w:rsidR="00B36D6A" w:rsidRPr="0011122B" w:rsidRDefault="00B36D6A" w:rsidP="00B36D6A">
            <w:pPr>
              <w:jc w:val="center"/>
              <w:rPr>
                <w:rFonts w:ascii="Arial" w:hAnsi="Arial" w:cs="Arial"/>
                <w:color w:val="000000"/>
                <w:sz w:val="22"/>
                <w:szCs w:val="22"/>
              </w:rPr>
            </w:pPr>
            <w:r>
              <w:rPr>
                <w:rFonts w:ascii="Arial" w:hAnsi="Arial" w:cs="Arial"/>
                <w:color w:val="000000"/>
                <w:sz w:val="22"/>
                <w:szCs w:val="22"/>
              </w:rPr>
              <w:t>15</w:t>
            </w:r>
          </w:p>
        </w:tc>
        <w:tc>
          <w:tcPr>
            <w:tcW w:w="718" w:type="pct"/>
            <w:vAlign w:val="bottom"/>
          </w:tcPr>
          <w:p w14:paraId="0A03A047" w14:textId="738F007D" w:rsidR="00B36D6A" w:rsidRPr="0011122B" w:rsidRDefault="00B36D6A" w:rsidP="00B36D6A">
            <w:pPr>
              <w:jc w:val="center"/>
              <w:rPr>
                <w:rFonts w:ascii="Arial" w:hAnsi="Arial" w:cs="Arial"/>
                <w:color w:val="000000"/>
                <w:sz w:val="22"/>
                <w:szCs w:val="22"/>
              </w:rPr>
            </w:pPr>
            <w:r>
              <w:rPr>
                <w:rFonts w:ascii="Arial" w:hAnsi="Arial" w:cs="Arial"/>
                <w:color w:val="000000"/>
                <w:sz w:val="22"/>
                <w:szCs w:val="22"/>
              </w:rPr>
              <w:t>2</w:t>
            </w:r>
          </w:p>
        </w:tc>
      </w:tr>
      <w:tr w:rsidR="00AA541A" w:rsidRPr="00C46253" w14:paraId="65A59D8B" w14:textId="77777777" w:rsidTr="00AA541A">
        <w:tblPrEx>
          <w:tblBorders>
            <w:insideH w:val="single" w:sz="4" w:space="0" w:color="auto"/>
            <w:insideV w:val="single" w:sz="4" w:space="0" w:color="auto"/>
          </w:tblBorders>
        </w:tblPrEx>
        <w:tc>
          <w:tcPr>
            <w:tcW w:w="5000" w:type="pct"/>
            <w:gridSpan w:val="6"/>
          </w:tcPr>
          <w:p w14:paraId="0EE58D41" w14:textId="77777777" w:rsidR="00AA541A" w:rsidRPr="00AA541A" w:rsidRDefault="00AA541A" w:rsidP="004D7095">
            <w:pPr>
              <w:rPr>
                <w:rFonts w:ascii="Arial" w:hAnsi="Arial" w:cs="Arial"/>
                <w:sz w:val="22"/>
                <w:szCs w:val="22"/>
              </w:rPr>
            </w:pPr>
            <w:r w:rsidRPr="00AA541A">
              <w:rPr>
                <w:rFonts w:ascii="Arial" w:hAnsi="Arial" w:cs="Arial"/>
                <w:sz w:val="22"/>
                <w:szCs w:val="22"/>
              </w:rPr>
              <w:t xml:space="preserve">PLUS the following compulsory module which does not contribute to the overall degree </w:t>
            </w:r>
          </w:p>
          <w:p w14:paraId="1F2EE8CC" w14:textId="1768AAB1" w:rsidR="00AA541A" w:rsidRDefault="00AA541A" w:rsidP="004D7095">
            <w:pPr>
              <w:rPr>
                <w:rFonts w:ascii="Arial" w:hAnsi="Arial" w:cs="Arial"/>
                <w:sz w:val="22"/>
                <w:szCs w:val="22"/>
              </w:rPr>
            </w:pPr>
            <w:r w:rsidRPr="00AA541A">
              <w:rPr>
                <w:rFonts w:ascii="Arial" w:hAnsi="Arial" w:cs="Arial"/>
                <w:sz w:val="22"/>
                <w:szCs w:val="22"/>
              </w:rPr>
              <w:t>classification</w:t>
            </w:r>
          </w:p>
        </w:tc>
      </w:tr>
      <w:tr w:rsidR="00DC52C9" w:rsidRPr="00C46253" w14:paraId="23A6797D" w14:textId="77777777" w:rsidTr="00AF0E32">
        <w:tblPrEx>
          <w:tblBorders>
            <w:insideH w:val="single" w:sz="4" w:space="0" w:color="auto"/>
            <w:insideV w:val="single" w:sz="4" w:space="0" w:color="auto"/>
          </w:tblBorders>
        </w:tblPrEx>
        <w:tc>
          <w:tcPr>
            <w:tcW w:w="846" w:type="pct"/>
          </w:tcPr>
          <w:p w14:paraId="5CD4988B" w14:textId="2D740E1E" w:rsidR="00DC52C9" w:rsidRDefault="00F2634B" w:rsidP="00DC52C9">
            <w:pPr>
              <w:rPr>
                <w:rFonts w:ascii="Arial" w:hAnsi="Arial" w:cs="Arial"/>
                <w:bCs/>
                <w:color w:val="000000"/>
                <w:sz w:val="22"/>
                <w:szCs w:val="22"/>
              </w:rPr>
            </w:pPr>
            <w:r w:rsidRPr="00A56C36">
              <w:rPr>
                <w:rFonts w:ascii="Arial" w:hAnsi="Arial" w:cs="Arial"/>
                <w:sz w:val="22"/>
                <w:szCs w:val="22"/>
              </w:rPr>
              <w:t>BUSN7900 / BUSN7910</w:t>
            </w:r>
          </w:p>
        </w:tc>
        <w:tc>
          <w:tcPr>
            <w:tcW w:w="648" w:type="pct"/>
          </w:tcPr>
          <w:p w14:paraId="62ED067A" w14:textId="3D0F772F" w:rsidR="00DC52C9" w:rsidRDefault="00F2634B" w:rsidP="00DC52C9">
            <w:pPr>
              <w:rPr>
                <w:rFonts w:ascii="Arial" w:hAnsi="Arial" w:cs="Arial"/>
                <w:bCs/>
                <w:color w:val="000000"/>
                <w:sz w:val="22"/>
                <w:szCs w:val="22"/>
              </w:rPr>
            </w:pPr>
            <w:r>
              <w:rPr>
                <w:rFonts w:ascii="Arial" w:hAnsi="Arial" w:cs="Arial"/>
                <w:sz w:val="22"/>
                <w:szCs w:val="22"/>
              </w:rPr>
              <w:t>CB790/</w:t>
            </w:r>
            <w:r w:rsidRPr="00A56C36">
              <w:rPr>
                <w:rFonts w:ascii="Arial" w:hAnsi="Arial" w:cs="Arial"/>
                <w:sz w:val="22"/>
                <w:szCs w:val="22"/>
              </w:rPr>
              <w:t xml:space="preserve"> </w:t>
            </w:r>
            <w:r>
              <w:rPr>
                <w:rFonts w:ascii="Arial" w:hAnsi="Arial" w:cs="Arial"/>
                <w:sz w:val="22"/>
                <w:szCs w:val="22"/>
              </w:rPr>
              <w:t>CB791</w:t>
            </w:r>
          </w:p>
        </w:tc>
        <w:tc>
          <w:tcPr>
            <w:tcW w:w="1529" w:type="pct"/>
          </w:tcPr>
          <w:p w14:paraId="3A1E6B6F" w14:textId="497F25AF" w:rsidR="00DC52C9" w:rsidRDefault="00DC52C9" w:rsidP="00DC52C9">
            <w:pPr>
              <w:rPr>
                <w:rFonts w:ascii="Arial" w:hAnsi="Arial" w:cs="Arial"/>
                <w:sz w:val="22"/>
                <w:szCs w:val="22"/>
              </w:rPr>
            </w:pPr>
            <w:r>
              <w:rPr>
                <w:rFonts w:ascii="Arial" w:hAnsi="Arial" w:cs="Arial"/>
                <w:sz w:val="22"/>
                <w:szCs w:val="22"/>
              </w:rPr>
              <w:t>Employability for Stage 2 Business Programmes</w:t>
            </w:r>
          </w:p>
        </w:tc>
        <w:tc>
          <w:tcPr>
            <w:tcW w:w="665" w:type="pct"/>
          </w:tcPr>
          <w:p w14:paraId="3C0C577E" w14:textId="4C3EC97B" w:rsidR="00DC52C9" w:rsidRDefault="00DC52C9" w:rsidP="00DC52C9">
            <w:pPr>
              <w:jc w:val="center"/>
              <w:rPr>
                <w:rFonts w:ascii="Arial" w:hAnsi="Arial" w:cs="Arial"/>
                <w:color w:val="000000"/>
                <w:sz w:val="22"/>
                <w:szCs w:val="22"/>
              </w:rPr>
            </w:pPr>
            <w:r>
              <w:rPr>
                <w:rFonts w:ascii="Arial" w:hAnsi="Arial" w:cs="Arial"/>
                <w:sz w:val="22"/>
                <w:szCs w:val="22"/>
              </w:rPr>
              <w:t>5</w:t>
            </w:r>
          </w:p>
        </w:tc>
        <w:tc>
          <w:tcPr>
            <w:tcW w:w="594" w:type="pct"/>
          </w:tcPr>
          <w:p w14:paraId="581F7CEF" w14:textId="77777777" w:rsidR="00DC52C9" w:rsidRDefault="00DC52C9" w:rsidP="00DC52C9">
            <w:pPr>
              <w:spacing w:before="60" w:after="60"/>
              <w:ind w:right="-330"/>
              <w:rPr>
                <w:rFonts w:ascii="Arial" w:hAnsi="Arial" w:cs="Arial"/>
                <w:sz w:val="22"/>
                <w:szCs w:val="22"/>
              </w:rPr>
            </w:pPr>
            <w:r>
              <w:rPr>
                <w:rFonts w:ascii="Arial" w:hAnsi="Arial" w:cs="Arial"/>
                <w:sz w:val="22"/>
                <w:szCs w:val="22"/>
              </w:rPr>
              <w:t xml:space="preserve">       5</w:t>
            </w:r>
          </w:p>
          <w:p w14:paraId="40855244" w14:textId="4B08C307" w:rsidR="00DC52C9" w:rsidRDefault="00DC52C9" w:rsidP="00DC52C9">
            <w:pPr>
              <w:jc w:val="center"/>
              <w:rPr>
                <w:rFonts w:ascii="Arial" w:hAnsi="Arial" w:cs="Arial"/>
                <w:color w:val="000000"/>
                <w:sz w:val="22"/>
                <w:szCs w:val="22"/>
              </w:rPr>
            </w:pPr>
            <w:r w:rsidRPr="009052AF">
              <w:rPr>
                <w:rFonts w:ascii="Arial" w:hAnsi="Arial" w:cs="Arial"/>
                <w:sz w:val="16"/>
                <w:szCs w:val="16"/>
              </w:rPr>
              <w:t>non-contributory</w:t>
            </w:r>
          </w:p>
        </w:tc>
        <w:tc>
          <w:tcPr>
            <w:tcW w:w="718" w:type="pct"/>
          </w:tcPr>
          <w:p w14:paraId="55B1DE35" w14:textId="2A2EB418" w:rsidR="00DC52C9" w:rsidRDefault="00DC52C9" w:rsidP="00DC52C9">
            <w:pPr>
              <w:jc w:val="center"/>
              <w:rPr>
                <w:rFonts w:ascii="Arial" w:hAnsi="Arial" w:cs="Arial"/>
                <w:color w:val="000000"/>
                <w:sz w:val="22"/>
                <w:szCs w:val="22"/>
              </w:rPr>
            </w:pPr>
            <w:r>
              <w:rPr>
                <w:rFonts w:ascii="Arial" w:hAnsi="Arial" w:cs="Arial"/>
                <w:sz w:val="22"/>
                <w:szCs w:val="22"/>
              </w:rPr>
              <w:t>1 and 2</w:t>
            </w:r>
          </w:p>
        </w:tc>
      </w:tr>
      <w:tr w:rsidR="00DC52C9" w:rsidRPr="00C46253" w14:paraId="1D4F58CC" w14:textId="77777777" w:rsidTr="00AF0E32">
        <w:tblPrEx>
          <w:tblBorders>
            <w:insideH w:val="single" w:sz="4" w:space="0" w:color="auto"/>
            <w:insideV w:val="single" w:sz="4" w:space="0" w:color="auto"/>
          </w:tblBorders>
        </w:tblPrEx>
        <w:tc>
          <w:tcPr>
            <w:tcW w:w="5000" w:type="pct"/>
            <w:gridSpan w:val="6"/>
          </w:tcPr>
          <w:p w14:paraId="4B7331EE" w14:textId="2327CF45" w:rsidR="00DC52C9" w:rsidRDefault="00DC52C9" w:rsidP="00AF0E32">
            <w:pPr>
              <w:rPr>
                <w:rFonts w:ascii="Arial" w:hAnsi="Arial" w:cs="Arial"/>
                <w:color w:val="000000"/>
                <w:sz w:val="22"/>
                <w:szCs w:val="22"/>
              </w:rPr>
            </w:pPr>
            <w:r>
              <w:rPr>
                <w:rFonts w:ascii="Arial" w:hAnsi="Arial" w:cs="Arial"/>
                <w:color w:val="000000"/>
                <w:sz w:val="22"/>
                <w:szCs w:val="22"/>
              </w:rPr>
              <w:t>Students must also choose a 15 credit optional module from the KBS general options list. This must be taken in the autumn term. Options are subject to change.</w:t>
            </w:r>
          </w:p>
        </w:tc>
      </w:tr>
      <w:tr w:rsidR="00DC52C9" w:rsidRPr="00C46253" w14:paraId="1EB7F4F9" w14:textId="77777777" w:rsidTr="00AF0E32">
        <w:tblPrEx>
          <w:tblBorders>
            <w:insideH w:val="single" w:sz="4" w:space="0" w:color="auto"/>
            <w:insideV w:val="single" w:sz="4" w:space="0" w:color="auto"/>
          </w:tblBorders>
        </w:tblPrEx>
        <w:trPr>
          <w:cantSplit/>
        </w:trPr>
        <w:tc>
          <w:tcPr>
            <w:tcW w:w="5000" w:type="pct"/>
            <w:gridSpan w:val="6"/>
            <w:shd w:val="pct5" w:color="auto" w:fill="FFFFFF"/>
          </w:tcPr>
          <w:p w14:paraId="57B39069" w14:textId="534F8E3F" w:rsidR="00DC52C9" w:rsidRPr="0095046D" w:rsidRDefault="00DC52C9" w:rsidP="00DC52C9">
            <w:pPr>
              <w:spacing w:before="60" w:after="60"/>
              <w:ind w:right="-330"/>
              <w:rPr>
                <w:rFonts w:ascii="Arial" w:hAnsi="Arial" w:cs="Arial"/>
                <w:b/>
                <w:sz w:val="22"/>
                <w:szCs w:val="22"/>
              </w:rPr>
            </w:pPr>
            <w:r>
              <w:rPr>
                <w:rFonts w:ascii="Arial" w:hAnsi="Arial" w:cs="Arial"/>
                <w:b/>
                <w:color w:val="000000"/>
                <w:sz w:val="22"/>
                <w:szCs w:val="22"/>
              </w:rPr>
              <w:t>*</w:t>
            </w:r>
            <w:r w:rsidRPr="00BD74AB">
              <w:rPr>
                <w:rFonts w:ascii="Arial" w:hAnsi="Arial" w:cs="Arial"/>
                <w:color w:val="000000"/>
                <w:sz w:val="22"/>
                <w:szCs w:val="22"/>
              </w:rPr>
              <w:t>Failure in Marketing Strategy (CB</w:t>
            </w:r>
            <w:r>
              <w:rPr>
                <w:rFonts w:ascii="Arial" w:hAnsi="Arial" w:cs="Arial"/>
                <w:color w:val="000000"/>
                <w:sz w:val="22"/>
                <w:szCs w:val="22"/>
              </w:rPr>
              <w:t>758</w:t>
            </w:r>
            <w:r w:rsidRPr="00BD74AB">
              <w:rPr>
                <w:rFonts w:ascii="Arial" w:hAnsi="Arial" w:cs="Arial"/>
                <w:color w:val="000000"/>
                <w:sz w:val="22"/>
                <w:szCs w:val="22"/>
              </w:rPr>
              <w:t>) may not be compensated</w:t>
            </w:r>
            <w:r>
              <w:rPr>
                <w:rFonts w:ascii="Arial" w:hAnsi="Arial" w:cs="Arial"/>
                <w:color w:val="000000"/>
                <w:sz w:val="22"/>
                <w:szCs w:val="22"/>
              </w:rPr>
              <w:t>,</w:t>
            </w:r>
            <w:r w:rsidRPr="00BD74AB">
              <w:rPr>
                <w:rFonts w:ascii="Arial" w:hAnsi="Arial" w:cs="Arial"/>
                <w:color w:val="000000"/>
                <w:sz w:val="22"/>
                <w:szCs w:val="22"/>
              </w:rPr>
              <w:t xml:space="preserve"> condoned</w:t>
            </w:r>
            <w:r>
              <w:rPr>
                <w:rFonts w:ascii="Arial" w:hAnsi="Arial" w:cs="Arial"/>
                <w:color w:val="000000"/>
                <w:sz w:val="22"/>
                <w:szCs w:val="22"/>
              </w:rPr>
              <w:t xml:space="preserve"> or trailed</w:t>
            </w:r>
            <w:r w:rsidRPr="00BD74AB">
              <w:rPr>
                <w:rFonts w:ascii="Arial" w:hAnsi="Arial" w:cs="Arial"/>
                <w:color w:val="000000"/>
                <w:sz w:val="22"/>
                <w:szCs w:val="22"/>
              </w:rPr>
              <w:t xml:space="preserve">. </w:t>
            </w:r>
          </w:p>
        </w:tc>
      </w:tr>
      <w:tr w:rsidR="00DC52C9" w:rsidRPr="00C46253" w14:paraId="6309E5DD" w14:textId="77777777" w:rsidTr="00AF0E32">
        <w:tblPrEx>
          <w:tblBorders>
            <w:insideH w:val="single" w:sz="4" w:space="0" w:color="auto"/>
            <w:insideV w:val="single" w:sz="4" w:space="0" w:color="auto"/>
          </w:tblBorders>
        </w:tblPrEx>
        <w:trPr>
          <w:cantSplit/>
        </w:trPr>
        <w:tc>
          <w:tcPr>
            <w:tcW w:w="5000" w:type="pct"/>
            <w:gridSpan w:val="6"/>
            <w:shd w:val="pct5" w:color="auto" w:fill="FFFFFF"/>
          </w:tcPr>
          <w:p w14:paraId="123DAC5B" w14:textId="507850F8" w:rsidR="00DC52C9" w:rsidRPr="00C46253" w:rsidRDefault="00DC52C9" w:rsidP="00DC52C9">
            <w:pPr>
              <w:spacing w:before="60" w:after="60"/>
              <w:ind w:right="-330"/>
              <w:rPr>
                <w:rFonts w:ascii="Arial" w:hAnsi="Arial" w:cs="Arial"/>
                <w:b/>
                <w:szCs w:val="22"/>
              </w:rPr>
            </w:pPr>
            <w:r w:rsidRPr="00C46253">
              <w:rPr>
                <w:rFonts w:ascii="Arial" w:hAnsi="Arial" w:cs="Arial"/>
                <w:b/>
                <w:sz w:val="22"/>
                <w:szCs w:val="22"/>
              </w:rPr>
              <w:t>Stage 3</w:t>
            </w:r>
            <w:r>
              <w:rPr>
                <w:rFonts w:ascii="Arial" w:hAnsi="Arial" w:cs="Arial"/>
                <w:b/>
                <w:sz w:val="22"/>
                <w:szCs w:val="22"/>
              </w:rPr>
              <w:t xml:space="preserve"> Compulsory Modules – 95 credits</w:t>
            </w:r>
          </w:p>
        </w:tc>
      </w:tr>
      <w:tr w:rsidR="00DC52C9" w:rsidRPr="00C46253" w14:paraId="3D27B73B" w14:textId="77777777" w:rsidTr="00AF0E32">
        <w:tblPrEx>
          <w:tblBorders>
            <w:insideH w:val="single" w:sz="4" w:space="0" w:color="auto"/>
            <w:insideV w:val="single" w:sz="4" w:space="0" w:color="auto"/>
          </w:tblBorders>
        </w:tblPrEx>
        <w:trPr>
          <w:cantSplit/>
        </w:trPr>
        <w:tc>
          <w:tcPr>
            <w:tcW w:w="5000" w:type="pct"/>
            <w:gridSpan w:val="6"/>
            <w:shd w:val="pct5" w:color="auto" w:fill="FFFFFF"/>
          </w:tcPr>
          <w:p w14:paraId="0DC44214" w14:textId="6DAEB216" w:rsidR="00DC52C9" w:rsidRPr="00C46253" w:rsidRDefault="00DC52C9" w:rsidP="00DC52C9">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DC52C9" w:rsidRPr="0011122B" w14:paraId="45451C86" w14:textId="77777777" w:rsidTr="004D6444">
        <w:tblPrEx>
          <w:tblBorders>
            <w:insideH w:val="single" w:sz="4" w:space="0" w:color="auto"/>
            <w:insideV w:val="single" w:sz="4" w:space="0" w:color="auto"/>
          </w:tblBorders>
        </w:tblPrEx>
        <w:tc>
          <w:tcPr>
            <w:tcW w:w="846" w:type="pct"/>
          </w:tcPr>
          <w:p w14:paraId="6871BFA3" w14:textId="77777777" w:rsidR="00DC52C9" w:rsidRDefault="00DC52C9" w:rsidP="00DC52C9">
            <w:pPr>
              <w:pStyle w:val="FootnoteText"/>
              <w:rPr>
                <w:rFonts w:ascii="Arial" w:hAnsi="Arial" w:cs="Arial"/>
                <w:color w:val="000000"/>
                <w:sz w:val="22"/>
                <w:szCs w:val="22"/>
                <w:lang w:val="en-US"/>
              </w:rPr>
            </w:pPr>
            <w:r>
              <w:rPr>
                <w:rFonts w:ascii="Arial" w:hAnsi="Arial" w:cs="Arial"/>
                <w:b/>
                <w:sz w:val="22"/>
                <w:szCs w:val="22"/>
              </w:rPr>
              <w:t>KV Code</w:t>
            </w:r>
          </w:p>
        </w:tc>
        <w:tc>
          <w:tcPr>
            <w:tcW w:w="648" w:type="pct"/>
          </w:tcPr>
          <w:p w14:paraId="6ED1C0E8" w14:textId="77777777" w:rsidR="00DC52C9" w:rsidRPr="0011122B" w:rsidRDefault="00DC52C9" w:rsidP="00DC52C9">
            <w:pPr>
              <w:pStyle w:val="FootnoteText"/>
              <w:rPr>
                <w:rFonts w:ascii="Arial" w:hAnsi="Arial" w:cs="Arial"/>
                <w:color w:val="000000"/>
                <w:sz w:val="22"/>
                <w:szCs w:val="22"/>
                <w:lang w:val="en-US"/>
              </w:rPr>
            </w:pPr>
            <w:r w:rsidRPr="00C46253">
              <w:rPr>
                <w:rFonts w:ascii="Arial" w:hAnsi="Arial" w:cs="Arial"/>
                <w:b/>
                <w:sz w:val="22"/>
                <w:szCs w:val="22"/>
              </w:rPr>
              <w:t>Code</w:t>
            </w:r>
          </w:p>
        </w:tc>
        <w:tc>
          <w:tcPr>
            <w:tcW w:w="1529" w:type="pct"/>
          </w:tcPr>
          <w:p w14:paraId="7FE2654F" w14:textId="77777777" w:rsidR="00DC52C9" w:rsidRPr="0011122B" w:rsidRDefault="00DC52C9" w:rsidP="00DC52C9">
            <w:pPr>
              <w:rPr>
                <w:rFonts w:ascii="Arial" w:hAnsi="Arial" w:cs="Arial"/>
                <w:sz w:val="22"/>
                <w:szCs w:val="22"/>
              </w:rPr>
            </w:pPr>
            <w:r w:rsidRPr="00C46253">
              <w:rPr>
                <w:rFonts w:ascii="Arial" w:hAnsi="Arial" w:cs="Arial"/>
                <w:b/>
                <w:sz w:val="22"/>
                <w:szCs w:val="22"/>
              </w:rPr>
              <w:t>Title</w:t>
            </w:r>
          </w:p>
        </w:tc>
        <w:tc>
          <w:tcPr>
            <w:tcW w:w="665" w:type="pct"/>
          </w:tcPr>
          <w:p w14:paraId="2B559098" w14:textId="77777777" w:rsidR="00DC52C9" w:rsidRDefault="00DC52C9" w:rsidP="00DC52C9">
            <w:pPr>
              <w:pStyle w:val="Footer"/>
              <w:jc w:val="center"/>
              <w:rPr>
                <w:rFonts w:ascii="Arial" w:hAnsi="Arial" w:cs="Arial"/>
                <w:color w:val="000000"/>
                <w:sz w:val="22"/>
                <w:szCs w:val="22"/>
              </w:rPr>
            </w:pPr>
            <w:r w:rsidRPr="00C46253">
              <w:rPr>
                <w:rFonts w:ascii="Arial" w:hAnsi="Arial" w:cs="Arial"/>
                <w:b/>
                <w:sz w:val="22"/>
                <w:szCs w:val="22"/>
              </w:rPr>
              <w:t>Level</w:t>
            </w:r>
          </w:p>
        </w:tc>
        <w:tc>
          <w:tcPr>
            <w:tcW w:w="594" w:type="pct"/>
          </w:tcPr>
          <w:p w14:paraId="0C98EBAB" w14:textId="77777777" w:rsidR="00DC52C9" w:rsidRPr="0011122B" w:rsidRDefault="00DC52C9" w:rsidP="00DC52C9">
            <w:pPr>
              <w:jc w:val="center"/>
              <w:rPr>
                <w:rFonts w:ascii="Arial" w:hAnsi="Arial" w:cs="Arial"/>
                <w:color w:val="000000"/>
                <w:sz w:val="22"/>
                <w:szCs w:val="22"/>
              </w:rPr>
            </w:pPr>
            <w:r w:rsidRPr="00C46253">
              <w:rPr>
                <w:rFonts w:ascii="Arial" w:hAnsi="Arial" w:cs="Arial"/>
                <w:b/>
                <w:sz w:val="22"/>
                <w:szCs w:val="22"/>
              </w:rPr>
              <w:t>Credits</w:t>
            </w:r>
          </w:p>
        </w:tc>
        <w:tc>
          <w:tcPr>
            <w:tcW w:w="718" w:type="pct"/>
          </w:tcPr>
          <w:p w14:paraId="6195A76E" w14:textId="77777777" w:rsidR="00DC52C9" w:rsidRPr="0011122B" w:rsidRDefault="00DC52C9" w:rsidP="00DC52C9">
            <w:pPr>
              <w:jc w:val="center"/>
              <w:rPr>
                <w:rFonts w:ascii="Arial" w:hAnsi="Arial" w:cs="Arial"/>
                <w:color w:val="000000"/>
                <w:sz w:val="22"/>
                <w:szCs w:val="22"/>
                <w:lang w:val="en-US"/>
              </w:rPr>
            </w:pPr>
            <w:r w:rsidRPr="00C46253">
              <w:rPr>
                <w:rFonts w:ascii="Arial" w:hAnsi="Arial" w:cs="Arial"/>
                <w:b/>
                <w:sz w:val="22"/>
                <w:szCs w:val="22"/>
              </w:rPr>
              <w:t>Term(s)</w:t>
            </w:r>
          </w:p>
        </w:tc>
      </w:tr>
      <w:tr w:rsidR="00DC52C9" w:rsidRPr="00C46253" w14:paraId="7D3ADE45" w14:textId="77777777" w:rsidTr="00AF0E32">
        <w:tblPrEx>
          <w:tblBorders>
            <w:insideH w:val="single" w:sz="4" w:space="0" w:color="auto"/>
            <w:insideV w:val="single" w:sz="4" w:space="0" w:color="auto"/>
          </w:tblBorders>
        </w:tblPrEx>
        <w:tc>
          <w:tcPr>
            <w:tcW w:w="846" w:type="pct"/>
          </w:tcPr>
          <w:p w14:paraId="5E470469" w14:textId="2E10F316" w:rsidR="00DC52C9" w:rsidRPr="0011122B" w:rsidRDefault="00DC52C9" w:rsidP="00DC52C9">
            <w:pPr>
              <w:pStyle w:val="FootnoteText"/>
              <w:rPr>
                <w:rFonts w:ascii="Arial" w:hAnsi="Arial" w:cs="Arial"/>
                <w:color w:val="000000"/>
                <w:sz w:val="22"/>
                <w:szCs w:val="22"/>
                <w:lang w:val="en-US"/>
              </w:rPr>
            </w:pPr>
            <w:r>
              <w:rPr>
                <w:rFonts w:ascii="Arial" w:hAnsi="Arial" w:cs="Arial"/>
                <w:color w:val="000000"/>
                <w:sz w:val="22"/>
                <w:szCs w:val="22"/>
              </w:rPr>
              <w:t>BUSN6930</w:t>
            </w:r>
          </w:p>
        </w:tc>
        <w:tc>
          <w:tcPr>
            <w:tcW w:w="648" w:type="pct"/>
          </w:tcPr>
          <w:p w14:paraId="76184BF7" w14:textId="4D27A820" w:rsidR="00DC52C9" w:rsidRPr="0011122B" w:rsidRDefault="00DC52C9" w:rsidP="00DC52C9">
            <w:pPr>
              <w:pStyle w:val="FootnoteText"/>
              <w:rPr>
                <w:rFonts w:ascii="Arial" w:hAnsi="Arial" w:cs="Arial"/>
                <w:color w:val="000000"/>
                <w:sz w:val="22"/>
                <w:szCs w:val="22"/>
                <w:lang w:val="en-US"/>
              </w:rPr>
            </w:pPr>
            <w:r w:rsidRPr="005B7E31">
              <w:rPr>
                <w:rFonts w:ascii="Arial" w:hAnsi="Arial" w:cs="Arial"/>
                <w:color w:val="000000"/>
                <w:sz w:val="22"/>
                <w:szCs w:val="22"/>
              </w:rPr>
              <w:t>CB693</w:t>
            </w:r>
          </w:p>
        </w:tc>
        <w:tc>
          <w:tcPr>
            <w:tcW w:w="1529" w:type="pct"/>
          </w:tcPr>
          <w:p w14:paraId="1D273765" w14:textId="0569B0EA" w:rsidR="00DC52C9" w:rsidRPr="0011122B" w:rsidRDefault="00DC52C9" w:rsidP="00DC52C9">
            <w:pPr>
              <w:rPr>
                <w:rFonts w:ascii="Arial" w:hAnsi="Arial" w:cs="Arial"/>
                <w:color w:val="000000"/>
                <w:szCs w:val="22"/>
                <w:lang w:val="en-US"/>
              </w:rPr>
            </w:pPr>
            <w:r w:rsidRPr="005B7E31">
              <w:rPr>
                <w:rFonts w:ascii="Arial" w:hAnsi="Arial" w:cs="Arial"/>
                <w:color w:val="000000"/>
                <w:sz w:val="22"/>
                <w:szCs w:val="22"/>
              </w:rPr>
              <w:t>New Product Marketing</w:t>
            </w:r>
            <w:r>
              <w:rPr>
                <w:rFonts w:ascii="Arial" w:hAnsi="Arial" w:cs="Arial"/>
                <w:color w:val="000000"/>
                <w:sz w:val="22"/>
                <w:szCs w:val="22"/>
              </w:rPr>
              <w:t xml:space="preserve"> # </w:t>
            </w:r>
            <w:r>
              <w:rPr>
                <w:rFonts w:ascii="Arial" w:hAnsi="Arial" w:cs="Arial"/>
                <w:sz w:val="20"/>
                <w:szCs w:val="22"/>
              </w:rPr>
              <w:t xml:space="preserve">(CB370, CB758 </w:t>
            </w:r>
            <w:r w:rsidRPr="005B7E31">
              <w:rPr>
                <w:rFonts w:ascii="Arial" w:hAnsi="Arial" w:cs="Arial"/>
                <w:sz w:val="20"/>
                <w:szCs w:val="22"/>
              </w:rPr>
              <w:t>pre-</w:t>
            </w:r>
            <w:proofErr w:type="spellStart"/>
            <w:r w:rsidRPr="005B7E31">
              <w:rPr>
                <w:rFonts w:ascii="Arial" w:hAnsi="Arial" w:cs="Arial"/>
                <w:sz w:val="20"/>
                <w:szCs w:val="22"/>
              </w:rPr>
              <w:t>req</w:t>
            </w:r>
            <w:r>
              <w:rPr>
                <w:rFonts w:ascii="Arial" w:hAnsi="Arial" w:cs="Arial"/>
                <w:sz w:val="20"/>
                <w:szCs w:val="22"/>
              </w:rPr>
              <w:t>s</w:t>
            </w:r>
            <w:proofErr w:type="spellEnd"/>
            <w:r w:rsidRPr="005B7E31">
              <w:rPr>
                <w:rFonts w:ascii="Arial" w:hAnsi="Arial" w:cs="Arial"/>
                <w:sz w:val="20"/>
                <w:szCs w:val="22"/>
              </w:rPr>
              <w:t>)</w:t>
            </w:r>
          </w:p>
        </w:tc>
        <w:tc>
          <w:tcPr>
            <w:tcW w:w="665" w:type="pct"/>
          </w:tcPr>
          <w:p w14:paraId="0484F07E" w14:textId="42B4B9F4" w:rsidR="00DC52C9" w:rsidRPr="0011122B" w:rsidRDefault="00DC52C9" w:rsidP="00DC52C9">
            <w:pPr>
              <w:pStyle w:val="Footer"/>
              <w:jc w:val="center"/>
              <w:rPr>
                <w:rFonts w:ascii="Arial" w:hAnsi="Arial" w:cs="Arial"/>
                <w:color w:val="000000"/>
                <w:szCs w:val="22"/>
              </w:rPr>
            </w:pPr>
            <w:r>
              <w:rPr>
                <w:rFonts w:ascii="Arial" w:hAnsi="Arial" w:cs="Arial"/>
                <w:color w:val="000000"/>
                <w:szCs w:val="22"/>
                <w:lang w:val="fr-FR"/>
              </w:rPr>
              <w:t>6</w:t>
            </w:r>
          </w:p>
        </w:tc>
        <w:tc>
          <w:tcPr>
            <w:tcW w:w="594" w:type="pct"/>
          </w:tcPr>
          <w:p w14:paraId="7B0ABA3B" w14:textId="2A4EA148" w:rsidR="00DC52C9" w:rsidRPr="0011122B" w:rsidRDefault="00DC52C9" w:rsidP="00DC52C9">
            <w:pPr>
              <w:rPr>
                <w:rFonts w:ascii="Arial" w:hAnsi="Arial" w:cs="Arial"/>
                <w:color w:val="000000"/>
                <w:szCs w:val="22"/>
              </w:rPr>
            </w:pPr>
            <w:r>
              <w:rPr>
                <w:rFonts w:ascii="Arial" w:hAnsi="Arial" w:cs="Arial"/>
                <w:color w:val="000000"/>
                <w:sz w:val="22"/>
                <w:szCs w:val="22"/>
                <w:lang w:val="fr-FR"/>
              </w:rPr>
              <w:t xml:space="preserve">     </w:t>
            </w:r>
            <w:r w:rsidRPr="005B7E31">
              <w:rPr>
                <w:rFonts w:ascii="Arial" w:hAnsi="Arial" w:cs="Arial"/>
                <w:color w:val="000000"/>
                <w:sz w:val="22"/>
                <w:szCs w:val="22"/>
                <w:lang w:val="fr-FR"/>
              </w:rPr>
              <w:t>15</w:t>
            </w:r>
          </w:p>
        </w:tc>
        <w:tc>
          <w:tcPr>
            <w:tcW w:w="718" w:type="pct"/>
          </w:tcPr>
          <w:p w14:paraId="65976CEE" w14:textId="258E0041" w:rsidR="00DC52C9" w:rsidRPr="0011122B" w:rsidRDefault="00DC52C9" w:rsidP="00DC52C9">
            <w:pPr>
              <w:jc w:val="center"/>
              <w:rPr>
                <w:rFonts w:ascii="Arial" w:hAnsi="Arial" w:cs="Arial"/>
                <w:color w:val="000000"/>
                <w:szCs w:val="22"/>
              </w:rPr>
            </w:pPr>
            <w:r w:rsidRPr="005B7E31">
              <w:rPr>
                <w:rFonts w:ascii="Arial" w:hAnsi="Arial" w:cs="Arial"/>
                <w:color w:val="000000"/>
                <w:sz w:val="22"/>
                <w:szCs w:val="22"/>
                <w:lang w:val="fr-FR"/>
              </w:rPr>
              <w:t>1</w:t>
            </w:r>
          </w:p>
        </w:tc>
      </w:tr>
      <w:tr w:rsidR="00DC52C9" w:rsidRPr="00C46253" w14:paraId="44802C28" w14:textId="77777777" w:rsidTr="00AF0E32">
        <w:tblPrEx>
          <w:tblBorders>
            <w:insideH w:val="single" w:sz="4" w:space="0" w:color="auto"/>
            <w:insideV w:val="single" w:sz="4" w:space="0" w:color="auto"/>
          </w:tblBorders>
        </w:tblPrEx>
        <w:tc>
          <w:tcPr>
            <w:tcW w:w="846" w:type="pct"/>
          </w:tcPr>
          <w:p w14:paraId="24D89E28" w14:textId="63234B22" w:rsidR="00DC52C9" w:rsidRPr="0011122B" w:rsidRDefault="00DC52C9" w:rsidP="00DC52C9">
            <w:pPr>
              <w:rPr>
                <w:rFonts w:ascii="Arial" w:hAnsi="Arial" w:cs="Arial"/>
                <w:color w:val="000000"/>
                <w:sz w:val="22"/>
                <w:szCs w:val="22"/>
              </w:rPr>
            </w:pPr>
            <w:r>
              <w:rPr>
                <w:rFonts w:ascii="Arial" w:hAnsi="Arial" w:cs="Arial"/>
                <w:color w:val="000000"/>
                <w:sz w:val="22"/>
                <w:szCs w:val="22"/>
              </w:rPr>
              <w:t>BUSN5460</w:t>
            </w:r>
          </w:p>
        </w:tc>
        <w:tc>
          <w:tcPr>
            <w:tcW w:w="648" w:type="pct"/>
          </w:tcPr>
          <w:p w14:paraId="566DE7EA" w14:textId="65811A3E" w:rsidR="00DC52C9" w:rsidRPr="0011122B" w:rsidRDefault="00DC52C9" w:rsidP="00DC52C9">
            <w:pPr>
              <w:rPr>
                <w:rFonts w:ascii="Arial" w:hAnsi="Arial" w:cs="Arial"/>
                <w:color w:val="000000"/>
                <w:szCs w:val="22"/>
              </w:rPr>
            </w:pPr>
            <w:r w:rsidRPr="0011122B">
              <w:rPr>
                <w:rFonts w:ascii="Arial" w:hAnsi="Arial" w:cs="Arial"/>
                <w:color w:val="000000"/>
                <w:sz w:val="22"/>
                <w:szCs w:val="22"/>
              </w:rPr>
              <w:t>CB546</w:t>
            </w:r>
          </w:p>
        </w:tc>
        <w:tc>
          <w:tcPr>
            <w:tcW w:w="1529" w:type="pct"/>
          </w:tcPr>
          <w:p w14:paraId="5166D6BF" w14:textId="54B93C7C" w:rsidR="00DC52C9" w:rsidRPr="0011122B" w:rsidRDefault="00DC52C9" w:rsidP="00DC52C9">
            <w:pPr>
              <w:rPr>
                <w:rFonts w:ascii="Arial" w:hAnsi="Arial" w:cs="Arial"/>
                <w:color w:val="000000"/>
                <w:szCs w:val="22"/>
                <w:lang w:val="en-US"/>
              </w:rPr>
            </w:pPr>
            <w:r w:rsidRPr="0011122B">
              <w:rPr>
                <w:rFonts w:ascii="Arial" w:hAnsi="Arial" w:cs="Arial"/>
                <w:sz w:val="22"/>
                <w:szCs w:val="22"/>
              </w:rPr>
              <w:t>Marketing Communications</w:t>
            </w:r>
            <w:r>
              <w:rPr>
                <w:rFonts w:ascii="Arial" w:hAnsi="Arial" w:cs="Arial"/>
                <w:sz w:val="22"/>
                <w:szCs w:val="22"/>
              </w:rPr>
              <w:t xml:space="preserve"> # </w:t>
            </w:r>
            <w:r w:rsidRPr="00AF0E32">
              <w:rPr>
                <w:rFonts w:ascii="Arial" w:hAnsi="Arial" w:cs="Arial"/>
                <w:sz w:val="20"/>
                <w:szCs w:val="22"/>
              </w:rPr>
              <w:t>(CB370 pre-</w:t>
            </w:r>
            <w:proofErr w:type="spellStart"/>
            <w:r w:rsidRPr="00AF0E32">
              <w:rPr>
                <w:rFonts w:ascii="Arial" w:hAnsi="Arial" w:cs="Arial"/>
                <w:sz w:val="20"/>
                <w:szCs w:val="22"/>
              </w:rPr>
              <w:t>req</w:t>
            </w:r>
            <w:proofErr w:type="spellEnd"/>
            <w:r w:rsidRPr="00AF0E32">
              <w:rPr>
                <w:rFonts w:ascii="Arial" w:hAnsi="Arial" w:cs="Arial"/>
                <w:sz w:val="20"/>
                <w:szCs w:val="22"/>
              </w:rPr>
              <w:t>)</w:t>
            </w:r>
          </w:p>
        </w:tc>
        <w:tc>
          <w:tcPr>
            <w:tcW w:w="665" w:type="pct"/>
          </w:tcPr>
          <w:p w14:paraId="714935F3" w14:textId="76CD5830" w:rsidR="00DC52C9" w:rsidRPr="0011122B" w:rsidRDefault="00DC52C9" w:rsidP="00DC52C9">
            <w:pPr>
              <w:jc w:val="center"/>
              <w:rPr>
                <w:rFonts w:ascii="Arial" w:hAnsi="Arial" w:cs="Arial"/>
                <w:color w:val="000000"/>
                <w:szCs w:val="22"/>
                <w:lang w:val="en-US"/>
              </w:rPr>
            </w:pPr>
            <w:r>
              <w:rPr>
                <w:rFonts w:ascii="Arial" w:hAnsi="Arial" w:cs="Arial"/>
                <w:color w:val="000000"/>
                <w:sz w:val="22"/>
                <w:szCs w:val="22"/>
                <w:lang w:val="en-US"/>
              </w:rPr>
              <w:t>6</w:t>
            </w:r>
          </w:p>
        </w:tc>
        <w:tc>
          <w:tcPr>
            <w:tcW w:w="594" w:type="pct"/>
          </w:tcPr>
          <w:p w14:paraId="20A79FF1" w14:textId="3494BBAC" w:rsidR="00DC52C9" w:rsidRPr="0011122B" w:rsidRDefault="00DC52C9" w:rsidP="00AF0E32">
            <w:pPr>
              <w:jc w:val="center"/>
              <w:rPr>
                <w:rFonts w:ascii="Arial" w:hAnsi="Arial" w:cs="Arial"/>
                <w:color w:val="000000"/>
                <w:szCs w:val="22"/>
                <w:lang w:val="en-US"/>
              </w:rPr>
            </w:pPr>
            <w:r w:rsidRPr="0011122B">
              <w:rPr>
                <w:rFonts w:ascii="Arial" w:hAnsi="Arial" w:cs="Arial"/>
                <w:color w:val="000000"/>
                <w:sz w:val="22"/>
                <w:szCs w:val="22"/>
                <w:lang w:val="en-US"/>
              </w:rPr>
              <w:t>15</w:t>
            </w:r>
          </w:p>
        </w:tc>
        <w:tc>
          <w:tcPr>
            <w:tcW w:w="718" w:type="pct"/>
          </w:tcPr>
          <w:p w14:paraId="59AFB358" w14:textId="77777777" w:rsidR="00DC52C9" w:rsidRPr="0011122B" w:rsidRDefault="00DC52C9" w:rsidP="00DC52C9">
            <w:pPr>
              <w:pStyle w:val="Footer"/>
              <w:jc w:val="center"/>
              <w:rPr>
                <w:rFonts w:ascii="Arial" w:hAnsi="Arial" w:cs="Arial"/>
                <w:color w:val="000000"/>
                <w:szCs w:val="22"/>
                <w:lang w:val="en-US"/>
              </w:rPr>
            </w:pPr>
            <w:r w:rsidRPr="0011122B">
              <w:rPr>
                <w:rFonts w:ascii="Arial" w:hAnsi="Arial" w:cs="Arial"/>
                <w:color w:val="000000"/>
                <w:sz w:val="22"/>
                <w:szCs w:val="22"/>
                <w:lang w:val="en-US"/>
              </w:rPr>
              <w:t>1</w:t>
            </w:r>
          </w:p>
        </w:tc>
      </w:tr>
      <w:tr w:rsidR="00DC52C9" w:rsidRPr="00C46253" w14:paraId="17DABF55" w14:textId="77777777" w:rsidTr="00AF0E32">
        <w:tblPrEx>
          <w:tblBorders>
            <w:insideH w:val="single" w:sz="4" w:space="0" w:color="auto"/>
            <w:insideV w:val="single" w:sz="4" w:space="0" w:color="auto"/>
          </w:tblBorders>
        </w:tblPrEx>
        <w:tc>
          <w:tcPr>
            <w:tcW w:w="846" w:type="pct"/>
          </w:tcPr>
          <w:p w14:paraId="77E34985" w14:textId="5C064439" w:rsidR="00DC52C9" w:rsidRDefault="00DC52C9" w:rsidP="00DC52C9">
            <w:pPr>
              <w:rPr>
                <w:rFonts w:ascii="Arial" w:hAnsi="Arial" w:cs="Arial"/>
                <w:bCs/>
                <w:color w:val="000000"/>
                <w:sz w:val="22"/>
                <w:szCs w:val="22"/>
              </w:rPr>
            </w:pPr>
            <w:r>
              <w:rPr>
                <w:rFonts w:ascii="Arial" w:hAnsi="Arial" w:cs="Arial"/>
                <w:bCs/>
                <w:color w:val="000000"/>
                <w:sz w:val="22"/>
                <w:szCs w:val="22"/>
              </w:rPr>
              <w:t>BUSN7830</w:t>
            </w:r>
          </w:p>
        </w:tc>
        <w:tc>
          <w:tcPr>
            <w:tcW w:w="648" w:type="pct"/>
          </w:tcPr>
          <w:p w14:paraId="5FE69276" w14:textId="25383202" w:rsidR="00DC52C9" w:rsidRPr="0011122B" w:rsidRDefault="00DC52C9" w:rsidP="00DC52C9">
            <w:pPr>
              <w:rPr>
                <w:rFonts w:ascii="Arial" w:hAnsi="Arial" w:cs="Arial"/>
                <w:bCs/>
                <w:color w:val="000000"/>
                <w:sz w:val="22"/>
                <w:szCs w:val="22"/>
              </w:rPr>
            </w:pPr>
            <w:r>
              <w:rPr>
                <w:rFonts w:ascii="Arial" w:hAnsi="Arial" w:cs="Arial"/>
                <w:bCs/>
                <w:color w:val="000000"/>
                <w:sz w:val="22"/>
                <w:szCs w:val="22"/>
              </w:rPr>
              <w:t>CB783</w:t>
            </w:r>
          </w:p>
        </w:tc>
        <w:tc>
          <w:tcPr>
            <w:tcW w:w="1529" w:type="pct"/>
          </w:tcPr>
          <w:p w14:paraId="2B8D9C39" w14:textId="41355896" w:rsidR="00DC52C9" w:rsidRPr="0011122B" w:rsidRDefault="00DC52C9" w:rsidP="00DC52C9">
            <w:pPr>
              <w:rPr>
                <w:rFonts w:ascii="Arial" w:hAnsi="Arial" w:cs="Arial"/>
                <w:sz w:val="22"/>
                <w:szCs w:val="22"/>
              </w:rPr>
            </w:pPr>
            <w:r>
              <w:rPr>
                <w:rFonts w:ascii="Arial" w:hAnsi="Arial" w:cs="Arial"/>
                <w:sz w:val="22"/>
                <w:szCs w:val="22"/>
              </w:rPr>
              <w:t xml:space="preserve">Services, Technology and Marketing # </w:t>
            </w:r>
            <w:r>
              <w:rPr>
                <w:rFonts w:ascii="Arial" w:hAnsi="Arial" w:cs="Arial"/>
                <w:sz w:val="20"/>
                <w:szCs w:val="22"/>
              </w:rPr>
              <w:t xml:space="preserve">(CB370, CB758 </w:t>
            </w:r>
            <w:r w:rsidRPr="005B7E31">
              <w:rPr>
                <w:rFonts w:ascii="Arial" w:hAnsi="Arial" w:cs="Arial"/>
                <w:sz w:val="20"/>
                <w:szCs w:val="22"/>
              </w:rPr>
              <w:t>pre-</w:t>
            </w:r>
            <w:proofErr w:type="spellStart"/>
            <w:r w:rsidRPr="005B7E31">
              <w:rPr>
                <w:rFonts w:ascii="Arial" w:hAnsi="Arial" w:cs="Arial"/>
                <w:sz w:val="20"/>
                <w:szCs w:val="22"/>
              </w:rPr>
              <w:t>req</w:t>
            </w:r>
            <w:r>
              <w:rPr>
                <w:rFonts w:ascii="Arial" w:hAnsi="Arial" w:cs="Arial"/>
                <w:sz w:val="20"/>
                <w:szCs w:val="22"/>
              </w:rPr>
              <w:t>s</w:t>
            </w:r>
            <w:proofErr w:type="spellEnd"/>
            <w:r w:rsidRPr="005B7E31">
              <w:rPr>
                <w:rFonts w:ascii="Arial" w:hAnsi="Arial" w:cs="Arial"/>
                <w:sz w:val="20"/>
                <w:szCs w:val="22"/>
              </w:rPr>
              <w:t>)</w:t>
            </w:r>
          </w:p>
        </w:tc>
        <w:tc>
          <w:tcPr>
            <w:tcW w:w="665" w:type="pct"/>
            <w:vAlign w:val="bottom"/>
          </w:tcPr>
          <w:p w14:paraId="72AF0B00" w14:textId="7B2DD7BE" w:rsidR="00DC52C9" w:rsidRDefault="00DC52C9" w:rsidP="00DC52C9">
            <w:pPr>
              <w:jc w:val="center"/>
              <w:rPr>
                <w:rFonts w:ascii="Arial" w:hAnsi="Arial" w:cs="Arial"/>
                <w:color w:val="000000"/>
                <w:sz w:val="22"/>
                <w:szCs w:val="22"/>
              </w:rPr>
            </w:pPr>
            <w:r>
              <w:rPr>
                <w:rFonts w:ascii="Arial" w:hAnsi="Arial" w:cs="Arial"/>
                <w:color w:val="000000"/>
                <w:sz w:val="22"/>
                <w:szCs w:val="22"/>
              </w:rPr>
              <w:t>6</w:t>
            </w:r>
          </w:p>
        </w:tc>
        <w:tc>
          <w:tcPr>
            <w:tcW w:w="594" w:type="pct"/>
            <w:vAlign w:val="bottom"/>
          </w:tcPr>
          <w:p w14:paraId="4045E61A" w14:textId="28BA8E15" w:rsidR="00DC52C9" w:rsidRPr="0011122B" w:rsidRDefault="00DC52C9" w:rsidP="00DC52C9">
            <w:pPr>
              <w:jc w:val="center"/>
              <w:rPr>
                <w:rFonts w:ascii="Arial" w:hAnsi="Arial" w:cs="Arial"/>
                <w:color w:val="000000"/>
                <w:sz w:val="22"/>
                <w:szCs w:val="22"/>
              </w:rPr>
            </w:pPr>
            <w:r>
              <w:rPr>
                <w:rFonts w:ascii="Arial" w:hAnsi="Arial" w:cs="Arial"/>
                <w:color w:val="000000"/>
                <w:sz w:val="22"/>
                <w:szCs w:val="22"/>
              </w:rPr>
              <w:t>15</w:t>
            </w:r>
          </w:p>
        </w:tc>
        <w:tc>
          <w:tcPr>
            <w:tcW w:w="718" w:type="pct"/>
            <w:vAlign w:val="bottom"/>
          </w:tcPr>
          <w:p w14:paraId="54994AE3" w14:textId="359FA0A7" w:rsidR="00DC52C9" w:rsidRPr="0011122B" w:rsidRDefault="00DC52C9" w:rsidP="00DC52C9">
            <w:pPr>
              <w:jc w:val="center"/>
              <w:rPr>
                <w:rFonts w:ascii="Arial" w:hAnsi="Arial" w:cs="Arial"/>
                <w:color w:val="000000"/>
                <w:sz w:val="22"/>
                <w:szCs w:val="22"/>
              </w:rPr>
            </w:pPr>
            <w:r>
              <w:rPr>
                <w:rFonts w:ascii="Arial" w:hAnsi="Arial" w:cs="Arial"/>
                <w:color w:val="000000"/>
                <w:sz w:val="22"/>
                <w:szCs w:val="22"/>
              </w:rPr>
              <w:t>1</w:t>
            </w:r>
          </w:p>
        </w:tc>
      </w:tr>
      <w:tr w:rsidR="00DC52C9" w:rsidRPr="00C46253" w14:paraId="588FC100" w14:textId="77777777" w:rsidTr="00AF0E32">
        <w:tblPrEx>
          <w:tblBorders>
            <w:insideH w:val="single" w:sz="4" w:space="0" w:color="auto"/>
            <w:insideV w:val="single" w:sz="4" w:space="0" w:color="auto"/>
          </w:tblBorders>
        </w:tblPrEx>
        <w:tc>
          <w:tcPr>
            <w:tcW w:w="846" w:type="pct"/>
          </w:tcPr>
          <w:p w14:paraId="4BBC64AB" w14:textId="02804084" w:rsidR="00DC52C9" w:rsidRDefault="00DC52C9" w:rsidP="00DC52C9">
            <w:pPr>
              <w:rPr>
                <w:rFonts w:ascii="Arial" w:hAnsi="Arial" w:cs="Arial"/>
                <w:bCs/>
                <w:color w:val="000000"/>
                <w:sz w:val="22"/>
                <w:szCs w:val="22"/>
              </w:rPr>
            </w:pPr>
            <w:r>
              <w:rPr>
                <w:rFonts w:ascii="Arial" w:hAnsi="Arial" w:cs="Arial"/>
                <w:bCs/>
                <w:color w:val="000000"/>
                <w:sz w:val="22"/>
                <w:szCs w:val="22"/>
              </w:rPr>
              <w:lastRenderedPageBreak/>
              <w:t>BUSN6020</w:t>
            </w:r>
          </w:p>
        </w:tc>
        <w:tc>
          <w:tcPr>
            <w:tcW w:w="648" w:type="pct"/>
          </w:tcPr>
          <w:p w14:paraId="156ED2AF" w14:textId="275CC7BB" w:rsidR="00DC52C9" w:rsidRPr="0011122B" w:rsidRDefault="00DC52C9" w:rsidP="00DC52C9">
            <w:pPr>
              <w:rPr>
                <w:rFonts w:ascii="Arial" w:hAnsi="Arial" w:cs="Arial"/>
                <w:bCs/>
                <w:color w:val="000000"/>
                <w:sz w:val="22"/>
                <w:szCs w:val="22"/>
              </w:rPr>
            </w:pPr>
            <w:r>
              <w:rPr>
                <w:rFonts w:ascii="Arial" w:hAnsi="Arial" w:cs="Arial"/>
                <w:bCs/>
                <w:color w:val="000000"/>
                <w:sz w:val="22"/>
                <w:szCs w:val="22"/>
              </w:rPr>
              <w:t>CB602</w:t>
            </w:r>
          </w:p>
        </w:tc>
        <w:tc>
          <w:tcPr>
            <w:tcW w:w="1529" w:type="pct"/>
          </w:tcPr>
          <w:p w14:paraId="57953FE4" w14:textId="5C0BE091" w:rsidR="00DC52C9" w:rsidRPr="0011122B" w:rsidRDefault="00DC52C9" w:rsidP="00DC52C9">
            <w:pPr>
              <w:rPr>
                <w:rFonts w:ascii="Arial" w:hAnsi="Arial" w:cs="Arial"/>
                <w:sz w:val="22"/>
                <w:szCs w:val="22"/>
              </w:rPr>
            </w:pPr>
            <w:r>
              <w:rPr>
                <w:rFonts w:ascii="Arial" w:hAnsi="Arial" w:cs="Arial"/>
                <w:sz w:val="22"/>
                <w:szCs w:val="22"/>
              </w:rPr>
              <w:t xml:space="preserve">Digital Marketing Applications # </w:t>
            </w:r>
            <w:r w:rsidRPr="005B7E31">
              <w:rPr>
                <w:rFonts w:ascii="Arial" w:hAnsi="Arial" w:cs="Arial"/>
                <w:sz w:val="20"/>
                <w:szCs w:val="22"/>
              </w:rPr>
              <w:t>(CB370 pre-</w:t>
            </w:r>
            <w:proofErr w:type="spellStart"/>
            <w:r w:rsidRPr="005B7E31">
              <w:rPr>
                <w:rFonts w:ascii="Arial" w:hAnsi="Arial" w:cs="Arial"/>
                <w:sz w:val="20"/>
                <w:szCs w:val="22"/>
              </w:rPr>
              <w:t>req</w:t>
            </w:r>
            <w:proofErr w:type="spellEnd"/>
            <w:r w:rsidRPr="005B7E31">
              <w:rPr>
                <w:rFonts w:ascii="Arial" w:hAnsi="Arial" w:cs="Arial"/>
                <w:sz w:val="20"/>
                <w:szCs w:val="22"/>
              </w:rPr>
              <w:t>)</w:t>
            </w:r>
          </w:p>
        </w:tc>
        <w:tc>
          <w:tcPr>
            <w:tcW w:w="665" w:type="pct"/>
            <w:vAlign w:val="bottom"/>
          </w:tcPr>
          <w:p w14:paraId="13C0F023" w14:textId="5EC3E622" w:rsidR="00DC52C9" w:rsidRDefault="00DC52C9" w:rsidP="00DC52C9">
            <w:pPr>
              <w:jc w:val="center"/>
              <w:rPr>
                <w:rFonts w:ascii="Arial" w:hAnsi="Arial" w:cs="Arial"/>
                <w:color w:val="000000"/>
                <w:sz w:val="22"/>
                <w:szCs w:val="22"/>
              </w:rPr>
            </w:pPr>
            <w:r>
              <w:rPr>
                <w:rFonts w:ascii="Arial" w:hAnsi="Arial" w:cs="Arial"/>
                <w:color w:val="000000"/>
                <w:sz w:val="22"/>
                <w:szCs w:val="22"/>
              </w:rPr>
              <w:t>6</w:t>
            </w:r>
          </w:p>
        </w:tc>
        <w:tc>
          <w:tcPr>
            <w:tcW w:w="594" w:type="pct"/>
            <w:vAlign w:val="bottom"/>
          </w:tcPr>
          <w:p w14:paraId="6BC92E2D" w14:textId="3E6A5ABB" w:rsidR="00DC52C9" w:rsidRPr="0011122B" w:rsidRDefault="00DC52C9" w:rsidP="00AF0E32">
            <w:pPr>
              <w:jc w:val="center"/>
              <w:rPr>
                <w:rFonts w:ascii="Arial" w:hAnsi="Arial" w:cs="Arial"/>
                <w:color w:val="000000"/>
                <w:sz w:val="22"/>
                <w:szCs w:val="22"/>
              </w:rPr>
            </w:pPr>
            <w:r>
              <w:rPr>
                <w:rFonts w:ascii="Arial" w:hAnsi="Arial" w:cs="Arial"/>
                <w:color w:val="000000"/>
                <w:sz w:val="22"/>
                <w:szCs w:val="22"/>
              </w:rPr>
              <w:t>15</w:t>
            </w:r>
          </w:p>
        </w:tc>
        <w:tc>
          <w:tcPr>
            <w:tcW w:w="718" w:type="pct"/>
            <w:vAlign w:val="bottom"/>
          </w:tcPr>
          <w:p w14:paraId="1FFD6EC8" w14:textId="112787E3" w:rsidR="00DC52C9" w:rsidRPr="0011122B" w:rsidRDefault="00DC52C9" w:rsidP="00DC52C9">
            <w:pPr>
              <w:jc w:val="center"/>
              <w:rPr>
                <w:rFonts w:ascii="Arial" w:hAnsi="Arial" w:cs="Arial"/>
                <w:color w:val="000000"/>
                <w:sz w:val="22"/>
                <w:szCs w:val="22"/>
              </w:rPr>
            </w:pPr>
            <w:r>
              <w:rPr>
                <w:rFonts w:ascii="Arial" w:hAnsi="Arial" w:cs="Arial"/>
                <w:color w:val="000000"/>
                <w:sz w:val="22"/>
                <w:szCs w:val="22"/>
              </w:rPr>
              <w:t>2</w:t>
            </w:r>
          </w:p>
        </w:tc>
      </w:tr>
      <w:tr w:rsidR="00DC52C9" w:rsidRPr="00C46253" w14:paraId="78E969B4" w14:textId="77777777" w:rsidTr="00AF0E32">
        <w:tblPrEx>
          <w:tblBorders>
            <w:insideH w:val="single" w:sz="4" w:space="0" w:color="auto"/>
            <w:insideV w:val="single" w:sz="4" w:space="0" w:color="auto"/>
          </w:tblBorders>
        </w:tblPrEx>
        <w:tc>
          <w:tcPr>
            <w:tcW w:w="846" w:type="pct"/>
          </w:tcPr>
          <w:p w14:paraId="3D1DFA00" w14:textId="7774159F" w:rsidR="00DC52C9" w:rsidRPr="0011122B" w:rsidRDefault="00DC52C9" w:rsidP="00DC52C9">
            <w:pPr>
              <w:rPr>
                <w:rFonts w:ascii="Arial" w:hAnsi="Arial" w:cs="Arial"/>
                <w:bCs/>
                <w:color w:val="000000"/>
                <w:sz w:val="22"/>
                <w:szCs w:val="22"/>
              </w:rPr>
            </w:pPr>
            <w:r>
              <w:rPr>
                <w:rFonts w:ascii="Arial" w:hAnsi="Arial" w:cs="Arial"/>
                <w:bCs/>
                <w:color w:val="000000"/>
                <w:sz w:val="22"/>
                <w:szCs w:val="22"/>
              </w:rPr>
              <w:t>BUSN5440</w:t>
            </w:r>
          </w:p>
        </w:tc>
        <w:tc>
          <w:tcPr>
            <w:tcW w:w="648" w:type="pct"/>
          </w:tcPr>
          <w:p w14:paraId="1B255172" w14:textId="65886881" w:rsidR="00DC52C9" w:rsidRPr="0011122B" w:rsidRDefault="00DC52C9" w:rsidP="00DC52C9">
            <w:pPr>
              <w:rPr>
                <w:rFonts w:ascii="Arial" w:hAnsi="Arial" w:cs="Arial"/>
                <w:bCs/>
                <w:color w:val="000000"/>
                <w:szCs w:val="22"/>
              </w:rPr>
            </w:pPr>
            <w:r w:rsidRPr="0011122B">
              <w:rPr>
                <w:rFonts w:ascii="Arial" w:hAnsi="Arial" w:cs="Arial"/>
                <w:bCs/>
                <w:color w:val="000000"/>
                <w:sz w:val="22"/>
                <w:szCs w:val="22"/>
              </w:rPr>
              <w:t>CB544</w:t>
            </w:r>
          </w:p>
        </w:tc>
        <w:tc>
          <w:tcPr>
            <w:tcW w:w="1529" w:type="pct"/>
          </w:tcPr>
          <w:p w14:paraId="01B234FF" w14:textId="477CADBC" w:rsidR="00DC52C9" w:rsidRPr="0011122B" w:rsidRDefault="00DC52C9" w:rsidP="00DC52C9">
            <w:pPr>
              <w:rPr>
                <w:rFonts w:ascii="Arial" w:hAnsi="Arial" w:cs="Arial"/>
                <w:color w:val="000000"/>
                <w:szCs w:val="22"/>
              </w:rPr>
            </w:pPr>
            <w:r w:rsidRPr="0011122B">
              <w:rPr>
                <w:rFonts w:ascii="Arial" w:hAnsi="Arial" w:cs="Arial"/>
                <w:sz w:val="22"/>
                <w:szCs w:val="22"/>
              </w:rPr>
              <w:t>International Marketing</w:t>
            </w:r>
            <w:r>
              <w:rPr>
                <w:rFonts w:ascii="Arial" w:hAnsi="Arial" w:cs="Arial"/>
                <w:sz w:val="22"/>
                <w:szCs w:val="22"/>
              </w:rPr>
              <w:t xml:space="preserve"> # </w:t>
            </w:r>
            <w:r w:rsidRPr="005B7E31">
              <w:rPr>
                <w:rFonts w:ascii="Arial" w:hAnsi="Arial" w:cs="Arial"/>
                <w:sz w:val="20"/>
                <w:szCs w:val="22"/>
              </w:rPr>
              <w:t>(CB370 pre-</w:t>
            </w:r>
            <w:proofErr w:type="spellStart"/>
            <w:r w:rsidRPr="005B7E31">
              <w:rPr>
                <w:rFonts w:ascii="Arial" w:hAnsi="Arial" w:cs="Arial"/>
                <w:sz w:val="20"/>
                <w:szCs w:val="22"/>
              </w:rPr>
              <w:t>req</w:t>
            </w:r>
            <w:proofErr w:type="spellEnd"/>
            <w:r w:rsidRPr="005B7E31">
              <w:rPr>
                <w:rFonts w:ascii="Arial" w:hAnsi="Arial" w:cs="Arial"/>
                <w:sz w:val="20"/>
                <w:szCs w:val="22"/>
              </w:rPr>
              <w:t>)</w:t>
            </w:r>
          </w:p>
        </w:tc>
        <w:tc>
          <w:tcPr>
            <w:tcW w:w="665" w:type="pct"/>
            <w:vAlign w:val="bottom"/>
          </w:tcPr>
          <w:p w14:paraId="2CA7BF0E" w14:textId="6B679D72" w:rsidR="00DC52C9" w:rsidRPr="0011122B" w:rsidRDefault="00DC52C9" w:rsidP="00DC52C9">
            <w:pPr>
              <w:jc w:val="center"/>
              <w:rPr>
                <w:rFonts w:ascii="Arial" w:hAnsi="Arial" w:cs="Arial"/>
                <w:color w:val="000000"/>
                <w:szCs w:val="22"/>
              </w:rPr>
            </w:pPr>
            <w:r>
              <w:rPr>
                <w:rFonts w:ascii="Arial" w:hAnsi="Arial" w:cs="Arial"/>
                <w:color w:val="000000"/>
                <w:sz w:val="22"/>
                <w:szCs w:val="22"/>
              </w:rPr>
              <w:t>6</w:t>
            </w:r>
          </w:p>
        </w:tc>
        <w:tc>
          <w:tcPr>
            <w:tcW w:w="594" w:type="pct"/>
            <w:vAlign w:val="bottom"/>
          </w:tcPr>
          <w:p w14:paraId="3A593A34" w14:textId="48F095C4" w:rsidR="00DC52C9" w:rsidRPr="0011122B" w:rsidRDefault="00DC52C9" w:rsidP="00AF0E32">
            <w:pPr>
              <w:jc w:val="center"/>
              <w:rPr>
                <w:rFonts w:ascii="Arial" w:hAnsi="Arial" w:cs="Arial"/>
                <w:color w:val="000000"/>
                <w:szCs w:val="22"/>
              </w:rPr>
            </w:pPr>
            <w:r w:rsidRPr="0011122B">
              <w:rPr>
                <w:rFonts w:ascii="Arial" w:hAnsi="Arial" w:cs="Arial"/>
                <w:color w:val="000000"/>
                <w:sz w:val="22"/>
                <w:szCs w:val="22"/>
              </w:rPr>
              <w:t>15</w:t>
            </w:r>
          </w:p>
        </w:tc>
        <w:tc>
          <w:tcPr>
            <w:tcW w:w="718" w:type="pct"/>
            <w:vAlign w:val="bottom"/>
          </w:tcPr>
          <w:p w14:paraId="0C1ABDA0" w14:textId="77777777" w:rsidR="00DC52C9" w:rsidRPr="0011122B" w:rsidRDefault="00DC52C9" w:rsidP="00DC52C9">
            <w:pPr>
              <w:jc w:val="center"/>
              <w:rPr>
                <w:rFonts w:ascii="Arial" w:hAnsi="Arial" w:cs="Arial"/>
                <w:color w:val="000000"/>
                <w:szCs w:val="22"/>
              </w:rPr>
            </w:pPr>
            <w:r w:rsidRPr="0011122B">
              <w:rPr>
                <w:rFonts w:ascii="Arial" w:hAnsi="Arial" w:cs="Arial"/>
                <w:color w:val="000000"/>
                <w:sz w:val="22"/>
                <w:szCs w:val="22"/>
              </w:rPr>
              <w:t>2</w:t>
            </w:r>
          </w:p>
        </w:tc>
      </w:tr>
      <w:tr w:rsidR="00DC52C9" w:rsidRPr="00C46253" w14:paraId="64F3BF33" w14:textId="77777777" w:rsidTr="00AF0E32">
        <w:tblPrEx>
          <w:tblBorders>
            <w:insideH w:val="single" w:sz="4" w:space="0" w:color="auto"/>
            <w:insideV w:val="single" w:sz="4" w:space="0" w:color="auto"/>
          </w:tblBorders>
        </w:tblPrEx>
        <w:tc>
          <w:tcPr>
            <w:tcW w:w="846" w:type="pct"/>
          </w:tcPr>
          <w:p w14:paraId="4FA57341" w14:textId="2765C5B5" w:rsidR="00DC52C9" w:rsidRDefault="00DC52C9" w:rsidP="00DC52C9">
            <w:pPr>
              <w:rPr>
                <w:rFonts w:ascii="Arial" w:hAnsi="Arial" w:cs="Arial"/>
                <w:bCs/>
                <w:color w:val="000000"/>
                <w:sz w:val="22"/>
                <w:szCs w:val="22"/>
              </w:rPr>
            </w:pPr>
            <w:r>
              <w:rPr>
                <w:rFonts w:ascii="Arial" w:hAnsi="Arial" w:cs="Arial"/>
                <w:bCs/>
                <w:color w:val="000000"/>
                <w:sz w:val="22"/>
                <w:szCs w:val="22"/>
              </w:rPr>
              <w:t>BUSN7820</w:t>
            </w:r>
          </w:p>
        </w:tc>
        <w:tc>
          <w:tcPr>
            <w:tcW w:w="648" w:type="pct"/>
          </w:tcPr>
          <w:p w14:paraId="19435C35" w14:textId="7CBA2FE4" w:rsidR="00DC52C9" w:rsidRPr="0011122B" w:rsidRDefault="00DC52C9" w:rsidP="00DC52C9">
            <w:pPr>
              <w:rPr>
                <w:rFonts w:ascii="Arial" w:hAnsi="Arial" w:cs="Arial"/>
                <w:bCs/>
                <w:color w:val="000000"/>
                <w:sz w:val="22"/>
                <w:szCs w:val="22"/>
              </w:rPr>
            </w:pPr>
            <w:r>
              <w:rPr>
                <w:rFonts w:ascii="Arial" w:hAnsi="Arial" w:cs="Arial"/>
                <w:bCs/>
                <w:color w:val="000000"/>
                <w:sz w:val="22"/>
                <w:szCs w:val="22"/>
              </w:rPr>
              <w:t>CB782</w:t>
            </w:r>
          </w:p>
        </w:tc>
        <w:tc>
          <w:tcPr>
            <w:tcW w:w="1529" w:type="pct"/>
          </w:tcPr>
          <w:p w14:paraId="48351DB1" w14:textId="3D70A638" w:rsidR="00DC52C9" w:rsidRPr="0011122B" w:rsidRDefault="00DC52C9" w:rsidP="00DC52C9">
            <w:pPr>
              <w:rPr>
                <w:rFonts w:ascii="Arial" w:hAnsi="Arial" w:cs="Arial"/>
                <w:sz w:val="22"/>
                <w:szCs w:val="22"/>
              </w:rPr>
            </w:pPr>
            <w:r>
              <w:rPr>
                <w:rFonts w:ascii="Arial" w:hAnsi="Arial" w:cs="Arial"/>
                <w:sz w:val="22"/>
                <w:szCs w:val="22"/>
              </w:rPr>
              <w:t xml:space="preserve">Marketing and Society # </w:t>
            </w:r>
            <w:r>
              <w:rPr>
                <w:rFonts w:ascii="Arial" w:hAnsi="Arial" w:cs="Arial"/>
                <w:sz w:val="20"/>
                <w:szCs w:val="22"/>
              </w:rPr>
              <w:t xml:space="preserve">(CB370, CB758, CB733 </w:t>
            </w:r>
            <w:r w:rsidRPr="005B7E31">
              <w:rPr>
                <w:rFonts w:ascii="Arial" w:hAnsi="Arial" w:cs="Arial"/>
                <w:sz w:val="20"/>
                <w:szCs w:val="22"/>
              </w:rPr>
              <w:t>pre-</w:t>
            </w:r>
            <w:proofErr w:type="spellStart"/>
            <w:r w:rsidRPr="005B7E31">
              <w:rPr>
                <w:rFonts w:ascii="Arial" w:hAnsi="Arial" w:cs="Arial"/>
                <w:sz w:val="20"/>
                <w:szCs w:val="22"/>
              </w:rPr>
              <w:t>req</w:t>
            </w:r>
            <w:r>
              <w:rPr>
                <w:rFonts w:ascii="Arial" w:hAnsi="Arial" w:cs="Arial"/>
                <w:sz w:val="20"/>
                <w:szCs w:val="22"/>
              </w:rPr>
              <w:t>s</w:t>
            </w:r>
            <w:proofErr w:type="spellEnd"/>
            <w:r w:rsidRPr="005B7E31">
              <w:rPr>
                <w:rFonts w:ascii="Arial" w:hAnsi="Arial" w:cs="Arial"/>
                <w:sz w:val="20"/>
                <w:szCs w:val="22"/>
              </w:rPr>
              <w:t>)</w:t>
            </w:r>
          </w:p>
        </w:tc>
        <w:tc>
          <w:tcPr>
            <w:tcW w:w="665" w:type="pct"/>
            <w:vAlign w:val="bottom"/>
          </w:tcPr>
          <w:p w14:paraId="38C0F13C" w14:textId="04C85D97" w:rsidR="00DC52C9" w:rsidRDefault="00DC52C9" w:rsidP="00DC52C9">
            <w:pPr>
              <w:jc w:val="center"/>
              <w:rPr>
                <w:rFonts w:ascii="Arial" w:hAnsi="Arial" w:cs="Arial"/>
                <w:color w:val="000000"/>
                <w:sz w:val="22"/>
                <w:szCs w:val="22"/>
              </w:rPr>
            </w:pPr>
            <w:r>
              <w:rPr>
                <w:rFonts w:ascii="Arial" w:hAnsi="Arial" w:cs="Arial"/>
                <w:color w:val="000000"/>
                <w:sz w:val="22"/>
                <w:szCs w:val="22"/>
              </w:rPr>
              <w:t>6</w:t>
            </w:r>
          </w:p>
        </w:tc>
        <w:tc>
          <w:tcPr>
            <w:tcW w:w="594" w:type="pct"/>
            <w:vAlign w:val="bottom"/>
          </w:tcPr>
          <w:p w14:paraId="5CF34DC8" w14:textId="60DC3B17" w:rsidR="00DC52C9" w:rsidRPr="0011122B" w:rsidRDefault="00DC52C9" w:rsidP="00AF0E32">
            <w:pPr>
              <w:jc w:val="center"/>
              <w:rPr>
                <w:rFonts w:ascii="Arial" w:hAnsi="Arial" w:cs="Arial"/>
                <w:color w:val="000000"/>
                <w:sz w:val="22"/>
                <w:szCs w:val="22"/>
              </w:rPr>
            </w:pPr>
            <w:r>
              <w:rPr>
                <w:rFonts w:ascii="Arial" w:hAnsi="Arial" w:cs="Arial"/>
                <w:color w:val="000000"/>
                <w:sz w:val="22"/>
                <w:szCs w:val="22"/>
              </w:rPr>
              <w:t>15</w:t>
            </w:r>
          </w:p>
        </w:tc>
        <w:tc>
          <w:tcPr>
            <w:tcW w:w="718" w:type="pct"/>
            <w:vAlign w:val="bottom"/>
          </w:tcPr>
          <w:p w14:paraId="7CFBDA54" w14:textId="7BD3B8A5" w:rsidR="00DC52C9" w:rsidRPr="0011122B" w:rsidRDefault="00DC52C9" w:rsidP="00DC52C9">
            <w:pPr>
              <w:jc w:val="center"/>
              <w:rPr>
                <w:rFonts w:ascii="Arial" w:hAnsi="Arial" w:cs="Arial"/>
                <w:color w:val="000000"/>
                <w:sz w:val="22"/>
                <w:szCs w:val="22"/>
              </w:rPr>
            </w:pPr>
            <w:r>
              <w:rPr>
                <w:rFonts w:ascii="Arial" w:hAnsi="Arial" w:cs="Arial"/>
                <w:color w:val="000000"/>
                <w:sz w:val="22"/>
                <w:szCs w:val="22"/>
              </w:rPr>
              <w:t>2</w:t>
            </w:r>
          </w:p>
        </w:tc>
      </w:tr>
      <w:tr w:rsidR="00AA541A" w:rsidRPr="00C46253" w14:paraId="6E7A6B2E" w14:textId="77777777" w:rsidTr="00AA541A">
        <w:tblPrEx>
          <w:tblBorders>
            <w:insideH w:val="single" w:sz="4" w:space="0" w:color="auto"/>
            <w:insideV w:val="single" w:sz="4" w:space="0" w:color="auto"/>
          </w:tblBorders>
        </w:tblPrEx>
        <w:tc>
          <w:tcPr>
            <w:tcW w:w="5000" w:type="pct"/>
            <w:gridSpan w:val="6"/>
          </w:tcPr>
          <w:p w14:paraId="124DA7E7" w14:textId="77777777" w:rsidR="00AA541A" w:rsidRDefault="00AA541A" w:rsidP="00AA541A">
            <w:pPr>
              <w:rPr>
                <w:rFonts w:ascii="Arial" w:hAnsi="Arial" w:cs="Arial"/>
                <w:sz w:val="22"/>
                <w:szCs w:val="22"/>
              </w:rPr>
            </w:pPr>
            <w:r w:rsidRPr="00E72B32">
              <w:rPr>
                <w:rFonts w:ascii="Arial" w:hAnsi="Arial" w:cs="Arial"/>
                <w:sz w:val="22"/>
                <w:szCs w:val="22"/>
              </w:rPr>
              <w:t xml:space="preserve">PLUS the following compulsory module which does not contribute to the overall degree </w:t>
            </w:r>
          </w:p>
          <w:p w14:paraId="223BE2D9" w14:textId="482F05D6" w:rsidR="00AA541A" w:rsidRDefault="00AA541A" w:rsidP="004D7095">
            <w:pPr>
              <w:rPr>
                <w:rFonts w:ascii="Arial" w:hAnsi="Arial" w:cs="Arial"/>
                <w:color w:val="000000"/>
                <w:sz w:val="22"/>
                <w:szCs w:val="22"/>
              </w:rPr>
            </w:pPr>
            <w:r w:rsidRPr="00E72B32">
              <w:rPr>
                <w:rFonts w:ascii="Arial" w:hAnsi="Arial" w:cs="Arial"/>
                <w:sz w:val="22"/>
                <w:szCs w:val="22"/>
              </w:rPr>
              <w:t>classification</w:t>
            </w:r>
          </w:p>
        </w:tc>
      </w:tr>
      <w:tr w:rsidR="00DC52C9" w:rsidRPr="00C46253" w14:paraId="0353D041" w14:textId="77777777" w:rsidTr="00AF0E32">
        <w:tblPrEx>
          <w:tblBorders>
            <w:insideH w:val="single" w:sz="4" w:space="0" w:color="auto"/>
            <w:insideV w:val="single" w:sz="4" w:space="0" w:color="auto"/>
          </w:tblBorders>
        </w:tblPrEx>
        <w:tc>
          <w:tcPr>
            <w:tcW w:w="846" w:type="pct"/>
          </w:tcPr>
          <w:p w14:paraId="483227E3" w14:textId="69939C28" w:rsidR="00DC52C9" w:rsidRDefault="00F2634B" w:rsidP="00DC52C9">
            <w:pPr>
              <w:rPr>
                <w:rFonts w:ascii="Arial" w:hAnsi="Arial" w:cs="Arial"/>
                <w:bCs/>
                <w:color w:val="000000"/>
                <w:sz w:val="22"/>
                <w:szCs w:val="22"/>
              </w:rPr>
            </w:pPr>
            <w:r>
              <w:rPr>
                <w:rFonts w:ascii="Arial" w:hAnsi="Arial" w:cs="Arial"/>
                <w:sz w:val="22"/>
                <w:szCs w:val="22"/>
              </w:rPr>
              <w:t>BUSN792</w:t>
            </w:r>
            <w:r w:rsidRPr="00A56C36">
              <w:rPr>
                <w:rFonts w:ascii="Arial" w:hAnsi="Arial" w:cs="Arial"/>
                <w:sz w:val="22"/>
                <w:szCs w:val="22"/>
              </w:rPr>
              <w:t>0</w:t>
            </w:r>
            <w:r>
              <w:rPr>
                <w:rFonts w:ascii="Arial" w:hAnsi="Arial" w:cs="Arial"/>
                <w:sz w:val="22"/>
                <w:szCs w:val="22"/>
              </w:rPr>
              <w:t>/ BUSN793</w:t>
            </w:r>
            <w:r w:rsidRPr="00A56C36">
              <w:rPr>
                <w:rFonts w:ascii="Arial" w:hAnsi="Arial" w:cs="Arial"/>
                <w:sz w:val="22"/>
                <w:szCs w:val="22"/>
              </w:rPr>
              <w:t>0</w:t>
            </w:r>
          </w:p>
        </w:tc>
        <w:tc>
          <w:tcPr>
            <w:tcW w:w="648" w:type="pct"/>
          </w:tcPr>
          <w:p w14:paraId="1EB72F16" w14:textId="554884B6" w:rsidR="00DC52C9" w:rsidRPr="0011122B" w:rsidRDefault="00F2634B" w:rsidP="00DC52C9">
            <w:pPr>
              <w:rPr>
                <w:rFonts w:ascii="Arial" w:hAnsi="Arial" w:cs="Arial"/>
                <w:bCs/>
                <w:color w:val="000000"/>
                <w:sz w:val="22"/>
                <w:szCs w:val="22"/>
              </w:rPr>
            </w:pPr>
            <w:r w:rsidRPr="00A56C36">
              <w:rPr>
                <w:rFonts w:ascii="Arial" w:hAnsi="Arial" w:cs="Arial"/>
                <w:sz w:val="22"/>
                <w:szCs w:val="22"/>
              </w:rPr>
              <w:t>CB79</w:t>
            </w:r>
            <w:r>
              <w:rPr>
                <w:rFonts w:ascii="Arial" w:hAnsi="Arial" w:cs="Arial"/>
                <w:sz w:val="22"/>
                <w:szCs w:val="22"/>
              </w:rPr>
              <w:t>2/</w:t>
            </w:r>
            <w:r w:rsidRPr="00A56C36">
              <w:rPr>
                <w:rFonts w:ascii="Arial" w:hAnsi="Arial" w:cs="Arial"/>
                <w:sz w:val="22"/>
                <w:szCs w:val="22"/>
              </w:rPr>
              <w:t xml:space="preserve"> </w:t>
            </w:r>
            <w:r>
              <w:rPr>
                <w:rFonts w:ascii="Arial" w:hAnsi="Arial" w:cs="Arial"/>
                <w:sz w:val="22"/>
                <w:szCs w:val="22"/>
              </w:rPr>
              <w:t>CB793</w:t>
            </w:r>
          </w:p>
        </w:tc>
        <w:tc>
          <w:tcPr>
            <w:tcW w:w="1529" w:type="pct"/>
          </w:tcPr>
          <w:p w14:paraId="7496213A" w14:textId="150A06B8" w:rsidR="00DC52C9" w:rsidRPr="0011122B" w:rsidRDefault="00DC52C9" w:rsidP="00DC52C9">
            <w:pPr>
              <w:rPr>
                <w:rFonts w:ascii="Arial" w:hAnsi="Arial" w:cs="Arial"/>
                <w:sz w:val="22"/>
                <w:szCs w:val="22"/>
              </w:rPr>
            </w:pPr>
            <w:r>
              <w:rPr>
                <w:rFonts w:ascii="Arial" w:hAnsi="Arial" w:cs="Arial"/>
                <w:sz w:val="22"/>
                <w:szCs w:val="22"/>
              </w:rPr>
              <w:t>Employability for Stage 3 Business Programmes</w:t>
            </w:r>
          </w:p>
        </w:tc>
        <w:tc>
          <w:tcPr>
            <w:tcW w:w="665" w:type="pct"/>
          </w:tcPr>
          <w:p w14:paraId="3E859DCA" w14:textId="4A3BCAFC" w:rsidR="00DC52C9" w:rsidRDefault="00DC52C9" w:rsidP="00AF0E32">
            <w:pPr>
              <w:rPr>
                <w:rFonts w:ascii="Arial" w:hAnsi="Arial" w:cs="Arial"/>
                <w:color w:val="000000"/>
                <w:sz w:val="22"/>
                <w:szCs w:val="22"/>
              </w:rPr>
            </w:pPr>
            <w:r>
              <w:rPr>
                <w:rFonts w:ascii="Arial" w:hAnsi="Arial" w:cs="Arial"/>
                <w:sz w:val="22"/>
                <w:szCs w:val="22"/>
              </w:rPr>
              <w:t xml:space="preserve">       6</w:t>
            </w:r>
          </w:p>
        </w:tc>
        <w:tc>
          <w:tcPr>
            <w:tcW w:w="594" w:type="pct"/>
          </w:tcPr>
          <w:p w14:paraId="4F005C01" w14:textId="77777777" w:rsidR="00DC52C9" w:rsidRDefault="00DC52C9" w:rsidP="00DC52C9">
            <w:pPr>
              <w:spacing w:before="60" w:after="60"/>
              <w:ind w:right="-330"/>
              <w:rPr>
                <w:rFonts w:ascii="Arial" w:hAnsi="Arial" w:cs="Arial"/>
                <w:sz w:val="22"/>
                <w:szCs w:val="22"/>
              </w:rPr>
            </w:pPr>
            <w:r>
              <w:rPr>
                <w:rFonts w:ascii="Arial" w:hAnsi="Arial" w:cs="Arial"/>
                <w:sz w:val="22"/>
                <w:szCs w:val="22"/>
              </w:rPr>
              <w:t xml:space="preserve">       5</w:t>
            </w:r>
          </w:p>
          <w:p w14:paraId="270321A1" w14:textId="0DAC39CA" w:rsidR="00DC52C9" w:rsidRPr="0011122B" w:rsidRDefault="00DC52C9" w:rsidP="00DC52C9">
            <w:pPr>
              <w:jc w:val="center"/>
              <w:rPr>
                <w:rFonts w:ascii="Arial" w:hAnsi="Arial" w:cs="Arial"/>
                <w:color w:val="000000"/>
                <w:sz w:val="22"/>
                <w:szCs w:val="22"/>
              </w:rPr>
            </w:pPr>
            <w:r w:rsidRPr="009052AF">
              <w:rPr>
                <w:rFonts w:ascii="Arial" w:hAnsi="Arial" w:cs="Arial"/>
                <w:sz w:val="16"/>
                <w:szCs w:val="16"/>
              </w:rPr>
              <w:t>non-contributory</w:t>
            </w:r>
          </w:p>
        </w:tc>
        <w:tc>
          <w:tcPr>
            <w:tcW w:w="718" w:type="pct"/>
          </w:tcPr>
          <w:p w14:paraId="3E2DEFC3" w14:textId="29D9317B" w:rsidR="00DC52C9" w:rsidRPr="0011122B" w:rsidRDefault="00DC52C9" w:rsidP="00DC52C9">
            <w:pPr>
              <w:jc w:val="center"/>
              <w:rPr>
                <w:rFonts w:ascii="Arial" w:hAnsi="Arial" w:cs="Arial"/>
                <w:color w:val="000000"/>
                <w:sz w:val="22"/>
                <w:szCs w:val="22"/>
              </w:rPr>
            </w:pPr>
            <w:r>
              <w:rPr>
                <w:rFonts w:ascii="Arial" w:hAnsi="Arial" w:cs="Arial"/>
                <w:sz w:val="22"/>
                <w:szCs w:val="22"/>
              </w:rPr>
              <w:t>1 and 2</w:t>
            </w:r>
          </w:p>
        </w:tc>
      </w:tr>
      <w:tr w:rsidR="00DC52C9" w:rsidRPr="00C46253" w14:paraId="37B7C7B9" w14:textId="77777777" w:rsidTr="00AF0E32">
        <w:tblPrEx>
          <w:tblBorders>
            <w:insideH w:val="single" w:sz="4" w:space="0" w:color="auto"/>
            <w:insideV w:val="single" w:sz="4" w:space="0" w:color="auto"/>
          </w:tblBorders>
        </w:tblPrEx>
        <w:tc>
          <w:tcPr>
            <w:tcW w:w="5000" w:type="pct"/>
            <w:gridSpan w:val="6"/>
          </w:tcPr>
          <w:p w14:paraId="6963E0E6" w14:textId="3AA081B4" w:rsidR="00DC52C9" w:rsidRPr="00AF4C00" w:rsidRDefault="00DC52C9" w:rsidP="00AF0E32">
            <w:pPr>
              <w:rPr>
                <w:rFonts w:ascii="Arial" w:hAnsi="Arial" w:cs="Arial"/>
                <w:color w:val="000000"/>
                <w:sz w:val="22"/>
                <w:szCs w:val="22"/>
              </w:rPr>
            </w:pPr>
            <w:r w:rsidRPr="004D7095">
              <w:rPr>
                <w:rFonts w:ascii="Arial" w:hAnsi="Arial" w:cs="Arial"/>
                <w:b/>
                <w:sz w:val="22"/>
                <w:szCs w:val="22"/>
              </w:rPr>
              <w:t>Optional Modules:</w:t>
            </w:r>
            <w:r w:rsidRPr="00AF0E32">
              <w:rPr>
                <w:rFonts w:ascii="Arial" w:hAnsi="Arial" w:cs="Arial"/>
                <w:sz w:val="22"/>
                <w:szCs w:val="22"/>
              </w:rPr>
              <w:t xml:space="preserve"> Students must also pick an additional 30 credits of optional modules. Students can choose to select the </w:t>
            </w:r>
            <w:r w:rsidR="009339C8">
              <w:rPr>
                <w:rFonts w:ascii="Arial" w:hAnsi="Arial" w:cs="Arial"/>
                <w:sz w:val="22"/>
                <w:szCs w:val="22"/>
              </w:rPr>
              <w:t xml:space="preserve">recommended </w:t>
            </w:r>
            <w:r w:rsidRPr="00AF0E32">
              <w:rPr>
                <w:rFonts w:ascii="Arial" w:hAnsi="Arial" w:cs="Arial"/>
                <w:sz w:val="22"/>
                <w:szCs w:val="22"/>
              </w:rPr>
              <w:t>30 credit Marketing Management Project listed below:</w:t>
            </w:r>
          </w:p>
        </w:tc>
      </w:tr>
      <w:tr w:rsidR="00DC52C9" w:rsidRPr="00C46253" w14:paraId="6F8421C0" w14:textId="77777777" w:rsidTr="00AF0E32">
        <w:tblPrEx>
          <w:tblBorders>
            <w:insideH w:val="single" w:sz="4" w:space="0" w:color="auto"/>
            <w:insideV w:val="single" w:sz="4" w:space="0" w:color="auto"/>
          </w:tblBorders>
        </w:tblPrEx>
        <w:tc>
          <w:tcPr>
            <w:tcW w:w="846" w:type="pct"/>
          </w:tcPr>
          <w:p w14:paraId="5B7F30C6" w14:textId="44D43F1E" w:rsidR="00DC52C9" w:rsidRDefault="00DC52C9" w:rsidP="00DC52C9">
            <w:pPr>
              <w:rPr>
                <w:rFonts w:ascii="Arial" w:hAnsi="Arial" w:cs="Arial"/>
                <w:bCs/>
                <w:color w:val="000000"/>
                <w:sz w:val="22"/>
                <w:szCs w:val="22"/>
              </w:rPr>
            </w:pPr>
            <w:r>
              <w:rPr>
                <w:rFonts w:ascii="Arial" w:hAnsi="Arial" w:cs="Arial"/>
                <w:bCs/>
                <w:color w:val="000000"/>
                <w:sz w:val="22"/>
                <w:szCs w:val="22"/>
              </w:rPr>
              <w:t>BUSN7370</w:t>
            </w:r>
          </w:p>
        </w:tc>
        <w:tc>
          <w:tcPr>
            <w:tcW w:w="648" w:type="pct"/>
          </w:tcPr>
          <w:p w14:paraId="397F0CB3" w14:textId="467DB3CB" w:rsidR="00DC52C9" w:rsidRDefault="00DC52C9" w:rsidP="00DC52C9">
            <w:pPr>
              <w:rPr>
                <w:rFonts w:ascii="Arial" w:hAnsi="Arial" w:cs="Arial"/>
                <w:bCs/>
                <w:color w:val="000000"/>
                <w:sz w:val="22"/>
                <w:szCs w:val="22"/>
              </w:rPr>
            </w:pPr>
            <w:r>
              <w:rPr>
                <w:rFonts w:ascii="Arial" w:hAnsi="Arial" w:cs="Arial"/>
                <w:bCs/>
                <w:color w:val="000000"/>
                <w:sz w:val="22"/>
                <w:szCs w:val="22"/>
              </w:rPr>
              <w:t>CB737</w:t>
            </w:r>
          </w:p>
        </w:tc>
        <w:tc>
          <w:tcPr>
            <w:tcW w:w="1529" w:type="pct"/>
          </w:tcPr>
          <w:p w14:paraId="5A16F0AA" w14:textId="73B71CB7" w:rsidR="00DC52C9" w:rsidRDefault="00DC52C9" w:rsidP="00DC52C9">
            <w:pPr>
              <w:rPr>
                <w:rFonts w:ascii="Arial" w:hAnsi="Arial" w:cs="Arial"/>
                <w:sz w:val="22"/>
                <w:szCs w:val="22"/>
              </w:rPr>
            </w:pPr>
            <w:r>
              <w:rPr>
                <w:rFonts w:ascii="Arial" w:hAnsi="Arial" w:cs="Arial"/>
                <w:sz w:val="22"/>
                <w:szCs w:val="22"/>
              </w:rPr>
              <w:t xml:space="preserve">Marketing Management Project # </w:t>
            </w:r>
            <w:r w:rsidRPr="00AF0E32">
              <w:rPr>
                <w:rFonts w:ascii="Arial" w:hAnsi="Arial" w:cs="Arial"/>
                <w:sz w:val="20"/>
                <w:szCs w:val="22"/>
              </w:rPr>
              <w:t>(CB370 pre-</w:t>
            </w:r>
            <w:proofErr w:type="spellStart"/>
            <w:r w:rsidRPr="00AF0E32">
              <w:rPr>
                <w:rFonts w:ascii="Arial" w:hAnsi="Arial" w:cs="Arial"/>
                <w:sz w:val="20"/>
                <w:szCs w:val="22"/>
              </w:rPr>
              <w:t>req</w:t>
            </w:r>
            <w:proofErr w:type="spellEnd"/>
            <w:r w:rsidRPr="00AF0E32">
              <w:rPr>
                <w:rFonts w:ascii="Arial" w:hAnsi="Arial" w:cs="Arial"/>
                <w:sz w:val="20"/>
                <w:szCs w:val="22"/>
              </w:rPr>
              <w:t>)</w:t>
            </w:r>
          </w:p>
        </w:tc>
        <w:tc>
          <w:tcPr>
            <w:tcW w:w="665" w:type="pct"/>
          </w:tcPr>
          <w:p w14:paraId="3D1B8818" w14:textId="51892634" w:rsidR="00DC52C9" w:rsidRDefault="00DC52C9" w:rsidP="00AF0E32">
            <w:pPr>
              <w:jc w:val="center"/>
              <w:rPr>
                <w:rFonts w:ascii="Arial" w:hAnsi="Arial" w:cs="Arial"/>
                <w:color w:val="000000"/>
                <w:sz w:val="22"/>
                <w:szCs w:val="22"/>
              </w:rPr>
            </w:pPr>
            <w:r>
              <w:rPr>
                <w:rFonts w:ascii="Arial" w:hAnsi="Arial" w:cs="Arial"/>
                <w:color w:val="000000"/>
                <w:sz w:val="22"/>
                <w:szCs w:val="22"/>
              </w:rPr>
              <w:t xml:space="preserve"> 6</w:t>
            </w:r>
          </w:p>
        </w:tc>
        <w:tc>
          <w:tcPr>
            <w:tcW w:w="594" w:type="pct"/>
          </w:tcPr>
          <w:p w14:paraId="6440CE7E" w14:textId="5CB794CD" w:rsidR="00DC52C9" w:rsidRDefault="00DC52C9" w:rsidP="00DC52C9">
            <w:pPr>
              <w:jc w:val="center"/>
              <w:rPr>
                <w:rFonts w:ascii="Arial" w:hAnsi="Arial" w:cs="Arial"/>
                <w:color w:val="000000"/>
                <w:sz w:val="22"/>
                <w:szCs w:val="22"/>
              </w:rPr>
            </w:pPr>
            <w:r>
              <w:rPr>
                <w:rFonts w:ascii="Arial" w:hAnsi="Arial" w:cs="Arial"/>
                <w:color w:val="000000"/>
                <w:sz w:val="22"/>
                <w:szCs w:val="22"/>
              </w:rPr>
              <w:t xml:space="preserve">  30</w:t>
            </w:r>
          </w:p>
        </w:tc>
        <w:tc>
          <w:tcPr>
            <w:tcW w:w="718" w:type="pct"/>
          </w:tcPr>
          <w:p w14:paraId="253EA672" w14:textId="32EBC221" w:rsidR="00DC52C9" w:rsidRDefault="00DC52C9" w:rsidP="00DC52C9">
            <w:pPr>
              <w:jc w:val="center"/>
              <w:rPr>
                <w:rFonts w:ascii="Arial" w:hAnsi="Arial" w:cs="Arial"/>
                <w:color w:val="000000"/>
                <w:sz w:val="22"/>
                <w:szCs w:val="22"/>
              </w:rPr>
            </w:pPr>
            <w:r>
              <w:rPr>
                <w:rFonts w:ascii="Arial" w:hAnsi="Arial" w:cs="Arial"/>
                <w:color w:val="000000"/>
                <w:sz w:val="22"/>
                <w:szCs w:val="22"/>
              </w:rPr>
              <w:t>1&amp;2</w:t>
            </w:r>
          </w:p>
        </w:tc>
      </w:tr>
      <w:tr w:rsidR="00DC52C9" w:rsidRPr="00C46253" w14:paraId="0102B7FC" w14:textId="77777777" w:rsidTr="00AF0E32">
        <w:tblPrEx>
          <w:tblBorders>
            <w:insideH w:val="single" w:sz="4" w:space="0" w:color="auto"/>
            <w:insideV w:val="single" w:sz="4" w:space="0" w:color="auto"/>
          </w:tblBorders>
        </w:tblPrEx>
        <w:trPr>
          <w:cantSplit/>
        </w:trPr>
        <w:tc>
          <w:tcPr>
            <w:tcW w:w="5000" w:type="pct"/>
            <w:gridSpan w:val="6"/>
            <w:shd w:val="pct5" w:color="auto" w:fill="FFFFFF"/>
          </w:tcPr>
          <w:p w14:paraId="2D8922A4" w14:textId="26EDF245" w:rsidR="00DC52C9" w:rsidRPr="00AF0E32" w:rsidRDefault="00DC52C9" w:rsidP="00DC52C9">
            <w:pPr>
              <w:spacing w:before="60" w:after="60"/>
              <w:rPr>
                <w:rFonts w:ascii="Arial" w:hAnsi="Arial" w:cs="Arial"/>
                <w:szCs w:val="22"/>
              </w:rPr>
            </w:pPr>
            <w:r w:rsidRPr="00AF0E32">
              <w:rPr>
                <w:rFonts w:ascii="Arial" w:hAnsi="Arial" w:cs="Arial"/>
                <w:sz w:val="22"/>
                <w:szCs w:val="22"/>
                <w:u w:val="single"/>
              </w:rPr>
              <w:t>Or s</w:t>
            </w:r>
            <w:r w:rsidRPr="00AF0E32">
              <w:rPr>
                <w:rFonts w:ascii="Arial" w:hAnsi="Arial" w:cs="Arial"/>
                <w:sz w:val="22"/>
                <w:szCs w:val="22"/>
              </w:rPr>
              <w:t xml:space="preserve">tudents can select 30 credits of optional modules from the KBS general options list. If students wish to choose options that are not on the KBS options list they must speak with the Director of </w:t>
            </w:r>
            <w:r>
              <w:rPr>
                <w:rFonts w:ascii="Arial" w:hAnsi="Arial" w:cs="Arial"/>
                <w:sz w:val="22"/>
                <w:szCs w:val="22"/>
              </w:rPr>
              <w:t>S</w:t>
            </w:r>
            <w:r w:rsidRPr="00AF0E32">
              <w:rPr>
                <w:rFonts w:ascii="Arial" w:hAnsi="Arial" w:cs="Arial"/>
                <w:sz w:val="22"/>
                <w:szCs w:val="22"/>
              </w:rPr>
              <w:t xml:space="preserve">tudies for Marketing for approval. All options are subject to change and students must have an even balance of credits across the terms. </w:t>
            </w:r>
          </w:p>
        </w:tc>
      </w:tr>
    </w:tbl>
    <w:p w14:paraId="7BFA2EE9" w14:textId="6214A12A" w:rsidR="001D5D8F" w:rsidRDefault="001D5D8F" w:rsidP="000512AE">
      <w:pPr>
        <w:spacing w:before="60" w:after="60"/>
        <w:ind w:right="-33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2928"/>
        <w:gridCol w:w="1233"/>
        <w:gridCol w:w="1387"/>
        <w:gridCol w:w="2081"/>
      </w:tblGrid>
      <w:tr w:rsidR="004D6444" w:rsidRPr="00672554" w14:paraId="5BA037A9" w14:textId="77777777" w:rsidTr="00AF0E32">
        <w:trPr>
          <w:cantSplit/>
        </w:trPr>
        <w:tc>
          <w:tcPr>
            <w:tcW w:w="5000" w:type="pct"/>
            <w:gridSpan w:val="5"/>
            <w:shd w:val="pct5" w:color="auto" w:fill="FFFFFF"/>
          </w:tcPr>
          <w:p w14:paraId="57D32E33" w14:textId="77777777" w:rsidR="004D6444" w:rsidRPr="00672554" w:rsidRDefault="004D6444" w:rsidP="005914BF">
            <w:pPr>
              <w:spacing w:before="60" w:after="60"/>
              <w:ind w:left="71" w:right="34"/>
              <w:rPr>
                <w:rFonts w:ascii="Arial" w:hAnsi="Arial" w:cs="Arial"/>
                <w:sz w:val="22"/>
                <w:szCs w:val="22"/>
              </w:rPr>
            </w:pPr>
            <w:r>
              <w:rPr>
                <w:rFonts w:ascii="Arial" w:hAnsi="Arial" w:cs="Arial"/>
                <w:b/>
                <w:sz w:val="22"/>
                <w:szCs w:val="22"/>
              </w:rPr>
              <w:t>Stage S</w:t>
            </w:r>
            <w:r w:rsidRPr="00672554">
              <w:rPr>
                <w:rFonts w:ascii="Arial" w:hAnsi="Arial" w:cs="Arial"/>
                <w:b/>
                <w:sz w:val="22"/>
                <w:szCs w:val="22"/>
              </w:rPr>
              <w:t xml:space="preserve"> </w:t>
            </w:r>
            <w:r>
              <w:rPr>
                <w:rFonts w:ascii="Arial" w:hAnsi="Arial" w:cs="Arial"/>
                <w:b/>
                <w:sz w:val="22"/>
                <w:szCs w:val="22"/>
              </w:rPr>
              <w:t>(</w:t>
            </w:r>
            <w:r w:rsidRPr="00672554">
              <w:rPr>
                <w:rFonts w:ascii="Arial" w:hAnsi="Arial" w:cs="Arial"/>
                <w:b/>
                <w:sz w:val="22"/>
                <w:szCs w:val="22"/>
              </w:rPr>
              <w:t>Sandwich year in industry)</w:t>
            </w:r>
          </w:p>
        </w:tc>
      </w:tr>
      <w:tr w:rsidR="004D6444" w:rsidRPr="00C46253" w14:paraId="698343DE" w14:textId="77777777" w:rsidTr="00AF0E32">
        <w:trPr>
          <w:cantSplit/>
        </w:trPr>
        <w:tc>
          <w:tcPr>
            <w:tcW w:w="5000" w:type="pct"/>
            <w:gridSpan w:val="5"/>
            <w:shd w:val="pct5" w:color="auto" w:fill="FFFFFF"/>
          </w:tcPr>
          <w:p w14:paraId="2C844622" w14:textId="77777777" w:rsidR="004D6444" w:rsidRPr="00C46253" w:rsidRDefault="004D6444" w:rsidP="005914BF">
            <w:pPr>
              <w:spacing w:before="60" w:after="60"/>
              <w:ind w:left="71"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Pr>
                <w:rFonts w:ascii="Arial" w:hAnsi="Arial" w:cs="Arial"/>
                <w:b/>
                <w:sz w:val="22"/>
                <w:szCs w:val="22"/>
              </w:rPr>
              <w:t xml:space="preserve"> – 120 credits</w:t>
            </w:r>
          </w:p>
        </w:tc>
      </w:tr>
      <w:tr w:rsidR="004D6444" w:rsidRPr="00EA456D" w14:paraId="2F61B2DD" w14:textId="77777777" w:rsidTr="00AF0E32">
        <w:tc>
          <w:tcPr>
            <w:tcW w:w="769" w:type="pct"/>
          </w:tcPr>
          <w:p w14:paraId="6BCF7A5B" w14:textId="77777777" w:rsidR="004D6444" w:rsidRPr="00EA456D" w:rsidRDefault="004D6444" w:rsidP="005914BF">
            <w:pPr>
              <w:spacing w:before="60" w:after="60"/>
              <w:ind w:right="-330"/>
              <w:rPr>
                <w:rFonts w:ascii="Arial" w:hAnsi="Arial" w:cs="Arial"/>
                <w:sz w:val="22"/>
                <w:szCs w:val="22"/>
              </w:rPr>
            </w:pPr>
            <w:r>
              <w:rPr>
                <w:rFonts w:ascii="Arial" w:hAnsi="Arial" w:cs="Arial"/>
                <w:sz w:val="22"/>
                <w:szCs w:val="22"/>
              </w:rPr>
              <w:t>BUSN</w:t>
            </w:r>
            <w:r w:rsidRPr="00EA456D">
              <w:rPr>
                <w:rFonts w:ascii="Arial" w:hAnsi="Arial" w:cs="Arial"/>
                <w:sz w:val="22"/>
                <w:szCs w:val="22"/>
              </w:rPr>
              <w:t>699</w:t>
            </w:r>
            <w:r>
              <w:rPr>
                <w:rFonts w:ascii="Arial" w:hAnsi="Arial" w:cs="Arial"/>
                <w:sz w:val="22"/>
                <w:szCs w:val="22"/>
              </w:rPr>
              <w:t>0</w:t>
            </w:r>
          </w:p>
          <w:p w14:paraId="1195E5AE" w14:textId="77777777" w:rsidR="004D6444" w:rsidRPr="00EA456D" w:rsidRDefault="004D6444" w:rsidP="005914BF">
            <w:pPr>
              <w:ind w:left="720"/>
              <w:jc w:val="center"/>
              <w:rPr>
                <w:rFonts w:ascii="Arial" w:hAnsi="Arial" w:cs="Arial"/>
                <w:sz w:val="22"/>
                <w:szCs w:val="22"/>
              </w:rPr>
            </w:pPr>
          </w:p>
        </w:tc>
        <w:tc>
          <w:tcPr>
            <w:tcW w:w="1624" w:type="pct"/>
          </w:tcPr>
          <w:p w14:paraId="3E98F7FD" w14:textId="11740B66" w:rsidR="004D6444" w:rsidRPr="00EA456D" w:rsidRDefault="00532F34" w:rsidP="005914BF">
            <w:pPr>
              <w:spacing w:before="60" w:after="60"/>
              <w:ind w:right="-330"/>
              <w:rPr>
                <w:rFonts w:ascii="Arial" w:hAnsi="Arial" w:cs="Arial"/>
                <w:sz w:val="22"/>
                <w:szCs w:val="22"/>
              </w:rPr>
            </w:pPr>
            <w:r>
              <w:rPr>
                <w:rFonts w:ascii="Arial" w:hAnsi="Arial" w:cs="Arial"/>
                <w:sz w:val="22"/>
                <w:szCs w:val="22"/>
              </w:rPr>
              <w:t>Year in Industry</w:t>
            </w:r>
            <w:r w:rsidR="004D6444" w:rsidRPr="00EA456D">
              <w:rPr>
                <w:rFonts w:ascii="Arial" w:hAnsi="Arial" w:cs="Arial"/>
                <w:sz w:val="22"/>
                <w:szCs w:val="22"/>
              </w:rPr>
              <w:t xml:space="preserve"> Experience</w:t>
            </w:r>
          </w:p>
        </w:tc>
        <w:tc>
          <w:tcPr>
            <w:tcW w:w="684" w:type="pct"/>
          </w:tcPr>
          <w:p w14:paraId="0D6E6C18" w14:textId="77777777" w:rsidR="004D6444" w:rsidRPr="00EA456D" w:rsidRDefault="004D6444" w:rsidP="005914BF">
            <w:pPr>
              <w:spacing w:before="60" w:after="60"/>
              <w:ind w:left="720" w:right="-330"/>
              <w:rPr>
                <w:rFonts w:ascii="Arial" w:hAnsi="Arial" w:cs="Arial"/>
                <w:sz w:val="22"/>
                <w:szCs w:val="22"/>
              </w:rPr>
            </w:pPr>
            <w:r w:rsidRPr="00EA456D">
              <w:rPr>
                <w:rFonts w:ascii="Arial" w:hAnsi="Arial" w:cs="Arial"/>
                <w:sz w:val="22"/>
                <w:szCs w:val="22"/>
              </w:rPr>
              <w:t>6</w:t>
            </w:r>
          </w:p>
        </w:tc>
        <w:tc>
          <w:tcPr>
            <w:tcW w:w="769" w:type="pct"/>
          </w:tcPr>
          <w:p w14:paraId="60359D9F" w14:textId="77777777" w:rsidR="004D6444" w:rsidRPr="00EA456D" w:rsidRDefault="004D6444" w:rsidP="005914BF">
            <w:pPr>
              <w:spacing w:before="60" w:after="60"/>
              <w:ind w:right="-330"/>
              <w:rPr>
                <w:rFonts w:ascii="Arial" w:hAnsi="Arial" w:cs="Arial"/>
                <w:sz w:val="22"/>
                <w:szCs w:val="22"/>
              </w:rPr>
            </w:pPr>
            <w:r w:rsidRPr="00EA456D">
              <w:rPr>
                <w:rFonts w:ascii="Arial" w:hAnsi="Arial" w:cs="Arial"/>
                <w:sz w:val="22"/>
                <w:szCs w:val="22"/>
              </w:rPr>
              <w:t>90 pass/fail</w:t>
            </w:r>
          </w:p>
        </w:tc>
        <w:tc>
          <w:tcPr>
            <w:tcW w:w="1154" w:type="pct"/>
          </w:tcPr>
          <w:p w14:paraId="03ECD2DA" w14:textId="77777777" w:rsidR="004D6444" w:rsidRPr="00EA456D" w:rsidRDefault="004D6444" w:rsidP="005914BF">
            <w:pPr>
              <w:spacing w:before="60" w:after="60"/>
              <w:ind w:left="720"/>
              <w:rPr>
                <w:rFonts w:ascii="Arial" w:hAnsi="Arial" w:cs="Arial"/>
                <w:sz w:val="22"/>
                <w:szCs w:val="22"/>
              </w:rPr>
            </w:pPr>
            <w:r w:rsidRPr="00EA456D">
              <w:rPr>
                <w:rFonts w:ascii="Arial" w:hAnsi="Arial" w:cs="Arial"/>
                <w:sz w:val="22"/>
                <w:szCs w:val="22"/>
              </w:rPr>
              <w:t>4</w:t>
            </w:r>
            <w:r>
              <w:rPr>
                <w:rFonts w:ascii="Arial" w:hAnsi="Arial" w:cs="Arial"/>
                <w:sz w:val="22"/>
                <w:szCs w:val="22"/>
              </w:rPr>
              <w:t>4</w:t>
            </w:r>
            <w:r w:rsidRPr="00EA456D">
              <w:rPr>
                <w:rFonts w:ascii="Arial" w:hAnsi="Arial" w:cs="Arial"/>
                <w:sz w:val="22"/>
                <w:szCs w:val="22"/>
              </w:rPr>
              <w:t xml:space="preserve"> weeks</w:t>
            </w:r>
          </w:p>
        </w:tc>
      </w:tr>
      <w:tr w:rsidR="004D6444" w:rsidRPr="00EA456D" w14:paraId="39CA560D" w14:textId="77777777" w:rsidTr="00AF0E32">
        <w:tc>
          <w:tcPr>
            <w:tcW w:w="769" w:type="pct"/>
            <w:tcBorders>
              <w:bottom w:val="nil"/>
            </w:tcBorders>
          </w:tcPr>
          <w:p w14:paraId="52178E91" w14:textId="77777777" w:rsidR="004D6444" w:rsidRPr="00EA456D" w:rsidRDefault="004D6444" w:rsidP="005914BF">
            <w:pPr>
              <w:spacing w:before="60" w:after="60"/>
              <w:ind w:right="-330"/>
              <w:rPr>
                <w:rFonts w:ascii="Arial" w:hAnsi="Arial" w:cs="Arial"/>
                <w:sz w:val="22"/>
                <w:szCs w:val="22"/>
              </w:rPr>
            </w:pPr>
            <w:r>
              <w:rPr>
                <w:rFonts w:ascii="Arial" w:hAnsi="Arial" w:cs="Arial"/>
                <w:sz w:val="22"/>
                <w:szCs w:val="22"/>
              </w:rPr>
              <w:t>BUSN</w:t>
            </w:r>
            <w:r w:rsidRPr="00EA456D">
              <w:rPr>
                <w:rFonts w:ascii="Arial" w:hAnsi="Arial" w:cs="Arial"/>
                <w:sz w:val="22"/>
                <w:szCs w:val="22"/>
              </w:rPr>
              <w:t>698</w:t>
            </w:r>
            <w:r>
              <w:rPr>
                <w:rFonts w:ascii="Arial" w:hAnsi="Arial" w:cs="Arial"/>
                <w:sz w:val="22"/>
                <w:szCs w:val="22"/>
              </w:rPr>
              <w:t>0</w:t>
            </w:r>
          </w:p>
        </w:tc>
        <w:tc>
          <w:tcPr>
            <w:tcW w:w="1624" w:type="pct"/>
            <w:tcBorders>
              <w:bottom w:val="nil"/>
            </w:tcBorders>
          </w:tcPr>
          <w:p w14:paraId="6CC5390C" w14:textId="2BE602BA" w:rsidR="004D6444" w:rsidRPr="00EA456D" w:rsidRDefault="00532F34" w:rsidP="005914BF">
            <w:pPr>
              <w:spacing w:before="60" w:after="60"/>
              <w:ind w:right="-330"/>
              <w:rPr>
                <w:rFonts w:ascii="Arial" w:hAnsi="Arial" w:cs="Arial"/>
                <w:sz w:val="22"/>
                <w:szCs w:val="22"/>
              </w:rPr>
            </w:pPr>
            <w:r>
              <w:rPr>
                <w:rFonts w:ascii="Arial" w:hAnsi="Arial" w:cs="Arial"/>
                <w:sz w:val="22"/>
                <w:szCs w:val="22"/>
              </w:rPr>
              <w:t>Year in Industry</w:t>
            </w:r>
            <w:r w:rsidRPr="00EA456D">
              <w:rPr>
                <w:rFonts w:ascii="Arial" w:hAnsi="Arial" w:cs="Arial"/>
                <w:sz w:val="22"/>
                <w:szCs w:val="22"/>
              </w:rPr>
              <w:t xml:space="preserve"> </w:t>
            </w:r>
            <w:r w:rsidR="004D6444" w:rsidRPr="00EA456D">
              <w:rPr>
                <w:rFonts w:ascii="Arial" w:hAnsi="Arial" w:cs="Arial"/>
                <w:sz w:val="22"/>
                <w:szCs w:val="22"/>
              </w:rPr>
              <w:t>Report</w:t>
            </w:r>
          </w:p>
        </w:tc>
        <w:tc>
          <w:tcPr>
            <w:tcW w:w="684" w:type="pct"/>
            <w:tcBorders>
              <w:bottom w:val="nil"/>
            </w:tcBorders>
          </w:tcPr>
          <w:p w14:paraId="652A8289" w14:textId="77777777" w:rsidR="004D6444" w:rsidRPr="00EA456D" w:rsidRDefault="004D6444" w:rsidP="005914BF">
            <w:pPr>
              <w:spacing w:before="60" w:after="60"/>
              <w:ind w:left="720" w:right="-330"/>
              <w:rPr>
                <w:rFonts w:ascii="Arial" w:hAnsi="Arial" w:cs="Arial"/>
                <w:sz w:val="22"/>
                <w:szCs w:val="22"/>
              </w:rPr>
            </w:pPr>
            <w:r w:rsidRPr="00EA456D">
              <w:rPr>
                <w:rFonts w:ascii="Arial" w:hAnsi="Arial" w:cs="Arial"/>
                <w:sz w:val="22"/>
                <w:szCs w:val="22"/>
              </w:rPr>
              <w:t>6</w:t>
            </w:r>
          </w:p>
        </w:tc>
        <w:tc>
          <w:tcPr>
            <w:tcW w:w="769" w:type="pct"/>
            <w:tcBorders>
              <w:bottom w:val="nil"/>
            </w:tcBorders>
          </w:tcPr>
          <w:p w14:paraId="2ADEA14E" w14:textId="77777777" w:rsidR="004D6444" w:rsidRPr="00EA456D" w:rsidRDefault="004D6444" w:rsidP="005914BF">
            <w:pPr>
              <w:spacing w:before="60" w:after="60"/>
              <w:ind w:right="-330"/>
              <w:rPr>
                <w:rFonts w:ascii="Arial" w:hAnsi="Arial" w:cs="Arial"/>
                <w:sz w:val="22"/>
                <w:szCs w:val="22"/>
              </w:rPr>
            </w:pPr>
            <w:r w:rsidRPr="00EA456D">
              <w:rPr>
                <w:rFonts w:ascii="Arial" w:hAnsi="Arial" w:cs="Arial"/>
                <w:sz w:val="22"/>
                <w:szCs w:val="22"/>
              </w:rPr>
              <w:t>30</w:t>
            </w:r>
          </w:p>
        </w:tc>
        <w:tc>
          <w:tcPr>
            <w:tcW w:w="1154" w:type="pct"/>
            <w:tcBorders>
              <w:bottom w:val="nil"/>
            </w:tcBorders>
          </w:tcPr>
          <w:p w14:paraId="39DEF784" w14:textId="77777777" w:rsidR="004D6444" w:rsidRPr="00EA456D" w:rsidRDefault="004D6444" w:rsidP="005914BF">
            <w:pPr>
              <w:spacing w:before="60" w:after="60"/>
              <w:ind w:left="720"/>
              <w:rPr>
                <w:rFonts w:ascii="Arial" w:hAnsi="Arial" w:cs="Arial"/>
                <w:sz w:val="22"/>
                <w:szCs w:val="22"/>
              </w:rPr>
            </w:pPr>
          </w:p>
        </w:tc>
      </w:tr>
      <w:tr w:rsidR="004D6444" w:rsidRPr="00D75DF9" w14:paraId="661C7150" w14:textId="77777777" w:rsidTr="00AF0E32">
        <w:tc>
          <w:tcPr>
            <w:tcW w:w="5000" w:type="pct"/>
            <w:gridSpan w:val="5"/>
            <w:shd w:val="clear" w:color="auto" w:fill="F2F2F2" w:themeFill="background1" w:themeFillShade="F2"/>
          </w:tcPr>
          <w:p w14:paraId="2253F50F" w14:textId="77777777" w:rsidR="004D6444" w:rsidRDefault="004D6444" w:rsidP="005914BF">
            <w:pPr>
              <w:spacing w:before="60" w:after="60"/>
              <w:rPr>
                <w:rFonts w:ascii="Arial" w:hAnsi="Arial" w:cs="Arial"/>
                <w:b/>
                <w:sz w:val="22"/>
                <w:szCs w:val="22"/>
                <w:shd w:val="clear" w:color="auto" w:fill="F2F2F2" w:themeFill="background1" w:themeFillShade="F2"/>
              </w:rPr>
            </w:pPr>
            <w:r w:rsidRPr="00C46253">
              <w:rPr>
                <w:rFonts w:ascii="Arial" w:hAnsi="Arial" w:cs="Arial"/>
                <w:sz w:val="22"/>
                <w:szCs w:val="22"/>
              </w:rPr>
              <w:t xml:space="preserve"> </w:t>
            </w:r>
            <w:r w:rsidRPr="00672554">
              <w:rPr>
                <w:rFonts w:ascii="Arial" w:hAnsi="Arial" w:cs="Arial"/>
                <w:b/>
                <w:sz w:val="22"/>
                <w:szCs w:val="22"/>
                <w:shd w:val="clear" w:color="auto" w:fill="F2F2F2" w:themeFill="background1" w:themeFillShade="F2"/>
              </w:rPr>
              <w:t>Stage A (Study abroad)</w:t>
            </w:r>
          </w:p>
          <w:p w14:paraId="09ED0D1B" w14:textId="320355AA" w:rsidR="004D6444" w:rsidRPr="00D75DF9" w:rsidRDefault="00D87B5B" w:rsidP="00965F78">
            <w:pPr>
              <w:spacing w:before="60" w:after="60"/>
              <w:rPr>
                <w:rFonts w:ascii="Arial" w:hAnsi="Arial" w:cs="Arial"/>
                <w:sz w:val="22"/>
                <w:szCs w:val="22"/>
              </w:rPr>
            </w:pPr>
            <w:r w:rsidRPr="00D75DF9">
              <w:rPr>
                <w:rFonts w:ascii="Arial" w:hAnsi="Arial" w:cs="Arial"/>
                <w:sz w:val="22"/>
                <w:szCs w:val="22"/>
              </w:rPr>
              <w:t xml:space="preserve">Study abroad students must have completed the pre-study abroad workshops and </w:t>
            </w:r>
            <w:r w:rsidR="00965F78">
              <w:rPr>
                <w:rFonts w:ascii="Arial" w:hAnsi="Arial" w:cs="Arial"/>
                <w:sz w:val="22"/>
                <w:szCs w:val="22"/>
              </w:rPr>
              <w:t>may be interviewed prior to acceptance onto the Year Abroad programme to ensure suitability for the Year Abroad.</w:t>
            </w:r>
          </w:p>
        </w:tc>
      </w:tr>
      <w:tr w:rsidR="004D6444" w:rsidRPr="00C46253" w14:paraId="22DF6B5C" w14:textId="77777777" w:rsidTr="00AF0E32">
        <w:tc>
          <w:tcPr>
            <w:tcW w:w="5000" w:type="pct"/>
            <w:gridSpan w:val="5"/>
            <w:shd w:val="pct5" w:color="auto" w:fill="FFFFFF"/>
          </w:tcPr>
          <w:p w14:paraId="6C340637" w14:textId="77777777" w:rsidR="004D6444" w:rsidRPr="00C46253" w:rsidRDefault="004D6444" w:rsidP="005914BF">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Pr>
                <w:rFonts w:ascii="Arial" w:hAnsi="Arial" w:cs="Arial"/>
                <w:b/>
                <w:sz w:val="22"/>
                <w:szCs w:val="22"/>
              </w:rPr>
              <w:t xml:space="preserve"> – 120 credits</w:t>
            </w:r>
          </w:p>
        </w:tc>
      </w:tr>
      <w:tr w:rsidR="004D6444" w:rsidRPr="00172F01" w14:paraId="1ABBCED9" w14:textId="77777777" w:rsidTr="00AF0E32">
        <w:tc>
          <w:tcPr>
            <w:tcW w:w="769" w:type="pct"/>
            <w:tcBorders>
              <w:top w:val="single" w:sz="4" w:space="0" w:color="auto"/>
              <w:left w:val="single" w:sz="4" w:space="0" w:color="auto"/>
              <w:bottom w:val="single" w:sz="4" w:space="0" w:color="auto"/>
              <w:right w:val="single" w:sz="4" w:space="0" w:color="auto"/>
            </w:tcBorders>
            <w:shd w:val="clear" w:color="auto" w:fill="FFFFFF"/>
          </w:tcPr>
          <w:p w14:paraId="70267A2B" w14:textId="77777777" w:rsidR="004D6444" w:rsidRDefault="004D6444" w:rsidP="005914BF">
            <w:pPr>
              <w:spacing w:before="60" w:after="60"/>
              <w:ind w:right="34"/>
              <w:rPr>
                <w:rFonts w:ascii="Arial" w:hAnsi="Arial" w:cs="Arial"/>
                <w:sz w:val="22"/>
                <w:szCs w:val="22"/>
              </w:rPr>
            </w:pPr>
            <w:r>
              <w:rPr>
                <w:rFonts w:ascii="Arial" w:hAnsi="Arial" w:cs="Arial"/>
                <w:sz w:val="22"/>
                <w:szCs w:val="22"/>
              </w:rPr>
              <w:t>BUSN7620</w:t>
            </w:r>
          </w:p>
        </w:tc>
        <w:tc>
          <w:tcPr>
            <w:tcW w:w="1624" w:type="pct"/>
            <w:tcBorders>
              <w:top w:val="single" w:sz="4" w:space="0" w:color="auto"/>
              <w:left w:val="single" w:sz="4" w:space="0" w:color="auto"/>
              <w:bottom w:val="single" w:sz="4" w:space="0" w:color="auto"/>
              <w:right w:val="single" w:sz="4" w:space="0" w:color="auto"/>
            </w:tcBorders>
            <w:shd w:val="clear" w:color="auto" w:fill="FFFFFF"/>
          </w:tcPr>
          <w:p w14:paraId="0F29A3FB" w14:textId="77777777" w:rsidR="004D6444" w:rsidRPr="00172F01" w:rsidRDefault="004D6444" w:rsidP="00AF0E32">
            <w:pPr>
              <w:spacing w:before="60" w:after="60"/>
              <w:ind w:right="34"/>
              <w:rPr>
                <w:rFonts w:ascii="Arial" w:hAnsi="Arial" w:cs="Arial"/>
                <w:sz w:val="22"/>
                <w:szCs w:val="22"/>
              </w:rPr>
            </w:pPr>
            <w:r w:rsidRPr="00172F01">
              <w:rPr>
                <w:rFonts w:ascii="Arial" w:hAnsi="Arial" w:cs="Arial"/>
                <w:sz w:val="22"/>
                <w:szCs w:val="22"/>
              </w:rPr>
              <w:t>Year Abroad 1</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4B849E70" w14:textId="77777777" w:rsidR="004D6444" w:rsidRPr="00172F01" w:rsidRDefault="004D6444" w:rsidP="005914BF">
            <w:pPr>
              <w:spacing w:before="60" w:after="60"/>
              <w:ind w:left="720" w:right="34"/>
              <w:rPr>
                <w:rFonts w:ascii="Arial" w:hAnsi="Arial" w:cs="Arial"/>
                <w:sz w:val="22"/>
                <w:szCs w:val="22"/>
              </w:rPr>
            </w:pPr>
            <w:r w:rsidRPr="00172F01">
              <w:rPr>
                <w:rFonts w:ascii="Arial" w:hAnsi="Arial" w:cs="Arial"/>
                <w:sz w:val="22"/>
                <w:szCs w:val="22"/>
              </w:rPr>
              <w:t>5</w:t>
            </w:r>
          </w:p>
        </w:tc>
        <w:tc>
          <w:tcPr>
            <w:tcW w:w="769" w:type="pct"/>
            <w:tcBorders>
              <w:top w:val="single" w:sz="4" w:space="0" w:color="auto"/>
              <w:left w:val="single" w:sz="4" w:space="0" w:color="auto"/>
              <w:bottom w:val="single" w:sz="4" w:space="0" w:color="auto"/>
              <w:right w:val="single" w:sz="4" w:space="0" w:color="auto"/>
            </w:tcBorders>
            <w:shd w:val="clear" w:color="auto" w:fill="FFFFFF"/>
          </w:tcPr>
          <w:p w14:paraId="39BF08C1" w14:textId="77777777" w:rsidR="004D6444" w:rsidRPr="00172F01" w:rsidRDefault="004D6444" w:rsidP="005914BF">
            <w:pPr>
              <w:ind w:left="720" w:right="34"/>
              <w:rPr>
                <w:rFonts w:ascii="Arial" w:hAnsi="Arial" w:cs="Arial"/>
                <w:sz w:val="22"/>
                <w:szCs w:val="22"/>
              </w:rPr>
            </w:pPr>
            <w:r w:rsidRPr="00172F01">
              <w:rPr>
                <w:rFonts w:ascii="Arial" w:hAnsi="Arial" w:cs="Arial"/>
                <w:sz w:val="22"/>
                <w:szCs w:val="22"/>
              </w:rPr>
              <w:t>60</w:t>
            </w:r>
          </w:p>
        </w:tc>
        <w:tc>
          <w:tcPr>
            <w:tcW w:w="1154" w:type="pct"/>
            <w:tcBorders>
              <w:top w:val="single" w:sz="4" w:space="0" w:color="auto"/>
              <w:left w:val="single" w:sz="4" w:space="0" w:color="auto"/>
              <w:bottom w:val="single" w:sz="4" w:space="0" w:color="auto"/>
              <w:right w:val="single" w:sz="4" w:space="0" w:color="auto"/>
            </w:tcBorders>
            <w:shd w:val="clear" w:color="auto" w:fill="FFFFFF"/>
          </w:tcPr>
          <w:p w14:paraId="70BF9453" w14:textId="77777777" w:rsidR="004D6444" w:rsidRPr="00172F01" w:rsidRDefault="004D6444" w:rsidP="005914BF">
            <w:pPr>
              <w:ind w:left="720" w:right="34"/>
              <w:rPr>
                <w:rFonts w:ascii="Arial" w:hAnsi="Arial" w:cs="Arial"/>
                <w:sz w:val="22"/>
                <w:szCs w:val="22"/>
              </w:rPr>
            </w:pPr>
            <w:r w:rsidRPr="00172F01">
              <w:rPr>
                <w:rFonts w:ascii="Arial" w:hAnsi="Arial" w:cs="Arial"/>
                <w:sz w:val="22"/>
                <w:szCs w:val="22"/>
              </w:rPr>
              <w:t>1&amp;2</w:t>
            </w:r>
          </w:p>
          <w:p w14:paraId="00AA278C" w14:textId="77777777" w:rsidR="004D6444" w:rsidRPr="00172F01" w:rsidRDefault="004D6444" w:rsidP="005914BF">
            <w:pPr>
              <w:ind w:left="720" w:right="34"/>
              <w:rPr>
                <w:rFonts w:ascii="Arial" w:hAnsi="Arial" w:cs="Arial"/>
                <w:sz w:val="22"/>
                <w:szCs w:val="22"/>
              </w:rPr>
            </w:pPr>
          </w:p>
        </w:tc>
      </w:tr>
      <w:tr w:rsidR="004D6444" w:rsidRPr="00172F01" w14:paraId="048B7F0C" w14:textId="77777777" w:rsidTr="00AF0E32">
        <w:tc>
          <w:tcPr>
            <w:tcW w:w="769" w:type="pct"/>
            <w:tcBorders>
              <w:top w:val="single" w:sz="4" w:space="0" w:color="auto"/>
              <w:left w:val="single" w:sz="4" w:space="0" w:color="auto"/>
              <w:bottom w:val="single" w:sz="4" w:space="0" w:color="auto"/>
              <w:right w:val="single" w:sz="4" w:space="0" w:color="auto"/>
            </w:tcBorders>
            <w:shd w:val="clear" w:color="auto" w:fill="FFFFFF"/>
          </w:tcPr>
          <w:p w14:paraId="31FB1C06" w14:textId="77777777" w:rsidR="004D6444" w:rsidRPr="00172F01" w:rsidRDefault="004D6444" w:rsidP="005914BF">
            <w:pPr>
              <w:spacing w:before="60" w:after="60"/>
              <w:ind w:right="34"/>
              <w:rPr>
                <w:rFonts w:ascii="Arial" w:hAnsi="Arial" w:cs="Arial"/>
                <w:sz w:val="22"/>
                <w:szCs w:val="22"/>
              </w:rPr>
            </w:pPr>
            <w:r>
              <w:rPr>
                <w:rFonts w:ascii="Arial" w:hAnsi="Arial" w:cs="Arial"/>
                <w:sz w:val="22"/>
                <w:szCs w:val="22"/>
              </w:rPr>
              <w:t>BUSN7630</w:t>
            </w:r>
          </w:p>
        </w:tc>
        <w:tc>
          <w:tcPr>
            <w:tcW w:w="1624" w:type="pct"/>
            <w:tcBorders>
              <w:top w:val="single" w:sz="4" w:space="0" w:color="auto"/>
              <w:left w:val="single" w:sz="4" w:space="0" w:color="auto"/>
              <w:bottom w:val="single" w:sz="4" w:space="0" w:color="auto"/>
              <w:right w:val="single" w:sz="4" w:space="0" w:color="auto"/>
            </w:tcBorders>
            <w:shd w:val="clear" w:color="auto" w:fill="FFFFFF"/>
          </w:tcPr>
          <w:p w14:paraId="096ED236" w14:textId="77777777" w:rsidR="004D6444" w:rsidRPr="00172F01" w:rsidRDefault="004D6444" w:rsidP="00AF0E32">
            <w:pPr>
              <w:spacing w:before="60" w:after="60"/>
              <w:ind w:right="34"/>
              <w:rPr>
                <w:rFonts w:ascii="Arial" w:hAnsi="Arial" w:cs="Arial"/>
                <w:sz w:val="22"/>
                <w:szCs w:val="22"/>
              </w:rPr>
            </w:pPr>
            <w:r w:rsidRPr="00172F01">
              <w:rPr>
                <w:rFonts w:ascii="Arial" w:hAnsi="Arial" w:cs="Arial"/>
                <w:sz w:val="22"/>
                <w:szCs w:val="22"/>
              </w:rPr>
              <w:t>Year Abroad 2</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7B830A0A" w14:textId="77777777" w:rsidR="004D6444" w:rsidRPr="00172F01" w:rsidRDefault="004D6444" w:rsidP="005914BF">
            <w:pPr>
              <w:spacing w:before="60" w:after="60"/>
              <w:ind w:left="720" w:right="34"/>
              <w:rPr>
                <w:rFonts w:ascii="Arial" w:hAnsi="Arial" w:cs="Arial"/>
                <w:sz w:val="22"/>
                <w:szCs w:val="22"/>
              </w:rPr>
            </w:pPr>
            <w:r w:rsidRPr="00172F01">
              <w:rPr>
                <w:rFonts w:ascii="Arial" w:hAnsi="Arial" w:cs="Arial"/>
                <w:sz w:val="22"/>
                <w:szCs w:val="22"/>
              </w:rPr>
              <w:t>5</w:t>
            </w:r>
          </w:p>
        </w:tc>
        <w:tc>
          <w:tcPr>
            <w:tcW w:w="769" w:type="pct"/>
            <w:tcBorders>
              <w:top w:val="single" w:sz="4" w:space="0" w:color="auto"/>
              <w:left w:val="single" w:sz="4" w:space="0" w:color="auto"/>
              <w:bottom w:val="single" w:sz="4" w:space="0" w:color="auto"/>
              <w:right w:val="single" w:sz="4" w:space="0" w:color="auto"/>
            </w:tcBorders>
            <w:shd w:val="clear" w:color="auto" w:fill="FFFFFF"/>
          </w:tcPr>
          <w:p w14:paraId="6D250E77" w14:textId="77777777" w:rsidR="004D6444" w:rsidRPr="00172F01" w:rsidRDefault="004D6444" w:rsidP="005914BF">
            <w:pPr>
              <w:ind w:left="720" w:right="34"/>
              <w:rPr>
                <w:rFonts w:ascii="Arial" w:hAnsi="Arial" w:cs="Arial"/>
                <w:sz w:val="22"/>
                <w:szCs w:val="22"/>
              </w:rPr>
            </w:pPr>
            <w:r w:rsidRPr="00172F01">
              <w:rPr>
                <w:rFonts w:ascii="Arial" w:hAnsi="Arial" w:cs="Arial"/>
                <w:sz w:val="22"/>
                <w:szCs w:val="22"/>
              </w:rPr>
              <w:t>60</w:t>
            </w:r>
          </w:p>
        </w:tc>
        <w:tc>
          <w:tcPr>
            <w:tcW w:w="1154" w:type="pct"/>
            <w:tcBorders>
              <w:top w:val="single" w:sz="4" w:space="0" w:color="auto"/>
              <w:left w:val="single" w:sz="4" w:space="0" w:color="auto"/>
              <w:bottom w:val="single" w:sz="4" w:space="0" w:color="auto"/>
              <w:right w:val="single" w:sz="4" w:space="0" w:color="auto"/>
            </w:tcBorders>
            <w:shd w:val="clear" w:color="auto" w:fill="FFFFFF"/>
          </w:tcPr>
          <w:p w14:paraId="41A8D1F5" w14:textId="77777777" w:rsidR="004D6444" w:rsidRPr="00172F01" w:rsidRDefault="004D6444" w:rsidP="005914BF">
            <w:pPr>
              <w:ind w:left="720" w:right="34"/>
              <w:rPr>
                <w:rFonts w:ascii="Arial" w:hAnsi="Arial" w:cs="Arial"/>
                <w:sz w:val="22"/>
                <w:szCs w:val="22"/>
              </w:rPr>
            </w:pPr>
            <w:r w:rsidRPr="00172F01">
              <w:rPr>
                <w:rFonts w:ascii="Arial" w:hAnsi="Arial" w:cs="Arial"/>
                <w:sz w:val="22"/>
                <w:szCs w:val="22"/>
              </w:rPr>
              <w:t>1&amp;2</w:t>
            </w:r>
          </w:p>
        </w:tc>
      </w:tr>
    </w:tbl>
    <w:p w14:paraId="4FA80A88" w14:textId="77777777" w:rsidR="00F43273" w:rsidRDefault="00F43273" w:rsidP="004C06BB">
      <w:pPr>
        <w:spacing w:after="200" w:line="276" w:lineRule="auto"/>
        <w:rPr>
          <w:rFonts w:ascii="Arial" w:hAnsi="Arial" w:cs="Arial"/>
          <w:sz w:val="22"/>
          <w:szCs w:val="22"/>
        </w:rPr>
      </w:pPr>
    </w:p>
    <w:tbl>
      <w:tblPr>
        <w:tblStyle w:val="TableGrid"/>
        <w:tblW w:w="5000" w:type="pct"/>
        <w:tblLook w:val="01E0" w:firstRow="1" w:lastRow="1" w:firstColumn="1" w:lastColumn="1" w:noHBand="0" w:noVBand="0"/>
      </w:tblPr>
      <w:tblGrid>
        <w:gridCol w:w="9016"/>
      </w:tblGrid>
      <w:tr w:rsidR="00391EB2" w:rsidRPr="00C46253" w14:paraId="45B921A7" w14:textId="77777777" w:rsidTr="00AF0E32">
        <w:tc>
          <w:tcPr>
            <w:tcW w:w="5000" w:type="pct"/>
          </w:tcPr>
          <w:p w14:paraId="47E69FCC" w14:textId="1167312A" w:rsidR="00391EB2" w:rsidRPr="00C46253" w:rsidRDefault="00391EB2" w:rsidP="000512AE">
            <w:pPr>
              <w:spacing w:before="60" w:after="60"/>
              <w:rPr>
                <w:rFonts w:ascii="Arial" w:hAnsi="Arial" w:cs="Arial"/>
                <w:b/>
                <w:sz w:val="22"/>
                <w:szCs w:val="22"/>
              </w:rPr>
            </w:pPr>
            <w:r>
              <w:rPr>
                <w:rFonts w:ascii="Arial" w:hAnsi="Arial" w:cs="Arial"/>
                <w:b/>
                <w:sz w:val="22"/>
                <w:szCs w:val="22"/>
              </w:rPr>
              <w:t>1</w:t>
            </w:r>
            <w:r w:rsidR="009B373E">
              <w:rPr>
                <w:rFonts w:ascii="Arial" w:hAnsi="Arial" w:cs="Arial"/>
                <w:b/>
                <w:sz w:val="22"/>
                <w:szCs w:val="22"/>
              </w:rPr>
              <w:t>9</w:t>
            </w:r>
            <w:r>
              <w:rPr>
                <w:rFonts w:ascii="Arial" w:hAnsi="Arial" w:cs="Arial"/>
                <w:b/>
                <w:sz w:val="22"/>
                <w:szCs w:val="22"/>
              </w:rPr>
              <w:t xml:space="preserve"> </w:t>
            </w:r>
            <w:r w:rsidRPr="00C46253">
              <w:rPr>
                <w:rFonts w:ascii="Arial" w:hAnsi="Arial" w:cs="Arial"/>
                <w:b/>
                <w:sz w:val="22"/>
                <w:szCs w:val="22"/>
              </w:rPr>
              <w:t>Work-Based Learning</w:t>
            </w:r>
          </w:p>
          <w:p w14:paraId="758D3863" w14:textId="77777777" w:rsidR="00391EB2" w:rsidRPr="00C46253" w:rsidRDefault="00391EB2" w:rsidP="000512AE">
            <w:pPr>
              <w:spacing w:before="60" w:after="60"/>
              <w:jc w:val="both"/>
              <w:rPr>
                <w:rFonts w:ascii="Arial" w:hAnsi="Arial" w:cs="Arial"/>
                <w:sz w:val="22"/>
                <w:szCs w:val="22"/>
              </w:rPr>
            </w:pPr>
            <w:r w:rsidRPr="00C46253">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91EB2" w:rsidRPr="00C46253" w14:paraId="5436D80F" w14:textId="77777777" w:rsidTr="00AF0E32">
        <w:tc>
          <w:tcPr>
            <w:tcW w:w="5000" w:type="pct"/>
          </w:tcPr>
          <w:p w14:paraId="2866D159" w14:textId="140782B0" w:rsidR="00524051" w:rsidRPr="00C10FDF" w:rsidRDefault="00524051" w:rsidP="00524051">
            <w:pPr>
              <w:spacing w:before="60" w:after="60"/>
              <w:rPr>
                <w:rFonts w:ascii="Arial" w:hAnsi="Arial" w:cs="Arial"/>
                <w:sz w:val="22"/>
                <w:szCs w:val="22"/>
              </w:rPr>
            </w:pPr>
            <w:r w:rsidRPr="00C10FDF">
              <w:rPr>
                <w:rFonts w:ascii="Arial" w:hAnsi="Arial" w:cs="Arial"/>
                <w:sz w:val="22"/>
                <w:szCs w:val="22"/>
              </w:rPr>
              <w:t xml:space="preserve">Year in Industry programmes: </w:t>
            </w:r>
          </w:p>
          <w:p w14:paraId="0B7A04F9" w14:textId="702B23C4" w:rsidR="00524051" w:rsidRPr="00CA4ACD" w:rsidRDefault="00524051" w:rsidP="00524051">
            <w:pPr>
              <w:numPr>
                <w:ilvl w:val="0"/>
                <w:numId w:val="14"/>
              </w:numPr>
              <w:spacing w:before="60" w:after="60"/>
              <w:rPr>
                <w:rFonts w:ascii="Arial" w:hAnsi="Arial" w:cs="Arial"/>
                <w:sz w:val="22"/>
                <w:szCs w:val="22"/>
              </w:rPr>
            </w:pPr>
            <w:r w:rsidRPr="00CA4ACD">
              <w:rPr>
                <w:rFonts w:ascii="Arial" w:hAnsi="Arial" w:cs="Arial"/>
                <w:sz w:val="22"/>
                <w:szCs w:val="22"/>
              </w:rPr>
              <w:t xml:space="preserve">Placements usually last for </w:t>
            </w:r>
            <w:r>
              <w:rPr>
                <w:rFonts w:ascii="Arial" w:hAnsi="Arial" w:cs="Arial"/>
                <w:sz w:val="22"/>
                <w:szCs w:val="22"/>
              </w:rPr>
              <w:t xml:space="preserve">a minimum of </w:t>
            </w:r>
            <w:r w:rsidRPr="00CA4ACD">
              <w:rPr>
                <w:rFonts w:ascii="Arial" w:hAnsi="Arial" w:cs="Arial"/>
                <w:sz w:val="22"/>
                <w:szCs w:val="22"/>
              </w:rPr>
              <w:t>4</w:t>
            </w:r>
            <w:r>
              <w:rPr>
                <w:rFonts w:ascii="Arial" w:hAnsi="Arial" w:cs="Arial"/>
                <w:sz w:val="22"/>
                <w:szCs w:val="22"/>
              </w:rPr>
              <w:t>4</w:t>
            </w:r>
            <w:r w:rsidRPr="00CA4ACD">
              <w:rPr>
                <w:rFonts w:ascii="Arial" w:hAnsi="Arial" w:cs="Arial"/>
                <w:sz w:val="22"/>
                <w:szCs w:val="22"/>
              </w:rPr>
              <w:t xml:space="preserve"> weeks and contribute 120 credits to the programme and 10% to towards the degree classification.</w:t>
            </w:r>
          </w:p>
          <w:p w14:paraId="631D7C6D" w14:textId="77777777" w:rsidR="00524051" w:rsidRDefault="00524051" w:rsidP="00524051">
            <w:pPr>
              <w:numPr>
                <w:ilvl w:val="0"/>
                <w:numId w:val="14"/>
              </w:numPr>
              <w:spacing w:before="60" w:after="60"/>
              <w:rPr>
                <w:rFonts w:ascii="Arial" w:hAnsi="Arial" w:cs="Arial"/>
                <w:sz w:val="22"/>
                <w:szCs w:val="22"/>
              </w:rPr>
            </w:pPr>
            <w:r w:rsidRPr="00CA4ACD">
              <w:rPr>
                <w:rFonts w:ascii="Arial" w:hAnsi="Arial" w:cs="Arial"/>
                <w:sz w:val="22"/>
                <w:szCs w:val="22"/>
              </w:rPr>
              <w:t>Students are expected to secure their own placement, although they will be given support by the KBS placements team.</w:t>
            </w:r>
          </w:p>
          <w:p w14:paraId="7D3B55BC" w14:textId="77777777" w:rsidR="00524051" w:rsidRPr="00CA4ACD" w:rsidRDefault="00524051" w:rsidP="00524051">
            <w:pPr>
              <w:numPr>
                <w:ilvl w:val="0"/>
                <w:numId w:val="14"/>
              </w:numPr>
              <w:spacing w:before="60" w:after="60"/>
              <w:rPr>
                <w:rFonts w:ascii="Arial" w:hAnsi="Arial" w:cs="Arial"/>
                <w:sz w:val="22"/>
                <w:szCs w:val="22"/>
              </w:rPr>
            </w:pPr>
            <w:r w:rsidRPr="00CA4ACD">
              <w:rPr>
                <w:rFonts w:ascii="Arial" w:hAnsi="Arial" w:cs="Arial"/>
                <w:sz w:val="22"/>
                <w:szCs w:val="22"/>
              </w:rPr>
              <w:lastRenderedPageBreak/>
              <w:t xml:space="preserve">Students are expected to gather a portfolio of work during their placement, subject to permission from the employer and write a report at the end of their placement reflecting on their experience.  </w:t>
            </w:r>
          </w:p>
          <w:p w14:paraId="6854FBF7" w14:textId="77777777" w:rsidR="00524051" w:rsidRPr="00CA4ACD" w:rsidRDefault="00524051" w:rsidP="00524051">
            <w:pPr>
              <w:numPr>
                <w:ilvl w:val="0"/>
                <w:numId w:val="14"/>
              </w:numPr>
              <w:spacing w:before="60" w:after="60"/>
              <w:rPr>
                <w:rFonts w:ascii="Arial" w:hAnsi="Arial" w:cs="Arial"/>
                <w:sz w:val="22"/>
                <w:szCs w:val="22"/>
              </w:rPr>
            </w:pPr>
            <w:r w:rsidRPr="00CA4ACD">
              <w:rPr>
                <w:rFonts w:ascii="Arial" w:hAnsi="Arial" w:cs="Arial"/>
                <w:sz w:val="22"/>
                <w:szCs w:val="22"/>
              </w:rPr>
              <w:t>Feedback is required from the employer on the student’s achievements.</w:t>
            </w:r>
          </w:p>
          <w:p w14:paraId="31667280" w14:textId="77777777" w:rsidR="00524051" w:rsidRDefault="00524051" w:rsidP="00524051">
            <w:pPr>
              <w:numPr>
                <w:ilvl w:val="0"/>
                <w:numId w:val="14"/>
              </w:numPr>
              <w:spacing w:before="60" w:after="60"/>
              <w:rPr>
                <w:rFonts w:ascii="Arial" w:hAnsi="Arial" w:cs="Arial"/>
                <w:sz w:val="22"/>
                <w:szCs w:val="22"/>
              </w:rPr>
            </w:pPr>
            <w:r w:rsidRPr="00524051">
              <w:rPr>
                <w:rFonts w:ascii="Arial" w:hAnsi="Arial" w:cs="Arial"/>
                <w:sz w:val="22"/>
                <w:szCs w:val="22"/>
              </w:rPr>
              <w:t>Students will be supported during their placements by the KBS placements team and supervised by an academic member of staff.</w:t>
            </w:r>
          </w:p>
          <w:p w14:paraId="789FEF30" w14:textId="7CEEE532" w:rsidR="00524051" w:rsidRDefault="00524051" w:rsidP="00524051">
            <w:pPr>
              <w:numPr>
                <w:ilvl w:val="0"/>
                <w:numId w:val="14"/>
              </w:numPr>
              <w:spacing w:before="60" w:after="60"/>
              <w:rPr>
                <w:rFonts w:ascii="Arial" w:hAnsi="Arial" w:cs="Arial"/>
                <w:sz w:val="22"/>
                <w:szCs w:val="22"/>
              </w:rPr>
            </w:pPr>
            <w:r w:rsidRPr="00524051">
              <w:rPr>
                <w:rFonts w:ascii="Arial" w:hAnsi="Arial" w:cs="Arial"/>
                <w:sz w:val="22"/>
                <w:szCs w:val="22"/>
              </w:rPr>
              <w:t xml:space="preserve">Students will be supported upon their return from the </w:t>
            </w:r>
            <w:r w:rsidR="00532F34">
              <w:rPr>
                <w:rFonts w:ascii="Arial" w:hAnsi="Arial" w:cs="Arial"/>
                <w:sz w:val="22"/>
                <w:szCs w:val="22"/>
              </w:rPr>
              <w:t>year in industry</w:t>
            </w:r>
            <w:r w:rsidRPr="00524051">
              <w:rPr>
                <w:rFonts w:ascii="Arial" w:hAnsi="Arial" w:cs="Arial"/>
                <w:sz w:val="22"/>
                <w:szCs w:val="22"/>
              </w:rPr>
              <w:t xml:space="preserve"> in order to help them resume their university studies.  Events to assist this process are organised by the placements team and can be further supported by the students’ academic advisor</w:t>
            </w:r>
          </w:p>
          <w:p w14:paraId="63D3ECF8" w14:textId="679A3479" w:rsidR="00391EB2" w:rsidRPr="005C5D7D" w:rsidRDefault="00524051" w:rsidP="005C5D7D">
            <w:pPr>
              <w:numPr>
                <w:ilvl w:val="0"/>
                <w:numId w:val="14"/>
              </w:numPr>
              <w:spacing w:before="60" w:after="60"/>
              <w:rPr>
                <w:rFonts w:ascii="Arial" w:hAnsi="Arial" w:cs="Arial"/>
                <w:sz w:val="22"/>
                <w:szCs w:val="22"/>
              </w:rPr>
            </w:pPr>
            <w:r>
              <w:rPr>
                <w:rFonts w:ascii="Arial" w:hAnsi="Arial" w:cs="Arial"/>
                <w:sz w:val="22"/>
                <w:szCs w:val="22"/>
              </w:rPr>
              <w:t>The report will be marked by KBS academic staff</w:t>
            </w:r>
          </w:p>
        </w:tc>
      </w:tr>
    </w:tbl>
    <w:p w14:paraId="570B9BDA" w14:textId="77777777" w:rsidR="00391EB2" w:rsidRPr="00C46253" w:rsidRDefault="00391EB2" w:rsidP="000512AE">
      <w:pPr>
        <w:spacing w:before="60" w:after="60"/>
        <w:ind w:right="-33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91EB2" w:rsidRPr="00C46253" w14:paraId="4D2B948F" w14:textId="77777777" w:rsidTr="00AF0E32">
        <w:tc>
          <w:tcPr>
            <w:tcW w:w="5000" w:type="pct"/>
            <w:shd w:val="pct5" w:color="auto" w:fill="FFFFFF"/>
          </w:tcPr>
          <w:p w14:paraId="7366E351" w14:textId="5C54286C" w:rsidR="00391EB2" w:rsidRPr="00C46253" w:rsidRDefault="009B373E" w:rsidP="000512AE">
            <w:pPr>
              <w:spacing w:before="60" w:after="60"/>
              <w:rPr>
                <w:rFonts w:ascii="Arial" w:hAnsi="Arial" w:cs="Arial"/>
                <w:szCs w:val="22"/>
              </w:rPr>
            </w:pPr>
            <w:r>
              <w:rPr>
                <w:rFonts w:ascii="Arial" w:hAnsi="Arial" w:cs="Arial"/>
                <w:b/>
                <w:sz w:val="22"/>
                <w:szCs w:val="22"/>
              </w:rPr>
              <w:t xml:space="preserve">20 </w:t>
            </w:r>
            <w:r w:rsidR="00391EB2" w:rsidRPr="00C46253">
              <w:rPr>
                <w:rFonts w:ascii="Arial" w:hAnsi="Arial" w:cs="Arial"/>
                <w:b/>
                <w:sz w:val="22"/>
                <w:szCs w:val="22"/>
              </w:rPr>
              <w:t>Support for Students and their Learning</w:t>
            </w:r>
          </w:p>
        </w:tc>
      </w:tr>
      <w:tr w:rsidR="00391EB2" w:rsidRPr="00305B23" w14:paraId="20BB7D36" w14:textId="77777777" w:rsidTr="00AF0E32">
        <w:tc>
          <w:tcPr>
            <w:tcW w:w="5000" w:type="pct"/>
          </w:tcPr>
          <w:p w14:paraId="08AB42D7" w14:textId="77777777" w:rsidR="00C26E51" w:rsidRPr="00305B23" w:rsidRDefault="00C26E51" w:rsidP="00C26E51">
            <w:pPr>
              <w:numPr>
                <w:ilvl w:val="0"/>
                <w:numId w:val="14"/>
              </w:numPr>
              <w:tabs>
                <w:tab w:val="num" w:pos="360"/>
              </w:tabs>
              <w:spacing w:before="60" w:after="60"/>
              <w:rPr>
                <w:rFonts w:ascii="Arial" w:hAnsi="Arial" w:cs="Arial"/>
                <w:szCs w:val="22"/>
              </w:rPr>
            </w:pPr>
            <w:r w:rsidRPr="00305B23">
              <w:rPr>
                <w:rFonts w:ascii="Arial" w:hAnsi="Arial" w:cs="Arial"/>
                <w:sz w:val="22"/>
                <w:szCs w:val="22"/>
              </w:rPr>
              <w:t>School and University induction programme</w:t>
            </w:r>
          </w:p>
          <w:p w14:paraId="2D2FF8EA" w14:textId="77777777" w:rsidR="00C26E51" w:rsidRPr="00305B23" w:rsidRDefault="00C26E51" w:rsidP="00C26E51">
            <w:pPr>
              <w:numPr>
                <w:ilvl w:val="0"/>
                <w:numId w:val="14"/>
              </w:numPr>
              <w:tabs>
                <w:tab w:val="num" w:pos="360"/>
              </w:tabs>
              <w:spacing w:before="60" w:after="60"/>
              <w:rPr>
                <w:rFonts w:ascii="Arial" w:hAnsi="Arial" w:cs="Arial"/>
                <w:szCs w:val="22"/>
              </w:rPr>
            </w:pPr>
            <w:r w:rsidRPr="00305B23">
              <w:rPr>
                <w:rFonts w:ascii="Arial" w:hAnsi="Arial" w:cs="Arial"/>
                <w:sz w:val="22"/>
                <w:szCs w:val="22"/>
              </w:rPr>
              <w:t>Programme/module handbooks</w:t>
            </w:r>
          </w:p>
          <w:p w14:paraId="246CF570" w14:textId="77777777" w:rsidR="00C26E51" w:rsidRPr="00305B23" w:rsidRDefault="00C26E51" w:rsidP="00C26E51">
            <w:pPr>
              <w:numPr>
                <w:ilvl w:val="0"/>
                <w:numId w:val="14"/>
              </w:numPr>
              <w:tabs>
                <w:tab w:val="num" w:pos="360"/>
              </w:tabs>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2"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031087A8" w14:textId="77777777" w:rsidR="00C26E51" w:rsidRPr="005C5B43" w:rsidRDefault="00C26E51" w:rsidP="00C26E51">
            <w:pPr>
              <w:numPr>
                <w:ilvl w:val="0"/>
                <w:numId w:val="14"/>
              </w:numPr>
              <w:tabs>
                <w:tab w:val="num" w:pos="360"/>
              </w:tabs>
              <w:spacing w:before="60" w:after="60"/>
              <w:rPr>
                <w:rFonts w:ascii="Arial" w:hAnsi="Arial" w:cs="Arial"/>
                <w:sz w:val="22"/>
                <w:szCs w:val="22"/>
              </w:rPr>
            </w:pPr>
            <w:r>
              <w:rPr>
                <w:rFonts w:ascii="Arial" w:hAnsi="Arial" w:cs="Arial"/>
                <w:sz w:val="22"/>
                <w:szCs w:val="22"/>
              </w:rPr>
              <w:t xml:space="preserve">Student Support </w:t>
            </w:r>
            <w:hyperlink r:id="rId13"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2C30F3D3" w14:textId="77777777" w:rsidR="00C26E51" w:rsidRPr="005C5B43" w:rsidRDefault="00C26E51" w:rsidP="00C26E51">
            <w:pPr>
              <w:numPr>
                <w:ilvl w:val="0"/>
                <w:numId w:val="14"/>
              </w:numPr>
              <w:tabs>
                <w:tab w:val="num" w:pos="360"/>
              </w:tabs>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4"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6D06BD8B" w14:textId="77777777" w:rsidR="00C26E51" w:rsidRPr="00305B23" w:rsidRDefault="00C26E51" w:rsidP="00C26E51">
            <w:pPr>
              <w:numPr>
                <w:ilvl w:val="0"/>
                <w:numId w:val="14"/>
              </w:numPr>
              <w:tabs>
                <w:tab w:val="num" w:pos="360"/>
              </w:tabs>
              <w:spacing w:before="60" w:after="60"/>
              <w:rPr>
                <w:rFonts w:ascii="Arial" w:hAnsi="Arial" w:cs="Arial"/>
                <w:szCs w:val="22"/>
              </w:rPr>
            </w:pPr>
            <w:r w:rsidRPr="00305B23">
              <w:rPr>
                <w:rFonts w:ascii="Arial" w:hAnsi="Arial" w:cs="Arial"/>
                <w:sz w:val="22"/>
                <w:szCs w:val="22"/>
              </w:rPr>
              <w:t xml:space="preserve">Centre for English and World Languages </w:t>
            </w:r>
            <w:hyperlink r:id="rId15"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36A270D0" w14:textId="77777777" w:rsidR="00C26E51" w:rsidRPr="0085276D" w:rsidRDefault="00C26E51" w:rsidP="00C26E51">
            <w:pPr>
              <w:numPr>
                <w:ilvl w:val="0"/>
                <w:numId w:val="14"/>
              </w:numPr>
              <w:tabs>
                <w:tab w:val="num" w:pos="360"/>
              </w:tabs>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6"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10CEA405" w14:textId="77777777" w:rsidR="00C26E51" w:rsidRPr="00B2434E" w:rsidRDefault="00C26E51" w:rsidP="00C26E51">
            <w:pPr>
              <w:numPr>
                <w:ilvl w:val="0"/>
                <w:numId w:val="14"/>
              </w:numPr>
              <w:tabs>
                <w:tab w:val="num" w:pos="360"/>
              </w:tabs>
              <w:spacing w:before="60" w:after="60"/>
              <w:rPr>
                <w:rFonts w:ascii="Arial" w:hAnsi="Arial" w:cs="Arial"/>
                <w:sz w:val="22"/>
                <w:szCs w:val="22"/>
                <w:lang w:val="sv-SE"/>
              </w:rPr>
            </w:pPr>
            <w:r w:rsidRPr="00B2434E">
              <w:rPr>
                <w:rFonts w:ascii="Arial" w:hAnsi="Arial" w:cs="Arial"/>
                <w:sz w:val="22"/>
                <w:szCs w:val="22"/>
                <w:lang w:val="sv-SE"/>
              </w:rPr>
              <w:t xml:space="preserve">PASS system </w:t>
            </w:r>
            <w:r w:rsidR="00F2634B">
              <w:rPr>
                <w:rStyle w:val="Hyperlink"/>
                <w:rFonts w:ascii="Arial" w:hAnsi="Arial" w:cs="Arial"/>
                <w:sz w:val="22"/>
                <w:szCs w:val="22"/>
                <w:lang w:val="sv-SE"/>
              </w:rPr>
              <w:fldChar w:fldCharType="begin"/>
            </w:r>
            <w:r w:rsidR="00F2634B">
              <w:rPr>
                <w:rStyle w:val="Hyperlink"/>
                <w:rFonts w:ascii="Arial" w:hAnsi="Arial" w:cs="Arial"/>
                <w:sz w:val="22"/>
                <w:szCs w:val="22"/>
                <w:lang w:val="sv-SE"/>
              </w:rPr>
              <w:instrText xml:space="preserve"> HYPERLINK "https://www.kent.ac.uk/teaching/qa/codes/taught/annexg.html" </w:instrText>
            </w:r>
            <w:r w:rsidR="00F2634B">
              <w:rPr>
                <w:rStyle w:val="Hyperlink"/>
                <w:rFonts w:ascii="Arial" w:hAnsi="Arial" w:cs="Arial"/>
                <w:sz w:val="22"/>
                <w:szCs w:val="22"/>
                <w:lang w:val="sv-SE"/>
              </w:rPr>
              <w:fldChar w:fldCharType="separate"/>
            </w:r>
            <w:r w:rsidRPr="00B2434E">
              <w:rPr>
                <w:rStyle w:val="Hyperlink"/>
                <w:rFonts w:ascii="Arial" w:hAnsi="Arial" w:cs="Arial"/>
                <w:sz w:val="22"/>
                <w:szCs w:val="22"/>
                <w:lang w:val="sv-SE"/>
              </w:rPr>
              <w:t>https://www.kent.ac.uk/teaching/qa/codes/taught/annexg.html</w:t>
            </w:r>
            <w:r w:rsidR="00F2634B">
              <w:rPr>
                <w:rStyle w:val="Hyperlink"/>
                <w:rFonts w:ascii="Arial" w:hAnsi="Arial" w:cs="Arial"/>
                <w:sz w:val="22"/>
                <w:szCs w:val="22"/>
                <w:lang w:val="sv-SE"/>
              </w:rPr>
              <w:fldChar w:fldCharType="end"/>
            </w:r>
            <w:r w:rsidRPr="00B2434E">
              <w:rPr>
                <w:rFonts w:ascii="Arial" w:hAnsi="Arial" w:cs="Arial"/>
                <w:sz w:val="22"/>
                <w:szCs w:val="22"/>
                <w:lang w:val="sv-SE"/>
              </w:rPr>
              <w:t xml:space="preserve"> </w:t>
            </w:r>
          </w:p>
          <w:p w14:paraId="62772017" w14:textId="77777777" w:rsidR="00C26E51" w:rsidRPr="0085276D" w:rsidRDefault="00C26E51" w:rsidP="00C26E51">
            <w:pPr>
              <w:numPr>
                <w:ilvl w:val="0"/>
                <w:numId w:val="14"/>
              </w:numPr>
              <w:tabs>
                <w:tab w:val="num" w:pos="360"/>
              </w:tabs>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17"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0F170F1D" w14:textId="77777777" w:rsidR="00C26E51" w:rsidRPr="0085276D" w:rsidRDefault="00C26E51" w:rsidP="00C26E51">
            <w:pPr>
              <w:numPr>
                <w:ilvl w:val="0"/>
                <w:numId w:val="14"/>
              </w:numPr>
              <w:tabs>
                <w:tab w:val="num" w:pos="360"/>
              </w:tabs>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18"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02AB8F93" w14:textId="77777777" w:rsidR="00C26E51" w:rsidRPr="0085276D" w:rsidRDefault="00C26E51" w:rsidP="00C26E51">
            <w:pPr>
              <w:numPr>
                <w:ilvl w:val="0"/>
                <w:numId w:val="14"/>
              </w:numPr>
              <w:tabs>
                <w:tab w:val="num" w:pos="360"/>
              </w:tabs>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19"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0AAFAB2F" w14:textId="77777777" w:rsidR="00C26E51" w:rsidRPr="0085276D" w:rsidRDefault="00C26E51" w:rsidP="00C26E51">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r w:rsidRPr="005932B1">
              <w:rPr>
                <w:rFonts w:ascii="Arial" w:hAnsi="Arial" w:cs="Arial"/>
                <w:sz w:val="22"/>
                <w:szCs w:val="22"/>
              </w:rPr>
              <w:t>https://www.kent.ac.uk/studentwellbeing/counselling/</w:t>
            </w:r>
          </w:p>
          <w:p w14:paraId="1046E712" w14:textId="77777777" w:rsidR="00C26E51" w:rsidRPr="0085276D" w:rsidRDefault="00C26E51" w:rsidP="00C26E51">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0"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0B1B6278" w14:textId="77777777" w:rsidR="00C26E51" w:rsidRPr="0085276D" w:rsidRDefault="00C26E51" w:rsidP="00C26E51">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349D3E05" w14:textId="77777777" w:rsidR="00C26E51" w:rsidRPr="0085276D" w:rsidRDefault="00C26E51" w:rsidP="00C26E51">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1"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2"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261F7AEC" w14:textId="1FDD07AA" w:rsidR="00391EB2" w:rsidRPr="00C26E51" w:rsidRDefault="00C26E51" w:rsidP="00C26E51">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3"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tc>
      </w:tr>
    </w:tbl>
    <w:p w14:paraId="53BF5369" w14:textId="363DA839" w:rsidR="00A64799" w:rsidRDefault="00A64799" w:rsidP="000512AE">
      <w:pPr>
        <w:spacing w:before="60" w:after="60"/>
        <w:ind w:right="-33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91EB2" w:rsidRPr="00C46253" w14:paraId="4BFEF4E6" w14:textId="77777777" w:rsidTr="00AF0E32">
        <w:tc>
          <w:tcPr>
            <w:tcW w:w="5000" w:type="pct"/>
            <w:shd w:val="pct5" w:color="auto" w:fill="FFFFFF"/>
          </w:tcPr>
          <w:p w14:paraId="6DEFD854" w14:textId="3F92F47B" w:rsidR="00391EB2" w:rsidRPr="00C46253" w:rsidRDefault="00391EB2" w:rsidP="000512AE">
            <w:pPr>
              <w:spacing w:before="60" w:after="60"/>
              <w:rPr>
                <w:rFonts w:ascii="Arial" w:hAnsi="Arial" w:cs="Arial"/>
                <w:szCs w:val="22"/>
              </w:rPr>
            </w:pPr>
            <w:r>
              <w:rPr>
                <w:rFonts w:ascii="Arial" w:hAnsi="Arial" w:cs="Arial"/>
                <w:b/>
                <w:sz w:val="22"/>
                <w:szCs w:val="22"/>
              </w:rPr>
              <w:t>2</w:t>
            </w:r>
            <w:r w:rsidR="009B373E">
              <w:rPr>
                <w:rFonts w:ascii="Arial" w:hAnsi="Arial" w:cs="Arial"/>
                <w:b/>
                <w:sz w:val="22"/>
                <w:szCs w:val="22"/>
              </w:rPr>
              <w:t>1</w:t>
            </w:r>
            <w:r>
              <w:rPr>
                <w:rFonts w:ascii="Arial" w:hAnsi="Arial" w:cs="Arial"/>
                <w:b/>
                <w:sz w:val="22"/>
                <w:szCs w:val="22"/>
              </w:rPr>
              <w:t xml:space="preserve"> </w:t>
            </w:r>
            <w:r w:rsidRPr="00C46253">
              <w:rPr>
                <w:rFonts w:ascii="Arial" w:hAnsi="Arial" w:cs="Arial"/>
                <w:b/>
                <w:sz w:val="22"/>
                <w:szCs w:val="22"/>
              </w:rPr>
              <w:t>Entry Profile</w:t>
            </w:r>
          </w:p>
          <w:p w14:paraId="254B1204"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minimum age to study a degree programme at the university is normally at least 17 years old by 20 September in the year the course begins. There is no upper age limit.</w:t>
            </w:r>
          </w:p>
        </w:tc>
      </w:tr>
      <w:tr w:rsidR="00391EB2" w:rsidRPr="00C46253" w14:paraId="5F78AF5B" w14:textId="77777777" w:rsidTr="00AF0E32">
        <w:tc>
          <w:tcPr>
            <w:tcW w:w="5000" w:type="pct"/>
            <w:shd w:val="pct5" w:color="auto" w:fill="FFFFFF"/>
          </w:tcPr>
          <w:p w14:paraId="0F060668" w14:textId="1CB05C05" w:rsidR="00391EB2" w:rsidRPr="00C46253" w:rsidRDefault="00391EB2" w:rsidP="000512AE">
            <w:pPr>
              <w:spacing w:before="60" w:after="60"/>
              <w:rPr>
                <w:rFonts w:ascii="Arial" w:hAnsi="Arial" w:cs="Arial"/>
                <w:b/>
                <w:szCs w:val="22"/>
              </w:rPr>
            </w:pPr>
            <w:r>
              <w:rPr>
                <w:rFonts w:ascii="Arial" w:hAnsi="Arial" w:cs="Arial"/>
                <w:sz w:val="22"/>
                <w:szCs w:val="22"/>
              </w:rPr>
              <w:t>2</w:t>
            </w:r>
            <w:r w:rsidR="009B373E">
              <w:rPr>
                <w:rFonts w:ascii="Arial" w:hAnsi="Arial" w:cs="Arial"/>
                <w:sz w:val="22"/>
                <w:szCs w:val="22"/>
              </w:rPr>
              <w:t>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75307801"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For fuller information, please refer to the University prospectus</w:t>
            </w:r>
          </w:p>
        </w:tc>
      </w:tr>
      <w:tr w:rsidR="00391EB2" w:rsidRPr="00C46253" w14:paraId="4869A345" w14:textId="77777777" w:rsidTr="00AF0E32">
        <w:tc>
          <w:tcPr>
            <w:tcW w:w="5000" w:type="pct"/>
          </w:tcPr>
          <w:p w14:paraId="12C3CA79" w14:textId="77777777" w:rsidR="004D6444" w:rsidRPr="00E3400A" w:rsidRDefault="004D6444" w:rsidP="004D6444">
            <w:pPr>
              <w:spacing w:before="60" w:after="60"/>
              <w:ind w:left="71"/>
              <w:jc w:val="both"/>
              <w:rPr>
                <w:rFonts w:ascii="Arial" w:hAnsi="Arial" w:cs="Arial"/>
                <w:sz w:val="22"/>
                <w:szCs w:val="22"/>
              </w:rPr>
            </w:pPr>
            <w:r w:rsidRPr="00E3400A">
              <w:rPr>
                <w:rFonts w:ascii="Arial" w:hAnsi="Arial" w:cs="Arial"/>
                <w:sz w:val="22"/>
                <w:szCs w:val="22"/>
              </w:rPr>
              <w:t xml:space="preserve">Offer levels:  </w:t>
            </w:r>
            <w:r>
              <w:rPr>
                <w:rFonts w:ascii="Arial" w:hAnsi="Arial" w:cs="Arial"/>
                <w:sz w:val="22"/>
                <w:szCs w:val="22"/>
              </w:rPr>
              <w:t>B</w:t>
            </w:r>
            <w:r w:rsidRPr="00E3400A">
              <w:rPr>
                <w:rFonts w:ascii="Arial" w:hAnsi="Arial" w:cs="Arial"/>
                <w:sz w:val="22"/>
                <w:szCs w:val="22"/>
              </w:rPr>
              <w:t>BB at A level, IB 3</w:t>
            </w:r>
            <w:r>
              <w:rPr>
                <w:rFonts w:ascii="Arial" w:hAnsi="Arial" w:cs="Arial"/>
                <w:sz w:val="22"/>
                <w:szCs w:val="22"/>
              </w:rPr>
              <w:t>4</w:t>
            </w:r>
            <w:r w:rsidRPr="00E3400A">
              <w:rPr>
                <w:rFonts w:ascii="Arial" w:hAnsi="Arial" w:cs="Arial"/>
                <w:sz w:val="22"/>
                <w:szCs w:val="22"/>
              </w:rPr>
              <w:t xml:space="preserve"> points (1</w:t>
            </w:r>
            <w:r>
              <w:rPr>
                <w:rFonts w:ascii="Arial" w:hAnsi="Arial" w:cs="Arial"/>
                <w:sz w:val="22"/>
                <w:szCs w:val="22"/>
              </w:rPr>
              <w:t>6</w:t>
            </w:r>
            <w:r w:rsidRPr="00E3400A">
              <w:rPr>
                <w:rFonts w:ascii="Arial" w:hAnsi="Arial" w:cs="Arial"/>
                <w:sz w:val="22"/>
                <w:szCs w:val="22"/>
              </w:rPr>
              <w:t xml:space="preserve"> at Higher)</w:t>
            </w:r>
          </w:p>
          <w:p w14:paraId="7C3B3E53" w14:textId="77777777" w:rsidR="004D6444" w:rsidRDefault="004D6444" w:rsidP="004D6444">
            <w:pPr>
              <w:ind w:left="71"/>
              <w:rPr>
                <w:rFonts w:ascii="Arial" w:hAnsi="Arial" w:cs="Arial"/>
                <w:sz w:val="22"/>
                <w:szCs w:val="22"/>
              </w:rPr>
            </w:pPr>
            <w:r w:rsidRPr="0011122B">
              <w:rPr>
                <w:rFonts w:ascii="Arial" w:hAnsi="Arial" w:cs="Arial"/>
                <w:sz w:val="22"/>
                <w:szCs w:val="22"/>
              </w:rPr>
              <w:t>Required subjects: GCSE English grade C</w:t>
            </w:r>
            <w:r w:rsidRPr="0011122B">
              <w:rPr>
                <w:rFonts w:ascii="Arial" w:hAnsi="Arial" w:cs="Arial"/>
                <w:color w:val="000000"/>
                <w:sz w:val="22"/>
                <w:szCs w:val="22"/>
              </w:rPr>
              <w:t xml:space="preserve"> </w:t>
            </w:r>
            <w:r>
              <w:rPr>
                <w:rFonts w:ascii="Arial" w:hAnsi="Arial" w:cs="Arial"/>
                <w:color w:val="000000"/>
                <w:sz w:val="22"/>
                <w:szCs w:val="22"/>
              </w:rPr>
              <w:t>and</w:t>
            </w:r>
            <w:r w:rsidRPr="0011122B">
              <w:rPr>
                <w:rFonts w:ascii="Arial" w:hAnsi="Arial" w:cs="Arial"/>
                <w:sz w:val="22"/>
                <w:szCs w:val="22"/>
              </w:rPr>
              <w:t xml:space="preserve"> GCSE Mathematics grade C</w:t>
            </w:r>
          </w:p>
          <w:p w14:paraId="07D2E31A" w14:textId="77777777" w:rsidR="004D6444" w:rsidRPr="00DC169C" w:rsidRDefault="004D6444" w:rsidP="004D6444">
            <w:pPr>
              <w:ind w:left="71"/>
              <w:rPr>
                <w:rFonts w:ascii="Arial" w:hAnsi="Arial" w:cs="Arial"/>
                <w:sz w:val="22"/>
                <w:szCs w:val="22"/>
              </w:rPr>
            </w:pPr>
            <w:r w:rsidRPr="00DC169C">
              <w:rPr>
                <w:rFonts w:ascii="Arial" w:hAnsi="Arial" w:cs="Arial"/>
                <w:sz w:val="22"/>
                <w:szCs w:val="22"/>
              </w:rPr>
              <w:t>International Students</w:t>
            </w:r>
          </w:p>
          <w:p w14:paraId="405F141E" w14:textId="77777777" w:rsidR="004D6444" w:rsidRPr="00E3400A" w:rsidRDefault="004D6444" w:rsidP="004D6444">
            <w:pPr>
              <w:spacing w:before="60" w:after="60"/>
              <w:ind w:left="71"/>
              <w:jc w:val="both"/>
              <w:rPr>
                <w:rFonts w:ascii="Arial" w:hAnsi="Arial" w:cs="Arial"/>
                <w:b/>
                <w:sz w:val="22"/>
                <w:szCs w:val="22"/>
              </w:rPr>
            </w:pPr>
            <w:r w:rsidRPr="00E3400A">
              <w:rPr>
                <w:rFonts w:ascii="Arial" w:hAnsi="Arial" w:cs="Arial"/>
                <w:b/>
                <w:sz w:val="22"/>
                <w:szCs w:val="22"/>
              </w:rPr>
              <w:t>International Students</w:t>
            </w:r>
          </w:p>
          <w:p w14:paraId="01AC41EC" w14:textId="1A939B2B" w:rsidR="00DC169C" w:rsidRPr="00DC169C" w:rsidRDefault="004D6444" w:rsidP="004D6444">
            <w:pPr>
              <w:rPr>
                <w:rFonts w:ascii="Arial" w:hAnsi="Arial" w:cs="Arial"/>
                <w:szCs w:val="22"/>
              </w:rPr>
            </w:pPr>
            <w:r w:rsidRPr="0009548F">
              <w:rPr>
                <w:rFonts w:ascii="Arial" w:hAnsi="Arial" w:cs="Arial"/>
                <w:sz w:val="22"/>
                <w:szCs w:val="22"/>
              </w:rPr>
              <w:t xml:space="preserve">The University welcomes applications from international students. Our </w:t>
            </w:r>
            <w:hyperlink r:id="rId24" w:history="1">
              <w:r w:rsidRPr="0009548F">
                <w:rPr>
                  <w:rStyle w:val="Hyperlink"/>
                  <w:rFonts w:ascii="Arial" w:hAnsi="Arial" w:cs="Arial"/>
                  <w:sz w:val="22"/>
                  <w:szCs w:val="22"/>
                </w:rPr>
                <w:t>international recruitment team</w:t>
              </w:r>
            </w:hyperlink>
            <w:r w:rsidRPr="0009548F">
              <w:rPr>
                <w:rFonts w:ascii="Arial" w:hAnsi="Arial" w:cs="Arial"/>
                <w:sz w:val="22"/>
                <w:szCs w:val="22"/>
              </w:rPr>
              <w:t xml:space="preserve"> can guide you on entry requirements. See our </w:t>
            </w:r>
            <w:hyperlink r:id="rId25" w:tgtFrame="_blank" w:history="1">
              <w:r w:rsidRPr="0009548F">
                <w:rPr>
                  <w:rStyle w:val="Hyperlink"/>
                  <w:rFonts w:ascii="Arial" w:hAnsi="Arial" w:cs="Arial"/>
                  <w:sz w:val="22"/>
                  <w:szCs w:val="22"/>
                </w:rPr>
                <w:t>International Student</w:t>
              </w:r>
            </w:hyperlink>
            <w:r w:rsidRPr="0009548F">
              <w:rPr>
                <w:rFonts w:ascii="Arial" w:hAnsi="Arial" w:cs="Arial"/>
                <w:sz w:val="22"/>
                <w:szCs w:val="22"/>
              </w:rPr>
              <w:t> website for further information about entry requirements for your country.</w:t>
            </w:r>
          </w:p>
        </w:tc>
      </w:tr>
      <w:tr w:rsidR="00391EB2" w:rsidRPr="00C46253" w14:paraId="5A8DE63D" w14:textId="77777777" w:rsidTr="00AF0E32">
        <w:tc>
          <w:tcPr>
            <w:tcW w:w="5000" w:type="pct"/>
            <w:shd w:val="pct5" w:color="auto" w:fill="FFFFFF"/>
          </w:tcPr>
          <w:p w14:paraId="17A9722D" w14:textId="44FC79EB" w:rsidR="00391EB2" w:rsidRPr="00C46253" w:rsidRDefault="00391EB2" w:rsidP="009B373E">
            <w:pPr>
              <w:spacing w:before="60" w:after="60"/>
              <w:rPr>
                <w:rFonts w:ascii="Arial" w:hAnsi="Arial" w:cs="Arial"/>
                <w:b/>
                <w:szCs w:val="22"/>
              </w:rPr>
            </w:pPr>
            <w:r>
              <w:rPr>
                <w:rFonts w:ascii="Arial" w:hAnsi="Arial" w:cs="Arial"/>
                <w:sz w:val="22"/>
                <w:szCs w:val="22"/>
              </w:rPr>
              <w:t>2</w:t>
            </w:r>
            <w:r w:rsidR="009B373E">
              <w:rPr>
                <w:rFonts w:ascii="Arial" w:hAnsi="Arial" w:cs="Arial"/>
                <w:sz w:val="22"/>
                <w:szCs w:val="22"/>
              </w:rPr>
              <w:t>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046C3708" w14:textId="77777777" w:rsidTr="00AF0E32">
        <w:tc>
          <w:tcPr>
            <w:tcW w:w="5000" w:type="pct"/>
          </w:tcPr>
          <w:p w14:paraId="10C68D5A" w14:textId="77777777" w:rsidR="002343FC" w:rsidRPr="0011122B" w:rsidRDefault="002343FC" w:rsidP="002343FC">
            <w:pPr>
              <w:numPr>
                <w:ilvl w:val="0"/>
                <w:numId w:val="5"/>
              </w:numPr>
              <w:rPr>
                <w:rFonts w:ascii="Arial" w:hAnsi="Arial" w:cs="Arial"/>
                <w:szCs w:val="22"/>
              </w:rPr>
            </w:pPr>
            <w:r w:rsidRPr="0011122B">
              <w:rPr>
                <w:rFonts w:ascii="Arial" w:hAnsi="Arial" w:cs="Arial"/>
                <w:sz w:val="22"/>
                <w:szCs w:val="22"/>
              </w:rPr>
              <w:lastRenderedPageBreak/>
              <w:t xml:space="preserve">Develops the academic foundation for a variety of career options, including employment or further training in the private or public sectors, in </w:t>
            </w:r>
            <w:r w:rsidR="008B597B" w:rsidRPr="0011122B">
              <w:rPr>
                <w:rFonts w:ascii="Arial" w:hAnsi="Arial" w:cs="Arial"/>
                <w:sz w:val="22"/>
                <w:szCs w:val="22"/>
              </w:rPr>
              <w:t xml:space="preserve">marketing or </w:t>
            </w:r>
            <w:r w:rsidRPr="0011122B">
              <w:rPr>
                <w:rFonts w:ascii="Arial" w:hAnsi="Arial" w:cs="Arial"/>
                <w:sz w:val="22"/>
                <w:szCs w:val="22"/>
              </w:rPr>
              <w:t xml:space="preserve">general management </w:t>
            </w:r>
          </w:p>
          <w:p w14:paraId="2C296B58" w14:textId="77777777" w:rsidR="002343FC" w:rsidRPr="0011122B" w:rsidRDefault="002343FC" w:rsidP="002343FC">
            <w:pPr>
              <w:numPr>
                <w:ilvl w:val="0"/>
                <w:numId w:val="5"/>
              </w:numPr>
              <w:rPr>
                <w:rFonts w:ascii="Arial" w:hAnsi="Arial" w:cs="Arial"/>
                <w:szCs w:val="22"/>
              </w:rPr>
            </w:pPr>
            <w:r w:rsidRPr="0011122B">
              <w:rPr>
                <w:rFonts w:ascii="Arial" w:hAnsi="Arial" w:cs="Arial"/>
                <w:sz w:val="22"/>
                <w:szCs w:val="22"/>
              </w:rPr>
              <w:t>Provides you with knowledge of the key areas essential in marketing and management</w:t>
            </w:r>
          </w:p>
          <w:p w14:paraId="4C07EAE8" w14:textId="77777777" w:rsidR="002343FC" w:rsidRPr="0011122B" w:rsidRDefault="002343FC" w:rsidP="002343FC">
            <w:pPr>
              <w:numPr>
                <w:ilvl w:val="0"/>
                <w:numId w:val="5"/>
              </w:numPr>
              <w:spacing w:before="60" w:after="60"/>
              <w:rPr>
                <w:rFonts w:ascii="Arial" w:hAnsi="Arial" w:cs="Arial"/>
                <w:szCs w:val="22"/>
              </w:rPr>
            </w:pPr>
            <w:r w:rsidRPr="0011122B">
              <w:rPr>
                <w:rFonts w:ascii="Arial" w:hAnsi="Arial" w:cs="Arial"/>
                <w:sz w:val="22"/>
                <w:szCs w:val="22"/>
              </w:rPr>
              <w:t>Develops skills needed for study, research and a career in marketing and management</w:t>
            </w:r>
          </w:p>
          <w:p w14:paraId="66CB9B3F" w14:textId="77777777" w:rsidR="002343FC" w:rsidRPr="0011122B" w:rsidRDefault="002343FC" w:rsidP="002343FC">
            <w:pPr>
              <w:numPr>
                <w:ilvl w:val="0"/>
                <w:numId w:val="5"/>
              </w:numPr>
              <w:rPr>
                <w:rFonts w:ascii="Arial" w:hAnsi="Arial" w:cs="Arial"/>
                <w:szCs w:val="22"/>
              </w:rPr>
            </w:pPr>
            <w:r w:rsidRPr="0011122B">
              <w:rPr>
                <w:rFonts w:ascii="Arial" w:hAnsi="Arial" w:cs="Arial"/>
                <w:sz w:val="22"/>
                <w:szCs w:val="22"/>
              </w:rPr>
              <w:t>An application of marketing and management principles within a range of organisations and contemporary contexts</w:t>
            </w:r>
          </w:p>
          <w:p w14:paraId="732C4551" w14:textId="533ACCC9" w:rsidR="005B6738" w:rsidRPr="005B6738" w:rsidRDefault="002343FC" w:rsidP="00E326CC">
            <w:pPr>
              <w:numPr>
                <w:ilvl w:val="0"/>
                <w:numId w:val="5"/>
              </w:numPr>
              <w:rPr>
                <w:rFonts w:ascii="Arial" w:hAnsi="Arial" w:cs="Arial"/>
                <w:szCs w:val="22"/>
              </w:rPr>
            </w:pPr>
            <w:r w:rsidRPr="0011122B">
              <w:rPr>
                <w:rFonts w:ascii="Arial" w:hAnsi="Arial" w:cs="Arial"/>
                <w:sz w:val="22"/>
                <w:szCs w:val="22"/>
              </w:rPr>
              <w:t>The opport</w:t>
            </w:r>
            <w:r w:rsidR="00E56E9B" w:rsidRPr="0011122B">
              <w:rPr>
                <w:rFonts w:ascii="Arial" w:hAnsi="Arial" w:cs="Arial"/>
                <w:sz w:val="22"/>
                <w:szCs w:val="22"/>
              </w:rPr>
              <w:t xml:space="preserve">unity to work on an independent marketing </w:t>
            </w:r>
            <w:r w:rsidRPr="0011122B">
              <w:rPr>
                <w:rFonts w:ascii="Arial" w:hAnsi="Arial" w:cs="Arial"/>
                <w:sz w:val="22"/>
                <w:szCs w:val="22"/>
              </w:rPr>
              <w:t>project which uses the skills developed on the programme</w:t>
            </w:r>
          </w:p>
        </w:tc>
      </w:tr>
      <w:tr w:rsidR="00391EB2" w:rsidRPr="00C46253" w14:paraId="6393D8A7" w14:textId="77777777" w:rsidTr="00AF0E32">
        <w:tc>
          <w:tcPr>
            <w:tcW w:w="5000" w:type="pct"/>
            <w:shd w:val="pct5" w:color="auto" w:fill="FFFFFF"/>
          </w:tcPr>
          <w:p w14:paraId="4687D219" w14:textId="5CCDF5A0" w:rsidR="00391EB2" w:rsidRPr="00C46253" w:rsidRDefault="00391EB2" w:rsidP="009B373E">
            <w:pPr>
              <w:spacing w:before="60" w:after="60"/>
              <w:rPr>
                <w:rFonts w:ascii="Arial" w:hAnsi="Arial" w:cs="Arial"/>
                <w:b/>
                <w:szCs w:val="22"/>
              </w:rPr>
            </w:pPr>
            <w:r>
              <w:rPr>
                <w:rFonts w:ascii="Arial" w:hAnsi="Arial" w:cs="Arial"/>
                <w:sz w:val="22"/>
                <w:szCs w:val="22"/>
              </w:rPr>
              <w:t>2</w:t>
            </w:r>
            <w:r w:rsidR="009B373E">
              <w:rPr>
                <w:rFonts w:ascii="Arial" w:hAnsi="Arial" w:cs="Arial"/>
                <w:sz w:val="22"/>
                <w:szCs w:val="22"/>
              </w:rPr>
              <w:t>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43D8A08B" w14:textId="77777777" w:rsidTr="00AF0E32">
        <w:tc>
          <w:tcPr>
            <w:tcW w:w="5000" w:type="pct"/>
          </w:tcPr>
          <w:p w14:paraId="39EB7B20" w14:textId="77777777" w:rsidR="004C398D" w:rsidRPr="002343FC" w:rsidRDefault="004C398D" w:rsidP="004C398D">
            <w:pPr>
              <w:numPr>
                <w:ilvl w:val="0"/>
                <w:numId w:val="35"/>
              </w:numPr>
              <w:rPr>
                <w:rFonts w:ascii="Arial" w:hAnsi="Arial" w:cs="Arial"/>
                <w:szCs w:val="22"/>
              </w:rPr>
            </w:pPr>
            <w:r w:rsidRPr="002343FC">
              <w:rPr>
                <w:rFonts w:ascii="Arial" w:hAnsi="Arial" w:cs="Arial"/>
                <w:sz w:val="22"/>
                <w:szCs w:val="22"/>
              </w:rPr>
              <w:t>You should have a strong interest in marketing and managing organisations across countries and cultures</w:t>
            </w:r>
          </w:p>
          <w:p w14:paraId="19DF4927" w14:textId="77777777" w:rsidR="004C398D" w:rsidRPr="002343FC" w:rsidRDefault="004C398D" w:rsidP="004C398D">
            <w:pPr>
              <w:numPr>
                <w:ilvl w:val="0"/>
                <w:numId w:val="35"/>
              </w:numPr>
              <w:rPr>
                <w:rFonts w:ascii="Arial" w:hAnsi="Arial" w:cs="Arial"/>
                <w:szCs w:val="22"/>
              </w:rPr>
            </w:pPr>
            <w:r w:rsidRPr="002343FC">
              <w:rPr>
                <w:rFonts w:ascii="Arial" w:hAnsi="Arial" w:cs="Arial"/>
                <w:sz w:val="22"/>
                <w:szCs w:val="22"/>
              </w:rPr>
              <w:t xml:space="preserve">You should have </w:t>
            </w:r>
            <w:r w:rsidR="006D3302">
              <w:rPr>
                <w:rFonts w:ascii="Arial" w:hAnsi="Arial" w:cs="Arial"/>
                <w:sz w:val="22"/>
                <w:szCs w:val="22"/>
              </w:rPr>
              <w:t xml:space="preserve">a </w:t>
            </w:r>
            <w:r w:rsidRPr="002343FC">
              <w:rPr>
                <w:rFonts w:ascii="Arial" w:hAnsi="Arial" w:cs="Arial"/>
                <w:sz w:val="22"/>
                <w:szCs w:val="22"/>
              </w:rPr>
              <w:t>strong interest in developing a career in marketing and/or management</w:t>
            </w:r>
          </w:p>
          <w:p w14:paraId="26061E6F" w14:textId="77777777" w:rsidR="004C398D" w:rsidRPr="002343FC" w:rsidRDefault="004C398D" w:rsidP="004C398D">
            <w:pPr>
              <w:numPr>
                <w:ilvl w:val="0"/>
                <w:numId w:val="35"/>
              </w:numPr>
              <w:rPr>
                <w:rFonts w:ascii="Arial" w:hAnsi="Arial" w:cs="Arial"/>
                <w:b/>
                <w:szCs w:val="22"/>
              </w:rPr>
            </w:pPr>
            <w:r w:rsidRPr="002343FC">
              <w:rPr>
                <w:rFonts w:ascii="Arial" w:hAnsi="Arial" w:cs="Arial"/>
                <w:sz w:val="22"/>
                <w:szCs w:val="22"/>
              </w:rPr>
              <w:t>You should be good at working with others</w:t>
            </w:r>
          </w:p>
          <w:p w14:paraId="53CA43D1" w14:textId="77777777" w:rsidR="004C398D" w:rsidRPr="002343FC" w:rsidRDefault="004C398D" w:rsidP="004C398D">
            <w:pPr>
              <w:numPr>
                <w:ilvl w:val="0"/>
                <w:numId w:val="36"/>
              </w:numPr>
              <w:jc w:val="both"/>
              <w:rPr>
                <w:rFonts w:ascii="Arial" w:hAnsi="Arial" w:cs="Arial"/>
                <w:szCs w:val="22"/>
              </w:rPr>
            </w:pPr>
            <w:r w:rsidRPr="002343FC">
              <w:rPr>
                <w:rFonts w:ascii="Arial" w:hAnsi="Arial" w:cs="Arial"/>
                <w:sz w:val="22"/>
                <w:szCs w:val="22"/>
              </w:rPr>
              <w:t>You should possess good oral and written communication skills in English</w:t>
            </w:r>
          </w:p>
          <w:p w14:paraId="11988B4F" w14:textId="77777777" w:rsidR="004C398D" w:rsidRPr="002343FC" w:rsidRDefault="004C398D" w:rsidP="004C398D">
            <w:pPr>
              <w:numPr>
                <w:ilvl w:val="0"/>
                <w:numId w:val="36"/>
              </w:numPr>
              <w:jc w:val="both"/>
              <w:rPr>
                <w:rFonts w:ascii="Arial" w:hAnsi="Arial" w:cs="Arial"/>
                <w:szCs w:val="22"/>
              </w:rPr>
            </w:pPr>
            <w:r w:rsidRPr="002343FC">
              <w:rPr>
                <w:rFonts w:ascii="Arial" w:hAnsi="Arial" w:cs="Arial"/>
                <w:sz w:val="22"/>
                <w:szCs w:val="22"/>
              </w:rPr>
              <w:t>You should have a willingnes</w:t>
            </w:r>
            <w:r w:rsidR="00075845" w:rsidRPr="002343FC">
              <w:rPr>
                <w:rFonts w:ascii="Arial" w:hAnsi="Arial" w:cs="Arial"/>
                <w:sz w:val="22"/>
                <w:szCs w:val="22"/>
              </w:rPr>
              <w:t xml:space="preserve">s to build knowledge across a variety </w:t>
            </w:r>
            <w:r w:rsidR="000E3A6B">
              <w:rPr>
                <w:rFonts w:ascii="Arial" w:hAnsi="Arial" w:cs="Arial"/>
                <w:sz w:val="22"/>
                <w:szCs w:val="22"/>
              </w:rPr>
              <w:t xml:space="preserve">of </w:t>
            </w:r>
            <w:r w:rsidRPr="002343FC">
              <w:rPr>
                <w:rFonts w:ascii="Arial" w:hAnsi="Arial" w:cs="Arial"/>
                <w:sz w:val="22"/>
                <w:szCs w:val="22"/>
              </w:rPr>
              <w:t xml:space="preserve">aspects of </w:t>
            </w:r>
            <w:r w:rsidR="000E3A6B">
              <w:rPr>
                <w:rFonts w:ascii="Arial" w:hAnsi="Arial" w:cs="Arial"/>
                <w:sz w:val="22"/>
                <w:szCs w:val="22"/>
              </w:rPr>
              <w:t xml:space="preserve">marketing and </w:t>
            </w:r>
            <w:r w:rsidRPr="002343FC">
              <w:rPr>
                <w:rFonts w:ascii="Arial" w:hAnsi="Arial" w:cs="Arial"/>
                <w:sz w:val="22"/>
                <w:szCs w:val="22"/>
              </w:rPr>
              <w:t>management</w:t>
            </w:r>
          </w:p>
          <w:p w14:paraId="24251C22" w14:textId="77777777" w:rsidR="004C398D" w:rsidRPr="002343FC" w:rsidRDefault="004C398D" w:rsidP="004C398D">
            <w:pPr>
              <w:numPr>
                <w:ilvl w:val="0"/>
                <w:numId w:val="36"/>
              </w:numPr>
              <w:jc w:val="both"/>
              <w:rPr>
                <w:rFonts w:ascii="Arial" w:hAnsi="Arial" w:cs="Arial"/>
                <w:szCs w:val="22"/>
              </w:rPr>
            </w:pPr>
            <w:r w:rsidRPr="002343FC">
              <w:rPr>
                <w:rFonts w:ascii="Arial" w:hAnsi="Arial" w:cs="Arial"/>
                <w:sz w:val="22"/>
                <w:szCs w:val="22"/>
              </w:rPr>
              <w:t>You should have suitable levels of numeracy and/or a willingness to develop them</w:t>
            </w:r>
          </w:p>
          <w:p w14:paraId="3EB5144D" w14:textId="77777777" w:rsidR="004C398D" w:rsidRPr="00C46253" w:rsidRDefault="004C398D" w:rsidP="00075845">
            <w:pPr>
              <w:numPr>
                <w:ilvl w:val="0"/>
                <w:numId w:val="6"/>
              </w:numPr>
              <w:spacing w:before="60" w:after="60"/>
              <w:rPr>
                <w:rFonts w:ascii="Arial" w:hAnsi="Arial" w:cs="Arial"/>
                <w:b/>
                <w:szCs w:val="22"/>
              </w:rPr>
            </w:pPr>
            <w:r w:rsidRPr="002343FC">
              <w:rPr>
                <w:rFonts w:ascii="Arial" w:hAnsi="Arial" w:cs="Arial"/>
                <w:sz w:val="22"/>
                <w:szCs w:val="22"/>
              </w:rPr>
              <w:t>You should have a willingness to acquire relevant IT skills</w:t>
            </w:r>
          </w:p>
        </w:tc>
      </w:tr>
    </w:tbl>
    <w:p w14:paraId="6893D4C7" w14:textId="10B70530" w:rsidR="005C5D7D" w:rsidRDefault="005C5D7D" w:rsidP="000512AE">
      <w:pPr>
        <w:ind w:right="-33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91EB2" w:rsidRPr="00C46253" w14:paraId="3D089EFF" w14:textId="77777777" w:rsidTr="00AF0E32">
        <w:tc>
          <w:tcPr>
            <w:tcW w:w="5000" w:type="pct"/>
            <w:shd w:val="pct5" w:color="auto" w:fill="FFFFFF"/>
          </w:tcPr>
          <w:p w14:paraId="0A56BFCC" w14:textId="02D02275" w:rsidR="00391EB2" w:rsidRPr="00C46253" w:rsidRDefault="00391EB2" w:rsidP="009B373E">
            <w:pPr>
              <w:spacing w:before="60" w:after="60"/>
              <w:rPr>
                <w:rFonts w:ascii="Arial" w:hAnsi="Arial" w:cs="Arial"/>
                <w:szCs w:val="22"/>
              </w:rPr>
            </w:pPr>
            <w:r>
              <w:rPr>
                <w:rFonts w:ascii="Arial" w:hAnsi="Arial" w:cs="Arial"/>
                <w:sz w:val="22"/>
                <w:szCs w:val="22"/>
              </w:rPr>
              <w:t>2</w:t>
            </w:r>
            <w:r w:rsidR="009B373E">
              <w:rPr>
                <w:rFonts w:ascii="Arial" w:hAnsi="Arial" w:cs="Arial"/>
                <w:sz w:val="22"/>
                <w:szCs w:val="22"/>
              </w:rPr>
              <w:t>2</w:t>
            </w:r>
            <w:r>
              <w:rPr>
                <w:rFonts w:ascii="Arial" w:hAnsi="Arial" w:cs="Arial"/>
                <w:sz w:val="22"/>
                <w:szCs w:val="22"/>
              </w:rPr>
              <w:t xml:space="preserve">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38CCB6A5" w14:textId="77777777" w:rsidTr="00AF0E32">
        <w:tc>
          <w:tcPr>
            <w:tcW w:w="5000" w:type="pct"/>
            <w:shd w:val="pct5" w:color="auto" w:fill="FFFFFF"/>
          </w:tcPr>
          <w:p w14:paraId="0EC864B9" w14:textId="08BF0A61" w:rsidR="00391EB2" w:rsidRPr="00C46253" w:rsidRDefault="00391EB2" w:rsidP="009B373E">
            <w:pPr>
              <w:spacing w:before="60" w:after="60"/>
              <w:rPr>
                <w:rFonts w:ascii="Arial" w:hAnsi="Arial" w:cs="Arial"/>
                <w:szCs w:val="22"/>
              </w:rPr>
            </w:pPr>
            <w:r>
              <w:rPr>
                <w:rFonts w:ascii="Arial" w:hAnsi="Arial" w:cs="Arial"/>
                <w:sz w:val="22"/>
                <w:szCs w:val="22"/>
              </w:rPr>
              <w:t>2</w:t>
            </w:r>
            <w:r w:rsidR="009B373E">
              <w:rPr>
                <w:rFonts w:ascii="Arial" w:hAnsi="Arial" w:cs="Arial"/>
                <w:sz w:val="22"/>
                <w:szCs w:val="22"/>
              </w:rPr>
              <w:t>2</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7F8BD8CA" w14:textId="77777777" w:rsidTr="00AF0E32">
        <w:tc>
          <w:tcPr>
            <w:tcW w:w="5000" w:type="pct"/>
          </w:tcPr>
          <w:p w14:paraId="2F59B687" w14:textId="77777777" w:rsidR="00B712D1" w:rsidRPr="00305B23" w:rsidRDefault="00B712D1" w:rsidP="00B712D1">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1FBC2A0B" w14:textId="77777777" w:rsidR="00B712D1" w:rsidRPr="00305B23" w:rsidRDefault="00B712D1" w:rsidP="00B712D1">
            <w:pPr>
              <w:numPr>
                <w:ilvl w:val="0"/>
                <w:numId w:val="1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6"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10A5A909" w14:textId="77777777" w:rsidR="00B712D1" w:rsidRPr="00B2434E" w:rsidRDefault="00B712D1" w:rsidP="00B712D1">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r w:rsidR="00F2634B">
              <w:rPr>
                <w:rStyle w:val="Hyperlink"/>
                <w:rFonts w:ascii="Arial" w:hAnsi="Arial" w:cs="Arial"/>
                <w:sz w:val="22"/>
                <w:szCs w:val="22"/>
                <w:lang w:val="sv-SE"/>
              </w:rPr>
              <w:fldChar w:fldCharType="begin"/>
            </w:r>
            <w:r w:rsidR="00F2634B">
              <w:rPr>
                <w:rStyle w:val="Hyperlink"/>
                <w:rFonts w:ascii="Arial" w:hAnsi="Arial" w:cs="Arial"/>
                <w:sz w:val="22"/>
                <w:szCs w:val="22"/>
                <w:lang w:val="sv-SE"/>
              </w:rPr>
              <w:instrText xml:space="preserve"> HYPERLINK "http://www.kent.ac.uk/teaching/qa/codes/taught/annexk.html" </w:instrText>
            </w:r>
            <w:r w:rsidR="00F2634B">
              <w:rPr>
                <w:rStyle w:val="Hyperlink"/>
                <w:rFonts w:ascii="Arial" w:hAnsi="Arial" w:cs="Arial"/>
                <w:sz w:val="22"/>
                <w:szCs w:val="22"/>
                <w:lang w:val="sv-SE"/>
              </w:rPr>
              <w:fldChar w:fldCharType="separate"/>
            </w:r>
            <w:r w:rsidRPr="00B2434E">
              <w:rPr>
                <w:rStyle w:val="Hyperlink"/>
                <w:rFonts w:ascii="Arial" w:hAnsi="Arial" w:cs="Arial"/>
                <w:sz w:val="22"/>
                <w:szCs w:val="22"/>
                <w:lang w:val="sv-SE"/>
              </w:rPr>
              <w:t>http://www.kent.ac.uk/teaching/qa/codes/taught/annexk.html</w:t>
            </w:r>
            <w:r w:rsidR="00F2634B">
              <w:rPr>
                <w:rStyle w:val="Hyperlink"/>
                <w:rFonts w:ascii="Arial" w:hAnsi="Arial" w:cs="Arial"/>
                <w:sz w:val="22"/>
                <w:szCs w:val="22"/>
                <w:lang w:val="sv-SE"/>
              </w:rPr>
              <w:fldChar w:fldCharType="end"/>
            </w:r>
            <w:r w:rsidRPr="00B2434E">
              <w:rPr>
                <w:rFonts w:ascii="Arial" w:hAnsi="Arial" w:cs="Arial"/>
                <w:sz w:val="22"/>
                <w:szCs w:val="22"/>
                <w:lang w:val="sv-SE"/>
              </w:rPr>
              <w:t xml:space="preserve"> </w:t>
            </w:r>
          </w:p>
          <w:p w14:paraId="3E528B39" w14:textId="77777777" w:rsidR="00B712D1" w:rsidRPr="00305B23" w:rsidRDefault="00B712D1" w:rsidP="00B712D1">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27"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7FB3D216" w14:textId="77777777" w:rsidR="00B712D1" w:rsidRPr="00305B23" w:rsidRDefault="00B712D1" w:rsidP="00B712D1">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308F81AA" w14:textId="77777777" w:rsidR="00B712D1" w:rsidRPr="00305B23" w:rsidRDefault="00B712D1" w:rsidP="00B712D1">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0C6E3159" w14:textId="77777777" w:rsidR="00B712D1" w:rsidRPr="00305B23" w:rsidRDefault="00B712D1" w:rsidP="00B712D1">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28"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7A67EDF5" w14:textId="3F722D9B" w:rsidR="00B712D1" w:rsidRPr="00305B23" w:rsidRDefault="00B712D1" w:rsidP="00B712D1">
            <w:pPr>
              <w:numPr>
                <w:ilvl w:val="0"/>
                <w:numId w:val="15"/>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p>
          <w:p w14:paraId="79384A6B" w14:textId="4B33F14E" w:rsidR="00391EB2" w:rsidRPr="00305B23" w:rsidRDefault="00DC169C" w:rsidP="00DE2119">
            <w:pPr>
              <w:numPr>
                <w:ilvl w:val="0"/>
                <w:numId w:val="15"/>
              </w:numPr>
              <w:spacing w:before="60" w:after="60"/>
              <w:ind w:left="459" w:hanging="459"/>
              <w:rPr>
                <w:rFonts w:ascii="Arial" w:hAnsi="Arial" w:cs="Arial"/>
                <w:b/>
                <w:szCs w:val="22"/>
              </w:rPr>
            </w:pPr>
            <w:r>
              <w:rPr>
                <w:rFonts w:ascii="Arial" w:hAnsi="Arial" w:cs="Arial"/>
                <w:sz w:val="22"/>
                <w:szCs w:val="22"/>
              </w:rPr>
              <w:t>A</w:t>
            </w:r>
            <w:r w:rsidR="00DE2119" w:rsidRPr="0011122B">
              <w:rPr>
                <w:rFonts w:ascii="Arial" w:hAnsi="Arial" w:cs="Arial"/>
                <w:sz w:val="22"/>
                <w:szCs w:val="22"/>
              </w:rPr>
              <w:t>ccreditation by the Chartered Institute of Marketing (CIM)</w:t>
            </w:r>
          </w:p>
        </w:tc>
      </w:tr>
      <w:tr w:rsidR="00391EB2" w:rsidRPr="00C46253" w14:paraId="6E50186A" w14:textId="77777777" w:rsidTr="00AF0E32">
        <w:tc>
          <w:tcPr>
            <w:tcW w:w="5000" w:type="pct"/>
            <w:shd w:val="pct5" w:color="auto" w:fill="FFFFFF"/>
          </w:tcPr>
          <w:p w14:paraId="3308A935" w14:textId="0FFCF3AF" w:rsidR="00391EB2" w:rsidRPr="00C46253" w:rsidRDefault="00391EB2" w:rsidP="009B373E">
            <w:pPr>
              <w:spacing w:before="60" w:after="60"/>
              <w:rPr>
                <w:rFonts w:ascii="Arial" w:hAnsi="Arial" w:cs="Arial"/>
                <w:b/>
                <w:szCs w:val="22"/>
              </w:rPr>
            </w:pPr>
            <w:r>
              <w:rPr>
                <w:rFonts w:ascii="Arial" w:hAnsi="Arial" w:cs="Arial"/>
                <w:sz w:val="22"/>
                <w:szCs w:val="22"/>
              </w:rPr>
              <w:t>2</w:t>
            </w:r>
            <w:r w:rsidR="009B373E">
              <w:rPr>
                <w:rFonts w:ascii="Arial" w:hAnsi="Arial" w:cs="Arial"/>
                <w:sz w:val="22"/>
                <w:szCs w:val="22"/>
              </w:rPr>
              <w:t>2</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72CE997C" w14:textId="77777777" w:rsidTr="00AF0E32">
        <w:tc>
          <w:tcPr>
            <w:tcW w:w="5000" w:type="pct"/>
          </w:tcPr>
          <w:p w14:paraId="6BC598F7" w14:textId="6162D1FB" w:rsidR="00DC169C" w:rsidRPr="0011122B" w:rsidRDefault="00DC169C" w:rsidP="00DC169C">
            <w:pPr>
              <w:numPr>
                <w:ilvl w:val="0"/>
                <w:numId w:val="15"/>
              </w:numPr>
              <w:spacing w:before="60" w:after="60"/>
              <w:rPr>
                <w:rFonts w:ascii="Arial" w:hAnsi="Arial" w:cs="Arial"/>
                <w:b/>
                <w:szCs w:val="22"/>
              </w:rPr>
            </w:pPr>
            <w:r w:rsidRPr="0011122B">
              <w:rPr>
                <w:rFonts w:ascii="Arial" w:hAnsi="Arial" w:cs="Arial"/>
                <w:sz w:val="22"/>
                <w:szCs w:val="22"/>
              </w:rPr>
              <w:t xml:space="preserve">Staff/Student </w:t>
            </w:r>
            <w:r>
              <w:rPr>
                <w:rFonts w:ascii="Arial" w:hAnsi="Arial" w:cs="Arial"/>
                <w:sz w:val="22"/>
                <w:szCs w:val="22"/>
              </w:rPr>
              <w:t>Consultative</w:t>
            </w:r>
            <w:r w:rsidRPr="0011122B">
              <w:rPr>
                <w:rFonts w:ascii="Arial" w:hAnsi="Arial" w:cs="Arial"/>
                <w:sz w:val="22"/>
                <w:szCs w:val="22"/>
              </w:rPr>
              <w:t xml:space="preserve"> Committee</w:t>
            </w:r>
          </w:p>
          <w:p w14:paraId="168A357E" w14:textId="6A23886C" w:rsidR="00DC169C" w:rsidRPr="0011122B" w:rsidRDefault="00DC169C" w:rsidP="00DC169C">
            <w:pPr>
              <w:numPr>
                <w:ilvl w:val="0"/>
                <w:numId w:val="15"/>
              </w:numPr>
              <w:spacing w:before="60" w:after="60"/>
              <w:rPr>
                <w:rFonts w:ascii="Arial" w:hAnsi="Arial" w:cs="Arial"/>
                <w:b/>
                <w:szCs w:val="22"/>
              </w:rPr>
            </w:pPr>
            <w:r w:rsidRPr="0011122B">
              <w:rPr>
                <w:rFonts w:ascii="Arial" w:hAnsi="Arial" w:cs="Arial"/>
                <w:sz w:val="22"/>
                <w:szCs w:val="22"/>
              </w:rPr>
              <w:t xml:space="preserve">School </w:t>
            </w:r>
            <w:r w:rsidR="00825F61">
              <w:rPr>
                <w:rFonts w:ascii="Arial" w:hAnsi="Arial" w:cs="Arial"/>
                <w:sz w:val="22"/>
                <w:szCs w:val="22"/>
              </w:rPr>
              <w:t>Education</w:t>
            </w:r>
            <w:r w:rsidRPr="0011122B">
              <w:rPr>
                <w:rFonts w:ascii="Arial" w:hAnsi="Arial" w:cs="Arial"/>
                <w:sz w:val="22"/>
                <w:szCs w:val="22"/>
              </w:rPr>
              <w:t xml:space="preserve"> Committee</w:t>
            </w:r>
          </w:p>
          <w:p w14:paraId="4F32DCB1" w14:textId="70358C45" w:rsidR="00DC169C" w:rsidRPr="0011122B" w:rsidRDefault="00DC169C" w:rsidP="00DC169C">
            <w:pPr>
              <w:numPr>
                <w:ilvl w:val="0"/>
                <w:numId w:val="15"/>
              </w:numPr>
              <w:spacing w:before="60" w:after="60"/>
              <w:rPr>
                <w:rFonts w:ascii="Arial" w:hAnsi="Arial" w:cs="Arial"/>
                <w:b/>
                <w:szCs w:val="22"/>
              </w:rPr>
            </w:pPr>
            <w:r w:rsidRPr="0011122B">
              <w:rPr>
                <w:rFonts w:ascii="Arial" w:hAnsi="Arial" w:cs="Arial"/>
                <w:sz w:val="22"/>
                <w:szCs w:val="22"/>
              </w:rPr>
              <w:t xml:space="preserve">Faculty </w:t>
            </w:r>
            <w:r w:rsidR="00655E1B">
              <w:rPr>
                <w:rFonts w:ascii="Arial" w:hAnsi="Arial" w:cs="Arial"/>
                <w:sz w:val="22"/>
                <w:szCs w:val="22"/>
              </w:rPr>
              <w:t>Education</w:t>
            </w:r>
            <w:r w:rsidRPr="0011122B">
              <w:rPr>
                <w:rFonts w:ascii="Arial" w:hAnsi="Arial" w:cs="Arial"/>
                <w:sz w:val="22"/>
                <w:szCs w:val="22"/>
              </w:rPr>
              <w:t xml:space="preserve"> Committee</w:t>
            </w:r>
          </w:p>
          <w:p w14:paraId="6D495BCC" w14:textId="77777777" w:rsidR="00DC169C" w:rsidRPr="0011122B" w:rsidRDefault="00DC169C" w:rsidP="00DC169C">
            <w:pPr>
              <w:numPr>
                <w:ilvl w:val="0"/>
                <w:numId w:val="22"/>
              </w:numPr>
              <w:spacing w:before="60" w:after="60"/>
              <w:rPr>
                <w:rFonts w:ascii="Arial" w:hAnsi="Arial" w:cs="Arial"/>
                <w:szCs w:val="22"/>
              </w:rPr>
            </w:pPr>
            <w:r w:rsidRPr="0011122B">
              <w:rPr>
                <w:rFonts w:ascii="Arial" w:hAnsi="Arial" w:cs="Arial"/>
                <w:sz w:val="22"/>
                <w:szCs w:val="22"/>
              </w:rPr>
              <w:t>Faculty Board</w:t>
            </w:r>
          </w:p>
          <w:p w14:paraId="325397B9" w14:textId="515328A1" w:rsidR="00DC169C" w:rsidRPr="0011122B" w:rsidRDefault="00825F61" w:rsidP="00DC169C">
            <w:pPr>
              <w:numPr>
                <w:ilvl w:val="0"/>
                <w:numId w:val="15"/>
              </w:numPr>
              <w:spacing w:before="60" w:after="60"/>
              <w:rPr>
                <w:rFonts w:ascii="Arial" w:hAnsi="Arial" w:cs="Arial"/>
                <w:b/>
                <w:szCs w:val="22"/>
              </w:rPr>
            </w:pPr>
            <w:r>
              <w:rPr>
                <w:rFonts w:ascii="Arial" w:hAnsi="Arial" w:cs="Arial"/>
                <w:sz w:val="22"/>
                <w:szCs w:val="22"/>
              </w:rPr>
              <w:lastRenderedPageBreak/>
              <w:t>Education</w:t>
            </w:r>
            <w:r w:rsidR="00DC169C" w:rsidRPr="0011122B">
              <w:rPr>
                <w:rFonts w:ascii="Arial" w:hAnsi="Arial" w:cs="Arial"/>
                <w:sz w:val="22"/>
                <w:szCs w:val="22"/>
              </w:rPr>
              <w:t xml:space="preserve"> Board</w:t>
            </w:r>
          </w:p>
          <w:p w14:paraId="4BF05C5D" w14:textId="77777777" w:rsidR="00DC169C" w:rsidRPr="005C232C" w:rsidRDefault="00DC169C" w:rsidP="00DC169C">
            <w:pPr>
              <w:numPr>
                <w:ilvl w:val="0"/>
                <w:numId w:val="15"/>
              </w:numPr>
              <w:spacing w:before="60" w:after="60"/>
              <w:rPr>
                <w:rFonts w:ascii="Arial" w:hAnsi="Arial" w:cs="Arial"/>
                <w:b/>
                <w:szCs w:val="22"/>
              </w:rPr>
            </w:pPr>
            <w:r w:rsidRPr="0011122B">
              <w:rPr>
                <w:rFonts w:ascii="Arial" w:hAnsi="Arial" w:cs="Arial"/>
                <w:sz w:val="22"/>
                <w:szCs w:val="22"/>
              </w:rPr>
              <w:t>Board of Examiners</w:t>
            </w:r>
          </w:p>
          <w:p w14:paraId="54D7B885" w14:textId="5F14328D" w:rsidR="00DB35FA" w:rsidRPr="00890936" w:rsidRDefault="00DC169C" w:rsidP="00DC169C">
            <w:pPr>
              <w:numPr>
                <w:ilvl w:val="0"/>
                <w:numId w:val="15"/>
              </w:numPr>
              <w:spacing w:before="60" w:after="60"/>
              <w:rPr>
                <w:rFonts w:ascii="Arial" w:hAnsi="Arial" w:cs="Arial"/>
                <w:b/>
                <w:szCs w:val="22"/>
              </w:rPr>
            </w:pPr>
            <w:r w:rsidRPr="00CA4ACD">
              <w:rPr>
                <w:rFonts w:ascii="Arial" w:hAnsi="Arial" w:cs="Arial"/>
                <w:sz w:val="22"/>
                <w:szCs w:val="22"/>
              </w:rPr>
              <w:t>Board of Studies (including an annual review of learning and teaching)</w:t>
            </w:r>
          </w:p>
        </w:tc>
      </w:tr>
      <w:tr w:rsidR="00391EB2" w:rsidRPr="00C46253" w14:paraId="75AB0415" w14:textId="77777777" w:rsidTr="00AF0E32">
        <w:tc>
          <w:tcPr>
            <w:tcW w:w="5000" w:type="pct"/>
            <w:shd w:val="pct5" w:color="auto" w:fill="FFFFFF"/>
          </w:tcPr>
          <w:p w14:paraId="7AE31BB6" w14:textId="63C4C0D1" w:rsidR="00391EB2" w:rsidRPr="00C46253" w:rsidRDefault="00391EB2" w:rsidP="009B373E">
            <w:pPr>
              <w:spacing w:before="60" w:after="60"/>
              <w:rPr>
                <w:rFonts w:ascii="Arial" w:hAnsi="Arial" w:cs="Arial"/>
                <w:b/>
                <w:szCs w:val="22"/>
              </w:rPr>
            </w:pPr>
            <w:r>
              <w:rPr>
                <w:rFonts w:ascii="Arial" w:hAnsi="Arial" w:cs="Arial"/>
                <w:sz w:val="22"/>
                <w:szCs w:val="22"/>
              </w:rPr>
              <w:lastRenderedPageBreak/>
              <w:t>2</w:t>
            </w:r>
            <w:r w:rsidR="009B373E">
              <w:rPr>
                <w:rFonts w:ascii="Arial" w:hAnsi="Arial" w:cs="Arial"/>
                <w:sz w:val="22"/>
                <w:szCs w:val="22"/>
              </w:rPr>
              <w:t>2</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6AF2E1E1" w14:textId="77777777" w:rsidTr="00AF0E32">
        <w:tc>
          <w:tcPr>
            <w:tcW w:w="5000" w:type="pct"/>
          </w:tcPr>
          <w:p w14:paraId="3CC89A48" w14:textId="77777777" w:rsidR="00391EB2" w:rsidRPr="0011122B" w:rsidRDefault="00391EB2" w:rsidP="009571C8">
            <w:pPr>
              <w:numPr>
                <w:ilvl w:val="0"/>
                <w:numId w:val="15"/>
              </w:numPr>
              <w:spacing w:before="60" w:after="60"/>
              <w:rPr>
                <w:rFonts w:ascii="Arial" w:hAnsi="Arial" w:cs="Arial"/>
                <w:b/>
                <w:szCs w:val="22"/>
              </w:rPr>
            </w:pPr>
            <w:r w:rsidRPr="0011122B">
              <w:rPr>
                <w:rFonts w:ascii="Arial" w:hAnsi="Arial" w:cs="Arial"/>
                <w:sz w:val="22"/>
                <w:szCs w:val="22"/>
              </w:rPr>
              <w:t>Student module evaluations</w:t>
            </w:r>
          </w:p>
          <w:p w14:paraId="76D39159" w14:textId="55A4F831" w:rsidR="00391EB2" w:rsidRPr="0011122B" w:rsidRDefault="00391EB2" w:rsidP="009571C8">
            <w:pPr>
              <w:numPr>
                <w:ilvl w:val="0"/>
                <w:numId w:val="15"/>
              </w:numPr>
              <w:spacing w:before="60" w:after="60"/>
              <w:rPr>
                <w:rFonts w:ascii="Arial" w:hAnsi="Arial" w:cs="Arial"/>
                <w:b/>
                <w:szCs w:val="22"/>
              </w:rPr>
            </w:pPr>
            <w:r w:rsidRPr="0011122B">
              <w:rPr>
                <w:rFonts w:ascii="Arial" w:hAnsi="Arial" w:cs="Arial"/>
                <w:sz w:val="22"/>
                <w:szCs w:val="22"/>
              </w:rPr>
              <w:t xml:space="preserve">Staff/Student </w:t>
            </w:r>
            <w:r w:rsidR="00DC169C">
              <w:rPr>
                <w:rFonts w:ascii="Arial" w:hAnsi="Arial" w:cs="Arial"/>
                <w:sz w:val="22"/>
                <w:szCs w:val="22"/>
              </w:rPr>
              <w:t>Consultative</w:t>
            </w:r>
            <w:r w:rsidRPr="0011122B">
              <w:rPr>
                <w:rFonts w:ascii="Arial" w:hAnsi="Arial" w:cs="Arial"/>
                <w:sz w:val="22"/>
                <w:szCs w:val="22"/>
              </w:rPr>
              <w:t xml:space="preserve"> Committee</w:t>
            </w:r>
          </w:p>
          <w:p w14:paraId="2D7BF154" w14:textId="77777777" w:rsidR="00391EB2" w:rsidRPr="0011122B" w:rsidRDefault="00391EB2" w:rsidP="009571C8">
            <w:pPr>
              <w:numPr>
                <w:ilvl w:val="0"/>
                <w:numId w:val="15"/>
              </w:numPr>
              <w:spacing w:before="60" w:after="60"/>
              <w:rPr>
                <w:rFonts w:ascii="Arial" w:hAnsi="Arial" w:cs="Arial"/>
                <w:b/>
                <w:szCs w:val="22"/>
              </w:rPr>
            </w:pPr>
            <w:r w:rsidRPr="0011122B">
              <w:rPr>
                <w:rFonts w:ascii="Arial" w:hAnsi="Arial" w:cs="Arial"/>
                <w:sz w:val="22"/>
                <w:szCs w:val="22"/>
              </w:rPr>
              <w:t>Student rep system (School, Faculty and Institutional level)</w:t>
            </w:r>
          </w:p>
          <w:p w14:paraId="06E5EFDF" w14:textId="77777777" w:rsidR="00391EB2" w:rsidRPr="0011122B" w:rsidRDefault="00391EB2" w:rsidP="009571C8">
            <w:pPr>
              <w:numPr>
                <w:ilvl w:val="0"/>
                <w:numId w:val="15"/>
              </w:numPr>
              <w:spacing w:before="60" w:after="60"/>
              <w:rPr>
                <w:rFonts w:ascii="Arial" w:hAnsi="Arial" w:cs="Arial"/>
                <w:b/>
                <w:szCs w:val="22"/>
              </w:rPr>
            </w:pPr>
            <w:r w:rsidRPr="0011122B">
              <w:rPr>
                <w:rFonts w:ascii="Arial" w:hAnsi="Arial" w:cs="Arial"/>
                <w:sz w:val="22"/>
                <w:szCs w:val="22"/>
              </w:rPr>
              <w:t>Annual NSS</w:t>
            </w:r>
          </w:p>
          <w:p w14:paraId="50D73401" w14:textId="7A9AE835" w:rsidR="00391EB2" w:rsidRPr="00DC169C" w:rsidRDefault="009571C8" w:rsidP="00DC169C">
            <w:pPr>
              <w:numPr>
                <w:ilvl w:val="0"/>
                <w:numId w:val="15"/>
              </w:numPr>
              <w:rPr>
                <w:rFonts w:ascii="Arial" w:hAnsi="Arial" w:cs="Arial"/>
                <w:szCs w:val="22"/>
              </w:rPr>
            </w:pPr>
            <w:r w:rsidRPr="0011122B">
              <w:rPr>
                <w:rFonts w:ascii="Arial" w:hAnsi="Arial" w:cs="Arial"/>
                <w:sz w:val="22"/>
                <w:szCs w:val="22"/>
              </w:rPr>
              <w:t xml:space="preserve">Discussions with </w:t>
            </w:r>
            <w:r w:rsidR="006D3302">
              <w:rPr>
                <w:rFonts w:ascii="Arial" w:hAnsi="Arial" w:cs="Arial"/>
                <w:sz w:val="22"/>
                <w:szCs w:val="22"/>
              </w:rPr>
              <w:t>S</w:t>
            </w:r>
            <w:r w:rsidRPr="0011122B">
              <w:rPr>
                <w:rFonts w:ascii="Arial" w:hAnsi="Arial" w:cs="Arial"/>
                <w:sz w:val="22"/>
                <w:szCs w:val="22"/>
              </w:rPr>
              <w:t xml:space="preserve">enior </w:t>
            </w:r>
            <w:r w:rsidR="006D3302">
              <w:rPr>
                <w:rFonts w:ascii="Arial" w:hAnsi="Arial" w:cs="Arial"/>
                <w:sz w:val="22"/>
                <w:szCs w:val="22"/>
              </w:rPr>
              <w:t>T</w:t>
            </w:r>
            <w:r w:rsidRPr="0011122B">
              <w:rPr>
                <w:rFonts w:ascii="Arial" w:hAnsi="Arial" w:cs="Arial"/>
                <w:sz w:val="22"/>
                <w:szCs w:val="22"/>
              </w:rPr>
              <w:t xml:space="preserve">utor </w:t>
            </w:r>
          </w:p>
        </w:tc>
      </w:tr>
      <w:tr w:rsidR="00391EB2" w:rsidRPr="00C46253" w14:paraId="0D494B2B" w14:textId="77777777" w:rsidTr="00AF0E32">
        <w:tc>
          <w:tcPr>
            <w:tcW w:w="5000" w:type="pct"/>
            <w:shd w:val="pct5" w:color="auto" w:fill="FFFFFF"/>
          </w:tcPr>
          <w:p w14:paraId="02D05493" w14:textId="775B8753" w:rsidR="00391EB2" w:rsidRPr="00C46253" w:rsidRDefault="00391EB2" w:rsidP="009B373E">
            <w:pPr>
              <w:spacing w:before="60" w:after="60"/>
              <w:rPr>
                <w:rFonts w:ascii="Arial" w:hAnsi="Arial" w:cs="Arial"/>
                <w:b/>
                <w:szCs w:val="22"/>
              </w:rPr>
            </w:pPr>
            <w:r>
              <w:rPr>
                <w:rFonts w:ascii="Arial" w:hAnsi="Arial" w:cs="Arial"/>
                <w:sz w:val="22"/>
                <w:szCs w:val="22"/>
              </w:rPr>
              <w:t>2</w:t>
            </w:r>
            <w:r w:rsidR="009B373E">
              <w:rPr>
                <w:rFonts w:ascii="Arial" w:hAnsi="Arial" w:cs="Arial"/>
                <w:sz w:val="22"/>
                <w:szCs w:val="22"/>
              </w:rPr>
              <w:t>2</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DA65B0" w14:paraId="48CCB7E6" w14:textId="77777777" w:rsidTr="00AF0E32">
        <w:tc>
          <w:tcPr>
            <w:tcW w:w="5000" w:type="pct"/>
          </w:tcPr>
          <w:p w14:paraId="4FD57A34" w14:textId="77777777" w:rsidR="00391EB2" w:rsidRPr="00241FF5" w:rsidRDefault="00391EB2" w:rsidP="000512AE">
            <w:pPr>
              <w:numPr>
                <w:ilvl w:val="0"/>
                <w:numId w:val="15"/>
              </w:numPr>
              <w:spacing w:before="60" w:after="60"/>
              <w:rPr>
                <w:rFonts w:ascii="Arial" w:hAnsi="Arial" w:cs="Arial"/>
                <w:b/>
                <w:szCs w:val="22"/>
              </w:rPr>
            </w:pPr>
            <w:r w:rsidRPr="0011122B">
              <w:rPr>
                <w:rFonts w:ascii="Arial" w:hAnsi="Arial" w:cs="Arial"/>
                <w:sz w:val="22"/>
                <w:szCs w:val="22"/>
              </w:rPr>
              <w:t>PGCHE requirements</w:t>
            </w:r>
          </w:p>
          <w:p w14:paraId="4AD8C9EF" w14:textId="5E54553B" w:rsidR="00FE7334" w:rsidRPr="00A31669" w:rsidRDefault="00FE7334" w:rsidP="003545C4">
            <w:pPr>
              <w:numPr>
                <w:ilvl w:val="0"/>
                <w:numId w:val="15"/>
              </w:numPr>
              <w:spacing w:before="60" w:after="60"/>
              <w:rPr>
                <w:rFonts w:ascii="Arial" w:hAnsi="Arial" w:cs="Arial"/>
                <w:b/>
                <w:szCs w:val="22"/>
              </w:rPr>
            </w:pPr>
            <w:r w:rsidRPr="008E7EF9">
              <w:rPr>
                <w:rFonts w:ascii="Arial" w:hAnsi="Arial" w:cs="Arial"/>
                <w:sz w:val="22"/>
                <w:szCs w:val="22"/>
              </w:rPr>
              <w:t>HEA (associate) fellowship membership</w:t>
            </w:r>
          </w:p>
          <w:p w14:paraId="5183BB88" w14:textId="77777777" w:rsidR="00391EB2" w:rsidRPr="0011122B" w:rsidRDefault="00391EB2" w:rsidP="000512AE">
            <w:pPr>
              <w:numPr>
                <w:ilvl w:val="0"/>
                <w:numId w:val="15"/>
              </w:numPr>
              <w:spacing w:before="60" w:after="60"/>
              <w:rPr>
                <w:rFonts w:ascii="Arial" w:hAnsi="Arial" w:cs="Arial"/>
                <w:b/>
                <w:szCs w:val="22"/>
              </w:rPr>
            </w:pPr>
            <w:r w:rsidRPr="0011122B">
              <w:rPr>
                <w:rFonts w:ascii="Arial" w:hAnsi="Arial" w:cs="Arial"/>
                <w:sz w:val="22"/>
                <w:szCs w:val="22"/>
              </w:rPr>
              <w:t>Annual appraisals</w:t>
            </w:r>
          </w:p>
          <w:p w14:paraId="45BE3F26" w14:textId="77777777" w:rsidR="00391EB2" w:rsidRPr="0011122B" w:rsidRDefault="00391EB2" w:rsidP="000512AE">
            <w:pPr>
              <w:numPr>
                <w:ilvl w:val="0"/>
                <w:numId w:val="23"/>
              </w:numPr>
              <w:spacing w:before="60" w:after="60"/>
              <w:rPr>
                <w:rFonts w:ascii="Arial" w:hAnsi="Arial" w:cs="Arial"/>
                <w:szCs w:val="22"/>
              </w:rPr>
            </w:pPr>
            <w:r w:rsidRPr="0011122B">
              <w:rPr>
                <w:rFonts w:ascii="Arial" w:hAnsi="Arial" w:cs="Arial"/>
                <w:sz w:val="22"/>
                <w:szCs w:val="22"/>
              </w:rPr>
              <w:t>Institutional Level Staff Development Programme</w:t>
            </w:r>
          </w:p>
          <w:p w14:paraId="2E89807A" w14:textId="77777777" w:rsidR="00391EB2" w:rsidRPr="0011122B" w:rsidRDefault="00391EB2" w:rsidP="000512AE">
            <w:pPr>
              <w:numPr>
                <w:ilvl w:val="0"/>
                <w:numId w:val="23"/>
              </w:numPr>
              <w:spacing w:before="60" w:after="60"/>
              <w:rPr>
                <w:rFonts w:ascii="Arial" w:hAnsi="Arial" w:cs="Arial"/>
                <w:szCs w:val="22"/>
              </w:rPr>
            </w:pPr>
            <w:r w:rsidRPr="0011122B">
              <w:rPr>
                <w:rFonts w:ascii="Arial" w:hAnsi="Arial" w:cs="Arial"/>
                <w:sz w:val="22"/>
                <w:szCs w:val="22"/>
              </w:rPr>
              <w:t xml:space="preserve">Academic Practice Provision (PGCHE, ATAP and other development opportunities) </w:t>
            </w:r>
          </w:p>
          <w:p w14:paraId="6C12A2D5" w14:textId="77777777" w:rsidR="00391EB2" w:rsidRPr="0011122B" w:rsidRDefault="00391EB2" w:rsidP="000512AE">
            <w:pPr>
              <w:numPr>
                <w:ilvl w:val="0"/>
                <w:numId w:val="15"/>
              </w:numPr>
              <w:spacing w:before="60" w:after="60"/>
              <w:rPr>
                <w:rFonts w:ascii="Arial" w:hAnsi="Arial" w:cs="Arial"/>
                <w:b/>
                <w:szCs w:val="22"/>
              </w:rPr>
            </w:pPr>
            <w:r w:rsidRPr="0011122B">
              <w:rPr>
                <w:rFonts w:ascii="Arial" w:hAnsi="Arial" w:cs="Arial"/>
                <w:sz w:val="22"/>
                <w:szCs w:val="22"/>
              </w:rPr>
              <w:t>Professional body membership and requirements</w:t>
            </w:r>
          </w:p>
          <w:p w14:paraId="21FDAF68" w14:textId="77777777" w:rsidR="00391EB2" w:rsidRPr="0011122B" w:rsidRDefault="00391EB2" w:rsidP="000512AE">
            <w:pPr>
              <w:numPr>
                <w:ilvl w:val="0"/>
                <w:numId w:val="15"/>
              </w:numPr>
              <w:spacing w:before="60" w:after="60"/>
              <w:rPr>
                <w:rFonts w:ascii="Arial" w:hAnsi="Arial" w:cs="Arial"/>
                <w:b/>
                <w:szCs w:val="22"/>
              </w:rPr>
            </w:pPr>
            <w:r w:rsidRPr="0011122B">
              <w:rPr>
                <w:rFonts w:ascii="Arial" w:hAnsi="Arial" w:cs="Arial"/>
                <w:sz w:val="22"/>
                <w:szCs w:val="22"/>
              </w:rPr>
              <w:t>Programme team meetings</w:t>
            </w:r>
          </w:p>
          <w:p w14:paraId="1C3EDD29" w14:textId="77777777" w:rsidR="00391EB2" w:rsidRPr="0011122B" w:rsidRDefault="00391EB2" w:rsidP="000512AE">
            <w:pPr>
              <w:numPr>
                <w:ilvl w:val="0"/>
                <w:numId w:val="15"/>
              </w:numPr>
              <w:spacing w:before="60" w:after="60"/>
              <w:rPr>
                <w:rFonts w:ascii="Arial" w:hAnsi="Arial" w:cs="Arial"/>
                <w:b/>
                <w:szCs w:val="22"/>
              </w:rPr>
            </w:pPr>
            <w:r w:rsidRPr="0011122B">
              <w:rPr>
                <w:rFonts w:ascii="Arial" w:hAnsi="Arial" w:cs="Arial"/>
                <w:sz w:val="22"/>
                <w:szCs w:val="22"/>
              </w:rPr>
              <w:t>Research seminars</w:t>
            </w:r>
          </w:p>
          <w:p w14:paraId="32B72019" w14:textId="77777777" w:rsidR="00391EB2" w:rsidRPr="0011122B" w:rsidRDefault="00391EB2" w:rsidP="000512AE">
            <w:pPr>
              <w:numPr>
                <w:ilvl w:val="0"/>
                <w:numId w:val="15"/>
              </w:numPr>
              <w:spacing w:before="60" w:after="60"/>
              <w:rPr>
                <w:rFonts w:ascii="Arial" w:hAnsi="Arial" w:cs="Arial"/>
                <w:b/>
                <w:szCs w:val="22"/>
              </w:rPr>
            </w:pPr>
            <w:r w:rsidRPr="0011122B">
              <w:rPr>
                <w:rFonts w:ascii="Arial" w:hAnsi="Arial" w:cs="Arial"/>
                <w:sz w:val="22"/>
                <w:szCs w:val="22"/>
              </w:rPr>
              <w:t>Conferences</w:t>
            </w:r>
          </w:p>
          <w:p w14:paraId="36572D62" w14:textId="77777777" w:rsidR="00391EB2" w:rsidRPr="0011122B" w:rsidRDefault="00391EB2" w:rsidP="000512AE">
            <w:pPr>
              <w:numPr>
                <w:ilvl w:val="0"/>
                <w:numId w:val="15"/>
              </w:numPr>
              <w:spacing w:before="60" w:after="60"/>
              <w:rPr>
                <w:rFonts w:ascii="Arial" w:hAnsi="Arial" w:cs="Arial"/>
                <w:b/>
                <w:szCs w:val="22"/>
              </w:rPr>
            </w:pPr>
            <w:r w:rsidRPr="0011122B">
              <w:rPr>
                <w:rFonts w:ascii="Arial" w:hAnsi="Arial" w:cs="Arial"/>
                <w:sz w:val="22"/>
                <w:szCs w:val="22"/>
              </w:rPr>
              <w:t>Study leave</w:t>
            </w:r>
          </w:p>
          <w:p w14:paraId="4974DB52" w14:textId="77777777" w:rsidR="00B30CD3" w:rsidRPr="0011122B" w:rsidRDefault="00B30CD3" w:rsidP="00B30CD3">
            <w:pPr>
              <w:numPr>
                <w:ilvl w:val="0"/>
                <w:numId w:val="15"/>
              </w:numPr>
              <w:rPr>
                <w:rFonts w:ascii="Arial" w:hAnsi="Arial" w:cs="Arial"/>
                <w:szCs w:val="22"/>
              </w:rPr>
            </w:pPr>
            <w:r w:rsidRPr="0011122B">
              <w:rPr>
                <w:rFonts w:ascii="Arial" w:hAnsi="Arial" w:cs="Arial"/>
                <w:sz w:val="22"/>
                <w:szCs w:val="22"/>
              </w:rPr>
              <w:t>Encouraging staff to engage proactively with professional marketing and management organisations</w:t>
            </w:r>
          </w:p>
          <w:p w14:paraId="230EC703" w14:textId="77777777" w:rsidR="00B30CD3" w:rsidRPr="0011122B" w:rsidRDefault="00B30CD3" w:rsidP="00B30CD3">
            <w:pPr>
              <w:numPr>
                <w:ilvl w:val="0"/>
                <w:numId w:val="15"/>
              </w:numPr>
              <w:rPr>
                <w:rFonts w:ascii="Arial" w:hAnsi="Arial" w:cs="Arial"/>
                <w:szCs w:val="22"/>
              </w:rPr>
            </w:pPr>
            <w:r w:rsidRPr="0011122B">
              <w:rPr>
                <w:rFonts w:ascii="Arial" w:hAnsi="Arial" w:cs="Arial"/>
                <w:sz w:val="22"/>
                <w:szCs w:val="22"/>
              </w:rPr>
              <w:t xml:space="preserve">Encouraging staff to engage proactively with organisations in the private, public and voluntary sectors </w:t>
            </w:r>
          </w:p>
          <w:p w14:paraId="08F578FD" w14:textId="77777777" w:rsidR="00B30CD3" w:rsidRPr="0011122B" w:rsidRDefault="00B30CD3" w:rsidP="00B30CD3">
            <w:pPr>
              <w:numPr>
                <w:ilvl w:val="0"/>
                <w:numId w:val="15"/>
              </w:numPr>
              <w:rPr>
                <w:rFonts w:ascii="Arial" w:hAnsi="Arial" w:cs="Arial"/>
                <w:szCs w:val="22"/>
              </w:rPr>
            </w:pPr>
            <w:r w:rsidRPr="0011122B">
              <w:rPr>
                <w:rFonts w:ascii="Arial" w:hAnsi="Arial" w:cs="Arial"/>
                <w:sz w:val="22"/>
                <w:szCs w:val="22"/>
              </w:rPr>
              <w:t>Encouraging staff to develop awareness of non-UK perspectives on marketing and management</w:t>
            </w:r>
          </w:p>
          <w:p w14:paraId="4C2F2C8B" w14:textId="77777777" w:rsidR="00391EB2" w:rsidRPr="00DA65B0" w:rsidRDefault="00B30CD3" w:rsidP="00B30CD3">
            <w:pPr>
              <w:numPr>
                <w:ilvl w:val="0"/>
                <w:numId w:val="15"/>
              </w:numPr>
              <w:spacing w:before="60" w:after="60"/>
              <w:rPr>
                <w:rFonts w:ascii="Arial" w:hAnsi="Arial" w:cs="Arial"/>
                <w:b/>
                <w:szCs w:val="22"/>
              </w:rPr>
            </w:pPr>
            <w:r w:rsidRPr="0011122B">
              <w:rPr>
                <w:rFonts w:ascii="Arial" w:hAnsi="Arial" w:cs="Arial"/>
                <w:sz w:val="22"/>
                <w:szCs w:val="22"/>
              </w:rPr>
              <w:t>Dissemination of good practice arising from peer teaching observations and departmental staff development</w:t>
            </w:r>
          </w:p>
        </w:tc>
      </w:tr>
    </w:tbl>
    <w:p w14:paraId="70B7BF81" w14:textId="77777777" w:rsidR="00391EB2" w:rsidRDefault="00391EB2" w:rsidP="000512AE">
      <w:pPr>
        <w:ind w:right="-33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91EB2" w:rsidRPr="00C46253" w14:paraId="69167421" w14:textId="77777777" w:rsidTr="00AF0E32">
        <w:tc>
          <w:tcPr>
            <w:tcW w:w="5000" w:type="pct"/>
            <w:shd w:val="pct5" w:color="auto" w:fill="FFFFFF"/>
          </w:tcPr>
          <w:p w14:paraId="543AA69B" w14:textId="572E2CB7" w:rsidR="00391EB2" w:rsidRPr="00C46253" w:rsidRDefault="00391EB2" w:rsidP="009B373E">
            <w:pPr>
              <w:spacing w:before="60" w:after="60"/>
              <w:ind w:right="34"/>
              <w:rPr>
                <w:rFonts w:ascii="Arial" w:hAnsi="Arial" w:cs="Arial"/>
                <w:szCs w:val="22"/>
              </w:rPr>
            </w:pPr>
            <w:r>
              <w:rPr>
                <w:rFonts w:ascii="Arial" w:hAnsi="Arial" w:cs="Arial"/>
                <w:sz w:val="22"/>
                <w:szCs w:val="22"/>
              </w:rPr>
              <w:t>2</w:t>
            </w:r>
            <w:r w:rsidR="009B373E">
              <w:rPr>
                <w:rFonts w:ascii="Arial" w:hAnsi="Arial" w:cs="Arial"/>
                <w:sz w:val="22"/>
                <w:szCs w:val="22"/>
              </w:rPr>
              <w:t>3</w:t>
            </w:r>
            <w:r>
              <w:rPr>
                <w:rFonts w:ascii="Arial" w:hAnsi="Arial" w:cs="Arial"/>
                <w:sz w:val="22"/>
                <w:szCs w:val="22"/>
              </w:rPr>
              <w:t xml:space="preserve"> </w:t>
            </w:r>
            <w:r w:rsidRPr="00C46253">
              <w:rPr>
                <w:rFonts w:ascii="Arial" w:hAnsi="Arial" w:cs="Arial"/>
                <w:b/>
                <w:sz w:val="22"/>
                <w:szCs w:val="22"/>
              </w:rPr>
              <w:t>Indicators of Quality and Standards</w:t>
            </w:r>
          </w:p>
        </w:tc>
      </w:tr>
      <w:tr w:rsidR="00391EB2" w:rsidRPr="00C46253" w14:paraId="30848355" w14:textId="77777777" w:rsidTr="00AF0E32">
        <w:tc>
          <w:tcPr>
            <w:tcW w:w="5000" w:type="pct"/>
          </w:tcPr>
          <w:p w14:paraId="1D71FE71" w14:textId="49FFEFD9" w:rsidR="00391EB2" w:rsidRPr="0011122B" w:rsidRDefault="00391EB2" w:rsidP="00DC169C">
            <w:pPr>
              <w:numPr>
                <w:ilvl w:val="0"/>
                <w:numId w:val="17"/>
              </w:numPr>
              <w:spacing w:before="60" w:after="60"/>
              <w:ind w:right="34"/>
              <w:rPr>
                <w:rFonts w:ascii="Arial" w:hAnsi="Arial" w:cs="Arial"/>
                <w:szCs w:val="22"/>
              </w:rPr>
            </w:pPr>
            <w:r w:rsidRPr="0011122B">
              <w:rPr>
                <w:rFonts w:ascii="Arial" w:hAnsi="Arial" w:cs="Arial"/>
                <w:sz w:val="22"/>
                <w:szCs w:val="22"/>
              </w:rPr>
              <w:t>Results of periodic programme review</w:t>
            </w:r>
            <w:r w:rsidR="000E3A6B" w:rsidRPr="0011122B">
              <w:rPr>
                <w:rFonts w:ascii="Arial" w:hAnsi="Arial" w:cs="Arial"/>
                <w:sz w:val="22"/>
                <w:szCs w:val="22"/>
              </w:rPr>
              <w:t xml:space="preserve">: </w:t>
            </w:r>
            <w:r w:rsidR="00B712D1">
              <w:rPr>
                <w:rFonts w:ascii="Arial" w:hAnsi="Arial" w:cs="Arial"/>
                <w:sz w:val="22"/>
                <w:szCs w:val="22"/>
              </w:rPr>
              <w:t>March 2017</w:t>
            </w:r>
          </w:p>
          <w:p w14:paraId="393AF078" w14:textId="2BF3A08C" w:rsidR="00F402D0" w:rsidRPr="0011122B" w:rsidRDefault="00F402D0" w:rsidP="00DC169C">
            <w:pPr>
              <w:numPr>
                <w:ilvl w:val="0"/>
                <w:numId w:val="17"/>
              </w:numPr>
              <w:spacing w:before="60" w:after="60"/>
              <w:rPr>
                <w:rFonts w:ascii="Arial" w:hAnsi="Arial" w:cs="Arial"/>
                <w:szCs w:val="22"/>
              </w:rPr>
            </w:pPr>
            <w:r w:rsidRPr="0011122B">
              <w:rPr>
                <w:rFonts w:ascii="Arial" w:hAnsi="Arial" w:cs="Arial"/>
                <w:sz w:val="22"/>
                <w:szCs w:val="22"/>
              </w:rPr>
              <w:t>Professional accreditation (Chartered Inst</w:t>
            </w:r>
            <w:r w:rsidR="006B4B77">
              <w:rPr>
                <w:rFonts w:ascii="Arial" w:hAnsi="Arial" w:cs="Arial"/>
                <w:sz w:val="22"/>
                <w:szCs w:val="22"/>
              </w:rPr>
              <w:t>itute of Marketing (CIM))</w:t>
            </w:r>
            <w:r w:rsidRPr="0011122B">
              <w:rPr>
                <w:rFonts w:ascii="Arial" w:hAnsi="Arial" w:cs="Arial"/>
                <w:sz w:val="22"/>
                <w:szCs w:val="22"/>
              </w:rPr>
              <w:t xml:space="preserve"> </w:t>
            </w:r>
          </w:p>
          <w:p w14:paraId="25280702" w14:textId="690D9C3B" w:rsidR="00391EB2" w:rsidRPr="0011122B" w:rsidRDefault="006229F8" w:rsidP="00DC169C">
            <w:pPr>
              <w:numPr>
                <w:ilvl w:val="0"/>
                <w:numId w:val="17"/>
              </w:numPr>
              <w:spacing w:before="60" w:after="60"/>
              <w:ind w:right="34"/>
              <w:rPr>
                <w:rFonts w:ascii="Arial" w:hAnsi="Arial" w:cs="Arial"/>
                <w:szCs w:val="22"/>
              </w:rPr>
            </w:pPr>
            <w:r>
              <w:rPr>
                <w:rFonts w:ascii="Arial" w:hAnsi="Arial" w:cs="Arial"/>
                <w:sz w:val="22"/>
                <w:szCs w:val="22"/>
              </w:rPr>
              <w:t xml:space="preserve">QAA </w:t>
            </w:r>
            <w:r w:rsidR="00DC169C">
              <w:rPr>
                <w:rFonts w:ascii="Arial" w:hAnsi="Arial" w:cs="Arial"/>
                <w:sz w:val="22"/>
                <w:szCs w:val="22"/>
              </w:rPr>
              <w:t>Higher Education Review 2015</w:t>
            </w:r>
          </w:p>
          <w:p w14:paraId="0BA1A249" w14:textId="77777777" w:rsidR="00391EB2" w:rsidRPr="0011122B" w:rsidRDefault="00391EB2" w:rsidP="00DC169C">
            <w:pPr>
              <w:numPr>
                <w:ilvl w:val="0"/>
                <w:numId w:val="17"/>
              </w:numPr>
              <w:spacing w:before="60" w:after="60"/>
              <w:ind w:right="34"/>
              <w:rPr>
                <w:rFonts w:ascii="Arial" w:hAnsi="Arial" w:cs="Arial"/>
                <w:szCs w:val="22"/>
              </w:rPr>
            </w:pPr>
            <w:r w:rsidRPr="0011122B">
              <w:rPr>
                <w:rFonts w:ascii="Arial" w:hAnsi="Arial" w:cs="Arial"/>
                <w:sz w:val="22"/>
                <w:szCs w:val="22"/>
              </w:rPr>
              <w:t>Annual External Examiner reports</w:t>
            </w:r>
          </w:p>
          <w:p w14:paraId="52DB73BB" w14:textId="77777777" w:rsidR="00F402D0" w:rsidRPr="0011122B" w:rsidRDefault="00F402D0" w:rsidP="00DC169C">
            <w:pPr>
              <w:pStyle w:val="Bullet1"/>
              <w:numPr>
                <w:ilvl w:val="0"/>
                <w:numId w:val="17"/>
              </w:numPr>
              <w:rPr>
                <w:rFonts w:ascii="Arial" w:hAnsi="Arial" w:cs="Arial"/>
                <w:szCs w:val="22"/>
              </w:rPr>
            </w:pPr>
            <w:r w:rsidRPr="0011122B">
              <w:rPr>
                <w:rFonts w:ascii="Arial" w:hAnsi="Arial" w:cs="Arial"/>
                <w:sz w:val="22"/>
                <w:szCs w:val="22"/>
              </w:rPr>
              <w:t>Retention and achievement rates</w:t>
            </w:r>
          </w:p>
          <w:p w14:paraId="47F3A307" w14:textId="77777777" w:rsidR="00F402D0" w:rsidRPr="0011122B" w:rsidRDefault="00F402D0" w:rsidP="00DC169C">
            <w:pPr>
              <w:numPr>
                <w:ilvl w:val="0"/>
                <w:numId w:val="17"/>
              </w:numPr>
              <w:spacing w:before="60" w:after="60"/>
              <w:ind w:right="34"/>
              <w:rPr>
                <w:rFonts w:ascii="Arial" w:hAnsi="Arial" w:cs="Arial"/>
                <w:szCs w:val="22"/>
              </w:rPr>
            </w:pPr>
            <w:r w:rsidRPr="0011122B">
              <w:rPr>
                <w:rFonts w:ascii="Arial" w:hAnsi="Arial" w:cs="Arial"/>
                <w:color w:val="000000"/>
                <w:sz w:val="22"/>
                <w:szCs w:val="22"/>
              </w:rPr>
              <w:t xml:space="preserve">Graduates destination surveys </w:t>
            </w:r>
          </w:p>
          <w:p w14:paraId="783BFDCC" w14:textId="7B16EFE9" w:rsidR="00F402D0" w:rsidRPr="00B712D1" w:rsidRDefault="000E3A6B" w:rsidP="00B712D1">
            <w:pPr>
              <w:numPr>
                <w:ilvl w:val="0"/>
                <w:numId w:val="17"/>
              </w:numPr>
              <w:spacing w:before="60" w:after="60"/>
              <w:ind w:right="34"/>
              <w:rPr>
                <w:rFonts w:ascii="Arial" w:hAnsi="Arial" w:cs="Arial"/>
                <w:szCs w:val="22"/>
              </w:rPr>
            </w:pPr>
            <w:r w:rsidRPr="0011122B">
              <w:rPr>
                <w:rFonts w:ascii="Arial" w:hAnsi="Arial" w:cs="Arial"/>
                <w:sz w:val="22"/>
                <w:szCs w:val="22"/>
              </w:rPr>
              <w:t>P</w:t>
            </w:r>
            <w:r w:rsidR="00391EB2" w:rsidRPr="0011122B">
              <w:rPr>
                <w:rFonts w:ascii="Arial" w:hAnsi="Arial" w:cs="Arial"/>
                <w:sz w:val="22"/>
                <w:szCs w:val="22"/>
              </w:rPr>
              <w:t>rogramme and module monitoring reports</w:t>
            </w:r>
          </w:p>
        </w:tc>
      </w:tr>
      <w:tr w:rsidR="00391EB2" w:rsidRPr="000F4906" w14:paraId="650770BA" w14:textId="77777777" w:rsidTr="00AF0E32">
        <w:tc>
          <w:tcPr>
            <w:tcW w:w="5000" w:type="pct"/>
            <w:shd w:val="pct5" w:color="auto" w:fill="FFFFFF"/>
          </w:tcPr>
          <w:p w14:paraId="66AF100B" w14:textId="3F23211B" w:rsidR="00391EB2" w:rsidRPr="000F4906" w:rsidRDefault="00391EB2" w:rsidP="009B373E">
            <w:pPr>
              <w:spacing w:before="60" w:after="60"/>
              <w:ind w:right="34"/>
              <w:rPr>
                <w:rFonts w:ascii="Arial" w:hAnsi="Arial" w:cs="Arial"/>
                <w:b/>
                <w:szCs w:val="22"/>
              </w:rPr>
            </w:pPr>
            <w:r>
              <w:rPr>
                <w:rFonts w:ascii="Arial" w:hAnsi="Arial" w:cs="Arial"/>
                <w:sz w:val="22"/>
                <w:szCs w:val="22"/>
              </w:rPr>
              <w:t>2</w:t>
            </w:r>
            <w:r w:rsidR="009B373E">
              <w:rPr>
                <w:rFonts w:ascii="Arial" w:hAnsi="Arial" w:cs="Arial"/>
                <w:sz w:val="22"/>
                <w:szCs w:val="22"/>
              </w:rPr>
              <w:t>3</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08DB4DD8" w14:textId="77777777" w:rsidTr="00AF0E32">
        <w:tc>
          <w:tcPr>
            <w:tcW w:w="5000" w:type="pct"/>
          </w:tcPr>
          <w:p w14:paraId="7FD95676" w14:textId="10BFEBDA" w:rsidR="00B712D1" w:rsidRPr="00B712D1" w:rsidRDefault="00B712D1" w:rsidP="00B712D1">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hyperlink r:id="rId29" w:history="1">
              <w:r w:rsidRPr="00F45985">
                <w:rPr>
                  <w:rStyle w:val="Hyperlink"/>
                  <w:rFonts w:ascii="Arial" w:hAnsi="Arial" w:cs="Arial"/>
                  <w:sz w:val="22"/>
                  <w:szCs w:val="22"/>
                </w:rPr>
                <w:t>http://www.qaa.ac.uk/assuring-standards-and-quality</w:t>
              </w:r>
            </w:hyperlink>
            <w:r>
              <w:rPr>
                <w:rFonts w:ascii="Arial" w:hAnsi="Arial" w:cs="Arial"/>
                <w:sz w:val="22"/>
                <w:szCs w:val="22"/>
              </w:rPr>
              <w:t xml:space="preserve"> </w:t>
            </w:r>
          </w:p>
          <w:p w14:paraId="4FD6F2C3" w14:textId="27D27132" w:rsidR="00B712D1" w:rsidRPr="00B712D1" w:rsidRDefault="00B712D1" w:rsidP="00B712D1">
            <w:pPr>
              <w:numPr>
                <w:ilvl w:val="0"/>
                <w:numId w:val="16"/>
              </w:numPr>
              <w:spacing w:before="60" w:after="60"/>
              <w:ind w:right="34"/>
              <w:rPr>
                <w:rFonts w:ascii="Arial" w:hAnsi="Arial" w:cs="Arial"/>
                <w:szCs w:val="22"/>
              </w:rPr>
            </w:pPr>
            <w:r>
              <w:rPr>
                <w:rFonts w:ascii="Arial" w:hAnsi="Arial" w:cs="Arial"/>
                <w:sz w:val="22"/>
                <w:szCs w:val="22"/>
              </w:rPr>
              <w:lastRenderedPageBreak/>
              <w:t>QAA Benchmarking statement</w:t>
            </w:r>
            <w:r w:rsidRPr="00B712D1">
              <w:rPr>
                <w:rFonts w:ascii="Arial" w:hAnsi="Arial" w:cs="Arial"/>
                <w:sz w:val="22"/>
                <w:szCs w:val="22"/>
              </w:rPr>
              <w:t xml:space="preserve"> for Business &amp; Management 2015</w:t>
            </w:r>
          </w:p>
          <w:p w14:paraId="042C1376" w14:textId="5B42ACB7" w:rsidR="00B712D1" w:rsidRPr="00B712D1" w:rsidRDefault="00B712D1" w:rsidP="00B712D1">
            <w:pPr>
              <w:numPr>
                <w:ilvl w:val="0"/>
                <w:numId w:val="16"/>
              </w:numPr>
              <w:spacing w:before="60" w:after="60"/>
              <w:ind w:right="34"/>
              <w:rPr>
                <w:rFonts w:ascii="Arial" w:hAnsi="Arial" w:cs="Arial"/>
                <w:szCs w:val="22"/>
              </w:rPr>
            </w:pPr>
            <w:r w:rsidRPr="00B712D1">
              <w:rPr>
                <w:rFonts w:ascii="Arial" w:hAnsi="Arial" w:cs="Arial"/>
                <w:sz w:val="22"/>
                <w:szCs w:val="22"/>
              </w:rPr>
              <w:t>Accreditation requirements of CIM</w:t>
            </w:r>
          </w:p>
          <w:p w14:paraId="29F34992" w14:textId="77777777" w:rsidR="00B712D1" w:rsidRPr="00757C2B" w:rsidRDefault="00B712D1" w:rsidP="00B712D1">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755A2640" w14:textId="7E4A822D" w:rsidR="00B712D1" w:rsidRPr="00757C2B" w:rsidRDefault="00B712D1" w:rsidP="00B712D1">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0"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00825F61">
              <w:rPr>
                <w:rFonts w:ascii="Arial" w:hAnsi="Arial" w:cs="Arial"/>
                <w:sz w:val="22"/>
                <w:szCs w:val="22"/>
              </w:rPr>
              <w:t>Student Experience and Engagement</w:t>
            </w:r>
            <w:r w:rsidRPr="00757C2B">
              <w:rPr>
                <w:rFonts w:ascii="Arial" w:hAnsi="Arial" w:cs="Arial"/>
                <w:sz w:val="22"/>
                <w:szCs w:val="22"/>
              </w:rPr>
              <w:t xml:space="preserve"> Strateg</w:t>
            </w:r>
            <w:r>
              <w:rPr>
                <w:rFonts w:ascii="Arial" w:hAnsi="Arial" w:cs="Arial"/>
                <w:sz w:val="22"/>
                <w:szCs w:val="22"/>
              </w:rPr>
              <w:t xml:space="preserve">ies </w:t>
            </w:r>
            <w:hyperlink r:id="rId31" w:history="1">
              <w:r w:rsidRPr="00F45985">
                <w:rPr>
                  <w:rStyle w:val="Hyperlink"/>
                  <w:rFonts w:ascii="Arial" w:hAnsi="Arial" w:cs="Arial"/>
                  <w:sz w:val="22"/>
                  <w:szCs w:val="22"/>
                </w:rPr>
                <w:t>https://www.kent.ac.uk/uelt/strategies/lta.html</w:t>
              </w:r>
            </w:hyperlink>
            <w:r>
              <w:rPr>
                <w:rFonts w:ascii="Arial" w:hAnsi="Arial" w:cs="Arial"/>
                <w:sz w:val="22"/>
                <w:szCs w:val="22"/>
              </w:rPr>
              <w:t xml:space="preserve"> </w:t>
            </w:r>
          </w:p>
          <w:p w14:paraId="1E7A58A4" w14:textId="77777777" w:rsidR="00B712D1" w:rsidRPr="00BD6360" w:rsidRDefault="00B712D1" w:rsidP="00B712D1">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4A6B1396" w14:textId="56A75AED" w:rsidR="00391EB2" w:rsidRPr="00757C2B" w:rsidRDefault="00B712D1" w:rsidP="00B712D1">
            <w:pPr>
              <w:numPr>
                <w:ilvl w:val="0"/>
                <w:numId w:val="16"/>
              </w:numPr>
              <w:spacing w:before="60" w:after="60"/>
              <w:rPr>
                <w:rFonts w:ascii="Arial" w:hAnsi="Arial" w:cs="Arial"/>
                <w:szCs w:val="22"/>
              </w:rPr>
            </w:pPr>
            <w:r w:rsidRPr="00973887">
              <w:rPr>
                <w:rFonts w:ascii="Arial" w:hAnsi="Arial" w:cs="Arial"/>
                <w:sz w:val="22"/>
                <w:szCs w:val="22"/>
              </w:rPr>
              <w:t>Kent Inclusive Practices (</w:t>
            </w:r>
            <w:hyperlink r:id="rId32"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w:t>
            </w:r>
          </w:p>
        </w:tc>
      </w:tr>
    </w:tbl>
    <w:p w14:paraId="781F0E9A" w14:textId="77777777" w:rsidR="00AB7785" w:rsidRDefault="00AB7785" w:rsidP="000512AE">
      <w:pPr>
        <w:spacing w:before="60" w:after="60"/>
        <w:ind w:right="-33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712D1" w:rsidRPr="00C46253" w14:paraId="38C62E4F" w14:textId="77777777" w:rsidTr="00AF0E32">
        <w:tc>
          <w:tcPr>
            <w:tcW w:w="5000" w:type="pct"/>
            <w:shd w:val="pct5" w:color="auto" w:fill="FFFFFF"/>
          </w:tcPr>
          <w:p w14:paraId="14205E16" w14:textId="27EEAE3C" w:rsidR="00B712D1" w:rsidRPr="00F73B41" w:rsidRDefault="00B712D1" w:rsidP="009B373E">
            <w:pPr>
              <w:spacing w:before="60" w:after="60"/>
              <w:ind w:right="261"/>
              <w:jc w:val="both"/>
              <w:rPr>
                <w:rFonts w:ascii="Arial" w:hAnsi="Arial" w:cs="Arial"/>
                <w:iCs/>
                <w:sz w:val="22"/>
                <w:szCs w:val="22"/>
              </w:rPr>
            </w:pPr>
            <w:r w:rsidRPr="00F73B41">
              <w:rPr>
                <w:rFonts w:ascii="Arial" w:hAnsi="Arial" w:cs="Arial"/>
                <w:sz w:val="22"/>
                <w:szCs w:val="22"/>
              </w:rPr>
              <w:t>2</w:t>
            </w:r>
            <w:r w:rsidR="009B373E">
              <w:rPr>
                <w:rFonts w:ascii="Arial" w:hAnsi="Arial" w:cs="Arial"/>
                <w:sz w:val="22"/>
                <w:szCs w:val="22"/>
              </w:rPr>
              <w:t xml:space="preserve">4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B712D1" w:rsidRPr="00C46253" w14:paraId="540E5F31" w14:textId="77777777" w:rsidTr="00AF0E32">
        <w:tc>
          <w:tcPr>
            <w:tcW w:w="5000" w:type="pct"/>
          </w:tcPr>
          <w:p w14:paraId="25EB6F02" w14:textId="3F039C0F" w:rsidR="00B712D1" w:rsidRPr="00F73B41" w:rsidRDefault="00B712D1" w:rsidP="00B712D1">
            <w:pPr>
              <w:autoSpaceDE w:val="0"/>
              <w:autoSpaceDN w:val="0"/>
              <w:adjustRightInd w:val="0"/>
              <w:spacing w:before="60" w:after="60"/>
              <w:ind w:right="261"/>
              <w:jc w:val="both"/>
              <w:rPr>
                <w:rFonts w:ascii="Arial" w:hAnsi="Arial" w:cs="Arial"/>
                <w:sz w:val="22"/>
                <w:szCs w:val="22"/>
              </w:rPr>
            </w:pPr>
            <w:r>
              <w:rPr>
                <w:rFonts w:ascii="Arial" w:hAnsi="Arial" w:cs="Arial"/>
                <w:sz w:val="22"/>
                <w:szCs w:val="22"/>
              </w:rPr>
              <w:t>The School</w:t>
            </w:r>
            <w:r w:rsidRPr="00F73B41">
              <w:rPr>
                <w:rFonts w:ascii="Arial" w:hAnsi="Arial" w:cs="Arial"/>
                <w:sz w:val="22"/>
                <w:szCs w:val="22"/>
              </w:rPr>
              <w:t xml:space="preserve"> 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5357BC75" w14:textId="4F493A23" w:rsidR="00AB7785" w:rsidRDefault="00E326CC" w:rsidP="002B54F1">
      <w:pPr>
        <w:pStyle w:val="Footer"/>
        <w:rPr>
          <w:rFonts w:ascii="Arial" w:hAnsi="Arial" w:cs="Arial"/>
          <w:sz w:val="16"/>
          <w:szCs w:val="16"/>
        </w:rPr>
      </w:pPr>
      <w:r>
        <w:rPr>
          <w:rFonts w:ascii="Arial" w:hAnsi="Arial" w:cs="Arial"/>
          <w:sz w:val="16"/>
          <w:szCs w:val="16"/>
        </w:rPr>
        <w:t>L</w:t>
      </w:r>
      <w:r w:rsidR="00AB7785" w:rsidRPr="00E460BD">
        <w:rPr>
          <w:rFonts w:ascii="Arial" w:hAnsi="Arial" w:cs="Arial"/>
          <w:sz w:val="16"/>
          <w:szCs w:val="16"/>
        </w:rPr>
        <w:t xml:space="preserve">ast updated </w:t>
      </w:r>
      <w:r w:rsidR="00350B17">
        <w:rPr>
          <w:rFonts w:ascii="Arial" w:hAnsi="Arial" w:cs="Arial"/>
          <w:sz w:val="16"/>
          <w:szCs w:val="16"/>
        </w:rPr>
        <w:t>August 2017</w:t>
      </w:r>
    </w:p>
    <w:p w14:paraId="13F982F6" w14:textId="77777777" w:rsidR="00160340" w:rsidRDefault="00160340" w:rsidP="002B54F1">
      <w:pPr>
        <w:pStyle w:val="Footer"/>
        <w:rPr>
          <w:rFonts w:ascii="Arial" w:hAnsi="Arial" w:cs="Arial"/>
          <w:sz w:val="16"/>
          <w:szCs w:val="16"/>
        </w:rPr>
        <w:sectPr w:rsidR="00160340" w:rsidSect="000512AE">
          <w:headerReference w:type="default" r:id="rId33"/>
          <w:footerReference w:type="default" r:id="rId34"/>
          <w:pgSz w:w="11906" w:h="16838" w:code="9"/>
          <w:pgMar w:top="1440" w:right="1440" w:bottom="1440" w:left="1440" w:header="568" w:footer="709" w:gutter="0"/>
          <w:cols w:space="708"/>
          <w:docGrid w:linePitch="360"/>
        </w:sectPr>
      </w:pPr>
    </w:p>
    <w:p w14:paraId="3F021A19" w14:textId="77777777" w:rsidR="00473C00" w:rsidRDefault="00473C00" w:rsidP="00473C00">
      <w:pPr>
        <w:pStyle w:val="Footer"/>
        <w:ind w:left="90"/>
        <w:rPr>
          <w:rFonts w:ascii="Arial" w:hAnsi="Arial" w:cs="Arial"/>
          <w:b/>
          <w:sz w:val="16"/>
          <w:szCs w:val="16"/>
        </w:rPr>
      </w:pPr>
      <w:r w:rsidRPr="00871CAD">
        <w:rPr>
          <w:rFonts w:ascii="Arial" w:hAnsi="Arial" w:cs="Arial"/>
          <w:b/>
          <w:sz w:val="16"/>
          <w:szCs w:val="16"/>
        </w:rPr>
        <w:lastRenderedPageBreak/>
        <w:t>BSc Marketing</w:t>
      </w:r>
      <w:r>
        <w:rPr>
          <w:rFonts w:ascii="Arial" w:hAnsi="Arial" w:cs="Arial"/>
          <w:b/>
          <w:sz w:val="16"/>
          <w:szCs w:val="16"/>
        </w:rPr>
        <w:t xml:space="preserve"> Module Mapping</w:t>
      </w:r>
    </w:p>
    <w:p w14:paraId="4EB00A2C" w14:textId="77777777" w:rsidR="00473C00" w:rsidRDefault="00473C00" w:rsidP="00473C00">
      <w:pPr>
        <w:pStyle w:val="Footer"/>
        <w:ind w:left="720"/>
        <w:rPr>
          <w:rFonts w:ascii="Arial" w:hAnsi="Arial" w:cs="Arial"/>
          <w:b/>
          <w:sz w:val="16"/>
          <w:szCs w:val="16"/>
        </w:rPr>
      </w:pPr>
    </w:p>
    <w:tbl>
      <w:tblPr>
        <w:tblW w:w="5043" w:type="pct"/>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52"/>
        <w:gridCol w:w="186"/>
        <w:gridCol w:w="175"/>
        <w:gridCol w:w="361"/>
        <w:gridCol w:w="13"/>
        <w:gridCol w:w="348"/>
        <w:gridCol w:w="201"/>
        <w:gridCol w:w="160"/>
        <w:gridCol w:w="361"/>
        <w:gridCol w:w="27"/>
        <w:gridCol w:w="334"/>
        <w:gridCol w:w="213"/>
        <w:gridCol w:w="148"/>
        <w:gridCol w:w="361"/>
        <w:gridCol w:w="40"/>
        <w:gridCol w:w="321"/>
        <w:gridCol w:w="228"/>
        <w:gridCol w:w="133"/>
        <w:gridCol w:w="361"/>
        <w:gridCol w:w="55"/>
        <w:gridCol w:w="306"/>
        <w:gridCol w:w="241"/>
        <w:gridCol w:w="120"/>
        <w:gridCol w:w="361"/>
        <w:gridCol w:w="68"/>
        <w:gridCol w:w="293"/>
        <w:gridCol w:w="255"/>
        <w:gridCol w:w="106"/>
        <w:gridCol w:w="361"/>
        <w:gridCol w:w="82"/>
        <w:gridCol w:w="279"/>
        <w:gridCol w:w="270"/>
        <w:gridCol w:w="91"/>
        <w:gridCol w:w="361"/>
        <w:gridCol w:w="361"/>
        <w:gridCol w:w="361"/>
        <w:gridCol w:w="361"/>
        <w:gridCol w:w="361"/>
        <w:gridCol w:w="361"/>
        <w:gridCol w:w="361"/>
        <w:gridCol w:w="361"/>
        <w:gridCol w:w="357"/>
      </w:tblGrid>
      <w:tr w:rsidR="00F30862" w:rsidRPr="00EE008F" w14:paraId="22DDD5D7" w14:textId="77777777" w:rsidTr="00FC7D54">
        <w:trPr>
          <w:gridAfter w:val="10"/>
          <w:wAfter w:w="1580" w:type="pct"/>
          <w:trHeight w:val="300"/>
        </w:trPr>
        <w:tc>
          <w:tcPr>
            <w:tcW w:w="302" w:type="pct"/>
            <w:gridSpan w:val="2"/>
            <w:tcBorders>
              <w:top w:val="nil"/>
              <w:left w:val="nil"/>
              <w:right w:val="nil"/>
            </w:tcBorders>
            <w:shd w:val="clear" w:color="auto" w:fill="auto"/>
            <w:noWrap/>
            <w:vAlign w:val="bottom"/>
            <w:hideMark/>
          </w:tcPr>
          <w:p w14:paraId="2467BDC3" w14:textId="77777777" w:rsidR="00F30862" w:rsidRPr="00EE008F" w:rsidRDefault="00F30862" w:rsidP="00FC7D54">
            <w:pPr>
              <w:jc w:val="center"/>
              <w:rPr>
                <w:rFonts w:ascii="Arial" w:hAnsi="Arial" w:cs="Arial"/>
                <w:color w:val="000000"/>
                <w:sz w:val="16"/>
                <w:szCs w:val="16"/>
                <w:lang w:eastAsia="en-GB"/>
              </w:rPr>
            </w:pPr>
          </w:p>
        </w:tc>
        <w:tc>
          <w:tcPr>
            <w:tcW w:w="260" w:type="pct"/>
            <w:gridSpan w:val="3"/>
            <w:tcBorders>
              <w:top w:val="nil"/>
              <w:left w:val="nil"/>
              <w:right w:val="nil"/>
            </w:tcBorders>
            <w:shd w:val="clear" w:color="auto" w:fill="auto"/>
            <w:noWrap/>
            <w:vAlign w:val="bottom"/>
            <w:hideMark/>
          </w:tcPr>
          <w:p w14:paraId="3AE794DE" w14:textId="77777777" w:rsidR="00F30862" w:rsidRPr="00EE008F" w:rsidRDefault="00F30862" w:rsidP="00FC7D54">
            <w:pPr>
              <w:jc w:val="center"/>
              <w:rPr>
                <w:rFonts w:ascii="Arial" w:hAnsi="Arial" w:cs="Arial"/>
                <w:color w:val="000000"/>
                <w:sz w:val="16"/>
                <w:szCs w:val="16"/>
                <w:lang w:eastAsia="en-GB"/>
              </w:rPr>
            </w:pPr>
          </w:p>
        </w:tc>
        <w:tc>
          <w:tcPr>
            <w:tcW w:w="260" w:type="pct"/>
            <w:gridSpan w:val="2"/>
            <w:tcBorders>
              <w:top w:val="nil"/>
              <w:left w:val="nil"/>
              <w:right w:val="nil"/>
            </w:tcBorders>
          </w:tcPr>
          <w:p w14:paraId="6146D6DF" w14:textId="77777777" w:rsidR="00F30862" w:rsidRPr="00EE008F" w:rsidRDefault="00F30862" w:rsidP="00FC7D54">
            <w:pPr>
              <w:jc w:val="center"/>
              <w:rPr>
                <w:rFonts w:ascii="Arial" w:hAnsi="Arial" w:cs="Arial"/>
                <w:color w:val="000000"/>
                <w:sz w:val="16"/>
                <w:szCs w:val="16"/>
                <w:lang w:eastAsia="en-GB"/>
              </w:rPr>
            </w:pPr>
          </w:p>
        </w:tc>
        <w:tc>
          <w:tcPr>
            <w:tcW w:w="260" w:type="pct"/>
            <w:gridSpan w:val="3"/>
            <w:tcBorders>
              <w:top w:val="nil"/>
              <w:left w:val="nil"/>
              <w:right w:val="nil"/>
            </w:tcBorders>
          </w:tcPr>
          <w:p w14:paraId="75AE1B20" w14:textId="77777777" w:rsidR="00F30862" w:rsidRPr="00EE008F" w:rsidRDefault="00F30862" w:rsidP="00FC7D54">
            <w:pPr>
              <w:jc w:val="center"/>
              <w:rPr>
                <w:rFonts w:ascii="Arial" w:hAnsi="Arial" w:cs="Arial"/>
                <w:color w:val="000000"/>
                <w:sz w:val="16"/>
                <w:szCs w:val="16"/>
                <w:lang w:eastAsia="en-GB"/>
              </w:rPr>
            </w:pPr>
          </w:p>
        </w:tc>
        <w:tc>
          <w:tcPr>
            <w:tcW w:w="259" w:type="pct"/>
            <w:gridSpan w:val="2"/>
            <w:tcBorders>
              <w:top w:val="nil"/>
              <w:left w:val="nil"/>
              <w:right w:val="nil"/>
            </w:tcBorders>
          </w:tcPr>
          <w:p w14:paraId="33538CF7" w14:textId="77777777" w:rsidR="00F30862" w:rsidRPr="00EE008F" w:rsidRDefault="00F30862" w:rsidP="00FC7D54">
            <w:pPr>
              <w:jc w:val="center"/>
              <w:rPr>
                <w:rFonts w:ascii="Arial" w:hAnsi="Arial" w:cs="Arial"/>
                <w:color w:val="000000"/>
                <w:sz w:val="16"/>
                <w:szCs w:val="16"/>
                <w:lang w:eastAsia="en-GB"/>
              </w:rPr>
            </w:pPr>
          </w:p>
        </w:tc>
        <w:tc>
          <w:tcPr>
            <w:tcW w:w="260" w:type="pct"/>
            <w:gridSpan w:val="3"/>
            <w:tcBorders>
              <w:top w:val="nil"/>
              <w:left w:val="nil"/>
              <w:right w:val="nil"/>
            </w:tcBorders>
          </w:tcPr>
          <w:p w14:paraId="2753C0C4" w14:textId="77777777" w:rsidR="00F30862" w:rsidRPr="00EE008F" w:rsidRDefault="00F30862" w:rsidP="00FC7D54">
            <w:pPr>
              <w:jc w:val="center"/>
              <w:rPr>
                <w:rFonts w:ascii="Arial" w:hAnsi="Arial" w:cs="Arial"/>
                <w:color w:val="000000"/>
                <w:sz w:val="16"/>
                <w:szCs w:val="16"/>
                <w:lang w:eastAsia="en-GB"/>
              </w:rPr>
            </w:pPr>
          </w:p>
        </w:tc>
        <w:tc>
          <w:tcPr>
            <w:tcW w:w="260" w:type="pct"/>
            <w:gridSpan w:val="2"/>
            <w:tcBorders>
              <w:top w:val="nil"/>
              <w:left w:val="nil"/>
              <w:right w:val="nil"/>
            </w:tcBorders>
          </w:tcPr>
          <w:p w14:paraId="5316DB4B" w14:textId="77777777" w:rsidR="00F30862" w:rsidRPr="00EE008F" w:rsidRDefault="00F30862" w:rsidP="00FC7D54">
            <w:pPr>
              <w:jc w:val="center"/>
              <w:rPr>
                <w:rFonts w:ascii="Arial" w:hAnsi="Arial" w:cs="Arial"/>
                <w:color w:val="000000"/>
                <w:sz w:val="16"/>
                <w:szCs w:val="16"/>
                <w:lang w:eastAsia="en-GB"/>
              </w:rPr>
            </w:pPr>
          </w:p>
        </w:tc>
        <w:tc>
          <w:tcPr>
            <w:tcW w:w="260" w:type="pct"/>
            <w:gridSpan w:val="3"/>
            <w:tcBorders>
              <w:top w:val="nil"/>
              <w:left w:val="nil"/>
              <w:right w:val="nil"/>
            </w:tcBorders>
            <w:shd w:val="clear" w:color="auto" w:fill="auto"/>
            <w:noWrap/>
            <w:vAlign w:val="bottom"/>
            <w:hideMark/>
          </w:tcPr>
          <w:p w14:paraId="2EE7C003" w14:textId="77777777" w:rsidR="00F30862" w:rsidRPr="00EE008F" w:rsidRDefault="00F30862" w:rsidP="00FC7D54">
            <w:pPr>
              <w:jc w:val="center"/>
              <w:rPr>
                <w:rFonts w:ascii="Arial" w:hAnsi="Arial" w:cs="Arial"/>
                <w:color w:val="000000"/>
                <w:sz w:val="16"/>
                <w:szCs w:val="16"/>
                <w:lang w:eastAsia="en-GB"/>
              </w:rPr>
            </w:pPr>
          </w:p>
        </w:tc>
        <w:tc>
          <w:tcPr>
            <w:tcW w:w="259" w:type="pct"/>
            <w:gridSpan w:val="2"/>
            <w:tcBorders>
              <w:top w:val="nil"/>
              <w:left w:val="nil"/>
              <w:right w:val="nil"/>
            </w:tcBorders>
          </w:tcPr>
          <w:p w14:paraId="0BBDFEEC" w14:textId="77777777" w:rsidR="00F30862" w:rsidRPr="00EE008F" w:rsidRDefault="00F30862" w:rsidP="00FC7D54">
            <w:pPr>
              <w:jc w:val="center"/>
              <w:rPr>
                <w:rFonts w:ascii="Arial" w:hAnsi="Arial" w:cs="Arial"/>
                <w:color w:val="000000"/>
                <w:sz w:val="16"/>
                <w:szCs w:val="16"/>
                <w:lang w:eastAsia="en-GB"/>
              </w:rPr>
            </w:pPr>
          </w:p>
        </w:tc>
        <w:tc>
          <w:tcPr>
            <w:tcW w:w="260" w:type="pct"/>
            <w:gridSpan w:val="3"/>
            <w:tcBorders>
              <w:top w:val="nil"/>
              <w:left w:val="nil"/>
              <w:right w:val="nil"/>
            </w:tcBorders>
          </w:tcPr>
          <w:p w14:paraId="12E95052" w14:textId="77777777" w:rsidR="00F30862" w:rsidRPr="00EE008F" w:rsidRDefault="00F30862" w:rsidP="00FC7D54">
            <w:pPr>
              <w:jc w:val="center"/>
              <w:rPr>
                <w:rFonts w:ascii="Arial" w:hAnsi="Arial" w:cs="Arial"/>
                <w:color w:val="000000"/>
                <w:sz w:val="16"/>
                <w:szCs w:val="16"/>
                <w:lang w:eastAsia="en-GB"/>
              </w:rPr>
            </w:pPr>
          </w:p>
        </w:tc>
        <w:tc>
          <w:tcPr>
            <w:tcW w:w="260" w:type="pct"/>
            <w:gridSpan w:val="2"/>
            <w:tcBorders>
              <w:top w:val="nil"/>
              <w:left w:val="nil"/>
              <w:right w:val="nil"/>
            </w:tcBorders>
          </w:tcPr>
          <w:p w14:paraId="1BBB1031" w14:textId="77777777" w:rsidR="00F30862" w:rsidRPr="00EE008F" w:rsidRDefault="00F30862" w:rsidP="00FC7D54">
            <w:pPr>
              <w:jc w:val="center"/>
              <w:rPr>
                <w:rFonts w:ascii="Arial" w:hAnsi="Arial" w:cs="Arial"/>
                <w:color w:val="000000"/>
                <w:sz w:val="16"/>
                <w:szCs w:val="16"/>
                <w:lang w:eastAsia="en-GB"/>
              </w:rPr>
            </w:pPr>
          </w:p>
        </w:tc>
        <w:tc>
          <w:tcPr>
            <w:tcW w:w="260" w:type="pct"/>
            <w:gridSpan w:val="3"/>
            <w:tcBorders>
              <w:top w:val="nil"/>
              <w:left w:val="nil"/>
              <w:right w:val="nil"/>
            </w:tcBorders>
          </w:tcPr>
          <w:p w14:paraId="7268D654" w14:textId="77777777" w:rsidR="00F30862" w:rsidRPr="00EE008F" w:rsidRDefault="00F30862" w:rsidP="00FC7D54">
            <w:pPr>
              <w:jc w:val="center"/>
              <w:rPr>
                <w:rFonts w:ascii="Arial" w:hAnsi="Arial" w:cs="Arial"/>
                <w:color w:val="000000"/>
                <w:sz w:val="16"/>
                <w:szCs w:val="16"/>
                <w:lang w:eastAsia="en-GB"/>
              </w:rPr>
            </w:pPr>
          </w:p>
        </w:tc>
        <w:tc>
          <w:tcPr>
            <w:tcW w:w="260" w:type="pct"/>
            <w:gridSpan w:val="2"/>
            <w:tcBorders>
              <w:top w:val="nil"/>
              <w:left w:val="nil"/>
              <w:right w:val="nil"/>
            </w:tcBorders>
          </w:tcPr>
          <w:p w14:paraId="3AF34D00" w14:textId="77777777" w:rsidR="00F30862" w:rsidRPr="00EE008F" w:rsidRDefault="00F30862" w:rsidP="00FC7D54">
            <w:pPr>
              <w:jc w:val="center"/>
              <w:rPr>
                <w:rFonts w:ascii="Arial" w:hAnsi="Arial" w:cs="Arial"/>
                <w:color w:val="000000"/>
                <w:sz w:val="16"/>
                <w:szCs w:val="16"/>
                <w:lang w:eastAsia="en-GB"/>
              </w:rPr>
            </w:pPr>
          </w:p>
        </w:tc>
      </w:tr>
      <w:tr w:rsidR="00F30862" w:rsidRPr="00EE008F" w14:paraId="1372E2AD" w14:textId="77777777" w:rsidTr="00FC7D54">
        <w:trPr>
          <w:trHeight w:val="691"/>
        </w:trPr>
        <w:tc>
          <w:tcPr>
            <w:tcW w:w="214" w:type="pct"/>
            <w:shd w:val="clear" w:color="auto" w:fill="auto"/>
            <w:noWrap/>
            <w:vAlign w:val="bottom"/>
          </w:tcPr>
          <w:p w14:paraId="33614E9B" w14:textId="77777777" w:rsidR="00F30862" w:rsidRPr="00EE008F" w:rsidRDefault="00F30862" w:rsidP="00FC7D54">
            <w:pPr>
              <w:rPr>
                <w:rFonts w:ascii="Arial" w:hAnsi="Arial" w:cs="Arial"/>
                <w:color w:val="000000"/>
                <w:sz w:val="12"/>
                <w:szCs w:val="12"/>
                <w:lang w:eastAsia="en-GB"/>
              </w:rPr>
            </w:pPr>
          </w:p>
        </w:tc>
        <w:tc>
          <w:tcPr>
            <w:tcW w:w="1368" w:type="pct"/>
            <w:gridSpan w:val="13"/>
            <w:shd w:val="clear" w:color="auto" w:fill="auto"/>
            <w:noWrap/>
            <w:vAlign w:val="center"/>
          </w:tcPr>
          <w:p w14:paraId="37115E4F" w14:textId="77777777" w:rsidR="00F30862" w:rsidRPr="00F860D5" w:rsidRDefault="00F30862" w:rsidP="00FC7D54">
            <w:pPr>
              <w:jc w:val="center"/>
              <w:rPr>
                <w:rFonts w:ascii="Arial" w:hAnsi="Arial" w:cs="Arial"/>
                <w:sz w:val="12"/>
                <w:szCs w:val="12"/>
                <w:lang w:eastAsia="en-GB"/>
              </w:rPr>
            </w:pPr>
            <w:r>
              <w:rPr>
                <w:rFonts w:ascii="Arial" w:hAnsi="Arial" w:cs="Arial"/>
                <w:sz w:val="12"/>
                <w:szCs w:val="12"/>
                <w:lang w:eastAsia="en-GB"/>
              </w:rPr>
              <w:t>Stage 1</w:t>
            </w:r>
          </w:p>
        </w:tc>
        <w:tc>
          <w:tcPr>
            <w:tcW w:w="1368" w:type="pct"/>
            <w:gridSpan w:val="14"/>
            <w:shd w:val="clear" w:color="auto" w:fill="auto"/>
            <w:noWrap/>
            <w:vAlign w:val="center"/>
          </w:tcPr>
          <w:p w14:paraId="305BD9E9" w14:textId="77777777" w:rsidR="00F30862" w:rsidRPr="00EE008F" w:rsidRDefault="00F30862" w:rsidP="00FC7D54">
            <w:pPr>
              <w:jc w:val="center"/>
              <w:rPr>
                <w:rFonts w:ascii="Arial" w:hAnsi="Arial" w:cs="Arial"/>
                <w:color w:val="000000" w:themeColor="text1"/>
                <w:sz w:val="12"/>
                <w:szCs w:val="12"/>
                <w:lang w:eastAsia="en-GB"/>
              </w:rPr>
            </w:pPr>
            <w:r>
              <w:rPr>
                <w:rFonts w:ascii="Arial" w:hAnsi="Arial" w:cs="Arial"/>
                <w:color w:val="000000" w:themeColor="text1"/>
                <w:sz w:val="12"/>
                <w:szCs w:val="12"/>
                <w:lang w:eastAsia="en-GB"/>
              </w:rPr>
              <w:t>Stage 2</w:t>
            </w:r>
          </w:p>
        </w:tc>
        <w:tc>
          <w:tcPr>
            <w:tcW w:w="342" w:type="pct"/>
            <w:gridSpan w:val="3"/>
            <w:vAlign w:val="center"/>
          </w:tcPr>
          <w:p w14:paraId="4EC397FC" w14:textId="77777777" w:rsidR="00F30862" w:rsidRPr="00EE008F" w:rsidRDefault="00F30862" w:rsidP="00FC7D54">
            <w:pPr>
              <w:jc w:val="center"/>
              <w:rPr>
                <w:rFonts w:ascii="Arial" w:hAnsi="Arial" w:cs="Arial"/>
                <w:color w:val="000000" w:themeColor="text1"/>
                <w:sz w:val="12"/>
                <w:szCs w:val="12"/>
                <w:lang w:eastAsia="en-GB"/>
              </w:rPr>
            </w:pPr>
            <w:r>
              <w:rPr>
                <w:rFonts w:ascii="Arial" w:hAnsi="Arial" w:cs="Arial"/>
                <w:color w:val="000000" w:themeColor="text1"/>
                <w:sz w:val="12"/>
                <w:szCs w:val="12"/>
                <w:lang w:eastAsia="en-GB"/>
              </w:rPr>
              <w:t>Y in I</w:t>
            </w:r>
          </w:p>
        </w:tc>
        <w:tc>
          <w:tcPr>
            <w:tcW w:w="342" w:type="pct"/>
            <w:gridSpan w:val="3"/>
          </w:tcPr>
          <w:p w14:paraId="40AA7E4E" w14:textId="77777777" w:rsidR="00F30862" w:rsidRDefault="00F30862" w:rsidP="00FC7D54">
            <w:pPr>
              <w:jc w:val="center"/>
              <w:rPr>
                <w:rFonts w:ascii="Arial" w:hAnsi="Arial" w:cs="Arial"/>
                <w:color w:val="000000" w:themeColor="text1"/>
                <w:sz w:val="12"/>
                <w:szCs w:val="12"/>
                <w:lang w:eastAsia="en-GB"/>
              </w:rPr>
            </w:pPr>
          </w:p>
          <w:p w14:paraId="67BC556B" w14:textId="77777777" w:rsidR="00F30862" w:rsidRDefault="00F30862" w:rsidP="00FC7D54">
            <w:pPr>
              <w:jc w:val="center"/>
              <w:rPr>
                <w:rFonts w:ascii="Arial" w:hAnsi="Arial" w:cs="Arial"/>
                <w:color w:val="000000" w:themeColor="text1"/>
                <w:sz w:val="12"/>
                <w:szCs w:val="12"/>
                <w:lang w:eastAsia="en-GB"/>
              </w:rPr>
            </w:pPr>
          </w:p>
          <w:p w14:paraId="3F25D6F8" w14:textId="77777777" w:rsidR="00F30862" w:rsidRDefault="00F30862" w:rsidP="00FC7D54">
            <w:pPr>
              <w:jc w:val="center"/>
              <w:rPr>
                <w:rFonts w:ascii="Arial" w:hAnsi="Arial" w:cs="Arial"/>
                <w:sz w:val="12"/>
                <w:szCs w:val="12"/>
                <w:lang w:eastAsia="en-GB"/>
              </w:rPr>
            </w:pPr>
            <w:r>
              <w:rPr>
                <w:rFonts w:ascii="Arial" w:hAnsi="Arial" w:cs="Arial"/>
                <w:color w:val="000000" w:themeColor="text1"/>
                <w:sz w:val="12"/>
                <w:szCs w:val="12"/>
                <w:lang w:eastAsia="en-GB"/>
              </w:rPr>
              <w:t>Year Abroad</w:t>
            </w:r>
          </w:p>
        </w:tc>
        <w:tc>
          <w:tcPr>
            <w:tcW w:w="1366" w:type="pct"/>
            <w:gridSpan w:val="8"/>
            <w:shd w:val="clear" w:color="auto" w:fill="auto"/>
            <w:noWrap/>
            <w:vAlign w:val="center"/>
          </w:tcPr>
          <w:p w14:paraId="29B4AD8E" w14:textId="77777777" w:rsidR="00F30862" w:rsidRDefault="00F30862" w:rsidP="00FC7D54">
            <w:pPr>
              <w:jc w:val="center"/>
              <w:rPr>
                <w:rFonts w:ascii="Arial" w:hAnsi="Arial" w:cs="Arial"/>
                <w:color w:val="000000"/>
                <w:sz w:val="12"/>
                <w:szCs w:val="12"/>
                <w:lang w:eastAsia="en-GB"/>
              </w:rPr>
            </w:pPr>
            <w:r>
              <w:rPr>
                <w:rFonts w:ascii="Arial" w:hAnsi="Arial" w:cs="Arial"/>
                <w:color w:val="000000"/>
                <w:sz w:val="12"/>
                <w:szCs w:val="12"/>
                <w:lang w:eastAsia="en-GB"/>
              </w:rPr>
              <w:t>Stage 3</w:t>
            </w:r>
          </w:p>
        </w:tc>
      </w:tr>
      <w:tr w:rsidR="00F30862" w:rsidRPr="00EE008F" w14:paraId="16C8CB64" w14:textId="77777777" w:rsidTr="00FC7D54">
        <w:trPr>
          <w:trHeight w:val="691"/>
        </w:trPr>
        <w:tc>
          <w:tcPr>
            <w:tcW w:w="214" w:type="pct"/>
            <w:shd w:val="clear" w:color="auto" w:fill="auto"/>
            <w:noWrap/>
            <w:vAlign w:val="bottom"/>
            <w:hideMark/>
          </w:tcPr>
          <w:p w14:paraId="396EC244" w14:textId="77777777" w:rsidR="00F30862" w:rsidRPr="00EE008F" w:rsidRDefault="00F30862" w:rsidP="00FC7D54">
            <w:pPr>
              <w:rPr>
                <w:rFonts w:ascii="Arial" w:hAnsi="Arial" w:cs="Arial"/>
                <w:color w:val="000000"/>
                <w:sz w:val="12"/>
                <w:szCs w:val="12"/>
                <w:lang w:eastAsia="en-GB"/>
              </w:rPr>
            </w:pPr>
            <w:r w:rsidRPr="00EE008F">
              <w:rPr>
                <w:rFonts w:ascii="Arial" w:hAnsi="Arial" w:cs="Arial"/>
                <w:color w:val="000000"/>
                <w:sz w:val="12"/>
                <w:szCs w:val="12"/>
                <w:lang w:eastAsia="en-GB"/>
              </w:rPr>
              <w:t> </w:t>
            </w:r>
          </w:p>
        </w:tc>
        <w:tc>
          <w:tcPr>
            <w:tcW w:w="171" w:type="pct"/>
            <w:gridSpan w:val="2"/>
            <w:shd w:val="clear" w:color="auto" w:fill="auto"/>
            <w:noWrap/>
            <w:textDirection w:val="btLr"/>
            <w:vAlign w:val="center"/>
            <w:hideMark/>
          </w:tcPr>
          <w:p w14:paraId="691F861D" w14:textId="77777777" w:rsidR="00F30862" w:rsidRPr="00EE008F" w:rsidRDefault="00F30862" w:rsidP="00FC7D54">
            <w:pPr>
              <w:jc w:val="center"/>
              <w:rPr>
                <w:rFonts w:ascii="Arial" w:hAnsi="Arial" w:cs="Arial"/>
                <w:sz w:val="12"/>
                <w:szCs w:val="12"/>
                <w:lang w:eastAsia="en-GB"/>
              </w:rPr>
            </w:pPr>
            <w:proofErr w:type="spellStart"/>
            <w:r w:rsidRPr="00EE008F">
              <w:rPr>
                <w:rFonts w:ascii="Arial" w:hAnsi="Arial" w:cs="Arial"/>
                <w:sz w:val="12"/>
                <w:szCs w:val="12"/>
                <w:lang w:eastAsia="en-GB"/>
              </w:rPr>
              <w:t>CB</w:t>
            </w:r>
            <w:r>
              <w:rPr>
                <w:rFonts w:ascii="Arial" w:hAnsi="Arial" w:cs="Arial"/>
                <w:sz w:val="12"/>
                <w:szCs w:val="12"/>
                <w:lang w:eastAsia="en-GB"/>
              </w:rPr>
              <w:t>xxx</w:t>
            </w:r>
            <w:proofErr w:type="spellEnd"/>
          </w:p>
        </w:tc>
        <w:tc>
          <w:tcPr>
            <w:tcW w:w="171" w:type="pct"/>
            <w:shd w:val="clear" w:color="auto" w:fill="auto"/>
            <w:noWrap/>
            <w:textDirection w:val="btLr"/>
            <w:vAlign w:val="center"/>
            <w:hideMark/>
          </w:tcPr>
          <w:p w14:paraId="7968F773" w14:textId="77777777" w:rsidR="00F30862" w:rsidRPr="00EE008F" w:rsidRDefault="00F30862" w:rsidP="00FC7D54">
            <w:pPr>
              <w:jc w:val="center"/>
              <w:rPr>
                <w:rFonts w:ascii="Arial" w:hAnsi="Arial" w:cs="Arial"/>
                <w:sz w:val="12"/>
                <w:szCs w:val="12"/>
                <w:lang w:eastAsia="en-GB"/>
              </w:rPr>
            </w:pPr>
            <w:r w:rsidRPr="00EE008F">
              <w:rPr>
                <w:rFonts w:ascii="Arial" w:hAnsi="Arial" w:cs="Arial"/>
                <w:sz w:val="12"/>
                <w:szCs w:val="12"/>
                <w:lang w:eastAsia="en-GB"/>
              </w:rPr>
              <w:t>CB343</w:t>
            </w:r>
          </w:p>
        </w:tc>
        <w:tc>
          <w:tcPr>
            <w:tcW w:w="171" w:type="pct"/>
            <w:gridSpan w:val="2"/>
            <w:shd w:val="clear" w:color="auto" w:fill="auto"/>
            <w:noWrap/>
            <w:textDirection w:val="btLr"/>
            <w:vAlign w:val="center"/>
            <w:hideMark/>
          </w:tcPr>
          <w:p w14:paraId="4AE9ECB7" w14:textId="77777777" w:rsidR="00F30862" w:rsidRPr="00EE008F" w:rsidRDefault="00F30862" w:rsidP="00FC7D54">
            <w:pPr>
              <w:jc w:val="center"/>
              <w:rPr>
                <w:rFonts w:ascii="Arial" w:hAnsi="Arial" w:cs="Arial"/>
                <w:sz w:val="12"/>
                <w:szCs w:val="12"/>
                <w:lang w:eastAsia="en-GB"/>
              </w:rPr>
            </w:pPr>
            <w:r w:rsidRPr="00EE008F">
              <w:rPr>
                <w:rFonts w:ascii="Arial" w:hAnsi="Arial" w:cs="Arial"/>
                <w:sz w:val="12"/>
                <w:szCs w:val="12"/>
                <w:lang w:eastAsia="en-GB"/>
              </w:rPr>
              <w:t>CB313</w:t>
            </w:r>
          </w:p>
        </w:tc>
        <w:tc>
          <w:tcPr>
            <w:tcW w:w="171" w:type="pct"/>
            <w:gridSpan w:val="2"/>
            <w:shd w:val="clear" w:color="auto" w:fill="auto"/>
            <w:noWrap/>
            <w:textDirection w:val="btLr"/>
            <w:vAlign w:val="center"/>
            <w:hideMark/>
          </w:tcPr>
          <w:p w14:paraId="0B2AFEBA" w14:textId="77777777" w:rsidR="00F30862" w:rsidRPr="00EE008F" w:rsidRDefault="00F30862" w:rsidP="00FC7D54">
            <w:pPr>
              <w:jc w:val="center"/>
              <w:rPr>
                <w:rFonts w:ascii="Arial" w:hAnsi="Arial" w:cs="Arial"/>
                <w:sz w:val="12"/>
                <w:szCs w:val="12"/>
                <w:lang w:eastAsia="en-GB"/>
              </w:rPr>
            </w:pPr>
            <w:r w:rsidRPr="00EE008F">
              <w:rPr>
                <w:rFonts w:ascii="Arial" w:hAnsi="Arial" w:cs="Arial"/>
                <w:sz w:val="12"/>
                <w:szCs w:val="12"/>
                <w:lang w:eastAsia="en-GB"/>
              </w:rPr>
              <w:t>EC313</w:t>
            </w:r>
          </w:p>
        </w:tc>
        <w:tc>
          <w:tcPr>
            <w:tcW w:w="171" w:type="pct"/>
            <w:shd w:val="clear" w:color="auto" w:fill="auto"/>
            <w:noWrap/>
            <w:textDirection w:val="btLr"/>
            <w:vAlign w:val="center"/>
            <w:hideMark/>
          </w:tcPr>
          <w:p w14:paraId="0B7ADBAC" w14:textId="77777777" w:rsidR="00F30862" w:rsidRPr="00EE008F" w:rsidRDefault="00F30862" w:rsidP="00FC7D54">
            <w:pPr>
              <w:jc w:val="center"/>
              <w:rPr>
                <w:rFonts w:ascii="Arial" w:hAnsi="Arial" w:cs="Arial"/>
                <w:sz w:val="12"/>
                <w:szCs w:val="12"/>
                <w:lang w:eastAsia="en-GB"/>
              </w:rPr>
            </w:pPr>
            <w:r w:rsidRPr="00EE008F">
              <w:rPr>
                <w:rFonts w:ascii="Arial" w:hAnsi="Arial" w:cs="Arial"/>
                <w:sz w:val="12"/>
                <w:szCs w:val="12"/>
                <w:lang w:eastAsia="en-GB"/>
              </w:rPr>
              <w:t>CB364</w:t>
            </w:r>
          </w:p>
        </w:tc>
        <w:tc>
          <w:tcPr>
            <w:tcW w:w="171" w:type="pct"/>
            <w:gridSpan w:val="2"/>
            <w:shd w:val="clear" w:color="auto" w:fill="auto"/>
            <w:noWrap/>
            <w:textDirection w:val="btLr"/>
            <w:vAlign w:val="center"/>
            <w:hideMark/>
          </w:tcPr>
          <w:p w14:paraId="034A0E82" w14:textId="77777777" w:rsidR="00F30862" w:rsidRPr="00EE008F" w:rsidRDefault="00F30862" w:rsidP="00FC7D54">
            <w:pPr>
              <w:jc w:val="center"/>
              <w:rPr>
                <w:rFonts w:ascii="Arial" w:hAnsi="Arial" w:cs="Arial"/>
                <w:sz w:val="12"/>
                <w:szCs w:val="12"/>
                <w:lang w:eastAsia="en-GB"/>
              </w:rPr>
            </w:pPr>
            <w:r w:rsidRPr="00EE008F">
              <w:rPr>
                <w:rFonts w:ascii="Arial" w:hAnsi="Arial" w:cs="Arial"/>
                <w:sz w:val="12"/>
                <w:szCs w:val="12"/>
                <w:lang w:eastAsia="en-GB"/>
              </w:rPr>
              <w:t>CB312</w:t>
            </w:r>
          </w:p>
        </w:tc>
        <w:tc>
          <w:tcPr>
            <w:tcW w:w="171" w:type="pct"/>
            <w:gridSpan w:val="2"/>
            <w:shd w:val="clear" w:color="auto" w:fill="auto"/>
            <w:noWrap/>
            <w:textDirection w:val="btLr"/>
            <w:vAlign w:val="center"/>
            <w:hideMark/>
          </w:tcPr>
          <w:p w14:paraId="4B1B4D78" w14:textId="77777777" w:rsidR="00F30862" w:rsidRPr="00EE008F" w:rsidRDefault="00F30862" w:rsidP="00FC7D54">
            <w:pPr>
              <w:jc w:val="center"/>
              <w:rPr>
                <w:rFonts w:ascii="Arial" w:hAnsi="Arial" w:cs="Arial"/>
                <w:sz w:val="12"/>
                <w:szCs w:val="12"/>
                <w:lang w:eastAsia="en-GB"/>
              </w:rPr>
            </w:pPr>
            <w:r w:rsidRPr="00EE008F">
              <w:rPr>
                <w:rFonts w:ascii="Arial" w:hAnsi="Arial" w:cs="Arial"/>
                <w:sz w:val="12"/>
                <w:szCs w:val="12"/>
                <w:lang w:eastAsia="en-GB"/>
              </w:rPr>
              <w:t>CB</w:t>
            </w:r>
            <w:r>
              <w:rPr>
                <w:rFonts w:ascii="Arial" w:hAnsi="Arial" w:cs="Arial"/>
                <w:sz w:val="12"/>
                <w:szCs w:val="12"/>
                <w:lang w:eastAsia="en-GB"/>
              </w:rPr>
              <w:t>370</w:t>
            </w:r>
          </w:p>
        </w:tc>
        <w:tc>
          <w:tcPr>
            <w:tcW w:w="171" w:type="pct"/>
            <w:shd w:val="clear" w:color="auto" w:fill="auto"/>
            <w:noWrap/>
            <w:textDirection w:val="btLr"/>
            <w:vAlign w:val="center"/>
            <w:hideMark/>
          </w:tcPr>
          <w:p w14:paraId="7177CFEE" w14:textId="77777777" w:rsidR="00F30862" w:rsidRPr="00EE008F" w:rsidRDefault="00F30862" w:rsidP="00FC7D54">
            <w:pPr>
              <w:jc w:val="center"/>
              <w:rPr>
                <w:rFonts w:ascii="Arial" w:hAnsi="Arial" w:cs="Arial"/>
                <w:sz w:val="12"/>
                <w:szCs w:val="12"/>
                <w:highlight w:val="darkGray"/>
                <w:lang w:eastAsia="en-GB"/>
              </w:rPr>
            </w:pPr>
            <w:r w:rsidRPr="00F860D5">
              <w:rPr>
                <w:rFonts w:ascii="Arial" w:hAnsi="Arial" w:cs="Arial"/>
                <w:sz w:val="12"/>
                <w:szCs w:val="12"/>
                <w:lang w:eastAsia="en-GB"/>
              </w:rPr>
              <w:t>CB</w:t>
            </w:r>
            <w:r>
              <w:rPr>
                <w:rFonts w:ascii="Arial" w:hAnsi="Arial" w:cs="Arial"/>
                <w:sz w:val="12"/>
                <w:szCs w:val="12"/>
                <w:lang w:eastAsia="en-GB"/>
              </w:rPr>
              <w:t>369</w:t>
            </w:r>
          </w:p>
        </w:tc>
        <w:tc>
          <w:tcPr>
            <w:tcW w:w="171" w:type="pct"/>
            <w:gridSpan w:val="2"/>
            <w:shd w:val="clear" w:color="auto" w:fill="auto"/>
            <w:noWrap/>
            <w:textDirection w:val="btLr"/>
            <w:vAlign w:val="center"/>
            <w:hideMark/>
          </w:tcPr>
          <w:p w14:paraId="1C70DE6A" w14:textId="77777777" w:rsidR="00F30862" w:rsidRPr="00EE008F" w:rsidRDefault="00F30862" w:rsidP="00FC7D54">
            <w:pPr>
              <w:jc w:val="center"/>
              <w:rPr>
                <w:rFonts w:ascii="Arial" w:hAnsi="Arial" w:cs="Arial"/>
                <w:sz w:val="12"/>
                <w:szCs w:val="12"/>
                <w:lang w:eastAsia="en-GB"/>
              </w:rPr>
            </w:pPr>
            <w:r w:rsidRPr="00EE008F">
              <w:rPr>
                <w:rFonts w:ascii="Arial" w:hAnsi="Arial" w:cs="Arial"/>
                <w:sz w:val="12"/>
                <w:szCs w:val="12"/>
                <w:lang w:eastAsia="en-GB"/>
              </w:rPr>
              <w:t>CB</w:t>
            </w:r>
            <w:r>
              <w:rPr>
                <w:rFonts w:ascii="Arial" w:hAnsi="Arial" w:cs="Arial"/>
                <w:sz w:val="12"/>
                <w:szCs w:val="12"/>
                <w:lang w:eastAsia="en-GB"/>
              </w:rPr>
              <w:t>733</w:t>
            </w:r>
            <w:r w:rsidRPr="00EE008F">
              <w:rPr>
                <w:rFonts w:ascii="Arial" w:hAnsi="Arial" w:cs="Arial"/>
                <w:sz w:val="12"/>
                <w:szCs w:val="12"/>
                <w:lang w:eastAsia="en-GB"/>
              </w:rPr>
              <w:t xml:space="preserve"> </w:t>
            </w:r>
          </w:p>
        </w:tc>
        <w:tc>
          <w:tcPr>
            <w:tcW w:w="171" w:type="pct"/>
            <w:gridSpan w:val="2"/>
            <w:shd w:val="clear" w:color="auto" w:fill="auto"/>
            <w:noWrap/>
            <w:textDirection w:val="btLr"/>
            <w:vAlign w:val="center"/>
            <w:hideMark/>
          </w:tcPr>
          <w:p w14:paraId="31115336" w14:textId="77777777" w:rsidR="00F30862" w:rsidRPr="00EE008F" w:rsidRDefault="00F30862" w:rsidP="00FC7D54">
            <w:pPr>
              <w:jc w:val="center"/>
              <w:rPr>
                <w:rFonts w:ascii="Arial" w:hAnsi="Arial" w:cs="Arial"/>
                <w:color w:val="000000"/>
                <w:sz w:val="12"/>
                <w:szCs w:val="12"/>
                <w:lang w:eastAsia="en-GB"/>
              </w:rPr>
            </w:pPr>
            <w:r>
              <w:rPr>
                <w:rFonts w:ascii="Arial" w:hAnsi="Arial" w:cs="Arial"/>
                <w:color w:val="000000"/>
                <w:sz w:val="12"/>
                <w:szCs w:val="12"/>
                <w:lang w:eastAsia="en-GB"/>
              </w:rPr>
              <w:t>CB738</w:t>
            </w:r>
          </w:p>
        </w:tc>
        <w:tc>
          <w:tcPr>
            <w:tcW w:w="171" w:type="pct"/>
            <w:shd w:val="clear" w:color="auto" w:fill="auto"/>
            <w:noWrap/>
            <w:textDirection w:val="btLr"/>
            <w:vAlign w:val="center"/>
            <w:hideMark/>
          </w:tcPr>
          <w:p w14:paraId="00B21C22" w14:textId="77777777" w:rsidR="00F30862" w:rsidRPr="00EE008F" w:rsidRDefault="00F30862" w:rsidP="00FC7D54">
            <w:pPr>
              <w:jc w:val="center"/>
              <w:rPr>
                <w:rFonts w:ascii="Arial" w:hAnsi="Arial" w:cs="Arial"/>
                <w:color w:val="000000"/>
                <w:sz w:val="12"/>
                <w:szCs w:val="12"/>
                <w:lang w:eastAsia="en-GB"/>
              </w:rPr>
            </w:pPr>
            <w:r>
              <w:rPr>
                <w:rFonts w:ascii="Arial" w:hAnsi="Arial" w:cs="Arial"/>
                <w:sz w:val="12"/>
                <w:szCs w:val="12"/>
                <w:lang w:eastAsia="en-GB"/>
              </w:rPr>
              <w:t>CB587</w:t>
            </w:r>
          </w:p>
        </w:tc>
        <w:tc>
          <w:tcPr>
            <w:tcW w:w="171" w:type="pct"/>
            <w:gridSpan w:val="2"/>
            <w:shd w:val="clear" w:color="auto" w:fill="auto"/>
            <w:noWrap/>
            <w:textDirection w:val="btLr"/>
            <w:vAlign w:val="center"/>
            <w:hideMark/>
          </w:tcPr>
          <w:p w14:paraId="4BEDEBD7"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color w:val="000000"/>
                <w:sz w:val="12"/>
                <w:szCs w:val="12"/>
                <w:lang w:eastAsia="en-GB"/>
              </w:rPr>
              <w:t>CB</w:t>
            </w:r>
            <w:r>
              <w:rPr>
                <w:rFonts w:ascii="Arial" w:hAnsi="Arial" w:cs="Arial"/>
                <w:color w:val="000000"/>
                <w:sz w:val="12"/>
                <w:szCs w:val="12"/>
                <w:lang w:eastAsia="en-GB"/>
              </w:rPr>
              <w:t xml:space="preserve">735 </w:t>
            </w:r>
          </w:p>
        </w:tc>
        <w:tc>
          <w:tcPr>
            <w:tcW w:w="171" w:type="pct"/>
            <w:gridSpan w:val="2"/>
            <w:shd w:val="clear" w:color="auto" w:fill="auto"/>
            <w:noWrap/>
            <w:textDirection w:val="btLr"/>
            <w:vAlign w:val="center"/>
            <w:hideMark/>
          </w:tcPr>
          <w:p w14:paraId="017D6663"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color w:val="000000"/>
                <w:sz w:val="12"/>
                <w:szCs w:val="12"/>
                <w:lang w:eastAsia="en-GB"/>
              </w:rPr>
              <w:t>CB</w:t>
            </w:r>
            <w:r>
              <w:rPr>
                <w:rFonts w:ascii="Arial" w:hAnsi="Arial" w:cs="Arial"/>
                <w:color w:val="000000"/>
                <w:sz w:val="12"/>
                <w:szCs w:val="12"/>
                <w:lang w:eastAsia="en-GB"/>
              </w:rPr>
              <w:t>758</w:t>
            </w:r>
          </w:p>
        </w:tc>
        <w:tc>
          <w:tcPr>
            <w:tcW w:w="171" w:type="pct"/>
            <w:shd w:val="clear" w:color="auto" w:fill="auto"/>
            <w:noWrap/>
            <w:textDirection w:val="btLr"/>
            <w:vAlign w:val="center"/>
            <w:hideMark/>
          </w:tcPr>
          <w:p w14:paraId="42CD8349"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color w:val="000000"/>
                <w:sz w:val="12"/>
                <w:szCs w:val="12"/>
                <w:lang w:eastAsia="en-GB"/>
              </w:rPr>
              <w:t>CB545</w:t>
            </w:r>
          </w:p>
        </w:tc>
        <w:tc>
          <w:tcPr>
            <w:tcW w:w="171" w:type="pct"/>
            <w:gridSpan w:val="2"/>
            <w:textDirection w:val="btLr"/>
          </w:tcPr>
          <w:p w14:paraId="61325E83" w14:textId="77777777" w:rsidR="00F30862" w:rsidRPr="00EE008F" w:rsidRDefault="00F30862" w:rsidP="00FC7D54">
            <w:pPr>
              <w:jc w:val="center"/>
              <w:rPr>
                <w:rFonts w:ascii="Arial" w:hAnsi="Arial" w:cs="Arial"/>
                <w:color w:val="000000" w:themeColor="text1"/>
                <w:sz w:val="12"/>
                <w:szCs w:val="12"/>
                <w:lang w:eastAsia="en-GB"/>
              </w:rPr>
            </w:pPr>
            <w:r>
              <w:rPr>
                <w:rFonts w:ascii="Arial" w:hAnsi="Arial" w:cs="Arial"/>
                <w:color w:val="000000" w:themeColor="text1"/>
                <w:sz w:val="12"/>
                <w:szCs w:val="12"/>
                <w:lang w:eastAsia="en-GB"/>
              </w:rPr>
              <w:t>CB676</w:t>
            </w:r>
          </w:p>
        </w:tc>
        <w:tc>
          <w:tcPr>
            <w:tcW w:w="171" w:type="pct"/>
            <w:gridSpan w:val="2"/>
            <w:textDirection w:val="btLr"/>
          </w:tcPr>
          <w:p w14:paraId="6460A878" w14:textId="77777777" w:rsidR="00F30862" w:rsidRPr="00EE008F" w:rsidRDefault="00F30862" w:rsidP="00FC7D54">
            <w:pPr>
              <w:jc w:val="center"/>
              <w:rPr>
                <w:rFonts w:ascii="Arial" w:hAnsi="Arial" w:cs="Arial"/>
                <w:color w:val="000000" w:themeColor="text1"/>
                <w:sz w:val="12"/>
                <w:szCs w:val="12"/>
                <w:lang w:eastAsia="en-GB"/>
              </w:rPr>
            </w:pPr>
            <w:proofErr w:type="spellStart"/>
            <w:r>
              <w:rPr>
                <w:rFonts w:ascii="Arial" w:hAnsi="Arial" w:cs="Arial"/>
                <w:color w:val="000000" w:themeColor="text1"/>
                <w:sz w:val="12"/>
                <w:szCs w:val="12"/>
                <w:lang w:eastAsia="en-GB"/>
              </w:rPr>
              <w:t>Emp</w:t>
            </w:r>
            <w:proofErr w:type="spellEnd"/>
            <w:r>
              <w:rPr>
                <w:rFonts w:ascii="Arial" w:hAnsi="Arial" w:cs="Arial"/>
                <w:color w:val="000000" w:themeColor="text1"/>
                <w:sz w:val="12"/>
                <w:szCs w:val="12"/>
                <w:lang w:eastAsia="en-GB"/>
              </w:rPr>
              <w:t xml:space="preserve"> St 2</w:t>
            </w:r>
          </w:p>
        </w:tc>
        <w:tc>
          <w:tcPr>
            <w:tcW w:w="171" w:type="pct"/>
            <w:textDirection w:val="btLr"/>
            <w:vAlign w:val="center"/>
          </w:tcPr>
          <w:p w14:paraId="6B2BFE79" w14:textId="77777777" w:rsidR="00F30862" w:rsidRPr="00EE008F" w:rsidRDefault="00F30862" w:rsidP="00FC7D54">
            <w:pPr>
              <w:jc w:val="center"/>
              <w:rPr>
                <w:rFonts w:ascii="Arial" w:hAnsi="Arial" w:cs="Arial"/>
                <w:color w:val="000000" w:themeColor="text1"/>
                <w:sz w:val="12"/>
                <w:szCs w:val="12"/>
                <w:lang w:eastAsia="en-GB"/>
              </w:rPr>
            </w:pPr>
            <w:r w:rsidRPr="00EE008F">
              <w:rPr>
                <w:rFonts w:ascii="Arial" w:hAnsi="Arial" w:cs="Arial"/>
                <w:color w:val="000000" w:themeColor="text1"/>
                <w:sz w:val="12"/>
                <w:szCs w:val="12"/>
                <w:lang w:eastAsia="en-GB"/>
              </w:rPr>
              <w:t>CB698</w:t>
            </w:r>
          </w:p>
        </w:tc>
        <w:tc>
          <w:tcPr>
            <w:tcW w:w="171" w:type="pct"/>
            <w:gridSpan w:val="2"/>
            <w:textDirection w:val="btLr"/>
            <w:vAlign w:val="center"/>
          </w:tcPr>
          <w:p w14:paraId="11CE63F7" w14:textId="77777777" w:rsidR="00F30862" w:rsidRPr="00EE008F" w:rsidRDefault="00F30862" w:rsidP="00FC7D54">
            <w:pPr>
              <w:jc w:val="center"/>
              <w:rPr>
                <w:rFonts w:ascii="Arial" w:hAnsi="Arial" w:cs="Arial"/>
                <w:color w:val="000000" w:themeColor="text1"/>
                <w:sz w:val="12"/>
                <w:szCs w:val="12"/>
                <w:lang w:eastAsia="en-GB"/>
              </w:rPr>
            </w:pPr>
            <w:r w:rsidRPr="00EE008F">
              <w:rPr>
                <w:rFonts w:ascii="Arial" w:hAnsi="Arial" w:cs="Arial"/>
                <w:color w:val="000000" w:themeColor="text1"/>
                <w:sz w:val="12"/>
                <w:szCs w:val="12"/>
                <w:lang w:eastAsia="en-GB"/>
              </w:rPr>
              <w:t>CB699</w:t>
            </w:r>
          </w:p>
        </w:tc>
        <w:tc>
          <w:tcPr>
            <w:tcW w:w="171" w:type="pct"/>
            <w:gridSpan w:val="2"/>
            <w:textDirection w:val="btLr"/>
          </w:tcPr>
          <w:p w14:paraId="35DDC5E2" w14:textId="77777777" w:rsidR="00F30862" w:rsidRPr="00EE008F" w:rsidRDefault="00F30862" w:rsidP="00FC7D54">
            <w:pPr>
              <w:jc w:val="center"/>
              <w:rPr>
                <w:rFonts w:ascii="Arial" w:hAnsi="Arial" w:cs="Arial"/>
                <w:sz w:val="12"/>
                <w:szCs w:val="12"/>
                <w:lang w:eastAsia="en-GB"/>
              </w:rPr>
            </w:pPr>
            <w:r>
              <w:rPr>
                <w:rFonts w:ascii="Arial" w:hAnsi="Arial" w:cs="Arial"/>
                <w:sz w:val="12"/>
                <w:szCs w:val="12"/>
                <w:lang w:eastAsia="en-GB"/>
              </w:rPr>
              <w:t>CB762</w:t>
            </w:r>
          </w:p>
        </w:tc>
        <w:tc>
          <w:tcPr>
            <w:tcW w:w="171" w:type="pct"/>
            <w:textDirection w:val="btLr"/>
          </w:tcPr>
          <w:p w14:paraId="17FD5010" w14:textId="77777777" w:rsidR="00F30862" w:rsidRPr="00EE008F" w:rsidRDefault="00F30862" w:rsidP="00FC7D54">
            <w:pPr>
              <w:jc w:val="center"/>
              <w:rPr>
                <w:rFonts w:ascii="Arial" w:hAnsi="Arial" w:cs="Arial"/>
                <w:sz w:val="12"/>
                <w:szCs w:val="12"/>
                <w:lang w:eastAsia="en-GB"/>
              </w:rPr>
            </w:pPr>
            <w:r>
              <w:rPr>
                <w:rFonts w:ascii="Arial" w:hAnsi="Arial" w:cs="Arial"/>
                <w:sz w:val="12"/>
                <w:szCs w:val="12"/>
                <w:lang w:eastAsia="en-GB"/>
              </w:rPr>
              <w:t>CB763</w:t>
            </w:r>
          </w:p>
        </w:tc>
        <w:tc>
          <w:tcPr>
            <w:tcW w:w="171" w:type="pct"/>
            <w:shd w:val="clear" w:color="auto" w:fill="auto"/>
            <w:noWrap/>
            <w:textDirection w:val="btLr"/>
            <w:vAlign w:val="center"/>
            <w:hideMark/>
          </w:tcPr>
          <w:p w14:paraId="6BF52AEF"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color w:val="000000"/>
                <w:sz w:val="12"/>
                <w:szCs w:val="12"/>
                <w:lang w:eastAsia="en-GB"/>
              </w:rPr>
              <w:t>CB546</w:t>
            </w:r>
          </w:p>
        </w:tc>
        <w:tc>
          <w:tcPr>
            <w:tcW w:w="171" w:type="pct"/>
            <w:shd w:val="clear" w:color="auto" w:fill="auto"/>
            <w:noWrap/>
            <w:textDirection w:val="btLr"/>
            <w:vAlign w:val="center"/>
            <w:hideMark/>
          </w:tcPr>
          <w:p w14:paraId="377D0AB6"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color w:val="000000"/>
                <w:sz w:val="12"/>
                <w:szCs w:val="12"/>
                <w:lang w:eastAsia="en-GB"/>
              </w:rPr>
              <w:t>CB</w:t>
            </w:r>
            <w:r>
              <w:rPr>
                <w:rFonts w:ascii="Arial" w:hAnsi="Arial" w:cs="Arial"/>
                <w:color w:val="000000"/>
                <w:sz w:val="12"/>
                <w:szCs w:val="12"/>
                <w:lang w:eastAsia="en-GB"/>
              </w:rPr>
              <w:t>737</w:t>
            </w:r>
          </w:p>
        </w:tc>
        <w:tc>
          <w:tcPr>
            <w:tcW w:w="171" w:type="pct"/>
            <w:shd w:val="clear" w:color="auto" w:fill="auto"/>
            <w:noWrap/>
            <w:textDirection w:val="btLr"/>
            <w:vAlign w:val="center"/>
            <w:hideMark/>
          </w:tcPr>
          <w:p w14:paraId="5310B392"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color w:val="000000"/>
                <w:sz w:val="12"/>
                <w:szCs w:val="12"/>
                <w:lang w:eastAsia="en-GB"/>
              </w:rPr>
              <w:t>CB602</w:t>
            </w:r>
          </w:p>
        </w:tc>
        <w:tc>
          <w:tcPr>
            <w:tcW w:w="171" w:type="pct"/>
            <w:shd w:val="clear" w:color="auto" w:fill="auto"/>
            <w:noWrap/>
            <w:textDirection w:val="btLr"/>
            <w:vAlign w:val="center"/>
            <w:hideMark/>
          </w:tcPr>
          <w:p w14:paraId="42C5BE82"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color w:val="000000"/>
                <w:sz w:val="12"/>
                <w:szCs w:val="12"/>
                <w:lang w:eastAsia="en-GB"/>
              </w:rPr>
              <w:t>CB544</w:t>
            </w:r>
          </w:p>
        </w:tc>
        <w:tc>
          <w:tcPr>
            <w:tcW w:w="171" w:type="pct"/>
            <w:textDirection w:val="btLr"/>
          </w:tcPr>
          <w:p w14:paraId="372A4C3B" w14:textId="77777777" w:rsidR="00F30862" w:rsidDel="001B1C40" w:rsidRDefault="00F30862" w:rsidP="00FC7D54">
            <w:pPr>
              <w:jc w:val="center"/>
              <w:rPr>
                <w:rFonts w:ascii="Arial" w:hAnsi="Arial" w:cs="Arial"/>
                <w:color w:val="000000"/>
                <w:sz w:val="12"/>
                <w:szCs w:val="12"/>
                <w:lang w:eastAsia="en-GB"/>
              </w:rPr>
            </w:pPr>
            <w:r>
              <w:rPr>
                <w:rFonts w:ascii="Arial" w:hAnsi="Arial" w:cs="Arial"/>
                <w:color w:val="000000"/>
                <w:sz w:val="12"/>
                <w:szCs w:val="12"/>
                <w:lang w:eastAsia="en-GB"/>
              </w:rPr>
              <w:t>CB693</w:t>
            </w:r>
          </w:p>
        </w:tc>
        <w:tc>
          <w:tcPr>
            <w:tcW w:w="171" w:type="pct"/>
            <w:textDirection w:val="btLr"/>
          </w:tcPr>
          <w:p w14:paraId="6CBB4674" w14:textId="77777777" w:rsidR="00F30862" w:rsidDel="001B1C40" w:rsidRDefault="00F30862" w:rsidP="00FC7D54">
            <w:pPr>
              <w:jc w:val="center"/>
              <w:rPr>
                <w:rFonts w:ascii="Arial" w:hAnsi="Arial" w:cs="Arial"/>
                <w:color w:val="000000"/>
                <w:sz w:val="12"/>
                <w:szCs w:val="12"/>
                <w:lang w:eastAsia="en-GB"/>
              </w:rPr>
            </w:pPr>
            <w:r>
              <w:rPr>
                <w:rFonts w:ascii="Arial" w:hAnsi="Arial" w:cs="Arial"/>
                <w:color w:val="000000"/>
                <w:sz w:val="12"/>
                <w:szCs w:val="12"/>
                <w:lang w:eastAsia="en-GB"/>
              </w:rPr>
              <w:t>CB783</w:t>
            </w:r>
          </w:p>
        </w:tc>
        <w:tc>
          <w:tcPr>
            <w:tcW w:w="171" w:type="pct"/>
            <w:textDirection w:val="btLr"/>
          </w:tcPr>
          <w:p w14:paraId="678AB3DE" w14:textId="77777777" w:rsidR="00F30862" w:rsidRPr="00EE008F" w:rsidRDefault="00F30862" w:rsidP="00FC7D54">
            <w:pPr>
              <w:jc w:val="center"/>
              <w:rPr>
                <w:rFonts w:ascii="Arial" w:hAnsi="Arial" w:cs="Arial"/>
                <w:color w:val="000000"/>
                <w:sz w:val="12"/>
                <w:szCs w:val="12"/>
                <w:lang w:eastAsia="en-GB"/>
              </w:rPr>
            </w:pPr>
            <w:r>
              <w:rPr>
                <w:rFonts w:ascii="Arial" w:hAnsi="Arial" w:cs="Arial"/>
                <w:color w:val="000000"/>
                <w:sz w:val="12"/>
                <w:szCs w:val="12"/>
                <w:lang w:eastAsia="en-GB"/>
              </w:rPr>
              <w:t>CB782</w:t>
            </w:r>
          </w:p>
        </w:tc>
        <w:tc>
          <w:tcPr>
            <w:tcW w:w="169" w:type="pct"/>
            <w:textDirection w:val="btLr"/>
          </w:tcPr>
          <w:p w14:paraId="4F2342DC" w14:textId="77777777" w:rsidR="00F30862" w:rsidRDefault="00F30862" w:rsidP="00FC7D54">
            <w:pPr>
              <w:jc w:val="center"/>
              <w:rPr>
                <w:rFonts w:ascii="Arial" w:hAnsi="Arial" w:cs="Arial"/>
                <w:color w:val="000000"/>
                <w:sz w:val="12"/>
                <w:szCs w:val="12"/>
                <w:lang w:eastAsia="en-GB"/>
              </w:rPr>
            </w:pPr>
            <w:proofErr w:type="spellStart"/>
            <w:r>
              <w:rPr>
                <w:rFonts w:ascii="Arial" w:hAnsi="Arial" w:cs="Arial"/>
                <w:color w:val="000000" w:themeColor="text1"/>
                <w:sz w:val="12"/>
                <w:szCs w:val="12"/>
                <w:lang w:eastAsia="en-GB"/>
              </w:rPr>
              <w:t>Emp</w:t>
            </w:r>
            <w:proofErr w:type="spellEnd"/>
            <w:r>
              <w:rPr>
                <w:rFonts w:ascii="Arial" w:hAnsi="Arial" w:cs="Arial"/>
                <w:color w:val="000000" w:themeColor="text1"/>
                <w:sz w:val="12"/>
                <w:szCs w:val="12"/>
                <w:lang w:eastAsia="en-GB"/>
              </w:rPr>
              <w:t xml:space="preserve"> Stg 3</w:t>
            </w:r>
          </w:p>
        </w:tc>
      </w:tr>
      <w:tr w:rsidR="00F30862" w:rsidRPr="00EE008F" w14:paraId="5A2B114C" w14:textId="77777777" w:rsidTr="00FC7D54">
        <w:trPr>
          <w:trHeight w:val="255"/>
        </w:trPr>
        <w:tc>
          <w:tcPr>
            <w:tcW w:w="214" w:type="pct"/>
            <w:shd w:val="clear" w:color="auto" w:fill="auto"/>
            <w:noWrap/>
            <w:vAlign w:val="bottom"/>
            <w:hideMark/>
          </w:tcPr>
          <w:p w14:paraId="302F6A29" w14:textId="77777777" w:rsidR="00F30862" w:rsidRPr="00EE008F" w:rsidRDefault="00F30862" w:rsidP="00FC7D54">
            <w:pPr>
              <w:rPr>
                <w:rFonts w:ascii="Arial" w:hAnsi="Arial" w:cs="Arial"/>
                <w:color w:val="000000"/>
                <w:sz w:val="12"/>
                <w:szCs w:val="12"/>
                <w:lang w:eastAsia="en-GB"/>
              </w:rPr>
            </w:pPr>
            <w:r w:rsidRPr="00EE008F">
              <w:rPr>
                <w:rFonts w:ascii="Arial" w:hAnsi="Arial" w:cs="Arial"/>
                <w:sz w:val="12"/>
                <w:szCs w:val="12"/>
              </w:rPr>
              <w:t xml:space="preserve">A1 </w:t>
            </w:r>
          </w:p>
        </w:tc>
        <w:tc>
          <w:tcPr>
            <w:tcW w:w="171" w:type="pct"/>
            <w:gridSpan w:val="2"/>
            <w:shd w:val="clear" w:color="auto" w:fill="auto"/>
            <w:noWrap/>
            <w:vAlign w:val="center"/>
          </w:tcPr>
          <w:p w14:paraId="26086E87" w14:textId="77777777" w:rsidR="00F30862" w:rsidRPr="00EE008F" w:rsidRDefault="00F30862" w:rsidP="00FC7D54">
            <w:pPr>
              <w:jc w:val="center"/>
              <w:rPr>
                <w:rFonts w:ascii="Arial" w:hAnsi="Arial" w:cs="Arial"/>
                <w:color w:val="000000"/>
                <w:sz w:val="12"/>
                <w:szCs w:val="12"/>
                <w:highlight w:val="yellow"/>
                <w:lang w:eastAsia="en-GB"/>
              </w:rPr>
            </w:pPr>
            <w:r w:rsidRPr="00EE008F">
              <w:rPr>
                <w:rFonts w:ascii="Arial" w:hAnsi="Arial" w:cs="Arial"/>
                <w:sz w:val="12"/>
                <w:szCs w:val="12"/>
              </w:rPr>
              <w:sym w:font="Wingdings" w:char="F0FC"/>
            </w:r>
          </w:p>
        </w:tc>
        <w:tc>
          <w:tcPr>
            <w:tcW w:w="171" w:type="pct"/>
            <w:shd w:val="clear" w:color="auto" w:fill="auto"/>
            <w:noWrap/>
            <w:vAlign w:val="center"/>
          </w:tcPr>
          <w:p w14:paraId="2C84FD65" w14:textId="77777777" w:rsidR="00F30862" w:rsidRPr="00EE008F" w:rsidRDefault="00F30862" w:rsidP="00FC7D54">
            <w:pPr>
              <w:jc w:val="center"/>
              <w:rPr>
                <w:rFonts w:ascii="Arial" w:hAnsi="Arial" w:cs="Arial"/>
                <w:color w:val="000000"/>
                <w:sz w:val="12"/>
                <w:szCs w:val="12"/>
                <w:highlight w:val="yellow"/>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4F9E90E" w14:textId="77777777" w:rsidR="00F30862" w:rsidRPr="00EE008F" w:rsidRDefault="00F30862" w:rsidP="00FC7D54">
            <w:pPr>
              <w:jc w:val="center"/>
              <w:rPr>
                <w:rFonts w:ascii="Arial" w:hAnsi="Arial" w:cs="Arial"/>
                <w:color w:val="000000"/>
                <w:sz w:val="12"/>
                <w:szCs w:val="12"/>
                <w:highlight w:val="yellow"/>
                <w:lang w:eastAsia="en-GB"/>
              </w:rPr>
            </w:pPr>
          </w:p>
        </w:tc>
        <w:tc>
          <w:tcPr>
            <w:tcW w:w="171" w:type="pct"/>
            <w:gridSpan w:val="2"/>
            <w:shd w:val="clear" w:color="auto" w:fill="auto"/>
            <w:noWrap/>
            <w:vAlign w:val="center"/>
          </w:tcPr>
          <w:p w14:paraId="026E7E01" w14:textId="77777777" w:rsidR="00F30862" w:rsidRPr="00EE008F" w:rsidRDefault="00F30862" w:rsidP="00FC7D54">
            <w:pPr>
              <w:jc w:val="center"/>
              <w:rPr>
                <w:rFonts w:ascii="Arial" w:hAnsi="Arial" w:cs="Arial"/>
                <w:color w:val="000000"/>
                <w:sz w:val="12"/>
                <w:szCs w:val="12"/>
                <w:highlight w:val="yellow"/>
                <w:lang w:eastAsia="en-GB"/>
              </w:rPr>
            </w:pPr>
            <w:r w:rsidRPr="00EE008F">
              <w:rPr>
                <w:rFonts w:ascii="Arial" w:hAnsi="Arial" w:cs="Arial"/>
                <w:sz w:val="12"/>
                <w:szCs w:val="12"/>
              </w:rPr>
              <w:sym w:font="Wingdings" w:char="F0FC"/>
            </w:r>
          </w:p>
        </w:tc>
        <w:tc>
          <w:tcPr>
            <w:tcW w:w="171" w:type="pct"/>
            <w:shd w:val="clear" w:color="auto" w:fill="auto"/>
            <w:noWrap/>
            <w:vAlign w:val="center"/>
          </w:tcPr>
          <w:p w14:paraId="63E49D84" w14:textId="77777777" w:rsidR="00F30862" w:rsidRPr="00EE008F" w:rsidRDefault="00F30862" w:rsidP="00FC7D54">
            <w:pPr>
              <w:jc w:val="center"/>
              <w:rPr>
                <w:rFonts w:ascii="Arial" w:hAnsi="Arial" w:cs="Arial"/>
                <w:color w:val="000000"/>
                <w:sz w:val="12"/>
                <w:szCs w:val="12"/>
                <w:highlight w:val="yellow"/>
                <w:lang w:eastAsia="en-GB"/>
              </w:rPr>
            </w:pPr>
          </w:p>
        </w:tc>
        <w:tc>
          <w:tcPr>
            <w:tcW w:w="171" w:type="pct"/>
            <w:gridSpan w:val="2"/>
            <w:shd w:val="clear" w:color="auto" w:fill="auto"/>
            <w:noWrap/>
            <w:vAlign w:val="center"/>
          </w:tcPr>
          <w:p w14:paraId="547BB0CA" w14:textId="77777777" w:rsidR="00F30862" w:rsidRPr="00EE008F" w:rsidRDefault="00F30862" w:rsidP="00FC7D54">
            <w:pPr>
              <w:jc w:val="center"/>
              <w:rPr>
                <w:rFonts w:ascii="Arial" w:hAnsi="Arial" w:cs="Arial"/>
                <w:color w:val="000000"/>
                <w:sz w:val="12"/>
                <w:szCs w:val="12"/>
                <w:highlight w:val="yellow"/>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283A0C14" w14:textId="77777777" w:rsidR="00F30862" w:rsidRPr="00EE008F" w:rsidRDefault="00F30862" w:rsidP="00FC7D54">
            <w:pPr>
              <w:jc w:val="center"/>
              <w:rPr>
                <w:rFonts w:ascii="Arial" w:hAnsi="Arial" w:cs="Arial"/>
                <w:color w:val="000000"/>
                <w:sz w:val="12"/>
                <w:szCs w:val="12"/>
                <w:highlight w:val="yellow"/>
                <w:lang w:eastAsia="en-GB"/>
              </w:rPr>
            </w:pPr>
            <w:r w:rsidRPr="00EE008F">
              <w:rPr>
                <w:rFonts w:ascii="Arial" w:hAnsi="Arial" w:cs="Arial"/>
                <w:sz w:val="12"/>
                <w:szCs w:val="12"/>
              </w:rPr>
              <w:sym w:font="Wingdings" w:char="F0FC"/>
            </w:r>
          </w:p>
        </w:tc>
        <w:tc>
          <w:tcPr>
            <w:tcW w:w="171" w:type="pct"/>
            <w:shd w:val="clear" w:color="auto" w:fill="auto"/>
            <w:noWrap/>
            <w:vAlign w:val="center"/>
          </w:tcPr>
          <w:p w14:paraId="55EE14CF" w14:textId="77777777" w:rsidR="00F30862" w:rsidRPr="00EE008F" w:rsidRDefault="00F30862" w:rsidP="00FC7D54">
            <w:pPr>
              <w:jc w:val="center"/>
              <w:rPr>
                <w:rFonts w:ascii="Arial" w:hAnsi="Arial" w:cs="Arial"/>
                <w:color w:val="000000"/>
                <w:sz w:val="12"/>
                <w:szCs w:val="12"/>
                <w:highlight w:val="darkGray"/>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29A13639" w14:textId="77777777" w:rsidR="00F30862" w:rsidRPr="00EE008F" w:rsidRDefault="00F30862" w:rsidP="00FC7D54">
            <w:pPr>
              <w:jc w:val="center"/>
              <w:rPr>
                <w:rFonts w:ascii="Arial" w:hAnsi="Arial" w:cs="Arial"/>
                <w:color w:val="000000"/>
                <w:sz w:val="12"/>
                <w:szCs w:val="12"/>
                <w:highlight w:val="darkGray"/>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28A9E733" w14:textId="77777777" w:rsidR="00F30862" w:rsidRPr="00EE008F" w:rsidRDefault="00F30862" w:rsidP="00FC7D54">
            <w:pPr>
              <w:jc w:val="center"/>
              <w:rPr>
                <w:rFonts w:ascii="Arial" w:hAnsi="Arial" w:cs="Arial"/>
                <w:color w:val="000000"/>
                <w:sz w:val="12"/>
                <w:szCs w:val="12"/>
                <w:highlight w:val="yellow"/>
                <w:lang w:eastAsia="en-GB"/>
              </w:rPr>
            </w:pPr>
            <w:r w:rsidRPr="00EE008F">
              <w:rPr>
                <w:rFonts w:ascii="Arial" w:hAnsi="Arial" w:cs="Arial"/>
                <w:sz w:val="12"/>
                <w:szCs w:val="12"/>
              </w:rPr>
              <w:sym w:font="Wingdings" w:char="F0FC"/>
            </w:r>
          </w:p>
        </w:tc>
        <w:tc>
          <w:tcPr>
            <w:tcW w:w="171" w:type="pct"/>
            <w:shd w:val="clear" w:color="auto" w:fill="auto"/>
            <w:noWrap/>
            <w:vAlign w:val="center"/>
          </w:tcPr>
          <w:p w14:paraId="191755BD"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2F40EEB4"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69124E53"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7E53A54F"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69F9BBC3"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gridSpan w:val="2"/>
          </w:tcPr>
          <w:p w14:paraId="2CA50F9E" w14:textId="77777777" w:rsidR="00F30862" w:rsidRPr="00EE008F" w:rsidRDefault="00F30862" w:rsidP="00FC7D54">
            <w:pPr>
              <w:jc w:val="center"/>
              <w:rPr>
                <w:rFonts w:ascii="Arial" w:hAnsi="Arial" w:cs="Arial"/>
                <w:sz w:val="12"/>
                <w:szCs w:val="12"/>
              </w:rPr>
            </w:pPr>
          </w:p>
        </w:tc>
        <w:tc>
          <w:tcPr>
            <w:tcW w:w="171" w:type="pct"/>
            <w:vAlign w:val="center"/>
          </w:tcPr>
          <w:p w14:paraId="5354E9D4"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7B9B4427"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tcPr>
          <w:p w14:paraId="0E9279B7" w14:textId="77777777" w:rsidR="00F30862" w:rsidRPr="00EE008F" w:rsidRDefault="00F30862" w:rsidP="00FC7D54">
            <w:pPr>
              <w:jc w:val="center"/>
              <w:rPr>
                <w:rFonts w:ascii="Arial" w:hAnsi="Arial" w:cs="Arial"/>
                <w:sz w:val="12"/>
                <w:szCs w:val="12"/>
              </w:rPr>
            </w:pPr>
          </w:p>
        </w:tc>
        <w:tc>
          <w:tcPr>
            <w:tcW w:w="171" w:type="pct"/>
          </w:tcPr>
          <w:p w14:paraId="24542A8A" w14:textId="77777777" w:rsidR="00F30862" w:rsidRPr="00EE008F" w:rsidRDefault="00F30862" w:rsidP="00FC7D54">
            <w:pPr>
              <w:jc w:val="center"/>
              <w:rPr>
                <w:rFonts w:ascii="Arial" w:hAnsi="Arial" w:cs="Arial"/>
                <w:sz w:val="12"/>
                <w:szCs w:val="12"/>
              </w:rPr>
            </w:pPr>
          </w:p>
        </w:tc>
        <w:tc>
          <w:tcPr>
            <w:tcW w:w="171" w:type="pct"/>
            <w:shd w:val="clear" w:color="auto" w:fill="auto"/>
            <w:noWrap/>
            <w:vAlign w:val="center"/>
          </w:tcPr>
          <w:p w14:paraId="4BF0A76E"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6A5402BF"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33FA46C8"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237A47FD"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25288CE1"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1FB150A8" w14:textId="77777777" w:rsidR="00F30862" w:rsidRPr="00EE008F" w:rsidRDefault="00F30862" w:rsidP="00FC7D54">
            <w:pPr>
              <w:jc w:val="center"/>
              <w:rPr>
                <w:rFonts w:ascii="Arial" w:hAnsi="Arial" w:cs="Arial"/>
                <w:sz w:val="12"/>
                <w:szCs w:val="12"/>
              </w:rPr>
            </w:pPr>
          </w:p>
        </w:tc>
        <w:tc>
          <w:tcPr>
            <w:tcW w:w="171" w:type="pct"/>
            <w:vAlign w:val="center"/>
          </w:tcPr>
          <w:p w14:paraId="70700A5B"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69" w:type="pct"/>
          </w:tcPr>
          <w:p w14:paraId="154A3049" w14:textId="77777777" w:rsidR="00F30862" w:rsidRPr="00EE008F" w:rsidRDefault="00F30862" w:rsidP="00FC7D54">
            <w:pPr>
              <w:jc w:val="center"/>
              <w:rPr>
                <w:rFonts w:ascii="Arial" w:hAnsi="Arial" w:cs="Arial"/>
                <w:sz w:val="12"/>
                <w:szCs w:val="12"/>
              </w:rPr>
            </w:pPr>
          </w:p>
        </w:tc>
      </w:tr>
      <w:tr w:rsidR="00F30862" w:rsidRPr="00EE008F" w14:paraId="5C4FA937" w14:textId="77777777" w:rsidTr="00FC7D54">
        <w:trPr>
          <w:trHeight w:val="255"/>
        </w:trPr>
        <w:tc>
          <w:tcPr>
            <w:tcW w:w="214" w:type="pct"/>
            <w:shd w:val="clear" w:color="auto" w:fill="auto"/>
            <w:noWrap/>
            <w:vAlign w:val="bottom"/>
            <w:hideMark/>
          </w:tcPr>
          <w:p w14:paraId="414373F7" w14:textId="77777777" w:rsidR="00F30862" w:rsidRPr="00EE008F" w:rsidRDefault="00F30862" w:rsidP="00FC7D54">
            <w:pPr>
              <w:rPr>
                <w:rFonts w:ascii="Arial" w:hAnsi="Arial" w:cs="Arial"/>
                <w:color w:val="000000"/>
                <w:sz w:val="12"/>
                <w:szCs w:val="12"/>
                <w:lang w:eastAsia="en-GB"/>
              </w:rPr>
            </w:pPr>
            <w:r w:rsidRPr="00EE008F">
              <w:rPr>
                <w:rFonts w:ascii="Arial" w:hAnsi="Arial" w:cs="Arial"/>
                <w:sz w:val="12"/>
                <w:szCs w:val="12"/>
              </w:rPr>
              <w:t>A2</w:t>
            </w:r>
          </w:p>
        </w:tc>
        <w:tc>
          <w:tcPr>
            <w:tcW w:w="171" w:type="pct"/>
            <w:gridSpan w:val="2"/>
            <w:shd w:val="clear" w:color="auto" w:fill="auto"/>
            <w:noWrap/>
            <w:vAlign w:val="center"/>
          </w:tcPr>
          <w:p w14:paraId="53C49F06"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39159048"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0B4CF19A"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21DD5373"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42D72696"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52F03117"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63982F12"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6052BF12" w14:textId="77777777" w:rsidR="00F30862" w:rsidRPr="00EE008F" w:rsidRDefault="00F30862" w:rsidP="00FC7D54">
            <w:pPr>
              <w:jc w:val="center"/>
              <w:rPr>
                <w:rFonts w:ascii="Arial" w:hAnsi="Arial" w:cs="Arial"/>
                <w:color w:val="000000"/>
                <w:sz w:val="12"/>
                <w:szCs w:val="12"/>
                <w:highlight w:val="darkGray"/>
                <w:lang w:eastAsia="en-GB"/>
              </w:rPr>
            </w:pPr>
          </w:p>
        </w:tc>
        <w:tc>
          <w:tcPr>
            <w:tcW w:w="171" w:type="pct"/>
            <w:gridSpan w:val="2"/>
            <w:shd w:val="clear" w:color="auto" w:fill="auto"/>
            <w:noWrap/>
            <w:vAlign w:val="center"/>
          </w:tcPr>
          <w:p w14:paraId="61790734"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7B1644C8" w14:textId="77777777" w:rsidR="00F30862" w:rsidRPr="00EE008F" w:rsidRDefault="00F30862" w:rsidP="00FC7D54">
            <w:pPr>
              <w:jc w:val="center"/>
              <w:rPr>
                <w:rFonts w:ascii="Arial" w:hAnsi="Arial" w:cs="Arial"/>
                <w:color w:val="000000"/>
                <w:sz w:val="12"/>
                <w:szCs w:val="12"/>
                <w:highlight w:val="yellow"/>
                <w:lang w:eastAsia="en-GB"/>
              </w:rPr>
            </w:pPr>
            <w:r w:rsidRPr="00EE008F">
              <w:rPr>
                <w:rFonts w:ascii="Arial" w:hAnsi="Arial" w:cs="Arial"/>
                <w:sz w:val="12"/>
                <w:szCs w:val="12"/>
              </w:rPr>
              <w:sym w:font="Wingdings" w:char="F0FC"/>
            </w:r>
          </w:p>
        </w:tc>
        <w:tc>
          <w:tcPr>
            <w:tcW w:w="171" w:type="pct"/>
            <w:shd w:val="clear" w:color="auto" w:fill="auto"/>
            <w:noWrap/>
            <w:vAlign w:val="center"/>
          </w:tcPr>
          <w:p w14:paraId="2059A644"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2A4C510D"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4CCE2B1A"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1C5853F2"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03993A0B"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tcPr>
          <w:p w14:paraId="28546448"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4897DF0B"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vAlign w:val="center"/>
          </w:tcPr>
          <w:p w14:paraId="05548E61"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tcPr>
          <w:p w14:paraId="17E6C980" w14:textId="77777777" w:rsidR="00F30862" w:rsidRPr="00EE008F" w:rsidRDefault="00F30862" w:rsidP="00FC7D54">
            <w:pPr>
              <w:jc w:val="center"/>
              <w:rPr>
                <w:rFonts w:ascii="Arial" w:hAnsi="Arial" w:cs="Arial"/>
                <w:sz w:val="12"/>
                <w:szCs w:val="12"/>
              </w:rPr>
            </w:pPr>
          </w:p>
        </w:tc>
        <w:tc>
          <w:tcPr>
            <w:tcW w:w="171" w:type="pct"/>
          </w:tcPr>
          <w:p w14:paraId="0BCCF810" w14:textId="77777777" w:rsidR="00F30862" w:rsidRPr="00EE008F" w:rsidRDefault="00F30862" w:rsidP="00FC7D54">
            <w:pPr>
              <w:jc w:val="center"/>
              <w:rPr>
                <w:rFonts w:ascii="Arial" w:hAnsi="Arial" w:cs="Arial"/>
                <w:sz w:val="12"/>
                <w:szCs w:val="12"/>
              </w:rPr>
            </w:pPr>
          </w:p>
        </w:tc>
        <w:tc>
          <w:tcPr>
            <w:tcW w:w="171" w:type="pct"/>
            <w:shd w:val="clear" w:color="auto" w:fill="auto"/>
            <w:noWrap/>
            <w:vAlign w:val="center"/>
          </w:tcPr>
          <w:p w14:paraId="51553901"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4D78C83C"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2DA67CB7"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670B46EE"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36ACF91F"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24DDD9E1"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6DFC4861"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69" w:type="pct"/>
          </w:tcPr>
          <w:p w14:paraId="0271A18F" w14:textId="77777777" w:rsidR="00F30862" w:rsidRPr="00EE008F" w:rsidRDefault="00F30862" w:rsidP="00FC7D54">
            <w:pPr>
              <w:jc w:val="center"/>
              <w:rPr>
                <w:rFonts w:ascii="Arial" w:hAnsi="Arial" w:cs="Arial"/>
                <w:sz w:val="12"/>
                <w:szCs w:val="12"/>
              </w:rPr>
            </w:pPr>
          </w:p>
        </w:tc>
      </w:tr>
      <w:tr w:rsidR="00F30862" w:rsidRPr="00EE008F" w14:paraId="264A9C23" w14:textId="77777777" w:rsidTr="00FC7D54">
        <w:trPr>
          <w:trHeight w:val="255"/>
        </w:trPr>
        <w:tc>
          <w:tcPr>
            <w:tcW w:w="214" w:type="pct"/>
            <w:shd w:val="clear" w:color="auto" w:fill="auto"/>
            <w:noWrap/>
            <w:vAlign w:val="bottom"/>
            <w:hideMark/>
          </w:tcPr>
          <w:p w14:paraId="771B7AA5" w14:textId="77777777" w:rsidR="00F30862" w:rsidRPr="00EE008F" w:rsidRDefault="00F30862" w:rsidP="00FC7D54">
            <w:pPr>
              <w:rPr>
                <w:rFonts w:ascii="Arial" w:hAnsi="Arial" w:cs="Arial"/>
                <w:color w:val="000000"/>
                <w:sz w:val="12"/>
                <w:szCs w:val="12"/>
                <w:lang w:eastAsia="en-GB"/>
              </w:rPr>
            </w:pPr>
            <w:r w:rsidRPr="00EE008F">
              <w:rPr>
                <w:rFonts w:ascii="Arial" w:hAnsi="Arial" w:cs="Arial"/>
                <w:color w:val="000000"/>
                <w:sz w:val="12"/>
                <w:szCs w:val="12"/>
                <w:lang w:eastAsia="en-GB"/>
              </w:rPr>
              <w:t>A3</w:t>
            </w:r>
          </w:p>
        </w:tc>
        <w:tc>
          <w:tcPr>
            <w:tcW w:w="171" w:type="pct"/>
            <w:gridSpan w:val="2"/>
            <w:shd w:val="clear" w:color="auto" w:fill="auto"/>
            <w:noWrap/>
            <w:vAlign w:val="center"/>
          </w:tcPr>
          <w:p w14:paraId="743D10B6"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65B71139"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3B1CA255"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548C5C90"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27C7D74E"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389BA0C1"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4572E8A6"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64540EA8" w14:textId="77777777" w:rsidR="00F30862" w:rsidRPr="00EE008F" w:rsidRDefault="00F30862" w:rsidP="00FC7D54">
            <w:pPr>
              <w:jc w:val="center"/>
              <w:rPr>
                <w:rFonts w:ascii="Arial" w:hAnsi="Arial" w:cs="Arial"/>
                <w:color w:val="000000"/>
                <w:sz w:val="12"/>
                <w:szCs w:val="12"/>
                <w:highlight w:val="darkGray"/>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7C32185" w14:textId="77777777" w:rsidR="00F30862" w:rsidRPr="00EE008F" w:rsidRDefault="00F30862" w:rsidP="00FC7D54">
            <w:pPr>
              <w:jc w:val="center"/>
              <w:rPr>
                <w:rFonts w:ascii="Arial" w:hAnsi="Arial" w:cs="Arial"/>
                <w:color w:val="000000"/>
                <w:sz w:val="12"/>
                <w:szCs w:val="12"/>
                <w:highlight w:val="darkGray"/>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63E9A0AA" w14:textId="77777777" w:rsidR="00F30862" w:rsidRPr="00EE008F" w:rsidRDefault="00F30862" w:rsidP="00FC7D54">
            <w:pPr>
              <w:jc w:val="center"/>
              <w:rPr>
                <w:rFonts w:ascii="Arial" w:hAnsi="Arial" w:cs="Arial"/>
                <w:color w:val="000000"/>
                <w:sz w:val="12"/>
                <w:szCs w:val="12"/>
                <w:highlight w:val="yellow"/>
                <w:lang w:eastAsia="en-GB"/>
              </w:rPr>
            </w:pPr>
          </w:p>
        </w:tc>
        <w:tc>
          <w:tcPr>
            <w:tcW w:w="171" w:type="pct"/>
            <w:shd w:val="clear" w:color="auto" w:fill="auto"/>
            <w:noWrap/>
            <w:vAlign w:val="center"/>
          </w:tcPr>
          <w:p w14:paraId="14C58030"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77D37086"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590C2A3"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1D87A7BB"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783A7378"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tcPr>
          <w:p w14:paraId="756CA7D2"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646F0C69"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vAlign w:val="center"/>
          </w:tcPr>
          <w:p w14:paraId="133C125B"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tcPr>
          <w:p w14:paraId="0298EA5B" w14:textId="77777777" w:rsidR="00F30862" w:rsidRPr="00EE008F" w:rsidRDefault="00F30862" w:rsidP="00FC7D54">
            <w:pPr>
              <w:jc w:val="center"/>
              <w:rPr>
                <w:rFonts w:ascii="Arial" w:hAnsi="Arial" w:cs="Arial"/>
                <w:sz w:val="12"/>
                <w:szCs w:val="12"/>
              </w:rPr>
            </w:pPr>
          </w:p>
        </w:tc>
        <w:tc>
          <w:tcPr>
            <w:tcW w:w="171" w:type="pct"/>
          </w:tcPr>
          <w:p w14:paraId="3F634880" w14:textId="77777777" w:rsidR="00F30862" w:rsidRPr="00EE008F" w:rsidRDefault="00F30862" w:rsidP="00FC7D54">
            <w:pPr>
              <w:jc w:val="center"/>
              <w:rPr>
                <w:rFonts w:ascii="Arial" w:hAnsi="Arial" w:cs="Arial"/>
                <w:sz w:val="12"/>
                <w:szCs w:val="12"/>
              </w:rPr>
            </w:pPr>
          </w:p>
        </w:tc>
        <w:tc>
          <w:tcPr>
            <w:tcW w:w="171" w:type="pct"/>
            <w:shd w:val="clear" w:color="auto" w:fill="auto"/>
            <w:noWrap/>
            <w:vAlign w:val="center"/>
          </w:tcPr>
          <w:p w14:paraId="5EE12D1E"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7F8CC7D6"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56DB6B2E"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3AABA917"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6682A7FA"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3D730CBE"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01BCB696" w14:textId="77777777" w:rsidR="00F30862" w:rsidRPr="00EE008F" w:rsidRDefault="00F30862" w:rsidP="00FC7D54">
            <w:pPr>
              <w:jc w:val="center"/>
              <w:rPr>
                <w:rFonts w:ascii="Arial" w:hAnsi="Arial" w:cs="Arial"/>
                <w:color w:val="000000"/>
                <w:sz w:val="12"/>
                <w:szCs w:val="12"/>
                <w:lang w:eastAsia="en-GB"/>
              </w:rPr>
            </w:pPr>
          </w:p>
        </w:tc>
        <w:tc>
          <w:tcPr>
            <w:tcW w:w="169" w:type="pct"/>
          </w:tcPr>
          <w:p w14:paraId="3FB538A3" w14:textId="77777777" w:rsidR="00F30862" w:rsidRPr="00EE008F" w:rsidRDefault="00F30862" w:rsidP="00FC7D54">
            <w:pPr>
              <w:jc w:val="center"/>
              <w:rPr>
                <w:rFonts w:ascii="Arial" w:hAnsi="Arial" w:cs="Arial"/>
                <w:color w:val="000000"/>
                <w:sz w:val="12"/>
                <w:szCs w:val="12"/>
                <w:lang w:eastAsia="en-GB"/>
              </w:rPr>
            </w:pPr>
          </w:p>
        </w:tc>
      </w:tr>
      <w:tr w:rsidR="00F30862" w:rsidRPr="00EE008F" w14:paraId="2839EF90" w14:textId="77777777" w:rsidTr="00FC7D54">
        <w:trPr>
          <w:trHeight w:val="255"/>
        </w:trPr>
        <w:tc>
          <w:tcPr>
            <w:tcW w:w="214" w:type="pct"/>
            <w:shd w:val="clear" w:color="auto" w:fill="auto"/>
            <w:noWrap/>
            <w:vAlign w:val="bottom"/>
            <w:hideMark/>
          </w:tcPr>
          <w:p w14:paraId="1754A9CF" w14:textId="77777777" w:rsidR="00F30862" w:rsidRPr="00EE008F" w:rsidRDefault="00F30862" w:rsidP="00FC7D54">
            <w:pPr>
              <w:rPr>
                <w:rFonts w:ascii="Arial" w:hAnsi="Arial" w:cs="Arial"/>
                <w:color w:val="000000"/>
                <w:sz w:val="12"/>
                <w:szCs w:val="12"/>
                <w:lang w:eastAsia="en-GB"/>
              </w:rPr>
            </w:pPr>
            <w:r w:rsidRPr="00EE008F">
              <w:rPr>
                <w:rFonts w:ascii="Arial" w:hAnsi="Arial" w:cs="Arial"/>
                <w:color w:val="000000"/>
                <w:sz w:val="12"/>
                <w:szCs w:val="12"/>
                <w:lang w:eastAsia="en-GB"/>
              </w:rPr>
              <w:t>A4</w:t>
            </w:r>
          </w:p>
        </w:tc>
        <w:tc>
          <w:tcPr>
            <w:tcW w:w="171" w:type="pct"/>
            <w:gridSpan w:val="2"/>
            <w:shd w:val="clear" w:color="auto" w:fill="auto"/>
            <w:noWrap/>
            <w:vAlign w:val="center"/>
          </w:tcPr>
          <w:p w14:paraId="26031B6E"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60400B66"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140229FD"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321191E6"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6716E6DD"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74A3A2F8"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44AFF982"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2E03BBFB" w14:textId="77777777" w:rsidR="00F30862" w:rsidRPr="00EE008F" w:rsidRDefault="00F30862" w:rsidP="00FC7D54">
            <w:pPr>
              <w:jc w:val="center"/>
              <w:rPr>
                <w:rFonts w:ascii="Arial" w:hAnsi="Arial" w:cs="Arial"/>
                <w:color w:val="000000"/>
                <w:sz w:val="12"/>
                <w:szCs w:val="12"/>
                <w:highlight w:val="darkGray"/>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604F5829"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5EF5FDC6" w14:textId="77777777" w:rsidR="00F30862" w:rsidRPr="00EE008F" w:rsidRDefault="00F30862" w:rsidP="00FC7D54">
            <w:pPr>
              <w:jc w:val="center"/>
              <w:rPr>
                <w:rFonts w:ascii="Arial" w:hAnsi="Arial" w:cs="Arial"/>
                <w:color w:val="000000"/>
                <w:sz w:val="12"/>
                <w:szCs w:val="12"/>
                <w:highlight w:val="yellow"/>
                <w:lang w:eastAsia="en-GB"/>
              </w:rPr>
            </w:pPr>
          </w:p>
        </w:tc>
        <w:tc>
          <w:tcPr>
            <w:tcW w:w="171" w:type="pct"/>
            <w:shd w:val="clear" w:color="auto" w:fill="auto"/>
            <w:noWrap/>
            <w:vAlign w:val="center"/>
          </w:tcPr>
          <w:p w14:paraId="1E158FD1"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3C3AF435"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3CB76055"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61F776DE"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vAlign w:val="center"/>
          </w:tcPr>
          <w:p w14:paraId="6D980241"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tcPr>
          <w:p w14:paraId="7B9B6F1F"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1502EDAD"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vAlign w:val="center"/>
          </w:tcPr>
          <w:p w14:paraId="2C64D19A"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tcPr>
          <w:p w14:paraId="32C9CCEC" w14:textId="77777777" w:rsidR="00F30862" w:rsidRPr="00EE008F" w:rsidRDefault="00F30862" w:rsidP="00FC7D54">
            <w:pPr>
              <w:jc w:val="center"/>
              <w:rPr>
                <w:rFonts w:ascii="Arial" w:hAnsi="Arial" w:cs="Arial"/>
                <w:color w:val="000000"/>
                <w:sz w:val="12"/>
                <w:szCs w:val="12"/>
                <w:lang w:eastAsia="en-GB"/>
              </w:rPr>
            </w:pPr>
          </w:p>
        </w:tc>
        <w:tc>
          <w:tcPr>
            <w:tcW w:w="171" w:type="pct"/>
          </w:tcPr>
          <w:p w14:paraId="02C75A9F"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34EC33EB"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64909404"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198B3F89"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0E113BB2"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462BD5BC" w14:textId="77777777" w:rsidR="00F30862" w:rsidRPr="00EE008F" w:rsidRDefault="00F30862" w:rsidP="00FC7D54">
            <w:pPr>
              <w:jc w:val="center"/>
              <w:rPr>
                <w:rFonts w:ascii="Arial" w:hAnsi="Arial" w:cs="Arial"/>
                <w:sz w:val="12"/>
                <w:szCs w:val="12"/>
              </w:rPr>
            </w:pPr>
          </w:p>
        </w:tc>
        <w:tc>
          <w:tcPr>
            <w:tcW w:w="171" w:type="pct"/>
            <w:vAlign w:val="center"/>
          </w:tcPr>
          <w:p w14:paraId="1AB35E5F"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6E382A84"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69" w:type="pct"/>
          </w:tcPr>
          <w:p w14:paraId="7BC3F925" w14:textId="77777777" w:rsidR="00F30862" w:rsidRPr="00EE008F" w:rsidRDefault="00F30862" w:rsidP="00FC7D54">
            <w:pPr>
              <w:jc w:val="center"/>
              <w:rPr>
                <w:rFonts w:ascii="Arial" w:hAnsi="Arial" w:cs="Arial"/>
                <w:sz w:val="12"/>
                <w:szCs w:val="12"/>
              </w:rPr>
            </w:pPr>
          </w:p>
        </w:tc>
      </w:tr>
      <w:tr w:rsidR="00F30862" w:rsidRPr="00EE008F" w14:paraId="53C1D44D" w14:textId="77777777" w:rsidTr="00FC7D54">
        <w:trPr>
          <w:trHeight w:val="255"/>
        </w:trPr>
        <w:tc>
          <w:tcPr>
            <w:tcW w:w="214" w:type="pct"/>
            <w:shd w:val="clear" w:color="auto" w:fill="auto"/>
            <w:noWrap/>
            <w:vAlign w:val="bottom"/>
            <w:hideMark/>
          </w:tcPr>
          <w:p w14:paraId="51A8292C" w14:textId="77777777" w:rsidR="00F30862" w:rsidRPr="00EE008F" w:rsidRDefault="00F30862" w:rsidP="00FC7D54">
            <w:pPr>
              <w:rPr>
                <w:rFonts w:ascii="Arial" w:hAnsi="Arial" w:cs="Arial"/>
                <w:color w:val="000000"/>
                <w:sz w:val="12"/>
                <w:szCs w:val="12"/>
                <w:lang w:eastAsia="en-GB"/>
              </w:rPr>
            </w:pPr>
            <w:r w:rsidRPr="00EE008F">
              <w:rPr>
                <w:rFonts w:ascii="Arial" w:hAnsi="Arial" w:cs="Arial"/>
                <w:color w:val="000000"/>
                <w:sz w:val="12"/>
                <w:szCs w:val="12"/>
                <w:lang w:eastAsia="en-GB"/>
              </w:rPr>
              <w:t>A5</w:t>
            </w:r>
          </w:p>
        </w:tc>
        <w:tc>
          <w:tcPr>
            <w:tcW w:w="171" w:type="pct"/>
            <w:gridSpan w:val="2"/>
            <w:shd w:val="clear" w:color="auto" w:fill="auto"/>
            <w:noWrap/>
            <w:vAlign w:val="center"/>
          </w:tcPr>
          <w:p w14:paraId="3B40703A"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321E227C"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491DB87A"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143AFA76"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35A7480D"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6D83E3A0"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77C06735"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2B4466A6" w14:textId="77777777" w:rsidR="00F30862" w:rsidRPr="00EE008F" w:rsidRDefault="00F30862" w:rsidP="00FC7D54">
            <w:pPr>
              <w:jc w:val="center"/>
              <w:rPr>
                <w:rFonts w:ascii="Arial" w:hAnsi="Arial" w:cs="Arial"/>
                <w:color w:val="000000"/>
                <w:sz w:val="12"/>
                <w:szCs w:val="12"/>
                <w:highlight w:val="darkGray"/>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7A22B4A9"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2079A6BE" w14:textId="77777777" w:rsidR="00F30862" w:rsidRPr="00EE008F" w:rsidRDefault="00F30862" w:rsidP="00FC7D54">
            <w:pPr>
              <w:jc w:val="center"/>
              <w:rPr>
                <w:rFonts w:ascii="Arial" w:hAnsi="Arial" w:cs="Arial"/>
                <w:color w:val="000000"/>
                <w:sz w:val="12"/>
                <w:szCs w:val="12"/>
                <w:highlight w:val="yellow"/>
                <w:lang w:eastAsia="en-GB"/>
              </w:rPr>
            </w:pPr>
          </w:p>
        </w:tc>
        <w:tc>
          <w:tcPr>
            <w:tcW w:w="171" w:type="pct"/>
            <w:shd w:val="clear" w:color="auto" w:fill="auto"/>
            <w:noWrap/>
            <w:vAlign w:val="center"/>
          </w:tcPr>
          <w:p w14:paraId="75FE7780"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3E3B5758"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592AFE7"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6772D7BB"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3BCAFE38"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tcPr>
          <w:p w14:paraId="758789A6"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6BB8A74E"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vAlign w:val="center"/>
          </w:tcPr>
          <w:p w14:paraId="25F73ADF"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tcPr>
          <w:p w14:paraId="189A4745" w14:textId="77777777" w:rsidR="00F30862" w:rsidRPr="00EE008F" w:rsidRDefault="00F30862" w:rsidP="00FC7D54">
            <w:pPr>
              <w:jc w:val="center"/>
              <w:rPr>
                <w:rFonts w:ascii="Arial" w:hAnsi="Arial" w:cs="Arial"/>
                <w:color w:val="000000"/>
                <w:sz w:val="12"/>
                <w:szCs w:val="12"/>
                <w:lang w:eastAsia="en-GB"/>
              </w:rPr>
            </w:pPr>
          </w:p>
        </w:tc>
        <w:tc>
          <w:tcPr>
            <w:tcW w:w="171" w:type="pct"/>
          </w:tcPr>
          <w:p w14:paraId="71ACD5C4"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0E91A6C9"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04B813C3"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24DACFCC"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7962822C"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5328D39C"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604AEACD"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351EA03A" w14:textId="77777777" w:rsidR="00F30862" w:rsidRPr="00EE008F" w:rsidRDefault="00F30862" w:rsidP="00FC7D54">
            <w:pPr>
              <w:jc w:val="center"/>
              <w:rPr>
                <w:rFonts w:ascii="Arial" w:hAnsi="Arial" w:cs="Arial"/>
                <w:color w:val="000000"/>
                <w:sz w:val="12"/>
                <w:szCs w:val="12"/>
                <w:lang w:eastAsia="en-GB"/>
              </w:rPr>
            </w:pPr>
          </w:p>
        </w:tc>
        <w:tc>
          <w:tcPr>
            <w:tcW w:w="169" w:type="pct"/>
          </w:tcPr>
          <w:p w14:paraId="72F59E2B" w14:textId="77777777" w:rsidR="00F30862" w:rsidRPr="00EE008F" w:rsidRDefault="00F30862" w:rsidP="00FC7D54">
            <w:pPr>
              <w:jc w:val="center"/>
              <w:rPr>
                <w:rFonts w:ascii="Arial" w:hAnsi="Arial" w:cs="Arial"/>
                <w:color w:val="000000"/>
                <w:sz w:val="12"/>
                <w:szCs w:val="12"/>
                <w:lang w:eastAsia="en-GB"/>
              </w:rPr>
            </w:pPr>
          </w:p>
        </w:tc>
      </w:tr>
      <w:tr w:rsidR="00F30862" w:rsidRPr="00EE008F" w14:paraId="2F701D8A" w14:textId="77777777" w:rsidTr="00FC7D54">
        <w:trPr>
          <w:trHeight w:val="255"/>
        </w:trPr>
        <w:tc>
          <w:tcPr>
            <w:tcW w:w="214" w:type="pct"/>
            <w:shd w:val="clear" w:color="auto" w:fill="auto"/>
            <w:noWrap/>
            <w:vAlign w:val="bottom"/>
            <w:hideMark/>
          </w:tcPr>
          <w:p w14:paraId="4DFA7167" w14:textId="77777777" w:rsidR="00F30862" w:rsidRPr="00EE008F" w:rsidRDefault="00F30862" w:rsidP="00FC7D54">
            <w:pPr>
              <w:rPr>
                <w:rFonts w:ascii="Arial" w:hAnsi="Arial" w:cs="Arial"/>
                <w:color w:val="000000"/>
                <w:sz w:val="12"/>
                <w:szCs w:val="12"/>
                <w:lang w:eastAsia="en-GB"/>
              </w:rPr>
            </w:pPr>
            <w:r w:rsidRPr="00EE008F">
              <w:rPr>
                <w:rFonts w:ascii="Arial" w:hAnsi="Arial" w:cs="Arial"/>
                <w:color w:val="000000"/>
                <w:sz w:val="12"/>
                <w:szCs w:val="12"/>
                <w:lang w:eastAsia="en-GB"/>
              </w:rPr>
              <w:t>A6</w:t>
            </w:r>
          </w:p>
        </w:tc>
        <w:tc>
          <w:tcPr>
            <w:tcW w:w="171" w:type="pct"/>
            <w:gridSpan w:val="2"/>
            <w:shd w:val="clear" w:color="auto" w:fill="auto"/>
            <w:noWrap/>
            <w:vAlign w:val="center"/>
          </w:tcPr>
          <w:p w14:paraId="1BDD57AF"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15799132"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73C3DC9D"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3BF36EBE"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04EC44AC"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77131F32"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33A0C184"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392CC4A3" w14:textId="77777777" w:rsidR="00F30862" w:rsidRPr="00EE008F" w:rsidRDefault="00F30862" w:rsidP="00FC7D54">
            <w:pPr>
              <w:jc w:val="center"/>
              <w:rPr>
                <w:rFonts w:ascii="Arial" w:hAnsi="Arial" w:cs="Arial"/>
                <w:color w:val="000000"/>
                <w:sz w:val="12"/>
                <w:szCs w:val="12"/>
                <w:highlight w:val="darkGray"/>
                <w:lang w:eastAsia="en-GB"/>
              </w:rPr>
            </w:pPr>
          </w:p>
        </w:tc>
        <w:tc>
          <w:tcPr>
            <w:tcW w:w="171" w:type="pct"/>
            <w:gridSpan w:val="2"/>
            <w:shd w:val="clear" w:color="auto" w:fill="auto"/>
            <w:noWrap/>
            <w:vAlign w:val="center"/>
          </w:tcPr>
          <w:p w14:paraId="05807956"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2CBB7CBC" w14:textId="77777777" w:rsidR="00F30862" w:rsidRPr="00EE008F" w:rsidRDefault="00F30862" w:rsidP="00FC7D54">
            <w:pPr>
              <w:jc w:val="center"/>
              <w:rPr>
                <w:rFonts w:ascii="Arial" w:hAnsi="Arial" w:cs="Arial"/>
                <w:color w:val="000000"/>
                <w:sz w:val="12"/>
                <w:szCs w:val="12"/>
                <w:highlight w:val="yellow"/>
                <w:lang w:eastAsia="en-GB"/>
              </w:rPr>
            </w:pPr>
          </w:p>
        </w:tc>
        <w:tc>
          <w:tcPr>
            <w:tcW w:w="171" w:type="pct"/>
            <w:shd w:val="clear" w:color="auto" w:fill="auto"/>
            <w:noWrap/>
            <w:vAlign w:val="center"/>
          </w:tcPr>
          <w:p w14:paraId="2FACFD62"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1A815E36"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70080DA3"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0000261F"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20C32923"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tcPr>
          <w:p w14:paraId="7A0DEE31"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0377CA8F"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vAlign w:val="center"/>
          </w:tcPr>
          <w:p w14:paraId="25A29410"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tcPr>
          <w:p w14:paraId="6916E18F" w14:textId="77777777" w:rsidR="00F30862" w:rsidRPr="00EE008F" w:rsidRDefault="00F30862" w:rsidP="00FC7D54">
            <w:pPr>
              <w:jc w:val="center"/>
              <w:rPr>
                <w:rFonts w:ascii="Arial" w:hAnsi="Arial" w:cs="Arial"/>
                <w:color w:val="000000"/>
                <w:sz w:val="12"/>
                <w:szCs w:val="12"/>
                <w:lang w:eastAsia="en-GB"/>
              </w:rPr>
            </w:pPr>
          </w:p>
        </w:tc>
        <w:tc>
          <w:tcPr>
            <w:tcW w:w="171" w:type="pct"/>
          </w:tcPr>
          <w:p w14:paraId="2DD80A2F"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540B81BE"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587D399A"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5717B225"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431A102E"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59EB8D46" w14:textId="77777777" w:rsidR="00F30862" w:rsidRPr="00EE008F" w:rsidRDefault="00F30862" w:rsidP="00FC7D54">
            <w:pPr>
              <w:jc w:val="center"/>
              <w:rPr>
                <w:rFonts w:ascii="Arial" w:hAnsi="Arial" w:cs="Arial"/>
                <w:sz w:val="12"/>
                <w:szCs w:val="12"/>
              </w:rPr>
            </w:pPr>
          </w:p>
        </w:tc>
        <w:tc>
          <w:tcPr>
            <w:tcW w:w="171" w:type="pct"/>
            <w:vAlign w:val="center"/>
          </w:tcPr>
          <w:p w14:paraId="3C97AB18"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218B8A71" w14:textId="77777777" w:rsidR="00F30862" w:rsidRPr="00EE008F" w:rsidRDefault="00F30862" w:rsidP="00FC7D54">
            <w:pPr>
              <w:jc w:val="center"/>
              <w:rPr>
                <w:rFonts w:ascii="Arial" w:hAnsi="Arial" w:cs="Arial"/>
                <w:sz w:val="12"/>
                <w:szCs w:val="12"/>
              </w:rPr>
            </w:pPr>
          </w:p>
        </w:tc>
        <w:tc>
          <w:tcPr>
            <w:tcW w:w="169" w:type="pct"/>
          </w:tcPr>
          <w:p w14:paraId="014AD8E9" w14:textId="77777777" w:rsidR="00F30862" w:rsidRPr="00EE008F" w:rsidRDefault="00F30862" w:rsidP="00FC7D54">
            <w:pPr>
              <w:jc w:val="center"/>
              <w:rPr>
                <w:rFonts w:ascii="Arial" w:hAnsi="Arial" w:cs="Arial"/>
                <w:sz w:val="12"/>
                <w:szCs w:val="12"/>
              </w:rPr>
            </w:pPr>
          </w:p>
        </w:tc>
      </w:tr>
      <w:tr w:rsidR="00F30862" w:rsidRPr="00EE008F" w14:paraId="08C2AC0B" w14:textId="77777777" w:rsidTr="00FC7D54">
        <w:trPr>
          <w:trHeight w:val="270"/>
        </w:trPr>
        <w:tc>
          <w:tcPr>
            <w:tcW w:w="214" w:type="pct"/>
            <w:shd w:val="clear" w:color="auto" w:fill="auto"/>
            <w:noWrap/>
            <w:vAlign w:val="bottom"/>
          </w:tcPr>
          <w:p w14:paraId="7B2A0821" w14:textId="77777777" w:rsidR="00F30862" w:rsidRPr="00EE008F" w:rsidRDefault="00F30862" w:rsidP="00FC7D54">
            <w:pPr>
              <w:rPr>
                <w:rFonts w:ascii="Arial" w:hAnsi="Arial" w:cs="Arial"/>
                <w:color w:val="000000"/>
                <w:sz w:val="12"/>
                <w:szCs w:val="12"/>
                <w:lang w:eastAsia="en-GB"/>
              </w:rPr>
            </w:pPr>
            <w:r w:rsidRPr="00EE008F">
              <w:rPr>
                <w:rFonts w:ascii="Arial" w:hAnsi="Arial" w:cs="Arial"/>
                <w:color w:val="000000"/>
                <w:sz w:val="12"/>
                <w:szCs w:val="12"/>
                <w:lang w:eastAsia="en-GB"/>
              </w:rPr>
              <w:t>A7</w:t>
            </w:r>
          </w:p>
        </w:tc>
        <w:tc>
          <w:tcPr>
            <w:tcW w:w="171" w:type="pct"/>
            <w:gridSpan w:val="2"/>
            <w:shd w:val="clear" w:color="auto" w:fill="auto"/>
            <w:noWrap/>
            <w:vAlign w:val="center"/>
          </w:tcPr>
          <w:p w14:paraId="1686CCE5"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4C6F2277"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5E8A0EB0"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71625F82"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65F6FBCE"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4F26F829"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250B0D12"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34012CA7" w14:textId="77777777" w:rsidR="00F30862" w:rsidRPr="00EE008F" w:rsidRDefault="00F30862" w:rsidP="00FC7D54">
            <w:pPr>
              <w:jc w:val="center"/>
              <w:rPr>
                <w:rFonts w:ascii="Arial" w:hAnsi="Arial" w:cs="Arial"/>
                <w:color w:val="000000"/>
                <w:sz w:val="12"/>
                <w:szCs w:val="12"/>
                <w:highlight w:val="darkGray"/>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2C1AD697" w14:textId="77777777" w:rsidR="00F30862" w:rsidRPr="00EE008F" w:rsidRDefault="00F30862" w:rsidP="00FC7D54">
            <w:pPr>
              <w:jc w:val="center"/>
              <w:rPr>
                <w:rFonts w:ascii="Arial" w:hAnsi="Arial" w:cs="Arial"/>
                <w:color w:val="000000"/>
                <w:sz w:val="12"/>
                <w:szCs w:val="12"/>
                <w:highlight w:val="darkGray"/>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1CA7231E" w14:textId="77777777" w:rsidR="00F30862" w:rsidRPr="00EE008F" w:rsidRDefault="00F30862" w:rsidP="00FC7D54">
            <w:pPr>
              <w:jc w:val="center"/>
              <w:rPr>
                <w:rFonts w:ascii="Arial" w:hAnsi="Arial" w:cs="Arial"/>
                <w:color w:val="000000"/>
                <w:sz w:val="12"/>
                <w:szCs w:val="12"/>
                <w:highlight w:val="yellow"/>
                <w:lang w:eastAsia="en-GB"/>
              </w:rPr>
            </w:pPr>
            <w:r w:rsidRPr="00EE008F">
              <w:rPr>
                <w:rFonts w:ascii="Arial" w:hAnsi="Arial" w:cs="Arial"/>
                <w:sz w:val="12"/>
                <w:szCs w:val="12"/>
              </w:rPr>
              <w:sym w:font="Wingdings" w:char="F0FC"/>
            </w:r>
          </w:p>
        </w:tc>
        <w:tc>
          <w:tcPr>
            <w:tcW w:w="171" w:type="pct"/>
            <w:shd w:val="clear" w:color="auto" w:fill="auto"/>
            <w:noWrap/>
            <w:vAlign w:val="center"/>
          </w:tcPr>
          <w:p w14:paraId="52FAFB95"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01925A20"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66982CAE"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76F6EBBF"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79BEF033"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tcPr>
          <w:p w14:paraId="2D11D16F"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1F9C615F"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vAlign w:val="center"/>
          </w:tcPr>
          <w:p w14:paraId="4D504F61"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tcPr>
          <w:p w14:paraId="1D021C39" w14:textId="77777777" w:rsidR="00F30862" w:rsidRPr="00EE008F" w:rsidRDefault="00F30862" w:rsidP="00FC7D54">
            <w:pPr>
              <w:jc w:val="center"/>
              <w:rPr>
                <w:rFonts w:ascii="Arial" w:hAnsi="Arial" w:cs="Arial"/>
                <w:sz w:val="12"/>
                <w:szCs w:val="12"/>
              </w:rPr>
            </w:pPr>
          </w:p>
        </w:tc>
        <w:tc>
          <w:tcPr>
            <w:tcW w:w="171" w:type="pct"/>
          </w:tcPr>
          <w:p w14:paraId="75018454" w14:textId="77777777" w:rsidR="00F30862" w:rsidRPr="00EE008F" w:rsidRDefault="00F30862" w:rsidP="00FC7D54">
            <w:pPr>
              <w:jc w:val="center"/>
              <w:rPr>
                <w:rFonts w:ascii="Arial" w:hAnsi="Arial" w:cs="Arial"/>
                <w:sz w:val="12"/>
                <w:szCs w:val="12"/>
              </w:rPr>
            </w:pPr>
          </w:p>
        </w:tc>
        <w:tc>
          <w:tcPr>
            <w:tcW w:w="171" w:type="pct"/>
            <w:shd w:val="clear" w:color="auto" w:fill="auto"/>
            <w:noWrap/>
            <w:vAlign w:val="center"/>
          </w:tcPr>
          <w:p w14:paraId="563E919C"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3964FAB1"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71F23D27"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7520EDBC"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0B4D4D25"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2F95440F"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0C60AF18"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69" w:type="pct"/>
          </w:tcPr>
          <w:p w14:paraId="7429F5AC" w14:textId="77777777" w:rsidR="00F30862" w:rsidRPr="00EE008F" w:rsidRDefault="00F30862" w:rsidP="00FC7D54">
            <w:pPr>
              <w:jc w:val="center"/>
              <w:rPr>
                <w:rFonts w:ascii="Arial" w:hAnsi="Arial" w:cs="Arial"/>
                <w:sz w:val="12"/>
                <w:szCs w:val="12"/>
              </w:rPr>
            </w:pPr>
          </w:p>
        </w:tc>
      </w:tr>
      <w:tr w:rsidR="00F30862" w:rsidRPr="00EE008F" w14:paraId="54E5699B" w14:textId="77777777" w:rsidTr="00FC7D54">
        <w:trPr>
          <w:trHeight w:val="270"/>
        </w:trPr>
        <w:tc>
          <w:tcPr>
            <w:tcW w:w="214" w:type="pct"/>
            <w:shd w:val="clear" w:color="auto" w:fill="auto"/>
            <w:noWrap/>
            <w:vAlign w:val="bottom"/>
            <w:hideMark/>
          </w:tcPr>
          <w:p w14:paraId="2F4ECC7B" w14:textId="77777777" w:rsidR="00F30862" w:rsidRPr="00EE008F" w:rsidRDefault="00F30862" w:rsidP="00FC7D54">
            <w:pPr>
              <w:rPr>
                <w:rFonts w:ascii="Arial" w:hAnsi="Arial" w:cs="Arial"/>
                <w:color w:val="000000"/>
                <w:sz w:val="12"/>
                <w:szCs w:val="12"/>
                <w:lang w:eastAsia="en-GB"/>
              </w:rPr>
            </w:pPr>
            <w:r w:rsidRPr="00EE008F">
              <w:rPr>
                <w:rFonts w:ascii="Arial" w:hAnsi="Arial" w:cs="Arial"/>
                <w:color w:val="000000"/>
                <w:sz w:val="12"/>
                <w:szCs w:val="12"/>
                <w:lang w:eastAsia="en-GB"/>
              </w:rPr>
              <w:t>A</w:t>
            </w:r>
            <w:r>
              <w:rPr>
                <w:rFonts w:ascii="Arial" w:hAnsi="Arial" w:cs="Arial"/>
                <w:color w:val="000000"/>
                <w:sz w:val="12"/>
                <w:szCs w:val="12"/>
                <w:lang w:eastAsia="en-GB"/>
              </w:rPr>
              <w:t>8</w:t>
            </w:r>
          </w:p>
        </w:tc>
        <w:tc>
          <w:tcPr>
            <w:tcW w:w="171" w:type="pct"/>
            <w:gridSpan w:val="2"/>
            <w:shd w:val="clear" w:color="auto" w:fill="auto"/>
            <w:noWrap/>
            <w:vAlign w:val="center"/>
          </w:tcPr>
          <w:p w14:paraId="7D076425"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1F99DB00"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6C7356B4"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1FD23114"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5DB17F24"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7D676EBA"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040FCFEF"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6DA8A8C3" w14:textId="77777777" w:rsidR="00F30862" w:rsidRPr="00EE008F" w:rsidRDefault="00F30862" w:rsidP="00FC7D54">
            <w:pPr>
              <w:jc w:val="center"/>
              <w:rPr>
                <w:rFonts w:ascii="Arial" w:hAnsi="Arial" w:cs="Arial"/>
                <w:color w:val="000000"/>
                <w:sz w:val="12"/>
                <w:szCs w:val="12"/>
                <w:highlight w:val="darkGray"/>
                <w:lang w:eastAsia="en-GB"/>
              </w:rPr>
            </w:pPr>
          </w:p>
        </w:tc>
        <w:tc>
          <w:tcPr>
            <w:tcW w:w="171" w:type="pct"/>
            <w:gridSpan w:val="2"/>
            <w:shd w:val="clear" w:color="auto" w:fill="auto"/>
            <w:noWrap/>
            <w:vAlign w:val="center"/>
          </w:tcPr>
          <w:p w14:paraId="7A5F2FBB"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30B7128B" w14:textId="77777777" w:rsidR="00F30862" w:rsidRPr="00EE008F" w:rsidRDefault="00F30862" w:rsidP="00FC7D54">
            <w:pPr>
              <w:jc w:val="center"/>
              <w:rPr>
                <w:rFonts w:ascii="Arial" w:hAnsi="Arial" w:cs="Arial"/>
                <w:color w:val="000000"/>
                <w:sz w:val="12"/>
                <w:szCs w:val="12"/>
                <w:highlight w:val="yellow"/>
                <w:lang w:eastAsia="en-GB"/>
              </w:rPr>
            </w:pPr>
          </w:p>
        </w:tc>
        <w:tc>
          <w:tcPr>
            <w:tcW w:w="171" w:type="pct"/>
            <w:shd w:val="clear" w:color="auto" w:fill="auto"/>
            <w:noWrap/>
            <w:vAlign w:val="center"/>
          </w:tcPr>
          <w:p w14:paraId="7A4F30D7"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4B1199D9"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7D47E97A"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4AD4F0BF"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vAlign w:val="center"/>
          </w:tcPr>
          <w:p w14:paraId="662499F0" w14:textId="77777777" w:rsidR="00F30862" w:rsidRPr="00EE008F" w:rsidRDefault="00F30862" w:rsidP="00FC7D54">
            <w:pPr>
              <w:jc w:val="center"/>
              <w:rPr>
                <w:rFonts w:ascii="Arial" w:hAnsi="Arial" w:cs="Arial"/>
                <w:sz w:val="12"/>
                <w:szCs w:val="12"/>
              </w:rPr>
            </w:pPr>
          </w:p>
        </w:tc>
        <w:tc>
          <w:tcPr>
            <w:tcW w:w="171" w:type="pct"/>
            <w:gridSpan w:val="2"/>
          </w:tcPr>
          <w:p w14:paraId="25328220" w14:textId="77777777" w:rsidR="00F30862" w:rsidRPr="00EE008F" w:rsidRDefault="00F30862" w:rsidP="00FC7D54">
            <w:pPr>
              <w:jc w:val="center"/>
              <w:rPr>
                <w:rFonts w:ascii="Arial" w:hAnsi="Arial" w:cs="Arial"/>
                <w:sz w:val="12"/>
                <w:szCs w:val="12"/>
              </w:rPr>
            </w:pPr>
          </w:p>
        </w:tc>
        <w:tc>
          <w:tcPr>
            <w:tcW w:w="171" w:type="pct"/>
            <w:vAlign w:val="center"/>
          </w:tcPr>
          <w:p w14:paraId="1DB6DBB8"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0B17F05F"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tcPr>
          <w:p w14:paraId="306D2DC7" w14:textId="77777777" w:rsidR="00F30862" w:rsidRPr="00EE008F" w:rsidRDefault="00F30862" w:rsidP="00FC7D54">
            <w:pPr>
              <w:jc w:val="center"/>
              <w:rPr>
                <w:rFonts w:ascii="Arial" w:hAnsi="Arial" w:cs="Arial"/>
                <w:color w:val="000000"/>
                <w:sz w:val="12"/>
                <w:szCs w:val="12"/>
                <w:lang w:eastAsia="en-GB"/>
              </w:rPr>
            </w:pPr>
          </w:p>
        </w:tc>
        <w:tc>
          <w:tcPr>
            <w:tcW w:w="171" w:type="pct"/>
          </w:tcPr>
          <w:p w14:paraId="6781E6C9"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7D7F8F66"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21AD28DA"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0B050326"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5A567503"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41D3D45F"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76872A02"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3A638557" w14:textId="77777777" w:rsidR="00F30862" w:rsidRPr="00EE008F" w:rsidRDefault="00F30862" w:rsidP="00FC7D54">
            <w:pPr>
              <w:jc w:val="center"/>
              <w:rPr>
                <w:rFonts w:ascii="Arial" w:hAnsi="Arial" w:cs="Arial"/>
                <w:color w:val="000000"/>
                <w:sz w:val="12"/>
                <w:szCs w:val="12"/>
                <w:lang w:eastAsia="en-GB"/>
              </w:rPr>
            </w:pPr>
          </w:p>
        </w:tc>
        <w:tc>
          <w:tcPr>
            <w:tcW w:w="169" w:type="pct"/>
          </w:tcPr>
          <w:p w14:paraId="16FF22C4" w14:textId="77777777" w:rsidR="00F30862" w:rsidRPr="00EE008F" w:rsidRDefault="00F30862" w:rsidP="00FC7D54">
            <w:pPr>
              <w:jc w:val="center"/>
              <w:rPr>
                <w:rFonts w:ascii="Arial" w:hAnsi="Arial" w:cs="Arial"/>
                <w:color w:val="000000"/>
                <w:sz w:val="12"/>
                <w:szCs w:val="12"/>
                <w:lang w:eastAsia="en-GB"/>
              </w:rPr>
            </w:pPr>
          </w:p>
        </w:tc>
      </w:tr>
      <w:tr w:rsidR="00F30862" w:rsidRPr="00EE008F" w14:paraId="5079FC7C" w14:textId="77777777" w:rsidTr="00FC7D54">
        <w:trPr>
          <w:trHeight w:val="270"/>
        </w:trPr>
        <w:tc>
          <w:tcPr>
            <w:tcW w:w="214" w:type="pct"/>
            <w:shd w:val="clear" w:color="auto" w:fill="auto"/>
            <w:noWrap/>
            <w:vAlign w:val="bottom"/>
          </w:tcPr>
          <w:p w14:paraId="00114630" w14:textId="77777777" w:rsidR="00F30862" w:rsidRPr="00EE008F" w:rsidRDefault="00F30862" w:rsidP="00FC7D54">
            <w:pPr>
              <w:rPr>
                <w:rFonts w:ascii="Arial" w:hAnsi="Arial" w:cs="Arial"/>
                <w:color w:val="000000"/>
                <w:sz w:val="12"/>
                <w:szCs w:val="12"/>
                <w:lang w:eastAsia="en-GB"/>
              </w:rPr>
            </w:pPr>
            <w:r>
              <w:rPr>
                <w:rFonts w:ascii="Arial" w:hAnsi="Arial" w:cs="Arial"/>
                <w:color w:val="000000"/>
                <w:sz w:val="12"/>
                <w:szCs w:val="12"/>
                <w:lang w:eastAsia="en-GB"/>
              </w:rPr>
              <w:t>A9</w:t>
            </w:r>
          </w:p>
        </w:tc>
        <w:tc>
          <w:tcPr>
            <w:tcW w:w="171" w:type="pct"/>
            <w:gridSpan w:val="2"/>
            <w:shd w:val="clear" w:color="auto" w:fill="auto"/>
            <w:noWrap/>
            <w:vAlign w:val="center"/>
          </w:tcPr>
          <w:p w14:paraId="31BE61FA"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6FC172AF"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6B599A42"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677FCB63"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2CAA8715"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250CFC9C"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7E43A730"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0471D753" w14:textId="77777777" w:rsidR="00F30862" w:rsidRPr="00EE008F" w:rsidRDefault="00F30862" w:rsidP="00FC7D54">
            <w:pPr>
              <w:jc w:val="center"/>
              <w:rPr>
                <w:rFonts w:ascii="Arial" w:hAnsi="Arial" w:cs="Arial"/>
                <w:color w:val="000000"/>
                <w:sz w:val="12"/>
                <w:szCs w:val="12"/>
                <w:highlight w:val="darkGray"/>
                <w:lang w:eastAsia="en-GB"/>
              </w:rPr>
            </w:pPr>
          </w:p>
        </w:tc>
        <w:tc>
          <w:tcPr>
            <w:tcW w:w="171" w:type="pct"/>
            <w:gridSpan w:val="2"/>
            <w:shd w:val="clear" w:color="auto" w:fill="auto"/>
            <w:noWrap/>
            <w:vAlign w:val="center"/>
          </w:tcPr>
          <w:p w14:paraId="1E5E3A6F"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1FF47F68" w14:textId="77777777" w:rsidR="00F30862" w:rsidRPr="00EE008F" w:rsidRDefault="00F30862" w:rsidP="00FC7D54">
            <w:pPr>
              <w:jc w:val="center"/>
              <w:rPr>
                <w:rFonts w:ascii="Arial" w:hAnsi="Arial" w:cs="Arial"/>
                <w:color w:val="000000"/>
                <w:sz w:val="12"/>
                <w:szCs w:val="12"/>
                <w:highlight w:val="yellow"/>
                <w:lang w:eastAsia="en-GB"/>
              </w:rPr>
            </w:pPr>
          </w:p>
        </w:tc>
        <w:tc>
          <w:tcPr>
            <w:tcW w:w="171" w:type="pct"/>
            <w:shd w:val="clear" w:color="auto" w:fill="auto"/>
            <w:noWrap/>
            <w:vAlign w:val="center"/>
          </w:tcPr>
          <w:p w14:paraId="01C86C69"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00F3B165"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1FE91A7B"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4CA9A04B"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vAlign w:val="center"/>
          </w:tcPr>
          <w:p w14:paraId="22772C1C" w14:textId="77777777" w:rsidR="00F30862" w:rsidRPr="00EE008F" w:rsidRDefault="00F30862" w:rsidP="00FC7D54">
            <w:pPr>
              <w:jc w:val="center"/>
              <w:rPr>
                <w:rFonts w:ascii="Arial" w:hAnsi="Arial" w:cs="Arial"/>
                <w:sz w:val="12"/>
                <w:szCs w:val="12"/>
              </w:rPr>
            </w:pPr>
          </w:p>
        </w:tc>
        <w:tc>
          <w:tcPr>
            <w:tcW w:w="171" w:type="pct"/>
            <w:gridSpan w:val="2"/>
          </w:tcPr>
          <w:p w14:paraId="50E3FBA6" w14:textId="77777777" w:rsidR="00F30862" w:rsidRPr="00EE008F" w:rsidRDefault="00F30862" w:rsidP="00FC7D54">
            <w:pPr>
              <w:jc w:val="center"/>
              <w:rPr>
                <w:rFonts w:ascii="Arial" w:hAnsi="Arial" w:cs="Arial"/>
                <w:sz w:val="12"/>
                <w:szCs w:val="12"/>
              </w:rPr>
            </w:pPr>
          </w:p>
        </w:tc>
        <w:tc>
          <w:tcPr>
            <w:tcW w:w="171" w:type="pct"/>
            <w:vAlign w:val="center"/>
          </w:tcPr>
          <w:p w14:paraId="5539E219" w14:textId="77777777" w:rsidR="00F30862" w:rsidRPr="00EE008F" w:rsidRDefault="00F30862" w:rsidP="00FC7D54">
            <w:pPr>
              <w:jc w:val="center"/>
              <w:rPr>
                <w:rFonts w:ascii="Arial" w:hAnsi="Arial" w:cs="Arial"/>
                <w:sz w:val="12"/>
                <w:szCs w:val="12"/>
              </w:rPr>
            </w:pPr>
          </w:p>
        </w:tc>
        <w:tc>
          <w:tcPr>
            <w:tcW w:w="171" w:type="pct"/>
            <w:gridSpan w:val="2"/>
            <w:vAlign w:val="center"/>
          </w:tcPr>
          <w:p w14:paraId="28A3CE46" w14:textId="77777777" w:rsidR="00F30862" w:rsidRPr="00EE008F" w:rsidRDefault="00F30862" w:rsidP="00FC7D54">
            <w:pPr>
              <w:jc w:val="center"/>
              <w:rPr>
                <w:rFonts w:ascii="Arial" w:hAnsi="Arial" w:cs="Arial"/>
                <w:sz w:val="12"/>
                <w:szCs w:val="12"/>
              </w:rPr>
            </w:pPr>
          </w:p>
        </w:tc>
        <w:tc>
          <w:tcPr>
            <w:tcW w:w="171" w:type="pct"/>
            <w:gridSpan w:val="2"/>
            <w:vAlign w:val="center"/>
          </w:tcPr>
          <w:p w14:paraId="2F2D0A34"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6DED3E43"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417A7438"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11C96722"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76862E35"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14A7A390"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7E3A8BF9"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2718C64C"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7C7C0861" w14:textId="77777777" w:rsidR="00F30862" w:rsidRPr="00EE008F" w:rsidRDefault="00F30862" w:rsidP="00FC7D54">
            <w:pPr>
              <w:jc w:val="center"/>
              <w:rPr>
                <w:rFonts w:ascii="Arial" w:hAnsi="Arial" w:cs="Arial"/>
                <w:color w:val="000000"/>
                <w:sz w:val="12"/>
                <w:szCs w:val="12"/>
                <w:lang w:eastAsia="en-GB"/>
              </w:rPr>
            </w:pPr>
          </w:p>
        </w:tc>
        <w:tc>
          <w:tcPr>
            <w:tcW w:w="169" w:type="pct"/>
          </w:tcPr>
          <w:p w14:paraId="3D5A68F9" w14:textId="77777777" w:rsidR="00F30862" w:rsidRPr="00EE008F" w:rsidRDefault="00F30862" w:rsidP="00FC7D54">
            <w:pPr>
              <w:jc w:val="center"/>
              <w:rPr>
                <w:rFonts w:ascii="Arial" w:hAnsi="Arial" w:cs="Arial"/>
                <w:color w:val="000000"/>
                <w:sz w:val="12"/>
                <w:szCs w:val="12"/>
                <w:lang w:eastAsia="en-GB"/>
              </w:rPr>
            </w:pPr>
          </w:p>
        </w:tc>
      </w:tr>
      <w:tr w:rsidR="00F30862" w:rsidRPr="00EE008F" w14:paraId="54F979A1" w14:textId="77777777" w:rsidTr="00FC7D54">
        <w:trPr>
          <w:trHeight w:val="255"/>
        </w:trPr>
        <w:tc>
          <w:tcPr>
            <w:tcW w:w="214" w:type="pct"/>
            <w:shd w:val="clear" w:color="auto" w:fill="auto"/>
            <w:noWrap/>
            <w:vAlign w:val="bottom"/>
            <w:hideMark/>
          </w:tcPr>
          <w:p w14:paraId="72D80DB1" w14:textId="77777777" w:rsidR="00F30862" w:rsidRPr="00EE008F" w:rsidRDefault="00F30862" w:rsidP="00FC7D54">
            <w:pPr>
              <w:rPr>
                <w:rFonts w:ascii="Arial" w:hAnsi="Arial" w:cs="Arial"/>
                <w:sz w:val="12"/>
                <w:szCs w:val="12"/>
              </w:rPr>
            </w:pPr>
            <w:r w:rsidRPr="00EE008F">
              <w:rPr>
                <w:rFonts w:ascii="Arial" w:hAnsi="Arial" w:cs="Arial"/>
                <w:color w:val="000000"/>
                <w:sz w:val="12"/>
                <w:szCs w:val="12"/>
                <w:lang w:eastAsia="en-GB"/>
              </w:rPr>
              <w:t>B1</w:t>
            </w:r>
          </w:p>
        </w:tc>
        <w:tc>
          <w:tcPr>
            <w:tcW w:w="171" w:type="pct"/>
            <w:gridSpan w:val="2"/>
            <w:shd w:val="clear" w:color="auto" w:fill="auto"/>
            <w:noWrap/>
            <w:vAlign w:val="center"/>
          </w:tcPr>
          <w:p w14:paraId="659227AD"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3308F2BD"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7954FCCC"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4C730A88"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7467D6F3"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4EAE166C"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79F07AD"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7AF63489"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524A70EB" w14:textId="77777777" w:rsidR="00F30862" w:rsidRPr="00EE008F" w:rsidRDefault="00F30862" w:rsidP="00FC7D54">
            <w:pPr>
              <w:jc w:val="center"/>
              <w:rPr>
                <w:rFonts w:ascii="Arial" w:hAnsi="Arial" w:cs="Arial"/>
                <w:color w:val="000000"/>
                <w:sz w:val="12"/>
                <w:szCs w:val="12"/>
                <w:highlight w:val="darkGray"/>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CDAB8AC" w14:textId="77777777" w:rsidR="00F30862" w:rsidRPr="00EE008F" w:rsidRDefault="00F30862" w:rsidP="00FC7D54">
            <w:pPr>
              <w:jc w:val="center"/>
              <w:rPr>
                <w:rFonts w:ascii="Arial" w:hAnsi="Arial" w:cs="Arial"/>
                <w:color w:val="000000"/>
                <w:sz w:val="12"/>
                <w:szCs w:val="12"/>
                <w:highlight w:val="yellow"/>
                <w:lang w:eastAsia="en-GB"/>
              </w:rPr>
            </w:pPr>
            <w:r w:rsidRPr="00EE008F">
              <w:rPr>
                <w:rFonts w:ascii="Arial" w:hAnsi="Arial" w:cs="Arial"/>
                <w:sz w:val="12"/>
                <w:szCs w:val="12"/>
              </w:rPr>
              <w:sym w:font="Wingdings" w:char="F0FC"/>
            </w:r>
          </w:p>
        </w:tc>
        <w:tc>
          <w:tcPr>
            <w:tcW w:w="171" w:type="pct"/>
            <w:shd w:val="clear" w:color="auto" w:fill="auto"/>
            <w:noWrap/>
            <w:vAlign w:val="center"/>
          </w:tcPr>
          <w:p w14:paraId="3DEB5508"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829F6BE"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4CEB7A8A"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00C8DDB9"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34EEB0AA"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tcPr>
          <w:p w14:paraId="43FC34EA"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3D86BB1B"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vAlign w:val="center"/>
          </w:tcPr>
          <w:p w14:paraId="74C4BE8A"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tcPr>
          <w:p w14:paraId="3ACEBC21" w14:textId="77777777" w:rsidR="00F30862" w:rsidRPr="00EE008F" w:rsidRDefault="00F30862" w:rsidP="00FC7D54">
            <w:pPr>
              <w:jc w:val="center"/>
              <w:rPr>
                <w:rFonts w:ascii="Arial" w:hAnsi="Arial" w:cs="Arial"/>
                <w:sz w:val="12"/>
                <w:szCs w:val="12"/>
              </w:rPr>
            </w:pPr>
          </w:p>
        </w:tc>
        <w:tc>
          <w:tcPr>
            <w:tcW w:w="171" w:type="pct"/>
          </w:tcPr>
          <w:p w14:paraId="28140B8A" w14:textId="77777777" w:rsidR="00F30862" w:rsidRPr="00EE008F" w:rsidRDefault="00F30862" w:rsidP="00FC7D54">
            <w:pPr>
              <w:jc w:val="center"/>
              <w:rPr>
                <w:rFonts w:ascii="Arial" w:hAnsi="Arial" w:cs="Arial"/>
                <w:sz w:val="12"/>
                <w:szCs w:val="12"/>
              </w:rPr>
            </w:pPr>
          </w:p>
        </w:tc>
        <w:tc>
          <w:tcPr>
            <w:tcW w:w="171" w:type="pct"/>
            <w:shd w:val="clear" w:color="auto" w:fill="auto"/>
            <w:noWrap/>
            <w:vAlign w:val="center"/>
          </w:tcPr>
          <w:p w14:paraId="240B86E6"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6942F042"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4807F17D"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73C81642"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5E0AD79D"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60FE82C4"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1EEB8627"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69" w:type="pct"/>
          </w:tcPr>
          <w:p w14:paraId="4C863DB0" w14:textId="77777777" w:rsidR="00F30862" w:rsidRPr="00EE008F" w:rsidRDefault="00F30862" w:rsidP="00FC7D54">
            <w:pPr>
              <w:jc w:val="center"/>
              <w:rPr>
                <w:rFonts w:ascii="Arial" w:hAnsi="Arial" w:cs="Arial"/>
                <w:sz w:val="12"/>
                <w:szCs w:val="12"/>
              </w:rPr>
            </w:pPr>
          </w:p>
        </w:tc>
      </w:tr>
      <w:tr w:rsidR="00F30862" w:rsidRPr="00EE008F" w14:paraId="2989A929" w14:textId="77777777" w:rsidTr="00FC7D54">
        <w:trPr>
          <w:trHeight w:val="255"/>
        </w:trPr>
        <w:tc>
          <w:tcPr>
            <w:tcW w:w="214" w:type="pct"/>
            <w:shd w:val="clear" w:color="auto" w:fill="auto"/>
            <w:noWrap/>
            <w:vAlign w:val="bottom"/>
            <w:hideMark/>
          </w:tcPr>
          <w:p w14:paraId="01BBF686" w14:textId="77777777" w:rsidR="00F30862" w:rsidRPr="00EE008F" w:rsidRDefault="00F30862" w:rsidP="00FC7D54">
            <w:pPr>
              <w:pStyle w:val="ListParagraph"/>
              <w:ind w:left="0"/>
              <w:rPr>
                <w:rFonts w:ascii="Arial" w:hAnsi="Arial" w:cs="Arial"/>
                <w:color w:val="000000"/>
                <w:sz w:val="12"/>
                <w:szCs w:val="12"/>
                <w:lang w:eastAsia="en-GB"/>
              </w:rPr>
            </w:pPr>
            <w:r w:rsidRPr="00EE008F">
              <w:rPr>
                <w:rFonts w:ascii="Arial" w:hAnsi="Arial" w:cs="Arial"/>
                <w:color w:val="000000"/>
                <w:sz w:val="12"/>
                <w:szCs w:val="12"/>
                <w:lang w:eastAsia="en-GB"/>
              </w:rPr>
              <w:t>B2</w:t>
            </w:r>
          </w:p>
        </w:tc>
        <w:tc>
          <w:tcPr>
            <w:tcW w:w="171" w:type="pct"/>
            <w:gridSpan w:val="2"/>
            <w:shd w:val="clear" w:color="auto" w:fill="auto"/>
            <w:noWrap/>
            <w:vAlign w:val="center"/>
          </w:tcPr>
          <w:p w14:paraId="22ED2EC6"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00282F56"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20ACB2B6"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1C50BA00"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5FFC579B"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6EB9CBB1"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68C84534"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6613B820"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1D8B9478"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0ECB8834" w14:textId="77777777" w:rsidR="00F30862" w:rsidRPr="00EE008F" w:rsidRDefault="00F30862" w:rsidP="00FC7D54">
            <w:pPr>
              <w:jc w:val="center"/>
              <w:rPr>
                <w:rFonts w:ascii="Arial" w:hAnsi="Arial" w:cs="Arial"/>
                <w:color w:val="000000"/>
                <w:sz w:val="12"/>
                <w:szCs w:val="12"/>
                <w:highlight w:val="yellow"/>
                <w:lang w:eastAsia="en-GB"/>
              </w:rPr>
            </w:pPr>
            <w:r w:rsidRPr="00EE008F">
              <w:rPr>
                <w:rFonts w:ascii="Arial" w:hAnsi="Arial" w:cs="Arial"/>
                <w:sz w:val="12"/>
                <w:szCs w:val="12"/>
              </w:rPr>
              <w:sym w:font="Wingdings" w:char="F0FC"/>
            </w:r>
          </w:p>
        </w:tc>
        <w:tc>
          <w:tcPr>
            <w:tcW w:w="171" w:type="pct"/>
            <w:shd w:val="clear" w:color="auto" w:fill="auto"/>
            <w:noWrap/>
            <w:vAlign w:val="center"/>
          </w:tcPr>
          <w:p w14:paraId="3134E6BE"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5584D52C"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63F2E421"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7826BC72"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0118684A"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tcPr>
          <w:p w14:paraId="20659090"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7367A832"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vAlign w:val="center"/>
          </w:tcPr>
          <w:p w14:paraId="6AAC813B"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tcPr>
          <w:p w14:paraId="76E6AECA" w14:textId="77777777" w:rsidR="00F30862" w:rsidRPr="00EE008F" w:rsidRDefault="00F30862" w:rsidP="00FC7D54">
            <w:pPr>
              <w:jc w:val="center"/>
              <w:rPr>
                <w:rFonts w:ascii="Arial" w:hAnsi="Arial" w:cs="Arial"/>
                <w:sz w:val="12"/>
                <w:szCs w:val="12"/>
              </w:rPr>
            </w:pPr>
          </w:p>
        </w:tc>
        <w:tc>
          <w:tcPr>
            <w:tcW w:w="171" w:type="pct"/>
          </w:tcPr>
          <w:p w14:paraId="0ACC6CFA" w14:textId="77777777" w:rsidR="00F30862" w:rsidRPr="00EE008F" w:rsidRDefault="00F30862" w:rsidP="00FC7D54">
            <w:pPr>
              <w:jc w:val="center"/>
              <w:rPr>
                <w:rFonts w:ascii="Arial" w:hAnsi="Arial" w:cs="Arial"/>
                <w:sz w:val="12"/>
                <w:szCs w:val="12"/>
              </w:rPr>
            </w:pPr>
          </w:p>
        </w:tc>
        <w:tc>
          <w:tcPr>
            <w:tcW w:w="171" w:type="pct"/>
            <w:shd w:val="clear" w:color="auto" w:fill="auto"/>
            <w:noWrap/>
            <w:vAlign w:val="center"/>
          </w:tcPr>
          <w:p w14:paraId="5F7D7462"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6AE6AAF7"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2E39BDFE"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783A8147"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777E6FFC"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489B05AA"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7E3532FB"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69" w:type="pct"/>
          </w:tcPr>
          <w:p w14:paraId="59F1BA6C" w14:textId="77777777" w:rsidR="00F30862" w:rsidRPr="00EE008F" w:rsidRDefault="00F30862" w:rsidP="00FC7D54">
            <w:pPr>
              <w:jc w:val="center"/>
              <w:rPr>
                <w:rFonts w:ascii="Arial" w:hAnsi="Arial" w:cs="Arial"/>
                <w:sz w:val="12"/>
                <w:szCs w:val="12"/>
              </w:rPr>
            </w:pPr>
          </w:p>
        </w:tc>
      </w:tr>
      <w:tr w:rsidR="00F30862" w:rsidRPr="00EE008F" w14:paraId="1E7540D6" w14:textId="77777777" w:rsidTr="00FC7D54">
        <w:trPr>
          <w:trHeight w:val="255"/>
        </w:trPr>
        <w:tc>
          <w:tcPr>
            <w:tcW w:w="214" w:type="pct"/>
            <w:shd w:val="clear" w:color="auto" w:fill="auto"/>
            <w:noWrap/>
            <w:vAlign w:val="bottom"/>
            <w:hideMark/>
          </w:tcPr>
          <w:p w14:paraId="212B6143" w14:textId="77777777" w:rsidR="00F30862" w:rsidRPr="00EE008F" w:rsidRDefault="00F30862" w:rsidP="00FC7D54">
            <w:pPr>
              <w:pStyle w:val="ListParagraph"/>
              <w:ind w:left="0"/>
              <w:rPr>
                <w:rFonts w:ascii="Arial" w:hAnsi="Arial" w:cs="Arial"/>
                <w:color w:val="000000"/>
                <w:sz w:val="12"/>
                <w:szCs w:val="12"/>
                <w:lang w:eastAsia="en-GB"/>
              </w:rPr>
            </w:pPr>
            <w:r w:rsidRPr="00EE008F">
              <w:rPr>
                <w:rFonts w:ascii="Arial" w:hAnsi="Arial" w:cs="Arial"/>
                <w:color w:val="000000"/>
                <w:sz w:val="12"/>
                <w:szCs w:val="12"/>
                <w:lang w:eastAsia="en-GB"/>
              </w:rPr>
              <w:t>B3</w:t>
            </w:r>
          </w:p>
        </w:tc>
        <w:tc>
          <w:tcPr>
            <w:tcW w:w="171" w:type="pct"/>
            <w:gridSpan w:val="2"/>
            <w:shd w:val="clear" w:color="auto" w:fill="auto"/>
            <w:noWrap/>
            <w:vAlign w:val="center"/>
          </w:tcPr>
          <w:p w14:paraId="183F193D"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47B80117"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790EB794"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44A59C01"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205EBA4B"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6D1D803F"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1FCDE926"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39761ED0"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388DA66" w14:textId="77777777" w:rsidR="00F30862" w:rsidRPr="00EE008F" w:rsidRDefault="00F30862" w:rsidP="00FC7D54">
            <w:pPr>
              <w:jc w:val="center"/>
              <w:rPr>
                <w:rFonts w:ascii="Arial" w:hAnsi="Arial" w:cs="Arial"/>
                <w:color w:val="000000"/>
                <w:sz w:val="12"/>
                <w:szCs w:val="12"/>
                <w:highlight w:val="darkGray"/>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342F1D73" w14:textId="77777777" w:rsidR="00F30862" w:rsidRPr="00EE008F" w:rsidRDefault="00F30862" w:rsidP="00FC7D54">
            <w:pPr>
              <w:jc w:val="center"/>
              <w:rPr>
                <w:rFonts w:ascii="Arial" w:hAnsi="Arial" w:cs="Arial"/>
                <w:color w:val="000000"/>
                <w:sz w:val="12"/>
                <w:szCs w:val="12"/>
                <w:highlight w:val="yellow"/>
                <w:lang w:eastAsia="en-GB"/>
              </w:rPr>
            </w:pPr>
            <w:r w:rsidRPr="00EE008F">
              <w:rPr>
                <w:rFonts w:ascii="Arial" w:hAnsi="Arial" w:cs="Arial"/>
                <w:sz w:val="12"/>
                <w:szCs w:val="12"/>
              </w:rPr>
              <w:sym w:font="Wingdings" w:char="F0FC"/>
            </w:r>
          </w:p>
        </w:tc>
        <w:tc>
          <w:tcPr>
            <w:tcW w:w="171" w:type="pct"/>
            <w:shd w:val="clear" w:color="auto" w:fill="auto"/>
            <w:noWrap/>
            <w:vAlign w:val="center"/>
          </w:tcPr>
          <w:p w14:paraId="0E898691"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4CFC2E95"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193F608"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2452339A"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0092523F"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tcPr>
          <w:p w14:paraId="0869FBD1"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64EE303E"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vAlign w:val="center"/>
          </w:tcPr>
          <w:p w14:paraId="20BDA7C5"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tcPr>
          <w:p w14:paraId="26DA03F7" w14:textId="77777777" w:rsidR="00F30862" w:rsidRPr="00EE008F" w:rsidRDefault="00F30862" w:rsidP="00FC7D54">
            <w:pPr>
              <w:jc w:val="center"/>
              <w:rPr>
                <w:rFonts w:ascii="Arial" w:hAnsi="Arial" w:cs="Arial"/>
                <w:sz w:val="12"/>
                <w:szCs w:val="12"/>
              </w:rPr>
            </w:pPr>
          </w:p>
        </w:tc>
        <w:tc>
          <w:tcPr>
            <w:tcW w:w="171" w:type="pct"/>
          </w:tcPr>
          <w:p w14:paraId="14D6D494" w14:textId="77777777" w:rsidR="00F30862" w:rsidRPr="00EE008F" w:rsidRDefault="00F30862" w:rsidP="00FC7D54">
            <w:pPr>
              <w:jc w:val="center"/>
              <w:rPr>
                <w:rFonts w:ascii="Arial" w:hAnsi="Arial" w:cs="Arial"/>
                <w:sz w:val="12"/>
                <w:szCs w:val="12"/>
              </w:rPr>
            </w:pPr>
          </w:p>
        </w:tc>
        <w:tc>
          <w:tcPr>
            <w:tcW w:w="171" w:type="pct"/>
            <w:shd w:val="clear" w:color="auto" w:fill="auto"/>
            <w:noWrap/>
            <w:vAlign w:val="center"/>
          </w:tcPr>
          <w:p w14:paraId="10A5EDF0"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48A5BE31"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197E4BE0"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1D317D56"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0EA1FF1F"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77C5088C"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5CE5DD37"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69" w:type="pct"/>
          </w:tcPr>
          <w:p w14:paraId="796478A5" w14:textId="77777777" w:rsidR="00F30862" w:rsidRPr="00EE008F" w:rsidRDefault="00F30862" w:rsidP="00FC7D54">
            <w:pPr>
              <w:jc w:val="center"/>
              <w:rPr>
                <w:rFonts w:ascii="Arial" w:hAnsi="Arial" w:cs="Arial"/>
                <w:sz w:val="12"/>
                <w:szCs w:val="12"/>
              </w:rPr>
            </w:pPr>
          </w:p>
        </w:tc>
      </w:tr>
      <w:tr w:rsidR="00F30862" w:rsidRPr="00EE008F" w14:paraId="72CE410F" w14:textId="77777777" w:rsidTr="00FC7D54">
        <w:trPr>
          <w:trHeight w:val="255"/>
        </w:trPr>
        <w:tc>
          <w:tcPr>
            <w:tcW w:w="214" w:type="pct"/>
            <w:shd w:val="clear" w:color="auto" w:fill="auto"/>
            <w:noWrap/>
            <w:vAlign w:val="bottom"/>
            <w:hideMark/>
          </w:tcPr>
          <w:p w14:paraId="134524FE" w14:textId="77777777" w:rsidR="00F30862" w:rsidRPr="00EE008F" w:rsidRDefault="00F30862" w:rsidP="00FC7D54">
            <w:pPr>
              <w:pStyle w:val="ListParagraph"/>
              <w:ind w:left="0"/>
              <w:rPr>
                <w:rFonts w:ascii="Arial" w:hAnsi="Arial" w:cs="Arial"/>
                <w:color w:val="000000"/>
                <w:sz w:val="12"/>
                <w:szCs w:val="12"/>
                <w:lang w:eastAsia="en-GB"/>
              </w:rPr>
            </w:pPr>
            <w:r w:rsidRPr="00EE008F">
              <w:rPr>
                <w:rFonts w:ascii="Arial" w:hAnsi="Arial" w:cs="Arial"/>
                <w:color w:val="000000"/>
                <w:sz w:val="12"/>
                <w:szCs w:val="12"/>
                <w:lang w:eastAsia="en-GB"/>
              </w:rPr>
              <w:t>B4</w:t>
            </w:r>
          </w:p>
        </w:tc>
        <w:tc>
          <w:tcPr>
            <w:tcW w:w="171" w:type="pct"/>
            <w:gridSpan w:val="2"/>
            <w:shd w:val="clear" w:color="auto" w:fill="auto"/>
            <w:noWrap/>
            <w:vAlign w:val="center"/>
          </w:tcPr>
          <w:p w14:paraId="5EA8D02E"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0D475F7D"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626EBAC"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1E2BCDE0"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1185BA2F"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52444C34"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212C4A66"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3B2EE6EC"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115DCA99" w14:textId="77777777" w:rsidR="00F30862" w:rsidRPr="00EE008F" w:rsidRDefault="00F30862" w:rsidP="00FC7D54">
            <w:pPr>
              <w:jc w:val="center"/>
              <w:rPr>
                <w:rFonts w:ascii="Arial" w:hAnsi="Arial" w:cs="Arial"/>
                <w:color w:val="000000"/>
                <w:sz w:val="12"/>
                <w:szCs w:val="12"/>
                <w:highlight w:val="darkGray"/>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56320169" w14:textId="77777777" w:rsidR="00F30862" w:rsidRPr="00EE008F" w:rsidRDefault="00F30862" w:rsidP="00FC7D54">
            <w:pPr>
              <w:jc w:val="center"/>
              <w:rPr>
                <w:rFonts w:ascii="Arial" w:hAnsi="Arial" w:cs="Arial"/>
                <w:color w:val="000000"/>
                <w:sz w:val="12"/>
                <w:szCs w:val="12"/>
                <w:highlight w:val="yellow"/>
                <w:lang w:eastAsia="en-GB"/>
              </w:rPr>
            </w:pPr>
            <w:r w:rsidRPr="00EE008F">
              <w:rPr>
                <w:rFonts w:ascii="Arial" w:hAnsi="Arial" w:cs="Arial"/>
                <w:sz w:val="12"/>
                <w:szCs w:val="12"/>
              </w:rPr>
              <w:sym w:font="Wingdings" w:char="F0FC"/>
            </w:r>
          </w:p>
        </w:tc>
        <w:tc>
          <w:tcPr>
            <w:tcW w:w="171" w:type="pct"/>
            <w:shd w:val="clear" w:color="auto" w:fill="auto"/>
            <w:noWrap/>
            <w:vAlign w:val="center"/>
          </w:tcPr>
          <w:p w14:paraId="576CEAF7"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87EED0F"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8591E70"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5DF154D3"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0E500DF4"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gridSpan w:val="2"/>
          </w:tcPr>
          <w:p w14:paraId="30340150" w14:textId="77777777" w:rsidR="00F30862" w:rsidRPr="00EE008F" w:rsidRDefault="00F30862" w:rsidP="00FC7D54">
            <w:pPr>
              <w:jc w:val="center"/>
              <w:rPr>
                <w:rFonts w:ascii="Arial" w:hAnsi="Arial" w:cs="Arial"/>
                <w:sz w:val="12"/>
                <w:szCs w:val="12"/>
              </w:rPr>
            </w:pPr>
          </w:p>
        </w:tc>
        <w:tc>
          <w:tcPr>
            <w:tcW w:w="171" w:type="pct"/>
            <w:vAlign w:val="center"/>
          </w:tcPr>
          <w:p w14:paraId="56233254"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1F4E994F"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tcPr>
          <w:p w14:paraId="255C288B" w14:textId="77777777" w:rsidR="00F30862" w:rsidRPr="00EE008F" w:rsidRDefault="00F30862" w:rsidP="00FC7D54">
            <w:pPr>
              <w:jc w:val="center"/>
              <w:rPr>
                <w:rFonts w:ascii="Arial" w:hAnsi="Arial" w:cs="Arial"/>
                <w:sz w:val="12"/>
                <w:szCs w:val="12"/>
              </w:rPr>
            </w:pPr>
          </w:p>
        </w:tc>
        <w:tc>
          <w:tcPr>
            <w:tcW w:w="171" w:type="pct"/>
          </w:tcPr>
          <w:p w14:paraId="5B8C22DA" w14:textId="77777777" w:rsidR="00F30862" w:rsidRPr="00EE008F" w:rsidRDefault="00F30862" w:rsidP="00FC7D54">
            <w:pPr>
              <w:jc w:val="center"/>
              <w:rPr>
                <w:rFonts w:ascii="Arial" w:hAnsi="Arial" w:cs="Arial"/>
                <w:sz w:val="12"/>
                <w:szCs w:val="12"/>
              </w:rPr>
            </w:pPr>
          </w:p>
        </w:tc>
        <w:tc>
          <w:tcPr>
            <w:tcW w:w="171" w:type="pct"/>
            <w:shd w:val="clear" w:color="auto" w:fill="auto"/>
            <w:noWrap/>
            <w:vAlign w:val="center"/>
          </w:tcPr>
          <w:p w14:paraId="2A21F48A"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73AF28D2"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21BE0690"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120E88F9"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52A976F2"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4A450E7C"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56498C74"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69" w:type="pct"/>
          </w:tcPr>
          <w:p w14:paraId="5E9E1D13" w14:textId="77777777" w:rsidR="00F30862" w:rsidRPr="00EE008F" w:rsidRDefault="00F30862" w:rsidP="00FC7D54">
            <w:pPr>
              <w:jc w:val="center"/>
              <w:rPr>
                <w:rFonts w:ascii="Arial" w:hAnsi="Arial" w:cs="Arial"/>
                <w:sz w:val="12"/>
                <w:szCs w:val="12"/>
              </w:rPr>
            </w:pPr>
          </w:p>
        </w:tc>
      </w:tr>
      <w:tr w:rsidR="00F30862" w:rsidRPr="00EE008F" w14:paraId="5C55A328" w14:textId="77777777" w:rsidTr="00FC7D54">
        <w:trPr>
          <w:trHeight w:val="255"/>
        </w:trPr>
        <w:tc>
          <w:tcPr>
            <w:tcW w:w="214" w:type="pct"/>
            <w:shd w:val="clear" w:color="auto" w:fill="auto"/>
            <w:noWrap/>
            <w:vAlign w:val="bottom"/>
            <w:hideMark/>
          </w:tcPr>
          <w:p w14:paraId="6DA2D083" w14:textId="77777777" w:rsidR="00F30862" w:rsidRPr="00EE008F" w:rsidRDefault="00F30862" w:rsidP="00FC7D54">
            <w:pPr>
              <w:pStyle w:val="ListParagraph"/>
              <w:ind w:left="0"/>
              <w:rPr>
                <w:rFonts w:ascii="Arial" w:hAnsi="Arial" w:cs="Arial"/>
                <w:color w:val="000000"/>
                <w:sz w:val="12"/>
                <w:szCs w:val="12"/>
                <w:lang w:eastAsia="en-GB"/>
              </w:rPr>
            </w:pPr>
            <w:r w:rsidRPr="00EE008F">
              <w:rPr>
                <w:rFonts w:ascii="Arial" w:hAnsi="Arial" w:cs="Arial"/>
                <w:color w:val="000000"/>
                <w:sz w:val="12"/>
                <w:szCs w:val="12"/>
                <w:lang w:eastAsia="en-GB"/>
              </w:rPr>
              <w:t>B5</w:t>
            </w:r>
          </w:p>
        </w:tc>
        <w:tc>
          <w:tcPr>
            <w:tcW w:w="171" w:type="pct"/>
            <w:gridSpan w:val="2"/>
            <w:shd w:val="clear" w:color="auto" w:fill="auto"/>
            <w:noWrap/>
            <w:vAlign w:val="center"/>
          </w:tcPr>
          <w:p w14:paraId="1A26195E"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42A7F4A7"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40618BC6"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793C145A"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10E5B057"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56AAC5F5"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7079255D"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729B470F"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4A020867"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4B093E4B" w14:textId="77777777" w:rsidR="00F30862" w:rsidRPr="00EE008F" w:rsidRDefault="00F30862" w:rsidP="00FC7D54">
            <w:pPr>
              <w:jc w:val="center"/>
              <w:rPr>
                <w:rFonts w:ascii="Arial" w:hAnsi="Arial" w:cs="Arial"/>
                <w:color w:val="000000"/>
                <w:sz w:val="12"/>
                <w:szCs w:val="12"/>
                <w:highlight w:val="yellow"/>
                <w:lang w:eastAsia="en-GB"/>
              </w:rPr>
            </w:pPr>
          </w:p>
        </w:tc>
        <w:tc>
          <w:tcPr>
            <w:tcW w:w="171" w:type="pct"/>
            <w:shd w:val="clear" w:color="auto" w:fill="auto"/>
            <w:noWrap/>
            <w:vAlign w:val="center"/>
          </w:tcPr>
          <w:p w14:paraId="3CA7AC25"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0783ECAC"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6B1B452B"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103975CA"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076880E8"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gridSpan w:val="2"/>
          </w:tcPr>
          <w:p w14:paraId="4F25F270" w14:textId="77777777" w:rsidR="00F30862" w:rsidRPr="00EE008F" w:rsidRDefault="00F30862" w:rsidP="00FC7D54">
            <w:pPr>
              <w:jc w:val="center"/>
              <w:rPr>
                <w:rFonts w:ascii="Arial" w:hAnsi="Arial" w:cs="Arial"/>
                <w:sz w:val="12"/>
                <w:szCs w:val="12"/>
              </w:rPr>
            </w:pPr>
          </w:p>
        </w:tc>
        <w:tc>
          <w:tcPr>
            <w:tcW w:w="171" w:type="pct"/>
            <w:vAlign w:val="center"/>
          </w:tcPr>
          <w:p w14:paraId="7DD28854"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10C4EFF6"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tcPr>
          <w:p w14:paraId="6E366424" w14:textId="77777777" w:rsidR="00F30862" w:rsidRPr="00EE008F" w:rsidRDefault="00F30862" w:rsidP="00FC7D54">
            <w:pPr>
              <w:jc w:val="center"/>
              <w:rPr>
                <w:rFonts w:ascii="Arial" w:hAnsi="Arial" w:cs="Arial"/>
                <w:color w:val="000000"/>
                <w:sz w:val="12"/>
                <w:szCs w:val="12"/>
                <w:lang w:eastAsia="en-GB"/>
              </w:rPr>
            </w:pPr>
          </w:p>
        </w:tc>
        <w:tc>
          <w:tcPr>
            <w:tcW w:w="171" w:type="pct"/>
          </w:tcPr>
          <w:p w14:paraId="37ACA6A0"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7581112D"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737CEF5E"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1AF7EB74"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34106FD2"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759EAB58"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632049ED"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68C0E5C8"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69" w:type="pct"/>
          </w:tcPr>
          <w:p w14:paraId="4B3C1DF2" w14:textId="77777777" w:rsidR="00F30862" w:rsidRPr="00EE008F" w:rsidRDefault="00F30862" w:rsidP="00FC7D54">
            <w:pPr>
              <w:jc w:val="center"/>
              <w:rPr>
                <w:rFonts w:ascii="Arial" w:hAnsi="Arial" w:cs="Arial"/>
                <w:sz w:val="12"/>
                <w:szCs w:val="12"/>
              </w:rPr>
            </w:pPr>
          </w:p>
        </w:tc>
      </w:tr>
      <w:tr w:rsidR="00F30862" w:rsidRPr="00EE008F" w14:paraId="6D952BA6" w14:textId="77777777" w:rsidTr="00FC7D54">
        <w:trPr>
          <w:trHeight w:val="270"/>
        </w:trPr>
        <w:tc>
          <w:tcPr>
            <w:tcW w:w="214" w:type="pct"/>
            <w:shd w:val="clear" w:color="auto" w:fill="auto"/>
            <w:noWrap/>
            <w:vAlign w:val="bottom"/>
            <w:hideMark/>
          </w:tcPr>
          <w:p w14:paraId="5C6111FE" w14:textId="77777777" w:rsidR="00F30862" w:rsidRPr="00EE008F" w:rsidRDefault="00F30862" w:rsidP="00FC7D54">
            <w:pPr>
              <w:rPr>
                <w:rFonts w:ascii="Arial" w:hAnsi="Arial" w:cs="Arial"/>
                <w:color w:val="000000"/>
                <w:sz w:val="12"/>
                <w:szCs w:val="12"/>
                <w:lang w:eastAsia="en-GB"/>
              </w:rPr>
            </w:pPr>
            <w:r w:rsidRPr="00EE008F">
              <w:rPr>
                <w:rFonts w:ascii="Arial" w:hAnsi="Arial" w:cs="Arial"/>
                <w:color w:val="000000"/>
                <w:sz w:val="12"/>
                <w:szCs w:val="12"/>
                <w:lang w:eastAsia="en-GB"/>
              </w:rPr>
              <w:t>B6</w:t>
            </w:r>
          </w:p>
        </w:tc>
        <w:tc>
          <w:tcPr>
            <w:tcW w:w="171" w:type="pct"/>
            <w:gridSpan w:val="2"/>
            <w:shd w:val="clear" w:color="auto" w:fill="auto"/>
            <w:noWrap/>
            <w:vAlign w:val="center"/>
          </w:tcPr>
          <w:p w14:paraId="12FC1CA9"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6CE43BA2"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0AD0B78E"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041E8640"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2210F98D"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004267D3"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0E95B5B7"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2068D978"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716B83F9"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44B2E064" w14:textId="77777777" w:rsidR="00F30862" w:rsidRPr="00EE008F" w:rsidRDefault="00F30862" w:rsidP="00FC7D54">
            <w:pPr>
              <w:jc w:val="center"/>
              <w:rPr>
                <w:rFonts w:ascii="Arial" w:hAnsi="Arial" w:cs="Arial"/>
                <w:color w:val="000000"/>
                <w:sz w:val="12"/>
                <w:szCs w:val="12"/>
                <w:highlight w:val="yellow"/>
                <w:lang w:eastAsia="en-GB"/>
              </w:rPr>
            </w:pPr>
          </w:p>
        </w:tc>
        <w:tc>
          <w:tcPr>
            <w:tcW w:w="171" w:type="pct"/>
            <w:shd w:val="clear" w:color="auto" w:fill="auto"/>
            <w:noWrap/>
            <w:vAlign w:val="center"/>
          </w:tcPr>
          <w:p w14:paraId="1D573CC3"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36C2D5EA"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6B953A03"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56DF7448"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vAlign w:val="center"/>
          </w:tcPr>
          <w:p w14:paraId="557CDD46" w14:textId="77777777" w:rsidR="00F30862" w:rsidRPr="00EE008F" w:rsidRDefault="00F30862" w:rsidP="00FC7D54">
            <w:pPr>
              <w:jc w:val="center"/>
              <w:rPr>
                <w:rFonts w:ascii="Arial" w:hAnsi="Arial" w:cs="Arial"/>
                <w:sz w:val="12"/>
                <w:szCs w:val="12"/>
              </w:rPr>
            </w:pPr>
          </w:p>
        </w:tc>
        <w:tc>
          <w:tcPr>
            <w:tcW w:w="171" w:type="pct"/>
            <w:gridSpan w:val="2"/>
          </w:tcPr>
          <w:p w14:paraId="3241AE95" w14:textId="77777777" w:rsidR="00F30862" w:rsidRPr="00EE008F" w:rsidRDefault="00F30862" w:rsidP="00FC7D54">
            <w:pPr>
              <w:jc w:val="center"/>
              <w:rPr>
                <w:rFonts w:ascii="Arial" w:hAnsi="Arial" w:cs="Arial"/>
                <w:sz w:val="12"/>
                <w:szCs w:val="12"/>
              </w:rPr>
            </w:pPr>
          </w:p>
        </w:tc>
        <w:tc>
          <w:tcPr>
            <w:tcW w:w="171" w:type="pct"/>
            <w:vAlign w:val="center"/>
          </w:tcPr>
          <w:p w14:paraId="1CD3500A"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71B2552A"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tcPr>
          <w:p w14:paraId="617A1BAD" w14:textId="77777777" w:rsidR="00F30862" w:rsidRPr="00EE008F" w:rsidRDefault="00F30862" w:rsidP="00FC7D54">
            <w:pPr>
              <w:jc w:val="center"/>
              <w:rPr>
                <w:rFonts w:ascii="Arial" w:hAnsi="Arial" w:cs="Arial"/>
                <w:color w:val="000000"/>
                <w:sz w:val="12"/>
                <w:szCs w:val="12"/>
                <w:lang w:eastAsia="en-GB"/>
              </w:rPr>
            </w:pPr>
          </w:p>
        </w:tc>
        <w:tc>
          <w:tcPr>
            <w:tcW w:w="171" w:type="pct"/>
          </w:tcPr>
          <w:p w14:paraId="24849996"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0E04CBE3"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690E8660"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6D45F294"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2F781293"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2C6D6027"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7B0E8E55"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78774EBB" w14:textId="77777777" w:rsidR="00F30862" w:rsidRPr="00EE008F" w:rsidRDefault="00F30862" w:rsidP="00FC7D54">
            <w:pPr>
              <w:jc w:val="center"/>
              <w:rPr>
                <w:rFonts w:ascii="Arial" w:hAnsi="Arial" w:cs="Arial"/>
                <w:color w:val="000000"/>
                <w:sz w:val="12"/>
                <w:szCs w:val="12"/>
                <w:lang w:eastAsia="en-GB"/>
              </w:rPr>
            </w:pPr>
          </w:p>
        </w:tc>
        <w:tc>
          <w:tcPr>
            <w:tcW w:w="169" w:type="pct"/>
          </w:tcPr>
          <w:p w14:paraId="141465E1" w14:textId="77777777" w:rsidR="00F30862" w:rsidRPr="00EE008F" w:rsidRDefault="00F30862" w:rsidP="00FC7D54">
            <w:pPr>
              <w:jc w:val="center"/>
              <w:rPr>
                <w:rFonts w:ascii="Arial" w:hAnsi="Arial" w:cs="Arial"/>
                <w:color w:val="000000"/>
                <w:sz w:val="12"/>
                <w:szCs w:val="12"/>
                <w:lang w:eastAsia="en-GB"/>
              </w:rPr>
            </w:pPr>
          </w:p>
        </w:tc>
      </w:tr>
      <w:tr w:rsidR="00F30862" w:rsidRPr="00EE008F" w14:paraId="7763B43B" w14:textId="77777777" w:rsidTr="00FC7D54">
        <w:trPr>
          <w:trHeight w:val="270"/>
        </w:trPr>
        <w:tc>
          <w:tcPr>
            <w:tcW w:w="214" w:type="pct"/>
            <w:shd w:val="clear" w:color="auto" w:fill="auto"/>
            <w:noWrap/>
            <w:vAlign w:val="bottom"/>
          </w:tcPr>
          <w:p w14:paraId="0EB86104" w14:textId="77777777" w:rsidR="00F30862" w:rsidRPr="00EE008F" w:rsidRDefault="00F30862" w:rsidP="00FC7D54">
            <w:pPr>
              <w:rPr>
                <w:rFonts w:ascii="Arial" w:hAnsi="Arial" w:cs="Arial"/>
                <w:color w:val="000000"/>
                <w:sz w:val="12"/>
                <w:szCs w:val="12"/>
                <w:lang w:eastAsia="en-GB"/>
              </w:rPr>
            </w:pPr>
            <w:r>
              <w:rPr>
                <w:rFonts w:ascii="Arial" w:hAnsi="Arial" w:cs="Arial"/>
                <w:color w:val="000000"/>
                <w:sz w:val="12"/>
                <w:szCs w:val="12"/>
                <w:lang w:eastAsia="en-GB"/>
              </w:rPr>
              <w:t>B7</w:t>
            </w:r>
          </w:p>
        </w:tc>
        <w:tc>
          <w:tcPr>
            <w:tcW w:w="171" w:type="pct"/>
            <w:gridSpan w:val="2"/>
            <w:shd w:val="clear" w:color="auto" w:fill="auto"/>
            <w:noWrap/>
            <w:vAlign w:val="center"/>
          </w:tcPr>
          <w:p w14:paraId="526E8489"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74DF4A71"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3537C69D"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37CB4EBA"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0D97F94F"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1A4406F8"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3ECC2592"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38CA24D6"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3DF3F491"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52FA3BD0" w14:textId="77777777" w:rsidR="00F30862" w:rsidRPr="00EE008F" w:rsidRDefault="00F30862" w:rsidP="00FC7D54">
            <w:pPr>
              <w:jc w:val="center"/>
              <w:rPr>
                <w:rFonts w:ascii="Arial" w:hAnsi="Arial" w:cs="Arial"/>
                <w:color w:val="000000"/>
                <w:sz w:val="12"/>
                <w:szCs w:val="12"/>
                <w:highlight w:val="yellow"/>
                <w:lang w:eastAsia="en-GB"/>
              </w:rPr>
            </w:pPr>
          </w:p>
        </w:tc>
        <w:tc>
          <w:tcPr>
            <w:tcW w:w="171" w:type="pct"/>
            <w:shd w:val="clear" w:color="auto" w:fill="auto"/>
            <w:noWrap/>
            <w:vAlign w:val="center"/>
          </w:tcPr>
          <w:p w14:paraId="64D56BEF"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6A9A93B4"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47213F1A"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617E92B3"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vAlign w:val="center"/>
          </w:tcPr>
          <w:p w14:paraId="4FCEB717" w14:textId="77777777" w:rsidR="00F30862" w:rsidRPr="00EE008F" w:rsidRDefault="00F30862" w:rsidP="00FC7D54">
            <w:pPr>
              <w:jc w:val="center"/>
              <w:rPr>
                <w:rFonts w:ascii="Arial" w:hAnsi="Arial" w:cs="Arial"/>
                <w:sz w:val="12"/>
                <w:szCs w:val="12"/>
              </w:rPr>
            </w:pPr>
          </w:p>
        </w:tc>
        <w:tc>
          <w:tcPr>
            <w:tcW w:w="171" w:type="pct"/>
            <w:gridSpan w:val="2"/>
          </w:tcPr>
          <w:p w14:paraId="4852D3EF" w14:textId="77777777" w:rsidR="00F30862" w:rsidRPr="00EE008F" w:rsidRDefault="00F30862" w:rsidP="00FC7D54">
            <w:pPr>
              <w:jc w:val="center"/>
              <w:rPr>
                <w:rFonts w:ascii="Arial" w:hAnsi="Arial" w:cs="Arial"/>
                <w:sz w:val="12"/>
                <w:szCs w:val="12"/>
              </w:rPr>
            </w:pPr>
          </w:p>
        </w:tc>
        <w:tc>
          <w:tcPr>
            <w:tcW w:w="171" w:type="pct"/>
            <w:vAlign w:val="center"/>
          </w:tcPr>
          <w:p w14:paraId="2C9944DA" w14:textId="77777777" w:rsidR="00F30862" w:rsidRPr="00EE008F" w:rsidRDefault="00F30862" w:rsidP="00FC7D54">
            <w:pPr>
              <w:jc w:val="center"/>
              <w:rPr>
                <w:rFonts w:ascii="Arial" w:hAnsi="Arial" w:cs="Arial"/>
                <w:sz w:val="12"/>
                <w:szCs w:val="12"/>
              </w:rPr>
            </w:pPr>
          </w:p>
        </w:tc>
        <w:tc>
          <w:tcPr>
            <w:tcW w:w="171" w:type="pct"/>
            <w:gridSpan w:val="2"/>
            <w:vAlign w:val="center"/>
          </w:tcPr>
          <w:p w14:paraId="0EF32E8C" w14:textId="77777777" w:rsidR="00F30862" w:rsidRPr="00EE008F" w:rsidRDefault="00F30862" w:rsidP="00FC7D54">
            <w:pPr>
              <w:jc w:val="center"/>
              <w:rPr>
                <w:rFonts w:ascii="Arial" w:hAnsi="Arial" w:cs="Arial"/>
                <w:sz w:val="12"/>
                <w:szCs w:val="12"/>
              </w:rPr>
            </w:pPr>
          </w:p>
        </w:tc>
        <w:tc>
          <w:tcPr>
            <w:tcW w:w="171" w:type="pct"/>
            <w:gridSpan w:val="2"/>
            <w:vAlign w:val="center"/>
          </w:tcPr>
          <w:p w14:paraId="224D720D"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101D1140"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462B8463"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0E82B664"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479BC76F"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3E3ED480"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0B6B10EA"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25748F64"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03ADB384" w14:textId="77777777" w:rsidR="00F30862" w:rsidRPr="00EE008F" w:rsidRDefault="00F30862" w:rsidP="00FC7D54">
            <w:pPr>
              <w:jc w:val="center"/>
              <w:rPr>
                <w:rFonts w:ascii="Arial" w:hAnsi="Arial" w:cs="Arial"/>
                <w:color w:val="000000"/>
                <w:sz w:val="12"/>
                <w:szCs w:val="12"/>
                <w:lang w:eastAsia="en-GB"/>
              </w:rPr>
            </w:pPr>
          </w:p>
        </w:tc>
        <w:tc>
          <w:tcPr>
            <w:tcW w:w="169" w:type="pct"/>
          </w:tcPr>
          <w:p w14:paraId="39CC8DAB" w14:textId="77777777" w:rsidR="00F30862" w:rsidRPr="00EE008F" w:rsidRDefault="00F30862" w:rsidP="00FC7D54">
            <w:pPr>
              <w:jc w:val="center"/>
              <w:rPr>
                <w:rFonts w:ascii="Arial" w:hAnsi="Arial" w:cs="Arial"/>
                <w:color w:val="000000"/>
                <w:sz w:val="12"/>
                <w:szCs w:val="12"/>
                <w:lang w:eastAsia="en-GB"/>
              </w:rPr>
            </w:pPr>
          </w:p>
        </w:tc>
      </w:tr>
      <w:tr w:rsidR="00F30862" w:rsidRPr="00EE008F" w14:paraId="2FE53F22" w14:textId="77777777" w:rsidTr="00FC7D54">
        <w:trPr>
          <w:trHeight w:val="255"/>
        </w:trPr>
        <w:tc>
          <w:tcPr>
            <w:tcW w:w="214" w:type="pct"/>
            <w:shd w:val="clear" w:color="auto" w:fill="auto"/>
            <w:noWrap/>
            <w:vAlign w:val="bottom"/>
            <w:hideMark/>
          </w:tcPr>
          <w:p w14:paraId="470636D7" w14:textId="77777777" w:rsidR="00F30862" w:rsidRPr="00EE008F" w:rsidRDefault="00F30862" w:rsidP="00FC7D54">
            <w:pPr>
              <w:rPr>
                <w:rFonts w:ascii="Arial" w:hAnsi="Arial" w:cs="Arial"/>
                <w:sz w:val="12"/>
                <w:szCs w:val="12"/>
              </w:rPr>
            </w:pPr>
            <w:r w:rsidRPr="00EE008F">
              <w:rPr>
                <w:rFonts w:ascii="Arial" w:hAnsi="Arial" w:cs="Arial"/>
                <w:color w:val="000000"/>
                <w:sz w:val="12"/>
                <w:szCs w:val="12"/>
                <w:lang w:eastAsia="en-GB"/>
              </w:rPr>
              <w:t>C1</w:t>
            </w:r>
          </w:p>
        </w:tc>
        <w:tc>
          <w:tcPr>
            <w:tcW w:w="171" w:type="pct"/>
            <w:gridSpan w:val="2"/>
            <w:shd w:val="clear" w:color="auto" w:fill="auto"/>
            <w:noWrap/>
            <w:vAlign w:val="center"/>
          </w:tcPr>
          <w:p w14:paraId="5472B63D"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4FC61DB9"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7E6F1AB2"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7600C5D"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0AC6FC44"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EC88430"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3D83E3DA"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07C907CD"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463D02A3"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2D9B05C7" w14:textId="77777777" w:rsidR="00F30862" w:rsidRPr="00EE008F" w:rsidRDefault="00F30862" w:rsidP="00FC7D54">
            <w:pPr>
              <w:jc w:val="center"/>
              <w:rPr>
                <w:rFonts w:ascii="Arial" w:hAnsi="Arial" w:cs="Arial"/>
                <w:color w:val="000000"/>
                <w:sz w:val="12"/>
                <w:szCs w:val="12"/>
                <w:highlight w:val="yellow"/>
                <w:lang w:eastAsia="en-GB"/>
              </w:rPr>
            </w:pPr>
            <w:r w:rsidRPr="00EE008F">
              <w:rPr>
                <w:rFonts w:ascii="Arial" w:hAnsi="Arial" w:cs="Arial"/>
                <w:sz w:val="12"/>
                <w:szCs w:val="12"/>
              </w:rPr>
              <w:sym w:font="Wingdings" w:char="F0FC"/>
            </w:r>
          </w:p>
        </w:tc>
        <w:tc>
          <w:tcPr>
            <w:tcW w:w="171" w:type="pct"/>
            <w:shd w:val="clear" w:color="auto" w:fill="auto"/>
            <w:noWrap/>
            <w:vAlign w:val="center"/>
          </w:tcPr>
          <w:p w14:paraId="2F395F9D"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4715C5FA"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2958EDA6"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53A1CD60"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0150AE13"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gridSpan w:val="2"/>
          </w:tcPr>
          <w:p w14:paraId="0F32CC59" w14:textId="77777777" w:rsidR="00F30862" w:rsidRPr="00EE008F" w:rsidRDefault="00F30862" w:rsidP="00FC7D54">
            <w:pPr>
              <w:jc w:val="center"/>
              <w:rPr>
                <w:rFonts w:ascii="Arial" w:hAnsi="Arial" w:cs="Arial"/>
                <w:sz w:val="12"/>
                <w:szCs w:val="12"/>
              </w:rPr>
            </w:pPr>
          </w:p>
        </w:tc>
        <w:tc>
          <w:tcPr>
            <w:tcW w:w="171" w:type="pct"/>
            <w:vAlign w:val="center"/>
          </w:tcPr>
          <w:p w14:paraId="2AD623B6"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7424D6FE"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tcPr>
          <w:p w14:paraId="4458B69C" w14:textId="77777777" w:rsidR="00F30862" w:rsidRPr="00EE008F" w:rsidRDefault="00F30862" w:rsidP="00FC7D54">
            <w:pPr>
              <w:jc w:val="center"/>
              <w:rPr>
                <w:rFonts w:ascii="Arial" w:hAnsi="Arial" w:cs="Arial"/>
                <w:sz w:val="12"/>
                <w:szCs w:val="12"/>
              </w:rPr>
            </w:pPr>
          </w:p>
        </w:tc>
        <w:tc>
          <w:tcPr>
            <w:tcW w:w="171" w:type="pct"/>
          </w:tcPr>
          <w:p w14:paraId="1A62694C" w14:textId="77777777" w:rsidR="00F30862" w:rsidRPr="00EE008F" w:rsidRDefault="00F30862" w:rsidP="00FC7D54">
            <w:pPr>
              <w:jc w:val="center"/>
              <w:rPr>
                <w:rFonts w:ascii="Arial" w:hAnsi="Arial" w:cs="Arial"/>
                <w:sz w:val="12"/>
                <w:szCs w:val="12"/>
              </w:rPr>
            </w:pPr>
          </w:p>
        </w:tc>
        <w:tc>
          <w:tcPr>
            <w:tcW w:w="171" w:type="pct"/>
            <w:shd w:val="clear" w:color="auto" w:fill="auto"/>
            <w:noWrap/>
            <w:vAlign w:val="center"/>
          </w:tcPr>
          <w:p w14:paraId="4C6E4E4B"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3EBE6A3D"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29FE7B95"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22D7B94E"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48ECA553"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398F3FA3"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47892BED"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69" w:type="pct"/>
          </w:tcPr>
          <w:p w14:paraId="74670986" w14:textId="77777777" w:rsidR="00F30862" w:rsidRPr="00EE008F" w:rsidRDefault="00F30862" w:rsidP="00FC7D54">
            <w:pPr>
              <w:jc w:val="center"/>
              <w:rPr>
                <w:rFonts w:ascii="Arial" w:hAnsi="Arial" w:cs="Arial"/>
                <w:sz w:val="12"/>
                <w:szCs w:val="12"/>
              </w:rPr>
            </w:pPr>
          </w:p>
        </w:tc>
      </w:tr>
      <w:tr w:rsidR="00F30862" w:rsidRPr="00EE008F" w14:paraId="75B95F94" w14:textId="77777777" w:rsidTr="00FC7D54">
        <w:trPr>
          <w:trHeight w:val="255"/>
        </w:trPr>
        <w:tc>
          <w:tcPr>
            <w:tcW w:w="214" w:type="pct"/>
            <w:shd w:val="clear" w:color="auto" w:fill="auto"/>
            <w:noWrap/>
            <w:vAlign w:val="bottom"/>
            <w:hideMark/>
          </w:tcPr>
          <w:p w14:paraId="08B3D319" w14:textId="77777777" w:rsidR="00F30862" w:rsidRPr="00EE008F" w:rsidRDefault="00F30862" w:rsidP="00FC7D54">
            <w:pPr>
              <w:rPr>
                <w:rFonts w:ascii="Arial" w:hAnsi="Arial" w:cs="Arial"/>
                <w:color w:val="000000"/>
                <w:sz w:val="12"/>
                <w:szCs w:val="12"/>
                <w:lang w:eastAsia="en-GB"/>
              </w:rPr>
            </w:pPr>
            <w:r w:rsidRPr="00EE008F">
              <w:rPr>
                <w:rFonts w:ascii="Arial" w:hAnsi="Arial" w:cs="Arial"/>
                <w:color w:val="000000"/>
                <w:sz w:val="12"/>
                <w:szCs w:val="12"/>
                <w:lang w:eastAsia="en-GB"/>
              </w:rPr>
              <w:t>C2</w:t>
            </w:r>
          </w:p>
        </w:tc>
        <w:tc>
          <w:tcPr>
            <w:tcW w:w="171" w:type="pct"/>
            <w:gridSpan w:val="2"/>
            <w:shd w:val="clear" w:color="auto" w:fill="auto"/>
            <w:noWrap/>
            <w:vAlign w:val="center"/>
          </w:tcPr>
          <w:p w14:paraId="75B60E17"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64478868"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2748E7F5"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32F7643E"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57CD67E1"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7E16F5E8"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51E4B6F2"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4E4B50E2"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3A6AC851" w14:textId="77777777" w:rsidR="00F30862" w:rsidRPr="00EE008F" w:rsidRDefault="00F30862" w:rsidP="00FC7D54">
            <w:pPr>
              <w:jc w:val="center"/>
              <w:rPr>
                <w:rFonts w:ascii="Arial" w:hAnsi="Arial" w:cs="Arial"/>
                <w:color w:val="000000"/>
                <w:sz w:val="12"/>
                <w:szCs w:val="12"/>
                <w:highlight w:val="darkGray"/>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2D939994" w14:textId="77777777" w:rsidR="00F30862" w:rsidRPr="00EE008F" w:rsidRDefault="00F30862" w:rsidP="00FC7D54">
            <w:pPr>
              <w:jc w:val="center"/>
              <w:rPr>
                <w:rFonts w:ascii="Arial" w:hAnsi="Arial" w:cs="Arial"/>
                <w:color w:val="000000"/>
                <w:sz w:val="12"/>
                <w:szCs w:val="12"/>
                <w:highlight w:val="yellow"/>
                <w:lang w:eastAsia="en-GB"/>
              </w:rPr>
            </w:pPr>
            <w:r w:rsidRPr="00EE008F">
              <w:rPr>
                <w:rFonts w:ascii="Arial" w:hAnsi="Arial" w:cs="Arial"/>
                <w:sz w:val="12"/>
                <w:szCs w:val="12"/>
              </w:rPr>
              <w:sym w:font="Wingdings" w:char="F0FC"/>
            </w:r>
          </w:p>
        </w:tc>
        <w:tc>
          <w:tcPr>
            <w:tcW w:w="171" w:type="pct"/>
            <w:shd w:val="clear" w:color="auto" w:fill="auto"/>
            <w:noWrap/>
            <w:vAlign w:val="center"/>
          </w:tcPr>
          <w:p w14:paraId="1277878E"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E97FC53"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77B7B64B"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5DD959A6"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76511FA0"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gridSpan w:val="2"/>
          </w:tcPr>
          <w:p w14:paraId="213733AA" w14:textId="77777777" w:rsidR="00F30862" w:rsidRPr="00EE008F" w:rsidRDefault="00F30862" w:rsidP="00FC7D54">
            <w:pPr>
              <w:jc w:val="center"/>
              <w:rPr>
                <w:rFonts w:ascii="Arial" w:hAnsi="Arial" w:cs="Arial"/>
                <w:sz w:val="12"/>
                <w:szCs w:val="12"/>
              </w:rPr>
            </w:pPr>
          </w:p>
        </w:tc>
        <w:tc>
          <w:tcPr>
            <w:tcW w:w="171" w:type="pct"/>
            <w:vAlign w:val="center"/>
          </w:tcPr>
          <w:p w14:paraId="5DC5C205"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06B11BAD"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tcPr>
          <w:p w14:paraId="537F77DD" w14:textId="77777777" w:rsidR="00F30862" w:rsidRPr="00EE008F" w:rsidRDefault="00F30862" w:rsidP="00FC7D54">
            <w:pPr>
              <w:jc w:val="center"/>
              <w:rPr>
                <w:rFonts w:ascii="Arial" w:hAnsi="Arial" w:cs="Arial"/>
                <w:sz w:val="12"/>
                <w:szCs w:val="12"/>
              </w:rPr>
            </w:pPr>
          </w:p>
        </w:tc>
        <w:tc>
          <w:tcPr>
            <w:tcW w:w="171" w:type="pct"/>
          </w:tcPr>
          <w:p w14:paraId="5C264614" w14:textId="77777777" w:rsidR="00F30862" w:rsidRPr="00EE008F" w:rsidRDefault="00F30862" w:rsidP="00FC7D54">
            <w:pPr>
              <w:jc w:val="center"/>
              <w:rPr>
                <w:rFonts w:ascii="Arial" w:hAnsi="Arial" w:cs="Arial"/>
                <w:sz w:val="12"/>
                <w:szCs w:val="12"/>
              </w:rPr>
            </w:pPr>
          </w:p>
        </w:tc>
        <w:tc>
          <w:tcPr>
            <w:tcW w:w="171" w:type="pct"/>
            <w:shd w:val="clear" w:color="auto" w:fill="auto"/>
            <w:noWrap/>
            <w:vAlign w:val="center"/>
          </w:tcPr>
          <w:p w14:paraId="435B6394"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2407F757"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60A87E86"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3B0AC42E"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2714E8F6"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6839ED72"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11572494"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69" w:type="pct"/>
          </w:tcPr>
          <w:p w14:paraId="57230666" w14:textId="77777777" w:rsidR="00F30862" w:rsidRPr="00EE008F" w:rsidRDefault="00F30862" w:rsidP="00FC7D54">
            <w:pPr>
              <w:jc w:val="center"/>
              <w:rPr>
                <w:rFonts w:ascii="Arial" w:hAnsi="Arial" w:cs="Arial"/>
                <w:sz w:val="12"/>
                <w:szCs w:val="12"/>
              </w:rPr>
            </w:pPr>
          </w:p>
        </w:tc>
      </w:tr>
      <w:tr w:rsidR="00F30862" w:rsidRPr="00EE008F" w14:paraId="72B0652A" w14:textId="77777777" w:rsidTr="00FC7D54">
        <w:trPr>
          <w:trHeight w:val="255"/>
        </w:trPr>
        <w:tc>
          <w:tcPr>
            <w:tcW w:w="214" w:type="pct"/>
            <w:shd w:val="clear" w:color="auto" w:fill="auto"/>
            <w:noWrap/>
            <w:vAlign w:val="bottom"/>
          </w:tcPr>
          <w:p w14:paraId="63949983" w14:textId="77777777" w:rsidR="00F30862" w:rsidRPr="00EE008F" w:rsidRDefault="00F30862" w:rsidP="00FC7D54">
            <w:pPr>
              <w:rPr>
                <w:rFonts w:ascii="Arial" w:hAnsi="Arial" w:cs="Arial"/>
                <w:color w:val="000000"/>
                <w:sz w:val="12"/>
                <w:szCs w:val="12"/>
                <w:lang w:eastAsia="en-GB"/>
              </w:rPr>
            </w:pPr>
            <w:r w:rsidRPr="00EE008F">
              <w:rPr>
                <w:rFonts w:ascii="Arial" w:hAnsi="Arial" w:cs="Arial"/>
                <w:sz w:val="12"/>
                <w:szCs w:val="12"/>
              </w:rPr>
              <w:t>C3</w:t>
            </w:r>
            <w:r w:rsidRPr="00EE008F">
              <w:rPr>
                <w:rFonts w:ascii="Arial" w:hAnsi="Arial" w:cs="Arial"/>
                <w:b/>
                <w:sz w:val="12"/>
                <w:szCs w:val="12"/>
              </w:rPr>
              <w:t xml:space="preserve"> </w:t>
            </w:r>
          </w:p>
        </w:tc>
        <w:tc>
          <w:tcPr>
            <w:tcW w:w="171" w:type="pct"/>
            <w:gridSpan w:val="2"/>
            <w:shd w:val="clear" w:color="auto" w:fill="auto"/>
            <w:noWrap/>
            <w:vAlign w:val="center"/>
          </w:tcPr>
          <w:p w14:paraId="56D23465"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5930DF8E"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42FD34C2"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6DDDF15"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08C3CBA0"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5A6765EE"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4BBE4D20"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5EA1B384"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7C70C88F"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0DCB0E96" w14:textId="77777777" w:rsidR="00F30862" w:rsidRPr="00EE008F" w:rsidRDefault="00F30862" w:rsidP="00FC7D54">
            <w:pPr>
              <w:jc w:val="center"/>
              <w:rPr>
                <w:rFonts w:ascii="Arial" w:hAnsi="Arial" w:cs="Arial"/>
                <w:color w:val="000000"/>
                <w:sz w:val="12"/>
                <w:szCs w:val="12"/>
                <w:highlight w:val="yellow"/>
                <w:lang w:eastAsia="en-GB"/>
              </w:rPr>
            </w:pPr>
          </w:p>
        </w:tc>
        <w:tc>
          <w:tcPr>
            <w:tcW w:w="171" w:type="pct"/>
            <w:shd w:val="clear" w:color="auto" w:fill="auto"/>
            <w:noWrap/>
            <w:vAlign w:val="center"/>
          </w:tcPr>
          <w:p w14:paraId="41FB550D"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61FAB547"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6A0951A9"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028EBDAE"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390F644C"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tcPr>
          <w:p w14:paraId="1E879846"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52E965AF"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vAlign w:val="center"/>
          </w:tcPr>
          <w:p w14:paraId="5EEEC383"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tcPr>
          <w:p w14:paraId="08CF69BC" w14:textId="77777777" w:rsidR="00F30862" w:rsidRPr="00EE008F" w:rsidRDefault="00F30862" w:rsidP="00FC7D54">
            <w:pPr>
              <w:jc w:val="center"/>
              <w:rPr>
                <w:rFonts w:ascii="Arial" w:hAnsi="Arial" w:cs="Arial"/>
                <w:color w:val="000000"/>
                <w:sz w:val="12"/>
                <w:szCs w:val="12"/>
                <w:lang w:eastAsia="en-GB"/>
              </w:rPr>
            </w:pPr>
          </w:p>
        </w:tc>
        <w:tc>
          <w:tcPr>
            <w:tcW w:w="171" w:type="pct"/>
          </w:tcPr>
          <w:p w14:paraId="18180F6A"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6E141F3C"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14FF36D0"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1DE68056"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2ED6349E"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6AAD4EEA"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15B945B8"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7FB46E18" w14:textId="77777777" w:rsidR="00F30862" w:rsidRPr="00EE008F" w:rsidRDefault="00F30862" w:rsidP="00FC7D54">
            <w:pPr>
              <w:jc w:val="center"/>
              <w:rPr>
                <w:rFonts w:ascii="Arial" w:hAnsi="Arial" w:cs="Arial"/>
                <w:color w:val="000000"/>
                <w:sz w:val="12"/>
                <w:szCs w:val="12"/>
                <w:lang w:eastAsia="en-GB"/>
              </w:rPr>
            </w:pPr>
          </w:p>
        </w:tc>
        <w:tc>
          <w:tcPr>
            <w:tcW w:w="169" w:type="pct"/>
          </w:tcPr>
          <w:p w14:paraId="47F08F25" w14:textId="77777777" w:rsidR="00F30862" w:rsidRPr="00EE008F" w:rsidRDefault="00F30862" w:rsidP="00FC7D54">
            <w:pPr>
              <w:jc w:val="center"/>
              <w:rPr>
                <w:rFonts w:ascii="Arial" w:hAnsi="Arial" w:cs="Arial"/>
                <w:color w:val="000000"/>
                <w:sz w:val="12"/>
                <w:szCs w:val="12"/>
                <w:lang w:eastAsia="en-GB"/>
              </w:rPr>
            </w:pPr>
          </w:p>
        </w:tc>
      </w:tr>
      <w:tr w:rsidR="00F30862" w:rsidRPr="00EE008F" w14:paraId="18A14656" w14:textId="77777777" w:rsidTr="00FC7D54">
        <w:trPr>
          <w:trHeight w:val="255"/>
        </w:trPr>
        <w:tc>
          <w:tcPr>
            <w:tcW w:w="214" w:type="pct"/>
            <w:shd w:val="clear" w:color="auto" w:fill="auto"/>
            <w:noWrap/>
            <w:vAlign w:val="bottom"/>
          </w:tcPr>
          <w:p w14:paraId="7425FD95" w14:textId="77777777" w:rsidR="00F30862" w:rsidRPr="00EE008F" w:rsidRDefault="00F30862" w:rsidP="00FC7D54">
            <w:pPr>
              <w:rPr>
                <w:rFonts w:ascii="Arial" w:hAnsi="Arial" w:cs="Arial"/>
                <w:color w:val="000000"/>
                <w:sz w:val="12"/>
                <w:szCs w:val="12"/>
                <w:lang w:eastAsia="en-GB"/>
              </w:rPr>
            </w:pPr>
            <w:r w:rsidRPr="00EE008F">
              <w:rPr>
                <w:rFonts w:ascii="Arial" w:hAnsi="Arial" w:cs="Arial"/>
                <w:sz w:val="12"/>
                <w:szCs w:val="12"/>
              </w:rPr>
              <w:t>C4</w:t>
            </w:r>
          </w:p>
        </w:tc>
        <w:tc>
          <w:tcPr>
            <w:tcW w:w="171" w:type="pct"/>
            <w:gridSpan w:val="2"/>
            <w:shd w:val="clear" w:color="auto" w:fill="auto"/>
            <w:noWrap/>
            <w:vAlign w:val="center"/>
          </w:tcPr>
          <w:p w14:paraId="707E2ABF"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333AD7B3"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7371C0AC"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6DF96DBC"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14F3AAD4"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62ED3F49"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42A1BD2B"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51E2F8CE"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B6FDD0B" w14:textId="77777777" w:rsidR="00F30862" w:rsidRPr="00EE008F" w:rsidRDefault="00F30862" w:rsidP="00FC7D54">
            <w:pPr>
              <w:jc w:val="center"/>
              <w:rPr>
                <w:rFonts w:ascii="Arial" w:hAnsi="Arial" w:cs="Arial"/>
                <w:color w:val="000000"/>
                <w:sz w:val="12"/>
                <w:szCs w:val="12"/>
                <w:highlight w:val="darkGray"/>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5D7F992E" w14:textId="77777777" w:rsidR="00F30862" w:rsidRPr="00EE008F" w:rsidRDefault="00F30862" w:rsidP="00FC7D54">
            <w:pPr>
              <w:jc w:val="center"/>
              <w:rPr>
                <w:rFonts w:ascii="Arial" w:hAnsi="Arial" w:cs="Arial"/>
                <w:color w:val="000000"/>
                <w:sz w:val="12"/>
                <w:szCs w:val="12"/>
                <w:highlight w:val="yellow"/>
                <w:lang w:eastAsia="en-GB"/>
              </w:rPr>
            </w:pPr>
            <w:r w:rsidRPr="00EE008F">
              <w:rPr>
                <w:rFonts w:ascii="Arial" w:hAnsi="Arial" w:cs="Arial"/>
                <w:sz w:val="12"/>
                <w:szCs w:val="12"/>
              </w:rPr>
              <w:sym w:font="Wingdings" w:char="F0FC"/>
            </w:r>
          </w:p>
        </w:tc>
        <w:tc>
          <w:tcPr>
            <w:tcW w:w="171" w:type="pct"/>
            <w:shd w:val="clear" w:color="auto" w:fill="auto"/>
            <w:noWrap/>
            <w:vAlign w:val="center"/>
          </w:tcPr>
          <w:p w14:paraId="03245DAB"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252A2870"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5D5E16D2"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7D9E67BA"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40FE4AEC"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gridSpan w:val="2"/>
          </w:tcPr>
          <w:p w14:paraId="768D1F6A" w14:textId="77777777" w:rsidR="00F30862" w:rsidRPr="00EE008F" w:rsidRDefault="00F30862" w:rsidP="00FC7D54">
            <w:pPr>
              <w:jc w:val="center"/>
              <w:rPr>
                <w:rFonts w:ascii="Arial" w:hAnsi="Arial" w:cs="Arial"/>
                <w:sz w:val="12"/>
                <w:szCs w:val="12"/>
              </w:rPr>
            </w:pPr>
          </w:p>
        </w:tc>
        <w:tc>
          <w:tcPr>
            <w:tcW w:w="171" w:type="pct"/>
            <w:vAlign w:val="center"/>
          </w:tcPr>
          <w:p w14:paraId="1EFB23FD"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23A06BC4"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tcPr>
          <w:p w14:paraId="5C530349" w14:textId="77777777" w:rsidR="00F30862" w:rsidRPr="00EE008F" w:rsidRDefault="00F30862" w:rsidP="00FC7D54">
            <w:pPr>
              <w:jc w:val="center"/>
              <w:rPr>
                <w:rFonts w:ascii="Arial" w:hAnsi="Arial" w:cs="Arial"/>
                <w:sz w:val="12"/>
                <w:szCs w:val="12"/>
              </w:rPr>
            </w:pPr>
          </w:p>
        </w:tc>
        <w:tc>
          <w:tcPr>
            <w:tcW w:w="171" w:type="pct"/>
          </w:tcPr>
          <w:p w14:paraId="77B1F37D" w14:textId="77777777" w:rsidR="00F30862" w:rsidRPr="00EE008F" w:rsidRDefault="00F30862" w:rsidP="00FC7D54">
            <w:pPr>
              <w:jc w:val="center"/>
              <w:rPr>
                <w:rFonts w:ascii="Arial" w:hAnsi="Arial" w:cs="Arial"/>
                <w:sz w:val="12"/>
                <w:szCs w:val="12"/>
              </w:rPr>
            </w:pPr>
          </w:p>
        </w:tc>
        <w:tc>
          <w:tcPr>
            <w:tcW w:w="171" w:type="pct"/>
            <w:shd w:val="clear" w:color="auto" w:fill="auto"/>
            <w:noWrap/>
            <w:vAlign w:val="center"/>
          </w:tcPr>
          <w:p w14:paraId="00D6F8CD"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521383A6"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51AE5378"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27C4F192"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497432C0"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09CBB8E2"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6780745D"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69" w:type="pct"/>
          </w:tcPr>
          <w:p w14:paraId="45FD11D1" w14:textId="77777777" w:rsidR="00F30862" w:rsidRPr="00EE008F" w:rsidRDefault="00F30862" w:rsidP="00FC7D54">
            <w:pPr>
              <w:jc w:val="center"/>
              <w:rPr>
                <w:rFonts w:ascii="Arial" w:hAnsi="Arial" w:cs="Arial"/>
                <w:sz w:val="12"/>
                <w:szCs w:val="12"/>
              </w:rPr>
            </w:pPr>
          </w:p>
        </w:tc>
      </w:tr>
      <w:tr w:rsidR="00F30862" w:rsidRPr="00EE008F" w14:paraId="2B3A1DF7" w14:textId="77777777" w:rsidTr="00FC7D54">
        <w:trPr>
          <w:trHeight w:val="255"/>
        </w:trPr>
        <w:tc>
          <w:tcPr>
            <w:tcW w:w="214" w:type="pct"/>
            <w:shd w:val="clear" w:color="auto" w:fill="auto"/>
            <w:noWrap/>
            <w:vAlign w:val="bottom"/>
          </w:tcPr>
          <w:p w14:paraId="7E1408B0" w14:textId="77777777" w:rsidR="00F30862" w:rsidRPr="00EE008F" w:rsidRDefault="00F30862" w:rsidP="00FC7D54">
            <w:pPr>
              <w:rPr>
                <w:rFonts w:ascii="Arial" w:hAnsi="Arial" w:cs="Arial"/>
                <w:color w:val="000000"/>
                <w:sz w:val="12"/>
                <w:szCs w:val="12"/>
                <w:lang w:eastAsia="en-GB"/>
              </w:rPr>
            </w:pPr>
            <w:r w:rsidRPr="00EE008F">
              <w:rPr>
                <w:rFonts w:ascii="Arial" w:hAnsi="Arial" w:cs="Arial"/>
                <w:sz w:val="12"/>
                <w:szCs w:val="12"/>
              </w:rPr>
              <w:t>C5</w:t>
            </w:r>
          </w:p>
        </w:tc>
        <w:tc>
          <w:tcPr>
            <w:tcW w:w="171" w:type="pct"/>
            <w:gridSpan w:val="2"/>
            <w:shd w:val="clear" w:color="auto" w:fill="auto"/>
            <w:noWrap/>
            <w:vAlign w:val="center"/>
          </w:tcPr>
          <w:p w14:paraId="619E31A9"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0CE405A0"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22B88DD0"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1D25315E"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36E39D98"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55219DC5"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05AE6856"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0EE54F96"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0E2AE4A5"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1E92356E" w14:textId="77777777" w:rsidR="00F30862" w:rsidRPr="00EE008F" w:rsidRDefault="00F30862" w:rsidP="00FC7D54">
            <w:pPr>
              <w:jc w:val="center"/>
              <w:rPr>
                <w:rFonts w:ascii="Arial" w:hAnsi="Arial" w:cs="Arial"/>
                <w:color w:val="000000"/>
                <w:sz w:val="12"/>
                <w:szCs w:val="12"/>
                <w:highlight w:val="yellow"/>
                <w:lang w:eastAsia="en-GB"/>
              </w:rPr>
            </w:pPr>
          </w:p>
        </w:tc>
        <w:tc>
          <w:tcPr>
            <w:tcW w:w="171" w:type="pct"/>
            <w:shd w:val="clear" w:color="auto" w:fill="auto"/>
            <w:noWrap/>
            <w:vAlign w:val="center"/>
          </w:tcPr>
          <w:p w14:paraId="6A188C3C"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4AC8BA61"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11A2FA40"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34672904"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vAlign w:val="center"/>
          </w:tcPr>
          <w:p w14:paraId="749D4808" w14:textId="77777777" w:rsidR="00F30862" w:rsidRPr="00EE008F" w:rsidRDefault="00F30862" w:rsidP="00FC7D54">
            <w:pPr>
              <w:jc w:val="center"/>
              <w:rPr>
                <w:rFonts w:ascii="Arial" w:hAnsi="Arial" w:cs="Arial"/>
                <w:sz w:val="12"/>
                <w:szCs w:val="12"/>
              </w:rPr>
            </w:pPr>
          </w:p>
        </w:tc>
        <w:tc>
          <w:tcPr>
            <w:tcW w:w="171" w:type="pct"/>
            <w:gridSpan w:val="2"/>
          </w:tcPr>
          <w:p w14:paraId="50E142FB" w14:textId="77777777" w:rsidR="00F30862" w:rsidRPr="00EE008F" w:rsidRDefault="00F30862" w:rsidP="00FC7D54">
            <w:pPr>
              <w:jc w:val="center"/>
              <w:rPr>
                <w:rFonts w:ascii="Arial" w:hAnsi="Arial" w:cs="Arial"/>
                <w:sz w:val="12"/>
                <w:szCs w:val="12"/>
              </w:rPr>
            </w:pPr>
          </w:p>
        </w:tc>
        <w:tc>
          <w:tcPr>
            <w:tcW w:w="171" w:type="pct"/>
            <w:vAlign w:val="center"/>
          </w:tcPr>
          <w:p w14:paraId="6CD37C8F"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085E70F0"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tcPr>
          <w:p w14:paraId="2A1F6BC0" w14:textId="77777777" w:rsidR="00F30862" w:rsidRPr="00EE008F" w:rsidRDefault="00F30862" w:rsidP="00FC7D54">
            <w:pPr>
              <w:jc w:val="center"/>
              <w:rPr>
                <w:rFonts w:ascii="Arial" w:hAnsi="Arial" w:cs="Arial"/>
                <w:color w:val="000000"/>
                <w:sz w:val="12"/>
                <w:szCs w:val="12"/>
                <w:lang w:eastAsia="en-GB"/>
              </w:rPr>
            </w:pPr>
          </w:p>
        </w:tc>
        <w:tc>
          <w:tcPr>
            <w:tcW w:w="171" w:type="pct"/>
          </w:tcPr>
          <w:p w14:paraId="12755FF2"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3BEE8D6C"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49B43F27"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22E7899F"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2797530F"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735A260F"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647315D1"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2E18E33F" w14:textId="77777777" w:rsidR="00F30862" w:rsidRPr="00EE008F" w:rsidRDefault="00F30862" w:rsidP="00FC7D54">
            <w:pPr>
              <w:jc w:val="center"/>
              <w:rPr>
                <w:rFonts w:ascii="Arial" w:hAnsi="Arial" w:cs="Arial"/>
                <w:color w:val="000000"/>
                <w:sz w:val="12"/>
                <w:szCs w:val="12"/>
                <w:lang w:eastAsia="en-GB"/>
              </w:rPr>
            </w:pPr>
          </w:p>
        </w:tc>
        <w:tc>
          <w:tcPr>
            <w:tcW w:w="169" w:type="pct"/>
          </w:tcPr>
          <w:p w14:paraId="0BD2A615" w14:textId="77777777" w:rsidR="00F30862" w:rsidRPr="00EE008F" w:rsidRDefault="00F30862" w:rsidP="00FC7D54">
            <w:pPr>
              <w:jc w:val="center"/>
              <w:rPr>
                <w:rFonts w:ascii="Arial" w:hAnsi="Arial" w:cs="Arial"/>
                <w:color w:val="000000"/>
                <w:sz w:val="12"/>
                <w:szCs w:val="12"/>
                <w:lang w:eastAsia="en-GB"/>
              </w:rPr>
            </w:pPr>
          </w:p>
        </w:tc>
      </w:tr>
      <w:tr w:rsidR="00F30862" w:rsidRPr="00EE008F" w14:paraId="04DF0AE2" w14:textId="77777777" w:rsidTr="00FC7D54">
        <w:trPr>
          <w:trHeight w:val="255"/>
        </w:trPr>
        <w:tc>
          <w:tcPr>
            <w:tcW w:w="214" w:type="pct"/>
            <w:shd w:val="clear" w:color="auto" w:fill="auto"/>
            <w:noWrap/>
            <w:vAlign w:val="bottom"/>
          </w:tcPr>
          <w:p w14:paraId="6F9C5841" w14:textId="77777777" w:rsidR="00F30862" w:rsidRPr="00EE008F" w:rsidRDefault="00F30862" w:rsidP="00FC7D54">
            <w:pPr>
              <w:rPr>
                <w:rFonts w:ascii="Arial" w:hAnsi="Arial" w:cs="Arial"/>
                <w:color w:val="000000"/>
                <w:sz w:val="12"/>
                <w:szCs w:val="12"/>
                <w:lang w:eastAsia="en-GB"/>
              </w:rPr>
            </w:pPr>
            <w:r>
              <w:rPr>
                <w:rFonts w:ascii="Arial" w:hAnsi="Arial" w:cs="Arial"/>
                <w:color w:val="000000"/>
                <w:sz w:val="12"/>
                <w:szCs w:val="12"/>
                <w:lang w:eastAsia="en-GB"/>
              </w:rPr>
              <w:t>C6</w:t>
            </w:r>
          </w:p>
        </w:tc>
        <w:tc>
          <w:tcPr>
            <w:tcW w:w="171" w:type="pct"/>
            <w:gridSpan w:val="2"/>
            <w:shd w:val="clear" w:color="auto" w:fill="auto"/>
            <w:noWrap/>
            <w:vAlign w:val="center"/>
          </w:tcPr>
          <w:p w14:paraId="5BF2B969"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09BFDE78"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20C65599"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73CE844E"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54B6873E"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796F265E"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381FE3FA"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3A79C32A"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6C40F7D3"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13704421" w14:textId="77777777" w:rsidR="00F30862" w:rsidRPr="00EE008F" w:rsidRDefault="00F30862" w:rsidP="00FC7D54">
            <w:pPr>
              <w:jc w:val="center"/>
              <w:rPr>
                <w:rFonts w:ascii="Arial" w:hAnsi="Arial" w:cs="Arial"/>
                <w:color w:val="000000"/>
                <w:sz w:val="12"/>
                <w:szCs w:val="12"/>
                <w:highlight w:val="yellow"/>
                <w:lang w:eastAsia="en-GB"/>
              </w:rPr>
            </w:pPr>
          </w:p>
        </w:tc>
        <w:tc>
          <w:tcPr>
            <w:tcW w:w="171" w:type="pct"/>
            <w:shd w:val="clear" w:color="auto" w:fill="auto"/>
            <w:noWrap/>
            <w:vAlign w:val="center"/>
          </w:tcPr>
          <w:p w14:paraId="54F25DCF"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7105B466"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02E6A3F8"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652D1EC2"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vAlign w:val="center"/>
          </w:tcPr>
          <w:p w14:paraId="0F01E521" w14:textId="77777777" w:rsidR="00F30862" w:rsidRPr="00EE008F" w:rsidRDefault="00F30862" w:rsidP="00FC7D54">
            <w:pPr>
              <w:jc w:val="center"/>
              <w:rPr>
                <w:rFonts w:ascii="Arial" w:hAnsi="Arial" w:cs="Arial"/>
                <w:sz w:val="12"/>
                <w:szCs w:val="12"/>
              </w:rPr>
            </w:pPr>
          </w:p>
        </w:tc>
        <w:tc>
          <w:tcPr>
            <w:tcW w:w="171" w:type="pct"/>
            <w:gridSpan w:val="2"/>
          </w:tcPr>
          <w:p w14:paraId="56BFD5A4" w14:textId="77777777" w:rsidR="00F30862" w:rsidRPr="00EE008F" w:rsidRDefault="00F30862" w:rsidP="00FC7D54">
            <w:pPr>
              <w:jc w:val="center"/>
              <w:rPr>
                <w:rFonts w:ascii="Arial" w:hAnsi="Arial" w:cs="Arial"/>
                <w:sz w:val="12"/>
                <w:szCs w:val="12"/>
              </w:rPr>
            </w:pPr>
          </w:p>
        </w:tc>
        <w:tc>
          <w:tcPr>
            <w:tcW w:w="171" w:type="pct"/>
            <w:vAlign w:val="center"/>
          </w:tcPr>
          <w:p w14:paraId="1873C654" w14:textId="77777777" w:rsidR="00F30862" w:rsidRPr="00EE008F" w:rsidRDefault="00F30862" w:rsidP="00FC7D54">
            <w:pPr>
              <w:jc w:val="center"/>
              <w:rPr>
                <w:rFonts w:ascii="Arial" w:hAnsi="Arial" w:cs="Arial"/>
                <w:sz w:val="12"/>
                <w:szCs w:val="12"/>
              </w:rPr>
            </w:pPr>
          </w:p>
        </w:tc>
        <w:tc>
          <w:tcPr>
            <w:tcW w:w="171" w:type="pct"/>
            <w:gridSpan w:val="2"/>
            <w:vAlign w:val="center"/>
          </w:tcPr>
          <w:p w14:paraId="2C8C3E83" w14:textId="77777777" w:rsidR="00F30862" w:rsidRPr="00EE008F" w:rsidRDefault="00F30862" w:rsidP="00FC7D54">
            <w:pPr>
              <w:jc w:val="center"/>
              <w:rPr>
                <w:rFonts w:ascii="Arial" w:hAnsi="Arial" w:cs="Arial"/>
                <w:sz w:val="12"/>
                <w:szCs w:val="12"/>
              </w:rPr>
            </w:pPr>
          </w:p>
        </w:tc>
        <w:tc>
          <w:tcPr>
            <w:tcW w:w="171" w:type="pct"/>
            <w:gridSpan w:val="2"/>
            <w:vAlign w:val="center"/>
          </w:tcPr>
          <w:p w14:paraId="1B46F1B2"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0BB305CB"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6DF20533"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78BE682A"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3BAF102A"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460BED4E"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529B9F34"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37376DE0"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647EF800" w14:textId="77777777" w:rsidR="00F30862" w:rsidRPr="00EE008F" w:rsidRDefault="00F30862" w:rsidP="00FC7D54">
            <w:pPr>
              <w:jc w:val="center"/>
              <w:rPr>
                <w:rFonts w:ascii="Arial" w:hAnsi="Arial" w:cs="Arial"/>
                <w:color w:val="000000"/>
                <w:sz w:val="12"/>
                <w:szCs w:val="12"/>
                <w:lang w:eastAsia="en-GB"/>
              </w:rPr>
            </w:pPr>
          </w:p>
        </w:tc>
        <w:tc>
          <w:tcPr>
            <w:tcW w:w="169" w:type="pct"/>
          </w:tcPr>
          <w:p w14:paraId="75FCF8BB" w14:textId="77777777" w:rsidR="00F30862" w:rsidRPr="00EE008F" w:rsidRDefault="00F30862" w:rsidP="00FC7D54">
            <w:pPr>
              <w:jc w:val="center"/>
              <w:rPr>
                <w:rFonts w:ascii="Arial" w:hAnsi="Arial" w:cs="Arial"/>
                <w:color w:val="000000"/>
                <w:sz w:val="12"/>
                <w:szCs w:val="12"/>
                <w:lang w:eastAsia="en-GB"/>
              </w:rPr>
            </w:pPr>
          </w:p>
        </w:tc>
      </w:tr>
      <w:tr w:rsidR="00F30862" w:rsidRPr="00EE008F" w14:paraId="2E66F3A8" w14:textId="77777777" w:rsidTr="00FC7D54">
        <w:trPr>
          <w:trHeight w:val="255"/>
        </w:trPr>
        <w:tc>
          <w:tcPr>
            <w:tcW w:w="214" w:type="pct"/>
            <w:shd w:val="clear" w:color="auto" w:fill="auto"/>
            <w:noWrap/>
            <w:vAlign w:val="center"/>
            <w:hideMark/>
          </w:tcPr>
          <w:p w14:paraId="7BB137C5" w14:textId="77777777" w:rsidR="00F30862" w:rsidRPr="00EE008F" w:rsidRDefault="00F30862" w:rsidP="00FC7D54">
            <w:pPr>
              <w:rPr>
                <w:rFonts w:ascii="Arial" w:hAnsi="Arial" w:cs="Arial"/>
                <w:color w:val="000000"/>
                <w:sz w:val="12"/>
                <w:szCs w:val="12"/>
                <w:lang w:eastAsia="en-GB"/>
              </w:rPr>
            </w:pPr>
            <w:r w:rsidRPr="00EE008F">
              <w:rPr>
                <w:rFonts w:ascii="Arial" w:hAnsi="Arial" w:cs="Arial"/>
                <w:sz w:val="12"/>
                <w:szCs w:val="12"/>
              </w:rPr>
              <w:t>D1</w:t>
            </w:r>
          </w:p>
        </w:tc>
        <w:tc>
          <w:tcPr>
            <w:tcW w:w="171" w:type="pct"/>
            <w:gridSpan w:val="2"/>
            <w:shd w:val="clear" w:color="auto" w:fill="auto"/>
            <w:noWrap/>
            <w:vAlign w:val="center"/>
          </w:tcPr>
          <w:p w14:paraId="58B57F32"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45DD7A1B"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5CA22896"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53FBE6F8"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01D8A831"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6FB90915"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289E6E0F"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60F0F091"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1649D095" w14:textId="77777777" w:rsidR="00F30862" w:rsidRPr="00EE008F" w:rsidRDefault="00F30862" w:rsidP="00FC7D54">
            <w:pPr>
              <w:jc w:val="center"/>
              <w:rPr>
                <w:rFonts w:ascii="Arial" w:hAnsi="Arial" w:cs="Arial"/>
                <w:color w:val="000000"/>
                <w:sz w:val="12"/>
                <w:szCs w:val="12"/>
                <w:highlight w:val="darkGray"/>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28D398CE" w14:textId="77777777" w:rsidR="00F30862" w:rsidRPr="00EE008F" w:rsidRDefault="00F30862" w:rsidP="00FC7D54">
            <w:pPr>
              <w:jc w:val="center"/>
              <w:rPr>
                <w:rFonts w:ascii="Arial" w:hAnsi="Arial" w:cs="Arial"/>
                <w:color w:val="000000"/>
                <w:sz w:val="12"/>
                <w:szCs w:val="12"/>
                <w:highlight w:val="yellow"/>
                <w:lang w:eastAsia="en-GB"/>
              </w:rPr>
            </w:pPr>
            <w:r w:rsidRPr="00EE008F">
              <w:rPr>
                <w:rFonts w:ascii="Arial" w:hAnsi="Arial" w:cs="Arial"/>
                <w:sz w:val="12"/>
                <w:szCs w:val="12"/>
              </w:rPr>
              <w:sym w:font="Wingdings" w:char="F0FC"/>
            </w:r>
          </w:p>
        </w:tc>
        <w:tc>
          <w:tcPr>
            <w:tcW w:w="171" w:type="pct"/>
            <w:shd w:val="clear" w:color="auto" w:fill="auto"/>
            <w:noWrap/>
            <w:vAlign w:val="center"/>
          </w:tcPr>
          <w:p w14:paraId="5899E4E9"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22EFA2D3"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5E464CDF"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49FFE725"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79535200" w14:textId="77777777" w:rsidR="00F30862" w:rsidRPr="00EE008F" w:rsidRDefault="00F30862" w:rsidP="00FC7D54">
            <w:pPr>
              <w:jc w:val="center"/>
              <w:rPr>
                <w:rFonts w:ascii="Arial" w:hAnsi="Arial" w:cs="Arial"/>
                <w:sz w:val="12"/>
                <w:szCs w:val="12"/>
              </w:rPr>
            </w:pPr>
            <w:r w:rsidRPr="00183E69">
              <w:rPr>
                <w:rFonts w:ascii="Arial" w:hAnsi="Arial" w:cs="Arial"/>
                <w:sz w:val="12"/>
                <w:szCs w:val="12"/>
              </w:rPr>
              <w:sym w:font="Wingdings" w:char="F0FC"/>
            </w:r>
          </w:p>
        </w:tc>
        <w:tc>
          <w:tcPr>
            <w:tcW w:w="171" w:type="pct"/>
            <w:gridSpan w:val="2"/>
            <w:vAlign w:val="center"/>
          </w:tcPr>
          <w:p w14:paraId="0C7DC8DB" w14:textId="77777777" w:rsidR="00F30862" w:rsidRPr="00EE008F" w:rsidRDefault="00F30862" w:rsidP="00FC7D54">
            <w:pPr>
              <w:jc w:val="center"/>
              <w:rPr>
                <w:rFonts w:ascii="Arial" w:hAnsi="Arial" w:cs="Arial"/>
                <w:sz w:val="12"/>
                <w:szCs w:val="12"/>
              </w:rPr>
            </w:pPr>
            <w:r w:rsidRPr="00183E69">
              <w:rPr>
                <w:rFonts w:ascii="Arial" w:hAnsi="Arial" w:cs="Arial"/>
                <w:sz w:val="12"/>
                <w:szCs w:val="12"/>
              </w:rPr>
              <w:sym w:font="Wingdings" w:char="F0FC"/>
            </w:r>
          </w:p>
        </w:tc>
        <w:tc>
          <w:tcPr>
            <w:tcW w:w="171" w:type="pct"/>
            <w:vAlign w:val="center"/>
          </w:tcPr>
          <w:p w14:paraId="508F40F7"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22BC218B"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tcPr>
          <w:p w14:paraId="265F94DC" w14:textId="77777777" w:rsidR="00F30862" w:rsidRPr="00EE008F" w:rsidRDefault="00F30862" w:rsidP="00FC7D54">
            <w:pPr>
              <w:jc w:val="center"/>
              <w:rPr>
                <w:rFonts w:ascii="Arial" w:hAnsi="Arial" w:cs="Arial"/>
                <w:sz w:val="12"/>
                <w:szCs w:val="12"/>
              </w:rPr>
            </w:pPr>
          </w:p>
        </w:tc>
        <w:tc>
          <w:tcPr>
            <w:tcW w:w="171" w:type="pct"/>
          </w:tcPr>
          <w:p w14:paraId="3BDE7AB6" w14:textId="77777777" w:rsidR="00F30862" w:rsidRPr="00EE008F" w:rsidRDefault="00F30862" w:rsidP="00FC7D54">
            <w:pPr>
              <w:jc w:val="center"/>
              <w:rPr>
                <w:rFonts w:ascii="Arial" w:hAnsi="Arial" w:cs="Arial"/>
                <w:sz w:val="12"/>
                <w:szCs w:val="12"/>
              </w:rPr>
            </w:pPr>
          </w:p>
        </w:tc>
        <w:tc>
          <w:tcPr>
            <w:tcW w:w="171" w:type="pct"/>
            <w:shd w:val="clear" w:color="auto" w:fill="auto"/>
            <w:noWrap/>
            <w:vAlign w:val="center"/>
          </w:tcPr>
          <w:p w14:paraId="61167A32"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365AC773"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53A26736"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185E53B1"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75BD754E"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004A2089"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36CECA2A"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69" w:type="pct"/>
            <w:vAlign w:val="center"/>
          </w:tcPr>
          <w:p w14:paraId="362E6F0C" w14:textId="77777777" w:rsidR="00F30862" w:rsidRPr="00EE008F" w:rsidRDefault="00F30862" w:rsidP="00FC7D54">
            <w:pPr>
              <w:jc w:val="center"/>
              <w:rPr>
                <w:rFonts w:ascii="Arial" w:hAnsi="Arial" w:cs="Arial"/>
                <w:sz w:val="12"/>
                <w:szCs w:val="12"/>
              </w:rPr>
            </w:pPr>
            <w:r w:rsidRPr="00183E69">
              <w:rPr>
                <w:rFonts w:ascii="Arial" w:hAnsi="Arial" w:cs="Arial"/>
                <w:sz w:val="12"/>
                <w:szCs w:val="12"/>
              </w:rPr>
              <w:sym w:font="Wingdings" w:char="F0FC"/>
            </w:r>
          </w:p>
        </w:tc>
      </w:tr>
      <w:tr w:rsidR="00F30862" w:rsidRPr="00EE008F" w14:paraId="0754690C" w14:textId="77777777" w:rsidTr="00FC7D54">
        <w:trPr>
          <w:trHeight w:val="255"/>
        </w:trPr>
        <w:tc>
          <w:tcPr>
            <w:tcW w:w="214" w:type="pct"/>
            <w:shd w:val="clear" w:color="auto" w:fill="auto"/>
            <w:noWrap/>
            <w:vAlign w:val="center"/>
            <w:hideMark/>
          </w:tcPr>
          <w:p w14:paraId="3E9E34C5" w14:textId="77777777" w:rsidR="00F30862" w:rsidRPr="00EE008F" w:rsidRDefault="00F30862" w:rsidP="00FC7D54">
            <w:pPr>
              <w:rPr>
                <w:rFonts w:ascii="Arial" w:hAnsi="Arial" w:cs="Arial"/>
                <w:color w:val="000000"/>
                <w:sz w:val="12"/>
                <w:szCs w:val="12"/>
                <w:lang w:eastAsia="en-GB"/>
              </w:rPr>
            </w:pPr>
            <w:r w:rsidRPr="00EE008F">
              <w:rPr>
                <w:rFonts w:ascii="Arial" w:hAnsi="Arial" w:cs="Arial"/>
                <w:sz w:val="12"/>
                <w:szCs w:val="12"/>
              </w:rPr>
              <w:t>D2</w:t>
            </w:r>
          </w:p>
        </w:tc>
        <w:tc>
          <w:tcPr>
            <w:tcW w:w="171" w:type="pct"/>
            <w:gridSpan w:val="2"/>
            <w:shd w:val="clear" w:color="auto" w:fill="auto"/>
            <w:noWrap/>
            <w:vAlign w:val="center"/>
          </w:tcPr>
          <w:p w14:paraId="565B4102"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05D9C298"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0E0B0508"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57CCC624"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65DA42CB"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1415F49"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43F11876"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13442F67"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39DB3AC4"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2A6A3B75" w14:textId="77777777" w:rsidR="00F30862" w:rsidRPr="00EE008F" w:rsidRDefault="00F30862" w:rsidP="00FC7D54">
            <w:pPr>
              <w:jc w:val="center"/>
              <w:rPr>
                <w:rFonts w:ascii="Arial" w:hAnsi="Arial" w:cs="Arial"/>
                <w:color w:val="000000"/>
                <w:sz w:val="12"/>
                <w:szCs w:val="12"/>
                <w:highlight w:val="yellow"/>
                <w:lang w:eastAsia="en-GB"/>
              </w:rPr>
            </w:pPr>
            <w:r w:rsidRPr="00EE008F">
              <w:rPr>
                <w:rFonts w:ascii="Arial" w:hAnsi="Arial" w:cs="Arial"/>
                <w:sz w:val="12"/>
                <w:szCs w:val="12"/>
              </w:rPr>
              <w:sym w:font="Wingdings" w:char="F0FC"/>
            </w:r>
          </w:p>
        </w:tc>
        <w:tc>
          <w:tcPr>
            <w:tcW w:w="171" w:type="pct"/>
            <w:shd w:val="clear" w:color="auto" w:fill="auto"/>
            <w:noWrap/>
            <w:vAlign w:val="center"/>
          </w:tcPr>
          <w:p w14:paraId="4877D191"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37AF8E41"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64F120A3"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117E02EE"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2A4325A6" w14:textId="77777777" w:rsidR="00F30862" w:rsidRPr="00EE008F" w:rsidRDefault="00F30862" w:rsidP="00FC7D54">
            <w:pPr>
              <w:jc w:val="center"/>
              <w:rPr>
                <w:rFonts w:ascii="Arial" w:hAnsi="Arial" w:cs="Arial"/>
                <w:sz w:val="12"/>
                <w:szCs w:val="12"/>
              </w:rPr>
            </w:pPr>
            <w:r w:rsidRPr="00183E69">
              <w:rPr>
                <w:rFonts w:ascii="Arial" w:hAnsi="Arial" w:cs="Arial"/>
                <w:sz w:val="12"/>
                <w:szCs w:val="12"/>
              </w:rPr>
              <w:sym w:font="Wingdings" w:char="F0FC"/>
            </w:r>
          </w:p>
        </w:tc>
        <w:tc>
          <w:tcPr>
            <w:tcW w:w="171" w:type="pct"/>
            <w:gridSpan w:val="2"/>
            <w:vAlign w:val="center"/>
          </w:tcPr>
          <w:p w14:paraId="6D082C31" w14:textId="77777777" w:rsidR="00F30862" w:rsidRPr="00EE008F" w:rsidRDefault="00F30862" w:rsidP="00FC7D54">
            <w:pPr>
              <w:jc w:val="center"/>
              <w:rPr>
                <w:rFonts w:ascii="Arial" w:hAnsi="Arial" w:cs="Arial"/>
                <w:sz w:val="12"/>
                <w:szCs w:val="12"/>
              </w:rPr>
            </w:pPr>
            <w:r w:rsidRPr="00183E69">
              <w:rPr>
                <w:rFonts w:ascii="Arial" w:hAnsi="Arial" w:cs="Arial"/>
                <w:sz w:val="12"/>
                <w:szCs w:val="12"/>
              </w:rPr>
              <w:sym w:font="Wingdings" w:char="F0FC"/>
            </w:r>
          </w:p>
        </w:tc>
        <w:tc>
          <w:tcPr>
            <w:tcW w:w="171" w:type="pct"/>
            <w:vAlign w:val="center"/>
          </w:tcPr>
          <w:p w14:paraId="6D943A4D"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6A8D8864"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tcPr>
          <w:p w14:paraId="52B65E3C" w14:textId="77777777" w:rsidR="00F30862" w:rsidRPr="00EE008F" w:rsidRDefault="00F30862" w:rsidP="00FC7D54">
            <w:pPr>
              <w:jc w:val="center"/>
              <w:rPr>
                <w:rFonts w:ascii="Arial" w:hAnsi="Arial" w:cs="Arial"/>
                <w:sz w:val="12"/>
                <w:szCs w:val="12"/>
              </w:rPr>
            </w:pPr>
          </w:p>
        </w:tc>
        <w:tc>
          <w:tcPr>
            <w:tcW w:w="171" w:type="pct"/>
          </w:tcPr>
          <w:p w14:paraId="394A11F1" w14:textId="77777777" w:rsidR="00F30862" w:rsidRPr="00EE008F" w:rsidRDefault="00F30862" w:rsidP="00FC7D54">
            <w:pPr>
              <w:jc w:val="center"/>
              <w:rPr>
                <w:rFonts w:ascii="Arial" w:hAnsi="Arial" w:cs="Arial"/>
                <w:sz w:val="12"/>
                <w:szCs w:val="12"/>
              </w:rPr>
            </w:pPr>
          </w:p>
        </w:tc>
        <w:tc>
          <w:tcPr>
            <w:tcW w:w="171" w:type="pct"/>
            <w:shd w:val="clear" w:color="auto" w:fill="auto"/>
            <w:noWrap/>
            <w:vAlign w:val="center"/>
          </w:tcPr>
          <w:p w14:paraId="699F24D6"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1955213A"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71E86EBB"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7CECF2C4"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292A4CB4"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56CD66D6"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20EF0A98"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69" w:type="pct"/>
            <w:vAlign w:val="center"/>
          </w:tcPr>
          <w:p w14:paraId="0D761D72" w14:textId="77777777" w:rsidR="00F30862" w:rsidRPr="00EE008F" w:rsidRDefault="00F30862" w:rsidP="00FC7D54">
            <w:pPr>
              <w:jc w:val="center"/>
              <w:rPr>
                <w:rFonts w:ascii="Arial" w:hAnsi="Arial" w:cs="Arial"/>
                <w:sz w:val="12"/>
                <w:szCs w:val="12"/>
              </w:rPr>
            </w:pPr>
            <w:r w:rsidRPr="00183E69">
              <w:rPr>
                <w:rFonts w:ascii="Arial" w:hAnsi="Arial" w:cs="Arial"/>
                <w:sz w:val="12"/>
                <w:szCs w:val="12"/>
              </w:rPr>
              <w:sym w:font="Wingdings" w:char="F0FC"/>
            </w:r>
          </w:p>
        </w:tc>
      </w:tr>
      <w:tr w:rsidR="00F30862" w:rsidRPr="00EE008F" w14:paraId="443D62AE" w14:textId="77777777" w:rsidTr="00FC7D54">
        <w:trPr>
          <w:trHeight w:val="255"/>
        </w:trPr>
        <w:tc>
          <w:tcPr>
            <w:tcW w:w="214" w:type="pct"/>
            <w:shd w:val="clear" w:color="auto" w:fill="auto"/>
            <w:noWrap/>
            <w:vAlign w:val="center"/>
            <w:hideMark/>
          </w:tcPr>
          <w:p w14:paraId="4C4EA18A" w14:textId="77777777" w:rsidR="00F30862" w:rsidRPr="00EE008F" w:rsidRDefault="00F30862" w:rsidP="00FC7D54">
            <w:pPr>
              <w:rPr>
                <w:rFonts w:ascii="Arial" w:hAnsi="Arial" w:cs="Arial"/>
                <w:color w:val="000000"/>
                <w:sz w:val="12"/>
                <w:szCs w:val="12"/>
                <w:lang w:eastAsia="en-GB"/>
              </w:rPr>
            </w:pPr>
            <w:r w:rsidRPr="00EE008F">
              <w:rPr>
                <w:rFonts w:ascii="Arial" w:hAnsi="Arial" w:cs="Arial"/>
                <w:sz w:val="12"/>
                <w:szCs w:val="12"/>
              </w:rPr>
              <w:t>D3</w:t>
            </w:r>
          </w:p>
        </w:tc>
        <w:tc>
          <w:tcPr>
            <w:tcW w:w="171" w:type="pct"/>
            <w:gridSpan w:val="2"/>
            <w:shd w:val="clear" w:color="auto" w:fill="auto"/>
            <w:noWrap/>
            <w:vAlign w:val="center"/>
          </w:tcPr>
          <w:p w14:paraId="7F97FD1A"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04D5C3B6"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17C1DAF0"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2F8D70C"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1F5EA122"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C584A8E"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3230F2B8"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1ADC3B1D"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0DD478D7" w14:textId="77777777" w:rsidR="00F30862" w:rsidRPr="00EE008F" w:rsidRDefault="00F30862" w:rsidP="00FC7D54">
            <w:pPr>
              <w:jc w:val="center"/>
              <w:rPr>
                <w:rFonts w:ascii="Arial" w:hAnsi="Arial" w:cs="Arial"/>
                <w:color w:val="000000"/>
                <w:sz w:val="12"/>
                <w:szCs w:val="12"/>
                <w:highlight w:val="darkGray"/>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2B2C9784" w14:textId="77777777" w:rsidR="00F30862" w:rsidRPr="00EE008F" w:rsidRDefault="00F30862" w:rsidP="00FC7D54">
            <w:pPr>
              <w:jc w:val="center"/>
              <w:rPr>
                <w:rFonts w:ascii="Arial" w:hAnsi="Arial" w:cs="Arial"/>
                <w:color w:val="000000"/>
                <w:sz w:val="12"/>
                <w:szCs w:val="12"/>
                <w:highlight w:val="yellow"/>
                <w:lang w:eastAsia="en-GB"/>
              </w:rPr>
            </w:pPr>
            <w:r w:rsidRPr="00EE008F">
              <w:rPr>
                <w:rFonts w:ascii="Arial" w:hAnsi="Arial" w:cs="Arial"/>
                <w:sz w:val="12"/>
                <w:szCs w:val="12"/>
              </w:rPr>
              <w:sym w:font="Wingdings" w:char="F0FC"/>
            </w:r>
          </w:p>
        </w:tc>
        <w:tc>
          <w:tcPr>
            <w:tcW w:w="171" w:type="pct"/>
            <w:shd w:val="clear" w:color="auto" w:fill="auto"/>
            <w:noWrap/>
            <w:vAlign w:val="center"/>
          </w:tcPr>
          <w:p w14:paraId="68BD5A66"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4341E4C7"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51F28B72"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60DC767E"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04BAB710" w14:textId="77777777" w:rsidR="00F30862" w:rsidRPr="00EE008F" w:rsidRDefault="00F30862" w:rsidP="00FC7D54">
            <w:pPr>
              <w:jc w:val="center"/>
              <w:rPr>
                <w:rFonts w:ascii="Arial" w:hAnsi="Arial" w:cs="Arial"/>
                <w:sz w:val="12"/>
                <w:szCs w:val="12"/>
              </w:rPr>
            </w:pPr>
            <w:r w:rsidRPr="00183E69">
              <w:rPr>
                <w:rFonts w:ascii="Arial" w:hAnsi="Arial" w:cs="Arial"/>
                <w:sz w:val="12"/>
                <w:szCs w:val="12"/>
              </w:rPr>
              <w:sym w:font="Wingdings" w:char="F0FC"/>
            </w:r>
          </w:p>
        </w:tc>
        <w:tc>
          <w:tcPr>
            <w:tcW w:w="171" w:type="pct"/>
            <w:gridSpan w:val="2"/>
            <w:vAlign w:val="center"/>
          </w:tcPr>
          <w:p w14:paraId="0A0D9AE3" w14:textId="77777777" w:rsidR="00F30862" w:rsidRPr="00EE008F" w:rsidRDefault="00F30862" w:rsidP="00FC7D54">
            <w:pPr>
              <w:jc w:val="center"/>
              <w:rPr>
                <w:rFonts w:ascii="Arial" w:hAnsi="Arial" w:cs="Arial"/>
                <w:sz w:val="12"/>
                <w:szCs w:val="12"/>
              </w:rPr>
            </w:pPr>
            <w:r w:rsidRPr="00183E69">
              <w:rPr>
                <w:rFonts w:ascii="Arial" w:hAnsi="Arial" w:cs="Arial"/>
                <w:sz w:val="12"/>
                <w:szCs w:val="12"/>
              </w:rPr>
              <w:sym w:font="Wingdings" w:char="F0FC"/>
            </w:r>
          </w:p>
        </w:tc>
        <w:tc>
          <w:tcPr>
            <w:tcW w:w="171" w:type="pct"/>
            <w:vAlign w:val="center"/>
          </w:tcPr>
          <w:p w14:paraId="46FBA12D"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3E63035B"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tcPr>
          <w:p w14:paraId="778482E3" w14:textId="77777777" w:rsidR="00F30862" w:rsidRPr="00EE008F" w:rsidRDefault="00F30862" w:rsidP="00FC7D54">
            <w:pPr>
              <w:jc w:val="center"/>
              <w:rPr>
                <w:rFonts w:ascii="Arial" w:hAnsi="Arial" w:cs="Arial"/>
                <w:sz w:val="12"/>
                <w:szCs w:val="12"/>
              </w:rPr>
            </w:pPr>
          </w:p>
        </w:tc>
        <w:tc>
          <w:tcPr>
            <w:tcW w:w="171" w:type="pct"/>
          </w:tcPr>
          <w:p w14:paraId="319E2D96" w14:textId="77777777" w:rsidR="00F30862" w:rsidRPr="00EE008F" w:rsidRDefault="00F30862" w:rsidP="00FC7D54">
            <w:pPr>
              <w:jc w:val="center"/>
              <w:rPr>
                <w:rFonts w:ascii="Arial" w:hAnsi="Arial" w:cs="Arial"/>
                <w:sz w:val="12"/>
                <w:szCs w:val="12"/>
              </w:rPr>
            </w:pPr>
          </w:p>
        </w:tc>
        <w:tc>
          <w:tcPr>
            <w:tcW w:w="171" w:type="pct"/>
            <w:shd w:val="clear" w:color="auto" w:fill="auto"/>
            <w:noWrap/>
            <w:vAlign w:val="center"/>
          </w:tcPr>
          <w:p w14:paraId="1C47955B"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013990F0"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187A089A"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1CA8C561"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11A8D985"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15AD72C9"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3A195256"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69" w:type="pct"/>
            <w:vAlign w:val="center"/>
          </w:tcPr>
          <w:p w14:paraId="7878901B" w14:textId="77777777" w:rsidR="00F30862" w:rsidRPr="00EE008F" w:rsidRDefault="00F30862" w:rsidP="00FC7D54">
            <w:pPr>
              <w:jc w:val="center"/>
              <w:rPr>
                <w:rFonts w:ascii="Arial" w:hAnsi="Arial" w:cs="Arial"/>
                <w:sz w:val="12"/>
                <w:szCs w:val="12"/>
              </w:rPr>
            </w:pPr>
            <w:r w:rsidRPr="00183E69">
              <w:rPr>
                <w:rFonts w:ascii="Arial" w:hAnsi="Arial" w:cs="Arial"/>
                <w:sz w:val="12"/>
                <w:szCs w:val="12"/>
              </w:rPr>
              <w:sym w:font="Wingdings" w:char="F0FC"/>
            </w:r>
          </w:p>
        </w:tc>
      </w:tr>
      <w:tr w:rsidR="00F30862" w:rsidRPr="00EE008F" w14:paraId="113943BE" w14:textId="77777777" w:rsidTr="00FC7D54">
        <w:trPr>
          <w:trHeight w:val="255"/>
        </w:trPr>
        <w:tc>
          <w:tcPr>
            <w:tcW w:w="214" w:type="pct"/>
            <w:shd w:val="clear" w:color="auto" w:fill="auto"/>
            <w:noWrap/>
            <w:vAlign w:val="center"/>
            <w:hideMark/>
          </w:tcPr>
          <w:p w14:paraId="01FF8541" w14:textId="77777777" w:rsidR="00F30862" w:rsidRPr="00EE008F" w:rsidRDefault="00F30862" w:rsidP="00FC7D54">
            <w:pPr>
              <w:rPr>
                <w:rFonts w:ascii="Arial" w:hAnsi="Arial" w:cs="Arial"/>
                <w:color w:val="000000"/>
                <w:sz w:val="12"/>
                <w:szCs w:val="12"/>
                <w:lang w:eastAsia="en-GB"/>
              </w:rPr>
            </w:pPr>
            <w:r w:rsidRPr="00EE008F">
              <w:rPr>
                <w:rFonts w:ascii="Arial" w:hAnsi="Arial" w:cs="Arial"/>
                <w:sz w:val="12"/>
                <w:szCs w:val="12"/>
              </w:rPr>
              <w:t>D4</w:t>
            </w:r>
          </w:p>
        </w:tc>
        <w:tc>
          <w:tcPr>
            <w:tcW w:w="171" w:type="pct"/>
            <w:gridSpan w:val="2"/>
            <w:shd w:val="clear" w:color="auto" w:fill="auto"/>
            <w:noWrap/>
            <w:vAlign w:val="center"/>
          </w:tcPr>
          <w:p w14:paraId="42A7D280"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3B4341B5"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1E3C98FE"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15C612C1"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6ACA3EB7"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6BD4F30E"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637D5499"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5A235CCE"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19AC21E8" w14:textId="77777777" w:rsidR="00F30862" w:rsidRPr="00EE008F" w:rsidRDefault="00F30862" w:rsidP="00FC7D54">
            <w:pPr>
              <w:jc w:val="center"/>
              <w:rPr>
                <w:rFonts w:ascii="Arial" w:hAnsi="Arial" w:cs="Arial"/>
                <w:color w:val="000000"/>
                <w:sz w:val="12"/>
                <w:szCs w:val="12"/>
                <w:highlight w:val="darkGray"/>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7B9D774D" w14:textId="77777777" w:rsidR="00F30862" w:rsidRPr="00EE008F" w:rsidRDefault="00F30862" w:rsidP="00FC7D54">
            <w:pPr>
              <w:jc w:val="center"/>
              <w:rPr>
                <w:rFonts w:ascii="Arial" w:hAnsi="Arial" w:cs="Arial"/>
                <w:color w:val="000000"/>
                <w:sz w:val="12"/>
                <w:szCs w:val="12"/>
                <w:highlight w:val="yellow"/>
                <w:lang w:eastAsia="en-GB"/>
              </w:rPr>
            </w:pPr>
            <w:r w:rsidRPr="00EE008F">
              <w:rPr>
                <w:rFonts w:ascii="Arial" w:hAnsi="Arial" w:cs="Arial"/>
                <w:sz w:val="12"/>
                <w:szCs w:val="12"/>
              </w:rPr>
              <w:sym w:font="Wingdings" w:char="F0FC"/>
            </w:r>
          </w:p>
        </w:tc>
        <w:tc>
          <w:tcPr>
            <w:tcW w:w="171" w:type="pct"/>
            <w:shd w:val="clear" w:color="auto" w:fill="auto"/>
            <w:noWrap/>
            <w:vAlign w:val="center"/>
          </w:tcPr>
          <w:p w14:paraId="62F6C3C0"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2FC0837A"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780BA49"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707749A0"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2B50676D" w14:textId="77777777" w:rsidR="00F30862" w:rsidRPr="00EE008F" w:rsidRDefault="00F30862" w:rsidP="00FC7D54">
            <w:pPr>
              <w:jc w:val="center"/>
              <w:rPr>
                <w:rFonts w:ascii="Arial" w:hAnsi="Arial" w:cs="Arial"/>
                <w:sz w:val="12"/>
                <w:szCs w:val="12"/>
              </w:rPr>
            </w:pPr>
            <w:r w:rsidRPr="00183E69">
              <w:rPr>
                <w:rFonts w:ascii="Arial" w:hAnsi="Arial" w:cs="Arial"/>
                <w:sz w:val="12"/>
                <w:szCs w:val="12"/>
              </w:rPr>
              <w:sym w:font="Wingdings" w:char="F0FC"/>
            </w:r>
          </w:p>
        </w:tc>
        <w:tc>
          <w:tcPr>
            <w:tcW w:w="171" w:type="pct"/>
            <w:gridSpan w:val="2"/>
            <w:vAlign w:val="center"/>
          </w:tcPr>
          <w:p w14:paraId="469C9471" w14:textId="77777777" w:rsidR="00F30862" w:rsidRPr="00EE008F" w:rsidRDefault="00F30862" w:rsidP="00FC7D54">
            <w:pPr>
              <w:jc w:val="center"/>
              <w:rPr>
                <w:rFonts w:ascii="Arial" w:hAnsi="Arial" w:cs="Arial"/>
                <w:sz w:val="12"/>
                <w:szCs w:val="12"/>
              </w:rPr>
            </w:pPr>
            <w:r w:rsidRPr="00183E69">
              <w:rPr>
                <w:rFonts w:ascii="Arial" w:hAnsi="Arial" w:cs="Arial"/>
                <w:sz w:val="12"/>
                <w:szCs w:val="12"/>
              </w:rPr>
              <w:sym w:font="Wingdings" w:char="F0FC"/>
            </w:r>
          </w:p>
        </w:tc>
        <w:tc>
          <w:tcPr>
            <w:tcW w:w="171" w:type="pct"/>
            <w:vAlign w:val="center"/>
          </w:tcPr>
          <w:p w14:paraId="7FF796B4"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585D678F"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tcPr>
          <w:p w14:paraId="125AAFA5" w14:textId="77777777" w:rsidR="00F30862" w:rsidRPr="00EE008F" w:rsidRDefault="00F30862" w:rsidP="00FC7D54">
            <w:pPr>
              <w:jc w:val="center"/>
              <w:rPr>
                <w:rFonts w:ascii="Arial" w:hAnsi="Arial" w:cs="Arial"/>
                <w:sz w:val="12"/>
                <w:szCs w:val="12"/>
              </w:rPr>
            </w:pPr>
          </w:p>
        </w:tc>
        <w:tc>
          <w:tcPr>
            <w:tcW w:w="171" w:type="pct"/>
          </w:tcPr>
          <w:p w14:paraId="3C11067D" w14:textId="77777777" w:rsidR="00F30862" w:rsidRPr="00EE008F" w:rsidRDefault="00F30862" w:rsidP="00FC7D54">
            <w:pPr>
              <w:jc w:val="center"/>
              <w:rPr>
                <w:rFonts w:ascii="Arial" w:hAnsi="Arial" w:cs="Arial"/>
                <w:sz w:val="12"/>
                <w:szCs w:val="12"/>
              </w:rPr>
            </w:pPr>
          </w:p>
        </w:tc>
        <w:tc>
          <w:tcPr>
            <w:tcW w:w="171" w:type="pct"/>
            <w:shd w:val="clear" w:color="auto" w:fill="auto"/>
            <w:noWrap/>
            <w:vAlign w:val="center"/>
          </w:tcPr>
          <w:p w14:paraId="7432B011"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57996107"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322C3644"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652A97AE"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2E09EB45"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4D936F9C"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2C2DA0B2"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69" w:type="pct"/>
            <w:vAlign w:val="center"/>
          </w:tcPr>
          <w:p w14:paraId="6D7A8B27" w14:textId="77777777" w:rsidR="00F30862" w:rsidRPr="00EE008F" w:rsidRDefault="00F30862" w:rsidP="00FC7D54">
            <w:pPr>
              <w:jc w:val="center"/>
              <w:rPr>
                <w:rFonts w:ascii="Arial" w:hAnsi="Arial" w:cs="Arial"/>
                <w:sz w:val="12"/>
                <w:szCs w:val="12"/>
              </w:rPr>
            </w:pPr>
            <w:r w:rsidRPr="00183E69">
              <w:rPr>
                <w:rFonts w:ascii="Arial" w:hAnsi="Arial" w:cs="Arial"/>
                <w:sz w:val="12"/>
                <w:szCs w:val="12"/>
              </w:rPr>
              <w:sym w:font="Wingdings" w:char="F0FC"/>
            </w:r>
          </w:p>
        </w:tc>
      </w:tr>
      <w:tr w:rsidR="00F30862" w:rsidRPr="00EE008F" w14:paraId="6F0E87D0" w14:textId="77777777" w:rsidTr="00FC7D54">
        <w:trPr>
          <w:trHeight w:val="255"/>
        </w:trPr>
        <w:tc>
          <w:tcPr>
            <w:tcW w:w="214" w:type="pct"/>
            <w:shd w:val="clear" w:color="auto" w:fill="auto"/>
            <w:noWrap/>
            <w:vAlign w:val="center"/>
            <w:hideMark/>
          </w:tcPr>
          <w:p w14:paraId="5CE88B24" w14:textId="77777777" w:rsidR="00F30862" w:rsidRPr="00EE008F" w:rsidRDefault="00F30862" w:rsidP="00FC7D54">
            <w:pPr>
              <w:rPr>
                <w:rFonts w:ascii="Arial" w:hAnsi="Arial" w:cs="Arial"/>
                <w:color w:val="000000"/>
                <w:sz w:val="12"/>
                <w:szCs w:val="12"/>
                <w:lang w:eastAsia="en-GB"/>
              </w:rPr>
            </w:pPr>
            <w:r w:rsidRPr="00EE008F">
              <w:rPr>
                <w:rFonts w:ascii="Arial" w:hAnsi="Arial" w:cs="Arial"/>
                <w:sz w:val="12"/>
                <w:szCs w:val="12"/>
              </w:rPr>
              <w:t>D5</w:t>
            </w:r>
          </w:p>
        </w:tc>
        <w:tc>
          <w:tcPr>
            <w:tcW w:w="171" w:type="pct"/>
            <w:gridSpan w:val="2"/>
            <w:shd w:val="clear" w:color="auto" w:fill="auto"/>
            <w:noWrap/>
            <w:vAlign w:val="center"/>
          </w:tcPr>
          <w:p w14:paraId="602EC9FB"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7E077D38"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005BC1C9"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5B25F9FC"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5AF41AB4"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61B151AA"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6A96E4A3"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39CE210D"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33D6AF6A" w14:textId="77777777" w:rsidR="00F30862" w:rsidRPr="00EE008F" w:rsidRDefault="00F30862" w:rsidP="00FC7D54">
            <w:pPr>
              <w:jc w:val="center"/>
              <w:rPr>
                <w:rFonts w:ascii="Arial" w:hAnsi="Arial" w:cs="Arial"/>
                <w:color w:val="000000"/>
                <w:sz w:val="12"/>
                <w:szCs w:val="12"/>
                <w:highlight w:val="darkGray"/>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4E14381E" w14:textId="77777777" w:rsidR="00F30862" w:rsidRPr="00EE008F" w:rsidRDefault="00F30862" w:rsidP="00FC7D54">
            <w:pPr>
              <w:jc w:val="center"/>
              <w:rPr>
                <w:rFonts w:ascii="Arial" w:hAnsi="Arial" w:cs="Arial"/>
                <w:color w:val="000000"/>
                <w:sz w:val="12"/>
                <w:szCs w:val="12"/>
                <w:highlight w:val="yellow"/>
                <w:lang w:eastAsia="en-GB"/>
              </w:rPr>
            </w:pPr>
            <w:r w:rsidRPr="00EE008F">
              <w:rPr>
                <w:rFonts w:ascii="Arial" w:hAnsi="Arial" w:cs="Arial"/>
                <w:sz w:val="12"/>
                <w:szCs w:val="12"/>
              </w:rPr>
              <w:sym w:font="Wingdings" w:char="F0FC"/>
            </w:r>
          </w:p>
        </w:tc>
        <w:tc>
          <w:tcPr>
            <w:tcW w:w="171" w:type="pct"/>
            <w:shd w:val="clear" w:color="auto" w:fill="auto"/>
            <w:noWrap/>
            <w:vAlign w:val="center"/>
          </w:tcPr>
          <w:p w14:paraId="78B9C317"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097E54A7"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4E82318E"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73B3F8D6"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5A5E2B4B" w14:textId="77777777" w:rsidR="00F30862" w:rsidRPr="00EE008F" w:rsidRDefault="00F30862" w:rsidP="00FC7D54">
            <w:pPr>
              <w:jc w:val="center"/>
              <w:rPr>
                <w:rFonts w:ascii="Arial" w:hAnsi="Arial" w:cs="Arial"/>
                <w:color w:val="000000"/>
                <w:sz w:val="12"/>
                <w:szCs w:val="12"/>
                <w:lang w:eastAsia="en-GB"/>
              </w:rPr>
            </w:pPr>
            <w:r w:rsidRPr="00183E69">
              <w:rPr>
                <w:rFonts w:ascii="Arial" w:hAnsi="Arial" w:cs="Arial"/>
                <w:sz w:val="12"/>
                <w:szCs w:val="12"/>
              </w:rPr>
              <w:sym w:font="Wingdings" w:char="F0FC"/>
            </w:r>
          </w:p>
        </w:tc>
        <w:tc>
          <w:tcPr>
            <w:tcW w:w="171" w:type="pct"/>
            <w:gridSpan w:val="2"/>
            <w:vAlign w:val="center"/>
          </w:tcPr>
          <w:p w14:paraId="69AFB855" w14:textId="77777777" w:rsidR="00F30862" w:rsidRPr="00EE008F" w:rsidRDefault="00F30862" w:rsidP="00FC7D54">
            <w:pPr>
              <w:jc w:val="center"/>
              <w:rPr>
                <w:rFonts w:ascii="Arial" w:hAnsi="Arial" w:cs="Arial"/>
                <w:color w:val="000000"/>
                <w:sz w:val="12"/>
                <w:szCs w:val="12"/>
                <w:lang w:eastAsia="en-GB"/>
              </w:rPr>
            </w:pPr>
            <w:r w:rsidRPr="00183E69">
              <w:rPr>
                <w:rFonts w:ascii="Arial" w:hAnsi="Arial" w:cs="Arial"/>
                <w:sz w:val="12"/>
                <w:szCs w:val="12"/>
              </w:rPr>
              <w:sym w:font="Wingdings" w:char="F0FC"/>
            </w:r>
          </w:p>
        </w:tc>
        <w:tc>
          <w:tcPr>
            <w:tcW w:w="171" w:type="pct"/>
            <w:vAlign w:val="center"/>
          </w:tcPr>
          <w:p w14:paraId="153F77CA"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vAlign w:val="center"/>
          </w:tcPr>
          <w:p w14:paraId="3EE32ADE"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tcPr>
          <w:p w14:paraId="2BF0601D" w14:textId="77777777" w:rsidR="00F30862" w:rsidRPr="00EE008F" w:rsidRDefault="00F30862" w:rsidP="00FC7D54">
            <w:pPr>
              <w:jc w:val="center"/>
              <w:rPr>
                <w:rFonts w:ascii="Arial" w:hAnsi="Arial" w:cs="Arial"/>
                <w:sz w:val="12"/>
                <w:szCs w:val="12"/>
              </w:rPr>
            </w:pPr>
          </w:p>
        </w:tc>
        <w:tc>
          <w:tcPr>
            <w:tcW w:w="171" w:type="pct"/>
          </w:tcPr>
          <w:p w14:paraId="3FA40DBB" w14:textId="77777777" w:rsidR="00F30862" w:rsidRPr="00EE008F" w:rsidRDefault="00F30862" w:rsidP="00FC7D54">
            <w:pPr>
              <w:jc w:val="center"/>
              <w:rPr>
                <w:rFonts w:ascii="Arial" w:hAnsi="Arial" w:cs="Arial"/>
                <w:sz w:val="12"/>
                <w:szCs w:val="12"/>
              </w:rPr>
            </w:pPr>
          </w:p>
        </w:tc>
        <w:tc>
          <w:tcPr>
            <w:tcW w:w="171" w:type="pct"/>
            <w:shd w:val="clear" w:color="auto" w:fill="auto"/>
            <w:noWrap/>
            <w:vAlign w:val="center"/>
          </w:tcPr>
          <w:p w14:paraId="13AF8691"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4FCA3507"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1B612AE8"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79B7C631"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1A3B43AF"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6EA04A0B"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71" w:type="pct"/>
            <w:vAlign w:val="center"/>
          </w:tcPr>
          <w:p w14:paraId="16456E0D" w14:textId="77777777" w:rsidR="00F30862" w:rsidRPr="00EE008F" w:rsidRDefault="00F30862" w:rsidP="00FC7D54">
            <w:pPr>
              <w:jc w:val="center"/>
              <w:rPr>
                <w:rFonts w:ascii="Arial" w:hAnsi="Arial" w:cs="Arial"/>
                <w:sz w:val="12"/>
                <w:szCs w:val="12"/>
              </w:rPr>
            </w:pPr>
            <w:r w:rsidRPr="00EE008F">
              <w:rPr>
                <w:rFonts w:ascii="Arial" w:hAnsi="Arial" w:cs="Arial"/>
                <w:sz w:val="12"/>
                <w:szCs w:val="12"/>
              </w:rPr>
              <w:sym w:font="Wingdings" w:char="F0FC"/>
            </w:r>
          </w:p>
        </w:tc>
        <w:tc>
          <w:tcPr>
            <w:tcW w:w="169" w:type="pct"/>
            <w:vAlign w:val="center"/>
          </w:tcPr>
          <w:p w14:paraId="009BAB7D" w14:textId="77777777" w:rsidR="00F30862" w:rsidRPr="00EE008F" w:rsidRDefault="00F30862" w:rsidP="00FC7D54">
            <w:pPr>
              <w:jc w:val="center"/>
              <w:rPr>
                <w:rFonts w:ascii="Arial" w:hAnsi="Arial" w:cs="Arial"/>
                <w:sz w:val="12"/>
                <w:szCs w:val="12"/>
              </w:rPr>
            </w:pPr>
            <w:r w:rsidRPr="00183E69">
              <w:rPr>
                <w:rFonts w:ascii="Arial" w:hAnsi="Arial" w:cs="Arial"/>
                <w:sz w:val="12"/>
                <w:szCs w:val="12"/>
              </w:rPr>
              <w:sym w:font="Wingdings" w:char="F0FC"/>
            </w:r>
          </w:p>
        </w:tc>
      </w:tr>
      <w:tr w:rsidR="00F30862" w:rsidRPr="00EE008F" w14:paraId="5C06B4DD" w14:textId="77777777" w:rsidTr="00FC7D54">
        <w:trPr>
          <w:trHeight w:val="255"/>
        </w:trPr>
        <w:tc>
          <w:tcPr>
            <w:tcW w:w="214" w:type="pct"/>
            <w:shd w:val="clear" w:color="auto" w:fill="auto"/>
            <w:noWrap/>
            <w:vAlign w:val="center"/>
            <w:hideMark/>
          </w:tcPr>
          <w:p w14:paraId="1B7D399E" w14:textId="77777777" w:rsidR="00F30862" w:rsidRPr="00EE008F" w:rsidRDefault="00F30862" w:rsidP="00FC7D54">
            <w:pPr>
              <w:rPr>
                <w:rFonts w:ascii="Arial" w:hAnsi="Arial" w:cs="Arial"/>
                <w:color w:val="000000"/>
                <w:sz w:val="12"/>
                <w:szCs w:val="12"/>
                <w:lang w:eastAsia="en-GB"/>
              </w:rPr>
            </w:pPr>
            <w:r w:rsidRPr="00EE008F">
              <w:rPr>
                <w:rFonts w:ascii="Arial" w:hAnsi="Arial" w:cs="Arial"/>
                <w:sz w:val="12"/>
                <w:szCs w:val="12"/>
              </w:rPr>
              <w:t>D6</w:t>
            </w:r>
          </w:p>
        </w:tc>
        <w:tc>
          <w:tcPr>
            <w:tcW w:w="171" w:type="pct"/>
            <w:gridSpan w:val="2"/>
            <w:shd w:val="clear" w:color="auto" w:fill="auto"/>
            <w:noWrap/>
            <w:vAlign w:val="center"/>
          </w:tcPr>
          <w:p w14:paraId="2E181593"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6D008490"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47EA7230"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82B683E"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shd w:val="clear" w:color="auto" w:fill="auto"/>
            <w:noWrap/>
            <w:vAlign w:val="center"/>
          </w:tcPr>
          <w:p w14:paraId="044ACCF9"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44A613A5"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324C7AB5"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3B0C3C75" w14:textId="77777777" w:rsidR="00F30862" w:rsidRPr="00EE008F" w:rsidRDefault="00F30862" w:rsidP="00FC7D54">
            <w:pPr>
              <w:jc w:val="center"/>
              <w:rPr>
                <w:rFonts w:ascii="Arial" w:hAnsi="Arial" w:cs="Arial"/>
                <w:color w:val="000000"/>
                <w:sz w:val="12"/>
                <w:szCs w:val="12"/>
                <w:highlight w:val="green"/>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5F783203"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2123914E" w14:textId="77777777" w:rsidR="00F30862" w:rsidRPr="00EE008F" w:rsidRDefault="00F30862" w:rsidP="00FC7D54">
            <w:pPr>
              <w:jc w:val="center"/>
              <w:rPr>
                <w:rFonts w:ascii="Arial" w:hAnsi="Arial" w:cs="Arial"/>
                <w:color w:val="000000"/>
                <w:sz w:val="12"/>
                <w:szCs w:val="12"/>
                <w:highlight w:val="yellow"/>
                <w:lang w:eastAsia="en-GB"/>
              </w:rPr>
            </w:pPr>
          </w:p>
        </w:tc>
        <w:tc>
          <w:tcPr>
            <w:tcW w:w="171" w:type="pct"/>
            <w:shd w:val="clear" w:color="auto" w:fill="auto"/>
            <w:noWrap/>
            <w:vAlign w:val="center"/>
          </w:tcPr>
          <w:p w14:paraId="6C8A2C9C"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shd w:val="clear" w:color="auto" w:fill="auto"/>
            <w:noWrap/>
            <w:vAlign w:val="center"/>
          </w:tcPr>
          <w:p w14:paraId="0BDE3D42"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67E0C5B2"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350D2AC3"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552E404C" w14:textId="77777777" w:rsidR="00F30862" w:rsidRPr="00EE008F" w:rsidRDefault="00F30862" w:rsidP="00FC7D54">
            <w:pPr>
              <w:jc w:val="center"/>
              <w:rPr>
                <w:rFonts w:ascii="Arial" w:hAnsi="Arial" w:cs="Arial"/>
                <w:sz w:val="12"/>
                <w:szCs w:val="12"/>
              </w:rPr>
            </w:pPr>
            <w:r w:rsidRPr="00183E69">
              <w:rPr>
                <w:rFonts w:ascii="Arial" w:hAnsi="Arial" w:cs="Arial"/>
                <w:sz w:val="12"/>
                <w:szCs w:val="12"/>
              </w:rPr>
              <w:sym w:font="Wingdings" w:char="F0FC"/>
            </w:r>
          </w:p>
        </w:tc>
        <w:tc>
          <w:tcPr>
            <w:tcW w:w="171" w:type="pct"/>
            <w:gridSpan w:val="2"/>
            <w:vAlign w:val="center"/>
          </w:tcPr>
          <w:p w14:paraId="6A658C0F" w14:textId="77777777" w:rsidR="00F30862" w:rsidRPr="00EE008F" w:rsidRDefault="00F30862" w:rsidP="00FC7D54">
            <w:pPr>
              <w:jc w:val="center"/>
              <w:rPr>
                <w:rFonts w:ascii="Arial" w:hAnsi="Arial" w:cs="Arial"/>
                <w:sz w:val="12"/>
                <w:szCs w:val="12"/>
              </w:rPr>
            </w:pPr>
            <w:r w:rsidRPr="00183E69">
              <w:rPr>
                <w:rFonts w:ascii="Arial" w:hAnsi="Arial" w:cs="Arial"/>
                <w:sz w:val="12"/>
                <w:szCs w:val="12"/>
              </w:rPr>
              <w:sym w:font="Wingdings" w:char="F0FC"/>
            </w:r>
          </w:p>
        </w:tc>
        <w:tc>
          <w:tcPr>
            <w:tcW w:w="171" w:type="pct"/>
            <w:vAlign w:val="center"/>
          </w:tcPr>
          <w:p w14:paraId="54BAFD3B"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24919BD9"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tcPr>
          <w:p w14:paraId="01149E64" w14:textId="77777777" w:rsidR="00F30862" w:rsidRPr="00EE008F" w:rsidRDefault="00F30862" w:rsidP="00FC7D54">
            <w:pPr>
              <w:jc w:val="center"/>
              <w:rPr>
                <w:rFonts w:ascii="Arial" w:hAnsi="Arial" w:cs="Arial"/>
                <w:color w:val="000000"/>
                <w:sz w:val="12"/>
                <w:szCs w:val="12"/>
                <w:lang w:eastAsia="en-GB"/>
              </w:rPr>
            </w:pPr>
          </w:p>
        </w:tc>
        <w:tc>
          <w:tcPr>
            <w:tcW w:w="171" w:type="pct"/>
          </w:tcPr>
          <w:p w14:paraId="0F0D0B8B"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0280833B"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17372219"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3923E8FF"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31AE518C"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077B2DFF"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1BA043B7"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6E52802B"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69" w:type="pct"/>
            <w:vAlign w:val="center"/>
          </w:tcPr>
          <w:p w14:paraId="6E0BF6C4" w14:textId="77777777" w:rsidR="00F30862" w:rsidRPr="00EE008F" w:rsidRDefault="00F30862" w:rsidP="00FC7D54">
            <w:pPr>
              <w:jc w:val="center"/>
              <w:rPr>
                <w:rFonts w:ascii="Arial" w:hAnsi="Arial" w:cs="Arial"/>
                <w:sz w:val="12"/>
                <w:szCs w:val="12"/>
              </w:rPr>
            </w:pPr>
            <w:r w:rsidRPr="00183E69">
              <w:rPr>
                <w:rFonts w:ascii="Arial" w:hAnsi="Arial" w:cs="Arial"/>
                <w:sz w:val="12"/>
                <w:szCs w:val="12"/>
              </w:rPr>
              <w:sym w:font="Wingdings" w:char="F0FC"/>
            </w:r>
          </w:p>
        </w:tc>
      </w:tr>
      <w:tr w:rsidR="00F30862" w:rsidRPr="00EE008F" w14:paraId="38FDF425" w14:textId="77777777" w:rsidTr="00FC7D54">
        <w:trPr>
          <w:trHeight w:val="270"/>
        </w:trPr>
        <w:tc>
          <w:tcPr>
            <w:tcW w:w="214" w:type="pct"/>
            <w:shd w:val="clear" w:color="auto" w:fill="auto"/>
            <w:noWrap/>
            <w:vAlign w:val="bottom"/>
            <w:hideMark/>
          </w:tcPr>
          <w:p w14:paraId="08555F46" w14:textId="77777777" w:rsidR="00F30862" w:rsidRPr="00EE008F" w:rsidRDefault="00F30862" w:rsidP="00FC7D54">
            <w:pPr>
              <w:rPr>
                <w:rFonts w:ascii="Arial" w:hAnsi="Arial" w:cs="Arial"/>
                <w:color w:val="000000"/>
                <w:sz w:val="12"/>
                <w:szCs w:val="12"/>
                <w:lang w:eastAsia="en-GB"/>
              </w:rPr>
            </w:pPr>
            <w:r w:rsidRPr="00EE008F">
              <w:rPr>
                <w:rFonts w:ascii="Arial" w:hAnsi="Arial" w:cs="Arial"/>
                <w:color w:val="000000"/>
                <w:sz w:val="12"/>
                <w:szCs w:val="12"/>
                <w:lang w:eastAsia="en-GB"/>
              </w:rPr>
              <w:t>D</w:t>
            </w:r>
            <w:r>
              <w:rPr>
                <w:rFonts w:ascii="Arial" w:hAnsi="Arial" w:cs="Arial"/>
                <w:color w:val="000000"/>
                <w:sz w:val="12"/>
                <w:szCs w:val="12"/>
                <w:lang w:eastAsia="en-GB"/>
              </w:rPr>
              <w:t>7</w:t>
            </w:r>
          </w:p>
        </w:tc>
        <w:tc>
          <w:tcPr>
            <w:tcW w:w="171" w:type="pct"/>
            <w:gridSpan w:val="2"/>
            <w:shd w:val="clear" w:color="auto" w:fill="auto"/>
            <w:noWrap/>
            <w:vAlign w:val="center"/>
          </w:tcPr>
          <w:p w14:paraId="4E34C3DD"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594AE168"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28B630BE"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7078BA51"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6290B8B3"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650A8DDB"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60F0FACD"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17D26810"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7DEEDC44"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4F850E38" w14:textId="77777777" w:rsidR="00F30862" w:rsidRPr="00EE008F" w:rsidRDefault="00F30862" w:rsidP="00FC7D54">
            <w:pPr>
              <w:jc w:val="center"/>
              <w:rPr>
                <w:rFonts w:ascii="Arial" w:hAnsi="Arial" w:cs="Arial"/>
                <w:color w:val="000000"/>
                <w:sz w:val="12"/>
                <w:szCs w:val="12"/>
                <w:highlight w:val="yellow"/>
                <w:lang w:eastAsia="en-GB"/>
              </w:rPr>
            </w:pPr>
          </w:p>
        </w:tc>
        <w:tc>
          <w:tcPr>
            <w:tcW w:w="171" w:type="pct"/>
            <w:shd w:val="clear" w:color="auto" w:fill="auto"/>
            <w:noWrap/>
            <w:vAlign w:val="center"/>
          </w:tcPr>
          <w:p w14:paraId="3E7F5B60"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36E15455"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7D6D0E47"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5BC9ABFB"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vAlign w:val="center"/>
          </w:tcPr>
          <w:p w14:paraId="62D7B57E" w14:textId="77777777" w:rsidR="00F30862" w:rsidRPr="00EE008F" w:rsidRDefault="00F30862" w:rsidP="00FC7D54">
            <w:pPr>
              <w:jc w:val="center"/>
              <w:rPr>
                <w:rFonts w:ascii="Arial" w:hAnsi="Arial" w:cs="Arial"/>
                <w:sz w:val="12"/>
                <w:szCs w:val="12"/>
              </w:rPr>
            </w:pPr>
          </w:p>
        </w:tc>
        <w:tc>
          <w:tcPr>
            <w:tcW w:w="171" w:type="pct"/>
            <w:gridSpan w:val="2"/>
          </w:tcPr>
          <w:p w14:paraId="085A7F8A" w14:textId="77777777" w:rsidR="00F30862" w:rsidRPr="00EE008F" w:rsidRDefault="00F30862" w:rsidP="00FC7D54">
            <w:pPr>
              <w:jc w:val="center"/>
              <w:rPr>
                <w:rFonts w:ascii="Arial" w:hAnsi="Arial" w:cs="Arial"/>
                <w:sz w:val="12"/>
                <w:szCs w:val="12"/>
              </w:rPr>
            </w:pPr>
          </w:p>
        </w:tc>
        <w:tc>
          <w:tcPr>
            <w:tcW w:w="171" w:type="pct"/>
            <w:vAlign w:val="center"/>
          </w:tcPr>
          <w:p w14:paraId="12DB7FAB"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vAlign w:val="center"/>
          </w:tcPr>
          <w:p w14:paraId="09BD6EE2"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gridSpan w:val="2"/>
          </w:tcPr>
          <w:p w14:paraId="43538A93" w14:textId="77777777" w:rsidR="00F30862" w:rsidRPr="00EE008F" w:rsidRDefault="00F30862" w:rsidP="00FC7D54">
            <w:pPr>
              <w:jc w:val="center"/>
              <w:rPr>
                <w:rFonts w:ascii="Arial" w:hAnsi="Arial" w:cs="Arial"/>
                <w:color w:val="000000"/>
                <w:sz w:val="12"/>
                <w:szCs w:val="12"/>
                <w:lang w:eastAsia="en-GB"/>
              </w:rPr>
            </w:pPr>
          </w:p>
        </w:tc>
        <w:tc>
          <w:tcPr>
            <w:tcW w:w="171" w:type="pct"/>
          </w:tcPr>
          <w:p w14:paraId="76F80543"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23EECFB5"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1BA309AE"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58B71128"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021A072C"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3B91DC15"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65B4D4D7"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65562A53" w14:textId="77777777" w:rsidR="00F30862" w:rsidRPr="00EE008F" w:rsidRDefault="00F30862" w:rsidP="00FC7D54">
            <w:pPr>
              <w:jc w:val="center"/>
              <w:rPr>
                <w:rFonts w:ascii="Arial" w:hAnsi="Arial" w:cs="Arial"/>
                <w:color w:val="000000"/>
                <w:sz w:val="12"/>
                <w:szCs w:val="12"/>
                <w:lang w:eastAsia="en-GB"/>
              </w:rPr>
            </w:pPr>
          </w:p>
        </w:tc>
        <w:tc>
          <w:tcPr>
            <w:tcW w:w="169" w:type="pct"/>
          </w:tcPr>
          <w:p w14:paraId="35A29369" w14:textId="77777777" w:rsidR="00F30862" w:rsidRPr="00EE008F" w:rsidRDefault="00F30862" w:rsidP="00FC7D54">
            <w:pPr>
              <w:jc w:val="center"/>
              <w:rPr>
                <w:rFonts w:ascii="Arial" w:hAnsi="Arial" w:cs="Arial"/>
                <w:color w:val="000000"/>
                <w:sz w:val="12"/>
                <w:szCs w:val="12"/>
                <w:lang w:eastAsia="en-GB"/>
              </w:rPr>
            </w:pPr>
          </w:p>
        </w:tc>
      </w:tr>
      <w:tr w:rsidR="00F30862" w:rsidRPr="00EE008F" w14:paraId="7A973699" w14:textId="77777777" w:rsidTr="00FC7D54">
        <w:trPr>
          <w:trHeight w:val="270"/>
        </w:trPr>
        <w:tc>
          <w:tcPr>
            <w:tcW w:w="214" w:type="pct"/>
            <w:shd w:val="clear" w:color="auto" w:fill="auto"/>
            <w:noWrap/>
            <w:vAlign w:val="bottom"/>
          </w:tcPr>
          <w:p w14:paraId="018BF07C" w14:textId="77777777" w:rsidR="00F30862" w:rsidRPr="00EE008F" w:rsidRDefault="00F30862" w:rsidP="00FC7D54">
            <w:pPr>
              <w:rPr>
                <w:rFonts w:ascii="Arial" w:hAnsi="Arial" w:cs="Arial"/>
                <w:color w:val="000000"/>
                <w:sz w:val="12"/>
                <w:szCs w:val="12"/>
                <w:lang w:eastAsia="en-GB"/>
              </w:rPr>
            </w:pPr>
            <w:r>
              <w:rPr>
                <w:rFonts w:ascii="Arial" w:hAnsi="Arial" w:cs="Arial"/>
                <w:color w:val="000000"/>
                <w:sz w:val="12"/>
                <w:szCs w:val="12"/>
                <w:lang w:eastAsia="en-GB"/>
              </w:rPr>
              <w:t>D8</w:t>
            </w:r>
          </w:p>
        </w:tc>
        <w:tc>
          <w:tcPr>
            <w:tcW w:w="171" w:type="pct"/>
            <w:gridSpan w:val="2"/>
            <w:shd w:val="clear" w:color="auto" w:fill="auto"/>
            <w:noWrap/>
            <w:vAlign w:val="center"/>
          </w:tcPr>
          <w:p w14:paraId="70956BA2"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2F4F1499"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07D6026F"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38280F6D"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73E49DCA"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24863C61"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4CC72197"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shd w:val="clear" w:color="auto" w:fill="auto"/>
            <w:noWrap/>
            <w:vAlign w:val="center"/>
          </w:tcPr>
          <w:p w14:paraId="0E607B38"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2663D342" w14:textId="77777777" w:rsidR="00F30862" w:rsidRPr="00EE008F" w:rsidRDefault="00F30862" w:rsidP="00FC7D54">
            <w:pPr>
              <w:jc w:val="center"/>
              <w:rPr>
                <w:rFonts w:ascii="Arial" w:hAnsi="Arial" w:cs="Arial"/>
                <w:color w:val="000000"/>
                <w:sz w:val="12"/>
                <w:szCs w:val="12"/>
                <w:highlight w:val="green"/>
                <w:lang w:eastAsia="en-GB"/>
              </w:rPr>
            </w:pPr>
          </w:p>
        </w:tc>
        <w:tc>
          <w:tcPr>
            <w:tcW w:w="171" w:type="pct"/>
            <w:gridSpan w:val="2"/>
            <w:shd w:val="clear" w:color="auto" w:fill="auto"/>
            <w:noWrap/>
            <w:vAlign w:val="center"/>
          </w:tcPr>
          <w:p w14:paraId="5EAC627E" w14:textId="77777777" w:rsidR="00F30862" w:rsidRPr="00EE008F" w:rsidRDefault="00F30862" w:rsidP="00FC7D54">
            <w:pPr>
              <w:jc w:val="center"/>
              <w:rPr>
                <w:rFonts w:ascii="Arial" w:hAnsi="Arial" w:cs="Arial"/>
                <w:color w:val="000000"/>
                <w:sz w:val="12"/>
                <w:szCs w:val="12"/>
                <w:highlight w:val="yellow"/>
                <w:lang w:eastAsia="en-GB"/>
              </w:rPr>
            </w:pPr>
          </w:p>
        </w:tc>
        <w:tc>
          <w:tcPr>
            <w:tcW w:w="171" w:type="pct"/>
            <w:shd w:val="clear" w:color="auto" w:fill="auto"/>
            <w:noWrap/>
            <w:vAlign w:val="center"/>
          </w:tcPr>
          <w:p w14:paraId="164B5B9C"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64062F5C"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shd w:val="clear" w:color="auto" w:fill="auto"/>
            <w:noWrap/>
            <w:vAlign w:val="center"/>
          </w:tcPr>
          <w:p w14:paraId="5C53C565"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14C89FE4" w14:textId="77777777" w:rsidR="00F30862" w:rsidRPr="00EE008F" w:rsidRDefault="00F30862" w:rsidP="00FC7D54">
            <w:pPr>
              <w:jc w:val="center"/>
              <w:rPr>
                <w:rFonts w:ascii="Arial" w:hAnsi="Arial" w:cs="Arial"/>
                <w:color w:val="000000"/>
                <w:sz w:val="12"/>
                <w:szCs w:val="12"/>
                <w:lang w:eastAsia="en-GB"/>
              </w:rPr>
            </w:pPr>
          </w:p>
        </w:tc>
        <w:tc>
          <w:tcPr>
            <w:tcW w:w="171" w:type="pct"/>
            <w:gridSpan w:val="2"/>
            <w:vAlign w:val="center"/>
          </w:tcPr>
          <w:p w14:paraId="6FAAAC64" w14:textId="77777777" w:rsidR="00F30862" w:rsidRPr="00EE008F" w:rsidRDefault="00F30862" w:rsidP="00FC7D54">
            <w:pPr>
              <w:jc w:val="center"/>
              <w:rPr>
                <w:rFonts w:ascii="Arial" w:hAnsi="Arial" w:cs="Arial"/>
                <w:sz w:val="12"/>
                <w:szCs w:val="12"/>
              </w:rPr>
            </w:pPr>
          </w:p>
        </w:tc>
        <w:tc>
          <w:tcPr>
            <w:tcW w:w="171" w:type="pct"/>
            <w:gridSpan w:val="2"/>
          </w:tcPr>
          <w:p w14:paraId="01A46BDF" w14:textId="77777777" w:rsidR="00F30862" w:rsidRPr="00EE008F" w:rsidRDefault="00F30862" w:rsidP="00FC7D54">
            <w:pPr>
              <w:jc w:val="center"/>
              <w:rPr>
                <w:rFonts w:ascii="Arial" w:hAnsi="Arial" w:cs="Arial"/>
                <w:sz w:val="12"/>
                <w:szCs w:val="12"/>
              </w:rPr>
            </w:pPr>
          </w:p>
        </w:tc>
        <w:tc>
          <w:tcPr>
            <w:tcW w:w="171" w:type="pct"/>
            <w:vAlign w:val="center"/>
          </w:tcPr>
          <w:p w14:paraId="1BCB0116" w14:textId="77777777" w:rsidR="00F30862" w:rsidRPr="00EE008F" w:rsidRDefault="00F30862" w:rsidP="00FC7D54">
            <w:pPr>
              <w:jc w:val="center"/>
              <w:rPr>
                <w:rFonts w:ascii="Arial" w:hAnsi="Arial" w:cs="Arial"/>
                <w:sz w:val="12"/>
                <w:szCs w:val="12"/>
              </w:rPr>
            </w:pPr>
          </w:p>
        </w:tc>
        <w:tc>
          <w:tcPr>
            <w:tcW w:w="171" w:type="pct"/>
            <w:gridSpan w:val="2"/>
            <w:vAlign w:val="center"/>
          </w:tcPr>
          <w:p w14:paraId="55F56FE0" w14:textId="77777777" w:rsidR="00F30862" w:rsidRPr="00EE008F" w:rsidRDefault="00F30862" w:rsidP="00FC7D54">
            <w:pPr>
              <w:jc w:val="center"/>
              <w:rPr>
                <w:rFonts w:ascii="Arial" w:hAnsi="Arial" w:cs="Arial"/>
                <w:sz w:val="12"/>
                <w:szCs w:val="12"/>
              </w:rPr>
            </w:pPr>
          </w:p>
        </w:tc>
        <w:tc>
          <w:tcPr>
            <w:tcW w:w="171" w:type="pct"/>
            <w:gridSpan w:val="2"/>
            <w:vAlign w:val="center"/>
          </w:tcPr>
          <w:p w14:paraId="43D1C346"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vAlign w:val="center"/>
          </w:tcPr>
          <w:p w14:paraId="613D1CF5" w14:textId="77777777" w:rsidR="00F30862" w:rsidRPr="00EE008F" w:rsidRDefault="00F30862" w:rsidP="00FC7D54">
            <w:pPr>
              <w:jc w:val="center"/>
              <w:rPr>
                <w:rFonts w:ascii="Arial" w:hAnsi="Arial" w:cs="Arial"/>
                <w:color w:val="000000"/>
                <w:sz w:val="12"/>
                <w:szCs w:val="12"/>
                <w:lang w:eastAsia="en-GB"/>
              </w:rPr>
            </w:pPr>
            <w:r w:rsidRPr="00EE008F">
              <w:rPr>
                <w:rFonts w:ascii="Arial" w:hAnsi="Arial" w:cs="Arial"/>
                <w:sz w:val="12"/>
                <w:szCs w:val="12"/>
              </w:rPr>
              <w:sym w:font="Wingdings" w:char="F0FC"/>
            </w:r>
          </w:p>
        </w:tc>
        <w:tc>
          <w:tcPr>
            <w:tcW w:w="171" w:type="pct"/>
            <w:shd w:val="clear" w:color="auto" w:fill="auto"/>
            <w:noWrap/>
            <w:vAlign w:val="center"/>
          </w:tcPr>
          <w:p w14:paraId="008CDC9E"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36F8454F"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6D87AC1C" w14:textId="77777777" w:rsidR="00F30862" w:rsidRPr="00EE008F" w:rsidRDefault="00F30862" w:rsidP="00FC7D54">
            <w:pPr>
              <w:jc w:val="center"/>
              <w:rPr>
                <w:rFonts w:ascii="Arial" w:hAnsi="Arial" w:cs="Arial"/>
                <w:color w:val="000000"/>
                <w:sz w:val="12"/>
                <w:szCs w:val="12"/>
                <w:lang w:eastAsia="en-GB"/>
              </w:rPr>
            </w:pPr>
          </w:p>
        </w:tc>
        <w:tc>
          <w:tcPr>
            <w:tcW w:w="171" w:type="pct"/>
            <w:shd w:val="clear" w:color="auto" w:fill="auto"/>
            <w:noWrap/>
            <w:vAlign w:val="center"/>
          </w:tcPr>
          <w:p w14:paraId="08E28D42"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7651E3C8"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3E9C6272" w14:textId="77777777" w:rsidR="00F30862" w:rsidRPr="00EE008F" w:rsidRDefault="00F30862" w:rsidP="00FC7D54">
            <w:pPr>
              <w:jc w:val="center"/>
              <w:rPr>
                <w:rFonts w:ascii="Arial" w:hAnsi="Arial" w:cs="Arial"/>
                <w:color w:val="000000"/>
                <w:sz w:val="12"/>
                <w:szCs w:val="12"/>
                <w:lang w:eastAsia="en-GB"/>
              </w:rPr>
            </w:pPr>
          </w:p>
        </w:tc>
        <w:tc>
          <w:tcPr>
            <w:tcW w:w="171" w:type="pct"/>
            <w:vAlign w:val="center"/>
          </w:tcPr>
          <w:p w14:paraId="107993BF" w14:textId="77777777" w:rsidR="00F30862" w:rsidRPr="00EE008F" w:rsidRDefault="00F30862" w:rsidP="00FC7D54">
            <w:pPr>
              <w:jc w:val="center"/>
              <w:rPr>
                <w:rFonts w:ascii="Arial" w:hAnsi="Arial" w:cs="Arial"/>
                <w:color w:val="000000"/>
                <w:sz w:val="12"/>
                <w:szCs w:val="12"/>
                <w:lang w:eastAsia="en-GB"/>
              </w:rPr>
            </w:pPr>
          </w:p>
        </w:tc>
        <w:tc>
          <w:tcPr>
            <w:tcW w:w="169" w:type="pct"/>
          </w:tcPr>
          <w:p w14:paraId="2325C22E" w14:textId="77777777" w:rsidR="00F30862" w:rsidRPr="00EE008F" w:rsidRDefault="00F30862" w:rsidP="00FC7D54">
            <w:pPr>
              <w:jc w:val="center"/>
              <w:rPr>
                <w:rFonts w:ascii="Arial" w:hAnsi="Arial" w:cs="Arial"/>
                <w:color w:val="000000"/>
                <w:sz w:val="12"/>
                <w:szCs w:val="12"/>
                <w:lang w:eastAsia="en-GB"/>
              </w:rPr>
            </w:pPr>
          </w:p>
        </w:tc>
      </w:tr>
    </w:tbl>
    <w:p w14:paraId="01B07FC1" w14:textId="77777777" w:rsidR="00473C00" w:rsidRPr="00871CAD" w:rsidRDefault="00473C00" w:rsidP="00473C00">
      <w:pPr>
        <w:pStyle w:val="Footer"/>
        <w:ind w:left="720"/>
        <w:rPr>
          <w:rFonts w:ascii="Arial" w:hAnsi="Arial" w:cs="Arial"/>
          <w:b/>
          <w:sz w:val="16"/>
          <w:szCs w:val="16"/>
        </w:rPr>
      </w:pPr>
    </w:p>
    <w:p w14:paraId="6B21C668" w14:textId="77777777" w:rsidR="00473C00" w:rsidRDefault="00473C00" w:rsidP="00473C00">
      <w:pPr>
        <w:pStyle w:val="Footer"/>
        <w:ind w:left="720"/>
        <w:rPr>
          <w:rFonts w:ascii="Arial" w:hAnsi="Arial" w:cs="Arial"/>
          <w:sz w:val="16"/>
          <w:szCs w:val="16"/>
        </w:rPr>
      </w:pPr>
    </w:p>
    <w:p w14:paraId="09C585F0" w14:textId="77777777" w:rsidR="00473C00" w:rsidRPr="002B54F1" w:rsidRDefault="00473C00" w:rsidP="00473C00">
      <w:pPr>
        <w:pStyle w:val="Footer"/>
        <w:ind w:left="720"/>
        <w:rPr>
          <w:rFonts w:ascii="Arial" w:hAnsi="Arial" w:cs="Arial"/>
          <w:sz w:val="16"/>
          <w:szCs w:val="16"/>
        </w:rPr>
      </w:pPr>
    </w:p>
    <w:p w14:paraId="50F2133E" w14:textId="3028455B" w:rsidR="00160340" w:rsidRPr="002B54F1" w:rsidRDefault="00160340" w:rsidP="002B54F1">
      <w:pPr>
        <w:pStyle w:val="Footer"/>
        <w:rPr>
          <w:rFonts w:ascii="Arial" w:hAnsi="Arial" w:cs="Arial"/>
          <w:sz w:val="16"/>
          <w:szCs w:val="16"/>
        </w:rPr>
      </w:pPr>
    </w:p>
    <w:sectPr w:rsidR="00160340" w:rsidRPr="002B54F1" w:rsidSect="00013A0D">
      <w:headerReference w:type="default" r:id="rId35"/>
      <w:footerReference w:type="default" r:id="rId36"/>
      <w:pgSz w:w="11906" w:h="16838" w:code="9"/>
      <w:pgMar w:top="576" w:right="720" w:bottom="576" w:left="720" w:header="230"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61E57" w14:textId="77777777" w:rsidR="00856ADD" w:rsidRDefault="00856ADD" w:rsidP="008C00F8">
      <w:r>
        <w:separator/>
      </w:r>
    </w:p>
  </w:endnote>
  <w:endnote w:type="continuationSeparator" w:id="0">
    <w:p w14:paraId="7D9C20E7" w14:textId="77777777" w:rsidR="00856ADD" w:rsidRDefault="00856ADD"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116452"/>
      <w:docPartObj>
        <w:docPartGallery w:val="Page Numbers (Bottom of Page)"/>
        <w:docPartUnique/>
      </w:docPartObj>
    </w:sdtPr>
    <w:sdtEndPr/>
    <w:sdtContent>
      <w:p w14:paraId="6FAF142E" w14:textId="050C90DA" w:rsidR="00F870D4" w:rsidRDefault="00F870D4">
        <w:pPr>
          <w:pStyle w:val="Footer"/>
          <w:jc w:val="center"/>
        </w:pPr>
        <w:r>
          <w:fldChar w:fldCharType="begin"/>
        </w:r>
        <w:r>
          <w:instrText xml:space="preserve"> PAGE   \* MERGEFORMAT </w:instrText>
        </w:r>
        <w:r>
          <w:fldChar w:fldCharType="separate"/>
        </w:r>
        <w:r w:rsidR="00F2634B" w:rsidRPr="00F2634B">
          <w:rPr>
            <w:rFonts w:ascii="Arial" w:hAnsi="Arial" w:cs="Arial"/>
            <w:noProof/>
            <w:sz w:val="22"/>
            <w:szCs w:val="22"/>
          </w:rPr>
          <w:t>2</w:t>
        </w:r>
        <w:r>
          <w:rPr>
            <w:rFonts w:ascii="Arial" w:hAnsi="Arial" w:cs="Arial"/>
            <w:noProof/>
            <w:sz w:val="22"/>
            <w:szCs w:val="22"/>
          </w:rPr>
          <w:fldChar w:fldCharType="end"/>
        </w:r>
      </w:p>
    </w:sdtContent>
  </w:sdt>
  <w:p w14:paraId="2AA61908" w14:textId="77777777" w:rsidR="00F870D4" w:rsidRPr="009D2DC3" w:rsidRDefault="00F870D4"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570077"/>
      <w:docPartObj>
        <w:docPartGallery w:val="Page Numbers (Bottom of Page)"/>
        <w:docPartUnique/>
      </w:docPartObj>
    </w:sdtPr>
    <w:sdtEndPr/>
    <w:sdtContent>
      <w:p w14:paraId="510F4117" w14:textId="3827C44A" w:rsidR="007F4B02" w:rsidRDefault="00473C00">
        <w:pPr>
          <w:pStyle w:val="Footer"/>
          <w:jc w:val="center"/>
        </w:pPr>
        <w:r>
          <w:fldChar w:fldCharType="begin"/>
        </w:r>
        <w:r>
          <w:instrText xml:space="preserve"> PAGE   \* MERGEFORMAT </w:instrText>
        </w:r>
        <w:r>
          <w:fldChar w:fldCharType="separate"/>
        </w:r>
        <w:r w:rsidR="00F2634B" w:rsidRPr="00F2634B">
          <w:rPr>
            <w:rFonts w:ascii="Arial" w:hAnsi="Arial" w:cs="Arial"/>
            <w:noProof/>
            <w:sz w:val="22"/>
            <w:szCs w:val="22"/>
          </w:rPr>
          <w:t>12</w:t>
        </w:r>
        <w:r>
          <w:rPr>
            <w:rFonts w:ascii="Arial" w:hAnsi="Arial" w:cs="Arial"/>
            <w:noProof/>
            <w:sz w:val="22"/>
            <w:szCs w:val="22"/>
          </w:rPr>
          <w:fldChar w:fldCharType="end"/>
        </w:r>
      </w:p>
    </w:sdtContent>
  </w:sdt>
  <w:p w14:paraId="5140FACE" w14:textId="77777777" w:rsidR="007F4B02" w:rsidRPr="009D2DC3" w:rsidRDefault="00473C00"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E8E63" w14:textId="77777777" w:rsidR="00856ADD" w:rsidRDefault="00856ADD" w:rsidP="008C00F8">
      <w:r>
        <w:separator/>
      </w:r>
    </w:p>
  </w:footnote>
  <w:footnote w:type="continuationSeparator" w:id="0">
    <w:p w14:paraId="7A5E338A" w14:textId="77777777" w:rsidR="00856ADD" w:rsidRDefault="00856ADD" w:rsidP="008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47D28" w14:textId="77777777" w:rsidR="00F870D4" w:rsidRPr="008C00F8" w:rsidRDefault="00F870D4" w:rsidP="008C00F8">
    <w:pPr>
      <w:pStyle w:val="Heading1"/>
      <w:spacing w:before="60" w:after="60"/>
      <w:rPr>
        <w:rFonts w:ascii="Arial" w:hAnsi="Arial" w:cs="Arial"/>
      </w:rPr>
    </w:pPr>
    <w:r w:rsidRPr="008C00F8">
      <w:rPr>
        <w:rFonts w:ascii="Arial" w:hAnsi="Arial" w:cs="Arial"/>
      </w:rPr>
      <w:t>UNIVERSITY OF KENT</w:t>
    </w:r>
  </w:p>
  <w:p w14:paraId="65E24903" w14:textId="77777777" w:rsidR="00F870D4" w:rsidRDefault="00F87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FFFDB" w14:textId="77777777" w:rsidR="007F4B02" w:rsidRPr="008C00F8" w:rsidRDefault="00473C00" w:rsidP="008C00F8">
    <w:pPr>
      <w:pStyle w:val="Heading1"/>
      <w:spacing w:before="60" w:after="60"/>
      <w:rPr>
        <w:rFonts w:ascii="Arial" w:hAnsi="Arial" w:cs="Arial"/>
      </w:rPr>
    </w:pPr>
    <w:r w:rsidRPr="008C00F8">
      <w:rPr>
        <w:rFonts w:ascii="Arial" w:hAnsi="Arial" w:cs="Arial"/>
      </w:rPr>
      <w:t>UNIVERSITY OF KENT</w:t>
    </w:r>
  </w:p>
  <w:p w14:paraId="6FF7732F" w14:textId="77777777" w:rsidR="007F4B02" w:rsidRDefault="00F26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126"/>
    <w:multiLevelType w:val="multilevel"/>
    <w:tmpl w:val="AEC43B30"/>
    <w:lvl w:ilvl="0">
      <w:start w:val="1"/>
      <w:numFmt w:val="decimal"/>
      <w:lvlText w:val="%1."/>
      <w:lvlJc w:val="left"/>
      <w:pPr>
        <w:tabs>
          <w:tab w:val="num" w:pos="360"/>
        </w:tabs>
        <w:ind w:left="360" w:hanging="360"/>
      </w:pPr>
      <w:rPr>
        <w:rFonts w:hint="default"/>
      </w:rPr>
    </w:lvl>
    <w:lvl w:ilvl="1">
      <w:start w:val="1"/>
      <w:numFmt w:val="bullet"/>
      <w:pStyle w:val="Bullet1"/>
      <w:lvlText w:val=""/>
      <w:lvlJc w:val="left"/>
      <w:pPr>
        <w:tabs>
          <w:tab w:val="num" w:pos="1364"/>
        </w:tabs>
        <w:ind w:left="1364" w:hanging="284"/>
      </w:pPr>
      <w:rPr>
        <w:rFonts w:ascii="Symbol" w:hAnsi="Symbol" w:hint="default"/>
        <w:sz w:val="22"/>
        <w:szCs w:val="22"/>
      </w:rPr>
    </w:lvl>
    <w:lvl w:ilvl="2">
      <w:start w:val="1"/>
      <w:numFmt w:val="bullet"/>
      <w:lvlText w:val=""/>
      <w:lvlJc w:val="left"/>
      <w:pPr>
        <w:tabs>
          <w:tab w:val="num" w:pos="2264"/>
        </w:tabs>
        <w:ind w:left="2207" w:hanging="227"/>
      </w:pPr>
      <w:rPr>
        <w:rFonts w:ascii="Symbol" w:hAnsi="Symbol"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1913B59"/>
    <w:multiLevelType w:val="hybridMultilevel"/>
    <w:tmpl w:val="622A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5107B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883E35"/>
    <w:multiLevelType w:val="singleLevel"/>
    <w:tmpl w:val="DEA64B9C"/>
    <w:lvl w:ilvl="0">
      <w:start w:val="1"/>
      <w:numFmt w:val="decimal"/>
      <w:lvlText w:val="%1."/>
      <w:lvlJc w:val="left"/>
      <w:pPr>
        <w:tabs>
          <w:tab w:val="num" w:pos="360"/>
        </w:tabs>
        <w:ind w:left="360" w:hanging="360"/>
      </w:pPr>
      <w:rPr>
        <w:rFonts w:ascii="Plantin" w:hAnsi="Plantin" w:cs="Times New Roman" w:hint="default"/>
        <w:b w:val="0"/>
        <w:i w:val="0"/>
        <w:sz w:val="22"/>
        <w:szCs w:val="22"/>
      </w:rPr>
    </w:lvl>
  </w:abstractNum>
  <w:abstractNum w:abstractNumId="10"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BE7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605496"/>
    <w:multiLevelType w:val="singleLevel"/>
    <w:tmpl w:val="A53EE2FC"/>
    <w:lvl w:ilvl="0">
      <w:start w:val="5"/>
      <w:numFmt w:val="decimal"/>
      <w:lvlText w:val="%1."/>
      <w:lvlJc w:val="left"/>
      <w:pPr>
        <w:tabs>
          <w:tab w:val="num" w:pos="360"/>
        </w:tabs>
        <w:ind w:left="360" w:hanging="360"/>
      </w:pPr>
      <w:rPr>
        <w:rFonts w:cs="Times New Roman"/>
      </w:rPr>
    </w:lvl>
  </w:abstractNum>
  <w:abstractNum w:abstractNumId="13" w15:restartNumberingAfterBreak="0">
    <w:nsid w:val="2AB112E6"/>
    <w:multiLevelType w:val="singleLevel"/>
    <w:tmpl w:val="AAAE6F60"/>
    <w:lvl w:ilvl="0">
      <w:start w:val="1"/>
      <w:numFmt w:val="decimal"/>
      <w:lvlText w:val="%1."/>
      <w:lvlJc w:val="left"/>
      <w:pPr>
        <w:tabs>
          <w:tab w:val="num" w:pos="360"/>
        </w:tabs>
        <w:ind w:left="360" w:hanging="360"/>
      </w:pPr>
      <w:rPr>
        <w:rFonts w:cs="Times New Roman"/>
      </w:r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225027"/>
    <w:multiLevelType w:val="hybridMultilevel"/>
    <w:tmpl w:val="70004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7" w15:restartNumberingAfterBreak="0">
    <w:nsid w:val="344275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4233FC"/>
    <w:multiLevelType w:val="hybridMultilevel"/>
    <w:tmpl w:val="1CFC3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D0DF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1" w15:restartNumberingAfterBreak="0">
    <w:nsid w:val="3D6A4ADF"/>
    <w:multiLevelType w:val="multilevel"/>
    <w:tmpl w:val="332C934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272E51"/>
    <w:multiLevelType w:val="hybridMultilevel"/>
    <w:tmpl w:val="E4DA221C"/>
    <w:lvl w:ilvl="0" w:tplc="E898D256">
      <w:start w:val="1"/>
      <w:numFmt w:val="decimal"/>
      <w:lvlText w:val="%1."/>
      <w:lvlJc w:val="left"/>
      <w:pPr>
        <w:ind w:left="-66" w:hanging="360"/>
      </w:pPr>
      <w:rPr>
        <w:rFonts w:hint="default"/>
        <w:b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3"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4"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38410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6"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2C27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F47940"/>
    <w:multiLevelType w:val="hybridMultilevel"/>
    <w:tmpl w:val="CCAA2100"/>
    <w:lvl w:ilvl="0" w:tplc="8FFA0E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FC4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5" w15:restartNumberingAfterBreak="0">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D472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2551A3E"/>
    <w:multiLevelType w:val="hybridMultilevel"/>
    <w:tmpl w:val="E78E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E86129"/>
    <w:multiLevelType w:val="singleLevel"/>
    <w:tmpl w:val="9B942502"/>
    <w:lvl w:ilvl="0">
      <w:start w:val="1"/>
      <w:numFmt w:val="bullet"/>
      <w:lvlText w:val=""/>
      <w:lvlJc w:val="left"/>
      <w:pPr>
        <w:tabs>
          <w:tab w:val="num" w:pos="360"/>
        </w:tabs>
        <w:ind w:left="360" w:hanging="360"/>
      </w:pPr>
      <w:rPr>
        <w:rFonts w:ascii="Symbol" w:hAnsi="Symbol" w:hint="default"/>
        <w:sz w:val="18"/>
      </w:rPr>
    </w:lvl>
  </w:abstractNum>
  <w:abstractNum w:abstractNumId="41"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1661B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BE41DC4"/>
    <w:multiLevelType w:val="singleLevel"/>
    <w:tmpl w:val="08090001"/>
    <w:lvl w:ilvl="0">
      <w:start w:val="1"/>
      <w:numFmt w:val="bullet"/>
      <w:lvlText w:val=""/>
      <w:lvlJc w:val="left"/>
      <w:pPr>
        <w:ind w:left="360" w:hanging="360"/>
      </w:pPr>
      <w:rPr>
        <w:rFonts w:ascii="Symbol" w:hAnsi="Symbol" w:hint="default"/>
      </w:rPr>
    </w:lvl>
  </w:abstractNum>
  <w:abstractNum w:abstractNumId="45"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6"/>
  </w:num>
  <w:num w:numId="3">
    <w:abstractNumId w:val="34"/>
  </w:num>
  <w:num w:numId="4">
    <w:abstractNumId w:val="23"/>
  </w:num>
  <w:num w:numId="5">
    <w:abstractNumId w:val="10"/>
  </w:num>
  <w:num w:numId="6">
    <w:abstractNumId w:val="43"/>
  </w:num>
  <w:num w:numId="7">
    <w:abstractNumId w:val="41"/>
  </w:num>
  <w:num w:numId="8">
    <w:abstractNumId w:val="38"/>
  </w:num>
  <w:num w:numId="9">
    <w:abstractNumId w:val="6"/>
  </w:num>
  <w:num w:numId="10">
    <w:abstractNumId w:val="37"/>
  </w:num>
  <w:num w:numId="11">
    <w:abstractNumId w:val="26"/>
  </w:num>
  <w:num w:numId="12">
    <w:abstractNumId w:val="24"/>
  </w:num>
  <w:num w:numId="13">
    <w:abstractNumId w:val="45"/>
  </w:num>
  <w:num w:numId="14">
    <w:abstractNumId w:val="44"/>
  </w:num>
  <w:num w:numId="15">
    <w:abstractNumId w:val="33"/>
  </w:num>
  <w:num w:numId="16">
    <w:abstractNumId w:val="5"/>
  </w:num>
  <w:num w:numId="17">
    <w:abstractNumId w:val="31"/>
  </w:num>
  <w:num w:numId="18">
    <w:abstractNumId w:val="1"/>
  </w:num>
  <w:num w:numId="19">
    <w:abstractNumId w:val="2"/>
  </w:num>
  <w:num w:numId="20">
    <w:abstractNumId w:val="14"/>
  </w:num>
  <w:num w:numId="21">
    <w:abstractNumId w:val="3"/>
  </w:num>
  <w:num w:numId="22">
    <w:abstractNumId w:val="8"/>
  </w:num>
  <w:num w:numId="23">
    <w:abstractNumId w:val="27"/>
  </w:num>
  <w:num w:numId="24">
    <w:abstractNumId w:val="32"/>
  </w:num>
  <w:num w:numId="25">
    <w:abstractNumId w:val="29"/>
  </w:num>
  <w:num w:numId="26">
    <w:abstractNumId w:val="25"/>
  </w:num>
  <w:num w:numId="27">
    <w:abstractNumId w:val="40"/>
  </w:num>
  <w:num w:numId="28">
    <w:abstractNumId w:val="18"/>
  </w:num>
  <w:num w:numId="29">
    <w:abstractNumId w:val="30"/>
  </w:num>
  <w:num w:numId="30">
    <w:abstractNumId w:val="0"/>
  </w:num>
  <w:num w:numId="31">
    <w:abstractNumId w:val="13"/>
  </w:num>
  <w:num w:numId="32">
    <w:abstractNumId w:val="35"/>
  </w:num>
  <w:num w:numId="33">
    <w:abstractNumId w:val="42"/>
  </w:num>
  <w:num w:numId="34">
    <w:abstractNumId w:val="11"/>
  </w:num>
  <w:num w:numId="35">
    <w:abstractNumId w:val="36"/>
  </w:num>
  <w:num w:numId="36">
    <w:abstractNumId w:val="28"/>
  </w:num>
  <w:num w:numId="37">
    <w:abstractNumId w:val="20"/>
  </w:num>
  <w:num w:numId="38">
    <w:abstractNumId w:val="17"/>
  </w:num>
  <w:num w:numId="39">
    <w:abstractNumId w:val="19"/>
  </w:num>
  <w:num w:numId="40">
    <w:abstractNumId w:val="4"/>
  </w:num>
  <w:num w:numId="41">
    <w:abstractNumId w:val="9"/>
  </w:num>
  <w:num w:numId="42">
    <w:abstractNumId w:val="12"/>
  </w:num>
  <w:num w:numId="43">
    <w:abstractNumId w:val="21"/>
  </w:num>
  <w:num w:numId="44">
    <w:abstractNumId w:val="22"/>
  </w:num>
  <w:num w:numId="45">
    <w:abstractNumId w:val="39"/>
  </w:num>
  <w:num w:numId="46">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10A2B"/>
    <w:rsid w:val="000139D4"/>
    <w:rsid w:val="00015A91"/>
    <w:rsid w:val="00022E3F"/>
    <w:rsid w:val="00023D7D"/>
    <w:rsid w:val="00025278"/>
    <w:rsid w:val="000268A9"/>
    <w:rsid w:val="00031472"/>
    <w:rsid w:val="000367F8"/>
    <w:rsid w:val="00036FFF"/>
    <w:rsid w:val="00043D7F"/>
    <w:rsid w:val="000512AE"/>
    <w:rsid w:val="0007437E"/>
    <w:rsid w:val="00075845"/>
    <w:rsid w:val="00077C43"/>
    <w:rsid w:val="00082294"/>
    <w:rsid w:val="00085DC6"/>
    <w:rsid w:val="00090882"/>
    <w:rsid w:val="00095E90"/>
    <w:rsid w:val="0009772C"/>
    <w:rsid w:val="000B5311"/>
    <w:rsid w:val="000C5B4B"/>
    <w:rsid w:val="000C5EBD"/>
    <w:rsid w:val="000D761C"/>
    <w:rsid w:val="000E1F12"/>
    <w:rsid w:val="000E28C1"/>
    <w:rsid w:val="000E2D1B"/>
    <w:rsid w:val="000E323E"/>
    <w:rsid w:val="000E3A6B"/>
    <w:rsid w:val="000F0CA6"/>
    <w:rsid w:val="000F29DD"/>
    <w:rsid w:val="000F2A7D"/>
    <w:rsid w:val="000F4906"/>
    <w:rsid w:val="0011122B"/>
    <w:rsid w:val="0012396A"/>
    <w:rsid w:val="00155D7E"/>
    <w:rsid w:val="00156BE0"/>
    <w:rsid w:val="00160340"/>
    <w:rsid w:val="0016124C"/>
    <w:rsid w:val="0016273D"/>
    <w:rsid w:val="001652A6"/>
    <w:rsid w:val="00165DED"/>
    <w:rsid w:val="00181D0D"/>
    <w:rsid w:val="00184CC5"/>
    <w:rsid w:val="00193901"/>
    <w:rsid w:val="00193B38"/>
    <w:rsid w:val="001947DF"/>
    <w:rsid w:val="001A22AB"/>
    <w:rsid w:val="001B1C40"/>
    <w:rsid w:val="001B26A8"/>
    <w:rsid w:val="001B79FF"/>
    <w:rsid w:val="001D4A7D"/>
    <w:rsid w:val="001D5D8F"/>
    <w:rsid w:val="001E0EBB"/>
    <w:rsid w:val="001E1FD3"/>
    <w:rsid w:val="001E3773"/>
    <w:rsid w:val="001E60A5"/>
    <w:rsid w:val="001F1DE0"/>
    <w:rsid w:val="001F416F"/>
    <w:rsid w:val="001F47F4"/>
    <w:rsid w:val="001F6AC8"/>
    <w:rsid w:val="001F71C3"/>
    <w:rsid w:val="00200194"/>
    <w:rsid w:val="00204F5C"/>
    <w:rsid w:val="0022046F"/>
    <w:rsid w:val="00220555"/>
    <w:rsid w:val="0022135C"/>
    <w:rsid w:val="0022258B"/>
    <w:rsid w:val="002237B7"/>
    <w:rsid w:val="00227848"/>
    <w:rsid w:val="00231EFB"/>
    <w:rsid w:val="002343FC"/>
    <w:rsid w:val="0023481B"/>
    <w:rsid w:val="00236519"/>
    <w:rsid w:val="00241FF5"/>
    <w:rsid w:val="00252338"/>
    <w:rsid w:val="00254C4B"/>
    <w:rsid w:val="002614ED"/>
    <w:rsid w:val="002618C3"/>
    <w:rsid w:val="00262382"/>
    <w:rsid w:val="0027223D"/>
    <w:rsid w:val="00275769"/>
    <w:rsid w:val="0028046E"/>
    <w:rsid w:val="00281DB8"/>
    <w:rsid w:val="0028520A"/>
    <w:rsid w:val="002852CE"/>
    <w:rsid w:val="0028597A"/>
    <w:rsid w:val="00287203"/>
    <w:rsid w:val="002B05B9"/>
    <w:rsid w:val="002B4445"/>
    <w:rsid w:val="002B54F1"/>
    <w:rsid w:val="002C228A"/>
    <w:rsid w:val="002C53DE"/>
    <w:rsid w:val="002D0B29"/>
    <w:rsid w:val="002D482B"/>
    <w:rsid w:val="002D58BF"/>
    <w:rsid w:val="002E0A14"/>
    <w:rsid w:val="002E15B2"/>
    <w:rsid w:val="002E721C"/>
    <w:rsid w:val="002F0048"/>
    <w:rsid w:val="002F1C3A"/>
    <w:rsid w:val="002F6C04"/>
    <w:rsid w:val="00301BFA"/>
    <w:rsid w:val="003021F4"/>
    <w:rsid w:val="00303858"/>
    <w:rsid w:val="00305B23"/>
    <w:rsid w:val="003067E9"/>
    <w:rsid w:val="003131FC"/>
    <w:rsid w:val="003159A6"/>
    <w:rsid w:val="00315FC8"/>
    <w:rsid w:val="00334D07"/>
    <w:rsid w:val="00337E0F"/>
    <w:rsid w:val="003440BB"/>
    <w:rsid w:val="00350B17"/>
    <w:rsid w:val="003543CB"/>
    <w:rsid w:val="003545C4"/>
    <w:rsid w:val="00362921"/>
    <w:rsid w:val="003657BD"/>
    <w:rsid w:val="00365DE4"/>
    <w:rsid w:val="00391EB2"/>
    <w:rsid w:val="00395C71"/>
    <w:rsid w:val="003A532C"/>
    <w:rsid w:val="003B6011"/>
    <w:rsid w:val="003C1C22"/>
    <w:rsid w:val="003C4D78"/>
    <w:rsid w:val="003D0F9A"/>
    <w:rsid w:val="003D190C"/>
    <w:rsid w:val="003D69C9"/>
    <w:rsid w:val="003E4F82"/>
    <w:rsid w:val="003E7F0D"/>
    <w:rsid w:val="003F4E38"/>
    <w:rsid w:val="003F60C2"/>
    <w:rsid w:val="003F6B8D"/>
    <w:rsid w:val="0040016F"/>
    <w:rsid w:val="004150FC"/>
    <w:rsid w:val="00417F07"/>
    <w:rsid w:val="0042095B"/>
    <w:rsid w:val="00420AF3"/>
    <w:rsid w:val="004211C6"/>
    <w:rsid w:val="00421FEA"/>
    <w:rsid w:val="004303CA"/>
    <w:rsid w:val="00432412"/>
    <w:rsid w:val="004353AA"/>
    <w:rsid w:val="00435BB8"/>
    <w:rsid w:val="00436B52"/>
    <w:rsid w:val="00454007"/>
    <w:rsid w:val="0046256C"/>
    <w:rsid w:val="004641FE"/>
    <w:rsid w:val="00473C00"/>
    <w:rsid w:val="0047753C"/>
    <w:rsid w:val="00482812"/>
    <w:rsid w:val="004872FC"/>
    <w:rsid w:val="004A03C7"/>
    <w:rsid w:val="004A208B"/>
    <w:rsid w:val="004A4DA6"/>
    <w:rsid w:val="004A522E"/>
    <w:rsid w:val="004B0D54"/>
    <w:rsid w:val="004C06BB"/>
    <w:rsid w:val="004C398D"/>
    <w:rsid w:val="004C75E8"/>
    <w:rsid w:val="004D091D"/>
    <w:rsid w:val="004D6444"/>
    <w:rsid w:val="004D7095"/>
    <w:rsid w:val="004E1D3C"/>
    <w:rsid w:val="004F0422"/>
    <w:rsid w:val="004F184B"/>
    <w:rsid w:val="004F5802"/>
    <w:rsid w:val="004F6DDF"/>
    <w:rsid w:val="004F7A5A"/>
    <w:rsid w:val="005010D2"/>
    <w:rsid w:val="00505128"/>
    <w:rsid w:val="00511352"/>
    <w:rsid w:val="0051535D"/>
    <w:rsid w:val="00517F34"/>
    <w:rsid w:val="005207AA"/>
    <w:rsid w:val="00522BFA"/>
    <w:rsid w:val="00524051"/>
    <w:rsid w:val="00532F34"/>
    <w:rsid w:val="0053588E"/>
    <w:rsid w:val="00535C08"/>
    <w:rsid w:val="00542C29"/>
    <w:rsid w:val="0054469A"/>
    <w:rsid w:val="005460ED"/>
    <w:rsid w:val="00555DFA"/>
    <w:rsid w:val="0056106C"/>
    <w:rsid w:val="00562AA7"/>
    <w:rsid w:val="00573B35"/>
    <w:rsid w:val="005848A0"/>
    <w:rsid w:val="005B3BDF"/>
    <w:rsid w:val="005B3FB8"/>
    <w:rsid w:val="005B6738"/>
    <w:rsid w:val="005B6F24"/>
    <w:rsid w:val="005C5D7D"/>
    <w:rsid w:val="005D5649"/>
    <w:rsid w:val="005D74D3"/>
    <w:rsid w:val="005E3EAD"/>
    <w:rsid w:val="005F2F4D"/>
    <w:rsid w:val="005F5730"/>
    <w:rsid w:val="005F6A0B"/>
    <w:rsid w:val="00603296"/>
    <w:rsid w:val="00613F13"/>
    <w:rsid w:val="00617F11"/>
    <w:rsid w:val="0062270D"/>
    <w:rsid w:val="006229F8"/>
    <w:rsid w:val="00650E8A"/>
    <w:rsid w:val="0065537D"/>
    <w:rsid w:val="00655E1B"/>
    <w:rsid w:val="006574AE"/>
    <w:rsid w:val="006651BA"/>
    <w:rsid w:val="006715F4"/>
    <w:rsid w:val="0067221A"/>
    <w:rsid w:val="00675B28"/>
    <w:rsid w:val="0068156F"/>
    <w:rsid w:val="006821D4"/>
    <w:rsid w:val="00682833"/>
    <w:rsid w:val="00684190"/>
    <w:rsid w:val="006939AA"/>
    <w:rsid w:val="006A2F60"/>
    <w:rsid w:val="006A34EE"/>
    <w:rsid w:val="006A3E13"/>
    <w:rsid w:val="006A3F78"/>
    <w:rsid w:val="006B0D1C"/>
    <w:rsid w:val="006B4B77"/>
    <w:rsid w:val="006D3302"/>
    <w:rsid w:val="006D4E3F"/>
    <w:rsid w:val="00706559"/>
    <w:rsid w:val="00714F36"/>
    <w:rsid w:val="00716141"/>
    <w:rsid w:val="00716569"/>
    <w:rsid w:val="00721CAC"/>
    <w:rsid w:val="00723917"/>
    <w:rsid w:val="0073664C"/>
    <w:rsid w:val="00736ABE"/>
    <w:rsid w:val="0074258F"/>
    <w:rsid w:val="007432B9"/>
    <w:rsid w:val="007445F1"/>
    <w:rsid w:val="00752094"/>
    <w:rsid w:val="00757C2B"/>
    <w:rsid w:val="007606C7"/>
    <w:rsid w:val="00762B58"/>
    <w:rsid w:val="00766DDA"/>
    <w:rsid w:val="00787FC3"/>
    <w:rsid w:val="00790E96"/>
    <w:rsid w:val="007951C5"/>
    <w:rsid w:val="0079568C"/>
    <w:rsid w:val="007A48FF"/>
    <w:rsid w:val="007A5114"/>
    <w:rsid w:val="007A549C"/>
    <w:rsid w:val="007B525E"/>
    <w:rsid w:val="007B772F"/>
    <w:rsid w:val="007C2754"/>
    <w:rsid w:val="007C3A02"/>
    <w:rsid w:val="007C6717"/>
    <w:rsid w:val="007C7D60"/>
    <w:rsid w:val="007D5201"/>
    <w:rsid w:val="007D67BA"/>
    <w:rsid w:val="007D6C87"/>
    <w:rsid w:val="007E15F5"/>
    <w:rsid w:val="007E3513"/>
    <w:rsid w:val="007E3E3D"/>
    <w:rsid w:val="007E4295"/>
    <w:rsid w:val="007E5FB0"/>
    <w:rsid w:val="007E79C1"/>
    <w:rsid w:val="007F7C40"/>
    <w:rsid w:val="00800C64"/>
    <w:rsid w:val="00805AC4"/>
    <w:rsid w:val="0081432A"/>
    <w:rsid w:val="00816C9C"/>
    <w:rsid w:val="008214F9"/>
    <w:rsid w:val="00825F61"/>
    <w:rsid w:val="0082779C"/>
    <w:rsid w:val="00830F42"/>
    <w:rsid w:val="008374EE"/>
    <w:rsid w:val="00837840"/>
    <w:rsid w:val="0085426B"/>
    <w:rsid w:val="00854D7E"/>
    <w:rsid w:val="008566CA"/>
    <w:rsid w:val="00856ADD"/>
    <w:rsid w:val="008655E9"/>
    <w:rsid w:val="008664F4"/>
    <w:rsid w:val="00873A21"/>
    <w:rsid w:val="00882722"/>
    <w:rsid w:val="008831E6"/>
    <w:rsid w:val="0088626E"/>
    <w:rsid w:val="00890936"/>
    <w:rsid w:val="008941E0"/>
    <w:rsid w:val="008950E6"/>
    <w:rsid w:val="008A48C4"/>
    <w:rsid w:val="008B597B"/>
    <w:rsid w:val="008C00F8"/>
    <w:rsid w:val="008C1C97"/>
    <w:rsid w:val="008C50FC"/>
    <w:rsid w:val="008C626F"/>
    <w:rsid w:val="008D23B0"/>
    <w:rsid w:val="008F36E0"/>
    <w:rsid w:val="008F6742"/>
    <w:rsid w:val="00907523"/>
    <w:rsid w:val="00907E63"/>
    <w:rsid w:val="0091544C"/>
    <w:rsid w:val="009221C1"/>
    <w:rsid w:val="00922CD4"/>
    <w:rsid w:val="009339C8"/>
    <w:rsid w:val="00942B18"/>
    <w:rsid w:val="00946D3C"/>
    <w:rsid w:val="0095046D"/>
    <w:rsid w:val="00956A2E"/>
    <w:rsid w:val="009571C8"/>
    <w:rsid w:val="00963819"/>
    <w:rsid w:val="00965F78"/>
    <w:rsid w:val="00972E8B"/>
    <w:rsid w:val="009778A0"/>
    <w:rsid w:val="0098195D"/>
    <w:rsid w:val="00984EDA"/>
    <w:rsid w:val="009857F5"/>
    <w:rsid w:val="009A0D8A"/>
    <w:rsid w:val="009A36DB"/>
    <w:rsid w:val="009A7844"/>
    <w:rsid w:val="009B373E"/>
    <w:rsid w:val="009B410C"/>
    <w:rsid w:val="009B648A"/>
    <w:rsid w:val="009C266D"/>
    <w:rsid w:val="009C50B8"/>
    <w:rsid w:val="009C7319"/>
    <w:rsid w:val="009D0468"/>
    <w:rsid w:val="009D2DC3"/>
    <w:rsid w:val="009D2EEC"/>
    <w:rsid w:val="009D4407"/>
    <w:rsid w:val="009E222B"/>
    <w:rsid w:val="009F2BD2"/>
    <w:rsid w:val="009F53A7"/>
    <w:rsid w:val="009F64E8"/>
    <w:rsid w:val="00A00467"/>
    <w:rsid w:val="00A10AE8"/>
    <w:rsid w:val="00A15A88"/>
    <w:rsid w:val="00A203F9"/>
    <w:rsid w:val="00A31669"/>
    <w:rsid w:val="00A3645C"/>
    <w:rsid w:val="00A41513"/>
    <w:rsid w:val="00A476E8"/>
    <w:rsid w:val="00A63DA6"/>
    <w:rsid w:val="00A64799"/>
    <w:rsid w:val="00A67537"/>
    <w:rsid w:val="00A7129F"/>
    <w:rsid w:val="00A75EBE"/>
    <w:rsid w:val="00A76163"/>
    <w:rsid w:val="00A91467"/>
    <w:rsid w:val="00A97D31"/>
    <w:rsid w:val="00AA1713"/>
    <w:rsid w:val="00AA27AB"/>
    <w:rsid w:val="00AA541A"/>
    <w:rsid w:val="00AA58F5"/>
    <w:rsid w:val="00AB157A"/>
    <w:rsid w:val="00AB7785"/>
    <w:rsid w:val="00AB7E41"/>
    <w:rsid w:val="00AC1A44"/>
    <w:rsid w:val="00AC61DA"/>
    <w:rsid w:val="00AD73E1"/>
    <w:rsid w:val="00AE3EFD"/>
    <w:rsid w:val="00AE3F2D"/>
    <w:rsid w:val="00AE56A5"/>
    <w:rsid w:val="00AF0E32"/>
    <w:rsid w:val="00AF474C"/>
    <w:rsid w:val="00AF4C00"/>
    <w:rsid w:val="00AF6A89"/>
    <w:rsid w:val="00B12528"/>
    <w:rsid w:val="00B12610"/>
    <w:rsid w:val="00B152C5"/>
    <w:rsid w:val="00B2307A"/>
    <w:rsid w:val="00B2526B"/>
    <w:rsid w:val="00B26DE5"/>
    <w:rsid w:val="00B27548"/>
    <w:rsid w:val="00B30CD3"/>
    <w:rsid w:val="00B36D6A"/>
    <w:rsid w:val="00B53ADC"/>
    <w:rsid w:val="00B55329"/>
    <w:rsid w:val="00B712D1"/>
    <w:rsid w:val="00B85570"/>
    <w:rsid w:val="00B91989"/>
    <w:rsid w:val="00B94A07"/>
    <w:rsid w:val="00B956AD"/>
    <w:rsid w:val="00BA6C59"/>
    <w:rsid w:val="00BB5D3F"/>
    <w:rsid w:val="00BB5DB9"/>
    <w:rsid w:val="00BC3FCB"/>
    <w:rsid w:val="00BC5FF9"/>
    <w:rsid w:val="00BD1A58"/>
    <w:rsid w:val="00BD28CB"/>
    <w:rsid w:val="00BD74AB"/>
    <w:rsid w:val="00BE4462"/>
    <w:rsid w:val="00BF6BB8"/>
    <w:rsid w:val="00BF7EA9"/>
    <w:rsid w:val="00C02D48"/>
    <w:rsid w:val="00C10F5B"/>
    <w:rsid w:val="00C15241"/>
    <w:rsid w:val="00C16B07"/>
    <w:rsid w:val="00C26E51"/>
    <w:rsid w:val="00C27DE1"/>
    <w:rsid w:val="00C368BD"/>
    <w:rsid w:val="00C371DD"/>
    <w:rsid w:val="00C46253"/>
    <w:rsid w:val="00C607E5"/>
    <w:rsid w:val="00C83171"/>
    <w:rsid w:val="00C85460"/>
    <w:rsid w:val="00C857A9"/>
    <w:rsid w:val="00C953AC"/>
    <w:rsid w:val="00CA158F"/>
    <w:rsid w:val="00CA1D6C"/>
    <w:rsid w:val="00CA2301"/>
    <w:rsid w:val="00CA3F9B"/>
    <w:rsid w:val="00CB7143"/>
    <w:rsid w:val="00CB77DA"/>
    <w:rsid w:val="00CC24E2"/>
    <w:rsid w:val="00CC268B"/>
    <w:rsid w:val="00CC7945"/>
    <w:rsid w:val="00CD0D63"/>
    <w:rsid w:val="00CE6976"/>
    <w:rsid w:val="00CF233B"/>
    <w:rsid w:val="00CF594F"/>
    <w:rsid w:val="00CF611C"/>
    <w:rsid w:val="00CF62EE"/>
    <w:rsid w:val="00CF705B"/>
    <w:rsid w:val="00D14FC3"/>
    <w:rsid w:val="00D16024"/>
    <w:rsid w:val="00D1718E"/>
    <w:rsid w:val="00D23657"/>
    <w:rsid w:val="00D37400"/>
    <w:rsid w:val="00D37480"/>
    <w:rsid w:val="00D42DE0"/>
    <w:rsid w:val="00D50731"/>
    <w:rsid w:val="00D5741B"/>
    <w:rsid w:val="00D57AEC"/>
    <w:rsid w:val="00D614A0"/>
    <w:rsid w:val="00D65E2B"/>
    <w:rsid w:val="00D75442"/>
    <w:rsid w:val="00D803C1"/>
    <w:rsid w:val="00D80BB7"/>
    <w:rsid w:val="00D80CD5"/>
    <w:rsid w:val="00D81BCB"/>
    <w:rsid w:val="00D87B5B"/>
    <w:rsid w:val="00D920B8"/>
    <w:rsid w:val="00D96BFE"/>
    <w:rsid w:val="00DA4594"/>
    <w:rsid w:val="00DA65B0"/>
    <w:rsid w:val="00DB13EB"/>
    <w:rsid w:val="00DB35FA"/>
    <w:rsid w:val="00DB3983"/>
    <w:rsid w:val="00DB4A5A"/>
    <w:rsid w:val="00DB7779"/>
    <w:rsid w:val="00DC0CEC"/>
    <w:rsid w:val="00DC14AB"/>
    <w:rsid w:val="00DC169C"/>
    <w:rsid w:val="00DC21D0"/>
    <w:rsid w:val="00DC36C8"/>
    <w:rsid w:val="00DC3BC1"/>
    <w:rsid w:val="00DC52C9"/>
    <w:rsid w:val="00DD13A7"/>
    <w:rsid w:val="00DE12DA"/>
    <w:rsid w:val="00DE2119"/>
    <w:rsid w:val="00DF1FD5"/>
    <w:rsid w:val="00DF3D16"/>
    <w:rsid w:val="00DF453C"/>
    <w:rsid w:val="00DF6BD7"/>
    <w:rsid w:val="00E00743"/>
    <w:rsid w:val="00E00DA6"/>
    <w:rsid w:val="00E04091"/>
    <w:rsid w:val="00E062E9"/>
    <w:rsid w:val="00E063DE"/>
    <w:rsid w:val="00E10C27"/>
    <w:rsid w:val="00E12085"/>
    <w:rsid w:val="00E1720B"/>
    <w:rsid w:val="00E17729"/>
    <w:rsid w:val="00E326CC"/>
    <w:rsid w:val="00E37D09"/>
    <w:rsid w:val="00E41EB1"/>
    <w:rsid w:val="00E42D3E"/>
    <w:rsid w:val="00E4390F"/>
    <w:rsid w:val="00E45A00"/>
    <w:rsid w:val="00E5394D"/>
    <w:rsid w:val="00E56E9B"/>
    <w:rsid w:val="00E65378"/>
    <w:rsid w:val="00E74231"/>
    <w:rsid w:val="00E80762"/>
    <w:rsid w:val="00E879FD"/>
    <w:rsid w:val="00E952F0"/>
    <w:rsid w:val="00EA0BCB"/>
    <w:rsid w:val="00EA2A26"/>
    <w:rsid w:val="00EA7A75"/>
    <w:rsid w:val="00EB1428"/>
    <w:rsid w:val="00EC1C3A"/>
    <w:rsid w:val="00EC4F64"/>
    <w:rsid w:val="00EC547D"/>
    <w:rsid w:val="00ED0A35"/>
    <w:rsid w:val="00ED3082"/>
    <w:rsid w:val="00F10240"/>
    <w:rsid w:val="00F1627D"/>
    <w:rsid w:val="00F24603"/>
    <w:rsid w:val="00F25F14"/>
    <w:rsid w:val="00F2634B"/>
    <w:rsid w:val="00F2641C"/>
    <w:rsid w:val="00F27314"/>
    <w:rsid w:val="00F30862"/>
    <w:rsid w:val="00F31E1D"/>
    <w:rsid w:val="00F32653"/>
    <w:rsid w:val="00F35421"/>
    <w:rsid w:val="00F35AB9"/>
    <w:rsid w:val="00F402D0"/>
    <w:rsid w:val="00F41661"/>
    <w:rsid w:val="00F41AD3"/>
    <w:rsid w:val="00F43273"/>
    <w:rsid w:val="00F44571"/>
    <w:rsid w:val="00F45B71"/>
    <w:rsid w:val="00F50239"/>
    <w:rsid w:val="00F50A6A"/>
    <w:rsid w:val="00F5286B"/>
    <w:rsid w:val="00F52F92"/>
    <w:rsid w:val="00F54CAE"/>
    <w:rsid w:val="00F552B6"/>
    <w:rsid w:val="00F56AAE"/>
    <w:rsid w:val="00F6447E"/>
    <w:rsid w:val="00F65F4B"/>
    <w:rsid w:val="00F660FF"/>
    <w:rsid w:val="00F67DA2"/>
    <w:rsid w:val="00F72B87"/>
    <w:rsid w:val="00F76D02"/>
    <w:rsid w:val="00F8172C"/>
    <w:rsid w:val="00F860D5"/>
    <w:rsid w:val="00F870D4"/>
    <w:rsid w:val="00FA7970"/>
    <w:rsid w:val="00FA7CAD"/>
    <w:rsid w:val="00FB019A"/>
    <w:rsid w:val="00FB0C05"/>
    <w:rsid w:val="00FC62E4"/>
    <w:rsid w:val="00FC75CF"/>
    <w:rsid w:val="00FD6BC2"/>
    <w:rsid w:val="00FE105B"/>
    <w:rsid w:val="00FE635B"/>
    <w:rsid w:val="00FE73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CBD1B6"/>
  <w15:docId w15:val="{4CE48B96-C4ED-429F-AD6F-5AA4A668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2">
    <w:name w:val="heading 2"/>
    <w:basedOn w:val="Normal"/>
    <w:next w:val="Normal"/>
    <w:link w:val="Heading2Char"/>
    <w:uiPriority w:val="99"/>
    <w:qFormat/>
    <w:rsid w:val="002F0048"/>
    <w:pPr>
      <w:keepNext/>
      <w:spacing w:before="240" w:after="60"/>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650E8A"/>
    <w:rPr>
      <w:sz w:val="16"/>
      <w:szCs w:val="16"/>
    </w:rPr>
  </w:style>
  <w:style w:type="paragraph" w:styleId="CommentText">
    <w:name w:val="annotation text"/>
    <w:basedOn w:val="Normal"/>
    <w:link w:val="CommentTextChar"/>
    <w:uiPriority w:val="99"/>
    <w:semiHidden/>
    <w:unhideWhenUsed/>
    <w:rsid w:val="00650E8A"/>
    <w:rPr>
      <w:sz w:val="20"/>
    </w:rPr>
  </w:style>
  <w:style w:type="character" w:customStyle="1" w:styleId="CommentTextChar">
    <w:name w:val="Comment Text Char"/>
    <w:basedOn w:val="DefaultParagraphFont"/>
    <w:link w:val="CommentText"/>
    <w:uiPriority w:val="99"/>
    <w:semiHidden/>
    <w:rsid w:val="00650E8A"/>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50E8A"/>
    <w:rPr>
      <w:b/>
      <w:bCs/>
    </w:rPr>
  </w:style>
  <w:style w:type="character" w:customStyle="1" w:styleId="CommentSubjectChar">
    <w:name w:val="Comment Subject Char"/>
    <w:basedOn w:val="CommentTextChar"/>
    <w:link w:val="CommentSubject"/>
    <w:uiPriority w:val="99"/>
    <w:semiHidden/>
    <w:rsid w:val="00650E8A"/>
    <w:rPr>
      <w:rFonts w:ascii="Plantin" w:eastAsia="Times New Roman" w:hAnsi="Plantin" w:cs="Times New Roman"/>
      <w:b/>
      <w:bCs/>
      <w:sz w:val="20"/>
      <w:szCs w:val="20"/>
      <w:lang w:eastAsia="en-US"/>
    </w:rPr>
  </w:style>
  <w:style w:type="paragraph" w:styleId="FootnoteText">
    <w:name w:val="footnote text"/>
    <w:basedOn w:val="Normal"/>
    <w:link w:val="FootnoteTextChar"/>
    <w:uiPriority w:val="99"/>
    <w:semiHidden/>
    <w:rsid w:val="0009772C"/>
    <w:rPr>
      <w:rFonts w:ascii="Times New Roman" w:hAnsi="Times New Roman"/>
      <w:sz w:val="20"/>
      <w:lang w:val="x-none"/>
    </w:rPr>
  </w:style>
  <w:style w:type="character" w:customStyle="1" w:styleId="FootnoteTextChar">
    <w:name w:val="Footnote Text Char"/>
    <w:basedOn w:val="DefaultParagraphFont"/>
    <w:link w:val="FootnoteText"/>
    <w:uiPriority w:val="99"/>
    <w:semiHidden/>
    <w:rsid w:val="0009772C"/>
    <w:rPr>
      <w:rFonts w:ascii="Times New Roman" w:eastAsia="Times New Roman" w:hAnsi="Times New Roman" w:cs="Times New Roman"/>
      <w:sz w:val="20"/>
      <w:szCs w:val="20"/>
      <w:lang w:val="x-none" w:eastAsia="en-US"/>
    </w:rPr>
  </w:style>
  <w:style w:type="character" w:customStyle="1" w:styleId="Heading2Char">
    <w:name w:val="Heading 2 Char"/>
    <w:basedOn w:val="DefaultParagraphFont"/>
    <w:link w:val="Heading2"/>
    <w:uiPriority w:val="99"/>
    <w:rsid w:val="002F0048"/>
    <w:rPr>
      <w:rFonts w:ascii="Cambria" w:eastAsia="Times New Roman" w:hAnsi="Cambria" w:cs="Times New Roman"/>
      <w:b/>
      <w:bCs/>
      <w:i/>
      <w:iCs/>
      <w:sz w:val="28"/>
      <w:szCs w:val="28"/>
      <w:lang w:val="x-none" w:eastAsia="en-US"/>
    </w:rPr>
  </w:style>
  <w:style w:type="paragraph" w:customStyle="1" w:styleId="Bullet1">
    <w:name w:val="Bullet1"/>
    <w:basedOn w:val="Normal"/>
    <w:rsid w:val="00F402D0"/>
    <w:pPr>
      <w:numPr>
        <w:ilvl w:val="1"/>
        <w:numId w:val="30"/>
      </w:numPr>
    </w:pPr>
  </w:style>
  <w:style w:type="paragraph" w:styleId="BodyText">
    <w:name w:val="Body Text"/>
    <w:basedOn w:val="Normal"/>
    <w:link w:val="BodyTextChar"/>
    <w:uiPriority w:val="99"/>
    <w:rsid w:val="007C3A02"/>
    <w:rPr>
      <w:rFonts w:ascii="Times New Roman" w:hAnsi="Times New Roman"/>
      <w:sz w:val="20"/>
      <w:lang w:val="x-none"/>
    </w:rPr>
  </w:style>
  <w:style w:type="character" w:customStyle="1" w:styleId="BodyTextChar">
    <w:name w:val="Body Text Char"/>
    <w:basedOn w:val="DefaultParagraphFont"/>
    <w:link w:val="BodyText"/>
    <w:uiPriority w:val="99"/>
    <w:rsid w:val="007C3A02"/>
    <w:rPr>
      <w:rFonts w:ascii="Times New Roman" w:eastAsia="Times New Roman" w:hAnsi="Times New Roman" w:cs="Times New Roman"/>
      <w:sz w:val="20"/>
      <w:szCs w:val="20"/>
      <w:lang w:val="x-none" w:eastAsia="en-US"/>
    </w:rPr>
  </w:style>
  <w:style w:type="paragraph" w:styleId="BodyText2">
    <w:name w:val="Body Text 2"/>
    <w:basedOn w:val="Normal"/>
    <w:link w:val="BodyText2Char"/>
    <w:uiPriority w:val="99"/>
    <w:semiHidden/>
    <w:unhideWhenUsed/>
    <w:rsid w:val="00C15241"/>
    <w:pPr>
      <w:spacing w:after="120" w:line="480" w:lineRule="auto"/>
    </w:pPr>
  </w:style>
  <w:style w:type="character" w:customStyle="1" w:styleId="BodyText2Char">
    <w:name w:val="Body Text 2 Char"/>
    <w:basedOn w:val="DefaultParagraphFont"/>
    <w:link w:val="BodyText2"/>
    <w:uiPriority w:val="99"/>
    <w:semiHidden/>
    <w:rsid w:val="00C15241"/>
    <w:rPr>
      <w:rFonts w:ascii="Plantin" w:eastAsia="Times New Roman" w:hAnsi="Plantin" w:cs="Times New Roman"/>
      <w:sz w:val="24"/>
      <w:szCs w:val="20"/>
      <w:lang w:eastAsia="en-US"/>
    </w:rPr>
  </w:style>
  <w:style w:type="paragraph" w:styleId="BodyText3">
    <w:name w:val="Body Text 3"/>
    <w:basedOn w:val="Normal"/>
    <w:link w:val="BodyText3Char"/>
    <w:uiPriority w:val="99"/>
    <w:semiHidden/>
    <w:unhideWhenUsed/>
    <w:rsid w:val="007D5201"/>
    <w:pPr>
      <w:spacing w:after="120"/>
    </w:pPr>
    <w:rPr>
      <w:sz w:val="16"/>
      <w:szCs w:val="16"/>
    </w:rPr>
  </w:style>
  <w:style w:type="character" w:customStyle="1" w:styleId="BodyText3Char">
    <w:name w:val="Body Text 3 Char"/>
    <w:basedOn w:val="DefaultParagraphFont"/>
    <w:link w:val="BodyText3"/>
    <w:uiPriority w:val="99"/>
    <w:semiHidden/>
    <w:rsid w:val="007D5201"/>
    <w:rPr>
      <w:rFonts w:ascii="Plantin" w:eastAsia="Times New Roman" w:hAnsi="Plantin" w:cs="Times New Roman"/>
      <w:sz w:val="16"/>
      <w:szCs w:val="16"/>
      <w:lang w:eastAsia="en-US"/>
    </w:rPr>
  </w:style>
  <w:style w:type="paragraph" w:styleId="Revision">
    <w:name w:val="Revision"/>
    <w:hidden/>
    <w:uiPriority w:val="99"/>
    <w:semiHidden/>
    <w:rsid w:val="00D1718E"/>
    <w:pPr>
      <w:spacing w:after="0" w:line="240" w:lineRule="auto"/>
    </w:pPr>
    <w:rPr>
      <w:rFonts w:ascii="Plantin" w:eastAsia="Times New Roman" w:hAnsi="Plantin" w:cs="Times New Roman"/>
      <w:sz w:val="24"/>
      <w:szCs w:val="20"/>
      <w:lang w:eastAsia="en-US"/>
    </w:rPr>
  </w:style>
  <w:style w:type="character" w:styleId="FollowedHyperlink">
    <w:name w:val="FollowedHyperlink"/>
    <w:basedOn w:val="DefaultParagraphFont"/>
    <w:uiPriority w:val="99"/>
    <w:semiHidden/>
    <w:unhideWhenUsed/>
    <w:rsid w:val="00E439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31260">
      <w:bodyDiv w:val="1"/>
      <w:marLeft w:val="0"/>
      <w:marRight w:val="0"/>
      <w:marTop w:val="0"/>
      <w:marBottom w:val="0"/>
      <w:divBdr>
        <w:top w:val="none" w:sz="0" w:space="0" w:color="auto"/>
        <w:left w:val="none" w:sz="0" w:space="0" w:color="auto"/>
        <w:bottom w:val="none" w:sz="0" w:space="0" w:color="auto"/>
        <w:right w:val="none" w:sz="0" w:space="0" w:color="auto"/>
      </w:divBdr>
    </w:div>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97253">
      <w:bodyDiv w:val="1"/>
      <w:marLeft w:val="0"/>
      <w:marRight w:val="0"/>
      <w:marTop w:val="0"/>
      <w:marBottom w:val="0"/>
      <w:divBdr>
        <w:top w:val="none" w:sz="0" w:space="0" w:color="auto"/>
        <w:left w:val="none" w:sz="0" w:space="0" w:color="auto"/>
        <w:bottom w:val="none" w:sz="0" w:space="0" w:color="auto"/>
        <w:right w:val="none" w:sz="0" w:space="0" w:color="auto"/>
      </w:divBdr>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0787">
      <w:bodyDiv w:val="1"/>
      <w:marLeft w:val="0"/>
      <w:marRight w:val="0"/>
      <w:marTop w:val="0"/>
      <w:marBottom w:val="0"/>
      <w:divBdr>
        <w:top w:val="none" w:sz="0" w:space="0" w:color="auto"/>
        <w:left w:val="none" w:sz="0" w:space="0" w:color="auto"/>
        <w:bottom w:val="none" w:sz="0" w:space="0" w:color="auto"/>
        <w:right w:val="none" w:sz="0" w:space="0" w:color="auto"/>
      </w:divBdr>
    </w:div>
    <w:div w:id="1546671251">
      <w:bodyDiv w:val="1"/>
      <w:marLeft w:val="0"/>
      <w:marRight w:val="0"/>
      <w:marTop w:val="0"/>
      <w:marBottom w:val="0"/>
      <w:divBdr>
        <w:top w:val="none" w:sz="0" w:space="0" w:color="auto"/>
        <w:left w:val="none" w:sz="0" w:space="0" w:color="auto"/>
        <w:bottom w:val="none" w:sz="0" w:space="0" w:color="auto"/>
        <w:right w:val="none" w:sz="0" w:space="0" w:color="auto"/>
      </w:divBdr>
    </w:div>
    <w:div w:id="1580559561">
      <w:bodyDiv w:val="1"/>
      <w:marLeft w:val="0"/>
      <w:marRight w:val="0"/>
      <w:marTop w:val="0"/>
      <w:marBottom w:val="0"/>
      <w:divBdr>
        <w:top w:val="none" w:sz="0" w:space="0" w:color="auto"/>
        <w:left w:val="none" w:sz="0" w:space="0" w:color="auto"/>
        <w:bottom w:val="none" w:sz="0" w:space="0" w:color="auto"/>
        <w:right w:val="none" w:sz="0" w:space="0" w:color="auto"/>
      </w:divBdr>
    </w:div>
    <w:div w:id="1710954904">
      <w:bodyDiv w:val="1"/>
      <w:marLeft w:val="0"/>
      <w:marRight w:val="0"/>
      <w:marTop w:val="0"/>
      <w:marBottom w:val="0"/>
      <w:divBdr>
        <w:top w:val="none" w:sz="0" w:space="0" w:color="auto"/>
        <w:left w:val="none" w:sz="0" w:space="0" w:color="auto"/>
        <w:bottom w:val="none" w:sz="0" w:space="0" w:color="auto"/>
        <w:right w:val="none" w:sz="0" w:space="0" w:color="auto"/>
      </w:divBdr>
    </w:div>
    <w:div w:id="1826972025">
      <w:bodyDiv w:val="1"/>
      <w:marLeft w:val="0"/>
      <w:marRight w:val="0"/>
      <w:marTop w:val="0"/>
      <w:marBottom w:val="0"/>
      <w:divBdr>
        <w:top w:val="none" w:sz="0" w:space="0" w:color="auto"/>
        <w:left w:val="none" w:sz="0" w:space="0" w:color="auto"/>
        <w:bottom w:val="none" w:sz="0" w:space="0" w:color="auto"/>
        <w:right w:val="none" w:sz="0" w:space="0" w:color="auto"/>
      </w:divBdr>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html" TargetMode="External"/><Relationship Id="rId13" Type="http://schemas.openxmlformats.org/officeDocument/2006/relationships/hyperlink" Target="http://www.kent.ac.uk/studentsupport/" TargetMode="External"/><Relationship Id="rId18" Type="http://schemas.openxmlformats.org/officeDocument/2006/relationships/hyperlink" Target="http://www.kentunion.co.uk/" TargetMode="External"/><Relationship Id="rId26" Type="http://schemas.openxmlformats.org/officeDocument/2006/relationships/hyperlink" Target="http://www.kent.ac.uk/teaching/qa/codes/taught/annexe.html" TargetMode="External"/><Relationship Id="rId3" Type="http://schemas.openxmlformats.org/officeDocument/2006/relationships/styles" Target="styles.xml"/><Relationship Id="rId21" Type="http://schemas.openxmlformats.org/officeDocument/2006/relationships/hyperlink" Target="https://www.kent.ac.uk/internationalstuden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ent.ac.uk/library/" TargetMode="External"/><Relationship Id="rId17" Type="http://schemas.openxmlformats.org/officeDocument/2006/relationships/hyperlink" Target="https://www.kent.ac.uk/teaching/advisers/index.html" TargetMode="External"/><Relationship Id="rId25" Type="http://schemas.openxmlformats.org/officeDocument/2006/relationships/hyperlink" Target="https://www.kent.ac.uk/internationalstudent/entry-requirements/index.htm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ent.ac.uk/uelt/about/slas.html" TargetMode="External"/><Relationship Id="rId20" Type="http://schemas.openxmlformats.org/officeDocument/2006/relationships/hyperlink" Target="http://www.kent.ac.uk/is/" TargetMode="External"/><Relationship Id="rId29" Type="http://schemas.openxmlformats.org/officeDocument/2006/relationships/hyperlink" Target="http://www.qaa.ac.uk/assuring-standards-and-qua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s://www.kent.ac.uk/internationalstudent/recruitment/team.html" TargetMode="External"/><Relationship Id="rId32" Type="http://schemas.openxmlformats.org/officeDocument/2006/relationships/hyperlink" Target="https://www.kent.ac.uk/studentsupport/accessibility/inclusive-practice.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ent.ac.uk/cewl/index.html" TargetMode="External"/><Relationship Id="rId23" Type="http://schemas.openxmlformats.org/officeDocument/2006/relationships/hyperlink" Target="https://www.kent.ac.uk/studentwellbeing/medicalcentre.html" TargetMode="External"/><Relationship Id="rId28" Type="http://schemas.openxmlformats.org/officeDocument/2006/relationships/hyperlink" Target="http://www.kent.ac.uk/teaching/qa/codes/index.html" TargetMode="External"/><Relationship Id="rId36" Type="http://schemas.openxmlformats.org/officeDocument/2006/relationships/footer" Target="footer2.xml"/><Relationship Id="rId10" Type="http://schemas.openxmlformats.org/officeDocument/2006/relationships/hyperlink" Target="https://www.kent.ac.uk/teaching/qa/credit-framework/creditinfo.html" TargetMode="External"/><Relationship Id="rId19" Type="http://schemas.openxmlformats.org/officeDocument/2006/relationships/hyperlink" Target="http://www.kent.ac.uk/ces/" TargetMode="External"/><Relationship Id="rId31" Type="http://schemas.openxmlformats.org/officeDocument/2006/relationships/hyperlink" Target="https://www.kent.ac.uk/uelt/strategies/lta.html" TargetMode="External"/><Relationship Id="rId4" Type="http://schemas.openxmlformats.org/officeDocument/2006/relationships/settings" Target="settings.xml"/><Relationship Id="rId9" Type="http://schemas.openxmlformats.org/officeDocument/2006/relationships/hyperlink" Target="http://www.kent.ac.uk/teaching/qa/credit-framework/creditinfoannex2.html" TargetMode="External"/><Relationship Id="rId14" Type="http://schemas.openxmlformats.org/officeDocument/2006/relationships/hyperlink" Target="http://www.kent.ac.uk/studentwellbeing/" TargetMode="External"/><Relationship Id="rId22" Type="http://schemas.openxmlformats.org/officeDocument/2006/relationships/hyperlink" Target="https://www.kent.ac.uk/global/partnerships/" TargetMode="External"/><Relationship Id="rId27" Type="http://schemas.openxmlformats.org/officeDocument/2006/relationships/hyperlink" Target="http://www.kent.ac.uk/teaching/qa/codes/taught/annexf.html" TargetMode="External"/><Relationship Id="rId30" Type="http://schemas.openxmlformats.org/officeDocument/2006/relationships/hyperlink" Target="https://www.kent.ac.uk/about/plan/"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EAD3C-D29E-4E68-8D85-C01DFD41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4144</Words>
  <Characters>23625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Rosalind Rowe</cp:lastModifiedBy>
  <cp:revision>3</cp:revision>
  <cp:lastPrinted>2014-02-05T11:52:00Z</cp:lastPrinted>
  <dcterms:created xsi:type="dcterms:W3CDTF">2019-03-04T15:35:00Z</dcterms:created>
  <dcterms:modified xsi:type="dcterms:W3CDTF">2019-03-04T15:37:00Z</dcterms:modified>
</cp:coreProperties>
</file>