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AE125"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5C72682"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6B59B76" w14:textId="77777777" w:rsidTr="000512AE">
        <w:tc>
          <w:tcPr>
            <w:tcW w:w="10065" w:type="dxa"/>
            <w:shd w:val="pct5" w:color="auto" w:fill="FFFFFF"/>
          </w:tcPr>
          <w:p w14:paraId="141CFA28"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7019C9EB"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4CE6F42" w14:textId="77777777" w:rsidTr="000512AE">
        <w:tc>
          <w:tcPr>
            <w:tcW w:w="10065" w:type="dxa"/>
            <w:shd w:val="pct5" w:color="auto" w:fill="FFFFFF"/>
          </w:tcPr>
          <w:p w14:paraId="28642439" w14:textId="16404971" w:rsidR="00391EB2" w:rsidRPr="00314333" w:rsidRDefault="00391EB2" w:rsidP="0080062B">
            <w:pPr>
              <w:spacing w:before="60" w:after="60"/>
              <w:ind w:right="34"/>
              <w:jc w:val="center"/>
              <w:rPr>
                <w:rFonts w:ascii="Arial" w:hAnsi="Arial" w:cs="Arial"/>
                <w:szCs w:val="22"/>
              </w:rPr>
            </w:pPr>
            <w:r w:rsidRPr="00C46253">
              <w:rPr>
                <w:rFonts w:ascii="Arial" w:hAnsi="Arial" w:cs="Arial"/>
                <w:b/>
                <w:sz w:val="22"/>
                <w:szCs w:val="22"/>
              </w:rPr>
              <w:t>Degree and Programme Title</w:t>
            </w:r>
            <w:r w:rsidR="00314333">
              <w:rPr>
                <w:rFonts w:ascii="Arial" w:hAnsi="Arial" w:cs="Arial"/>
                <w:b/>
                <w:sz w:val="22"/>
                <w:szCs w:val="22"/>
              </w:rPr>
              <w:t>:</w:t>
            </w:r>
            <w:r w:rsidRPr="00C46253">
              <w:rPr>
                <w:rFonts w:ascii="Arial" w:hAnsi="Arial" w:cs="Arial"/>
                <w:b/>
                <w:sz w:val="22"/>
                <w:szCs w:val="22"/>
              </w:rPr>
              <w:t xml:space="preserve"> </w:t>
            </w:r>
            <w:r w:rsidRPr="00314333">
              <w:rPr>
                <w:rFonts w:ascii="Arial" w:hAnsi="Arial" w:cs="Arial"/>
                <w:sz w:val="22"/>
                <w:szCs w:val="22"/>
              </w:rPr>
              <w:t xml:space="preserve"> </w:t>
            </w:r>
            <w:r w:rsidR="004F6D53">
              <w:rPr>
                <w:rFonts w:ascii="Arial" w:hAnsi="Arial" w:cs="Arial"/>
                <w:sz w:val="22"/>
                <w:szCs w:val="22"/>
              </w:rPr>
              <w:t>BA Joint Honours</w:t>
            </w:r>
            <w:r w:rsidR="00D46B51">
              <w:rPr>
                <w:rFonts w:ascii="Arial" w:hAnsi="Arial" w:cs="Arial"/>
                <w:sz w:val="22"/>
                <w:szCs w:val="22"/>
              </w:rPr>
              <w:t xml:space="preserve"> </w:t>
            </w:r>
            <w:r w:rsidR="0080062B">
              <w:rPr>
                <w:rFonts w:ascii="Arial" w:hAnsi="Arial" w:cs="Arial"/>
                <w:sz w:val="22"/>
                <w:szCs w:val="22"/>
              </w:rPr>
              <w:t>in</w:t>
            </w:r>
            <w:r w:rsidR="00D46B51">
              <w:rPr>
                <w:rFonts w:ascii="Arial" w:hAnsi="Arial" w:cs="Arial"/>
                <w:sz w:val="22"/>
                <w:szCs w:val="22"/>
              </w:rPr>
              <w:t xml:space="preserve"> Music in the</w:t>
            </w:r>
            <w:r w:rsidR="0080062B">
              <w:rPr>
                <w:rFonts w:ascii="Arial" w:hAnsi="Arial" w:cs="Arial"/>
                <w:sz w:val="22"/>
                <w:szCs w:val="22"/>
              </w:rPr>
              <w:t xml:space="preserve"> School of Music and Fine Art (please see relevant programme specification for details of the partner subject)</w:t>
            </w:r>
          </w:p>
        </w:tc>
      </w:tr>
    </w:tbl>
    <w:p w14:paraId="1E8EF49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00FCBB3E" w14:textId="77777777" w:rsidTr="000512AE">
        <w:tc>
          <w:tcPr>
            <w:tcW w:w="4720" w:type="dxa"/>
            <w:shd w:val="pct5" w:color="auto" w:fill="FFFFFF"/>
          </w:tcPr>
          <w:p w14:paraId="6D49445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2ED01D31"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6C7B8E09" w14:textId="77777777" w:rsidTr="000512AE">
        <w:tc>
          <w:tcPr>
            <w:tcW w:w="4720" w:type="dxa"/>
            <w:shd w:val="pct5" w:color="auto" w:fill="FFFFFF"/>
          </w:tcPr>
          <w:p w14:paraId="7AA7F63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189D7AC5" w14:textId="438F9FEA" w:rsidR="00391EB2" w:rsidRPr="00C46253" w:rsidRDefault="00391EB2" w:rsidP="00874FF5">
            <w:pPr>
              <w:spacing w:before="60" w:after="60"/>
              <w:rPr>
                <w:rFonts w:ascii="Arial" w:hAnsi="Arial" w:cs="Arial"/>
                <w:i/>
                <w:szCs w:val="22"/>
              </w:rPr>
            </w:pPr>
            <w:r w:rsidRPr="00C46253">
              <w:rPr>
                <w:rFonts w:ascii="Arial" w:hAnsi="Arial" w:cs="Arial"/>
                <w:sz w:val="22"/>
                <w:szCs w:val="22"/>
              </w:rPr>
              <w:t>University of Kent</w:t>
            </w:r>
          </w:p>
        </w:tc>
      </w:tr>
      <w:tr w:rsidR="00391EB2" w:rsidRPr="00856C09" w14:paraId="1B3AD2AB" w14:textId="77777777" w:rsidTr="000512AE">
        <w:tc>
          <w:tcPr>
            <w:tcW w:w="4720" w:type="dxa"/>
            <w:shd w:val="pct5" w:color="auto" w:fill="FFFFFF"/>
          </w:tcPr>
          <w:p w14:paraId="5B04F17E"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67B16349" w14:textId="77777777" w:rsidR="00391EB2" w:rsidRPr="00874FF5" w:rsidRDefault="00874FF5" w:rsidP="000512AE">
            <w:pPr>
              <w:spacing w:before="60" w:after="60"/>
              <w:rPr>
                <w:rFonts w:ascii="Arial" w:hAnsi="Arial" w:cs="Arial"/>
                <w:szCs w:val="22"/>
              </w:rPr>
            </w:pPr>
            <w:r>
              <w:rPr>
                <w:rFonts w:ascii="Arial" w:hAnsi="Arial" w:cs="Arial"/>
                <w:sz w:val="22"/>
                <w:szCs w:val="22"/>
              </w:rPr>
              <w:t>School of Music and Fine Art</w:t>
            </w:r>
          </w:p>
        </w:tc>
      </w:tr>
      <w:tr w:rsidR="00391EB2" w:rsidRPr="00C46253" w14:paraId="6E13413C" w14:textId="77777777" w:rsidTr="000512AE">
        <w:tc>
          <w:tcPr>
            <w:tcW w:w="4720" w:type="dxa"/>
            <w:shd w:val="pct5" w:color="auto" w:fill="FFFFFF"/>
          </w:tcPr>
          <w:p w14:paraId="3AB0BA3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28E4D6DA" w14:textId="77F6A4B4" w:rsidR="00391EB2" w:rsidRPr="00874FF5" w:rsidRDefault="00874FF5" w:rsidP="000512AE">
            <w:pPr>
              <w:spacing w:before="60" w:after="60"/>
              <w:rPr>
                <w:rFonts w:ascii="Arial" w:hAnsi="Arial" w:cs="Arial"/>
                <w:szCs w:val="22"/>
              </w:rPr>
            </w:pPr>
            <w:r>
              <w:rPr>
                <w:rFonts w:ascii="Arial" w:hAnsi="Arial" w:cs="Arial"/>
                <w:sz w:val="22"/>
                <w:szCs w:val="22"/>
              </w:rPr>
              <w:t>Medway</w:t>
            </w:r>
            <w:r w:rsidR="00364599">
              <w:rPr>
                <w:rFonts w:ascii="Arial" w:hAnsi="Arial" w:cs="Arial"/>
                <w:sz w:val="22"/>
                <w:szCs w:val="22"/>
              </w:rPr>
              <w:t xml:space="preserve"> and Canterbury</w:t>
            </w:r>
          </w:p>
        </w:tc>
      </w:tr>
      <w:tr w:rsidR="00391EB2" w:rsidRPr="00C46253" w14:paraId="39222AD8" w14:textId="77777777" w:rsidTr="000512AE">
        <w:tc>
          <w:tcPr>
            <w:tcW w:w="4720" w:type="dxa"/>
            <w:shd w:val="pct5" w:color="auto" w:fill="FFFFFF"/>
          </w:tcPr>
          <w:p w14:paraId="73BA850B"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266D8E2F" w14:textId="4C197F48" w:rsidR="00391EB2" w:rsidRDefault="00391EB2" w:rsidP="000512AE">
            <w:pPr>
              <w:spacing w:before="60" w:after="60"/>
              <w:rPr>
                <w:rFonts w:ascii="Arial" w:hAnsi="Arial" w:cs="Arial"/>
                <w:sz w:val="22"/>
                <w:szCs w:val="22"/>
              </w:rPr>
            </w:pPr>
            <w:r w:rsidRPr="00200194">
              <w:rPr>
                <w:rFonts w:ascii="Arial" w:hAnsi="Arial" w:cs="Arial"/>
                <w:sz w:val="22"/>
                <w:szCs w:val="22"/>
              </w:rPr>
              <w:t>Full-time</w:t>
            </w:r>
          </w:p>
          <w:p w14:paraId="6635CDB9" w14:textId="53F45C31" w:rsidR="00314484" w:rsidRPr="002736FB" w:rsidRDefault="00314484" w:rsidP="000512AE">
            <w:pPr>
              <w:spacing w:before="60" w:after="60"/>
              <w:rPr>
                <w:rFonts w:ascii="Arial" w:hAnsi="Arial" w:cs="Arial"/>
                <w:szCs w:val="22"/>
              </w:rPr>
            </w:pPr>
            <w:r>
              <w:rPr>
                <w:rFonts w:ascii="Arial" w:hAnsi="Arial" w:cs="Arial"/>
                <w:sz w:val="22"/>
                <w:szCs w:val="22"/>
              </w:rPr>
              <w:t>Part-time</w:t>
            </w:r>
          </w:p>
        </w:tc>
      </w:tr>
      <w:tr w:rsidR="00391EB2" w:rsidRPr="00C46253" w14:paraId="56A99B2C" w14:textId="77777777" w:rsidTr="000512AE">
        <w:tc>
          <w:tcPr>
            <w:tcW w:w="4720" w:type="dxa"/>
            <w:shd w:val="pct5" w:color="auto" w:fill="FFFFFF"/>
          </w:tcPr>
          <w:p w14:paraId="6ED264E0"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874DF5C" w14:textId="77777777" w:rsidR="00391EB2" w:rsidRPr="00874FF5" w:rsidRDefault="00874FF5" w:rsidP="000512AE">
            <w:pPr>
              <w:spacing w:before="60" w:after="60"/>
              <w:rPr>
                <w:rFonts w:ascii="Arial" w:hAnsi="Arial" w:cs="Arial"/>
                <w:szCs w:val="22"/>
              </w:rPr>
            </w:pPr>
            <w:r>
              <w:rPr>
                <w:rFonts w:ascii="Arial" w:hAnsi="Arial" w:cs="Arial"/>
                <w:sz w:val="22"/>
                <w:szCs w:val="22"/>
              </w:rPr>
              <w:t>N/A</w:t>
            </w:r>
          </w:p>
        </w:tc>
      </w:tr>
      <w:tr w:rsidR="00391EB2" w:rsidRPr="00C46253" w14:paraId="567C74E6" w14:textId="77777777" w:rsidTr="000512AE">
        <w:tc>
          <w:tcPr>
            <w:tcW w:w="4720" w:type="dxa"/>
            <w:shd w:val="pct5" w:color="auto" w:fill="FFFFFF"/>
          </w:tcPr>
          <w:p w14:paraId="43B2BD2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Final Award</w:t>
            </w:r>
          </w:p>
        </w:tc>
        <w:tc>
          <w:tcPr>
            <w:tcW w:w="5345" w:type="dxa"/>
          </w:tcPr>
          <w:p w14:paraId="3B0F56A9" w14:textId="77777777" w:rsidR="00391EB2" w:rsidRPr="00874FF5" w:rsidRDefault="00874FF5" w:rsidP="00874FF5">
            <w:pPr>
              <w:spacing w:before="60" w:after="60"/>
              <w:rPr>
                <w:rFonts w:ascii="Arial" w:hAnsi="Arial" w:cs="Arial"/>
                <w:szCs w:val="22"/>
              </w:rPr>
            </w:pPr>
            <w:r>
              <w:rPr>
                <w:rFonts w:ascii="Arial" w:hAnsi="Arial" w:cs="Arial"/>
                <w:sz w:val="22"/>
                <w:szCs w:val="22"/>
              </w:rPr>
              <w:t>BA</w:t>
            </w:r>
            <w:r w:rsidR="00391EB2" w:rsidRPr="00874FF5">
              <w:rPr>
                <w:rFonts w:ascii="Arial" w:hAnsi="Arial" w:cs="Arial"/>
                <w:sz w:val="22"/>
                <w:szCs w:val="22"/>
              </w:rPr>
              <w:t xml:space="preserve"> (Hons) (</w:t>
            </w:r>
            <w:r>
              <w:rPr>
                <w:rFonts w:ascii="Arial" w:hAnsi="Arial" w:cs="Arial"/>
                <w:sz w:val="22"/>
                <w:szCs w:val="22"/>
              </w:rPr>
              <w:t>Dip/Cert Fallback awards</w:t>
            </w:r>
            <w:r w:rsidR="00391EB2" w:rsidRPr="00874FF5">
              <w:rPr>
                <w:rFonts w:ascii="Arial" w:hAnsi="Arial" w:cs="Arial"/>
                <w:sz w:val="22"/>
                <w:szCs w:val="22"/>
              </w:rPr>
              <w:t>)</w:t>
            </w:r>
          </w:p>
        </w:tc>
      </w:tr>
      <w:tr w:rsidR="00391EB2" w:rsidRPr="00C46253" w14:paraId="164A9E15" w14:textId="77777777" w:rsidTr="000512AE">
        <w:tc>
          <w:tcPr>
            <w:tcW w:w="4720" w:type="dxa"/>
            <w:shd w:val="pct5" w:color="auto" w:fill="FFFFFF"/>
          </w:tcPr>
          <w:p w14:paraId="7F9D7DC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7EF66E1" w14:textId="77777777" w:rsidR="00391EB2" w:rsidRPr="00874FF5" w:rsidRDefault="00874FF5" w:rsidP="00874FF5">
            <w:pPr>
              <w:spacing w:before="60" w:after="60"/>
              <w:rPr>
                <w:rFonts w:ascii="Arial" w:hAnsi="Arial" w:cs="Arial"/>
                <w:szCs w:val="22"/>
              </w:rPr>
            </w:pPr>
            <w:r>
              <w:rPr>
                <w:rFonts w:ascii="Arial" w:hAnsi="Arial" w:cs="Arial"/>
                <w:sz w:val="22"/>
                <w:szCs w:val="22"/>
              </w:rPr>
              <w:t>Music (Half degree)</w:t>
            </w:r>
          </w:p>
        </w:tc>
      </w:tr>
      <w:tr w:rsidR="00391EB2" w:rsidRPr="00C46253" w14:paraId="4753B56F" w14:textId="77777777" w:rsidTr="000512AE">
        <w:tc>
          <w:tcPr>
            <w:tcW w:w="4720" w:type="dxa"/>
            <w:shd w:val="pct5" w:color="auto" w:fill="FFFFFF"/>
          </w:tcPr>
          <w:p w14:paraId="479F4506"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4427D644" w14:textId="7C7214BD" w:rsidR="00391EB2" w:rsidRPr="00C46253" w:rsidRDefault="002736FB" w:rsidP="002736FB">
            <w:pPr>
              <w:spacing w:before="60" w:after="60"/>
              <w:rPr>
                <w:rFonts w:ascii="Arial" w:hAnsi="Arial" w:cs="Arial"/>
                <w:szCs w:val="22"/>
              </w:rPr>
            </w:pPr>
            <w:r>
              <w:rPr>
                <w:rFonts w:ascii="Arial" w:hAnsi="Arial" w:cs="Arial"/>
                <w:sz w:val="22"/>
                <w:szCs w:val="22"/>
              </w:rPr>
              <w:t>And Drama WW34; and English QW33; and Film Studies WW36.</w:t>
            </w:r>
          </w:p>
        </w:tc>
      </w:tr>
      <w:tr w:rsidR="00391EB2" w:rsidRPr="00C46253" w14:paraId="3509DAC3" w14:textId="77777777" w:rsidTr="000512AE">
        <w:tc>
          <w:tcPr>
            <w:tcW w:w="4720" w:type="dxa"/>
            <w:shd w:val="pct5" w:color="auto" w:fill="FFFFFF"/>
          </w:tcPr>
          <w:p w14:paraId="71644F2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303D26E5" w14:textId="0934CA98" w:rsidR="00391EB2" w:rsidRPr="00E42FF3" w:rsidRDefault="0019204D" w:rsidP="000512AE">
            <w:pPr>
              <w:spacing w:before="60" w:after="60"/>
              <w:rPr>
                <w:rFonts w:ascii="Arial" w:hAnsi="Arial" w:cs="Arial"/>
                <w:szCs w:val="22"/>
              </w:rPr>
            </w:pPr>
            <w:r>
              <w:rPr>
                <w:rFonts w:ascii="Arial" w:hAnsi="Arial" w:cs="Arial"/>
                <w:sz w:val="22"/>
                <w:szCs w:val="22"/>
              </w:rPr>
              <w:t>360</w:t>
            </w:r>
            <w:r w:rsidR="00314484">
              <w:rPr>
                <w:rFonts w:ascii="Arial" w:hAnsi="Arial" w:cs="Arial"/>
                <w:sz w:val="22"/>
                <w:szCs w:val="22"/>
              </w:rPr>
              <w:t xml:space="preserve"> Credits (180 ECTS)</w:t>
            </w:r>
          </w:p>
        </w:tc>
      </w:tr>
      <w:tr w:rsidR="00391EB2" w:rsidRPr="00C46253" w14:paraId="1716C6D7" w14:textId="77777777" w:rsidTr="000512AE">
        <w:tc>
          <w:tcPr>
            <w:tcW w:w="4720" w:type="dxa"/>
            <w:shd w:val="pct5" w:color="auto" w:fill="FFFFFF"/>
          </w:tcPr>
          <w:p w14:paraId="561A2DD3"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455CE054" w14:textId="494CF01A" w:rsidR="00391EB2" w:rsidRPr="00E42FF3" w:rsidRDefault="0019204D"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788B9B9F" w14:textId="77777777" w:rsidTr="000512AE">
        <w:tc>
          <w:tcPr>
            <w:tcW w:w="4720" w:type="dxa"/>
            <w:shd w:val="pct5" w:color="auto" w:fill="FFFFFF"/>
          </w:tcPr>
          <w:p w14:paraId="5FD6F52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487CB35" w14:textId="77777777" w:rsidR="00391EB2" w:rsidRPr="00E42FF3" w:rsidRDefault="00E42FF3" w:rsidP="000512AE">
            <w:pPr>
              <w:spacing w:before="60" w:after="60"/>
              <w:rPr>
                <w:rFonts w:ascii="Arial" w:hAnsi="Arial" w:cs="Arial"/>
                <w:szCs w:val="22"/>
              </w:rPr>
            </w:pPr>
            <w:r w:rsidRPr="00E42FF3">
              <w:rPr>
                <w:rFonts w:ascii="Arial" w:hAnsi="Arial" w:cs="Arial"/>
                <w:sz w:val="22"/>
                <w:szCs w:val="22"/>
              </w:rPr>
              <w:t>Music 2008</w:t>
            </w:r>
          </w:p>
        </w:tc>
      </w:tr>
      <w:tr w:rsidR="00391EB2" w:rsidRPr="00C46253" w14:paraId="2A52FD85" w14:textId="77777777" w:rsidTr="000512AE">
        <w:tc>
          <w:tcPr>
            <w:tcW w:w="4720" w:type="dxa"/>
            <w:shd w:val="pct5" w:color="auto" w:fill="FFFFFF"/>
          </w:tcPr>
          <w:p w14:paraId="1EDE2E21" w14:textId="77777777" w:rsidR="00391EB2" w:rsidRPr="00C46253" w:rsidRDefault="00391EB2" w:rsidP="002E2AC5">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C9C7C22" w14:textId="77777777" w:rsidR="00391EB2" w:rsidRPr="002E2AC5" w:rsidRDefault="002E2AC5" w:rsidP="000512AE">
            <w:pPr>
              <w:spacing w:before="60" w:after="60"/>
              <w:rPr>
                <w:rFonts w:ascii="Arial" w:hAnsi="Arial" w:cs="Arial"/>
                <w:szCs w:val="22"/>
              </w:rPr>
            </w:pPr>
            <w:r>
              <w:rPr>
                <w:rFonts w:ascii="Arial" w:hAnsi="Arial" w:cs="Arial"/>
                <w:sz w:val="22"/>
                <w:szCs w:val="22"/>
              </w:rPr>
              <w:t>October</w:t>
            </w:r>
            <w:r w:rsidRPr="002E2AC5">
              <w:rPr>
                <w:rFonts w:ascii="Arial" w:hAnsi="Arial" w:cs="Arial"/>
                <w:sz w:val="22"/>
                <w:szCs w:val="22"/>
              </w:rPr>
              <w:t xml:space="preserve"> 2013</w:t>
            </w:r>
            <w:r w:rsidR="00391EB2" w:rsidRPr="002E2AC5">
              <w:rPr>
                <w:rFonts w:ascii="Arial" w:hAnsi="Arial" w:cs="Arial"/>
                <w:sz w:val="22"/>
                <w:szCs w:val="22"/>
              </w:rPr>
              <w:t xml:space="preserve"> </w:t>
            </w:r>
          </w:p>
        </w:tc>
      </w:tr>
      <w:tr w:rsidR="00391EB2" w:rsidRPr="00C46253" w14:paraId="3116A8BC" w14:textId="77777777" w:rsidTr="000512AE">
        <w:tc>
          <w:tcPr>
            <w:tcW w:w="4720" w:type="dxa"/>
            <w:shd w:val="pct5" w:color="auto" w:fill="FFFFFF"/>
          </w:tcPr>
          <w:p w14:paraId="4CD490A3"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11BD9555" w14:textId="77777777" w:rsidR="00391EB2" w:rsidRPr="002E2AC5" w:rsidRDefault="00391EB2" w:rsidP="000512AE">
            <w:pPr>
              <w:spacing w:before="60" w:after="60"/>
              <w:rPr>
                <w:rFonts w:ascii="Arial" w:hAnsi="Arial" w:cs="Arial"/>
                <w:szCs w:val="22"/>
              </w:rPr>
            </w:pPr>
            <w:r w:rsidRPr="002E2AC5">
              <w:rPr>
                <w:rFonts w:ascii="Arial" w:hAnsi="Arial" w:cs="Arial"/>
                <w:sz w:val="22"/>
                <w:szCs w:val="22"/>
              </w:rPr>
              <w:t>September 201</w:t>
            </w:r>
            <w:r w:rsidR="002E2AC5" w:rsidRPr="002E2AC5">
              <w:rPr>
                <w:rFonts w:ascii="Arial" w:hAnsi="Arial" w:cs="Arial"/>
                <w:sz w:val="22"/>
                <w:szCs w:val="22"/>
              </w:rPr>
              <w:t>4</w:t>
            </w:r>
          </w:p>
        </w:tc>
      </w:tr>
    </w:tbl>
    <w:p w14:paraId="4D53F961"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D23121E" w14:textId="77777777" w:rsidTr="000512AE">
        <w:tc>
          <w:tcPr>
            <w:tcW w:w="10065" w:type="dxa"/>
            <w:shd w:val="pct5" w:color="auto" w:fill="FFFFFF"/>
          </w:tcPr>
          <w:p w14:paraId="2992EA36"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42FE9A5"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BB9384A" w14:textId="77777777" w:rsidTr="000512AE">
        <w:tc>
          <w:tcPr>
            <w:tcW w:w="10065" w:type="dxa"/>
          </w:tcPr>
          <w:p w14:paraId="133FEEE2" w14:textId="601F554B" w:rsidR="002E2AC5" w:rsidRPr="002E2AC5" w:rsidRDefault="003A36AC" w:rsidP="002E2AC5">
            <w:pPr>
              <w:numPr>
                <w:ilvl w:val="0"/>
                <w:numId w:val="25"/>
              </w:numPr>
              <w:spacing w:before="120" w:after="120"/>
              <w:rPr>
                <w:rFonts w:ascii="Arial" w:hAnsi="Arial" w:cs="Arial"/>
                <w:sz w:val="22"/>
                <w:szCs w:val="22"/>
              </w:rPr>
            </w:pPr>
            <w:r>
              <w:rPr>
                <w:rFonts w:ascii="Arial" w:hAnsi="Arial" w:cs="Arial"/>
                <w:sz w:val="22"/>
                <w:szCs w:val="22"/>
              </w:rPr>
              <w:t>Produce music</w:t>
            </w:r>
            <w:r w:rsidR="002E2AC5" w:rsidRPr="002E2AC5">
              <w:rPr>
                <w:rFonts w:ascii="Arial" w:hAnsi="Arial" w:cs="Arial"/>
                <w:sz w:val="22"/>
                <w:szCs w:val="22"/>
              </w:rPr>
              <w:t xml:space="preserve"> graduates equipped to fulfil significant roles within a broad range of </w:t>
            </w:r>
            <w:r w:rsidR="000F526E">
              <w:rPr>
                <w:rFonts w:ascii="Arial" w:hAnsi="Arial" w:cs="Arial"/>
                <w:sz w:val="22"/>
                <w:szCs w:val="22"/>
              </w:rPr>
              <w:t>creative</w:t>
            </w:r>
            <w:r w:rsidR="002E2AC5" w:rsidRPr="002E2AC5">
              <w:rPr>
                <w:rFonts w:ascii="Arial" w:hAnsi="Arial" w:cs="Arial"/>
                <w:sz w:val="22"/>
                <w:szCs w:val="22"/>
              </w:rPr>
              <w:t xml:space="preserve"> industries</w:t>
            </w:r>
            <w:r w:rsidR="000F526E">
              <w:rPr>
                <w:rFonts w:ascii="Arial" w:hAnsi="Arial" w:cs="Arial"/>
                <w:sz w:val="22"/>
                <w:szCs w:val="22"/>
              </w:rPr>
              <w:t>.</w:t>
            </w:r>
          </w:p>
          <w:p w14:paraId="16BC0795" w14:textId="0D3BC2A8" w:rsidR="002E2AC5" w:rsidRPr="002E2AC5" w:rsidRDefault="002E2AC5" w:rsidP="002E2AC5">
            <w:pPr>
              <w:numPr>
                <w:ilvl w:val="0"/>
                <w:numId w:val="25"/>
              </w:numPr>
              <w:spacing w:before="120" w:after="120"/>
              <w:rPr>
                <w:rFonts w:ascii="Arial" w:hAnsi="Arial" w:cs="Arial"/>
                <w:sz w:val="22"/>
                <w:szCs w:val="22"/>
              </w:rPr>
            </w:pPr>
            <w:r w:rsidRPr="002E2AC5">
              <w:rPr>
                <w:rFonts w:ascii="Arial" w:hAnsi="Arial" w:cs="Arial"/>
                <w:sz w:val="22"/>
                <w:szCs w:val="22"/>
              </w:rPr>
              <w:t>Provide a</w:t>
            </w:r>
            <w:r w:rsidR="000F526E">
              <w:rPr>
                <w:rFonts w:ascii="Arial" w:hAnsi="Arial" w:cs="Arial"/>
                <w:sz w:val="22"/>
                <w:szCs w:val="22"/>
              </w:rPr>
              <w:t>n</w:t>
            </w:r>
            <w:r w:rsidRPr="002E2AC5">
              <w:rPr>
                <w:rFonts w:ascii="Arial" w:hAnsi="Arial" w:cs="Arial"/>
                <w:sz w:val="22"/>
                <w:szCs w:val="22"/>
              </w:rPr>
              <w:t xml:space="preserve"> </w:t>
            </w:r>
            <w:r>
              <w:rPr>
                <w:rFonts w:ascii="Arial" w:hAnsi="Arial" w:cs="Arial"/>
                <w:sz w:val="22"/>
                <w:szCs w:val="22"/>
              </w:rPr>
              <w:t>inter</w:t>
            </w:r>
            <w:r w:rsidRPr="002E2AC5">
              <w:rPr>
                <w:rFonts w:ascii="Arial" w:hAnsi="Arial" w:cs="Arial"/>
                <w:sz w:val="22"/>
                <w:szCs w:val="22"/>
              </w:rPr>
              <w:t>disciplinary education for students who seek professional careers in music and related areas.</w:t>
            </w:r>
          </w:p>
          <w:p w14:paraId="467B8A70" w14:textId="106C1322" w:rsidR="002E2AC5" w:rsidRPr="002E2AC5" w:rsidRDefault="002E2AC5" w:rsidP="002E2AC5">
            <w:pPr>
              <w:numPr>
                <w:ilvl w:val="0"/>
                <w:numId w:val="25"/>
              </w:numPr>
              <w:spacing w:before="120" w:after="120"/>
              <w:rPr>
                <w:rFonts w:ascii="Arial" w:hAnsi="Arial" w:cs="Arial"/>
                <w:sz w:val="22"/>
                <w:szCs w:val="22"/>
              </w:rPr>
            </w:pPr>
            <w:r w:rsidRPr="002E2AC5">
              <w:rPr>
                <w:rFonts w:ascii="Arial" w:hAnsi="Arial" w:cs="Arial"/>
                <w:sz w:val="22"/>
                <w:szCs w:val="22"/>
              </w:rPr>
              <w:t xml:space="preserve">Develop specialist knowledge </w:t>
            </w:r>
            <w:r w:rsidR="00A71434">
              <w:rPr>
                <w:rFonts w:ascii="Arial" w:hAnsi="Arial" w:cs="Arial"/>
                <w:sz w:val="22"/>
                <w:szCs w:val="22"/>
              </w:rPr>
              <w:t>concerning</w:t>
            </w:r>
            <w:r w:rsidRPr="002E2AC5">
              <w:rPr>
                <w:rFonts w:ascii="Arial" w:hAnsi="Arial" w:cs="Arial"/>
                <w:sz w:val="22"/>
                <w:szCs w:val="22"/>
              </w:rPr>
              <w:t xml:space="preserve"> </w:t>
            </w:r>
            <w:r w:rsidR="00304F67">
              <w:rPr>
                <w:rFonts w:ascii="Arial" w:hAnsi="Arial" w:cs="Arial"/>
                <w:sz w:val="22"/>
                <w:szCs w:val="22"/>
              </w:rPr>
              <w:t>a range of musics</w:t>
            </w:r>
            <w:r w:rsidRPr="002E2AC5">
              <w:rPr>
                <w:rFonts w:ascii="Arial" w:hAnsi="Arial" w:cs="Arial"/>
                <w:sz w:val="22"/>
                <w:szCs w:val="22"/>
              </w:rPr>
              <w:t xml:space="preserve"> and the</w:t>
            </w:r>
            <w:r w:rsidR="00304F67">
              <w:rPr>
                <w:rFonts w:ascii="Arial" w:hAnsi="Arial" w:cs="Arial"/>
                <w:sz w:val="22"/>
                <w:szCs w:val="22"/>
              </w:rPr>
              <w:t>ir contexts by engaging research-led teaching</w:t>
            </w:r>
            <w:r w:rsidRPr="002E2AC5">
              <w:rPr>
                <w:rFonts w:ascii="Arial" w:hAnsi="Arial" w:cs="Arial"/>
                <w:sz w:val="22"/>
                <w:szCs w:val="22"/>
              </w:rPr>
              <w:t>.</w:t>
            </w:r>
          </w:p>
          <w:p w14:paraId="0C7AC415" w14:textId="77777777" w:rsidR="002E2AC5" w:rsidRPr="002E2AC5" w:rsidRDefault="002E2AC5" w:rsidP="002E2AC5">
            <w:pPr>
              <w:numPr>
                <w:ilvl w:val="0"/>
                <w:numId w:val="25"/>
              </w:numPr>
              <w:spacing w:before="120" w:after="120"/>
              <w:rPr>
                <w:rFonts w:ascii="Arial" w:hAnsi="Arial" w:cs="Arial"/>
                <w:sz w:val="22"/>
                <w:szCs w:val="22"/>
              </w:rPr>
            </w:pPr>
            <w:r w:rsidRPr="002E2AC5">
              <w:rPr>
                <w:rFonts w:ascii="Arial" w:hAnsi="Arial" w:cs="Arial"/>
                <w:sz w:val="22"/>
                <w:szCs w:val="22"/>
              </w:rPr>
              <w:t xml:space="preserve">Provide students with the opportunity for personal development and encourage critical </w:t>
            </w:r>
            <w:r w:rsidRPr="002E2AC5">
              <w:rPr>
                <w:rFonts w:ascii="Arial" w:hAnsi="Arial" w:cs="Arial"/>
                <w:sz w:val="22"/>
                <w:szCs w:val="22"/>
              </w:rPr>
              <w:lastRenderedPageBreak/>
              <w:t>thinking with regard to current professional practice.</w:t>
            </w:r>
          </w:p>
          <w:p w14:paraId="5CC1017D" w14:textId="77777777" w:rsidR="002E2AC5" w:rsidRPr="002E2AC5" w:rsidRDefault="002E2AC5" w:rsidP="002E2AC5">
            <w:pPr>
              <w:numPr>
                <w:ilvl w:val="0"/>
                <w:numId w:val="25"/>
              </w:numPr>
              <w:spacing w:before="120" w:after="120"/>
              <w:rPr>
                <w:rFonts w:ascii="Arial" w:hAnsi="Arial" w:cs="Arial"/>
                <w:sz w:val="22"/>
                <w:szCs w:val="22"/>
              </w:rPr>
            </w:pPr>
            <w:r w:rsidRPr="002E2AC5">
              <w:rPr>
                <w:rFonts w:ascii="Arial" w:hAnsi="Arial" w:cs="Arial"/>
                <w:sz w:val="22"/>
                <w:szCs w:val="22"/>
              </w:rPr>
              <w:t>To equip students with the necessary analytical and learning skills and abilities to meet the challenges of a rapidly changing field.</w:t>
            </w:r>
          </w:p>
          <w:p w14:paraId="73630A86" w14:textId="77777777" w:rsidR="002E2AC5" w:rsidRDefault="002E2AC5" w:rsidP="002E2AC5">
            <w:pPr>
              <w:numPr>
                <w:ilvl w:val="0"/>
                <w:numId w:val="25"/>
              </w:numPr>
              <w:spacing w:before="120" w:after="120"/>
              <w:rPr>
                <w:rFonts w:ascii="Arial" w:hAnsi="Arial" w:cs="Arial"/>
                <w:sz w:val="22"/>
                <w:szCs w:val="22"/>
              </w:rPr>
            </w:pPr>
            <w:r w:rsidRPr="002E2AC5">
              <w:rPr>
                <w:rFonts w:ascii="Arial" w:hAnsi="Arial" w:cs="Arial"/>
                <w:sz w:val="22"/>
                <w:szCs w:val="22"/>
              </w:rPr>
              <w:t>To provide students with high quality academic guidance and provide an environment in which students can achieve their full potential</w:t>
            </w:r>
          </w:p>
          <w:p w14:paraId="3997A905" w14:textId="77777777" w:rsidR="002E2AC5" w:rsidRDefault="002E2AC5" w:rsidP="002E2AC5">
            <w:pPr>
              <w:numPr>
                <w:ilvl w:val="0"/>
                <w:numId w:val="25"/>
              </w:numPr>
              <w:spacing w:before="120" w:after="120"/>
              <w:rPr>
                <w:rFonts w:ascii="Arial" w:hAnsi="Arial" w:cs="Arial"/>
                <w:sz w:val="22"/>
                <w:szCs w:val="22"/>
              </w:rPr>
            </w:pPr>
            <w:r>
              <w:rPr>
                <w:rFonts w:ascii="Arial" w:hAnsi="Arial" w:cs="Arial"/>
                <w:sz w:val="22"/>
                <w:szCs w:val="22"/>
              </w:rPr>
              <w:t>To assist the</w:t>
            </w:r>
            <w:r w:rsidRPr="002E2AC5">
              <w:rPr>
                <w:rFonts w:ascii="Arial" w:hAnsi="Arial" w:cs="Arial"/>
                <w:sz w:val="22"/>
                <w:szCs w:val="22"/>
              </w:rPr>
              <w:t xml:space="preserve"> students in developing skills appropriate to both autonomous and team-based working practices</w:t>
            </w:r>
            <w:r>
              <w:rPr>
                <w:rFonts w:ascii="Arial" w:hAnsi="Arial" w:cs="Arial"/>
                <w:sz w:val="22"/>
                <w:szCs w:val="22"/>
              </w:rPr>
              <w:t>.</w:t>
            </w:r>
          </w:p>
          <w:p w14:paraId="0A3C05DA" w14:textId="77777777" w:rsidR="00391EB2" w:rsidRPr="00C46253" w:rsidRDefault="00391EB2" w:rsidP="00304F67">
            <w:pPr>
              <w:spacing w:before="60" w:after="60"/>
              <w:jc w:val="both"/>
              <w:rPr>
                <w:rFonts w:ascii="Arial" w:hAnsi="Arial" w:cs="Arial"/>
                <w:b/>
                <w:szCs w:val="22"/>
              </w:rPr>
            </w:pPr>
          </w:p>
        </w:tc>
      </w:tr>
    </w:tbl>
    <w:p w14:paraId="4BB13C49"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FA7757B" w14:textId="77777777" w:rsidTr="000512AE">
        <w:trPr>
          <w:cantSplit/>
        </w:trPr>
        <w:tc>
          <w:tcPr>
            <w:tcW w:w="10065" w:type="dxa"/>
            <w:shd w:val="pct5" w:color="auto" w:fill="FFFFFF"/>
          </w:tcPr>
          <w:p w14:paraId="69628858"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4159148" w14:textId="77777777" w:rsidR="00391EB2" w:rsidRDefault="00391EB2" w:rsidP="000512AE">
            <w:pPr>
              <w:spacing w:before="60" w:after="60"/>
              <w:jc w:val="both"/>
              <w:rPr>
                <w:rFonts w:ascii="Arial" w:hAnsi="Arial" w:cs="Arial"/>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The programme outcomes have references to the subject benchmarking statement for </w:t>
            </w:r>
            <w:r w:rsidR="00304F67">
              <w:rPr>
                <w:rFonts w:ascii="Arial" w:hAnsi="Arial" w:cs="Arial"/>
                <w:sz w:val="22"/>
                <w:szCs w:val="22"/>
              </w:rPr>
              <w:t>Music (2008).</w:t>
            </w:r>
          </w:p>
          <w:p w14:paraId="4A732D8E" w14:textId="77777777" w:rsidR="00391EB2" w:rsidRPr="00C46253" w:rsidRDefault="00391EB2" w:rsidP="000512AE">
            <w:pPr>
              <w:spacing w:before="60" w:after="60"/>
              <w:jc w:val="both"/>
              <w:rPr>
                <w:rFonts w:ascii="Arial" w:hAnsi="Arial" w:cs="Arial"/>
                <w:i/>
                <w:szCs w:val="22"/>
              </w:rPr>
            </w:pPr>
          </w:p>
        </w:tc>
      </w:tr>
    </w:tbl>
    <w:p w14:paraId="1652C1CF" w14:textId="77777777" w:rsidR="00391EB2" w:rsidRPr="00946D3C" w:rsidRDefault="00391EB2" w:rsidP="000512AE">
      <w:pPr>
        <w:ind w:left="-426" w:right="-330"/>
        <w:rPr>
          <w:rFonts w:ascii="Arial" w:hAnsi="Arial" w:cs="Arial"/>
          <w:sz w:val="22"/>
          <w:szCs w:val="22"/>
        </w:rPr>
      </w:pPr>
    </w:p>
    <w:p w14:paraId="7FE1D8AB" w14:textId="77DD057B"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16421A59" w14:textId="77777777" w:rsidR="00391EB2" w:rsidRPr="00946D3C" w:rsidRDefault="00391EB2" w:rsidP="000512AE">
      <w:pPr>
        <w:ind w:left="-426" w:right="-330"/>
        <w:rPr>
          <w:rFonts w:ascii="Arial" w:hAnsi="Arial" w:cs="Arial"/>
          <w:sz w:val="22"/>
          <w:szCs w:val="22"/>
        </w:rPr>
      </w:pPr>
    </w:p>
    <w:p w14:paraId="00F9967D" w14:textId="77777777" w:rsidR="00391EB2" w:rsidRPr="001B7936" w:rsidRDefault="00391EB2" w:rsidP="000512AE">
      <w:pPr>
        <w:ind w:left="-426" w:right="-330"/>
        <w:rPr>
          <w:rFonts w:ascii="Arial" w:hAnsi="Arial" w:cs="Arial"/>
          <w:sz w:val="22"/>
          <w:szCs w:val="22"/>
        </w:rPr>
      </w:pPr>
      <w:r w:rsidRPr="00946D3C">
        <w:rPr>
          <w:rFonts w:ascii="Arial" w:hAnsi="Arial" w:cs="Arial"/>
          <w:sz w:val="22"/>
          <w:szCs w:val="22"/>
        </w:rPr>
        <w:t>1</w:t>
      </w:r>
      <w:r w:rsidRPr="001B7936">
        <w:rPr>
          <w:rFonts w:ascii="Arial" w:hAnsi="Arial" w:cs="Arial"/>
          <w:sz w:val="22"/>
          <w:szCs w:val="22"/>
        </w:rPr>
        <w:t xml:space="preserve">. </w:t>
      </w:r>
      <w:r w:rsidR="001B7936" w:rsidRPr="001B7936">
        <w:rPr>
          <w:rFonts w:ascii="Arial" w:hAnsi="Arial" w:cs="Arial"/>
          <w:sz w:val="22"/>
          <w:szCs w:val="22"/>
        </w:rPr>
        <w:t>A</w:t>
      </w:r>
      <w:r w:rsidR="001B7936" w:rsidRPr="001B7936">
        <w:rPr>
          <w:rFonts w:ascii="Arial" w:hAnsi="Arial" w:cs="Arial"/>
          <w:sz w:val="22"/>
          <w:szCs w:val="22"/>
          <w:lang w:val="en-US"/>
        </w:rPr>
        <w:t>n ability to observe, understand, interpret and manipulate oral, written and visual signs denoting music (4.11.a)</w:t>
      </w:r>
    </w:p>
    <w:p w14:paraId="020ED7D6" w14:textId="77777777" w:rsidR="00391EB2" w:rsidRDefault="00391EB2" w:rsidP="000512AE">
      <w:pPr>
        <w:ind w:left="-426" w:right="-330"/>
        <w:rPr>
          <w:rFonts w:ascii="Arial" w:hAnsi="Arial" w:cs="Arial"/>
          <w:sz w:val="22"/>
          <w:szCs w:val="22"/>
        </w:rPr>
      </w:pPr>
    </w:p>
    <w:p w14:paraId="0E7AD67B" w14:textId="77777777" w:rsidR="00391EB2" w:rsidRDefault="006B27F8" w:rsidP="000512AE">
      <w:pPr>
        <w:ind w:left="-426" w:right="-330"/>
        <w:rPr>
          <w:rFonts w:ascii="Arial" w:hAnsi="Arial" w:cs="Arial"/>
          <w:sz w:val="22"/>
          <w:szCs w:val="22"/>
        </w:rPr>
      </w:pPr>
      <w:r>
        <w:rPr>
          <w:rFonts w:ascii="Arial" w:hAnsi="Arial" w:cs="Arial"/>
          <w:sz w:val="22"/>
          <w:szCs w:val="22"/>
        </w:rPr>
        <w:t>2. Demonstrate</w:t>
      </w:r>
      <w:r w:rsidR="001B7936" w:rsidRPr="001B7936">
        <w:rPr>
          <w:rFonts w:ascii="Arial" w:hAnsi="Arial" w:cs="Arial"/>
          <w:sz w:val="22"/>
          <w:szCs w:val="22"/>
          <w:lang w:val="en-US"/>
        </w:rPr>
        <w:t xml:space="preserve"> a broad-based body of knowledge of music, including a detailed grasp of appropriate repertoires and texts (4.11.b)</w:t>
      </w:r>
    </w:p>
    <w:p w14:paraId="1982F254" w14:textId="77777777" w:rsidR="00391EB2" w:rsidRPr="00946D3C" w:rsidRDefault="00391EB2" w:rsidP="000512AE">
      <w:pPr>
        <w:ind w:left="-426" w:right="-330"/>
        <w:rPr>
          <w:rFonts w:ascii="Arial" w:hAnsi="Arial" w:cs="Arial"/>
          <w:sz w:val="22"/>
          <w:szCs w:val="22"/>
        </w:rPr>
      </w:pPr>
    </w:p>
    <w:p w14:paraId="4F975034" w14:textId="77777777" w:rsidR="00391EB2" w:rsidRPr="00946D3C" w:rsidRDefault="001B7936" w:rsidP="000512AE">
      <w:pPr>
        <w:ind w:left="-426" w:right="-330"/>
        <w:rPr>
          <w:rFonts w:ascii="Arial" w:hAnsi="Arial" w:cs="Arial"/>
          <w:sz w:val="22"/>
          <w:szCs w:val="22"/>
        </w:rPr>
      </w:pPr>
      <w:r>
        <w:rPr>
          <w:rFonts w:ascii="Arial" w:hAnsi="Arial" w:cs="Arial"/>
          <w:sz w:val="22"/>
          <w:szCs w:val="22"/>
        </w:rPr>
        <w:t xml:space="preserve">3.  </w:t>
      </w:r>
      <w:r w:rsidR="008242A8" w:rsidRPr="008242A8">
        <w:rPr>
          <w:rFonts w:ascii="Arial" w:hAnsi="Arial" w:cs="Arial"/>
          <w:sz w:val="22"/>
          <w:szCs w:val="22"/>
          <w:lang w:val="en-US"/>
        </w:rPr>
        <w:t>Assimilate relevant scholarly literature and relate its insights to the practice and experience of music (4.11.d)</w:t>
      </w:r>
    </w:p>
    <w:p w14:paraId="7AECA840" w14:textId="77777777" w:rsidR="00391EB2" w:rsidRPr="00946D3C" w:rsidRDefault="00391EB2" w:rsidP="000512AE">
      <w:pPr>
        <w:ind w:left="-426" w:right="-330"/>
        <w:rPr>
          <w:rFonts w:ascii="Arial" w:hAnsi="Arial" w:cs="Arial"/>
          <w:sz w:val="22"/>
          <w:szCs w:val="22"/>
        </w:rPr>
      </w:pPr>
    </w:p>
    <w:p w14:paraId="63FFA12C" w14:textId="77777777" w:rsidR="00391EB2" w:rsidRPr="00946D3C" w:rsidRDefault="001B7936" w:rsidP="000512AE">
      <w:pPr>
        <w:ind w:left="-426" w:right="-330"/>
        <w:rPr>
          <w:rFonts w:ascii="Arial" w:hAnsi="Arial" w:cs="Arial"/>
          <w:sz w:val="22"/>
          <w:szCs w:val="22"/>
        </w:rPr>
      </w:pPr>
      <w:r>
        <w:rPr>
          <w:rFonts w:ascii="Arial" w:hAnsi="Arial" w:cs="Arial"/>
          <w:sz w:val="22"/>
          <w:szCs w:val="22"/>
        </w:rPr>
        <w:t xml:space="preserve">4.  </w:t>
      </w:r>
      <w:r w:rsidR="008242A8" w:rsidRPr="008242A8">
        <w:rPr>
          <w:rFonts w:ascii="Arial" w:hAnsi="Arial" w:cs="Arial"/>
          <w:sz w:val="22"/>
          <w:szCs w:val="22"/>
          <w:lang w:val="en-US"/>
        </w:rPr>
        <w:t>Relate music to its historical, social, cultural, political, philosophical or economic context, and to relate processes of change in music to historical, social and other factors (4.11.f)</w:t>
      </w:r>
    </w:p>
    <w:p w14:paraId="60D713FC" w14:textId="77777777" w:rsidR="00391EB2" w:rsidRDefault="00391EB2" w:rsidP="000512AE">
      <w:pPr>
        <w:ind w:left="-426" w:right="-330"/>
        <w:rPr>
          <w:rFonts w:ascii="Arial" w:hAnsi="Arial" w:cs="Arial"/>
          <w:sz w:val="22"/>
          <w:szCs w:val="22"/>
        </w:rPr>
      </w:pPr>
    </w:p>
    <w:p w14:paraId="3626A62E" w14:textId="77777777" w:rsidR="00391EB2" w:rsidRPr="00946D3C" w:rsidRDefault="00391EB2" w:rsidP="000512AE">
      <w:pPr>
        <w:ind w:left="-426" w:right="-330"/>
        <w:rPr>
          <w:rFonts w:ascii="Arial" w:hAnsi="Arial" w:cs="Arial"/>
          <w:sz w:val="22"/>
          <w:szCs w:val="22"/>
        </w:rPr>
      </w:pPr>
    </w:p>
    <w:p w14:paraId="03C20151"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44B9224B" w14:textId="77777777" w:rsidR="00391EB2" w:rsidRDefault="00391EB2" w:rsidP="000512AE">
      <w:pPr>
        <w:ind w:left="-426" w:right="-330"/>
        <w:rPr>
          <w:rFonts w:ascii="Arial" w:hAnsi="Arial" w:cs="Arial"/>
          <w:sz w:val="22"/>
          <w:szCs w:val="22"/>
        </w:rPr>
      </w:pPr>
    </w:p>
    <w:p w14:paraId="0D6574FC" w14:textId="77777777" w:rsidR="008242A8" w:rsidRDefault="008242A8" w:rsidP="008242A8">
      <w:pPr>
        <w:pStyle w:val="Footer"/>
        <w:tabs>
          <w:tab w:val="num" w:pos="360"/>
        </w:tabs>
        <w:rPr>
          <w:rFonts w:ascii="Arial" w:hAnsi="Arial"/>
          <w:szCs w:val="22"/>
        </w:rPr>
      </w:pPr>
    </w:p>
    <w:p w14:paraId="0845A3F1" w14:textId="77777777" w:rsidR="008242A8" w:rsidRPr="008242A8" w:rsidRDefault="008242A8" w:rsidP="008242A8">
      <w:pPr>
        <w:pStyle w:val="Footer"/>
        <w:tabs>
          <w:tab w:val="num" w:pos="360"/>
        </w:tabs>
        <w:ind w:left="-426"/>
        <w:rPr>
          <w:rFonts w:ascii="Arial" w:hAnsi="Arial"/>
          <w:sz w:val="22"/>
          <w:szCs w:val="22"/>
        </w:rPr>
      </w:pPr>
      <w:r w:rsidRPr="008242A8">
        <w:rPr>
          <w:rFonts w:ascii="Arial" w:hAnsi="Arial"/>
          <w:sz w:val="22"/>
          <w:szCs w:val="22"/>
        </w:rPr>
        <w:t xml:space="preserve">Acquisition of 1 and 2 is through lectures, seminars and private study, drawing on directed observation and analysis of music notation, stylistic conventions, and different musical systems. These will assist in understanding musical concepts and allow for reflection and application in other areas of the programme.  </w:t>
      </w:r>
    </w:p>
    <w:p w14:paraId="72AF1775" w14:textId="77777777" w:rsidR="008242A8" w:rsidRPr="008242A8" w:rsidRDefault="008242A8" w:rsidP="008242A8">
      <w:pPr>
        <w:pStyle w:val="Footer"/>
        <w:tabs>
          <w:tab w:val="num" w:pos="360"/>
        </w:tabs>
        <w:ind w:left="-426"/>
        <w:rPr>
          <w:rFonts w:ascii="Arial" w:hAnsi="Arial"/>
          <w:sz w:val="22"/>
          <w:szCs w:val="22"/>
        </w:rPr>
      </w:pPr>
    </w:p>
    <w:p w14:paraId="4223EB93" w14:textId="77777777" w:rsidR="008242A8" w:rsidRPr="008242A8" w:rsidRDefault="008242A8" w:rsidP="008242A8">
      <w:pPr>
        <w:pStyle w:val="Footer"/>
        <w:tabs>
          <w:tab w:val="num" w:pos="360"/>
        </w:tabs>
        <w:ind w:left="-426"/>
        <w:rPr>
          <w:rFonts w:ascii="Arial" w:hAnsi="Arial"/>
          <w:sz w:val="22"/>
          <w:szCs w:val="22"/>
        </w:rPr>
      </w:pPr>
      <w:r w:rsidRPr="008242A8">
        <w:rPr>
          <w:rFonts w:ascii="Arial" w:hAnsi="Arial"/>
          <w:sz w:val="22"/>
          <w:szCs w:val="22"/>
        </w:rPr>
        <w:t>Acqui</w:t>
      </w:r>
      <w:r>
        <w:rPr>
          <w:rFonts w:ascii="Arial" w:hAnsi="Arial"/>
          <w:sz w:val="22"/>
          <w:szCs w:val="22"/>
        </w:rPr>
        <w:t>sition of 2, 3 and 4</w:t>
      </w:r>
      <w:r w:rsidRPr="008242A8">
        <w:rPr>
          <w:rFonts w:ascii="Arial" w:hAnsi="Arial"/>
          <w:sz w:val="22"/>
          <w:szCs w:val="22"/>
        </w:rPr>
        <w:t xml:space="preserve"> is through a combination of lectures, seminars and supervised coursework projects, drawing on appropriate academic publications. The teaching methods above will also include guidance to undertake independent reading and research to supplement what is being taught and provide a basis for furthering knowledge and understanding of subject.</w:t>
      </w:r>
    </w:p>
    <w:p w14:paraId="77113AD8" w14:textId="77777777" w:rsidR="008242A8" w:rsidRPr="008242A8" w:rsidRDefault="008242A8" w:rsidP="008242A8">
      <w:pPr>
        <w:pStyle w:val="Footer"/>
        <w:tabs>
          <w:tab w:val="num" w:pos="360"/>
        </w:tabs>
        <w:ind w:left="-426"/>
        <w:rPr>
          <w:rFonts w:ascii="Arial" w:hAnsi="Arial"/>
          <w:sz w:val="22"/>
          <w:szCs w:val="22"/>
        </w:rPr>
      </w:pPr>
    </w:p>
    <w:p w14:paraId="6B0B6581" w14:textId="77777777" w:rsidR="008242A8" w:rsidRPr="008242A8" w:rsidRDefault="008242A8" w:rsidP="008242A8">
      <w:pPr>
        <w:pStyle w:val="Footer"/>
        <w:tabs>
          <w:tab w:val="num" w:pos="360"/>
        </w:tabs>
        <w:ind w:left="-426"/>
        <w:rPr>
          <w:rFonts w:ascii="Arial" w:hAnsi="Arial"/>
          <w:sz w:val="22"/>
          <w:szCs w:val="22"/>
        </w:rPr>
      </w:pPr>
      <w:r w:rsidRPr="008242A8">
        <w:rPr>
          <w:rFonts w:ascii="Arial" w:hAnsi="Arial"/>
          <w:sz w:val="22"/>
          <w:szCs w:val="22"/>
        </w:rPr>
        <w:t>Assessment is through a combination of practical coursework projects</w:t>
      </w:r>
      <w:r w:rsidR="00F13C69">
        <w:rPr>
          <w:rFonts w:ascii="Arial" w:hAnsi="Arial"/>
          <w:sz w:val="22"/>
          <w:szCs w:val="22"/>
        </w:rPr>
        <w:t xml:space="preserve">.  These might include </w:t>
      </w:r>
      <w:r w:rsidRPr="008242A8">
        <w:rPr>
          <w:rFonts w:ascii="Arial" w:hAnsi="Arial"/>
          <w:sz w:val="22"/>
          <w:szCs w:val="22"/>
        </w:rPr>
        <w:t>individual and group presentations, solo and group performances, creative and compositional tasks, written papers and essays.</w:t>
      </w:r>
    </w:p>
    <w:p w14:paraId="2F41FB94" w14:textId="77777777" w:rsidR="008242A8" w:rsidRPr="00DC5011" w:rsidRDefault="008242A8" w:rsidP="008242A8">
      <w:pPr>
        <w:pStyle w:val="Footer"/>
        <w:tabs>
          <w:tab w:val="num" w:pos="360"/>
        </w:tabs>
        <w:rPr>
          <w:rFonts w:ascii="Arial" w:hAnsi="Arial"/>
          <w:szCs w:val="22"/>
        </w:rPr>
      </w:pPr>
    </w:p>
    <w:p w14:paraId="6D7DAD59" w14:textId="77777777" w:rsidR="001554A7" w:rsidRDefault="001554A7">
      <w:pPr>
        <w:spacing w:after="200" w:line="276" w:lineRule="auto"/>
        <w:rPr>
          <w:rFonts w:ascii="Arial" w:hAnsi="Arial" w:cs="Arial"/>
          <w:b/>
          <w:sz w:val="22"/>
          <w:szCs w:val="22"/>
        </w:rPr>
      </w:pPr>
      <w:r>
        <w:rPr>
          <w:rFonts w:ascii="Arial" w:hAnsi="Arial" w:cs="Arial"/>
          <w:b/>
          <w:sz w:val="22"/>
          <w:szCs w:val="22"/>
        </w:rPr>
        <w:br w:type="page"/>
      </w:r>
    </w:p>
    <w:p w14:paraId="115D1E08" w14:textId="4BFABEFC"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lastRenderedPageBreak/>
        <w:t>Skills and Other Attributes</w:t>
      </w:r>
    </w:p>
    <w:p w14:paraId="3C55D466" w14:textId="76A74E0E" w:rsidR="00F13C69" w:rsidRDefault="00391EB2" w:rsidP="00F13C69">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43C22F70" w14:textId="77777777" w:rsidR="00F13C69" w:rsidRDefault="00F13C69" w:rsidP="00F13C69">
      <w:pPr>
        <w:spacing w:before="60" w:after="60"/>
        <w:ind w:left="-426" w:right="-330"/>
        <w:rPr>
          <w:rFonts w:ascii="Arial" w:hAnsi="Arial" w:cs="Arial"/>
          <w:sz w:val="22"/>
          <w:szCs w:val="22"/>
        </w:rPr>
      </w:pPr>
    </w:p>
    <w:p w14:paraId="0BA2A220" w14:textId="77777777" w:rsidR="00EC4210" w:rsidRPr="00EC4210" w:rsidRDefault="00391EB2" w:rsidP="00EC4210">
      <w:pPr>
        <w:pStyle w:val="Footer"/>
        <w:tabs>
          <w:tab w:val="num" w:pos="360"/>
        </w:tabs>
        <w:ind w:left="-426"/>
        <w:rPr>
          <w:rFonts w:ascii="Arial" w:hAnsi="Arial"/>
          <w:sz w:val="22"/>
          <w:szCs w:val="22"/>
        </w:rPr>
      </w:pPr>
      <w:r w:rsidRPr="00EC4210">
        <w:rPr>
          <w:rFonts w:ascii="Arial" w:hAnsi="Arial"/>
          <w:sz w:val="22"/>
          <w:szCs w:val="22"/>
        </w:rPr>
        <w:t>1.</w:t>
      </w:r>
      <w:r w:rsidR="00F13C69" w:rsidRPr="00EC4210">
        <w:rPr>
          <w:rFonts w:ascii="Arial" w:hAnsi="Arial"/>
          <w:sz w:val="22"/>
          <w:szCs w:val="22"/>
        </w:rPr>
        <w:t xml:space="preserve"> </w:t>
      </w:r>
      <w:r w:rsidR="00EC4210" w:rsidRPr="00EC4210">
        <w:rPr>
          <w:rFonts w:ascii="Arial" w:hAnsi="Arial"/>
          <w:sz w:val="22"/>
          <w:szCs w:val="22"/>
        </w:rPr>
        <w:t>The ability to research and explore:</w:t>
      </w:r>
      <w:r w:rsidR="00F13C69" w:rsidRPr="00EC4210">
        <w:rPr>
          <w:rFonts w:ascii="Arial" w:hAnsi="Arial"/>
          <w:sz w:val="22"/>
          <w:szCs w:val="22"/>
        </w:rPr>
        <w:t xml:space="preserve"> gathering, synthesis and evaluation of evidence, including the ability to quote from an</w:t>
      </w:r>
      <w:r w:rsidR="00EC4210" w:rsidRPr="00EC4210">
        <w:rPr>
          <w:rFonts w:ascii="Arial" w:hAnsi="Arial"/>
          <w:sz w:val="22"/>
          <w:szCs w:val="22"/>
        </w:rPr>
        <w:t>d acknowledge academic sources. (4.14.a</w:t>
      </w:r>
      <w:r w:rsidR="00F13C69" w:rsidRPr="00EC4210">
        <w:rPr>
          <w:rFonts w:ascii="Arial" w:hAnsi="Arial"/>
          <w:sz w:val="22"/>
          <w:szCs w:val="22"/>
        </w:rPr>
        <w:t xml:space="preserve">) </w:t>
      </w:r>
    </w:p>
    <w:p w14:paraId="79324F35" w14:textId="77777777" w:rsidR="00EC4210" w:rsidRPr="00EC4210" w:rsidRDefault="00EC4210" w:rsidP="00EC4210">
      <w:pPr>
        <w:pStyle w:val="Footer"/>
        <w:tabs>
          <w:tab w:val="num" w:pos="360"/>
        </w:tabs>
        <w:ind w:left="-426"/>
        <w:rPr>
          <w:rFonts w:ascii="Arial" w:hAnsi="Arial"/>
          <w:sz w:val="22"/>
          <w:szCs w:val="22"/>
        </w:rPr>
      </w:pPr>
    </w:p>
    <w:p w14:paraId="1A159D31" w14:textId="77777777" w:rsidR="00EC4210" w:rsidRPr="00EC4210" w:rsidRDefault="00391EB2" w:rsidP="00EC4210">
      <w:pPr>
        <w:pStyle w:val="Footer"/>
        <w:tabs>
          <w:tab w:val="num" w:pos="360"/>
        </w:tabs>
        <w:ind w:left="-426"/>
        <w:rPr>
          <w:rFonts w:ascii="Arial" w:hAnsi="Arial"/>
          <w:sz w:val="22"/>
          <w:szCs w:val="22"/>
        </w:rPr>
      </w:pPr>
      <w:r w:rsidRPr="00EC4210">
        <w:rPr>
          <w:rFonts w:ascii="Arial" w:hAnsi="Arial"/>
          <w:sz w:val="22"/>
          <w:szCs w:val="22"/>
        </w:rPr>
        <w:t>2.</w:t>
      </w:r>
      <w:r w:rsidR="00EC4210" w:rsidRPr="00EC4210">
        <w:rPr>
          <w:rFonts w:ascii="Arial" w:hAnsi="Arial"/>
          <w:sz w:val="22"/>
          <w:szCs w:val="22"/>
        </w:rPr>
        <w:t xml:space="preserve">  the ability to plan, implement, evaluate, and reflect critically on work in progress</w:t>
      </w:r>
      <w:r w:rsidR="00EC4210">
        <w:rPr>
          <w:rFonts w:ascii="Arial" w:hAnsi="Arial"/>
          <w:sz w:val="22"/>
          <w:szCs w:val="22"/>
        </w:rPr>
        <w:t>.</w:t>
      </w:r>
      <w:r w:rsidR="00EC4210" w:rsidRPr="00EC4210">
        <w:rPr>
          <w:rFonts w:ascii="Arial" w:hAnsi="Arial"/>
          <w:sz w:val="22"/>
          <w:szCs w:val="22"/>
        </w:rPr>
        <w:t xml:space="preserve"> (4.14.e) </w:t>
      </w:r>
    </w:p>
    <w:p w14:paraId="4A3C1ADF" w14:textId="77777777" w:rsidR="00391EB2" w:rsidRPr="00EC4210" w:rsidRDefault="00391EB2" w:rsidP="00EC4210">
      <w:pPr>
        <w:pStyle w:val="Footer"/>
        <w:tabs>
          <w:tab w:val="num" w:pos="360"/>
        </w:tabs>
        <w:ind w:left="-426"/>
        <w:rPr>
          <w:rFonts w:ascii="Arial" w:hAnsi="Arial"/>
          <w:sz w:val="22"/>
          <w:szCs w:val="22"/>
        </w:rPr>
      </w:pPr>
    </w:p>
    <w:p w14:paraId="7EDFAE15" w14:textId="77777777" w:rsidR="00391EB2" w:rsidRDefault="00391EB2" w:rsidP="00EC4210">
      <w:pPr>
        <w:pStyle w:val="Footer"/>
        <w:tabs>
          <w:tab w:val="num" w:pos="360"/>
        </w:tabs>
        <w:ind w:left="-426"/>
        <w:rPr>
          <w:rFonts w:ascii="Arial" w:hAnsi="Arial"/>
          <w:sz w:val="22"/>
          <w:szCs w:val="22"/>
        </w:rPr>
      </w:pPr>
      <w:r w:rsidRPr="00EC4210">
        <w:rPr>
          <w:rFonts w:ascii="Arial" w:hAnsi="Arial"/>
          <w:sz w:val="22"/>
          <w:szCs w:val="22"/>
        </w:rPr>
        <w:t>3.</w:t>
      </w:r>
      <w:r w:rsidR="00EC4210" w:rsidRPr="00EC4210">
        <w:rPr>
          <w:rFonts w:ascii="Arial" w:hAnsi="Arial"/>
          <w:sz w:val="22"/>
          <w:szCs w:val="22"/>
        </w:rPr>
        <w:t xml:space="preserve"> the ability to recognize direct influences and quotations in one’s own and others’ work</w:t>
      </w:r>
      <w:r w:rsidR="00EC4210">
        <w:rPr>
          <w:rFonts w:ascii="Arial" w:hAnsi="Arial"/>
          <w:sz w:val="22"/>
          <w:szCs w:val="22"/>
        </w:rPr>
        <w:t>.</w:t>
      </w:r>
      <w:r w:rsidR="00EC4210" w:rsidRPr="00EC4210">
        <w:rPr>
          <w:rFonts w:ascii="Arial" w:hAnsi="Arial"/>
          <w:sz w:val="22"/>
          <w:szCs w:val="22"/>
        </w:rPr>
        <w:t xml:space="preserve"> (4.14.b</w:t>
      </w:r>
      <w:r w:rsidR="00EC4210">
        <w:rPr>
          <w:rFonts w:ascii="Arial" w:hAnsi="Arial"/>
          <w:sz w:val="22"/>
          <w:szCs w:val="22"/>
        </w:rPr>
        <w:t>)</w:t>
      </w:r>
    </w:p>
    <w:p w14:paraId="662649FF" w14:textId="77777777" w:rsidR="00EC4210" w:rsidRDefault="00EC4210" w:rsidP="00EC4210">
      <w:pPr>
        <w:pStyle w:val="Footer"/>
        <w:tabs>
          <w:tab w:val="num" w:pos="360"/>
        </w:tabs>
        <w:ind w:left="-426"/>
        <w:rPr>
          <w:rFonts w:ascii="Arial" w:hAnsi="Arial"/>
          <w:sz w:val="22"/>
          <w:szCs w:val="22"/>
        </w:rPr>
      </w:pPr>
    </w:p>
    <w:p w14:paraId="65F1AAE7" w14:textId="77777777" w:rsidR="00EC4210" w:rsidRDefault="00EC4210" w:rsidP="00EC4210">
      <w:pPr>
        <w:pStyle w:val="Footer"/>
        <w:tabs>
          <w:tab w:val="num" w:pos="360"/>
        </w:tabs>
        <w:ind w:left="-426"/>
        <w:rPr>
          <w:rFonts w:ascii="Arial" w:hAnsi="Arial"/>
          <w:sz w:val="22"/>
          <w:szCs w:val="22"/>
        </w:rPr>
      </w:pPr>
      <w:r>
        <w:rPr>
          <w:rFonts w:ascii="Arial" w:hAnsi="Arial"/>
          <w:sz w:val="22"/>
          <w:szCs w:val="22"/>
        </w:rPr>
        <w:t xml:space="preserve">4.  </w:t>
      </w:r>
      <w:r w:rsidRPr="00EC4210">
        <w:rPr>
          <w:rFonts w:ascii="Arial" w:hAnsi="Arial"/>
          <w:sz w:val="22"/>
          <w:szCs w:val="22"/>
        </w:rPr>
        <w:t>The ability to exercise judgment and to make informed choices</w:t>
      </w:r>
      <w:r>
        <w:rPr>
          <w:rFonts w:ascii="Arial" w:hAnsi="Arial"/>
          <w:sz w:val="22"/>
          <w:szCs w:val="22"/>
        </w:rPr>
        <w:t>.</w:t>
      </w:r>
      <w:r w:rsidRPr="00EC4210">
        <w:rPr>
          <w:rFonts w:ascii="Arial" w:hAnsi="Arial"/>
          <w:sz w:val="22"/>
          <w:szCs w:val="22"/>
        </w:rPr>
        <w:t xml:space="preserve"> (4.14.j)</w:t>
      </w:r>
    </w:p>
    <w:p w14:paraId="03365602" w14:textId="77777777" w:rsidR="00EC4210" w:rsidRDefault="00EC4210" w:rsidP="00EC4210">
      <w:pPr>
        <w:pStyle w:val="Footer"/>
        <w:tabs>
          <w:tab w:val="num" w:pos="360"/>
        </w:tabs>
        <w:ind w:left="-426"/>
        <w:rPr>
          <w:rFonts w:ascii="Arial" w:hAnsi="Arial"/>
          <w:sz w:val="22"/>
          <w:szCs w:val="22"/>
        </w:rPr>
      </w:pPr>
    </w:p>
    <w:p w14:paraId="568E4864" w14:textId="77777777" w:rsidR="00EC4210" w:rsidRPr="00EC4210" w:rsidRDefault="00EC4210" w:rsidP="00EC4210">
      <w:pPr>
        <w:pStyle w:val="Footer"/>
        <w:tabs>
          <w:tab w:val="num" w:pos="360"/>
        </w:tabs>
        <w:ind w:left="-426"/>
        <w:rPr>
          <w:rFonts w:ascii="Arial" w:hAnsi="Arial"/>
          <w:sz w:val="22"/>
          <w:szCs w:val="22"/>
        </w:rPr>
      </w:pPr>
      <w:r>
        <w:rPr>
          <w:rFonts w:ascii="Arial" w:hAnsi="Arial"/>
          <w:sz w:val="22"/>
          <w:szCs w:val="22"/>
        </w:rPr>
        <w:t xml:space="preserve">5.  </w:t>
      </w:r>
      <w:r w:rsidRPr="00EC4210">
        <w:rPr>
          <w:rFonts w:ascii="Arial" w:hAnsi="Arial"/>
          <w:sz w:val="22"/>
          <w:szCs w:val="22"/>
        </w:rPr>
        <w:t>Employ reasoning and logic in order to analyse data, and to formulate relevant arguments and hypotheses; and the ability to express, interpret and discuss such analyses, arguments and hypotheses</w:t>
      </w:r>
      <w:r>
        <w:rPr>
          <w:rFonts w:ascii="Arial" w:hAnsi="Arial"/>
          <w:sz w:val="22"/>
          <w:szCs w:val="22"/>
        </w:rPr>
        <w:t>.</w:t>
      </w:r>
      <w:r w:rsidRPr="00EC4210">
        <w:rPr>
          <w:rFonts w:ascii="Arial" w:hAnsi="Arial"/>
          <w:sz w:val="22"/>
          <w:szCs w:val="22"/>
        </w:rPr>
        <w:t xml:space="preserve"> (4.14.d)</w:t>
      </w:r>
    </w:p>
    <w:p w14:paraId="2B7C10FA" w14:textId="77777777" w:rsidR="00EC4210" w:rsidRDefault="00EC4210" w:rsidP="00EC4210">
      <w:pPr>
        <w:pStyle w:val="Footer"/>
        <w:tabs>
          <w:tab w:val="num" w:pos="360"/>
        </w:tabs>
        <w:ind w:left="-426"/>
        <w:rPr>
          <w:rFonts w:ascii="Arial" w:hAnsi="Arial"/>
          <w:sz w:val="22"/>
          <w:szCs w:val="22"/>
        </w:rPr>
      </w:pPr>
    </w:p>
    <w:p w14:paraId="51A41FD6" w14:textId="77777777" w:rsidR="00391EB2" w:rsidRPr="00946D3C" w:rsidRDefault="00391EB2" w:rsidP="000512AE">
      <w:pPr>
        <w:ind w:left="-426" w:right="-330"/>
        <w:rPr>
          <w:rFonts w:ascii="Arial" w:hAnsi="Arial" w:cs="Arial"/>
          <w:sz w:val="22"/>
          <w:szCs w:val="22"/>
        </w:rPr>
      </w:pPr>
    </w:p>
    <w:p w14:paraId="2066267E" w14:textId="77777777" w:rsidR="00391EB2" w:rsidRDefault="00391EB2" w:rsidP="000512AE">
      <w:pPr>
        <w:ind w:left="-426" w:right="-330"/>
        <w:rPr>
          <w:rFonts w:ascii="Arial" w:hAnsi="Arial" w:cs="Arial"/>
          <w:b/>
          <w:sz w:val="22"/>
          <w:szCs w:val="22"/>
        </w:rPr>
      </w:pPr>
      <w:r w:rsidRPr="00946D3C">
        <w:rPr>
          <w:rFonts w:ascii="Arial" w:hAnsi="Arial" w:cs="Arial"/>
          <w:b/>
          <w:sz w:val="22"/>
          <w:szCs w:val="22"/>
        </w:rPr>
        <w:t>Teaching/learning and assessment methods and strategies used to enable outcomes to be achieved and demonstrated</w:t>
      </w:r>
    </w:p>
    <w:p w14:paraId="09DF69C6" w14:textId="77777777" w:rsidR="00A942DB" w:rsidRDefault="00A942DB" w:rsidP="000512AE">
      <w:pPr>
        <w:ind w:left="-426" w:right="-330"/>
        <w:rPr>
          <w:rFonts w:ascii="Arial" w:hAnsi="Arial" w:cs="Arial"/>
          <w:b/>
          <w:sz w:val="22"/>
          <w:szCs w:val="22"/>
        </w:rPr>
      </w:pPr>
    </w:p>
    <w:p w14:paraId="5AE974AB" w14:textId="77777777" w:rsidR="00A942DB" w:rsidRPr="00A942DB" w:rsidRDefault="00A942DB" w:rsidP="00A942DB">
      <w:pPr>
        <w:pStyle w:val="Footer"/>
        <w:tabs>
          <w:tab w:val="left" w:pos="4395"/>
          <w:tab w:val="left" w:pos="4820"/>
        </w:tabs>
        <w:ind w:left="-426"/>
        <w:rPr>
          <w:rFonts w:ascii="Arial" w:hAnsi="Arial"/>
          <w:sz w:val="22"/>
          <w:szCs w:val="22"/>
        </w:rPr>
      </w:pPr>
      <w:r w:rsidRPr="00A942DB">
        <w:rPr>
          <w:rFonts w:ascii="Arial" w:hAnsi="Arial"/>
          <w:sz w:val="22"/>
          <w:szCs w:val="22"/>
        </w:rPr>
        <w:t>Seminars and coursework project tutorials will be used to assist with and reflect upon the acquisition of an individual student’s intellectual skills. Research, analysis, evaluation and critical skills (1, 2 and 5) are further developed through written essays, contribution in group discussion and seminar presentations. Other intellectual skills such as exercising judgement, problem-solving and recognizing influences (3, 4, and 5) are developed through practical coursework projects and contribution to group work.</w:t>
      </w:r>
      <w:r>
        <w:rPr>
          <w:rFonts w:ascii="Arial" w:hAnsi="Arial"/>
          <w:sz w:val="22"/>
          <w:szCs w:val="22"/>
        </w:rPr>
        <w:t xml:space="preserve">  </w:t>
      </w:r>
      <w:r w:rsidRPr="00A942DB">
        <w:rPr>
          <w:rFonts w:ascii="Arial" w:hAnsi="Arial"/>
          <w:sz w:val="22"/>
          <w:szCs w:val="22"/>
        </w:rPr>
        <w:t>Intellectual skills are assessed through a combination of written essays, seminar papers, practical coursework and in-class assessments.</w:t>
      </w:r>
    </w:p>
    <w:p w14:paraId="492DB69C" w14:textId="77777777" w:rsidR="00391EB2" w:rsidRPr="00946D3C" w:rsidRDefault="00391EB2" w:rsidP="000512AE">
      <w:pPr>
        <w:ind w:left="-426" w:right="-330"/>
        <w:rPr>
          <w:rFonts w:ascii="Arial" w:hAnsi="Arial" w:cs="Arial"/>
          <w:sz w:val="22"/>
          <w:szCs w:val="22"/>
        </w:rPr>
      </w:pPr>
    </w:p>
    <w:p w14:paraId="79C36D7D" w14:textId="23F6DB7D"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594C470D" w14:textId="77777777" w:rsidR="00391EB2" w:rsidRPr="00946D3C" w:rsidRDefault="00391EB2" w:rsidP="000512AE">
      <w:pPr>
        <w:ind w:left="-426" w:right="-330"/>
        <w:rPr>
          <w:rFonts w:ascii="Arial" w:hAnsi="Arial" w:cs="Arial"/>
          <w:sz w:val="22"/>
          <w:szCs w:val="22"/>
        </w:rPr>
      </w:pPr>
    </w:p>
    <w:p w14:paraId="5E4E9443" w14:textId="77777777" w:rsidR="00EA43AC" w:rsidRDefault="00391EB2" w:rsidP="00EA43AC">
      <w:pPr>
        <w:ind w:left="-426" w:right="-330"/>
        <w:rPr>
          <w:rFonts w:ascii="Arial" w:hAnsi="Arial"/>
          <w:sz w:val="22"/>
          <w:szCs w:val="22"/>
        </w:rPr>
      </w:pPr>
      <w:r w:rsidRPr="00946D3C">
        <w:rPr>
          <w:rFonts w:ascii="Arial" w:hAnsi="Arial" w:cs="Arial"/>
          <w:sz w:val="22"/>
          <w:szCs w:val="22"/>
        </w:rPr>
        <w:t>1.</w:t>
      </w:r>
      <w:r w:rsidR="00EC4210">
        <w:rPr>
          <w:rFonts w:ascii="Arial" w:hAnsi="Arial" w:cs="Arial"/>
          <w:sz w:val="22"/>
          <w:szCs w:val="22"/>
        </w:rPr>
        <w:t xml:space="preserve">  </w:t>
      </w:r>
      <w:r w:rsidR="00A942DB" w:rsidRPr="00A942DB">
        <w:rPr>
          <w:rFonts w:ascii="Arial" w:hAnsi="Arial"/>
          <w:sz w:val="22"/>
          <w:szCs w:val="22"/>
        </w:rPr>
        <w:t>Recognise, identify and describe musical organisation, style, genre or tradition, whether aurally or by studying a written score</w:t>
      </w:r>
      <w:r w:rsidR="00A942DB">
        <w:rPr>
          <w:rFonts w:ascii="Arial" w:hAnsi="Arial"/>
          <w:sz w:val="22"/>
          <w:szCs w:val="22"/>
        </w:rPr>
        <w:t>.</w:t>
      </w:r>
      <w:r w:rsidR="00A942DB" w:rsidRPr="00A942DB">
        <w:rPr>
          <w:rFonts w:ascii="Arial" w:hAnsi="Arial"/>
          <w:sz w:val="22"/>
          <w:szCs w:val="22"/>
        </w:rPr>
        <w:t xml:space="preserve"> (4.8.a; 4.8.d</w:t>
      </w:r>
      <w:r w:rsidR="00A942DB">
        <w:rPr>
          <w:rFonts w:ascii="Arial" w:hAnsi="Arial"/>
          <w:sz w:val="22"/>
          <w:szCs w:val="22"/>
        </w:rPr>
        <w:t>)</w:t>
      </w:r>
    </w:p>
    <w:p w14:paraId="079AC6AE" w14:textId="77777777" w:rsidR="00EA43AC" w:rsidRDefault="00EA43AC" w:rsidP="00EA43AC">
      <w:pPr>
        <w:ind w:left="-426" w:right="-330"/>
        <w:rPr>
          <w:rFonts w:ascii="Arial" w:hAnsi="Arial"/>
          <w:sz w:val="22"/>
          <w:szCs w:val="22"/>
        </w:rPr>
      </w:pPr>
    </w:p>
    <w:p w14:paraId="57C4A9BF" w14:textId="77777777" w:rsidR="00391EB2" w:rsidRPr="00946D3C" w:rsidRDefault="00391EB2" w:rsidP="000512AE">
      <w:pPr>
        <w:ind w:left="-426" w:right="-330"/>
        <w:rPr>
          <w:rFonts w:ascii="Arial" w:hAnsi="Arial" w:cs="Arial"/>
          <w:sz w:val="22"/>
          <w:szCs w:val="22"/>
        </w:rPr>
      </w:pPr>
    </w:p>
    <w:p w14:paraId="2EB0E87E" w14:textId="77777777" w:rsidR="00EA43AC" w:rsidRDefault="0057314C" w:rsidP="00EA43AC">
      <w:pPr>
        <w:ind w:left="-426" w:right="-330"/>
        <w:rPr>
          <w:rFonts w:ascii="Arial" w:hAnsi="Arial"/>
          <w:sz w:val="22"/>
          <w:szCs w:val="22"/>
        </w:rPr>
      </w:pPr>
      <w:r>
        <w:rPr>
          <w:rFonts w:ascii="Arial" w:hAnsi="Arial" w:cs="Arial"/>
          <w:sz w:val="22"/>
          <w:szCs w:val="22"/>
        </w:rPr>
        <w:t>2</w:t>
      </w:r>
      <w:r w:rsidR="00391EB2" w:rsidRPr="00946D3C">
        <w:rPr>
          <w:rFonts w:ascii="Arial" w:hAnsi="Arial" w:cs="Arial"/>
          <w:sz w:val="22"/>
          <w:szCs w:val="22"/>
        </w:rPr>
        <w:t>.</w:t>
      </w:r>
      <w:r w:rsidR="00EA43AC">
        <w:rPr>
          <w:rFonts w:ascii="Arial" w:hAnsi="Arial" w:cs="Arial"/>
          <w:sz w:val="22"/>
          <w:szCs w:val="22"/>
        </w:rPr>
        <w:t xml:space="preserve">  </w:t>
      </w:r>
      <w:r w:rsidR="00EA43AC" w:rsidRPr="00EA43AC">
        <w:rPr>
          <w:rFonts w:ascii="Arial" w:hAnsi="Arial"/>
          <w:sz w:val="22"/>
          <w:szCs w:val="22"/>
        </w:rPr>
        <w:t>Conceive musical ideas and manipulate them in an inventive and individual way</w:t>
      </w:r>
      <w:r>
        <w:rPr>
          <w:rFonts w:ascii="Arial" w:hAnsi="Arial"/>
          <w:sz w:val="22"/>
          <w:szCs w:val="22"/>
        </w:rPr>
        <w:t xml:space="preserve"> </w:t>
      </w:r>
      <w:r w:rsidR="00EA43AC" w:rsidRPr="00EA43AC">
        <w:rPr>
          <w:rFonts w:ascii="Arial" w:hAnsi="Arial"/>
          <w:sz w:val="22"/>
          <w:szCs w:val="22"/>
        </w:rPr>
        <w:t>(4.10.a)</w:t>
      </w:r>
    </w:p>
    <w:p w14:paraId="53D3F706" w14:textId="77777777" w:rsidR="00EA43AC" w:rsidRDefault="00EA43AC" w:rsidP="00EA43AC">
      <w:pPr>
        <w:ind w:left="-426" w:right="-330"/>
        <w:rPr>
          <w:rFonts w:ascii="Arial" w:hAnsi="Arial"/>
          <w:sz w:val="22"/>
          <w:szCs w:val="22"/>
        </w:rPr>
      </w:pPr>
    </w:p>
    <w:p w14:paraId="05B88570" w14:textId="77777777" w:rsidR="00EA43AC" w:rsidRDefault="0057314C" w:rsidP="00EA43AC">
      <w:pPr>
        <w:ind w:left="-426" w:right="-330"/>
        <w:rPr>
          <w:rFonts w:ascii="Arial" w:hAnsi="Arial"/>
          <w:sz w:val="22"/>
          <w:szCs w:val="22"/>
        </w:rPr>
      </w:pPr>
      <w:r>
        <w:rPr>
          <w:rFonts w:ascii="Arial" w:hAnsi="Arial"/>
          <w:sz w:val="22"/>
          <w:szCs w:val="22"/>
        </w:rPr>
        <w:t>3</w:t>
      </w:r>
      <w:r w:rsidR="00EA43AC">
        <w:rPr>
          <w:rFonts w:ascii="Arial" w:hAnsi="Arial"/>
          <w:sz w:val="22"/>
          <w:szCs w:val="22"/>
        </w:rPr>
        <w:t xml:space="preserve">.  </w:t>
      </w:r>
      <w:r w:rsidR="00EA43AC" w:rsidRPr="00EA43AC">
        <w:rPr>
          <w:rFonts w:ascii="Arial" w:hAnsi="Arial"/>
          <w:sz w:val="22"/>
          <w:szCs w:val="22"/>
        </w:rPr>
        <w:t>Engage with a variety of music styles through creative and technical projects or exercises (4.10.d)</w:t>
      </w:r>
    </w:p>
    <w:p w14:paraId="12E3CE84" w14:textId="77777777" w:rsidR="00EA43AC" w:rsidRDefault="00EA43AC" w:rsidP="00EA43AC">
      <w:pPr>
        <w:ind w:left="-426" w:right="-330"/>
        <w:rPr>
          <w:rFonts w:ascii="Arial" w:hAnsi="Arial"/>
          <w:sz w:val="22"/>
          <w:szCs w:val="22"/>
        </w:rPr>
      </w:pPr>
    </w:p>
    <w:p w14:paraId="4876539A" w14:textId="44E9AA04" w:rsidR="00EA43AC" w:rsidRDefault="0057314C" w:rsidP="00EA43AC">
      <w:pPr>
        <w:ind w:left="-426" w:right="-330"/>
        <w:rPr>
          <w:rFonts w:ascii="Arial" w:hAnsi="Arial"/>
          <w:sz w:val="22"/>
          <w:szCs w:val="22"/>
        </w:rPr>
      </w:pPr>
      <w:r>
        <w:rPr>
          <w:rFonts w:ascii="Arial" w:hAnsi="Arial"/>
          <w:sz w:val="22"/>
          <w:szCs w:val="22"/>
        </w:rPr>
        <w:t>4</w:t>
      </w:r>
      <w:r w:rsidR="00EA43AC">
        <w:rPr>
          <w:rFonts w:ascii="Arial" w:hAnsi="Arial"/>
          <w:sz w:val="22"/>
          <w:szCs w:val="22"/>
        </w:rPr>
        <w:t xml:space="preserve">.  </w:t>
      </w:r>
      <w:r w:rsidR="00731441">
        <w:rPr>
          <w:rFonts w:ascii="Arial" w:hAnsi="Arial"/>
          <w:sz w:val="22"/>
          <w:szCs w:val="22"/>
        </w:rPr>
        <w:t>Compose idiomatically for instruments or perform expressively to communicate music convin</w:t>
      </w:r>
      <w:r w:rsidR="003A36AC">
        <w:rPr>
          <w:rFonts w:ascii="Arial" w:hAnsi="Arial"/>
          <w:sz w:val="22"/>
          <w:szCs w:val="22"/>
        </w:rPr>
        <w:t>cin</w:t>
      </w:r>
      <w:r w:rsidR="00731441">
        <w:rPr>
          <w:rFonts w:ascii="Arial" w:hAnsi="Arial"/>
          <w:sz w:val="22"/>
          <w:szCs w:val="22"/>
        </w:rPr>
        <w:t>gly to the listener</w:t>
      </w:r>
      <w:r w:rsidR="00EA43AC" w:rsidRPr="00EA43AC">
        <w:rPr>
          <w:rFonts w:ascii="Arial" w:hAnsi="Arial"/>
          <w:sz w:val="22"/>
          <w:szCs w:val="22"/>
        </w:rPr>
        <w:t xml:space="preserve"> (</w:t>
      </w:r>
      <w:r w:rsidR="00731441">
        <w:rPr>
          <w:rFonts w:ascii="Arial" w:hAnsi="Arial"/>
          <w:sz w:val="22"/>
          <w:szCs w:val="22"/>
        </w:rPr>
        <w:t xml:space="preserve">4.9.d, </w:t>
      </w:r>
      <w:r w:rsidR="00EA43AC" w:rsidRPr="00EA43AC">
        <w:rPr>
          <w:rFonts w:ascii="Arial" w:hAnsi="Arial"/>
          <w:sz w:val="22"/>
          <w:szCs w:val="22"/>
        </w:rPr>
        <w:t>4.10.</w:t>
      </w:r>
      <w:r w:rsidR="00731441">
        <w:rPr>
          <w:rFonts w:ascii="Arial" w:hAnsi="Arial"/>
          <w:sz w:val="22"/>
          <w:szCs w:val="22"/>
        </w:rPr>
        <w:t>c</w:t>
      </w:r>
      <w:r w:rsidR="00EA43AC" w:rsidRPr="00EA43AC">
        <w:rPr>
          <w:rFonts w:ascii="Arial" w:hAnsi="Arial"/>
          <w:sz w:val="22"/>
          <w:szCs w:val="22"/>
        </w:rPr>
        <w:t>)</w:t>
      </w:r>
    </w:p>
    <w:p w14:paraId="7E7216E1" w14:textId="77777777" w:rsidR="00EA43AC" w:rsidRDefault="00EA43AC" w:rsidP="00EA43AC">
      <w:pPr>
        <w:ind w:left="-426" w:right="-330"/>
        <w:rPr>
          <w:rFonts w:ascii="Arial" w:hAnsi="Arial"/>
          <w:sz w:val="22"/>
          <w:szCs w:val="22"/>
        </w:rPr>
      </w:pPr>
    </w:p>
    <w:p w14:paraId="79E4B111" w14:textId="77777777" w:rsidR="00391EB2" w:rsidRPr="00946D3C" w:rsidRDefault="00391EB2" w:rsidP="000512AE">
      <w:pPr>
        <w:ind w:left="-426" w:right="-330"/>
        <w:rPr>
          <w:rFonts w:ascii="Arial" w:hAnsi="Arial" w:cs="Arial"/>
          <w:sz w:val="22"/>
          <w:szCs w:val="22"/>
        </w:rPr>
      </w:pPr>
    </w:p>
    <w:p w14:paraId="2AEEF04A" w14:textId="77777777" w:rsidR="00731441" w:rsidRDefault="00391EB2" w:rsidP="00731441">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29BBB39E" w14:textId="77777777" w:rsidR="00731441" w:rsidRDefault="00731441" w:rsidP="00731441">
      <w:pPr>
        <w:ind w:left="-426" w:right="-330"/>
        <w:rPr>
          <w:rFonts w:ascii="Arial" w:hAnsi="Arial" w:cs="Arial"/>
          <w:sz w:val="22"/>
          <w:szCs w:val="22"/>
        </w:rPr>
      </w:pPr>
    </w:p>
    <w:p w14:paraId="5BE5737F" w14:textId="6DBF47B5" w:rsidR="00731441" w:rsidRDefault="00731441" w:rsidP="00731441">
      <w:pPr>
        <w:ind w:left="-426" w:right="-330"/>
        <w:rPr>
          <w:rFonts w:ascii="Arial" w:hAnsi="Arial"/>
          <w:sz w:val="22"/>
          <w:szCs w:val="22"/>
        </w:rPr>
      </w:pPr>
      <w:r>
        <w:rPr>
          <w:rFonts w:ascii="Arial" w:hAnsi="Arial" w:cs="Arial"/>
          <w:sz w:val="22"/>
          <w:szCs w:val="22"/>
        </w:rPr>
        <w:t xml:space="preserve">The </w:t>
      </w:r>
      <w:r>
        <w:rPr>
          <w:rFonts w:ascii="Arial" w:hAnsi="Arial"/>
          <w:sz w:val="22"/>
          <w:szCs w:val="22"/>
        </w:rPr>
        <w:t>acquisition of subject specific-</w:t>
      </w:r>
      <w:r w:rsidRPr="00731441">
        <w:rPr>
          <w:rFonts w:ascii="Arial" w:hAnsi="Arial"/>
          <w:sz w:val="22"/>
          <w:szCs w:val="22"/>
        </w:rPr>
        <w:t xml:space="preserve">skills will occur primarily through student’s individual/group response to practical project briefs. </w:t>
      </w:r>
      <w:r>
        <w:rPr>
          <w:rFonts w:ascii="Arial" w:hAnsi="Arial"/>
          <w:sz w:val="22"/>
          <w:szCs w:val="22"/>
        </w:rPr>
        <w:t xml:space="preserve">1 and 3 </w:t>
      </w:r>
      <w:r w:rsidRPr="00731441">
        <w:rPr>
          <w:rFonts w:ascii="Arial" w:hAnsi="Arial"/>
          <w:sz w:val="22"/>
          <w:szCs w:val="22"/>
        </w:rPr>
        <w:t>will be encouraged through lectures and seminar groups.  Compo</w:t>
      </w:r>
      <w:r>
        <w:rPr>
          <w:rFonts w:ascii="Arial" w:hAnsi="Arial"/>
          <w:sz w:val="22"/>
          <w:szCs w:val="22"/>
        </w:rPr>
        <w:t>sition-based tasks will foster 2 and 4</w:t>
      </w:r>
      <w:r w:rsidRPr="00731441">
        <w:rPr>
          <w:rFonts w:ascii="Arial" w:hAnsi="Arial"/>
          <w:sz w:val="22"/>
          <w:szCs w:val="22"/>
        </w:rPr>
        <w:t>.</w:t>
      </w:r>
      <w:r>
        <w:rPr>
          <w:rFonts w:ascii="Arial" w:hAnsi="Arial"/>
          <w:sz w:val="22"/>
          <w:szCs w:val="22"/>
        </w:rPr>
        <w:t xml:space="preserve"> </w:t>
      </w:r>
    </w:p>
    <w:p w14:paraId="0FFE19A9" w14:textId="77777777" w:rsidR="00731441" w:rsidRDefault="00731441" w:rsidP="00731441">
      <w:pPr>
        <w:ind w:left="-426" w:right="-330"/>
        <w:rPr>
          <w:rFonts w:ascii="Arial" w:hAnsi="Arial"/>
          <w:sz w:val="22"/>
          <w:szCs w:val="22"/>
        </w:rPr>
      </w:pPr>
    </w:p>
    <w:p w14:paraId="2D9B67C8" w14:textId="215CD11E" w:rsidR="00391EB2" w:rsidRPr="00731441" w:rsidRDefault="002E46DB" w:rsidP="00731441">
      <w:pPr>
        <w:ind w:left="-426" w:right="-330"/>
        <w:rPr>
          <w:rFonts w:ascii="Arial" w:hAnsi="Arial"/>
          <w:sz w:val="22"/>
          <w:szCs w:val="22"/>
        </w:rPr>
      </w:pPr>
      <w:r>
        <w:rPr>
          <w:rFonts w:ascii="Arial" w:hAnsi="Arial"/>
          <w:sz w:val="22"/>
          <w:szCs w:val="22"/>
        </w:rPr>
        <w:t>4</w:t>
      </w:r>
      <w:r w:rsidR="00731441" w:rsidRPr="00731441">
        <w:rPr>
          <w:rFonts w:ascii="Arial" w:hAnsi="Arial"/>
          <w:sz w:val="22"/>
          <w:szCs w:val="22"/>
        </w:rPr>
        <w:t xml:space="preserve"> </w:t>
      </w:r>
      <w:r>
        <w:rPr>
          <w:rFonts w:ascii="Arial" w:hAnsi="Arial"/>
          <w:sz w:val="22"/>
          <w:szCs w:val="22"/>
        </w:rPr>
        <w:t>may</w:t>
      </w:r>
      <w:r w:rsidR="00731441" w:rsidRPr="00731441">
        <w:rPr>
          <w:rFonts w:ascii="Arial" w:hAnsi="Arial"/>
          <w:sz w:val="22"/>
          <w:szCs w:val="22"/>
        </w:rPr>
        <w:t xml:space="preserve"> be acquired through instrumental tuition, solo and group performances, both as listener and participator.</w:t>
      </w:r>
      <w:r w:rsidR="00731441">
        <w:rPr>
          <w:rFonts w:ascii="Arial" w:hAnsi="Arial"/>
          <w:sz w:val="22"/>
          <w:szCs w:val="22"/>
        </w:rPr>
        <w:t xml:space="preserve">  </w:t>
      </w:r>
      <w:r w:rsidR="00731441" w:rsidRPr="00731441">
        <w:rPr>
          <w:rFonts w:ascii="Arial" w:hAnsi="Arial"/>
          <w:sz w:val="22"/>
          <w:szCs w:val="22"/>
        </w:rPr>
        <w:t>Subject specific skills are assessed through performance</w:t>
      </w:r>
      <w:r>
        <w:rPr>
          <w:rFonts w:ascii="Arial" w:hAnsi="Arial"/>
          <w:sz w:val="22"/>
          <w:szCs w:val="22"/>
        </w:rPr>
        <w:t xml:space="preserve"> or </w:t>
      </w:r>
      <w:r w:rsidR="00731441" w:rsidRPr="00731441">
        <w:rPr>
          <w:rFonts w:ascii="Arial" w:hAnsi="Arial"/>
          <w:sz w:val="22"/>
          <w:szCs w:val="22"/>
        </w:rPr>
        <w:t>compositions, written reports and practical coursework assignments.</w:t>
      </w:r>
    </w:p>
    <w:p w14:paraId="3DE92AC3" w14:textId="77777777" w:rsidR="00391EB2" w:rsidRPr="00946D3C" w:rsidRDefault="00391EB2" w:rsidP="000512AE">
      <w:pPr>
        <w:ind w:left="-426" w:right="-330"/>
        <w:rPr>
          <w:rFonts w:ascii="Arial" w:hAnsi="Arial" w:cs="Arial"/>
          <w:sz w:val="22"/>
          <w:szCs w:val="22"/>
        </w:rPr>
      </w:pPr>
    </w:p>
    <w:p w14:paraId="351A6324" w14:textId="0277333E" w:rsidR="00391EB2" w:rsidRPr="00946D3C" w:rsidRDefault="00391EB2" w:rsidP="000512AE">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505A2FEC" w14:textId="77777777" w:rsidR="00391EB2" w:rsidRPr="00946D3C" w:rsidRDefault="00391EB2" w:rsidP="000512AE">
      <w:pPr>
        <w:ind w:left="-426" w:right="-330"/>
        <w:rPr>
          <w:rFonts w:ascii="Arial" w:hAnsi="Arial" w:cs="Arial"/>
          <w:sz w:val="22"/>
          <w:szCs w:val="22"/>
        </w:rPr>
      </w:pPr>
    </w:p>
    <w:p w14:paraId="240A3F53" w14:textId="77777777" w:rsidR="002E46DB" w:rsidRDefault="00391EB2" w:rsidP="002E46DB">
      <w:pPr>
        <w:widowControl w:val="0"/>
        <w:autoSpaceDE w:val="0"/>
        <w:autoSpaceDN w:val="0"/>
        <w:adjustRightInd w:val="0"/>
        <w:spacing w:before="120" w:after="120"/>
        <w:ind w:left="-426" w:right="-330"/>
        <w:rPr>
          <w:rFonts w:ascii="Arial" w:hAnsi="Arial"/>
          <w:sz w:val="22"/>
          <w:szCs w:val="22"/>
        </w:rPr>
      </w:pPr>
      <w:r w:rsidRPr="002E46DB">
        <w:rPr>
          <w:rFonts w:ascii="Arial" w:hAnsi="Arial"/>
          <w:sz w:val="22"/>
          <w:szCs w:val="22"/>
        </w:rPr>
        <w:t>1.</w:t>
      </w:r>
      <w:r w:rsidR="002E46DB" w:rsidRPr="002E46DB">
        <w:rPr>
          <w:rFonts w:ascii="Arial" w:hAnsi="Arial"/>
          <w:sz w:val="22"/>
          <w:szCs w:val="22"/>
        </w:rPr>
        <w:t xml:space="preserve"> IT skills including word processing, email, use of online and other electronic information sources (4.15.a)</w:t>
      </w:r>
    </w:p>
    <w:p w14:paraId="38336288" w14:textId="4EA63754" w:rsidR="002E46DB" w:rsidRDefault="003631E8" w:rsidP="002E46DB">
      <w:pPr>
        <w:widowControl w:val="0"/>
        <w:autoSpaceDE w:val="0"/>
        <w:autoSpaceDN w:val="0"/>
        <w:adjustRightInd w:val="0"/>
        <w:spacing w:before="120" w:after="120"/>
        <w:ind w:left="-426" w:right="-330"/>
        <w:rPr>
          <w:rFonts w:ascii="Arial" w:hAnsi="Arial"/>
          <w:sz w:val="22"/>
          <w:szCs w:val="22"/>
        </w:rPr>
      </w:pPr>
      <w:r>
        <w:rPr>
          <w:rFonts w:ascii="Arial" w:hAnsi="Arial"/>
          <w:sz w:val="22"/>
          <w:szCs w:val="22"/>
        </w:rPr>
        <w:t>2</w:t>
      </w:r>
      <w:r w:rsidR="00391EB2" w:rsidRPr="002E46DB">
        <w:rPr>
          <w:rFonts w:ascii="Arial" w:hAnsi="Arial"/>
          <w:sz w:val="22"/>
          <w:szCs w:val="22"/>
        </w:rPr>
        <w:t>.</w:t>
      </w:r>
      <w:r w:rsidR="002E46DB" w:rsidRPr="002E46DB">
        <w:rPr>
          <w:rFonts w:ascii="Arial" w:hAnsi="Arial"/>
          <w:sz w:val="22"/>
          <w:szCs w:val="22"/>
        </w:rPr>
        <w:t xml:space="preserve">  The ability to respond positively to self-criticism and the criticism of others while maintaining confidence in one’s own creative work (4.16.c)</w:t>
      </w:r>
    </w:p>
    <w:p w14:paraId="2266BA21" w14:textId="3BD1DFAF" w:rsidR="002E46DB" w:rsidRDefault="003631E8" w:rsidP="002E46DB">
      <w:pPr>
        <w:widowControl w:val="0"/>
        <w:autoSpaceDE w:val="0"/>
        <w:autoSpaceDN w:val="0"/>
        <w:adjustRightInd w:val="0"/>
        <w:spacing w:before="120" w:after="120"/>
        <w:ind w:left="-426" w:right="-330"/>
        <w:rPr>
          <w:rFonts w:ascii="Arial" w:hAnsi="Arial"/>
          <w:sz w:val="22"/>
          <w:szCs w:val="22"/>
        </w:rPr>
      </w:pPr>
      <w:r>
        <w:rPr>
          <w:rFonts w:ascii="Arial" w:hAnsi="Arial"/>
          <w:sz w:val="22"/>
          <w:szCs w:val="22"/>
        </w:rPr>
        <w:t>3</w:t>
      </w:r>
      <w:r w:rsidR="002E46DB">
        <w:rPr>
          <w:rFonts w:ascii="Arial" w:hAnsi="Arial"/>
          <w:sz w:val="22"/>
          <w:szCs w:val="22"/>
        </w:rPr>
        <w:t xml:space="preserve">.  </w:t>
      </w:r>
      <w:r w:rsidR="002E46DB" w:rsidRPr="002E46DB">
        <w:rPr>
          <w:rFonts w:ascii="Arial" w:hAnsi="Arial"/>
          <w:sz w:val="22"/>
          <w:szCs w:val="22"/>
        </w:rPr>
        <w:t>The ability to manage res</w:t>
      </w:r>
      <w:r w:rsidR="00BD6450">
        <w:rPr>
          <w:rFonts w:ascii="Arial" w:hAnsi="Arial"/>
          <w:sz w:val="22"/>
          <w:szCs w:val="22"/>
        </w:rPr>
        <w:t>ources and time effectively by organising and prioritising</w:t>
      </w:r>
      <w:r w:rsidR="002E46DB" w:rsidRPr="002E46DB">
        <w:rPr>
          <w:rFonts w:ascii="Arial" w:hAnsi="Arial"/>
          <w:sz w:val="22"/>
          <w:szCs w:val="22"/>
        </w:rPr>
        <w:t xml:space="preserve"> tasks (4.16.g)</w:t>
      </w:r>
    </w:p>
    <w:p w14:paraId="2693229A" w14:textId="117CFBCF" w:rsidR="002E46DB" w:rsidRDefault="003631E8" w:rsidP="002E46DB">
      <w:pPr>
        <w:widowControl w:val="0"/>
        <w:autoSpaceDE w:val="0"/>
        <w:autoSpaceDN w:val="0"/>
        <w:adjustRightInd w:val="0"/>
        <w:spacing w:before="120" w:after="120"/>
        <w:ind w:left="-426" w:right="-330"/>
        <w:rPr>
          <w:rFonts w:ascii="Arial" w:hAnsi="Arial"/>
          <w:sz w:val="22"/>
          <w:szCs w:val="22"/>
        </w:rPr>
      </w:pPr>
      <w:r>
        <w:rPr>
          <w:rFonts w:ascii="Arial" w:hAnsi="Arial"/>
          <w:sz w:val="22"/>
          <w:szCs w:val="22"/>
        </w:rPr>
        <w:t>4</w:t>
      </w:r>
      <w:r w:rsidR="002E46DB">
        <w:rPr>
          <w:rFonts w:ascii="Arial" w:hAnsi="Arial"/>
          <w:sz w:val="22"/>
          <w:szCs w:val="22"/>
        </w:rPr>
        <w:t xml:space="preserve">.  </w:t>
      </w:r>
      <w:r w:rsidR="00BD6450">
        <w:rPr>
          <w:rFonts w:ascii="Arial" w:hAnsi="Arial"/>
          <w:sz w:val="22"/>
          <w:szCs w:val="22"/>
        </w:rPr>
        <w:t>The ability t</w:t>
      </w:r>
      <w:r w:rsidR="002E46DB" w:rsidRPr="002E46DB">
        <w:rPr>
          <w:rFonts w:ascii="Arial" w:hAnsi="Arial"/>
          <w:sz w:val="22"/>
          <w:szCs w:val="22"/>
        </w:rPr>
        <w:t>o demonstrat</w:t>
      </w:r>
      <w:r w:rsidR="00BD6450">
        <w:rPr>
          <w:rFonts w:ascii="Arial" w:hAnsi="Arial"/>
          <w:sz w:val="22"/>
          <w:szCs w:val="22"/>
        </w:rPr>
        <w:t xml:space="preserve">e flexibility of thought and </w:t>
      </w:r>
      <w:r w:rsidR="00BD6450" w:rsidRPr="002E46DB">
        <w:rPr>
          <w:rFonts w:ascii="Arial" w:hAnsi="Arial"/>
          <w:sz w:val="22"/>
          <w:szCs w:val="22"/>
        </w:rPr>
        <w:t>open</w:t>
      </w:r>
      <w:r w:rsidR="00BD6450">
        <w:rPr>
          <w:rFonts w:ascii="Arial" w:hAnsi="Arial"/>
          <w:sz w:val="22"/>
          <w:szCs w:val="22"/>
        </w:rPr>
        <w:t>ness</w:t>
      </w:r>
      <w:r w:rsidR="002E46DB" w:rsidRPr="002E46DB">
        <w:rPr>
          <w:rFonts w:ascii="Arial" w:hAnsi="Arial"/>
          <w:sz w:val="22"/>
          <w:szCs w:val="22"/>
        </w:rPr>
        <w:t xml:space="preserve"> to new and alternative thinking (4.17.a; 4.17.b)</w:t>
      </w:r>
    </w:p>
    <w:p w14:paraId="313D8B0D" w14:textId="3F1E8E9F" w:rsidR="00391EB2" w:rsidRPr="00946D3C" w:rsidRDefault="003631E8" w:rsidP="002E46DB">
      <w:pPr>
        <w:widowControl w:val="0"/>
        <w:autoSpaceDE w:val="0"/>
        <w:autoSpaceDN w:val="0"/>
        <w:adjustRightInd w:val="0"/>
        <w:spacing w:before="120" w:after="120"/>
        <w:ind w:left="-426" w:right="-330"/>
        <w:rPr>
          <w:rFonts w:ascii="Arial" w:hAnsi="Arial" w:cs="Arial"/>
          <w:sz w:val="22"/>
          <w:szCs w:val="22"/>
        </w:rPr>
      </w:pPr>
      <w:r>
        <w:rPr>
          <w:rFonts w:ascii="Arial" w:hAnsi="Arial"/>
          <w:sz w:val="22"/>
          <w:szCs w:val="22"/>
        </w:rPr>
        <w:t>5</w:t>
      </w:r>
      <w:r w:rsidR="002E46DB">
        <w:rPr>
          <w:rFonts w:ascii="Arial" w:hAnsi="Arial"/>
          <w:sz w:val="22"/>
          <w:szCs w:val="22"/>
        </w:rPr>
        <w:t>.  T</w:t>
      </w:r>
      <w:r w:rsidR="002E46DB" w:rsidRPr="002E46DB">
        <w:rPr>
          <w:rFonts w:ascii="Arial" w:hAnsi="Arial"/>
          <w:sz w:val="22"/>
          <w:szCs w:val="22"/>
        </w:rPr>
        <w:t xml:space="preserve">he ability and confidence to manage and carry a project through to delivery (4.17.d; 4.16.d) </w:t>
      </w:r>
    </w:p>
    <w:p w14:paraId="210C2FD7" w14:textId="77777777" w:rsidR="00391EB2" w:rsidRPr="00946D3C" w:rsidRDefault="00391EB2" w:rsidP="000512AE">
      <w:pPr>
        <w:ind w:left="-426" w:right="-330"/>
        <w:rPr>
          <w:rFonts w:ascii="Arial" w:hAnsi="Arial" w:cs="Arial"/>
          <w:sz w:val="22"/>
          <w:szCs w:val="22"/>
        </w:rPr>
      </w:pPr>
    </w:p>
    <w:p w14:paraId="6B9414D5" w14:textId="77777777" w:rsidR="00391EB2" w:rsidRPr="00946D3C" w:rsidRDefault="00391EB2" w:rsidP="000512AE">
      <w:pPr>
        <w:ind w:left="-426" w:right="-330"/>
        <w:rPr>
          <w:rFonts w:ascii="Arial" w:hAnsi="Arial" w:cs="Arial"/>
          <w:sz w:val="22"/>
          <w:szCs w:val="22"/>
        </w:rPr>
      </w:pPr>
      <w:r w:rsidRPr="00946D3C">
        <w:rPr>
          <w:rFonts w:ascii="Arial" w:hAnsi="Arial" w:cs="Arial"/>
          <w:b/>
          <w:sz w:val="22"/>
          <w:szCs w:val="22"/>
        </w:rPr>
        <w:t>Teaching/learning and assessment methods and strategies used to enable outcomes to be achieved and demonstrated</w:t>
      </w:r>
    </w:p>
    <w:p w14:paraId="2AF02565" w14:textId="77777777" w:rsidR="00391EB2" w:rsidRDefault="00391EB2" w:rsidP="000512AE">
      <w:pPr>
        <w:ind w:left="-426" w:right="-330"/>
        <w:rPr>
          <w:rFonts w:ascii="Arial" w:hAnsi="Arial" w:cs="Arial"/>
          <w:sz w:val="22"/>
          <w:szCs w:val="22"/>
        </w:rPr>
      </w:pPr>
    </w:p>
    <w:p w14:paraId="67730DB5" w14:textId="77777777" w:rsidR="00BD6450" w:rsidRDefault="00BD6450" w:rsidP="00BD6450">
      <w:pPr>
        <w:ind w:left="-426"/>
        <w:rPr>
          <w:rFonts w:ascii="Arial" w:hAnsi="Arial"/>
          <w:sz w:val="22"/>
          <w:szCs w:val="22"/>
        </w:rPr>
      </w:pPr>
      <w:r w:rsidRPr="00BD6450">
        <w:rPr>
          <w:rFonts w:ascii="Arial" w:hAnsi="Arial"/>
          <w:sz w:val="22"/>
          <w:szCs w:val="22"/>
        </w:rPr>
        <w:t>The acquisition of transferable skills occurs throughout all stages of the programme. 1, 2, 3 and 5 are developed through essays, written reports and presentations. Personal skills 2, 3, 4 and 6 would be further developed through individual or group projects, seminar presentations, and tutorial guidance.</w:t>
      </w:r>
    </w:p>
    <w:p w14:paraId="58874F5F" w14:textId="77777777" w:rsidR="00BD6450" w:rsidRPr="00BD6450" w:rsidRDefault="00BD6450" w:rsidP="00BD6450">
      <w:pPr>
        <w:ind w:left="-426"/>
        <w:rPr>
          <w:rFonts w:ascii="Arial" w:hAnsi="Arial"/>
          <w:sz w:val="22"/>
          <w:szCs w:val="22"/>
        </w:rPr>
      </w:pPr>
    </w:p>
    <w:p w14:paraId="43E1D895" w14:textId="77777777" w:rsidR="00BD6450" w:rsidRPr="00BD6450" w:rsidRDefault="00BD6450" w:rsidP="00BD6450">
      <w:pPr>
        <w:ind w:left="-426"/>
        <w:rPr>
          <w:rFonts w:ascii="Arial" w:hAnsi="Arial"/>
          <w:sz w:val="22"/>
          <w:szCs w:val="22"/>
        </w:rPr>
      </w:pPr>
      <w:r w:rsidRPr="00BD6450">
        <w:rPr>
          <w:rFonts w:ascii="Arial" w:hAnsi="Arial"/>
          <w:sz w:val="22"/>
          <w:szCs w:val="22"/>
        </w:rPr>
        <w:t>Transferable skills are assessed through written reports and examinations, essays, seminar presentations and practical coursework assignments.</w:t>
      </w:r>
    </w:p>
    <w:p w14:paraId="05A00882" w14:textId="77777777" w:rsidR="00BD6450" w:rsidRDefault="00BD6450" w:rsidP="000512AE">
      <w:pPr>
        <w:ind w:left="-426" w:right="-330"/>
        <w:rPr>
          <w:rFonts w:ascii="Arial" w:hAnsi="Arial" w:cs="Arial"/>
          <w:sz w:val="22"/>
          <w:szCs w:val="22"/>
        </w:rPr>
      </w:pPr>
    </w:p>
    <w:p w14:paraId="59D74A76" w14:textId="77777777" w:rsidR="00391EB2" w:rsidRPr="00946D3C" w:rsidRDefault="00391EB2" w:rsidP="000512AE">
      <w:pPr>
        <w:ind w:left="-426" w:right="-330"/>
        <w:rPr>
          <w:rFonts w:ascii="Arial" w:hAnsi="Arial" w:cs="Arial"/>
          <w:sz w:val="22"/>
          <w:szCs w:val="22"/>
        </w:rPr>
      </w:pPr>
    </w:p>
    <w:p w14:paraId="3350889B" w14:textId="77777777" w:rsidR="00391EB2" w:rsidRPr="00946D3C" w:rsidRDefault="00391EB2" w:rsidP="000512AE">
      <w:pPr>
        <w:ind w:left="-426"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D3CBA0A" w14:textId="77777777" w:rsidTr="000512AE">
        <w:trPr>
          <w:cantSplit/>
        </w:trPr>
        <w:tc>
          <w:tcPr>
            <w:tcW w:w="9923" w:type="dxa"/>
          </w:tcPr>
          <w:p w14:paraId="33955FD3" w14:textId="035EF87D" w:rsidR="00391EB2" w:rsidRPr="00C46253" w:rsidRDefault="00391EB2" w:rsidP="000512AE">
            <w:pPr>
              <w:spacing w:before="60" w:after="60"/>
              <w:ind w:right="-330"/>
              <w:rPr>
                <w:rFonts w:ascii="Arial" w:hAnsi="Arial" w:cs="Arial"/>
                <w:szCs w:val="22"/>
              </w:rPr>
            </w:pPr>
            <w:r w:rsidRPr="00C46253">
              <w:rPr>
                <w:rFonts w:ascii="Arial" w:hAnsi="Arial" w:cs="Arial"/>
                <w:sz w:val="22"/>
                <w:szCs w:val="22"/>
              </w:rPr>
              <w:t>For information on which modules provide which skills, see the module mapping</w:t>
            </w:r>
            <w:r w:rsidR="008D2030">
              <w:rPr>
                <w:rFonts w:ascii="Arial" w:hAnsi="Arial" w:cs="Arial"/>
                <w:sz w:val="22"/>
                <w:szCs w:val="22"/>
              </w:rPr>
              <w:t xml:space="preserve"> below.</w:t>
            </w:r>
          </w:p>
          <w:p w14:paraId="048A005E" w14:textId="6603BF97" w:rsidR="00391EB2" w:rsidRPr="00C46253" w:rsidRDefault="00391EB2" w:rsidP="000512AE">
            <w:pPr>
              <w:spacing w:before="60" w:after="60"/>
              <w:ind w:right="-330"/>
              <w:rPr>
                <w:rFonts w:ascii="Arial" w:hAnsi="Arial" w:cs="Arial"/>
                <w:szCs w:val="22"/>
              </w:rPr>
            </w:pPr>
          </w:p>
        </w:tc>
      </w:tr>
    </w:tbl>
    <w:p w14:paraId="5DB9EBB2"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FA6BE2F" w14:textId="77777777" w:rsidTr="000512AE">
        <w:trPr>
          <w:cantSplit/>
        </w:trPr>
        <w:tc>
          <w:tcPr>
            <w:tcW w:w="9923" w:type="dxa"/>
            <w:shd w:val="pct5" w:color="auto" w:fill="FFFFFF"/>
          </w:tcPr>
          <w:p w14:paraId="4093F23E"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5B4A9D23" w14:textId="51BC6360" w:rsidR="000D5DA3" w:rsidRDefault="000D5DA3" w:rsidP="005C6DA2">
            <w:pPr>
              <w:pStyle w:val="BodyText"/>
              <w:numPr>
                <w:ilvl w:val="12"/>
                <w:numId w:val="0"/>
              </w:numPr>
              <w:rPr>
                <w:rFonts w:ascii="Arial" w:hAnsi="Arial" w:cs="Arial"/>
                <w:szCs w:val="22"/>
              </w:rPr>
            </w:pPr>
            <w:r>
              <w:rPr>
                <w:rFonts w:ascii="Arial" w:hAnsi="Arial" w:cs="Arial"/>
                <w:szCs w:val="22"/>
              </w:rPr>
              <w:t>This specification only covers half of a joint honours programme and should be read in conjunction with the specification for the other half of a joint degree.</w:t>
            </w:r>
          </w:p>
          <w:p w14:paraId="4F720F47" w14:textId="77777777" w:rsidR="00884254" w:rsidRPr="00884254" w:rsidRDefault="00884254" w:rsidP="005C6DA2">
            <w:pPr>
              <w:pStyle w:val="BodyText"/>
              <w:numPr>
                <w:ilvl w:val="12"/>
                <w:numId w:val="0"/>
              </w:numPr>
              <w:rPr>
                <w:rFonts w:ascii="Arial" w:hAnsi="Arial" w:cs="Arial"/>
                <w:szCs w:val="22"/>
              </w:rPr>
            </w:pPr>
            <w:r w:rsidRPr="00884254">
              <w:rPr>
                <w:rFonts w:ascii="Arial" w:hAnsi="Arial" w:cs="Arial"/>
                <w:szCs w:val="22"/>
              </w:rPr>
              <w:t xml:space="preserve">This programme is studied over three years full-time or six years part-time. </w:t>
            </w:r>
          </w:p>
          <w:p w14:paraId="65C102B0" w14:textId="5A892443" w:rsidR="00884254" w:rsidRPr="00884254" w:rsidRDefault="00884254" w:rsidP="005C6DA2">
            <w:pPr>
              <w:pStyle w:val="BodyText"/>
              <w:numPr>
                <w:ilvl w:val="12"/>
                <w:numId w:val="0"/>
              </w:numPr>
              <w:rPr>
                <w:rFonts w:ascii="Arial" w:hAnsi="Arial" w:cs="Arial"/>
                <w:szCs w:val="22"/>
              </w:rPr>
            </w:pPr>
            <w:r w:rsidRPr="00884254">
              <w:rPr>
                <w:rFonts w:ascii="Arial" w:hAnsi="Arial" w:cs="Arial"/>
                <w:szCs w:val="22"/>
              </w:rPr>
              <w:t xml:space="preserve">The programme is divided into three stages, each stage comprising modules to a total of 120 credits.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8" w:history="1">
              <w:r w:rsidRPr="008E3A40">
                <w:rPr>
                  <w:rStyle w:val="Hyperlink"/>
                  <w:rFonts w:ascii="Arial" w:hAnsi="Arial" w:cs="Arial"/>
                  <w:szCs w:val="22"/>
                </w:rPr>
                <w:t>http://www.kent.ac.uk/teaching/qa/credit-framework/creditinfo.html</w:t>
              </w:r>
            </w:hyperlink>
            <w:r>
              <w:rPr>
                <w:rFonts w:ascii="Arial" w:hAnsi="Arial" w:cs="Arial"/>
                <w:szCs w:val="22"/>
              </w:rPr>
              <w:t xml:space="preserve"> </w:t>
            </w:r>
            <w:r w:rsidRPr="00884254">
              <w:rPr>
                <w:rFonts w:ascii="Arial" w:hAnsi="Arial" w:cs="Arial"/>
                <w:szCs w:val="22"/>
              </w:rPr>
              <w:t xml:space="preserve"> </w:t>
            </w:r>
          </w:p>
          <w:p w14:paraId="665FF1DC" w14:textId="52AF14DC" w:rsidR="00884254" w:rsidRDefault="00884254" w:rsidP="005C6DA2">
            <w:pPr>
              <w:pStyle w:val="BodyText"/>
              <w:numPr>
                <w:ilvl w:val="12"/>
                <w:numId w:val="0"/>
              </w:numPr>
              <w:rPr>
                <w:rFonts w:ascii="Arial" w:hAnsi="Arial" w:cs="Arial"/>
                <w:szCs w:val="22"/>
              </w:rPr>
            </w:pPr>
            <w:r w:rsidRPr="00884254">
              <w:rPr>
                <w:rFonts w:ascii="Arial" w:hAnsi="Arial" w:cs="Arial"/>
                <w:szCs w:val="22"/>
              </w:rPr>
              <w:t>Each module is designed to be at a specific level. For the descriptors of each of these levels, refer to Annex 2 of the Credit Framework at http://www.kent.ac.uk/teaching/qa/credit-framework/creditinfoannex2.html. To be eligible for the award of an honours degree students must obtain 360 credits, at least 210 of which must be Level I or above, and at least 90 of which must be level H or above.</w:t>
            </w:r>
          </w:p>
          <w:p w14:paraId="6E36B2A7" w14:textId="77777777" w:rsidR="00884254" w:rsidRPr="00884254" w:rsidRDefault="00884254" w:rsidP="005C6DA2">
            <w:pPr>
              <w:spacing w:before="120" w:after="120"/>
              <w:rPr>
                <w:rFonts w:ascii="Arial" w:hAnsi="Arial" w:cs="Arial"/>
                <w:sz w:val="22"/>
                <w:szCs w:val="22"/>
              </w:rPr>
            </w:pPr>
            <w:r w:rsidRPr="00884254">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p>
          <w:p w14:paraId="43709200" w14:textId="77777777" w:rsidR="00884254" w:rsidRPr="00884254" w:rsidRDefault="00884254" w:rsidP="005C6DA2">
            <w:pPr>
              <w:spacing w:before="120" w:after="120"/>
              <w:rPr>
                <w:rFonts w:ascii="Arial" w:hAnsi="Arial" w:cs="Arial"/>
                <w:sz w:val="22"/>
                <w:szCs w:val="22"/>
              </w:rPr>
            </w:pPr>
            <w:r w:rsidRPr="00884254">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programme learning outcomes. For further information refer to the Credit Framework at http://www.kent.ac.uk/teaching/qa/credit-framework/creditinfo.html. </w:t>
            </w:r>
          </w:p>
          <w:p w14:paraId="53F583E1" w14:textId="21C02233" w:rsidR="00884254" w:rsidRDefault="00884254" w:rsidP="005C6DA2">
            <w:pPr>
              <w:spacing w:before="120" w:after="120"/>
              <w:rPr>
                <w:rFonts w:ascii="Arial" w:hAnsi="Arial" w:cs="Arial"/>
                <w:sz w:val="22"/>
                <w:szCs w:val="22"/>
              </w:rPr>
            </w:pPr>
            <w:r w:rsidRPr="00884254">
              <w:rPr>
                <w:rFonts w:ascii="Arial" w:hAnsi="Arial" w:cs="Arial"/>
                <w:sz w:val="22"/>
                <w:szCs w:val="22"/>
              </w:rPr>
              <w:t>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programme learning outcomes. For further information refer to the Credit Framework.</w:t>
            </w:r>
          </w:p>
          <w:p w14:paraId="7DFD1A29" w14:textId="35A90602" w:rsidR="00C42FBA" w:rsidRPr="00C42FBA" w:rsidRDefault="00C42FBA" w:rsidP="005C6DA2">
            <w:pPr>
              <w:spacing w:before="120" w:after="120"/>
              <w:rPr>
                <w:rFonts w:ascii="Arial" w:hAnsi="Arial" w:cs="Arial"/>
                <w:sz w:val="22"/>
                <w:szCs w:val="22"/>
              </w:rPr>
            </w:pPr>
            <w:r w:rsidRPr="00C42FBA">
              <w:rPr>
                <w:rFonts w:ascii="Arial" w:hAnsi="Arial" w:cs="Arial"/>
                <w:sz w:val="22"/>
                <w:szCs w:val="22"/>
              </w:rPr>
              <w:t xml:space="preserve">Students successfully completing Stage 1 of the programme and meeting credit framework requirements who do not successfully complete Stage 2 will be eligible for the award of the </w:t>
            </w:r>
            <w:r w:rsidRPr="00C42FBA">
              <w:rPr>
                <w:rFonts w:ascii="Arial" w:hAnsi="Arial" w:cs="Arial"/>
                <w:i/>
                <w:sz w:val="22"/>
                <w:szCs w:val="22"/>
              </w:rPr>
              <w:t>Certificate in Music</w:t>
            </w:r>
            <w:r w:rsidR="00450B7D">
              <w:rPr>
                <w:rFonts w:ascii="Arial" w:hAnsi="Arial" w:cs="Arial"/>
                <w:i/>
                <w:sz w:val="22"/>
                <w:szCs w:val="22"/>
              </w:rPr>
              <w:t xml:space="preserve"> and (Joint Honours Subject)</w:t>
            </w:r>
            <w:r w:rsidRPr="00C42FBA">
              <w:rPr>
                <w:rFonts w:ascii="Arial" w:hAnsi="Arial" w:cs="Arial"/>
                <w:sz w:val="22"/>
                <w:szCs w:val="22"/>
              </w:rPr>
              <w:t xml:space="preserve">.  Students successfully completing Stage 1 and Stage 2 of the programme and meeting credit framework requirements who do not successfully complete Stage 3 will be eligible for the award of the </w:t>
            </w:r>
            <w:r w:rsidRPr="00C42FBA">
              <w:rPr>
                <w:rFonts w:ascii="Arial" w:hAnsi="Arial" w:cs="Arial"/>
                <w:i/>
                <w:sz w:val="22"/>
                <w:szCs w:val="22"/>
              </w:rPr>
              <w:t>Diploma in Music</w:t>
            </w:r>
            <w:r w:rsidR="00450B7D">
              <w:rPr>
                <w:rFonts w:ascii="Arial" w:hAnsi="Arial" w:cs="Arial"/>
                <w:i/>
                <w:sz w:val="22"/>
                <w:szCs w:val="22"/>
              </w:rPr>
              <w:t xml:space="preserve"> and (Joint Honours Subject)</w:t>
            </w:r>
            <w:r w:rsidRPr="00C42FBA">
              <w:rPr>
                <w:rFonts w:ascii="Arial" w:hAnsi="Arial" w:cs="Arial"/>
                <w:sz w:val="22"/>
                <w:szCs w:val="22"/>
              </w:rPr>
              <w:t>.</w:t>
            </w:r>
          </w:p>
          <w:p w14:paraId="76672FEE" w14:textId="70C8CD08" w:rsidR="00391EB2" w:rsidRPr="00D803C1" w:rsidRDefault="00391EB2" w:rsidP="00C42FBA">
            <w:pPr>
              <w:pStyle w:val="ListParagraph"/>
              <w:spacing w:before="60" w:after="60"/>
              <w:ind w:left="318"/>
              <w:jc w:val="both"/>
              <w:rPr>
                <w:rFonts w:ascii="Arial" w:hAnsi="Arial" w:cs="Arial"/>
                <w:i/>
                <w:szCs w:val="22"/>
              </w:rPr>
            </w:pPr>
          </w:p>
        </w:tc>
      </w:tr>
    </w:tbl>
    <w:p w14:paraId="6ADB13AC" w14:textId="1AA15B0E" w:rsidR="00E07600" w:rsidRDefault="00E07600" w:rsidP="000512AE">
      <w:pPr>
        <w:spacing w:before="60" w:after="60"/>
        <w:ind w:right="-330"/>
        <w:rPr>
          <w:rFonts w:ascii="Arial" w:hAnsi="Arial" w:cs="Arial"/>
          <w:i/>
          <w:sz w:val="22"/>
          <w:szCs w:val="22"/>
        </w:rPr>
      </w:pPr>
    </w:p>
    <w:p w14:paraId="435BCD21" w14:textId="77777777" w:rsidR="00391EB2" w:rsidRDefault="00391EB2" w:rsidP="000512AE">
      <w:pPr>
        <w:spacing w:before="60" w:after="60"/>
        <w:ind w:right="-330"/>
        <w:rPr>
          <w:rFonts w:ascii="Arial" w:hAnsi="Arial" w:cs="Arial"/>
          <w:i/>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2"/>
        <w:gridCol w:w="1418"/>
        <w:gridCol w:w="1275"/>
        <w:gridCol w:w="1418"/>
      </w:tblGrid>
      <w:tr w:rsidR="00391EB2" w:rsidRPr="00C46253" w14:paraId="4FA25FA7" w14:textId="77777777" w:rsidTr="000512AE">
        <w:tc>
          <w:tcPr>
            <w:tcW w:w="1560" w:type="dxa"/>
            <w:tcBorders>
              <w:bottom w:val="single" w:sz="4" w:space="0" w:color="auto"/>
            </w:tcBorders>
            <w:shd w:val="pct5" w:color="auto" w:fill="FFFFFF"/>
          </w:tcPr>
          <w:p w14:paraId="33D953BD"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Code</w:t>
            </w:r>
          </w:p>
        </w:tc>
        <w:tc>
          <w:tcPr>
            <w:tcW w:w="4252" w:type="dxa"/>
            <w:tcBorders>
              <w:bottom w:val="single" w:sz="4" w:space="0" w:color="auto"/>
            </w:tcBorders>
            <w:shd w:val="pct5" w:color="auto" w:fill="FFFFFF"/>
          </w:tcPr>
          <w:p w14:paraId="336E50F4"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Title</w:t>
            </w:r>
          </w:p>
        </w:tc>
        <w:tc>
          <w:tcPr>
            <w:tcW w:w="1418" w:type="dxa"/>
            <w:tcBorders>
              <w:bottom w:val="single" w:sz="4" w:space="0" w:color="auto"/>
            </w:tcBorders>
            <w:shd w:val="pct5" w:color="auto" w:fill="FFFFFF"/>
          </w:tcPr>
          <w:p w14:paraId="2A246B92"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Level</w:t>
            </w:r>
          </w:p>
        </w:tc>
        <w:tc>
          <w:tcPr>
            <w:tcW w:w="1275" w:type="dxa"/>
            <w:tcBorders>
              <w:bottom w:val="single" w:sz="4" w:space="0" w:color="auto"/>
            </w:tcBorders>
            <w:shd w:val="pct5" w:color="auto" w:fill="FFFFFF"/>
          </w:tcPr>
          <w:p w14:paraId="523F8C17"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Credits</w:t>
            </w:r>
          </w:p>
        </w:tc>
        <w:tc>
          <w:tcPr>
            <w:tcW w:w="1418" w:type="dxa"/>
            <w:tcBorders>
              <w:bottom w:val="single" w:sz="4" w:space="0" w:color="auto"/>
            </w:tcBorders>
            <w:shd w:val="pct5" w:color="auto" w:fill="FFFFFF"/>
          </w:tcPr>
          <w:p w14:paraId="6AEE3634" w14:textId="77777777" w:rsidR="00391EB2" w:rsidRPr="00C46253" w:rsidRDefault="00391EB2" w:rsidP="000512AE">
            <w:pPr>
              <w:spacing w:before="60" w:after="60"/>
              <w:ind w:right="-330"/>
              <w:rPr>
                <w:rFonts w:ascii="Arial" w:hAnsi="Arial" w:cs="Arial"/>
                <w:b/>
                <w:szCs w:val="22"/>
              </w:rPr>
            </w:pPr>
            <w:r w:rsidRPr="00C46253">
              <w:rPr>
                <w:rFonts w:ascii="Arial" w:hAnsi="Arial" w:cs="Arial"/>
                <w:b/>
                <w:sz w:val="22"/>
                <w:szCs w:val="22"/>
              </w:rPr>
              <w:t>Term(s)</w:t>
            </w:r>
          </w:p>
        </w:tc>
      </w:tr>
      <w:tr w:rsidR="00391EB2" w:rsidRPr="00C46253" w14:paraId="5E328A5D" w14:textId="77777777" w:rsidTr="000512AE">
        <w:trPr>
          <w:cantSplit/>
        </w:trPr>
        <w:tc>
          <w:tcPr>
            <w:tcW w:w="9923" w:type="dxa"/>
            <w:gridSpan w:val="5"/>
            <w:tcBorders>
              <w:bottom w:val="single" w:sz="4" w:space="0" w:color="auto"/>
            </w:tcBorders>
            <w:shd w:val="clear" w:color="auto" w:fill="F2F2F2" w:themeFill="background1" w:themeFillShade="F2"/>
          </w:tcPr>
          <w:p w14:paraId="233C5FC3" w14:textId="77777777" w:rsidR="00391EB2" w:rsidRPr="00C46253" w:rsidRDefault="00391EB2" w:rsidP="000512AE">
            <w:pPr>
              <w:spacing w:before="60" w:after="60"/>
              <w:rPr>
                <w:rFonts w:ascii="Arial" w:hAnsi="Arial" w:cs="Arial"/>
                <w:szCs w:val="22"/>
              </w:rPr>
            </w:pPr>
            <w:r w:rsidRPr="00C46253">
              <w:rPr>
                <w:rFonts w:ascii="Arial" w:hAnsi="Arial" w:cs="Arial"/>
                <w:b/>
                <w:sz w:val="22"/>
                <w:szCs w:val="22"/>
              </w:rPr>
              <w:t>Stage 1</w:t>
            </w:r>
          </w:p>
        </w:tc>
      </w:tr>
      <w:tr w:rsidR="00391EB2" w:rsidRPr="00C46253" w14:paraId="2B571301" w14:textId="77777777" w:rsidTr="000512AE">
        <w:trPr>
          <w:cantSplit/>
        </w:trPr>
        <w:tc>
          <w:tcPr>
            <w:tcW w:w="9923" w:type="dxa"/>
            <w:gridSpan w:val="5"/>
            <w:shd w:val="clear" w:color="auto" w:fill="F2F2F2" w:themeFill="background1" w:themeFillShade="F2"/>
          </w:tcPr>
          <w:p w14:paraId="53F2F969" w14:textId="77777777" w:rsidR="00391EB2" w:rsidRPr="00C46253" w:rsidRDefault="00391EB2"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391EB2" w:rsidRPr="00C46253" w14:paraId="16DDEB20" w14:textId="77777777" w:rsidTr="000512AE">
        <w:tc>
          <w:tcPr>
            <w:tcW w:w="1560" w:type="dxa"/>
          </w:tcPr>
          <w:p w14:paraId="4680C961" w14:textId="1D76B3FD" w:rsidR="00391EB2" w:rsidRPr="00C46253" w:rsidRDefault="00AC1CAF" w:rsidP="000512AE">
            <w:pPr>
              <w:spacing w:before="60" w:after="60"/>
              <w:ind w:right="-330"/>
              <w:rPr>
                <w:rFonts w:ascii="Arial" w:hAnsi="Arial" w:cs="Arial"/>
                <w:szCs w:val="22"/>
              </w:rPr>
            </w:pPr>
            <w:r w:rsidRPr="00A65869">
              <w:rPr>
                <w:rFonts w:ascii="Arial" w:hAnsi="Arial" w:cs="Arial"/>
                <w:szCs w:val="22"/>
              </w:rPr>
              <w:t>MU322</w:t>
            </w:r>
          </w:p>
        </w:tc>
        <w:tc>
          <w:tcPr>
            <w:tcW w:w="4252" w:type="dxa"/>
          </w:tcPr>
          <w:p w14:paraId="55BA7B08" w14:textId="7FD29FF6" w:rsidR="00391EB2" w:rsidRPr="00C46253" w:rsidRDefault="00AC1CAF" w:rsidP="000512AE">
            <w:pPr>
              <w:spacing w:before="60" w:after="60"/>
              <w:ind w:right="-330"/>
              <w:rPr>
                <w:rFonts w:ascii="Arial" w:hAnsi="Arial" w:cs="Arial"/>
                <w:szCs w:val="22"/>
              </w:rPr>
            </w:pPr>
            <w:r>
              <w:rPr>
                <w:rFonts w:ascii="Arial" w:hAnsi="Arial" w:cs="Arial"/>
                <w:szCs w:val="22"/>
              </w:rPr>
              <w:t>Music Studies 1</w:t>
            </w:r>
          </w:p>
        </w:tc>
        <w:tc>
          <w:tcPr>
            <w:tcW w:w="1418" w:type="dxa"/>
          </w:tcPr>
          <w:p w14:paraId="6E0ED837" w14:textId="4E4FA60A" w:rsidR="00391EB2" w:rsidRPr="00C46253" w:rsidRDefault="00AC1CAF" w:rsidP="000512AE">
            <w:pPr>
              <w:spacing w:before="60" w:after="60"/>
              <w:ind w:right="-330"/>
              <w:rPr>
                <w:rFonts w:ascii="Arial" w:hAnsi="Arial" w:cs="Arial"/>
                <w:szCs w:val="22"/>
              </w:rPr>
            </w:pPr>
            <w:r>
              <w:rPr>
                <w:rFonts w:ascii="Arial" w:hAnsi="Arial" w:cs="Arial"/>
                <w:szCs w:val="22"/>
              </w:rPr>
              <w:t>C</w:t>
            </w:r>
          </w:p>
        </w:tc>
        <w:tc>
          <w:tcPr>
            <w:tcW w:w="1275" w:type="dxa"/>
          </w:tcPr>
          <w:p w14:paraId="4A89AEEA" w14:textId="34E79B87" w:rsidR="00391EB2" w:rsidRPr="00C46253" w:rsidRDefault="00AC1CAF" w:rsidP="000512AE">
            <w:pPr>
              <w:spacing w:before="60" w:after="60"/>
              <w:ind w:right="-330"/>
              <w:rPr>
                <w:rFonts w:ascii="Arial" w:hAnsi="Arial" w:cs="Arial"/>
                <w:szCs w:val="22"/>
              </w:rPr>
            </w:pPr>
            <w:r>
              <w:rPr>
                <w:rFonts w:ascii="Arial" w:hAnsi="Arial" w:cs="Arial"/>
                <w:szCs w:val="22"/>
              </w:rPr>
              <w:t>30</w:t>
            </w:r>
          </w:p>
        </w:tc>
        <w:tc>
          <w:tcPr>
            <w:tcW w:w="1418" w:type="dxa"/>
          </w:tcPr>
          <w:p w14:paraId="1F082771" w14:textId="34464D41" w:rsidR="00391EB2" w:rsidRPr="00C46253" w:rsidRDefault="00AC1CAF" w:rsidP="000512AE">
            <w:pPr>
              <w:spacing w:before="60" w:after="60"/>
              <w:ind w:right="34"/>
              <w:rPr>
                <w:rFonts w:ascii="Arial" w:hAnsi="Arial" w:cs="Arial"/>
                <w:szCs w:val="22"/>
              </w:rPr>
            </w:pPr>
            <w:r>
              <w:rPr>
                <w:rFonts w:ascii="Arial" w:hAnsi="Arial" w:cs="Arial"/>
                <w:szCs w:val="22"/>
              </w:rPr>
              <w:t>1&amp;2</w:t>
            </w:r>
          </w:p>
        </w:tc>
      </w:tr>
      <w:tr w:rsidR="00391EB2" w:rsidRPr="00C46253" w14:paraId="66B6B5E3" w14:textId="77777777" w:rsidTr="000512AE">
        <w:trPr>
          <w:cantSplit/>
        </w:trPr>
        <w:tc>
          <w:tcPr>
            <w:tcW w:w="9923" w:type="dxa"/>
            <w:gridSpan w:val="5"/>
            <w:shd w:val="clear" w:color="auto" w:fill="F2F2F2" w:themeFill="background1" w:themeFillShade="F2"/>
          </w:tcPr>
          <w:p w14:paraId="145A4932" w14:textId="04996FC8" w:rsidR="00391EB2" w:rsidRPr="00C46253" w:rsidRDefault="00391EB2" w:rsidP="000512AE">
            <w:pPr>
              <w:spacing w:before="60" w:after="60"/>
              <w:ind w:right="34"/>
              <w:rPr>
                <w:rFonts w:ascii="Arial" w:hAnsi="Arial" w:cs="Arial"/>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sidR="004D68C1">
              <w:rPr>
                <w:rFonts w:ascii="Arial" w:hAnsi="Arial" w:cs="Arial"/>
                <w:sz w:val="22"/>
                <w:szCs w:val="22"/>
              </w:rPr>
              <w:t>one module</w:t>
            </w:r>
            <w:r w:rsidRPr="00C46253">
              <w:rPr>
                <w:rFonts w:ascii="Arial" w:hAnsi="Arial" w:cs="Arial"/>
                <w:i/>
                <w:sz w:val="22"/>
                <w:szCs w:val="22"/>
              </w:rPr>
              <w:t xml:space="preserve"> </w:t>
            </w:r>
            <w:r w:rsidRPr="00C46253">
              <w:rPr>
                <w:rFonts w:ascii="Arial" w:hAnsi="Arial" w:cs="Arial"/>
                <w:sz w:val="22"/>
                <w:szCs w:val="22"/>
              </w:rPr>
              <w:t>from the following:</w:t>
            </w:r>
          </w:p>
        </w:tc>
      </w:tr>
      <w:tr w:rsidR="00391EB2" w:rsidRPr="00C46253" w14:paraId="6C749CB7" w14:textId="77777777" w:rsidTr="000512AE">
        <w:tc>
          <w:tcPr>
            <w:tcW w:w="1560" w:type="dxa"/>
          </w:tcPr>
          <w:p w14:paraId="0A6CC48C" w14:textId="2514791A" w:rsidR="00391EB2" w:rsidRPr="009E5525" w:rsidRDefault="00AC1CAF" w:rsidP="000512AE">
            <w:pPr>
              <w:spacing w:before="60" w:after="60"/>
              <w:ind w:right="-330"/>
              <w:rPr>
                <w:rFonts w:ascii="Arial" w:hAnsi="Arial" w:cs="Arial"/>
                <w:szCs w:val="22"/>
              </w:rPr>
            </w:pPr>
            <w:r w:rsidRPr="009E5525">
              <w:rPr>
                <w:rFonts w:ascii="Arial" w:hAnsi="Arial" w:cs="Arial"/>
                <w:szCs w:val="22"/>
              </w:rPr>
              <w:t>MU325</w:t>
            </w:r>
          </w:p>
        </w:tc>
        <w:tc>
          <w:tcPr>
            <w:tcW w:w="4252" w:type="dxa"/>
          </w:tcPr>
          <w:p w14:paraId="09BCE4BD" w14:textId="058B7068" w:rsidR="00391EB2" w:rsidRPr="00C46253" w:rsidRDefault="006178E8" w:rsidP="000512AE">
            <w:pPr>
              <w:spacing w:before="60" w:after="60"/>
              <w:ind w:right="-330"/>
              <w:rPr>
                <w:rFonts w:ascii="Arial" w:hAnsi="Arial" w:cs="Arial"/>
                <w:szCs w:val="22"/>
              </w:rPr>
            </w:pPr>
            <w:r>
              <w:rPr>
                <w:rFonts w:ascii="Arial" w:hAnsi="Arial" w:cs="Arial"/>
                <w:szCs w:val="22"/>
              </w:rPr>
              <w:t xml:space="preserve">Music </w:t>
            </w:r>
            <w:r w:rsidR="00AC1CAF">
              <w:rPr>
                <w:rFonts w:ascii="Arial" w:hAnsi="Arial" w:cs="Arial"/>
                <w:szCs w:val="22"/>
              </w:rPr>
              <w:t>Performance 1</w:t>
            </w:r>
          </w:p>
        </w:tc>
        <w:tc>
          <w:tcPr>
            <w:tcW w:w="1418" w:type="dxa"/>
          </w:tcPr>
          <w:p w14:paraId="2E9FCAC7" w14:textId="50D9777C" w:rsidR="00391EB2" w:rsidRPr="00C46253" w:rsidRDefault="00AC1CAF" w:rsidP="000512AE">
            <w:pPr>
              <w:spacing w:before="60" w:after="60"/>
              <w:ind w:right="-330"/>
              <w:rPr>
                <w:rFonts w:ascii="Arial" w:hAnsi="Arial" w:cs="Arial"/>
                <w:szCs w:val="22"/>
              </w:rPr>
            </w:pPr>
            <w:r>
              <w:rPr>
                <w:rFonts w:ascii="Arial" w:hAnsi="Arial" w:cs="Arial"/>
                <w:szCs w:val="22"/>
              </w:rPr>
              <w:t>C</w:t>
            </w:r>
          </w:p>
        </w:tc>
        <w:tc>
          <w:tcPr>
            <w:tcW w:w="1275" w:type="dxa"/>
          </w:tcPr>
          <w:p w14:paraId="4332FCE6" w14:textId="41C9BAAC" w:rsidR="00391EB2" w:rsidRPr="00C46253" w:rsidRDefault="00AC1CAF" w:rsidP="000512AE">
            <w:pPr>
              <w:spacing w:before="60" w:after="60"/>
              <w:ind w:right="-330"/>
              <w:rPr>
                <w:rFonts w:ascii="Arial" w:hAnsi="Arial" w:cs="Arial"/>
                <w:szCs w:val="22"/>
              </w:rPr>
            </w:pPr>
            <w:r>
              <w:rPr>
                <w:rFonts w:ascii="Arial" w:hAnsi="Arial" w:cs="Arial"/>
                <w:szCs w:val="22"/>
              </w:rPr>
              <w:t>30</w:t>
            </w:r>
          </w:p>
        </w:tc>
        <w:tc>
          <w:tcPr>
            <w:tcW w:w="1418" w:type="dxa"/>
          </w:tcPr>
          <w:p w14:paraId="161CDDC5" w14:textId="730B1E2A" w:rsidR="00391EB2" w:rsidRPr="00C46253" w:rsidRDefault="00AC1CAF" w:rsidP="000512AE">
            <w:pPr>
              <w:spacing w:before="60" w:after="60"/>
              <w:rPr>
                <w:rFonts w:ascii="Arial" w:hAnsi="Arial" w:cs="Arial"/>
                <w:szCs w:val="22"/>
              </w:rPr>
            </w:pPr>
            <w:r>
              <w:rPr>
                <w:rFonts w:ascii="Arial" w:hAnsi="Arial" w:cs="Arial"/>
                <w:szCs w:val="22"/>
              </w:rPr>
              <w:t>1&amp;2</w:t>
            </w:r>
          </w:p>
        </w:tc>
      </w:tr>
      <w:tr w:rsidR="00391EB2" w:rsidRPr="00C46253" w14:paraId="76B0910B" w14:textId="77777777" w:rsidTr="000512AE">
        <w:tc>
          <w:tcPr>
            <w:tcW w:w="1560" w:type="dxa"/>
            <w:tcBorders>
              <w:bottom w:val="nil"/>
            </w:tcBorders>
          </w:tcPr>
          <w:p w14:paraId="50AD03A1" w14:textId="7E69349D" w:rsidR="00391EB2" w:rsidRPr="009E5525" w:rsidRDefault="00AC1CAF" w:rsidP="000512AE">
            <w:pPr>
              <w:spacing w:before="60" w:after="60"/>
              <w:ind w:right="-330"/>
              <w:rPr>
                <w:rFonts w:ascii="Arial" w:hAnsi="Arial" w:cs="Arial"/>
                <w:szCs w:val="22"/>
              </w:rPr>
            </w:pPr>
            <w:r w:rsidRPr="009E5525">
              <w:rPr>
                <w:rFonts w:ascii="Arial" w:hAnsi="Arial" w:cs="Arial"/>
                <w:szCs w:val="22"/>
              </w:rPr>
              <w:t>MU321</w:t>
            </w:r>
          </w:p>
        </w:tc>
        <w:tc>
          <w:tcPr>
            <w:tcW w:w="4252" w:type="dxa"/>
            <w:tcBorders>
              <w:bottom w:val="nil"/>
            </w:tcBorders>
          </w:tcPr>
          <w:p w14:paraId="187107BD" w14:textId="4545D3CC" w:rsidR="00391EB2" w:rsidRPr="00C46253" w:rsidRDefault="006178E8" w:rsidP="000512AE">
            <w:pPr>
              <w:spacing w:before="60" w:after="60"/>
              <w:ind w:right="-330"/>
              <w:rPr>
                <w:rFonts w:ascii="Arial" w:hAnsi="Arial" w:cs="Arial"/>
                <w:szCs w:val="22"/>
              </w:rPr>
            </w:pPr>
            <w:r>
              <w:rPr>
                <w:rFonts w:ascii="Arial" w:hAnsi="Arial" w:cs="Arial"/>
                <w:szCs w:val="22"/>
              </w:rPr>
              <w:t xml:space="preserve">Music </w:t>
            </w:r>
            <w:r w:rsidR="00AC1CAF">
              <w:rPr>
                <w:rFonts w:ascii="Arial" w:hAnsi="Arial" w:cs="Arial"/>
                <w:szCs w:val="22"/>
              </w:rPr>
              <w:t>Composition and Artsblend</w:t>
            </w:r>
          </w:p>
        </w:tc>
        <w:tc>
          <w:tcPr>
            <w:tcW w:w="1418" w:type="dxa"/>
            <w:tcBorders>
              <w:bottom w:val="nil"/>
            </w:tcBorders>
          </w:tcPr>
          <w:p w14:paraId="4342A5BE" w14:textId="40DBE517" w:rsidR="00391EB2" w:rsidRPr="00C46253" w:rsidRDefault="00AC1CAF" w:rsidP="000512AE">
            <w:pPr>
              <w:spacing w:before="60" w:after="60"/>
              <w:ind w:right="-330"/>
              <w:rPr>
                <w:rFonts w:ascii="Arial" w:hAnsi="Arial" w:cs="Arial"/>
                <w:szCs w:val="22"/>
              </w:rPr>
            </w:pPr>
            <w:r>
              <w:rPr>
                <w:rFonts w:ascii="Arial" w:hAnsi="Arial" w:cs="Arial"/>
                <w:szCs w:val="22"/>
              </w:rPr>
              <w:t>C</w:t>
            </w:r>
          </w:p>
        </w:tc>
        <w:tc>
          <w:tcPr>
            <w:tcW w:w="1275" w:type="dxa"/>
            <w:tcBorders>
              <w:bottom w:val="nil"/>
            </w:tcBorders>
          </w:tcPr>
          <w:p w14:paraId="6EDD39D2" w14:textId="4EF08237" w:rsidR="00391EB2" w:rsidRPr="00C46253" w:rsidRDefault="00AC1CAF"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3800184A" w14:textId="7BC0502B" w:rsidR="00391EB2" w:rsidRPr="00C46253" w:rsidRDefault="00AC1CAF" w:rsidP="000512AE">
            <w:pPr>
              <w:spacing w:before="60" w:after="60"/>
              <w:rPr>
                <w:rFonts w:ascii="Arial" w:hAnsi="Arial" w:cs="Arial"/>
                <w:szCs w:val="22"/>
              </w:rPr>
            </w:pPr>
            <w:r>
              <w:rPr>
                <w:rFonts w:ascii="Arial" w:hAnsi="Arial" w:cs="Arial"/>
                <w:szCs w:val="22"/>
              </w:rPr>
              <w:t>1&amp;2</w:t>
            </w:r>
          </w:p>
        </w:tc>
      </w:tr>
      <w:tr w:rsidR="0003364F" w:rsidRPr="00C46253" w14:paraId="46B8D0D4" w14:textId="77777777" w:rsidTr="000512AE">
        <w:tc>
          <w:tcPr>
            <w:tcW w:w="1560" w:type="dxa"/>
            <w:tcBorders>
              <w:bottom w:val="nil"/>
            </w:tcBorders>
          </w:tcPr>
          <w:p w14:paraId="0EEAA824" w14:textId="01D25DE8" w:rsidR="0003364F" w:rsidRPr="00C46253" w:rsidRDefault="00A65869" w:rsidP="000512AE">
            <w:pPr>
              <w:spacing w:before="60" w:after="60"/>
              <w:ind w:right="-330"/>
              <w:rPr>
                <w:rFonts w:ascii="Arial" w:hAnsi="Arial" w:cs="Arial"/>
                <w:sz w:val="22"/>
                <w:szCs w:val="22"/>
              </w:rPr>
            </w:pPr>
            <w:r w:rsidRPr="00A65869">
              <w:rPr>
                <w:rFonts w:ascii="Arial" w:hAnsi="Arial" w:cs="Arial"/>
                <w:szCs w:val="22"/>
              </w:rPr>
              <w:t>MU324</w:t>
            </w:r>
          </w:p>
        </w:tc>
        <w:tc>
          <w:tcPr>
            <w:tcW w:w="4252" w:type="dxa"/>
            <w:tcBorders>
              <w:bottom w:val="nil"/>
            </w:tcBorders>
          </w:tcPr>
          <w:p w14:paraId="5B4125B9" w14:textId="3B303CCB" w:rsidR="0003364F" w:rsidRDefault="0003364F" w:rsidP="000512AE">
            <w:pPr>
              <w:spacing w:before="60" w:after="60"/>
              <w:ind w:right="-330"/>
              <w:rPr>
                <w:rFonts w:ascii="Arial" w:hAnsi="Arial" w:cs="Arial"/>
                <w:szCs w:val="22"/>
              </w:rPr>
            </w:pPr>
            <w:r>
              <w:rPr>
                <w:rFonts w:ascii="Arial" w:hAnsi="Arial" w:cs="Arial"/>
                <w:szCs w:val="22"/>
              </w:rPr>
              <w:t>Sonic Art</w:t>
            </w:r>
          </w:p>
        </w:tc>
        <w:tc>
          <w:tcPr>
            <w:tcW w:w="1418" w:type="dxa"/>
            <w:tcBorders>
              <w:bottom w:val="nil"/>
            </w:tcBorders>
          </w:tcPr>
          <w:p w14:paraId="6D511055" w14:textId="418FCF8D" w:rsidR="0003364F" w:rsidRDefault="0003364F" w:rsidP="000512AE">
            <w:pPr>
              <w:spacing w:before="60" w:after="60"/>
              <w:ind w:right="-330"/>
              <w:rPr>
                <w:rFonts w:ascii="Arial" w:hAnsi="Arial" w:cs="Arial"/>
                <w:szCs w:val="22"/>
              </w:rPr>
            </w:pPr>
            <w:r>
              <w:rPr>
                <w:rFonts w:ascii="Arial" w:hAnsi="Arial" w:cs="Arial"/>
                <w:szCs w:val="22"/>
              </w:rPr>
              <w:t>C</w:t>
            </w:r>
          </w:p>
        </w:tc>
        <w:tc>
          <w:tcPr>
            <w:tcW w:w="1275" w:type="dxa"/>
            <w:tcBorders>
              <w:bottom w:val="nil"/>
            </w:tcBorders>
          </w:tcPr>
          <w:p w14:paraId="59EC7CD2" w14:textId="451A18A2" w:rsidR="0003364F" w:rsidRDefault="0003364F"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607D6C83" w14:textId="152FD279" w:rsidR="0003364F" w:rsidRDefault="0003364F" w:rsidP="000512AE">
            <w:pPr>
              <w:spacing w:before="60" w:after="60"/>
              <w:rPr>
                <w:rFonts w:ascii="Arial" w:hAnsi="Arial" w:cs="Arial"/>
                <w:szCs w:val="22"/>
              </w:rPr>
            </w:pPr>
            <w:r>
              <w:rPr>
                <w:rFonts w:ascii="Arial" w:hAnsi="Arial" w:cs="Arial"/>
                <w:szCs w:val="22"/>
              </w:rPr>
              <w:t>1&amp;2</w:t>
            </w:r>
          </w:p>
        </w:tc>
      </w:tr>
      <w:tr w:rsidR="0003364F" w:rsidRPr="00C46253" w14:paraId="5335E5D4" w14:textId="77777777" w:rsidTr="000512AE">
        <w:trPr>
          <w:cantSplit/>
        </w:trPr>
        <w:tc>
          <w:tcPr>
            <w:tcW w:w="9923" w:type="dxa"/>
            <w:gridSpan w:val="5"/>
            <w:shd w:val="pct5" w:color="auto" w:fill="FFFFFF"/>
          </w:tcPr>
          <w:p w14:paraId="6EB93BBE" w14:textId="77777777" w:rsidR="0003364F" w:rsidRPr="00C46253" w:rsidRDefault="0003364F" w:rsidP="000512AE">
            <w:pPr>
              <w:spacing w:before="60" w:after="60"/>
              <w:ind w:right="-330"/>
              <w:rPr>
                <w:rFonts w:ascii="Arial" w:hAnsi="Arial" w:cs="Arial"/>
                <w:b/>
                <w:szCs w:val="22"/>
              </w:rPr>
            </w:pPr>
            <w:r w:rsidRPr="00C46253">
              <w:rPr>
                <w:rFonts w:ascii="Arial" w:hAnsi="Arial" w:cs="Arial"/>
                <w:b/>
                <w:sz w:val="22"/>
                <w:szCs w:val="22"/>
              </w:rPr>
              <w:t>Stage 2</w:t>
            </w:r>
          </w:p>
        </w:tc>
      </w:tr>
      <w:tr w:rsidR="0003364F" w:rsidRPr="00C46253" w14:paraId="141657C9" w14:textId="77777777" w:rsidTr="000512AE">
        <w:trPr>
          <w:cantSplit/>
        </w:trPr>
        <w:tc>
          <w:tcPr>
            <w:tcW w:w="9923" w:type="dxa"/>
            <w:gridSpan w:val="5"/>
            <w:shd w:val="pct5" w:color="auto" w:fill="FFFFFF"/>
          </w:tcPr>
          <w:p w14:paraId="55BECEF4" w14:textId="77777777" w:rsidR="0003364F" w:rsidRPr="00C46253" w:rsidRDefault="0003364F" w:rsidP="000512AE">
            <w:pPr>
              <w:spacing w:before="60" w:after="60"/>
              <w:ind w:right="-330"/>
              <w:rPr>
                <w:rFonts w:ascii="Arial" w:hAnsi="Arial" w:cs="Arial"/>
                <w:b/>
                <w:szCs w:val="22"/>
              </w:rPr>
            </w:pPr>
            <w:r>
              <w:rPr>
                <w:rFonts w:ascii="Arial" w:hAnsi="Arial" w:cs="Arial"/>
                <w:b/>
                <w:sz w:val="22"/>
                <w:szCs w:val="22"/>
              </w:rPr>
              <w:lastRenderedPageBreak/>
              <w:t xml:space="preserve">Compulsory </w:t>
            </w:r>
            <w:r w:rsidRPr="00C46253">
              <w:rPr>
                <w:rFonts w:ascii="Arial" w:hAnsi="Arial" w:cs="Arial"/>
                <w:b/>
                <w:sz w:val="22"/>
                <w:szCs w:val="22"/>
              </w:rPr>
              <w:t>Modules</w:t>
            </w:r>
          </w:p>
        </w:tc>
      </w:tr>
      <w:tr w:rsidR="0003364F" w:rsidRPr="00C46253" w14:paraId="43F1D094" w14:textId="77777777" w:rsidTr="000512AE">
        <w:tc>
          <w:tcPr>
            <w:tcW w:w="1560" w:type="dxa"/>
          </w:tcPr>
          <w:p w14:paraId="49693908" w14:textId="64BDBEE5" w:rsidR="0003364F" w:rsidRDefault="0003364F" w:rsidP="00AC1CAF">
            <w:pPr>
              <w:spacing w:before="60" w:after="60"/>
              <w:ind w:right="-330"/>
              <w:rPr>
                <w:rFonts w:ascii="Arial" w:hAnsi="Arial" w:cs="Arial"/>
                <w:szCs w:val="22"/>
              </w:rPr>
            </w:pPr>
            <w:r>
              <w:rPr>
                <w:rFonts w:ascii="Arial" w:hAnsi="Arial" w:cs="Arial"/>
                <w:szCs w:val="22"/>
              </w:rPr>
              <w:t>EITHER</w:t>
            </w:r>
          </w:p>
          <w:p w14:paraId="6976A5B2" w14:textId="4FF0B450" w:rsidR="0003364F" w:rsidRPr="00BF4DF4" w:rsidRDefault="0003364F" w:rsidP="00AC1CAF">
            <w:pPr>
              <w:spacing w:before="60" w:after="60"/>
              <w:ind w:right="-330"/>
              <w:rPr>
                <w:rFonts w:ascii="Arial" w:hAnsi="Arial" w:cs="Arial"/>
                <w:szCs w:val="22"/>
              </w:rPr>
            </w:pPr>
            <w:r>
              <w:rPr>
                <w:rFonts w:ascii="Arial" w:hAnsi="Arial" w:cs="Arial"/>
                <w:szCs w:val="22"/>
              </w:rPr>
              <w:t>MU525</w:t>
            </w:r>
            <w:r w:rsidRPr="00BF4DF4">
              <w:rPr>
                <w:rFonts w:ascii="Arial" w:hAnsi="Arial" w:cs="Arial"/>
                <w:szCs w:val="22"/>
              </w:rPr>
              <w:t xml:space="preserve"> OR</w:t>
            </w:r>
          </w:p>
          <w:p w14:paraId="38327823" w14:textId="68AF3804" w:rsidR="0003364F" w:rsidRPr="00C46253" w:rsidRDefault="0003364F" w:rsidP="00AC1CAF">
            <w:pPr>
              <w:spacing w:before="60" w:after="60"/>
              <w:ind w:right="-330"/>
              <w:rPr>
                <w:rFonts w:ascii="Arial" w:hAnsi="Arial" w:cs="Arial"/>
                <w:szCs w:val="22"/>
              </w:rPr>
            </w:pPr>
            <w:r>
              <w:rPr>
                <w:rFonts w:ascii="Arial" w:hAnsi="Arial" w:cs="Arial"/>
                <w:szCs w:val="22"/>
              </w:rPr>
              <w:t>MU520</w:t>
            </w:r>
          </w:p>
        </w:tc>
        <w:tc>
          <w:tcPr>
            <w:tcW w:w="4252" w:type="dxa"/>
          </w:tcPr>
          <w:p w14:paraId="5E5152F9" w14:textId="70E8F6FE" w:rsidR="0003364F" w:rsidRDefault="0003364F" w:rsidP="000512AE">
            <w:pPr>
              <w:spacing w:before="60" w:after="60"/>
              <w:ind w:right="-330"/>
              <w:rPr>
                <w:rFonts w:ascii="Arial" w:hAnsi="Arial" w:cs="Arial"/>
                <w:szCs w:val="22"/>
              </w:rPr>
            </w:pPr>
            <w:r>
              <w:rPr>
                <w:rFonts w:ascii="Arial" w:hAnsi="Arial" w:cs="Arial"/>
                <w:szCs w:val="22"/>
              </w:rPr>
              <w:t>EITHER</w:t>
            </w:r>
          </w:p>
          <w:p w14:paraId="2504F328" w14:textId="77777777" w:rsidR="0003364F" w:rsidRDefault="0003364F" w:rsidP="000512AE">
            <w:pPr>
              <w:spacing w:before="60" w:after="60"/>
              <w:ind w:right="-330"/>
              <w:rPr>
                <w:rFonts w:ascii="Arial" w:hAnsi="Arial" w:cs="Arial"/>
                <w:szCs w:val="22"/>
              </w:rPr>
            </w:pPr>
            <w:r>
              <w:rPr>
                <w:rFonts w:ascii="Arial" w:hAnsi="Arial" w:cs="Arial"/>
                <w:szCs w:val="22"/>
              </w:rPr>
              <w:t>Music Studies 2 OR</w:t>
            </w:r>
          </w:p>
          <w:p w14:paraId="0337A073" w14:textId="3EF79798" w:rsidR="0003364F" w:rsidRPr="00C46253" w:rsidRDefault="0003364F" w:rsidP="000512AE">
            <w:pPr>
              <w:spacing w:before="60" w:after="60"/>
              <w:ind w:right="-330"/>
              <w:rPr>
                <w:rFonts w:ascii="Arial" w:hAnsi="Arial" w:cs="Arial"/>
                <w:szCs w:val="22"/>
              </w:rPr>
            </w:pPr>
            <w:r>
              <w:rPr>
                <w:rFonts w:ascii="Arial" w:hAnsi="Arial" w:cs="Arial"/>
                <w:szCs w:val="22"/>
              </w:rPr>
              <w:t>Popular and World Music</w:t>
            </w:r>
          </w:p>
        </w:tc>
        <w:tc>
          <w:tcPr>
            <w:tcW w:w="1418" w:type="dxa"/>
          </w:tcPr>
          <w:p w14:paraId="08130511" w14:textId="71B65809" w:rsidR="0003364F" w:rsidRPr="00C46253" w:rsidRDefault="00E9564B" w:rsidP="000512AE">
            <w:pPr>
              <w:spacing w:before="60" w:after="60"/>
              <w:ind w:right="-330"/>
              <w:rPr>
                <w:rFonts w:ascii="Arial" w:hAnsi="Arial" w:cs="Arial"/>
                <w:szCs w:val="22"/>
              </w:rPr>
            </w:pPr>
            <w:r>
              <w:rPr>
                <w:rFonts w:ascii="Arial" w:hAnsi="Arial" w:cs="Arial"/>
                <w:szCs w:val="22"/>
              </w:rPr>
              <w:t>I</w:t>
            </w:r>
          </w:p>
        </w:tc>
        <w:tc>
          <w:tcPr>
            <w:tcW w:w="1275" w:type="dxa"/>
          </w:tcPr>
          <w:p w14:paraId="5CB613E0" w14:textId="53798CC3" w:rsidR="0003364F" w:rsidRPr="00C46253" w:rsidRDefault="0003364F" w:rsidP="000512AE">
            <w:pPr>
              <w:spacing w:before="60" w:after="60"/>
              <w:ind w:right="-330"/>
              <w:rPr>
                <w:rFonts w:ascii="Arial" w:hAnsi="Arial" w:cs="Arial"/>
                <w:szCs w:val="22"/>
              </w:rPr>
            </w:pPr>
            <w:r>
              <w:rPr>
                <w:rFonts w:ascii="Arial" w:hAnsi="Arial" w:cs="Arial"/>
                <w:szCs w:val="22"/>
              </w:rPr>
              <w:t>30</w:t>
            </w:r>
          </w:p>
        </w:tc>
        <w:tc>
          <w:tcPr>
            <w:tcW w:w="1418" w:type="dxa"/>
          </w:tcPr>
          <w:p w14:paraId="502559C6" w14:textId="7919F08D" w:rsidR="0003364F" w:rsidRPr="00C46253" w:rsidRDefault="0003364F" w:rsidP="000512AE">
            <w:pPr>
              <w:spacing w:before="60" w:after="60"/>
              <w:rPr>
                <w:rFonts w:ascii="Arial" w:hAnsi="Arial" w:cs="Arial"/>
                <w:szCs w:val="22"/>
              </w:rPr>
            </w:pPr>
            <w:r>
              <w:rPr>
                <w:rFonts w:ascii="Arial" w:hAnsi="Arial" w:cs="Arial"/>
                <w:szCs w:val="22"/>
              </w:rPr>
              <w:t>1&amp;2</w:t>
            </w:r>
          </w:p>
        </w:tc>
      </w:tr>
      <w:tr w:rsidR="0003364F" w:rsidRPr="00C46253" w14:paraId="012447A1" w14:textId="77777777" w:rsidTr="000512AE">
        <w:trPr>
          <w:cantSplit/>
        </w:trPr>
        <w:tc>
          <w:tcPr>
            <w:tcW w:w="9923" w:type="dxa"/>
            <w:gridSpan w:val="5"/>
            <w:shd w:val="pct5" w:color="auto" w:fill="FFFFFF"/>
          </w:tcPr>
          <w:p w14:paraId="294CC4BD" w14:textId="4479772B" w:rsidR="0003364F" w:rsidRPr="00C46253" w:rsidRDefault="0003364F" w:rsidP="000512AE">
            <w:pPr>
              <w:spacing w:before="60" w:after="60"/>
              <w:ind w:right="34"/>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Pr>
                <w:rFonts w:ascii="Arial" w:hAnsi="Arial" w:cs="Arial"/>
                <w:sz w:val="22"/>
                <w:szCs w:val="22"/>
              </w:rPr>
              <w:t xml:space="preserve">one module </w:t>
            </w:r>
            <w:r w:rsidRPr="00C46253">
              <w:rPr>
                <w:rFonts w:ascii="Arial" w:hAnsi="Arial" w:cs="Arial"/>
                <w:sz w:val="22"/>
                <w:szCs w:val="22"/>
              </w:rPr>
              <w:t>from the following:</w:t>
            </w:r>
          </w:p>
        </w:tc>
      </w:tr>
      <w:tr w:rsidR="0003364F" w:rsidRPr="00C46253" w14:paraId="52FB3090" w14:textId="77777777" w:rsidTr="000512AE">
        <w:tc>
          <w:tcPr>
            <w:tcW w:w="1560" w:type="dxa"/>
          </w:tcPr>
          <w:p w14:paraId="67DC8B1B" w14:textId="33E55A21" w:rsidR="0003364F" w:rsidRPr="00C46253" w:rsidRDefault="0003364F" w:rsidP="000512AE">
            <w:pPr>
              <w:spacing w:before="60" w:after="60"/>
              <w:ind w:right="-330"/>
              <w:rPr>
                <w:rFonts w:ascii="Arial" w:hAnsi="Arial" w:cs="Arial"/>
                <w:szCs w:val="22"/>
              </w:rPr>
            </w:pPr>
            <w:r w:rsidRPr="00C46253">
              <w:rPr>
                <w:rFonts w:ascii="Arial" w:hAnsi="Arial" w:cs="Arial"/>
                <w:sz w:val="22"/>
                <w:szCs w:val="22"/>
              </w:rPr>
              <w:t xml:space="preserve"> </w:t>
            </w:r>
            <w:r w:rsidRPr="00BF4DF4">
              <w:rPr>
                <w:rFonts w:ascii="Arial" w:hAnsi="Arial" w:cs="Arial"/>
                <w:szCs w:val="22"/>
              </w:rPr>
              <w:t>MU521</w:t>
            </w:r>
          </w:p>
        </w:tc>
        <w:tc>
          <w:tcPr>
            <w:tcW w:w="4252" w:type="dxa"/>
          </w:tcPr>
          <w:p w14:paraId="12D17DAE" w14:textId="7178F6D8" w:rsidR="0003364F" w:rsidRPr="00C46253" w:rsidRDefault="0003364F" w:rsidP="000512AE">
            <w:pPr>
              <w:spacing w:before="60" w:after="60"/>
              <w:ind w:right="-330"/>
              <w:rPr>
                <w:rFonts w:ascii="Arial" w:hAnsi="Arial" w:cs="Arial"/>
                <w:szCs w:val="22"/>
              </w:rPr>
            </w:pPr>
            <w:r>
              <w:rPr>
                <w:rFonts w:ascii="Arial" w:hAnsi="Arial" w:cs="Arial"/>
                <w:szCs w:val="22"/>
              </w:rPr>
              <w:t>Composition, Orchestration and Arrangement</w:t>
            </w:r>
          </w:p>
        </w:tc>
        <w:tc>
          <w:tcPr>
            <w:tcW w:w="1418" w:type="dxa"/>
          </w:tcPr>
          <w:p w14:paraId="09CF2640" w14:textId="1DEDF4E2" w:rsidR="0003364F" w:rsidRPr="00C46253" w:rsidRDefault="00E9564B" w:rsidP="000512AE">
            <w:pPr>
              <w:spacing w:before="60" w:after="60"/>
              <w:ind w:right="-330"/>
              <w:rPr>
                <w:rFonts w:ascii="Arial" w:hAnsi="Arial" w:cs="Arial"/>
                <w:szCs w:val="22"/>
              </w:rPr>
            </w:pPr>
            <w:r>
              <w:rPr>
                <w:rFonts w:ascii="Arial" w:hAnsi="Arial" w:cs="Arial"/>
                <w:szCs w:val="22"/>
              </w:rPr>
              <w:t>I</w:t>
            </w:r>
          </w:p>
        </w:tc>
        <w:tc>
          <w:tcPr>
            <w:tcW w:w="1275" w:type="dxa"/>
          </w:tcPr>
          <w:p w14:paraId="6AFB14E7" w14:textId="6CCB2685" w:rsidR="0003364F" w:rsidRPr="00C46253" w:rsidRDefault="0003364F" w:rsidP="000512AE">
            <w:pPr>
              <w:spacing w:before="60" w:after="60"/>
              <w:ind w:right="-330"/>
              <w:rPr>
                <w:rFonts w:ascii="Arial" w:hAnsi="Arial" w:cs="Arial"/>
                <w:szCs w:val="22"/>
              </w:rPr>
            </w:pPr>
            <w:r>
              <w:rPr>
                <w:rFonts w:ascii="Arial" w:hAnsi="Arial" w:cs="Arial"/>
                <w:szCs w:val="22"/>
              </w:rPr>
              <w:t>30</w:t>
            </w:r>
          </w:p>
        </w:tc>
        <w:tc>
          <w:tcPr>
            <w:tcW w:w="1418" w:type="dxa"/>
          </w:tcPr>
          <w:p w14:paraId="3D5DCFD7" w14:textId="4891A969" w:rsidR="0003364F" w:rsidRPr="00C46253" w:rsidRDefault="0003364F" w:rsidP="000512AE">
            <w:pPr>
              <w:spacing w:before="60" w:after="60"/>
              <w:rPr>
                <w:rFonts w:ascii="Arial" w:hAnsi="Arial" w:cs="Arial"/>
                <w:szCs w:val="22"/>
              </w:rPr>
            </w:pPr>
            <w:r>
              <w:rPr>
                <w:rFonts w:ascii="Arial" w:hAnsi="Arial" w:cs="Arial"/>
                <w:szCs w:val="22"/>
              </w:rPr>
              <w:t>1&amp;2</w:t>
            </w:r>
          </w:p>
        </w:tc>
      </w:tr>
      <w:tr w:rsidR="00E9564B" w:rsidRPr="00C46253" w14:paraId="521219BC" w14:textId="77777777" w:rsidTr="000512AE">
        <w:tc>
          <w:tcPr>
            <w:tcW w:w="1560" w:type="dxa"/>
            <w:tcBorders>
              <w:bottom w:val="nil"/>
            </w:tcBorders>
          </w:tcPr>
          <w:p w14:paraId="0982ECC4" w14:textId="53D69F4F" w:rsidR="00E9564B" w:rsidRPr="00C46253" w:rsidRDefault="00E9564B" w:rsidP="000512AE">
            <w:pPr>
              <w:spacing w:before="60" w:after="60"/>
              <w:ind w:right="-330"/>
              <w:rPr>
                <w:rFonts w:ascii="Arial" w:hAnsi="Arial" w:cs="Arial"/>
                <w:szCs w:val="22"/>
              </w:rPr>
            </w:pPr>
            <w:r w:rsidRPr="00BF4DF4">
              <w:rPr>
                <w:rFonts w:ascii="Arial" w:hAnsi="Arial" w:cs="Arial"/>
                <w:szCs w:val="22"/>
              </w:rPr>
              <w:t>MU</w:t>
            </w:r>
            <w:r>
              <w:rPr>
                <w:rFonts w:ascii="Arial" w:hAnsi="Arial" w:cs="Arial"/>
                <w:szCs w:val="22"/>
              </w:rPr>
              <w:t>519</w:t>
            </w:r>
          </w:p>
        </w:tc>
        <w:tc>
          <w:tcPr>
            <w:tcW w:w="4252" w:type="dxa"/>
            <w:tcBorders>
              <w:bottom w:val="nil"/>
            </w:tcBorders>
          </w:tcPr>
          <w:p w14:paraId="7EC1D69E" w14:textId="5163F955" w:rsidR="00E9564B" w:rsidRPr="00C46253" w:rsidRDefault="006178E8" w:rsidP="000512AE">
            <w:pPr>
              <w:spacing w:before="60" w:after="60"/>
              <w:ind w:right="-330"/>
              <w:rPr>
                <w:rFonts w:ascii="Arial" w:hAnsi="Arial" w:cs="Arial"/>
                <w:szCs w:val="22"/>
              </w:rPr>
            </w:pPr>
            <w:r>
              <w:rPr>
                <w:rFonts w:ascii="Arial" w:hAnsi="Arial" w:cs="Arial"/>
                <w:szCs w:val="22"/>
              </w:rPr>
              <w:t xml:space="preserve">Music </w:t>
            </w:r>
            <w:r w:rsidR="00E9564B">
              <w:rPr>
                <w:rFonts w:ascii="Arial" w:hAnsi="Arial" w:cs="Arial"/>
                <w:szCs w:val="22"/>
              </w:rPr>
              <w:t>Performance 2</w:t>
            </w:r>
          </w:p>
        </w:tc>
        <w:tc>
          <w:tcPr>
            <w:tcW w:w="1418" w:type="dxa"/>
            <w:tcBorders>
              <w:bottom w:val="nil"/>
            </w:tcBorders>
          </w:tcPr>
          <w:p w14:paraId="6D536D2C" w14:textId="4E9D05C8" w:rsidR="00E9564B" w:rsidRPr="00C46253"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349021E7" w14:textId="7EA819D8" w:rsidR="00E9564B" w:rsidRPr="00C46253"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18716A92" w14:textId="11F46FEE" w:rsidR="00E9564B" w:rsidRPr="00C46253" w:rsidRDefault="00E9564B" w:rsidP="000512AE">
            <w:pPr>
              <w:spacing w:before="60" w:after="60"/>
              <w:rPr>
                <w:rFonts w:ascii="Arial" w:hAnsi="Arial" w:cs="Arial"/>
                <w:szCs w:val="22"/>
              </w:rPr>
            </w:pPr>
            <w:r>
              <w:rPr>
                <w:rFonts w:ascii="Arial" w:hAnsi="Arial" w:cs="Arial"/>
                <w:szCs w:val="22"/>
              </w:rPr>
              <w:t>1&amp;2</w:t>
            </w:r>
          </w:p>
        </w:tc>
      </w:tr>
      <w:tr w:rsidR="00E9564B" w:rsidRPr="00C46253" w14:paraId="6B108820" w14:textId="77777777" w:rsidTr="000512AE">
        <w:tc>
          <w:tcPr>
            <w:tcW w:w="1560" w:type="dxa"/>
            <w:tcBorders>
              <w:bottom w:val="nil"/>
            </w:tcBorders>
          </w:tcPr>
          <w:p w14:paraId="062F0174" w14:textId="756426ED" w:rsidR="00E9564B" w:rsidRPr="00BF4DF4" w:rsidRDefault="00E9564B" w:rsidP="000512AE">
            <w:pPr>
              <w:spacing w:before="60" w:after="60"/>
              <w:ind w:right="-330"/>
              <w:rPr>
                <w:rFonts w:ascii="Arial" w:hAnsi="Arial" w:cs="Arial"/>
                <w:szCs w:val="22"/>
              </w:rPr>
            </w:pPr>
            <w:r>
              <w:rPr>
                <w:rFonts w:ascii="Arial" w:hAnsi="Arial" w:cs="Arial"/>
                <w:szCs w:val="22"/>
              </w:rPr>
              <w:t>MU520</w:t>
            </w:r>
          </w:p>
        </w:tc>
        <w:tc>
          <w:tcPr>
            <w:tcW w:w="4252" w:type="dxa"/>
            <w:tcBorders>
              <w:bottom w:val="nil"/>
            </w:tcBorders>
          </w:tcPr>
          <w:p w14:paraId="545774F0" w14:textId="5116DE8A" w:rsidR="00E9564B" w:rsidRDefault="00E9564B" w:rsidP="000512AE">
            <w:pPr>
              <w:spacing w:before="60" w:after="60"/>
              <w:ind w:right="-330"/>
              <w:rPr>
                <w:rFonts w:ascii="Arial" w:hAnsi="Arial" w:cs="Arial"/>
                <w:szCs w:val="22"/>
              </w:rPr>
            </w:pPr>
            <w:r>
              <w:rPr>
                <w:rFonts w:ascii="Arial" w:hAnsi="Arial" w:cs="Arial"/>
                <w:szCs w:val="22"/>
              </w:rPr>
              <w:t>Popular and World Music</w:t>
            </w:r>
          </w:p>
        </w:tc>
        <w:tc>
          <w:tcPr>
            <w:tcW w:w="1418" w:type="dxa"/>
            <w:tcBorders>
              <w:bottom w:val="nil"/>
            </w:tcBorders>
          </w:tcPr>
          <w:p w14:paraId="3A2E0510" w14:textId="7A0CA31B"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1285038B" w14:textId="1E9B87F8"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13E59EFA" w14:textId="4FBBE605" w:rsidR="00E9564B" w:rsidRDefault="00E9564B" w:rsidP="000512AE">
            <w:pPr>
              <w:spacing w:before="60" w:after="60"/>
              <w:rPr>
                <w:rFonts w:ascii="Arial" w:hAnsi="Arial" w:cs="Arial"/>
                <w:szCs w:val="22"/>
              </w:rPr>
            </w:pPr>
            <w:r>
              <w:rPr>
                <w:rFonts w:ascii="Arial" w:hAnsi="Arial" w:cs="Arial"/>
                <w:szCs w:val="22"/>
              </w:rPr>
              <w:t>1&amp;2</w:t>
            </w:r>
          </w:p>
        </w:tc>
      </w:tr>
      <w:tr w:rsidR="00E9564B" w:rsidRPr="00C46253" w14:paraId="2880E1E9" w14:textId="77777777" w:rsidTr="000512AE">
        <w:tc>
          <w:tcPr>
            <w:tcW w:w="1560" w:type="dxa"/>
            <w:tcBorders>
              <w:bottom w:val="nil"/>
            </w:tcBorders>
          </w:tcPr>
          <w:p w14:paraId="32476FC7" w14:textId="73677A5D" w:rsidR="00E9564B" w:rsidRDefault="00E9564B" w:rsidP="000512AE">
            <w:pPr>
              <w:spacing w:before="60" w:after="60"/>
              <w:ind w:right="-330"/>
              <w:rPr>
                <w:rFonts w:ascii="Arial" w:hAnsi="Arial" w:cs="Arial"/>
                <w:szCs w:val="22"/>
              </w:rPr>
            </w:pPr>
            <w:r>
              <w:rPr>
                <w:rFonts w:ascii="Arial" w:hAnsi="Arial" w:cs="Arial"/>
                <w:szCs w:val="22"/>
              </w:rPr>
              <w:t>MU522</w:t>
            </w:r>
          </w:p>
        </w:tc>
        <w:tc>
          <w:tcPr>
            <w:tcW w:w="4252" w:type="dxa"/>
            <w:tcBorders>
              <w:bottom w:val="nil"/>
            </w:tcBorders>
          </w:tcPr>
          <w:p w14:paraId="7997F6BD" w14:textId="63CE3001" w:rsidR="00E9564B" w:rsidRDefault="00E9564B" w:rsidP="000512AE">
            <w:pPr>
              <w:spacing w:before="60" w:after="60"/>
              <w:ind w:right="-330"/>
              <w:rPr>
                <w:rFonts w:ascii="Arial" w:hAnsi="Arial" w:cs="Arial"/>
                <w:szCs w:val="22"/>
              </w:rPr>
            </w:pPr>
            <w:r>
              <w:rPr>
                <w:rFonts w:ascii="Arial" w:hAnsi="Arial" w:cs="Arial"/>
                <w:szCs w:val="22"/>
              </w:rPr>
              <w:t>Songwriting 2</w:t>
            </w:r>
          </w:p>
        </w:tc>
        <w:tc>
          <w:tcPr>
            <w:tcW w:w="1418" w:type="dxa"/>
            <w:tcBorders>
              <w:bottom w:val="nil"/>
            </w:tcBorders>
          </w:tcPr>
          <w:p w14:paraId="55E19B82" w14:textId="3BD3ECA6"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4B17A4F7" w14:textId="7C1152D4"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6520704B" w14:textId="3FA3985C" w:rsidR="00E9564B" w:rsidRDefault="00E9564B" w:rsidP="000512AE">
            <w:pPr>
              <w:spacing w:before="60" w:after="60"/>
              <w:rPr>
                <w:rFonts w:ascii="Arial" w:hAnsi="Arial" w:cs="Arial"/>
                <w:szCs w:val="22"/>
              </w:rPr>
            </w:pPr>
            <w:r>
              <w:rPr>
                <w:rFonts w:ascii="Arial" w:hAnsi="Arial" w:cs="Arial"/>
                <w:szCs w:val="22"/>
              </w:rPr>
              <w:t>1&amp;2</w:t>
            </w:r>
          </w:p>
        </w:tc>
      </w:tr>
      <w:tr w:rsidR="00E9564B" w:rsidRPr="00C46253" w14:paraId="45521042" w14:textId="77777777" w:rsidTr="000512AE">
        <w:tc>
          <w:tcPr>
            <w:tcW w:w="1560" w:type="dxa"/>
            <w:tcBorders>
              <w:bottom w:val="nil"/>
            </w:tcBorders>
          </w:tcPr>
          <w:p w14:paraId="0543DD2D" w14:textId="78468C2A" w:rsidR="00E9564B" w:rsidRDefault="00E9564B" w:rsidP="000512AE">
            <w:pPr>
              <w:spacing w:before="60" w:after="60"/>
              <w:ind w:right="-330"/>
              <w:rPr>
                <w:rFonts w:ascii="Arial" w:hAnsi="Arial" w:cs="Arial"/>
                <w:szCs w:val="22"/>
              </w:rPr>
            </w:pPr>
            <w:r>
              <w:rPr>
                <w:rFonts w:ascii="Arial" w:hAnsi="Arial" w:cs="Arial"/>
                <w:szCs w:val="22"/>
              </w:rPr>
              <w:t>MU528</w:t>
            </w:r>
          </w:p>
        </w:tc>
        <w:tc>
          <w:tcPr>
            <w:tcW w:w="4252" w:type="dxa"/>
            <w:tcBorders>
              <w:bottom w:val="nil"/>
            </w:tcBorders>
          </w:tcPr>
          <w:p w14:paraId="1788BECC" w14:textId="58B7BC04" w:rsidR="00E9564B" w:rsidRDefault="00E9564B" w:rsidP="000512AE">
            <w:pPr>
              <w:spacing w:before="60" w:after="60"/>
              <w:ind w:right="-330"/>
              <w:rPr>
                <w:rFonts w:ascii="Arial" w:hAnsi="Arial" w:cs="Arial"/>
                <w:szCs w:val="22"/>
              </w:rPr>
            </w:pPr>
            <w:r>
              <w:rPr>
                <w:rFonts w:ascii="Arial" w:hAnsi="Arial" w:cs="Arial"/>
                <w:szCs w:val="22"/>
              </w:rPr>
              <w:t>Cinema for the Ears: Composing with Sound and Space</w:t>
            </w:r>
          </w:p>
        </w:tc>
        <w:tc>
          <w:tcPr>
            <w:tcW w:w="1418" w:type="dxa"/>
            <w:tcBorders>
              <w:bottom w:val="nil"/>
            </w:tcBorders>
          </w:tcPr>
          <w:p w14:paraId="740C5B78" w14:textId="7F5F104F"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191DEFC0" w14:textId="259F7CAA"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2C83549F" w14:textId="727E3BC7" w:rsidR="00E9564B" w:rsidRDefault="00E9564B" w:rsidP="000512AE">
            <w:pPr>
              <w:spacing w:before="60" w:after="60"/>
              <w:rPr>
                <w:rFonts w:ascii="Arial" w:hAnsi="Arial" w:cs="Arial"/>
                <w:szCs w:val="22"/>
              </w:rPr>
            </w:pPr>
            <w:r>
              <w:rPr>
                <w:rFonts w:ascii="Arial" w:hAnsi="Arial" w:cs="Arial"/>
                <w:szCs w:val="22"/>
              </w:rPr>
              <w:t>1&amp;2</w:t>
            </w:r>
          </w:p>
        </w:tc>
      </w:tr>
      <w:tr w:rsidR="00E9564B" w:rsidRPr="00C46253" w14:paraId="48437B2D" w14:textId="77777777" w:rsidTr="000512AE">
        <w:tc>
          <w:tcPr>
            <w:tcW w:w="1560" w:type="dxa"/>
            <w:tcBorders>
              <w:bottom w:val="nil"/>
            </w:tcBorders>
          </w:tcPr>
          <w:p w14:paraId="13B68FC0" w14:textId="2C1FEEFE" w:rsidR="00E9564B" w:rsidRPr="00C46253" w:rsidRDefault="00E9564B" w:rsidP="000512AE">
            <w:pPr>
              <w:spacing w:before="60" w:after="60"/>
              <w:ind w:right="-330"/>
              <w:rPr>
                <w:rFonts w:ascii="Arial" w:hAnsi="Arial" w:cs="Arial"/>
                <w:sz w:val="22"/>
                <w:szCs w:val="22"/>
              </w:rPr>
            </w:pPr>
            <w:r w:rsidRPr="009E5525">
              <w:rPr>
                <w:rFonts w:ascii="Arial" w:hAnsi="Arial" w:cs="Arial"/>
                <w:szCs w:val="22"/>
              </w:rPr>
              <w:t>MU529</w:t>
            </w:r>
          </w:p>
        </w:tc>
        <w:tc>
          <w:tcPr>
            <w:tcW w:w="4252" w:type="dxa"/>
            <w:tcBorders>
              <w:bottom w:val="nil"/>
            </w:tcBorders>
          </w:tcPr>
          <w:p w14:paraId="5DB5839A" w14:textId="40819F63" w:rsidR="00E9564B" w:rsidRDefault="008D2030" w:rsidP="000512AE">
            <w:pPr>
              <w:spacing w:before="60" w:after="60"/>
              <w:ind w:right="-330"/>
              <w:rPr>
                <w:rFonts w:ascii="Arial" w:hAnsi="Arial" w:cs="Arial"/>
                <w:szCs w:val="22"/>
              </w:rPr>
            </w:pPr>
            <w:r>
              <w:rPr>
                <w:rFonts w:ascii="Arial" w:hAnsi="Arial" w:cs="Arial"/>
                <w:szCs w:val="22"/>
              </w:rPr>
              <w:t xml:space="preserve">Interdisciplinary </w:t>
            </w:r>
            <w:r w:rsidR="00E9564B">
              <w:rPr>
                <w:rFonts w:ascii="Arial" w:hAnsi="Arial" w:cs="Arial"/>
                <w:szCs w:val="22"/>
              </w:rPr>
              <w:t>Project</w:t>
            </w:r>
          </w:p>
        </w:tc>
        <w:tc>
          <w:tcPr>
            <w:tcW w:w="1418" w:type="dxa"/>
            <w:tcBorders>
              <w:bottom w:val="nil"/>
            </w:tcBorders>
          </w:tcPr>
          <w:p w14:paraId="17869665" w14:textId="452489CE"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2144664D" w14:textId="53BD97C7"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581567FF" w14:textId="2B749A9D" w:rsidR="00E9564B" w:rsidRDefault="00E9564B" w:rsidP="000512AE">
            <w:pPr>
              <w:spacing w:before="60" w:after="60"/>
              <w:rPr>
                <w:rFonts w:ascii="Arial" w:hAnsi="Arial" w:cs="Arial"/>
                <w:szCs w:val="22"/>
              </w:rPr>
            </w:pPr>
            <w:r>
              <w:rPr>
                <w:rFonts w:ascii="Arial" w:hAnsi="Arial" w:cs="Arial"/>
                <w:szCs w:val="22"/>
              </w:rPr>
              <w:t>1&amp;2</w:t>
            </w:r>
          </w:p>
        </w:tc>
      </w:tr>
      <w:tr w:rsidR="00E9564B" w:rsidRPr="00C46253" w14:paraId="0AC6E5BE" w14:textId="77777777" w:rsidTr="000512AE">
        <w:tc>
          <w:tcPr>
            <w:tcW w:w="1560" w:type="dxa"/>
            <w:tcBorders>
              <w:bottom w:val="nil"/>
            </w:tcBorders>
          </w:tcPr>
          <w:p w14:paraId="4CDB20DA" w14:textId="0B6856E9" w:rsidR="00E9564B" w:rsidRPr="009E5525" w:rsidRDefault="00E9564B" w:rsidP="000512AE">
            <w:pPr>
              <w:spacing w:before="60" w:after="60"/>
              <w:ind w:right="-330"/>
              <w:rPr>
                <w:rFonts w:ascii="Arial" w:hAnsi="Arial" w:cs="Arial"/>
                <w:szCs w:val="22"/>
              </w:rPr>
            </w:pPr>
            <w:r>
              <w:rPr>
                <w:rFonts w:ascii="Arial" w:hAnsi="Arial" w:cs="Arial"/>
                <w:szCs w:val="22"/>
              </w:rPr>
              <w:t>MU614</w:t>
            </w:r>
          </w:p>
        </w:tc>
        <w:tc>
          <w:tcPr>
            <w:tcW w:w="4252" w:type="dxa"/>
            <w:tcBorders>
              <w:bottom w:val="nil"/>
            </w:tcBorders>
          </w:tcPr>
          <w:p w14:paraId="0D8833CC" w14:textId="47CC6265" w:rsidR="00E9564B" w:rsidRDefault="00E9564B" w:rsidP="008D2030">
            <w:pPr>
              <w:spacing w:before="60" w:after="60"/>
              <w:ind w:right="-330"/>
              <w:rPr>
                <w:rFonts w:ascii="Arial" w:hAnsi="Arial" w:cs="Arial"/>
                <w:szCs w:val="22"/>
              </w:rPr>
            </w:pPr>
            <w:r>
              <w:rPr>
                <w:rFonts w:ascii="Arial" w:hAnsi="Arial" w:cs="Arial"/>
                <w:szCs w:val="22"/>
              </w:rPr>
              <w:t xml:space="preserve">Music and Sound for </w:t>
            </w:r>
            <w:r w:rsidR="008D2030">
              <w:rPr>
                <w:rFonts w:ascii="Arial" w:hAnsi="Arial" w:cs="Arial"/>
                <w:szCs w:val="22"/>
              </w:rPr>
              <w:t>Film and Television</w:t>
            </w:r>
          </w:p>
        </w:tc>
        <w:tc>
          <w:tcPr>
            <w:tcW w:w="1418" w:type="dxa"/>
            <w:tcBorders>
              <w:bottom w:val="nil"/>
            </w:tcBorders>
          </w:tcPr>
          <w:p w14:paraId="3D37E277" w14:textId="6E9DC501"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23F7C267" w14:textId="437001BC"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72E9B4B8" w14:textId="3AFF678F" w:rsidR="00E9564B" w:rsidRDefault="00E9564B" w:rsidP="000512AE">
            <w:pPr>
              <w:spacing w:before="60" w:after="60"/>
              <w:rPr>
                <w:rFonts w:ascii="Arial" w:hAnsi="Arial" w:cs="Arial"/>
                <w:szCs w:val="22"/>
              </w:rPr>
            </w:pPr>
            <w:r>
              <w:rPr>
                <w:rFonts w:ascii="Arial" w:hAnsi="Arial" w:cs="Arial"/>
                <w:szCs w:val="22"/>
              </w:rPr>
              <w:t>1&amp;2</w:t>
            </w:r>
          </w:p>
        </w:tc>
      </w:tr>
      <w:tr w:rsidR="00E9564B" w:rsidRPr="00C46253" w14:paraId="113A93B6" w14:textId="77777777" w:rsidTr="000512AE">
        <w:tc>
          <w:tcPr>
            <w:tcW w:w="1560" w:type="dxa"/>
            <w:tcBorders>
              <w:bottom w:val="nil"/>
            </w:tcBorders>
          </w:tcPr>
          <w:p w14:paraId="23F8991C" w14:textId="3668C3B1" w:rsidR="00E9564B" w:rsidRDefault="00E9564B" w:rsidP="000512AE">
            <w:pPr>
              <w:spacing w:before="60" w:after="60"/>
              <w:ind w:right="-330"/>
              <w:rPr>
                <w:rFonts w:ascii="Arial" w:hAnsi="Arial" w:cs="Arial"/>
                <w:szCs w:val="22"/>
              </w:rPr>
            </w:pPr>
            <w:r>
              <w:rPr>
                <w:rFonts w:ascii="Arial" w:hAnsi="Arial" w:cs="Arial"/>
                <w:szCs w:val="22"/>
              </w:rPr>
              <w:t>MU619</w:t>
            </w:r>
          </w:p>
        </w:tc>
        <w:tc>
          <w:tcPr>
            <w:tcW w:w="4252" w:type="dxa"/>
            <w:tcBorders>
              <w:bottom w:val="nil"/>
            </w:tcBorders>
          </w:tcPr>
          <w:p w14:paraId="13167C60" w14:textId="5BCCE5C0" w:rsidR="00E9564B" w:rsidRDefault="00E9564B" w:rsidP="000512AE">
            <w:pPr>
              <w:spacing w:before="60" w:after="60"/>
              <w:ind w:right="-330"/>
              <w:rPr>
                <w:rFonts w:ascii="Arial" w:hAnsi="Arial" w:cs="Arial"/>
                <w:szCs w:val="22"/>
              </w:rPr>
            </w:pPr>
            <w:r>
              <w:rPr>
                <w:rFonts w:ascii="Arial" w:hAnsi="Arial" w:cs="Arial"/>
                <w:szCs w:val="22"/>
              </w:rPr>
              <w:t>Music in Education</w:t>
            </w:r>
          </w:p>
        </w:tc>
        <w:tc>
          <w:tcPr>
            <w:tcW w:w="1418" w:type="dxa"/>
            <w:tcBorders>
              <w:bottom w:val="nil"/>
            </w:tcBorders>
          </w:tcPr>
          <w:p w14:paraId="60AE2100" w14:textId="2EE169D3" w:rsidR="00E9564B" w:rsidRDefault="00E9564B" w:rsidP="000512AE">
            <w:pPr>
              <w:spacing w:before="60" w:after="60"/>
              <w:ind w:right="-330"/>
              <w:rPr>
                <w:rFonts w:ascii="Arial" w:hAnsi="Arial" w:cs="Arial"/>
                <w:szCs w:val="22"/>
              </w:rPr>
            </w:pPr>
            <w:r>
              <w:rPr>
                <w:rFonts w:ascii="Arial" w:hAnsi="Arial" w:cs="Arial"/>
                <w:szCs w:val="22"/>
              </w:rPr>
              <w:t>I</w:t>
            </w:r>
          </w:p>
        </w:tc>
        <w:tc>
          <w:tcPr>
            <w:tcW w:w="1275" w:type="dxa"/>
            <w:tcBorders>
              <w:bottom w:val="nil"/>
            </w:tcBorders>
          </w:tcPr>
          <w:p w14:paraId="1334EAB3" w14:textId="1A838E90"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Borders>
              <w:bottom w:val="nil"/>
            </w:tcBorders>
          </w:tcPr>
          <w:p w14:paraId="701C8581" w14:textId="4400D95E" w:rsidR="00E9564B" w:rsidRDefault="00E9564B" w:rsidP="000512AE">
            <w:pPr>
              <w:spacing w:before="60" w:after="60"/>
              <w:rPr>
                <w:rFonts w:ascii="Arial" w:hAnsi="Arial" w:cs="Arial"/>
                <w:szCs w:val="22"/>
              </w:rPr>
            </w:pPr>
            <w:r>
              <w:rPr>
                <w:rFonts w:ascii="Arial" w:hAnsi="Arial" w:cs="Arial"/>
                <w:szCs w:val="22"/>
              </w:rPr>
              <w:t>1&amp;2</w:t>
            </w:r>
          </w:p>
        </w:tc>
      </w:tr>
      <w:tr w:rsidR="000F655D" w:rsidRPr="00C46253" w14:paraId="06F777D1" w14:textId="77777777" w:rsidTr="000512AE">
        <w:trPr>
          <w:cantSplit/>
        </w:trPr>
        <w:tc>
          <w:tcPr>
            <w:tcW w:w="9923" w:type="dxa"/>
            <w:gridSpan w:val="5"/>
            <w:shd w:val="pct5" w:color="auto" w:fill="FFFFFF"/>
          </w:tcPr>
          <w:p w14:paraId="1B723211" w14:textId="77777777" w:rsidR="000F655D" w:rsidRPr="00C46253" w:rsidRDefault="000F655D" w:rsidP="000512AE">
            <w:pPr>
              <w:spacing w:before="60" w:after="60"/>
              <w:ind w:right="-330"/>
              <w:rPr>
                <w:rFonts w:ascii="Arial" w:hAnsi="Arial" w:cs="Arial"/>
                <w:b/>
                <w:szCs w:val="22"/>
              </w:rPr>
            </w:pPr>
            <w:r w:rsidRPr="00C46253">
              <w:rPr>
                <w:rFonts w:ascii="Arial" w:hAnsi="Arial" w:cs="Arial"/>
                <w:b/>
                <w:sz w:val="22"/>
                <w:szCs w:val="22"/>
              </w:rPr>
              <w:t>Stage 3</w:t>
            </w:r>
          </w:p>
        </w:tc>
      </w:tr>
      <w:tr w:rsidR="000F655D" w:rsidRPr="00C46253" w14:paraId="77ABF954" w14:textId="77777777" w:rsidTr="000512AE">
        <w:trPr>
          <w:cantSplit/>
        </w:trPr>
        <w:tc>
          <w:tcPr>
            <w:tcW w:w="9923" w:type="dxa"/>
            <w:gridSpan w:val="5"/>
            <w:shd w:val="pct5" w:color="auto" w:fill="FFFFFF"/>
          </w:tcPr>
          <w:p w14:paraId="5EBC44E5" w14:textId="77777777" w:rsidR="000F655D" w:rsidRPr="00C46253" w:rsidRDefault="000F655D" w:rsidP="000512A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0F655D" w:rsidRPr="00C46253" w14:paraId="53D5CBCF" w14:textId="77777777" w:rsidTr="00D51468">
        <w:tc>
          <w:tcPr>
            <w:tcW w:w="1560" w:type="dxa"/>
          </w:tcPr>
          <w:p w14:paraId="03466F76" w14:textId="77777777" w:rsidR="000F655D" w:rsidRPr="004D68C1" w:rsidRDefault="000F655D" w:rsidP="00D51468">
            <w:pPr>
              <w:spacing w:before="60" w:after="60"/>
              <w:ind w:right="-330"/>
              <w:rPr>
                <w:rFonts w:ascii="Arial" w:hAnsi="Arial" w:cs="Arial"/>
                <w:szCs w:val="22"/>
              </w:rPr>
            </w:pPr>
            <w:r w:rsidRPr="004D68C1">
              <w:rPr>
                <w:rFonts w:ascii="Arial" w:hAnsi="Arial" w:cs="Arial"/>
                <w:szCs w:val="22"/>
              </w:rPr>
              <w:t>EITHER</w:t>
            </w:r>
          </w:p>
          <w:p w14:paraId="402EAA2E" w14:textId="77777777" w:rsidR="000F655D" w:rsidRDefault="000F655D" w:rsidP="00D51468">
            <w:pPr>
              <w:spacing w:before="60" w:after="60"/>
              <w:ind w:right="-330"/>
              <w:rPr>
                <w:rFonts w:ascii="Arial" w:hAnsi="Arial" w:cs="Arial"/>
                <w:szCs w:val="22"/>
              </w:rPr>
            </w:pPr>
            <w:r w:rsidRPr="00667B5E">
              <w:rPr>
                <w:rFonts w:ascii="Arial" w:hAnsi="Arial" w:cs="Arial"/>
                <w:szCs w:val="22"/>
              </w:rPr>
              <w:t>MU518</w:t>
            </w:r>
            <w:r>
              <w:rPr>
                <w:rFonts w:ascii="Arial" w:hAnsi="Arial" w:cs="Arial"/>
                <w:szCs w:val="22"/>
              </w:rPr>
              <w:t xml:space="preserve"> OR</w:t>
            </w:r>
          </w:p>
          <w:p w14:paraId="594375E9" w14:textId="77777777" w:rsidR="000F655D" w:rsidRPr="004D68C1" w:rsidRDefault="000F655D" w:rsidP="00D51468">
            <w:pPr>
              <w:spacing w:before="60" w:after="60"/>
              <w:ind w:right="-330"/>
              <w:rPr>
                <w:rFonts w:ascii="Arial" w:hAnsi="Arial" w:cs="Arial"/>
                <w:szCs w:val="22"/>
              </w:rPr>
            </w:pPr>
            <w:r w:rsidRPr="00667B5E">
              <w:rPr>
                <w:rFonts w:ascii="Arial" w:hAnsi="Arial" w:cs="Arial"/>
                <w:szCs w:val="22"/>
              </w:rPr>
              <w:t>MU600</w:t>
            </w:r>
          </w:p>
        </w:tc>
        <w:tc>
          <w:tcPr>
            <w:tcW w:w="4252" w:type="dxa"/>
          </w:tcPr>
          <w:p w14:paraId="0C0F5C44" w14:textId="77777777" w:rsidR="000F655D" w:rsidRDefault="000F655D" w:rsidP="00D51468">
            <w:pPr>
              <w:spacing w:before="60" w:after="60"/>
              <w:ind w:right="-330"/>
              <w:rPr>
                <w:rFonts w:ascii="Arial" w:hAnsi="Arial" w:cs="Arial"/>
                <w:szCs w:val="22"/>
              </w:rPr>
            </w:pPr>
            <w:r>
              <w:rPr>
                <w:rFonts w:ascii="Arial" w:hAnsi="Arial" w:cs="Arial"/>
                <w:szCs w:val="22"/>
              </w:rPr>
              <w:t>EITHER</w:t>
            </w:r>
          </w:p>
          <w:p w14:paraId="44535067" w14:textId="77777777" w:rsidR="000F655D" w:rsidRDefault="000F655D" w:rsidP="00D51468">
            <w:pPr>
              <w:spacing w:before="60" w:after="60"/>
              <w:ind w:right="-330"/>
              <w:rPr>
                <w:rFonts w:ascii="Arial" w:hAnsi="Arial" w:cs="Arial"/>
                <w:szCs w:val="22"/>
              </w:rPr>
            </w:pPr>
            <w:r>
              <w:rPr>
                <w:rFonts w:ascii="Arial" w:hAnsi="Arial" w:cs="Arial"/>
                <w:szCs w:val="22"/>
              </w:rPr>
              <w:t>Critical Study and Presentation OR</w:t>
            </w:r>
          </w:p>
          <w:p w14:paraId="4B4065FF" w14:textId="77777777" w:rsidR="000F655D" w:rsidRDefault="000F655D" w:rsidP="00D51468">
            <w:pPr>
              <w:spacing w:before="60" w:after="60"/>
              <w:ind w:right="-330"/>
              <w:rPr>
                <w:rFonts w:ascii="Arial" w:hAnsi="Arial" w:cs="Arial"/>
                <w:szCs w:val="22"/>
              </w:rPr>
            </w:pPr>
            <w:r>
              <w:rPr>
                <w:rFonts w:ascii="Arial" w:hAnsi="Arial" w:cs="Arial"/>
                <w:szCs w:val="22"/>
              </w:rPr>
              <w:t>Dissertation</w:t>
            </w:r>
          </w:p>
        </w:tc>
        <w:tc>
          <w:tcPr>
            <w:tcW w:w="1418" w:type="dxa"/>
          </w:tcPr>
          <w:p w14:paraId="0095B4AB" w14:textId="2969732E" w:rsidR="000F655D" w:rsidRDefault="00E9564B" w:rsidP="00D51468">
            <w:pPr>
              <w:spacing w:before="60" w:after="60"/>
              <w:ind w:right="-330"/>
              <w:rPr>
                <w:rFonts w:ascii="Arial" w:hAnsi="Arial" w:cs="Arial"/>
                <w:szCs w:val="22"/>
              </w:rPr>
            </w:pPr>
            <w:r>
              <w:rPr>
                <w:rFonts w:ascii="Arial" w:hAnsi="Arial" w:cs="Arial"/>
                <w:szCs w:val="22"/>
              </w:rPr>
              <w:t>H</w:t>
            </w:r>
          </w:p>
        </w:tc>
        <w:tc>
          <w:tcPr>
            <w:tcW w:w="1275" w:type="dxa"/>
          </w:tcPr>
          <w:p w14:paraId="0A40AD1C" w14:textId="77777777" w:rsidR="000F655D" w:rsidRDefault="000F655D" w:rsidP="00D51468">
            <w:pPr>
              <w:spacing w:before="60" w:after="60"/>
              <w:ind w:right="-330"/>
              <w:rPr>
                <w:rFonts w:ascii="Arial" w:hAnsi="Arial" w:cs="Arial"/>
                <w:szCs w:val="22"/>
              </w:rPr>
            </w:pPr>
            <w:r>
              <w:rPr>
                <w:rFonts w:ascii="Arial" w:hAnsi="Arial" w:cs="Arial"/>
                <w:szCs w:val="22"/>
              </w:rPr>
              <w:t>30</w:t>
            </w:r>
          </w:p>
        </w:tc>
        <w:tc>
          <w:tcPr>
            <w:tcW w:w="1418" w:type="dxa"/>
          </w:tcPr>
          <w:p w14:paraId="6E3DCC5C" w14:textId="77777777" w:rsidR="000F655D" w:rsidRDefault="000F655D" w:rsidP="00D51468">
            <w:pPr>
              <w:spacing w:before="60" w:after="60"/>
              <w:ind w:right="34"/>
              <w:rPr>
                <w:rFonts w:ascii="Arial" w:hAnsi="Arial" w:cs="Arial"/>
                <w:szCs w:val="22"/>
              </w:rPr>
            </w:pPr>
            <w:r>
              <w:rPr>
                <w:rFonts w:ascii="Arial" w:hAnsi="Arial" w:cs="Arial"/>
                <w:szCs w:val="22"/>
              </w:rPr>
              <w:t>1&amp;2</w:t>
            </w:r>
          </w:p>
        </w:tc>
      </w:tr>
      <w:tr w:rsidR="000F655D" w:rsidRPr="00C46253" w14:paraId="5CB6D94C" w14:textId="77777777" w:rsidTr="000512AE">
        <w:trPr>
          <w:cantSplit/>
        </w:trPr>
        <w:tc>
          <w:tcPr>
            <w:tcW w:w="9923" w:type="dxa"/>
            <w:gridSpan w:val="5"/>
            <w:shd w:val="pct5" w:color="auto" w:fill="FFFFFF"/>
          </w:tcPr>
          <w:p w14:paraId="30DB00B4" w14:textId="5D6E2718" w:rsidR="000F655D" w:rsidRPr="00C46253" w:rsidRDefault="000F655D" w:rsidP="00DD39B2">
            <w:pPr>
              <w:spacing w:before="60" w:after="60"/>
              <w:rPr>
                <w:rFonts w:ascii="Arial" w:hAnsi="Arial" w:cs="Arial"/>
                <w:b/>
                <w:szCs w:val="22"/>
              </w:rPr>
            </w:pPr>
            <w:r w:rsidRPr="00C46253">
              <w:rPr>
                <w:rFonts w:ascii="Arial" w:hAnsi="Arial" w:cs="Arial"/>
                <w:b/>
                <w:sz w:val="22"/>
                <w:szCs w:val="22"/>
              </w:rPr>
              <w:t xml:space="preserve">Optional Modules </w:t>
            </w:r>
            <w:r w:rsidRPr="00C46253">
              <w:rPr>
                <w:rFonts w:ascii="Arial" w:hAnsi="Arial" w:cs="Arial"/>
                <w:sz w:val="22"/>
                <w:szCs w:val="22"/>
              </w:rPr>
              <w:t xml:space="preserve">Students must select </w:t>
            </w:r>
            <w:r>
              <w:rPr>
                <w:rFonts w:ascii="Arial" w:hAnsi="Arial" w:cs="Arial"/>
                <w:sz w:val="22"/>
                <w:szCs w:val="22"/>
              </w:rPr>
              <w:t xml:space="preserve">one module </w:t>
            </w:r>
            <w:r w:rsidRPr="00C46253">
              <w:rPr>
                <w:rFonts w:ascii="Arial" w:hAnsi="Arial" w:cs="Arial"/>
                <w:sz w:val="22"/>
                <w:szCs w:val="22"/>
              </w:rPr>
              <w:t>from the following:</w:t>
            </w:r>
          </w:p>
        </w:tc>
      </w:tr>
      <w:tr w:rsidR="000F655D" w:rsidRPr="00C46253" w14:paraId="4CAE11F9" w14:textId="77777777" w:rsidTr="000512AE">
        <w:tc>
          <w:tcPr>
            <w:tcW w:w="1560" w:type="dxa"/>
          </w:tcPr>
          <w:p w14:paraId="5F260483" w14:textId="2816F6F1" w:rsidR="000F655D" w:rsidRPr="00667B5E" w:rsidRDefault="000F655D" w:rsidP="000512AE">
            <w:pPr>
              <w:spacing w:before="60" w:after="60"/>
              <w:ind w:right="-330"/>
              <w:rPr>
                <w:rFonts w:ascii="Arial" w:hAnsi="Arial" w:cs="Arial"/>
                <w:szCs w:val="22"/>
              </w:rPr>
            </w:pPr>
            <w:r>
              <w:rPr>
                <w:rFonts w:ascii="Arial" w:hAnsi="Arial" w:cs="Arial"/>
                <w:szCs w:val="22"/>
              </w:rPr>
              <w:t>MU52</w:t>
            </w:r>
            <w:r w:rsidR="00E162C3">
              <w:rPr>
                <w:rFonts w:ascii="Arial" w:hAnsi="Arial" w:cs="Arial"/>
                <w:szCs w:val="22"/>
              </w:rPr>
              <w:t>3</w:t>
            </w:r>
          </w:p>
        </w:tc>
        <w:tc>
          <w:tcPr>
            <w:tcW w:w="4252" w:type="dxa"/>
          </w:tcPr>
          <w:p w14:paraId="5087F606" w14:textId="2AD9415F" w:rsidR="000F655D" w:rsidRPr="00C46253" w:rsidRDefault="000F655D" w:rsidP="00667B5E">
            <w:pPr>
              <w:spacing w:before="60" w:after="60"/>
              <w:ind w:right="-330"/>
              <w:rPr>
                <w:rFonts w:ascii="Arial" w:hAnsi="Arial" w:cs="Arial"/>
                <w:szCs w:val="22"/>
              </w:rPr>
            </w:pPr>
            <w:r>
              <w:rPr>
                <w:rFonts w:ascii="Arial" w:hAnsi="Arial" w:cs="Arial"/>
                <w:szCs w:val="22"/>
              </w:rPr>
              <w:t>Found Image, Found Sound</w:t>
            </w:r>
          </w:p>
        </w:tc>
        <w:tc>
          <w:tcPr>
            <w:tcW w:w="1418" w:type="dxa"/>
          </w:tcPr>
          <w:p w14:paraId="0AF61541" w14:textId="231F2D64" w:rsidR="000F655D" w:rsidRPr="00C46253" w:rsidRDefault="00E9564B" w:rsidP="000512AE">
            <w:pPr>
              <w:spacing w:before="60" w:after="60"/>
              <w:ind w:right="-330"/>
              <w:rPr>
                <w:rFonts w:ascii="Arial" w:hAnsi="Arial" w:cs="Arial"/>
                <w:szCs w:val="22"/>
              </w:rPr>
            </w:pPr>
            <w:r>
              <w:rPr>
                <w:rFonts w:ascii="Arial" w:hAnsi="Arial" w:cs="Arial"/>
                <w:szCs w:val="22"/>
              </w:rPr>
              <w:t>H</w:t>
            </w:r>
          </w:p>
        </w:tc>
        <w:tc>
          <w:tcPr>
            <w:tcW w:w="1275" w:type="dxa"/>
          </w:tcPr>
          <w:p w14:paraId="1D9A269F" w14:textId="5730678C" w:rsidR="000F655D" w:rsidRPr="00C46253" w:rsidRDefault="000F655D" w:rsidP="000512AE">
            <w:pPr>
              <w:spacing w:before="60" w:after="60"/>
              <w:ind w:right="-330"/>
              <w:rPr>
                <w:rFonts w:ascii="Arial" w:hAnsi="Arial" w:cs="Arial"/>
                <w:szCs w:val="22"/>
              </w:rPr>
            </w:pPr>
            <w:r>
              <w:rPr>
                <w:rFonts w:ascii="Arial" w:hAnsi="Arial" w:cs="Arial"/>
                <w:szCs w:val="22"/>
              </w:rPr>
              <w:t>30</w:t>
            </w:r>
          </w:p>
        </w:tc>
        <w:tc>
          <w:tcPr>
            <w:tcW w:w="1418" w:type="dxa"/>
          </w:tcPr>
          <w:p w14:paraId="3DC86A98" w14:textId="77015B45" w:rsidR="000F655D" w:rsidRPr="00C46253" w:rsidRDefault="000F655D" w:rsidP="000512AE">
            <w:pPr>
              <w:spacing w:before="60" w:after="60"/>
              <w:ind w:right="34"/>
              <w:rPr>
                <w:rFonts w:ascii="Arial" w:hAnsi="Arial" w:cs="Arial"/>
                <w:szCs w:val="22"/>
              </w:rPr>
            </w:pPr>
            <w:r>
              <w:rPr>
                <w:rFonts w:ascii="Arial" w:hAnsi="Arial" w:cs="Arial"/>
                <w:szCs w:val="22"/>
              </w:rPr>
              <w:t>1&amp;2</w:t>
            </w:r>
          </w:p>
        </w:tc>
      </w:tr>
      <w:tr w:rsidR="00E9564B" w:rsidRPr="00C46253" w14:paraId="1A91E27E" w14:textId="77777777" w:rsidTr="001554A7">
        <w:tc>
          <w:tcPr>
            <w:tcW w:w="1560" w:type="dxa"/>
          </w:tcPr>
          <w:p w14:paraId="2B6A8B3D" w14:textId="4B0C1AE9" w:rsidR="00E9564B" w:rsidRDefault="00E9564B" w:rsidP="001554A7">
            <w:pPr>
              <w:spacing w:before="60" w:after="60"/>
              <w:ind w:right="-330"/>
              <w:rPr>
                <w:rFonts w:ascii="Arial" w:hAnsi="Arial" w:cs="Arial"/>
                <w:sz w:val="22"/>
                <w:szCs w:val="22"/>
              </w:rPr>
            </w:pPr>
            <w:r>
              <w:rPr>
                <w:rFonts w:ascii="Arial" w:hAnsi="Arial" w:cs="Arial"/>
                <w:szCs w:val="22"/>
              </w:rPr>
              <w:t>MU526</w:t>
            </w:r>
          </w:p>
        </w:tc>
        <w:tc>
          <w:tcPr>
            <w:tcW w:w="4252" w:type="dxa"/>
          </w:tcPr>
          <w:p w14:paraId="316C6FBB" w14:textId="2A71386F" w:rsidR="00E9564B" w:rsidRDefault="00E9564B" w:rsidP="001554A7">
            <w:pPr>
              <w:spacing w:before="60" w:after="60"/>
              <w:ind w:right="-330"/>
              <w:rPr>
                <w:rFonts w:ascii="Arial" w:hAnsi="Arial" w:cs="Arial"/>
                <w:szCs w:val="22"/>
              </w:rPr>
            </w:pPr>
            <w:r>
              <w:rPr>
                <w:rFonts w:ascii="Arial" w:hAnsi="Arial" w:cs="Arial"/>
                <w:szCs w:val="22"/>
              </w:rPr>
              <w:t>Popular and World Music</w:t>
            </w:r>
          </w:p>
        </w:tc>
        <w:tc>
          <w:tcPr>
            <w:tcW w:w="1418" w:type="dxa"/>
          </w:tcPr>
          <w:p w14:paraId="28071597" w14:textId="06B43F3D" w:rsidR="00E9564B" w:rsidRDefault="00E9564B" w:rsidP="001554A7">
            <w:pPr>
              <w:spacing w:before="60" w:after="60"/>
              <w:ind w:right="-330"/>
              <w:rPr>
                <w:rFonts w:ascii="Arial" w:hAnsi="Arial" w:cs="Arial"/>
                <w:szCs w:val="22"/>
              </w:rPr>
            </w:pPr>
            <w:r w:rsidRPr="00A95113">
              <w:rPr>
                <w:rFonts w:ascii="Arial" w:hAnsi="Arial" w:cs="Arial"/>
                <w:szCs w:val="22"/>
              </w:rPr>
              <w:t>H</w:t>
            </w:r>
          </w:p>
        </w:tc>
        <w:tc>
          <w:tcPr>
            <w:tcW w:w="1275" w:type="dxa"/>
          </w:tcPr>
          <w:p w14:paraId="32D409FA" w14:textId="039CA165" w:rsidR="00E9564B" w:rsidRDefault="00E9564B" w:rsidP="001554A7">
            <w:pPr>
              <w:spacing w:before="60" w:after="60"/>
              <w:ind w:right="-330"/>
              <w:rPr>
                <w:rFonts w:ascii="Arial" w:hAnsi="Arial" w:cs="Arial"/>
                <w:szCs w:val="22"/>
              </w:rPr>
            </w:pPr>
            <w:r>
              <w:rPr>
                <w:rFonts w:ascii="Arial" w:hAnsi="Arial" w:cs="Arial"/>
                <w:szCs w:val="22"/>
              </w:rPr>
              <w:t>30</w:t>
            </w:r>
          </w:p>
        </w:tc>
        <w:tc>
          <w:tcPr>
            <w:tcW w:w="1418" w:type="dxa"/>
          </w:tcPr>
          <w:p w14:paraId="0B8F7BED" w14:textId="2AE8514C" w:rsidR="00E9564B" w:rsidRDefault="00E9564B" w:rsidP="001554A7">
            <w:pPr>
              <w:spacing w:before="60" w:after="60"/>
              <w:ind w:right="34"/>
              <w:rPr>
                <w:rFonts w:ascii="Arial" w:hAnsi="Arial" w:cs="Arial"/>
                <w:szCs w:val="22"/>
              </w:rPr>
            </w:pPr>
            <w:r>
              <w:rPr>
                <w:rFonts w:ascii="Arial" w:hAnsi="Arial" w:cs="Arial"/>
                <w:szCs w:val="22"/>
              </w:rPr>
              <w:t>1&amp;2</w:t>
            </w:r>
          </w:p>
        </w:tc>
      </w:tr>
      <w:tr w:rsidR="00E9564B" w:rsidRPr="00C46253" w14:paraId="53C3459D" w14:textId="77777777" w:rsidTr="000512AE">
        <w:tc>
          <w:tcPr>
            <w:tcW w:w="1560" w:type="dxa"/>
          </w:tcPr>
          <w:p w14:paraId="48D862BE" w14:textId="05526BF5" w:rsidR="00E9564B" w:rsidRPr="00667B5E" w:rsidRDefault="00E9564B" w:rsidP="000512AE">
            <w:pPr>
              <w:spacing w:before="60" w:after="60"/>
              <w:ind w:right="-330"/>
              <w:rPr>
                <w:rFonts w:ascii="Arial" w:hAnsi="Arial" w:cs="Arial"/>
                <w:szCs w:val="22"/>
              </w:rPr>
            </w:pPr>
            <w:r>
              <w:rPr>
                <w:rFonts w:ascii="Arial" w:hAnsi="Arial" w:cs="Arial"/>
                <w:szCs w:val="22"/>
              </w:rPr>
              <w:t>MU530</w:t>
            </w:r>
          </w:p>
        </w:tc>
        <w:tc>
          <w:tcPr>
            <w:tcW w:w="4252" w:type="dxa"/>
          </w:tcPr>
          <w:p w14:paraId="3050FC99" w14:textId="06E796D5" w:rsidR="00E9564B" w:rsidRDefault="008D2030" w:rsidP="00667B5E">
            <w:pPr>
              <w:spacing w:before="60" w:after="60"/>
              <w:ind w:right="-330"/>
              <w:rPr>
                <w:rFonts w:ascii="Arial" w:hAnsi="Arial" w:cs="Arial"/>
                <w:szCs w:val="22"/>
              </w:rPr>
            </w:pPr>
            <w:r>
              <w:rPr>
                <w:rFonts w:ascii="Arial" w:hAnsi="Arial" w:cs="Arial"/>
                <w:szCs w:val="22"/>
              </w:rPr>
              <w:t xml:space="preserve">Interdisciplinary </w:t>
            </w:r>
            <w:r w:rsidR="00E9564B">
              <w:rPr>
                <w:rFonts w:ascii="Arial" w:hAnsi="Arial" w:cs="Arial"/>
                <w:szCs w:val="22"/>
              </w:rPr>
              <w:t>Project</w:t>
            </w:r>
          </w:p>
        </w:tc>
        <w:tc>
          <w:tcPr>
            <w:tcW w:w="1418" w:type="dxa"/>
          </w:tcPr>
          <w:p w14:paraId="2DF750CD" w14:textId="0762CCC1" w:rsidR="00E9564B" w:rsidRDefault="00E9564B" w:rsidP="000512AE">
            <w:pPr>
              <w:spacing w:before="60" w:after="60"/>
              <w:ind w:right="-330"/>
              <w:rPr>
                <w:rFonts w:ascii="Arial" w:hAnsi="Arial" w:cs="Arial"/>
                <w:szCs w:val="22"/>
              </w:rPr>
            </w:pPr>
            <w:r w:rsidRPr="00A95113">
              <w:rPr>
                <w:rFonts w:ascii="Arial" w:hAnsi="Arial" w:cs="Arial"/>
                <w:szCs w:val="22"/>
              </w:rPr>
              <w:t>H</w:t>
            </w:r>
          </w:p>
        </w:tc>
        <w:tc>
          <w:tcPr>
            <w:tcW w:w="1275" w:type="dxa"/>
          </w:tcPr>
          <w:p w14:paraId="03E38C70" w14:textId="6DA5E1F7"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Pr>
          <w:p w14:paraId="4B8F4E7F" w14:textId="0FDAB175" w:rsidR="00E9564B" w:rsidRDefault="00E9564B" w:rsidP="000512AE">
            <w:pPr>
              <w:spacing w:before="60" w:after="60"/>
              <w:ind w:right="34"/>
              <w:rPr>
                <w:rFonts w:ascii="Arial" w:hAnsi="Arial" w:cs="Arial"/>
                <w:szCs w:val="22"/>
              </w:rPr>
            </w:pPr>
            <w:r>
              <w:rPr>
                <w:rFonts w:ascii="Arial" w:hAnsi="Arial" w:cs="Arial"/>
                <w:szCs w:val="22"/>
              </w:rPr>
              <w:t>1&amp;2</w:t>
            </w:r>
          </w:p>
        </w:tc>
      </w:tr>
      <w:tr w:rsidR="00E9564B" w:rsidRPr="00C46253" w14:paraId="2637025F" w14:textId="77777777" w:rsidTr="000512AE">
        <w:tc>
          <w:tcPr>
            <w:tcW w:w="1560" w:type="dxa"/>
          </w:tcPr>
          <w:p w14:paraId="78882987" w14:textId="02CEACB5" w:rsidR="00E9564B" w:rsidRDefault="00E9564B" w:rsidP="000512AE">
            <w:pPr>
              <w:spacing w:before="60" w:after="60"/>
              <w:ind w:right="-330"/>
              <w:rPr>
                <w:rFonts w:ascii="Arial" w:hAnsi="Arial" w:cs="Arial"/>
                <w:szCs w:val="22"/>
              </w:rPr>
            </w:pPr>
            <w:r w:rsidRPr="004D68C1">
              <w:rPr>
                <w:rFonts w:ascii="Arial" w:hAnsi="Arial" w:cs="Arial"/>
                <w:szCs w:val="22"/>
              </w:rPr>
              <w:t>MU531</w:t>
            </w:r>
          </w:p>
        </w:tc>
        <w:tc>
          <w:tcPr>
            <w:tcW w:w="4252" w:type="dxa"/>
          </w:tcPr>
          <w:p w14:paraId="1AAE0F3D" w14:textId="03610A86" w:rsidR="00E9564B" w:rsidRDefault="006178E8" w:rsidP="00667B5E">
            <w:pPr>
              <w:spacing w:before="60" w:after="60"/>
              <w:ind w:right="-330"/>
              <w:rPr>
                <w:rFonts w:ascii="Arial" w:hAnsi="Arial" w:cs="Arial"/>
                <w:szCs w:val="22"/>
              </w:rPr>
            </w:pPr>
            <w:r>
              <w:rPr>
                <w:rFonts w:ascii="Arial" w:hAnsi="Arial" w:cs="Arial"/>
                <w:szCs w:val="22"/>
              </w:rPr>
              <w:t xml:space="preserve">Music </w:t>
            </w:r>
            <w:r w:rsidR="00E9564B">
              <w:rPr>
                <w:rFonts w:ascii="Arial" w:hAnsi="Arial" w:cs="Arial"/>
                <w:szCs w:val="22"/>
              </w:rPr>
              <w:t>Performance 3</w:t>
            </w:r>
          </w:p>
        </w:tc>
        <w:tc>
          <w:tcPr>
            <w:tcW w:w="1418" w:type="dxa"/>
          </w:tcPr>
          <w:p w14:paraId="228B5FEB" w14:textId="15753F46" w:rsidR="00E9564B" w:rsidRDefault="00E9564B" w:rsidP="000512AE">
            <w:pPr>
              <w:spacing w:before="60" w:after="60"/>
              <w:ind w:right="-330"/>
              <w:rPr>
                <w:rFonts w:ascii="Arial" w:hAnsi="Arial" w:cs="Arial"/>
                <w:szCs w:val="22"/>
              </w:rPr>
            </w:pPr>
            <w:r w:rsidRPr="00A95113">
              <w:rPr>
                <w:rFonts w:ascii="Arial" w:hAnsi="Arial" w:cs="Arial"/>
                <w:szCs w:val="22"/>
              </w:rPr>
              <w:t>H</w:t>
            </w:r>
          </w:p>
        </w:tc>
        <w:tc>
          <w:tcPr>
            <w:tcW w:w="1275" w:type="dxa"/>
          </w:tcPr>
          <w:p w14:paraId="57EB7C28" w14:textId="15B2A13F"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Pr>
          <w:p w14:paraId="0006F6CF" w14:textId="00E0B3A6" w:rsidR="00E9564B" w:rsidRDefault="00E9564B" w:rsidP="000512AE">
            <w:pPr>
              <w:spacing w:before="60" w:after="60"/>
              <w:ind w:right="34"/>
              <w:rPr>
                <w:rFonts w:ascii="Arial" w:hAnsi="Arial" w:cs="Arial"/>
                <w:szCs w:val="22"/>
              </w:rPr>
            </w:pPr>
            <w:r>
              <w:rPr>
                <w:rFonts w:ascii="Arial" w:hAnsi="Arial" w:cs="Arial"/>
                <w:szCs w:val="22"/>
              </w:rPr>
              <w:t>1&amp;2</w:t>
            </w:r>
          </w:p>
        </w:tc>
      </w:tr>
      <w:tr w:rsidR="00E9564B" w:rsidRPr="00C46253" w14:paraId="575ECB59" w14:textId="77777777" w:rsidTr="000512AE">
        <w:tc>
          <w:tcPr>
            <w:tcW w:w="1560" w:type="dxa"/>
          </w:tcPr>
          <w:p w14:paraId="17619D0E" w14:textId="60F15C69" w:rsidR="00E9564B" w:rsidRDefault="00E9564B" w:rsidP="000512AE">
            <w:pPr>
              <w:spacing w:before="60" w:after="60"/>
              <w:ind w:right="-330"/>
              <w:rPr>
                <w:rFonts w:ascii="Arial" w:hAnsi="Arial" w:cs="Arial"/>
                <w:szCs w:val="22"/>
              </w:rPr>
            </w:pPr>
            <w:r w:rsidRPr="00667B5E">
              <w:rPr>
                <w:rFonts w:ascii="Arial" w:hAnsi="Arial" w:cs="Arial"/>
                <w:szCs w:val="22"/>
              </w:rPr>
              <w:t>MU602</w:t>
            </w:r>
          </w:p>
        </w:tc>
        <w:tc>
          <w:tcPr>
            <w:tcW w:w="4252" w:type="dxa"/>
          </w:tcPr>
          <w:p w14:paraId="16D2EEF7" w14:textId="2672FFBD" w:rsidR="00E9564B" w:rsidRDefault="00E9564B" w:rsidP="00667B5E">
            <w:pPr>
              <w:spacing w:before="60" w:after="60"/>
              <w:ind w:right="-330"/>
              <w:rPr>
                <w:rFonts w:ascii="Arial" w:hAnsi="Arial" w:cs="Arial"/>
                <w:szCs w:val="22"/>
              </w:rPr>
            </w:pPr>
            <w:r>
              <w:rPr>
                <w:rFonts w:ascii="Arial" w:hAnsi="Arial" w:cs="Arial"/>
                <w:szCs w:val="22"/>
              </w:rPr>
              <w:t>Individual Project</w:t>
            </w:r>
          </w:p>
        </w:tc>
        <w:tc>
          <w:tcPr>
            <w:tcW w:w="1418" w:type="dxa"/>
          </w:tcPr>
          <w:p w14:paraId="35263B25" w14:textId="514CCEEA" w:rsidR="00E9564B" w:rsidRDefault="00E9564B" w:rsidP="000512AE">
            <w:pPr>
              <w:spacing w:before="60" w:after="60"/>
              <w:ind w:right="-330"/>
              <w:rPr>
                <w:rFonts w:ascii="Arial" w:hAnsi="Arial" w:cs="Arial"/>
                <w:szCs w:val="22"/>
              </w:rPr>
            </w:pPr>
            <w:r w:rsidRPr="00A95113">
              <w:rPr>
                <w:rFonts w:ascii="Arial" w:hAnsi="Arial" w:cs="Arial"/>
                <w:szCs w:val="22"/>
              </w:rPr>
              <w:t>H</w:t>
            </w:r>
          </w:p>
        </w:tc>
        <w:tc>
          <w:tcPr>
            <w:tcW w:w="1275" w:type="dxa"/>
          </w:tcPr>
          <w:p w14:paraId="16B7C3E0" w14:textId="695BBF03" w:rsidR="00E9564B" w:rsidRDefault="00E9564B" w:rsidP="000512AE">
            <w:pPr>
              <w:spacing w:before="60" w:after="60"/>
              <w:ind w:right="-330"/>
              <w:rPr>
                <w:rFonts w:ascii="Arial" w:hAnsi="Arial" w:cs="Arial"/>
                <w:szCs w:val="22"/>
              </w:rPr>
            </w:pPr>
            <w:r>
              <w:rPr>
                <w:rFonts w:ascii="Arial" w:hAnsi="Arial" w:cs="Arial"/>
                <w:szCs w:val="22"/>
              </w:rPr>
              <w:t>30</w:t>
            </w:r>
          </w:p>
        </w:tc>
        <w:tc>
          <w:tcPr>
            <w:tcW w:w="1418" w:type="dxa"/>
          </w:tcPr>
          <w:p w14:paraId="22E21C27" w14:textId="7FBBBF6F" w:rsidR="00E9564B" w:rsidRDefault="00E9564B" w:rsidP="000512AE">
            <w:pPr>
              <w:spacing w:before="60" w:after="60"/>
              <w:ind w:right="34"/>
              <w:rPr>
                <w:rFonts w:ascii="Arial" w:hAnsi="Arial" w:cs="Arial"/>
                <w:szCs w:val="22"/>
              </w:rPr>
            </w:pPr>
            <w:r>
              <w:rPr>
                <w:rFonts w:ascii="Arial" w:hAnsi="Arial" w:cs="Arial"/>
                <w:szCs w:val="22"/>
              </w:rPr>
              <w:t>1&amp;2</w:t>
            </w:r>
          </w:p>
        </w:tc>
      </w:tr>
      <w:tr w:rsidR="00E9564B" w:rsidRPr="00C46253" w14:paraId="37206077" w14:textId="77777777" w:rsidTr="001554A7">
        <w:tc>
          <w:tcPr>
            <w:tcW w:w="1560" w:type="dxa"/>
          </w:tcPr>
          <w:p w14:paraId="071AF70C" w14:textId="77777777" w:rsidR="00E9564B" w:rsidRPr="00667B5E" w:rsidRDefault="00E9564B" w:rsidP="001554A7">
            <w:pPr>
              <w:spacing w:before="60" w:after="60"/>
              <w:ind w:right="-330"/>
              <w:rPr>
                <w:rFonts w:ascii="Arial" w:hAnsi="Arial" w:cs="Arial"/>
                <w:szCs w:val="22"/>
              </w:rPr>
            </w:pPr>
            <w:r>
              <w:rPr>
                <w:rFonts w:ascii="Arial" w:hAnsi="Arial" w:cs="Arial"/>
                <w:szCs w:val="22"/>
              </w:rPr>
              <w:t>MU617</w:t>
            </w:r>
          </w:p>
        </w:tc>
        <w:tc>
          <w:tcPr>
            <w:tcW w:w="4252" w:type="dxa"/>
          </w:tcPr>
          <w:p w14:paraId="30842DA6" w14:textId="77777777" w:rsidR="00E9564B" w:rsidRDefault="00E9564B" w:rsidP="001554A7">
            <w:pPr>
              <w:spacing w:before="60" w:after="60"/>
              <w:ind w:right="-330"/>
              <w:rPr>
                <w:rFonts w:ascii="Arial" w:hAnsi="Arial" w:cs="Arial"/>
                <w:szCs w:val="22"/>
              </w:rPr>
            </w:pPr>
            <w:r>
              <w:rPr>
                <w:rFonts w:ascii="Arial" w:hAnsi="Arial" w:cs="Arial"/>
                <w:szCs w:val="22"/>
              </w:rPr>
              <w:t>Professional Practice</w:t>
            </w:r>
          </w:p>
        </w:tc>
        <w:tc>
          <w:tcPr>
            <w:tcW w:w="1418" w:type="dxa"/>
          </w:tcPr>
          <w:p w14:paraId="59D80C2D" w14:textId="523F6751" w:rsidR="00E9564B" w:rsidRDefault="00E9564B" w:rsidP="001554A7">
            <w:pPr>
              <w:spacing w:before="60" w:after="60"/>
              <w:ind w:right="-330"/>
              <w:rPr>
                <w:rFonts w:ascii="Arial" w:hAnsi="Arial" w:cs="Arial"/>
                <w:szCs w:val="22"/>
              </w:rPr>
            </w:pPr>
            <w:r w:rsidRPr="00A95113">
              <w:rPr>
                <w:rFonts w:ascii="Arial" w:hAnsi="Arial" w:cs="Arial"/>
                <w:szCs w:val="22"/>
              </w:rPr>
              <w:t>H</w:t>
            </w:r>
          </w:p>
        </w:tc>
        <w:tc>
          <w:tcPr>
            <w:tcW w:w="1275" w:type="dxa"/>
          </w:tcPr>
          <w:p w14:paraId="5057F024" w14:textId="77777777" w:rsidR="00E9564B" w:rsidRDefault="00E9564B" w:rsidP="001554A7">
            <w:pPr>
              <w:spacing w:before="60" w:after="60"/>
              <w:ind w:right="-330"/>
              <w:rPr>
                <w:rFonts w:ascii="Arial" w:hAnsi="Arial" w:cs="Arial"/>
                <w:szCs w:val="22"/>
              </w:rPr>
            </w:pPr>
            <w:r>
              <w:rPr>
                <w:rFonts w:ascii="Arial" w:hAnsi="Arial" w:cs="Arial"/>
                <w:szCs w:val="22"/>
              </w:rPr>
              <w:t>30</w:t>
            </w:r>
          </w:p>
        </w:tc>
        <w:tc>
          <w:tcPr>
            <w:tcW w:w="1418" w:type="dxa"/>
          </w:tcPr>
          <w:p w14:paraId="58A46E17" w14:textId="77777777" w:rsidR="00E9564B" w:rsidRDefault="00E9564B" w:rsidP="001554A7">
            <w:pPr>
              <w:spacing w:before="60" w:after="60"/>
              <w:ind w:right="34"/>
              <w:rPr>
                <w:rFonts w:ascii="Arial" w:hAnsi="Arial" w:cs="Arial"/>
                <w:szCs w:val="22"/>
              </w:rPr>
            </w:pPr>
            <w:r>
              <w:rPr>
                <w:rFonts w:ascii="Arial" w:hAnsi="Arial" w:cs="Arial"/>
                <w:szCs w:val="22"/>
              </w:rPr>
              <w:t>1&amp;2</w:t>
            </w:r>
          </w:p>
        </w:tc>
      </w:tr>
      <w:tr w:rsidR="00E9564B" w:rsidRPr="00C46253" w14:paraId="1880657B" w14:textId="77777777" w:rsidTr="001554A7">
        <w:tc>
          <w:tcPr>
            <w:tcW w:w="1560" w:type="dxa"/>
          </w:tcPr>
          <w:p w14:paraId="7E926F09" w14:textId="5EDAE61C" w:rsidR="00E9564B" w:rsidRDefault="00E9564B" w:rsidP="001554A7">
            <w:pPr>
              <w:spacing w:before="60" w:after="60"/>
              <w:ind w:right="-330"/>
              <w:rPr>
                <w:rFonts w:ascii="Arial" w:hAnsi="Arial" w:cs="Arial"/>
                <w:szCs w:val="22"/>
              </w:rPr>
            </w:pPr>
            <w:r>
              <w:rPr>
                <w:rFonts w:ascii="Arial" w:hAnsi="Arial" w:cs="Arial"/>
                <w:szCs w:val="22"/>
              </w:rPr>
              <w:t>MU618</w:t>
            </w:r>
          </w:p>
        </w:tc>
        <w:tc>
          <w:tcPr>
            <w:tcW w:w="4252" w:type="dxa"/>
          </w:tcPr>
          <w:p w14:paraId="52BAA5BA" w14:textId="32B37999" w:rsidR="00E9564B" w:rsidRDefault="00E9564B" w:rsidP="001554A7">
            <w:pPr>
              <w:spacing w:before="60" w:after="60"/>
              <w:ind w:right="-330"/>
              <w:rPr>
                <w:rFonts w:ascii="Arial" w:hAnsi="Arial" w:cs="Arial"/>
                <w:szCs w:val="22"/>
              </w:rPr>
            </w:pPr>
            <w:r>
              <w:rPr>
                <w:rFonts w:ascii="Arial" w:hAnsi="Arial" w:cs="Arial"/>
                <w:szCs w:val="22"/>
              </w:rPr>
              <w:t>Music in Education</w:t>
            </w:r>
          </w:p>
        </w:tc>
        <w:tc>
          <w:tcPr>
            <w:tcW w:w="1418" w:type="dxa"/>
          </w:tcPr>
          <w:p w14:paraId="5D74BB57" w14:textId="6446CD7A" w:rsidR="00E9564B" w:rsidRDefault="00E9564B" w:rsidP="001554A7">
            <w:pPr>
              <w:spacing w:before="60" w:after="60"/>
              <w:ind w:right="-330"/>
              <w:rPr>
                <w:rFonts w:ascii="Arial" w:hAnsi="Arial" w:cs="Arial"/>
                <w:szCs w:val="22"/>
              </w:rPr>
            </w:pPr>
            <w:r w:rsidRPr="00A95113">
              <w:rPr>
                <w:rFonts w:ascii="Arial" w:hAnsi="Arial" w:cs="Arial"/>
                <w:szCs w:val="22"/>
              </w:rPr>
              <w:t>H</w:t>
            </w:r>
          </w:p>
        </w:tc>
        <w:tc>
          <w:tcPr>
            <w:tcW w:w="1275" w:type="dxa"/>
          </w:tcPr>
          <w:p w14:paraId="6243F296" w14:textId="5A336BF1" w:rsidR="00E9564B" w:rsidRDefault="00E9564B" w:rsidP="001554A7">
            <w:pPr>
              <w:spacing w:before="60" w:after="60"/>
              <w:ind w:right="-330"/>
              <w:rPr>
                <w:rFonts w:ascii="Arial" w:hAnsi="Arial" w:cs="Arial"/>
                <w:szCs w:val="22"/>
              </w:rPr>
            </w:pPr>
            <w:r>
              <w:rPr>
                <w:rFonts w:ascii="Arial" w:hAnsi="Arial" w:cs="Arial"/>
                <w:szCs w:val="22"/>
              </w:rPr>
              <w:t>30</w:t>
            </w:r>
          </w:p>
        </w:tc>
        <w:tc>
          <w:tcPr>
            <w:tcW w:w="1418" w:type="dxa"/>
          </w:tcPr>
          <w:p w14:paraId="63BE599A" w14:textId="01C0F3EA" w:rsidR="00E9564B" w:rsidRDefault="00E9564B" w:rsidP="001554A7">
            <w:pPr>
              <w:spacing w:before="60" w:after="60"/>
              <w:ind w:right="34"/>
              <w:rPr>
                <w:rFonts w:ascii="Arial" w:hAnsi="Arial" w:cs="Arial"/>
                <w:szCs w:val="22"/>
              </w:rPr>
            </w:pPr>
            <w:r>
              <w:rPr>
                <w:rFonts w:ascii="Arial" w:hAnsi="Arial" w:cs="Arial"/>
                <w:szCs w:val="22"/>
              </w:rPr>
              <w:t>1&amp;2</w:t>
            </w:r>
          </w:p>
        </w:tc>
      </w:tr>
      <w:tr w:rsidR="00E9564B" w:rsidRPr="00C46253" w14:paraId="141A86F2" w14:textId="77777777" w:rsidTr="001554A7">
        <w:tc>
          <w:tcPr>
            <w:tcW w:w="1560" w:type="dxa"/>
          </w:tcPr>
          <w:p w14:paraId="7A41231D" w14:textId="61A0F4F5" w:rsidR="00E9564B" w:rsidRDefault="00E9564B" w:rsidP="001554A7">
            <w:pPr>
              <w:spacing w:before="60" w:after="60"/>
              <w:ind w:right="-330"/>
              <w:rPr>
                <w:rFonts w:ascii="Arial" w:hAnsi="Arial" w:cs="Arial"/>
                <w:szCs w:val="22"/>
              </w:rPr>
            </w:pPr>
            <w:r>
              <w:rPr>
                <w:rFonts w:ascii="Arial" w:hAnsi="Arial" w:cs="Arial"/>
                <w:szCs w:val="22"/>
              </w:rPr>
              <w:t>MU620</w:t>
            </w:r>
          </w:p>
        </w:tc>
        <w:tc>
          <w:tcPr>
            <w:tcW w:w="4252" w:type="dxa"/>
          </w:tcPr>
          <w:p w14:paraId="2FED0998" w14:textId="3A1CC4F2" w:rsidR="00E9564B" w:rsidRDefault="00E9564B" w:rsidP="001554A7">
            <w:pPr>
              <w:spacing w:before="60" w:after="60"/>
              <w:ind w:right="-330"/>
              <w:rPr>
                <w:rFonts w:ascii="Arial" w:hAnsi="Arial" w:cs="Arial"/>
                <w:szCs w:val="22"/>
              </w:rPr>
            </w:pPr>
            <w:r>
              <w:rPr>
                <w:rFonts w:ascii="Arial" w:hAnsi="Arial" w:cs="Arial"/>
                <w:szCs w:val="22"/>
              </w:rPr>
              <w:t>Cinema for the Ears: Composing with Sound and Space</w:t>
            </w:r>
          </w:p>
        </w:tc>
        <w:tc>
          <w:tcPr>
            <w:tcW w:w="1418" w:type="dxa"/>
          </w:tcPr>
          <w:p w14:paraId="3395E203" w14:textId="0B9FE011" w:rsidR="00E9564B" w:rsidRDefault="00E9564B" w:rsidP="001554A7">
            <w:pPr>
              <w:spacing w:before="60" w:after="60"/>
              <w:ind w:right="-330"/>
              <w:rPr>
                <w:rFonts w:ascii="Arial" w:hAnsi="Arial" w:cs="Arial"/>
                <w:szCs w:val="22"/>
              </w:rPr>
            </w:pPr>
            <w:r w:rsidRPr="00A95113">
              <w:rPr>
                <w:rFonts w:ascii="Arial" w:hAnsi="Arial" w:cs="Arial"/>
                <w:szCs w:val="22"/>
              </w:rPr>
              <w:t>H</w:t>
            </w:r>
          </w:p>
        </w:tc>
        <w:tc>
          <w:tcPr>
            <w:tcW w:w="1275" w:type="dxa"/>
          </w:tcPr>
          <w:p w14:paraId="180C661B" w14:textId="6014C539" w:rsidR="00E9564B" w:rsidRDefault="00E9564B" w:rsidP="001554A7">
            <w:pPr>
              <w:spacing w:before="60" w:after="60"/>
              <w:ind w:right="-330"/>
              <w:rPr>
                <w:rFonts w:ascii="Arial" w:hAnsi="Arial" w:cs="Arial"/>
                <w:szCs w:val="22"/>
              </w:rPr>
            </w:pPr>
            <w:r>
              <w:rPr>
                <w:rFonts w:ascii="Arial" w:hAnsi="Arial" w:cs="Arial"/>
                <w:szCs w:val="22"/>
              </w:rPr>
              <w:t>30</w:t>
            </w:r>
          </w:p>
        </w:tc>
        <w:tc>
          <w:tcPr>
            <w:tcW w:w="1418" w:type="dxa"/>
          </w:tcPr>
          <w:p w14:paraId="2EB5EB8F" w14:textId="17DF03C9" w:rsidR="00E9564B" w:rsidRDefault="00E9564B" w:rsidP="001554A7">
            <w:pPr>
              <w:spacing w:before="60" w:after="60"/>
              <w:ind w:right="34"/>
              <w:rPr>
                <w:rFonts w:ascii="Arial" w:hAnsi="Arial" w:cs="Arial"/>
                <w:szCs w:val="22"/>
              </w:rPr>
            </w:pPr>
            <w:r>
              <w:rPr>
                <w:rFonts w:ascii="Arial" w:hAnsi="Arial" w:cs="Arial"/>
                <w:szCs w:val="22"/>
              </w:rPr>
              <w:t>1&amp;2</w:t>
            </w:r>
          </w:p>
        </w:tc>
      </w:tr>
    </w:tbl>
    <w:p w14:paraId="008002D1" w14:textId="77777777" w:rsidR="00391EB2" w:rsidRDefault="00391EB2" w:rsidP="000512AE">
      <w:pPr>
        <w:spacing w:before="60" w:after="60"/>
        <w:ind w:right="-330"/>
        <w:rPr>
          <w:rFonts w:ascii="Arial" w:hAnsi="Arial" w:cs="Arial"/>
          <w:sz w:val="22"/>
          <w:szCs w:val="22"/>
        </w:rPr>
      </w:pPr>
    </w:p>
    <w:p w14:paraId="564C9240" w14:textId="31F1DC12" w:rsidR="00A65869" w:rsidRDefault="00A65869"/>
    <w:tbl>
      <w:tblPr>
        <w:tblW w:w="9923" w:type="dxa"/>
        <w:tblInd w:w="-459" w:type="dxa"/>
        <w:tblLook w:val="01E0" w:firstRow="1" w:lastRow="1" w:firstColumn="1" w:lastColumn="1" w:noHBand="0" w:noVBand="0"/>
      </w:tblPr>
      <w:tblGrid>
        <w:gridCol w:w="9923"/>
      </w:tblGrid>
      <w:tr w:rsidR="000D5DA3" w:rsidRPr="00E96F77" w14:paraId="2D8967DB" w14:textId="77777777" w:rsidTr="000D5DA3">
        <w:tc>
          <w:tcPr>
            <w:tcW w:w="9923" w:type="dxa"/>
            <w:tcBorders>
              <w:top w:val="single" w:sz="4" w:space="0" w:color="auto"/>
              <w:left w:val="single" w:sz="4" w:space="0" w:color="auto"/>
              <w:bottom w:val="single" w:sz="4" w:space="0" w:color="auto"/>
              <w:right w:val="single" w:sz="4" w:space="0" w:color="auto"/>
            </w:tcBorders>
            <w:shd w:val="clear" w:color="auto" w:fill="auto"/>
          </w:tcPr>
          <w:p w14:paraId="28F4B9C8" w14:textId="77777777" w:rsidR="000D5DA3" w:rsidRPr="00E96F77" w:rsidRDefault="000D5DA3" w:rsidP="000D5DA3">
            <w:pPr>
              <w:spacing w:before="60" w:after="60"/>
              <w:rPr>
                <w:rFonts w:ascii="Arial" w:hAnsi="Arial" w:cs="Arial"/>
                <w:b/>
                <w:sz w:val="22"/>
                <w:szCs w:val="22"/>
              </w:rPr>
            </w:pPr>
            <w:r w:rsidRPr="00E96F77">
              <w:rPr>
                <w:rFonts w:ascii="Arial" w:hAnsi="Arial" w:cs="Arial"/>
                <w:b/>
                <w:sz w:val="22"/>
                <w:szCs w:val="22"/>
              </w:rPr>
              <w:t>18 Work-Based Learning</w:t>
            </w:r>
          </w:p>
          <w:p w14:paraId="4F87F330" w14:textId="77777777" w:rsidR="000D5DA3" w:rsidRPr="000D5DA3" w:rsidRDefault="000D5DA3" w:rsidP="000D5DA3">
            <w:pPr>
              <w:spacing w:before="60" w:after="60"/>
              <w:rPr>
                <w:rFonts w:ascii="Arial" w:hAnsi="Arial" w:cs="Arial"/>
                <w:sz w:val="22"/>
                <w:szCs w:val="22"/>
              </w:rPr>
            </w:pPr>
            <w:r w:rsidRPr="000D5DA3">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0D5DA3" w:rsidRPr="00E96F77" w14:paraId="4D94B221" w14:textId="77777777" w:rsidTr="000D5DA3">
        <w:tc>
          <w:tcPr>
            <w:tcW w:w="9923" w:type="dxa"/>
            <w:tcBorders>
              <w:top w:val="single" w:sz="4" w:space="0" w:color="auto"/>
              <w:left w:val="single" w:sz="4" w:space="0" w:color="auto"/>
              <w:bottom w:val="single" w:sz="4" w:space="0" w:color="auto"/>
              <w:right w:val="single" w:sz="4" w:space="0" w:color="auto"/>
            </w:tcBorders>
            <w:shd w:val="clear" w:color="auto" w:fill="auto"/>
          </w:tcPr>
          <w:p w14:paraId="0B621A39" w14:textId="77777777" w:rsidR="000D5DA3" w:rsidRPr="000D5DA3" w:rsidRDefault="000D5DA3" w:rsidP="000D5DA3">
            <w:pPr>
              <w:spacing w:before="60" w:after="60"/>
              <w:rPr>
                <w:rFonts w:ascii="Arial" w:hAnsi="Arial" w:cs="Arial"/>
                <w:sz w:val="22"/>
                <w:szCs w:val="22"/>
              </w:rPr>
            </w:pPr>
            <w:r w:rsidRPr="000D5DA3">
              <w:rPr>
                <w:rFonts w:ascii="Arial" w:hAnsi="Arial" w:cs="Arial"/>
                <w:sz w:val="22"/>
                <w:szCs w:val="22"/>
              </w:rPr>
              <w:t xml:space="preserve">Where relevant to the programme of study, provide details of any work-based learning element, </w:t>
            </w:r>
            <w:r w:rsidRPr="000D5DA3">
              <w:rPr>
                <w:rFonts w:ascii="Arial" w:hAnsi="Arial" w:cs="Arial"/>
                <w:sz w:val="22"/>
                <w:szCs w:val="22"/>
              </w:rPr>
              <w:lastRenderedPageBreak/>
              <w:t>inclusive of employer details, delivery, assessment and support for students:</w:t>
            </w:r>
          </w:p>
        </w:tc>
      </w:tr>
      <w:tr w:rsidR="000D5DA3" w:rsidRPr="00E96F77" w14:paraId="6ABA6015" w14:textId="77777777" w:rsidTr="000D5DA3">
        <w:tc>
          <w:tcPr>
            <w:tcW w:w="9923" w:type="dxa"/>
            <w:tcBorders>
              <w:top w:val="single" w:sz="4" w:space="0" w:color="auto"/>
              <w:left w:val="single" w:sz="4" w:space="0" w:color="auto"/>
              <w:bottom w:val="single" w:sz="4" w:space="0" w:color="auto"/>
              <w:right w:val="single" w:sz="4" w:space="0" w:color="auto"/>
            </w:tcBorders>
            <w:shd w:val="clear" w:color="auto" w:fill="auto"/>
          </w:tcPr>
          <w:p w14:paraId="01FB3547" w14:textId="5BDD6AED" w:rsidR="000D5DA3" w:rsidRDefault="000D5DA3" w:rsidP="000D5DA3">
            <w:pPr>
              <w:spacing w:before="60" w:after="60"/>
              <w:rPr>
                <w:rFonts w:ascii="Arial" w:hAnsi="Arial" w:cs="Arial"/>
                <w:sz w:val="22"/>
                <w:szCs w:val="22"/>
              </w:rPr>
            </w:pPr>
            <w:r w:rsidRPr="00E96F77">
              <w:rPr>
                <w:rFonts w:ascii="Arial" w:hAnsi="Arial" w:cs="Arial"/>
                <w:sz w:val="22"/>
                <w:szCs w:val="22"/>
              </w:rPr>
              <w:lastRenderedPageBreak/>
              <w:t>Professional practitioners frequen</w:t>
            </w:r>
            <w:r w:rsidR="00E0687A">
              <w:rPr>
                <w:rFonts w:ascii="Arial" w:hAnsi="Arial" w:cs="Arial"/>
                <w:sz w:val="22"/>
                <w:szCs w:val="22"/>
              </w:rPr>
              <w:t xml:space="preserve">tly contribute to the programme. </w:t>
            </w:r>
            <w:r w:rsidRPr="00E96F77">
              <w:rPr>
                <w:rFonts w:ascii="Arial" w:hAnsi="Arial" w:cs="Arial"/>
                <w:sz w:val="22"/>
                <w:szCs w:val="22"/>
              </w:rPr>
              <w:t>Thus while this is not learning in the workplace it does invite the workplace into a student’s learning</w:t>
            </w:r>
            <w:r w:rsidR="00AE3C5F">
              <w:rPr>
                <w:rFonts w:ascii="Arial" w:hAnsi="Arial" w:cs="Arial"/>
                <w:sz w:val="22"/>
                <w:szCs w:val="22"/>
              </w:rPr>
              <w:t xml:space="preserve"> through collaborative projects.</w:t>
            </w:r>
          </w:p>
          <w:p w14:paraId="519E70B2" w14:textId="77777777" w:rsidR="00E0687A" w:rsidRDefault="00E0687A" w:rsidP="000D5DA3">
            <w:pPr>
              <w:spacing w:before="60" w:after="60"/>
              <w:rPr>
                <w:rFonts w:ascii="Arial" w:hAnsi="Arial" w:cs="Arial"/>
                <w:sz w:val="22"/>
                <w:szCs w:val="22"/>
              </w:rPr>
            </w:pPr>
          </w:p>
          <w:p w14:paraId="79047ECC" w14:textId="28826D86" w:rsidR="000D5DA3" w:rsidRDefault="00E0687A" w:rsidP="000D5DA3">
            <w:pPr>
              <w:spacing w:before="60" w:after="60"/>
              <w:rPr>
                <w:rFonts w:ascii="Arial" w:hAnsi="Arial" w:cs="Arial"/>
                <w:sz w:val="22"/>
                <w:szCs w:val="22"/>
              </w:rPr>
            </w:pPr>
            <w:r>
              <w:rPr>
                <w:rFonts w:ascii="Arial" w:hAnsi="Arial" w:cs="Arial"/>
                <w:sz w:val="22"/>
                <w:szCs w:val="22"/>
              </w:rPr>
              <w:t xml:space="preserve">MU618 &amp; MU619 contain elements that involve visits to </w:t>
            </w:r>
            <w:r w:rsidR="00AE3C5F">
              <w:rPr>
                <w:rFonts w:ascii="Arial" w:hAnsi="Arial" w:cs="Arial"/>
                <w:sz w:val="22"/>
                <w:szCs w:val="22"/>
              </w:rPr>
              <w:t xml:space="preserve">local </w:t>
            </w:r>
            <w:r>
              <w:rPr>
                <w:rFonts w:ascii="Arial" w:hAnsi="Arial" w:cs="Arial"/>
                <w:sz w:val="22"/>
                <w:szCs w:val="22"/>
              </w:rPr>
              <w:t>schools</w:t>
            </w:r>
            <w:r w:rsidR="00AE3C5F">
              <w:rPr>
                <w:rFonts w:ascii="Arial" w:hAnsi="Arial" w:cs="Arial"/>
                <w:sz w:val="22"/>
                <w:szCs w:val="22"/>
              </w:rPr>
              <w:t>. The schools are all part of the University of Kent’s partner school programme and visits will be coordinated in conjunction with the Partnership Development Office. Full details of how these visits are delivered and how they interact with the modules assessments please see the relevant module specification.</w:t>
            </w:r>
          </w:p>
          <w:p w14:paraId="465636E1" w14:textId="77777777" w:rsidR="00E0687A" w:rsidRDefault="00E0687A" w:rsidP="000D5DA3">
            <w:pPr>
              <w:spacing w:before="60" w:after="60"/>
              <w:rPr>
                <w:rFonts w:ascii="Arial" w:hAnsi="Arial" w:cs="Arial"/>
                <w:sz w:val="22"/>
                <w:szCs w:val="22"/>
              </w:rPr>
            </w:pPr>
          </w:p>
          <w:p w14:paraId="7B50EDA9" w14:textId="644C677B" w:rsidR="000D5DA3" w:rsidRPr="000D5DA3" w:rsidRDefault="000D5DA3" w:rsidP="000D5DA3">
            <w:pPr>
              <w:spacing w:before="60" w:after="60"/>
              <w:rPr>
                <w:rFonts w:ascii="Arial" w:hAnsi="Arial" w:cs="Arial"/>
                <w:sz w:val="22"/>
                <w:szCs w:val="22"/>
              </w:rPr>
            </w:pPr>
            <w:r>
              <w:rPr>
                <w:rFonts w:ascii="Arial" w:hAnsi="Arial" w:cs="Arial"/>
                <w:sz w:val="22"/>
                <w:szCs w:val="22"/>
              </w:rPr>
              <w:t>Students studying this programme would be eligible to take a placement year</w:t>
            </w:r>
            <w:r w:rsidR="00812E56">
              <w:rPr>
                <w:rFonts w:ascii="Arial" w:hAnsi="Arial" w:cs="Arial"/>
                <w:sz w:val="22"/>
                <w:szCs w:val="22"/>
              </w:rPr>
              <w:t xml:space="preserve"> in industry</w:t>
            </w:r>
            <w:r>
              <w:rPr>
                <w:rFonts w:ascii="Arial" w:hAnsi="Arial" w:cs="Arial"/>
                <w:sz w:val="22"/>
                <w:szCs w:val="22"/>
              </w:rPr>
              <w:t xml:space="preserve"> under the Faculty of Humanities placement year programme</w:t>
            </w:r>
            <w:r w:rsidR="00812E56">
              <w:rPr>
                <w:rFonts w:ascii="Arial" w:hAnsi="Arial" w:cs="Arial"/>
                <w:sz w:val="22"/>
                <w:szCs w:val="22"/>
              </w:rPr>
              <w:t xml:space="preserve"> which is covered in full in the specification “Humanities Programme with a Placement Year”.</w:t>
            </w:r>
            <w:r>
              <w:rPr>
                <w:rFonts w:ascii="Arial" w:hAnsi="Arial" w:cs="Arial"/>
                <w:sz w:val="22"/>
                <w:szCs w:val="22"/>
              </w:rPr>
              <w:t xml:space="preserve"> </w:t>
            </w:r>
          </w:p>
        </w:tc>
      </w:tr>
    </w:tbl>
    <w:p w14:paraId="6CD7B01D"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D5F4D21" w14:textId="77777777" w:rsidTr="000512AE">
        <w:tc>
          <w:tcPr>
            <w:tcW w:w="9923" w:type="dxa"/>
            <w:shd w:val="pct5" w:color="auto" w:fill="FFFFFF"/>
          </w:tcPr>
          <w:p w14:paraId="74DA14DD"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7FF8C2A0" w14:textId="77777777" w:rsidTr="000512AE">
        <w:tc>
          <w:tcPr>
            <w:tcW w:w="9923" w:type="dxa"/>
          </w:tcPr>
          <w:p w14:paraId="7C1EEC16"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495406FF"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379D39FB"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Library services, see </w:t>
            </w:r>
            <w:hyperlink r:id="rId9"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25C627C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Disability and Dyslexia Support Service (DDSS), see </w:t>
            </w:r>
            <w:hyperlink r:id="rId10" w:history="1">
              <w:r w:rsidRPr="00305B23">
                <w:rPr>
                  <w:rStyle w:val="Hyperlink"/>
                  <w:rFonts w:ascii="Arial" w:hAnsi="Arial" w:cs="Arial"/>
                  <w:sz w:val="22"/>
                  <w:szCs w:val="22"/>
                </w:rPr>
                <w:t>www.kent.ac.uk/ddss/</w:t>
              </w:r>
            </w:hyperlink>
            <w:r w:rsidRPr="00305B23">
              <w:rPr>
                <w:rFonts w:ascii="Arial" w:hAnsi="Arial" w:cs="Arial"/>
                <w:sz w:val="22"/>
                <w:szCs w:val="22"/>
              </w:rPr>
              <w:t xml:space="preserve"> </w:t>
            </w:r>
          </w:p>
          <w:p w14:paraId="3DEFDB3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see </w:t>
            </w:r>
            <w:hyperlink r:id="rId11"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5B9F7D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Student Learning Advisory Service, see </w:t>
            </w:r>
            <w:hyperlink r:id="rId12" w:history="1">
              <w:r w:rsidR="00305B23" w:rsidRPr="00305B23">
                <w:rPr>
                  <w:rStyle w:val="Hyperlink"/>
                  <w:rFonts w:ascii="Arial" w:hAnsi="Arial" w:cs="Arial"/>
                  <w:sz w:val="22"/>
                  <w:szCs w:val="22"/>
                </w:rPr>
                <w:t>http://www.kent.ac.uk/uelt/about/slas.html</w:t>
              </w:r>
            </w:hyperlink>
            <w:r w:rsidR="00305B23" w:rsidRPr="00305B23">
              <w:rPr>
                <w:rFonts w:ascii="Arial" w:hAnsi="Arial" w:cs="Arial"/>
                <w:sz w:val="22"/>
                <w:szCs w:val="22"/>
              </w:rPr>
              <w:t xml:space="preserve"> </w:t>
            </w:r>
          </w:p>
          <w:p w14:paraId="3A64EC29"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PASS system, see </w:t>
            </w:r>
            <w:hyperlink r:id="rId13" w:history="1">
              <w:r w:rsidRPr="00305B23">
                <w:rPr>
                  <w:rStyle w:val="Hyperlink"/>
                  <w:rFonts w:ascii="Arial" w:hAnsi="Arial" w:cs="Arial"/>
                  <w:sz w:val="22"/>
                  <w:szCs w:val="22"/>
                </w:rPr>
                <w:t>https://www.kent.ac.uk/uelt/quality/code2001/annexg.html</w:t>
              </w:r>
            </w:hyperlink>
            <w:r w:rsidRPr="00305B23">
              <w:rPr>
                <w:rFonts w:ascii="Arial" w:hAnsi="Arial" w:cs="Arial"/>
                <w:sz w:val="22"/>
                <w:szCs w:val="22"/>
              </w:rPr>
              <w:t xml:space="preserve"> </w:t>
            </w:r>
          </w:p>
          <w:p w14:paraId="4CC4B590" w14:textId="77777777" w:rsidR="00391EB2" w:rsidRPr="00305B23" w:rsidRDefault="003E4F82" w:rsidP="000512AE">
            <w:pPr>
              <w:numPr>
                <w:ilvl w:val="0"/>
                <w:numId w:val="14"/>
              </w:numPr>
              <w:spacing w:before="60" w:after="60"/>
              <w:rPr>
                <w:rFonts w:ascii="Arial" w:hAnsi="Arial" w:cs="Arial"/>
                <w:szCs w:val="22"/>
              </w:rPr>
            </w:pPr>
            <w:r>
              <w:rPr>
                <w:rFonts w:ascii="Arial" w:hAnsi="Arial" w:cs="Arial"/>
                <w:sz w:val="22"/>
                <w:szCs w:val="22"/>
              </w:rPr>
              <w:t>Academic Advise</w:t>
            </w:r>
            <w:r w:rsidR="00391EB2" w:rsidRPr="00305B23">
              <w:rPr>
                <w:rFonts w:ascii="Arial" w:hAnsi="Arial" w:cs="Arial"/>
                <w:sz w:val="22"/>
                <w:szCs w:val="22"/>
              </w:rPr>
              <w:t xml:space="preserve">r system </w:t>
            </w:r>
          </w:p>
          <w:p w14:paraId="317638E5"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Kent Union, see </w:t>
            </w:r>
            <w:hyperlink r:id="rId14" w:history="1">
              <w:r w:rsidRPr="00305B23">
                <w:rPr>
                  <w:rStyle w:val="Hyperlink"/>
                  <w:rFonts w:ascii="Arial" w:hAnsi="Arial" w:cs="Arial"/>
                  <w:sz w:val="22"/>
                  <w:szCs w:val="22"/>
                </w:rPr>
                <w:t>www.kentunion.co.uk/</w:t>
              </w:r>
            </w:hyperlink>
            <w:r w:rsidRPr="00305B23">
              <w:rPr>
                <w:rFonts w:ascii="Arial" w:hAnsi="Arial" w:cs="Arial"/>
                <w:sz w:val="22"/>
                <w:szCs w:val="22"/>
              </w:rPr>
              <w:t xml:space="preserve"> </w:t>
            </w:r>
          </w:p>
          <w:p w14:paraId="1F716C08"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Careers and Employability Services, see </w:t>
            </w:r>
            <w:hyperlink r:id="rId15" w:history="1">
              <w:r w:rsidRPr="00305B23">
                <w:rPr>
                  <w:rStyle w:val="Hyperlink"/>
                  <w:rFonts w:ascii="Arial" w:hAnsi="Arial" w:cs="Arial"/>
                  <w:sz w:val="22"/>
                  <w:szCs w:val="22"/>
                </w:rPr>
                <w:t>www.kent.ac.uk/ces/</w:t>
              </w:r>
            </w:hyperlink>
            <w:r w:rsidRPr="00305B23">
              <w:rPr>
                <w:rFonts w:ascii="Arial" w:hAnsi="Arial" w:cs="Arial"/>
                <w:i/>
                <w:sz w:val="22"/>
                <w:szCs w:val="22"/>
              </w:rPr>
              <w:t xml:space="preserve"> </w:t>
            </w:r>
          </w:p>
          <w:p w14:paraId="5D4A2348"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Counselling Service </w:t>
            </w:r>
            <w:hyperlink r:id="rId16" w:history="1">
              <w:r w:rsidRPr="00305B23">
                <w:rPr>
                  <w:rStyle w:val="Hyperlink"/>
                  <w:rFonts w:ascii="Arial" w:hAnsi="Arial" w:cs="Arial"/>
                  <w:sz w:val="22"/>
                  <w:szCs w:val="22"/>
                </w:rPr>
                <w:t>www.kent.ac.uk/counselling/</w:t>
              </w:r>
            </w:hyperlink>
            <w:r w:rsidRPr="00305B23">
              <w:rPr>
                <w:rFonts w:ascii="Arial" w:hAnsi="Arial" w:cs="Arial"/>
                <w:sz w:val="22"/>
                <w:szCs w:val="22"/>
              </w:rPr>
              <w:t xml:space="preserve"> </w:t>
            </w:r>
          </w:p>
          <w:p w14:paraId="003859BA"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Information Services (computing and library services), see </w:t>
            </w:r>
            <w:hyperlink r:id="rId17" w:history="1">
              <w:r w:rsidRPr="00305B23">
                <w:rPr>
                  <w:rStyle w:val="Hyperlink"/>
                  <w:rFonts w:ascii="Arial" w:hAnsi="Arial" w:cs="Arial"/>
                  <w:sz w:val="22"/>
                  <w:szCs w:val="22"/>
                </w:rPr>
                <w:t>www.kent.ac.uk/is/</w:t>
              </w:r>
            </w:hyperlink>
            <w:r w:rsidRPr="00305B23">
              <w:rPr>
                <w:rFonts w:ascii="Arial" w:hAnsi="Arial" w:cs="Arial"/>
                <w:sz w:val="22"/>
                <w:szCs w:val="22"/>
              </w:rPr>
              <w:t xml:space="preserve"> </w:t>
            </w:r>
          </w:p>
          <w:p w14:paraId="0CD6DC83"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Undergraduate student representation at School, Faculty and Institutional levels</w:t>
            </w:r>
          </w:p>
          <w:p w14:paraId="29D639F3"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International Office, see </w:t>
            </w:r>
            <w:hyperlink r:id="rId18" w:history="1">
              <w:r w:rsidRPr="00305B23">
                <w:rPr>
                  <w:rStyle w:val="Hyperlink"/>
                  <w:rFonts w:ascii="Arial" w:hAnsi="Arial" w:cs="Arial"/>
                  <w:sz w:val="22"/>
                  <w:szCs w:val="22"/>
                </w:rPr>
                <w:t>www.kent.ac.uk/international/</w:t>
              </w:r>
            </w:hyperlink>
            <w:r w:rsidRPr="00305B23">
              <w:rPr>
                <w:rFonts w:ascii="Arial" w:hAnsi="Arial" w:cs="Arial"/>
                <w:sz w:val="22"/>
                <w:szCs w:val="22"/>
              </w:rPr>
              <w:t xml:space="preserve"> </w:t>
            </w:r>
          </w:p>
          <w:p w14:paraId="1A79F583" w14:textId="77777777" w:rsidR="00391EB2" w:rsidRPr="00305B23" w:rsidRDefault="00391EB2" w:rsidP="000512AE">
            <w:pPr>
              <w:numPr>
                <w:ilvl w:val="0"/>
                <w:numId w:val="20"/>
              </w:numPr>
              <w:spacing w:before="60" w:after="60"/>
              <w:rPr>
                <w:rFonts w:ascii="Arial" w:hAnsi="Arial" w:cs="Arial"/>
                <w:szCs w:val="22"/>
              </w:rPr>
            </w:pPr>
            <w:r w:rsidRPr="00305B23">
              <w:rPr>
                <w:rFonts w:ascii="Arial" w:hAnsi="Arial" w:cs="Arial"/>
                <w:sz w:val="22"/>
                <w:szCs w:val="22"/>
              </w:rPr>
              <w:t xml:space="preserve">Medical Centre, see </w:t>
            </w:r>
            <w:hyperlink r:id="rId19" w:history="1">
              <w:r w:rsidRPr="00305B23">
                <w:rPr>
                  <w:rStyle w:val="Hyperlink"/>
                  <w:rFonts w:ascii="Arial" w:hAnsi="Arial" w:cs="Arial"/>
                  <w:sz w:val="22"/>
                  <w:szCs w:val="22"/>
                </w:rPr>
                <w:t>www.kent.ac.uk/counselling/menu/Medical-Centre.html</w:t>
              </w:r>
            </w:hyperlink>
            <w:r w:rsidRPr="00305B23">
              <w:rPr>
                <w:rFonts w:ascii="Arial" w:hAnsi="Arial" w:cs="Arial"/>
                <w:sz w:val="22"/>
                <w:szCs w:val="22"/>
              </w:rPr>
              <w:t xml:space="preserve"> </w:t>
            </w:r>
          </w:p>
          <w:p w14:paraId="64E9FF6C" w14:textId="6C5DCD37" w:rsidR="00391EB2" w:rsidRPr="00305B23" w:rsidRDefault="00391EB2" w:rsidP="000512AE">
            <w:pPr>
              <w:spacing w:before="60" w:after="60"/>
              <w:rPr>
                <w:rFonts w:ascii="Arial" w:hAnsi="Arial" w:cs="Arial"/>
                <w:i/>
                <w:szCs w:val="22"/>
              </w:rPr>
            </w:pPr>
          </w:p>
        </w:tc>
      </w:tr>
    </w:tbl>
    <w:p w14:paraId="054F5FA7"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4D8132B" w14:textId="77777777" w:rsidTr="000512AE">
        <w:tc>
          <w:tcPr>
            <w:tcW w:w="9923" w:type="dxa"/>
            <w:shd w:val="pct5" w:color="auto" w:fill="FFFFFF"/>
          </w:tcPr>
          <w:p w14:paraId="51152FF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34DD9CE0"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minimum age to study a degree programme at the university is normally at least 17 years old by 20 September in the year the course begins. There is no upper age limit.</w:t>
            </w:r>
          </w:p>
        </w:tc>
      </w:tr>
      <w:tr w:rsidR="00391EB2" w:rsidRPr="00C46253" w14:paraId="34C4BCBA" w14:textId="77777777" w:rsidTr="000512AE">
        <w:tc>
          <w:tcPr>
            <w:tcW w:w="9923" w:type="dxa"/>
            <w:shd w:val="pct5" w:color="auto" w:fill="FFFFFF"/>
          </w:tcPr>
          <w:p w14:paraId="606431A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7ED10BF5"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For fuller information, please refer to the University prospectus</w:t>
            </w:r>
          </w:p>
        </w:tc>
      </w:tr>
      <w:tr w:rsidR="00391EB2" w:rsidRPr="00C46253" w14:paraId="7AA3F44A" w14:textId="77777777" w:rsidTr="000512AE">
        <w:tc>
          <w:tcPr>
            <w:tcW w:w="9923" w:type="dxa"/>
          </w:tcPr>
          <w:p w14:paraId="274F0F32" w14:textId="77777777" w:rsidR="00C42FBA" w:rsidRPr="00C42FBA" w:rsidRDefault="00C42FBA" w:rsidP="00C42FBA">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t>A/AS Levels – Normally ABB-BBB at A Level (music or music technology A Level is desirable)</w:t>
            </w:r>
          </w:p>
          <w:p w14:paraId="1F06B8B9" w14:textId="77777777" w:rsidR="00C42FBA" w:rsidRPr="00C42FBA" w:rsidRDefault="00C42FBA" w:rsidP="00C42FBA">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t xml:space="preserve">BTEC National Diploma in an appropriate subject with a Distinction, Distinction, Merit, profile. </w:t>
            </w:r>
          </w:p>
          <w:p w14:paraId="5FE95697" w14:textId="77777777" w:rsidR="00C42FBA" w:rsidRPr="00C42FBA" w:rsidRDefault="00C42FBA" w:rsidP="00C42FBA">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t>In addition applicants will require basic music reading skills, equivalent to Grade 5 Music Theory (ABRSM) and practical music to Grade 7-8.</w:t>
            </w:r>
          </w:p>
          <w:p w14:paraId="15ABC057" w14:textId="77777777" w:rsidR="00C42FBA" w:rsidRPr="00C42FBA" w:rsidRDefault="00C42FBA" w:rsidP="00C42FBA">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t>VCE A level will be considered on an individual basis</w:t>
            </w:r>
          </w:p>
          <w:p w14:paraId="78FE8924" w14:textId="77777777" w:rsidR="00C42FBA" w:rsidRPr="00C42FBA" w:rsidRDefault="00C42FBA" w:rsidP="00C42FBA">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lastRenderedPageBreak/>
              <w:t>EU students – International Baccalaureate: offers normally 33 points (14 or above at higher level)</w:t>
            </w:r>
          </w:p>
          <w:p w14:paraId="31894835" w14:textId="29F294EB" w:rsidR="00C42FBA" w:rsidRPr="00A65869" w:rsidRDefault="00C42FBA" w:rsidP="00A65869">
            <w:pPr>
              <w:numPr>
                <w:ilvl w:val="0"/>
                <w:numId w:val="29"/>
              </w:numPr>
              <w:tabs>
                <w:tab w:val="clear" w:pos="720"/>
                <w:tab w:val="num" w:pos="459"/>
              </w:tabs>
              <w:spacing w:before="120" w:after="120"/>
              <w:ind w:left="459" w:hanging="420"/>
              <w:rPr>
                <w:rFonts w:ascii="Arial" w:hAnsi="Arial" w:cs="Arial"/>
                <w:sz w:val="22"/>
                <w:szCs w:val="22"/>
              </w:rPr>
            </w:pPr>
            <w:r w:rsidRPr="00C42FBA">
              <w:rPr>
                <w:rFonts w:ascii="Arial" w:hAnsi="Arial" w:cs="Arial"/>
                <w:sz w:val="22"/>
                <w:szCs w:val="22"/>
              </w:rPr>
              <w:t>English Language Requirements: Either grade C at English GCSE, IELTS 6.5 overall with a minimum of 6.0 in reading and writing, or TOEFL 580 Paper-based (including 4 in test of written English) / 85 Internet-based (including 19 in reading and writing)</w:t>
            </w:r>
          </w:p>
        </w:tc>
      </w:tr>
      <w:tr w:rsidR="00391EB2" w:rsidRPr="00C46253" w14:paraId="6655C11E" w14:textId="77777777" w:rsidTr="000512AE">
        <w:tc>
          <w:tcPr>
            <w:tcW w:w="9923" w:type="dxa"/>
            <w:shd w:val="pct5" w:color="auto" w:fill="FFFFFF"/>
          </w:tcPr>
          <w:p w14:paraId="7EDFAF51"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47FF5740" w14:textId="77777777" w:rsidTr="000512AE">
        <w:tc>
          <w:tcPr>
            <w:tcW w:w="9923" w:type="dxa"/>
          </w:tcPr>
          <w:p w14:paraId="598856F1" w14:textId="77777777" w:rsidR="00C42FBA" w:rsidRDefault="00C42FBA" w:rsidP="000512AE">
            <w:pPr>
              <w:spacing w:before="60" w:after="60"/>
              <w:rPr>
                <w:rFonts w:ascii="Arial" w:hAnsi="Arial" w:cs="Arial"/>
                <w:i/>
                <w:sz w:val="22"/>
                <w:szCs w:val="22"/>
              </w:rPr>
            </w:pPr>
          </w:p>
          <w:p w14:paraId="1807C7BC" w14:textId="77777777" w:rsidR="00C42FBA" w:rsidRPr="00C42FBA" w:rsidRDefault="00C42FBA" w:rsidP="00C42FBA">
            <w:pPr>
              <w:numPr>
                <w:ilvl w:val="0"/>
                <w:numId w:val="30"/>
              </w:numPr>
              <w:spacing w:before="120" w:after="120"/>
              <w:rPr>
                <w:rFonts w:ascii="Arial" w:hAnsi="Arial" w:cs="Arial"/>
                <w:sz w:val="22"/>
                <w:szCs w:val="22"/>
              </w:rPr>
            </w:pPr>
            <w:r w:rsidRPr="00C42FBA">
              <w:rPr>
                <w:rFonts w:ascii="Arial" w:hAnsi="Arial" w:cs="Arial"/>
                <w:sz w:val="22"/>
                <w:szCs w:val="22"/>
              </w:rPr>
              <w:t>A thorough grounding in current and historical practice within the field of music. The course includes a number of specialist areas including composition, performance, musicology and analysis, music for performance, electronic music and sonic arts. It also examines the cultural and sociological aspects of music.</w:t>
            </w:r>
          </w:p>
          <w:p w14:paraId="7D8647C4" w14:textId="77777777" w:rsidR="00C42FBA" w:rsidRPr="00C42FBA" w:rsidRDefault="00C42FBA" w:rsidP="00C42FBA">
            <w:pPr>
              <w:numPr>
                <w:ilvl w:val="0"/>
                <w:numId w:val="30"/>
              </w:numPr>
              <w:spacing w:before="120" w:after="120"/>
              <w:rPr>
                <w:rFonts w:ascii="Arial" w:hAnsi="Arial" w:cs="Arial"/>
                <w:sz w:val="22"/>
                <w:szCs w:val="22"/>
              </w:rPr>
            </w:pPr>
            <w:r w:rsidRPr="00C42FBA">
              <w:rPr>
                <w:rFonts w:ascii="Arial" w:hAnsi="Arial" w:cs="Arial"/>
                <w:sz w:val="22"/>
                <w:szCs w:val="22"/>
              </w:rPr>
              <w:t>The opportunity to study subjects related to music and to develop a broad range of skills that are relevant to current practice.</w:t>
            </w:r>
          </w:p>
          <w:p w14:paraId="526A02EE" w14:textId="2491FA31" w:rsidR="00391EB2" w:rsidRPr="00E07600" w:rsidRDefault="00C42FBA" w:rsidP="00E07600">
            <w:pPr>
              <w:numPr>
                <w:ilvl w:val="0"/>
                <w:numId w:val="30"/>
              </w:numPr>
              <w:spacing w:before="120" w:after="120"/>
              <w:rPr>
                <w:rFonts w:ascii="Arial" w:hAnsi="Arial" w:cs="Arial"/>
                <w:sz w:val="22"/>
                <w:szCs w:val="22"/>
              </w:rPr>
            </w:pPr>
            <w:r w:rsidRPr="00C42FBA">
              <w:rPr>
                <w:rFonts w:ascii="Arial" w:hAnsi="Arial" w:cs="Arial"/>
                <w:sz w:val="22"/>
                <w:szCs w:val="22"/>
              </w:rPr>
              <w:t>An opportunity to develop important transferable skills relevant to a wide range of career paths.</w:t>
            </w:r>
          </w:p>
        </w:tc>
      </w:tr>
      <w:tr w:rsidR="00391EB2" w:rsidRPr="00C46253" w14:paraId="3C460DEC" w14:textId="77777777" w:rsidTr="000512AE">
        <w:tc>
          <w:tcPr>
            <w:tcW w:w="9923" w:type="dxa"/>
            <w:shd w:val="pct5" w:color="auto" w:fill="FFFFFF"/>
          </w:tcPr>
          <w:p w14:paraId="29C31695"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6A5DA132" w14:textId="77777777" w:rsidTr="000512AE">
        <w:tc>
          <w:tcPr>
            <w:tcW w:w="9923" w:type="dxa"/>
          </w:tcPr>
          <w:p w14:paraId="57AB43D2" w14:textId="77777777" w:rsidR="00C42FBA" w:rsidRPr="00C42FBA" w:rsidRDefault="00C42FBA" w:rsidP="00C42FBA">
            <w:pPr>
              <w:numPr>
                <w:ilvl w:val="0"/>
                <w:numId w:val="6"/>
              </w:numPr>
              <w:spacing w:before="120" w:after="120"/>
              <w:rPr>
                <w:rFonts w:ascii="Arial" w:hAnsi="Arial" w:cs="Arial"/>
                <w:sz w:val="22"/>
              </w:rPr>
            </w:pPr>
            <w:r w:rsidRPr="00C42FBA">
              <w:rPr>
                <w:rFonts w:ascii="Arial" w:hAnsi="Arial" w:cs="Arial"/>
                <w:sz w:val="22"/>
              </w:rPr>
              <w:t>A keen interest in both the creative and cultural aspects of music</w:t>
            </w:r>
          </w:p>
          <w:p w14:paraId="6055BD0F" w14:textId="77777777" w:rsidR="00C42FBA" w:rsidRPr="00C42FBA" w:rsidRDefault="00C42FBA" w:rsidP="00C42FBA">
            <w:pPr>
              <w:numPr>
                <w:ilvl w:val="0"/>
                <w:numId w:val="6"/>
              </w:numPr>
              <w:spacing w:before="120" w:after="120"/>
              <w:rPr>
                <w:rFonts w:ascii="Arial" w:hAnsi="Arial" w:cs="Arial"/>
                <w:sz w:val="22"/>
              </w:rPr>
            </w:pPr>
            <w:r w:rsidRPr="00C42FBA">
              <w:rPr>
                <w:rFonts w:ascii="Arial" w:hAnsi="Arial" w:cs="Arial"/>
                <w:sz w:val="22"/>
              </w:rPr>
              <w:t>A willingness to study a broad range of subjects associated with music</w:t>
            </w:r>
          </w:p>
          <w:p w14:paraId="5442C642" w14:textId="77777777" w:rsidR="00C42FBA" w:rsidRPr="00C42FBA" w:rsidRDefault="00C42FBA" w:rsidP="00C42FBA">
            <w:pPr>
              <w:numPr>
                <w:ilvl w:val="0"/>
                <w:numId w:val="6"/>
              </w:numPr>
              <w:spacing w:before="120" w:after="120"/>
              <w:rPr>
                <w:rFonts w:ascii="Arial" w:hAnsi="Arial" w:cs="Arial"/>
                <w:sz w:val="22"/>
              </w:rPr>
            </w:pPr>
            <w:r w:rsidRPr="00C42FBA">
              <w:rPr>
                <w:rFonts w:ascii="Arial" w:hAnsi="Arial" w:cs="Arial"/>
                <w:sz w:val="22"/>
              </w:rPr>
              <w:t>An enthusiasm for performing and working with others, both in the performance and production of music</w:t>
            </w:r>
          </w:p>
          <w:p w14:paraId="611F4C6F" w14:textId="20BCBBB4" w:rsidR="00391EB2" w:rsidRPr="00C42FBA" w:rsidRDefault="00C42FBA" w:rsidP="00C42FBA">
            <w:pPr>
              <w:numPr>
                <w:ilvl w:val="0"/>
                <w:numId w:val="6"/>
              </w:numPr>
              <w:spacing w:before="60" w:after="60"/>
              <w:rPr>
                <w:rFonts w:ascii="Arial" w:hAnsi="Arial" w:cs="Arial"/>
                <w:b/>
                <w:sz w:val="22"/>
                <w:szCs w:val="22"/>
              </w:rPr>
            </w:pPr>
            <w:r w:rsidRPr="00C42FBA">
              <w:rPr>
                <w:rFonts w:ascii="Arial" w:hAnsi="Arial" w:cs="Arial"/>
                <w:sz w:val="22"/>
              </w:rPr>
              <w:t>A commitment to develop musical and technical skills required to succeed in music as well as more general skills in numeracy and written communication</w:t>
            </w:r>
          </w:p>
          <w:p w14:paraId="08C43623" w14:textId="77777777" w:rsidR="00391EB2" w:rsidRPr="00C46253" w:rsidRDefault="00391EB2" w:rsidP="00C42FBA">
            <w:pPr>
              <w:spacing w:before="60" w:after="60"/>
              <w:ind w:left="360"/>
              <w:rPr>
                <w:rFonts w:ascii="Arial" w:hAnsi="Arial" w:cs="Arial"/>
                <w:b/>
                <w:szCs w:val="22"/>
              </w:rPr>
            </w:pPr>
          </w:p>
        </w:tc>
      </w:tr>
    </w:tbl>
    <w:p w14:paraId="24FDFC1E"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13B57297" w14:textId="77777777" w:rsidTr="000512AE">
        <w:tc>
          <w:tcPr>
            <w:tcW w:w="9923" w:type="dxa"/>
            <w:shd w:val="pct5" w:color="auto" w:fill="FFFFFF"/>
          </w:tcPr>
          <w:p w14:paraId="3EBDD587"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30D9C222" w14:textId="77777777" w:rsidTr="000512AE">
        <w:tc>
          <w:tcPr>
            <w:tcW w:w="9923" w:type="dxa"/>
            <w:shd w:val="pct5" w:color="auto" w:fill="FFFFFF"/>
          </w:tcPr>
          <w:p w14:paraId="32F9B677"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25B87B59" w14:textId="77777777" w:rsidTr="000512AE">
        <w:tc>
          <w:tcPr>
            <w:tcW w:w="9923" w:type="dxa"/>
          </w:tcPr>
          <w:p w14:paraId="2CF9501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738275F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Annual programme and module monitoring reports, see </w:t>
            </w:r>
            <w:hyperlink r:id="rId20"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6EF48F5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External Examiners system, see </w:t>
            </w:r>
            <w:hyperlink r:id="rId21" w:history="1">
              <w:r w:rsidR="00305B23" w:rsidRPr="00305B23">
                <w:rPr>
                  <w:rStyle w:val="Hyperlink"/>
                  <w:rFonts w:ascii="Arial" w:hAnsi="Arial" w:cs="Arial"/>
                  <w:sz w:val="22"/>
                  <w:szCs w:val="22"/>
                </w:rPr>
                <w:t>http://www.kent.ac.uk/teaching/qa/codes/taught/annexk.html</w:t>
              </w:r>
            </w:hyperlink>
            <w:r w:rsidR="00305B23" w:rsidRPr="00305B23">
              <w:rPr>
                <w:rFonts w:ascii="Arial" w:hAnsi="Arial" w:cs="Arial"/>
                <w:sz w:val="22"/>
                <w:szCs w:val="22"/>
              </w:rPr>
              <w:t xml:space="preserve"> </w:t>
            </w:r>
          </w:p>
          <w:p w14:paraId="372C24A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Periodic programme review, </w:t>
            </w:r>
            <w:hyperlink r:id="rId22"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33879E25"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74CACC1A"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2304F968" w14:textId="77777777" w:rsidR="00305B23"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Quality Assurance Framework,</w:t>
            </w:r>
            <w:r w:rsidR="00305B23" w:rsidRPr="00305B23">
              <w:rPr>
                <w:rFonts w:ascii="Arial" w:hAnsi="Arial" w:cs="Arial"/>
                <w:sz w:val="22"/>
                <w:szCs w:val="22"/>
              </w:rPr>
              <w:t xml:space="preserve"> </w:t>
            </w:r>
            <w:hyperlink r:id="rId23"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10E0DD4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QAA Institutional Review, see </w:t>
            </w:r>
            <w:hyperlink r:id="rId24" w:history="1">
              <w:r w:rsidRPr="00305B23">
                <w:rPr>
                  <w:rStyle w:val="Hyperlink"/>
                  <w:rFonts w:ascii="Arial" w:hAnsi="Arial" w:cs="Arial"/>
                  <w:sz w:val="22"/>
                  <w:szCs w:val="22"/>
                </w:rPr>
                <w:t>http://www.qaa.ac.uk/InstitutionReports/types-of-review/IRENI/Pages/default.aspx</w:t>
              </w:r>
            </w:hyperlink>
            <w:r w:rsidRPr="00305B23">
              <w:rPr>
                <w:rFonts w:ascii="Arial" w:hAnsi="Arial" w:cs="Arial"/>
                <w:sz w:val="22"/>
                <w:szCs w:val="22"/>
              </w:rPr>
              <w:t xml:space="preserve"> </w:t>
            </w:r>
          </w:p>
          <w:p w14:paraId="7D0436D5" w14:textId="048D49AC" w:rsidR="00391EB2" w:rsidRPr="00305B23" w:rsidRDefault="00391EB2" w:rsidP="00C42FBA">
            <w:pPr>
              <w:spacing w:before="60" w:after="60"/>
              <w:rPr>
                <w:rFonts w:ascii="Arial" w:hAnsi="Arial" w:cs="Arial"/>
                <w:b/>
                <w:szCs w:val="22"/>
              </w:rPr>
            </w:pPr>
          </w:p>
        </w:tc>
      </w:tr>
      <w:tr w:rsidR="00391EB2" w:rsidRPr="00C46253" w14:paraId="6836DC81" w14:textId="77777777" w:rsidTr="000512AE">
        <w:tc>
          <w:tcPr>
            <w:tcW w:w="9923" w:type="dxa"/>
            <w:shd w:val="pct5" w:color="auto" w:fill="FFFFFF"/>
          </w:tcPr>
          <w:p w14:paraId="3160C373"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6C4EFDC5" w14:textId="77777777" w:rsidTr="000512AE">
        <w:tc>
          <w:tcPr>
            <w:tcW w:w="9923" w:type="dxa"/>
          </w:tcPr>
          <w:p w14:paraId="1BB636E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Staff/Student Liaison Committee</w:t>
            </w:r>
          </w:p>
          <w:p w14:paraId="38640C70"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School Learning and Teaching Committee</w:t>
            </w:r>
          </w:p>
          <w:p w14:paraId="713DEF1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lastRenderedPageBreak/>
              <w:t>Faculty Learning and Teaching Committee</w:t>
            </w:r>
          </w:p>
          <w:p w14:paraId="700A2D5A"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517ADA6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Learning and Teaching Board</w:t>
            </w:r>
          </w:p>
          <w:p w14:paraId="7119228A"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627103A1" w14:textId="77777777" w:rsidTr="000512AE">
        <w:tc>
          <w:tcPr>
            <w:tcW w:w="9923" w:type="dxa"/>
            <w:shd w:val="pct5" w:color="auto" w:fill="FFFFFF"/>
          </w:tcPr>
          <w:p w14:paraId="2D6A4F4D"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7B94503A" w14:textId="77777777" w:rsidTr="000512AE">
        <w:tc>
          <w:tcPr>
            <w:tcW w:w="9923" w:type="dxa"/>
          </w:tcPr>
          <w:p w14:paraId="24A51C58"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6D3D222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Staff/Student Liaison Committee</w:t>
            </w:r>
          </w:p>
          <w:p w14:paraId="5D54F9C1"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1FFE400D"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p w14:paraId="30B71B05" w14:textId="6596AD24" w:rsidR="00391EB2" w:rsidRPr="00CE6976" w:rsidRDefault="00391EB2" w:rsidP="000512AE">
            <w:pPr>
              <w:spacing w:before="60" w:after="60"/>
              <w:rPr>
                <w:rFonts w:ascii="Arial" w:hAnsi="Arial" w:cs="Arial"/>
                <w:b/>
                <w:szCs w:val="22"/>
              </w:rPr>
            </w:pPr>
          </w:p>
        </w:tc>
      </w:tr>
      <w:tr w:rsidR="00391EB2" w:rsidRPr="00C46253" w14:paraId="5E4BE86C" w14:textId="77777777" w:rsidTr="000512AE">
        <w:tc>
          <w:tcPr>
            <w:tcW w:w="9923" w:type="dxa"/>
            <w:shd w:val="pct5" w:color="auto" w:fill="FFFFFF"/>
          </w:tcPr>
          <w:p w14:paraId="03D6B0DE"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DA65B0" w14:paraId="260C2AF1" w14:textId="77777777" w:rsidTr="000512AE">
        <w:tc>
          <w:tcPr>
            <w:tcW w:w="9923" w:type="dxa"/>
          </w:tcPr>
          <w:p w14:paraId="212064C8"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PGCHE requirements</w:t>
            </w:r>
          </w:p>
          <w:p w14:paraId="72C7158F"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ILT membership</w:t>
            </w:r>
          </w:p>
          <w:p w14:paraId="5A930509"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Annual appraisals</w:t>
            </w:r>
          </w:p>
          <w:p w14:paraId="55350E4C" w14:textId="77777777" w:rsidR="00391EB2" w:rsidRPr="00DA65B0" w:rsidRDefault="00391EB2" w:rsidP="000512AE">
            <w:pPr>
              <w:numPr>
                <w:ilvl w:val="0"/>
                <w:numId w:val="23"/>
              </w:numPr>
              <w:spacing w:before="60" w:after="60"/>
              <w:rPr>
                <w:rFonts w:ascii="Arial" w:hAnsi="Arial" w:cs="Arial"/>
                <w:szCs w:val="22"/>
              </w:rPr>
            </w:pPr>
            <w:r w:rsidRPr="00DA65B0">
              <w:rPr>
                <w:rFonts w:ascii="Arial" w:hAnsi="Arial" w:cs="Arial"/>
                <w:sz w:val="22"/>
                <w:szCs w:val="22"/>
              </w:rPr>
              <w:t>Institutional Level Staff Development Programme</w:t>
            </w:r>
          </w:p>
          <w:p w14:paraId="6F726641" w14:textId="77777777" w:rsidR="00391EB2" w:rsidRPr="00DA65B0" w:rsidRDefault="00391EB2" w:rsidP="000512AE">
            <w:pPr>
              <w:numPr>
                <w:ilvl w:val="0"/>
                <w:numId w:val="23"/>
              </w:numPr>
              <w:spacing w:before="60" w:after="60"/>
              <w:rPr>
                <w:rFonts w:ascii="Arial" w:hAnsi="Arial" w:cs="Arial"/>
                <w:szCs w:val="22"/>
              </w:rPr>
            </w:pPr>
            <w:r w:rsidRPr="00DA65B0">
              <w:rPr>
                <w:rFonts w:ascii="Arial" w:hAnsi="Arial" w:cs="Arial"/>
                <w:sz w:val="22"/>
                <w:szCs w:val="22"/>
              </w:rPr>
              <w:t xml:space="preserve">Academic Practice Provision (PGCHE, ATAP and other development opportunities) </w:t>
            </w:r>
          </w:p>
          <w:p w14:paraId="12C9B3FE"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Professional body membership and requirements</w:t>
            </w:r>
          </w:p>
          <w:p w14:paraId="5F0ACBCC"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Programme team meetings</w:t>
            </w:r>
          </w:p>
          <w:p w14:paraId="3C39379D"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Research seminars</w:t>
            </w:r>
          </w:p>
          <w:p w14:paraId="7A174817"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Conferences</w:t>
            </w:r>
          </w:p>
          <w:p w14:paraId="6A359430" w14:textId="77777777" w:rsidR="00391EB2" w:rsidRPr="00DA65B0" w:rsidRDefault="00391EB2" w:rsidP="000512AE">
            <w:pPr>
              <w:numPr>
                <w:ilvl w:val="0"/>
                <w:numId w:val="15"/>
              </w:numPr>
              <w:spacing w:before="60" w:after="60"/>
              <w:rPr>
                <w:rFonts w:ascii="Arial" w:hAnsi="Arial" w:cs="Arial"/>
                <w:b/>
                <w:szCs w:val="22"/>
              </w:rPr>
            </w:pPr>
            <w:r w:rsidRPr="00DA65B0">
              <w:rPr>
                <w:rFonts w:ascii="Arial" w:hAnsi="Arial" w:cs="Arial"/>
                <w:sz w:val="22"/>
                <w:szCs w:val="22"/>
              </w:rPr>
              <w:t>Study leave</w:t>
            </w:r>
          </w:p>
          <w:p w14:paraId="4B5C1130" w14:textId="31F5890C" w:rsidR="00391EB2" w:rsidRPr="00DA65B0" w:rsidRDefault="00391EB2" w:rsidP="000512AE">
            <w:pPr>
              <w:spacing w:before="60" w:after="60"/>
              <w:rPr>
                <w:rFonts w:ascii="Arial" w:hAnsi="Arial" w:cs="Arial"/>
                <w:b/>
                <w:szCs w:val="22"/>
              </w:rPr>
            </w:pPr>
          </w:p>
        </w:tc>
      </w:tr>
    </w:tbl>
    <w:p w14:paraId="3BD8247C"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0BD708E6" w14:textId="77777777" w:rsidTr="000512AE">
        <w:tc>
          <w:tcPr>
            <w:tcW w:w="9923" w:type="dxa"/>
            <w:shd w:val="pct5" w:color="auto" w:fill="FFFFFF"/>
          </w:tcPr>
          <w:p w14:paraId="6DFC8714"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16ED37B5" w14:textId="77777777" w:rsidTr="000512AE">
        <w:tc>
          <w:tcPr>
            <w:tcW w:w="9923" w:type="dxa"/>
          </w:tcPr>
          <w:p w14:paraId="537D1221" w14:textId="607D2926"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69C06F77"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QAA Institutional Audit 2008</w:t>
            </w:r>
          </w:p>
          <w:p w14:paraId="16811854"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18F062F"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0C9800A9" w14:textId="77777777" w:rsidTr="000512AE">
        <w:tc>
          <w:tcPr>
            <w:tcW w:w="9923" w:type="dxa"/>
            <w:shd w:val="pct5" w:color="auto" w:fill="FFFFFF"/>
          </w:tcPr>
          <w:p w14:paraId="257ECD55"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854062A" w14:textId="77777777" w:rsidTr="000512AE">
        <w:tc>
          <w:tcPr>
            <w:tcW w:w="9923" w:type="dxa"/>
          </w:tcPr>
          <w:p w14:paraId="3E5E1183"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p>
          <w:p w14:paraId="39D29852" w14:textId="672A04FF"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statement/s for </w:t>
            </w:r>
            <w:r w:rsidR="005F72EF">
              <w:rPr>
                <w:rFonts w:ascii="Arial" w:hAnsi="Arial" w:cs="Arial"/>
                <w:i/>
                <w:sz w:val="22"/>
                <w:szCs w:val="22"/>
              </w:rPr>
              <w:t>Music</w:t>
            </w:r>
          </w:p>
          <w:p w14:paraId="758312BF"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40731A27"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University Plan/Learning and Teaching Strategy</w:t>
            </w:r>
          </w:p>
          <w:p w14:paraId="1ABF323F" w14:textId="77777777" w:rsidR="00391EB2" w:rsidRPr="00F41661"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33DE3AC" w14:textId="3B50058E" w:rsidR="00391EB2" w:rsidRPr="00757C2B" w:rsidRDefault="00391EB2" w:rsidP="000512AE">
            <w:pPr>
              <w:spacing w:before="60" w:after="60"/>
              <w:ind w:right="34"/>
              <w:rPr>
                <w:rFonts w:ascii="Arial" w:hAnsi="Arial" w:cs="Arial"/>
                <w:szCs w:val="22"/>
              </w:rPr>
            </w:pPr>
          </w:p>
        </w:tc>
      </w:tr>
    </w:tbl>
    <w:p w14:paraId="7A7D5A70" w14:textId="77777777" w:rsidR="00391EB2" w:rsidRDefault="00391EB2" w:rsidP="000512AE">
      <w:pPr>
        <w:spacing w:before="60" w:after="60"/>
        <w:ind w:right="-330"/>
        <w:rPr>
          <w:rFonts w:ascii="Arial" w:hAnsi="Arial" w:cs="Arial"/>
          <w:sz w:val="22"/>
          <w:szCs w:val="22"/>
        </w:rPr>
      </w:pPr>
    </w:p>
    <w:p w14:paraId="36036B15" w14:textId="77777777" w:rsidR="00AB7785" w:rsidRDefault="00AB7785" w:rsidP="000512AE">
      <w:pPr>
        <w:spacing w:before="60" w:after="60"/>
        <w:ind w:right="-330"/>
        <w:rPr>
          <w:rFonts w:ascii="Arial" w:hAnsi="Arial" w:cs="Arial"/>
          <w:sz w:val="22"/>
          <w:szCs w:val="22"/>
        </w:rPr>
      </w:pPr>
    </w:p>
    <w:p w14:paraId="105D16F6" w14:textId="77777777" w:rsidR="00AB7785" w:rsidRDefault="00AB7785" w:rsidP="000512AE">
      <w:pPr>
        <w:spacing w:before="60" w:after="60"/>
        <w:ind w:right="-330"/>
        <w:rPr>
          <w:rFonts w:ascii="Arial" w:hAnsi="Arial" w:cs="Arial"/>
          <w:sz w:val="22"/>
          <w:szCs w:val="22"/>
        </w:rPr>
      </w:pPr>
    </w:p>
    <w:p w14:paraId="5E46A745" w14:textId="6D427801" w:rsidR="00AB7785" w:rsidRDefault="00AB7785" w:rsidP="002B54F1">
      <w:pPr>
        <w:pStyle w:val="Footer"/>
        <w:rPr>
          <w:rFonts w:ascii="Arial" w:hAnsi="Arial" w:cs="Arial"/>
          <w:sz w:val="16"/>
          <w:szCs w:val="16"/>
        </w:rPr>
      </w:pPr>
      <w:r w:rsidRPr="00E460BD">
        <w:rPr>
          <w:rFonts w:ascii="Arial" w:hAnsi="Arial" w:cs="Arial"/>
          <w:sz w:val="16"/>
          <w:szCs w:val="16"/>
        </w:rPr>
        <w:t xml:space="preserve">Last updated </w:t>
      </w:r>
      <w:r w:rsidR="00C42FBA">
        <w:rPr>
          <w:rFonts w:ascii="Arial" w:hAnsi="Arial" w:cs="Arial"/>
          <w:sz w:val="16"/>
          <w:szCs w:val="16"/>
        </w:rPr>
        <w:t>October</w:t>
      </w:r>
      <w:r>
        <w:rPr>
          <w:rFonts w:ascii="Arial" w:hAnsi="Arial" w:cs="Arial"/>
          <w:sz w:val="16"/>
          <w:szCs w:val="16"/>
        </w:rPr>
        <w:t xml:space="preserve"> 201</w:t>
      </w:r>
      <w:r w:rsidR="00C42FBA">
        <w:rPr>
          <w:rFonts w:ascii="Arial" w:hAnsi="Arial" w:cs="Arial"/>
          <w:sz w:val="16"/>
          <w:szCs w:val="16"/>
        </w:rPr>
        <w:t>3</w:t>
      </w:r>
    </w:p>
    <w:p w14:paraId="53FC8C83" w14:textId="77777777" w:rsidR="00E07600" w:rsidRDefault="00E07600" w:rsidP="002B54F1">
      <w:pPr>
        <w:pStyle w:val="Footer"/>
        <w:rPr>
          <w:rFonts w:ascii="Arial" w:hAnsi="Arial" w:cs="Arial"/>
          <w:sz w:val="16"/>
          <w:szCs w:val="16"/>
        </w:rPr>
        <w:sectPr w:rsidR="00E07600" w:rsidSect="000512AE">
          <w:headerReference w:type="default" r:id="rId25"/>
          <w:footerReference w:type="default" r:id="rId26"/>
          <w:pgSz w:w="11906" w:h="16838" w:code="9"/>
          <w:pgMar w:top="1440" w:right="1440" w:bottom="1440" w:left="1440" w:header="568" w:footer="709" w:gutter="0"/>
          <w:cols w:space="708"/>
          <w:docGrid w:linePitch="360"/>
        </w:sectPr>
      </w:pPr>
    </w:p>
    <w:p w14:paraId="1AA76CF0" w14:textId="31CD52C3" w:rsidR="00E07600" w:rsidRPr="003631E8" w:rsidRDefault="00E07600" w:rsidP="00E07600">
      <w:pPr>
        <w:pStyle w:val="Heading2"/>
        <w:rPr>
          <w:rFonts w:ascii="Arial" w:eastAsia="Times" w:hAnsi="Arial" w:cs="Arial"/>
        </w:rPr>
      </w:pPr>
      <w:r w:rsidRPr="003631E8">
        <w:rPr>
          <w:rFonts w:ascii="Arial" w:eastAsia="Times" w:hAnsi="Arial" w:cs="Arial"/>
        </w:rPr>
        <w:lastRenderedPageBreak/>
        <w:t>Cur</w:t>
      </w:r>
      <w:r w:rsidR="00A71434">
        <w:rPr>
          <w:rFonts w:ascii="Arial" w:eastAsia="Times" w:hAnsi="Arial" w:cs="Arial"/>
        </w:rPr>
        <w:t>riculum map for BA</w:t>
      </w:r>
      <w:r w:rsidRPr="003631E8">
        <w:rPr>
          <w:rFonts w:ascii="Arial" w:eastAsia="Times" w:hAnsi="Arial" w:cs="Arial"/>
        </w:rPr>
        <w:t xml:space="preserve"> (</w:t>
      </w:r>
      <w:r w:rsidR="00A71434">
        <w:rPr>
          <w:rFonts w:ascii="Arial" w:eastAsia="Times" w:hAnsi="Arial" w:cs="Arial"/>
        </w:rPr>
        <w:t>Joint H</w:t>
      </w:r>
      <w:r w:rsidRPr="003631E8">
        <w:rPr>
          <w:rFonts w:ascii="Arial" w:eastAsia="Times" w:hAnsi="Arial" w:cs="Arial"/>
        </w:rPr>
        <w:t>ons) Music</w:t>
      </w:r>
      <w:r w:rsidR="00A71434">
        <w:rPr>
          <w:rFonts w:ascii="Arial" w:eastAsia="Times" w:hAnsi="Arial" w:cs="Arial"/>
        </w:rPr>
        <w:t xml:space="preserve"> and X</w:t>
      </w:r>
    </w:p>
    <w:p w14:paraId="240AE385" w14:textId="77777777" w:rsidR="00E07600" w:rsidRPr="003631E8" w:rsidRDefault="00E07600" w:rsidP="00E07600">
      <w:pPr>
        <w:rPr>
          <w:rFonts w:ascii="Arial" w:hAnsi="Arial" w:cs="Arial"/>
        </w:rPr>
      </w:pPr>
      <w:r w:rsidRPr="003631E8">
        <w:rPr>
          <w:rFonts w:ascii="Arial" w:hAnsi="Arial" w:cs="Arial"/>
          <w:sz w:val="16"/>
        </w:rPr>
        <w:t xml:space="preserve">The curriculum map below identifies where the programme outcomes are being developed and assessed within the course. The map shows the main measurable programme learning outcomes. There are more outcomes in the module specifications. Please note that </w:t>
      </w:r>
      <w:r w:rsidRPr="003631E8">
        <w:rPr>
          <w:rFonts w:ascii="Arial" w:hAnsi="Arial" w:cs="Arial"/>
          <w:b/>
          <w:sz w:val="16"/>
        </w:rPr>
        <w:t>X</w:t>
      </w:r>
      <w:r w:rsidRPr="003631E8">
        <w:rPr>
          <w:rFonts w:ascii="Arial" w:hAnsi="Arial" w:cs="Arial"/>
          <w:sz w:val="16"/>
        </w:rPr>
        <w:t xml:space="preserve"> denotes where the programme outcomes are being covered (grey columns are only to assist legibility).  </w:t>
      </w:r>
    </w:p>
    <w:tbl>
      <w:tblPr>
        <w:tblW w:w="12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0"/>
        <w:gridCol w:w="561"/>
        <w:gridCol w:w="561"/>
        <w:gridCol w:w="561"/>
        <w:gridCol w:w="561"/>
        <w:gridCol w:w="561"/>
        <w:gridCol w:w="561"/>
        <w:gridCol w:w="561"/>
        <w:gridCol w:w="561"/>
        <w:gridCol w:w="561"/>
        <w:gridCol w:w="561"/>
        <w:gridCol w:w="561"/>
        <w:gridCol w:w="561"/>
        <w:gridCol w:w="561"/>
        <w:gridCol w:w="561"/>
        <w:gridCol w:w="561"/>
        <w:gridCol w:w="561"/>
        <w:gridCol w:w="561"/>
        <w:gridCol w:w="561"/>
      </w:tblGrid>
      <w:tr w:rsidR="003631E8" w:rsidRPr="003631E8" w14:paraId="63D5BDF3" w14:textId="77777777" w:rsidTr="003631E8">
        <w:trPr>
          <w:trHeight w:val="470"/>
        </w:trPr>
        <w:tc>
          <w:tcPr>
            <w:tcW w:w="2650" w:type="dxa"/>
          </w:tcPr>
          <w:p w14:paraId="50C71EDC" w14:textId="77777777" w:rsidR="003631E8" w:rsidRPr="003631E8" w:rsidRDefault="003631E8" w:rsidP="00E07600">
            <w:pPr>
              <w:jc w:val="center"/>
              <w:rPr>
                <w:rFonts w:ascii="Arial" w:hAnsi="Arial" w:cs="Arial"/>
              </w:rPr>
            </w:pPr>
            <w:r w:rsidRPr="003631E8">
              <w:rPr>
                <w:rFonts w:ascii="Arial" w:hAnsi="Arial" w:cs="Arial"/>
              </w:rPr>
              <w:t>Modules</w:t>
            </w:r>
          </w:p>
        </w:tc>
        <w:tc>
          <w:tcPr>
            <w:tcW w:w="2244" w:type="dxa"/>
            <w:gridSpan w:val="4"/>
          </w:tcPr>
          <w:p w14:paraId="067CE0C1" w14:textId="77777777" w:rsidR="003631E8" w:rsidRPr="003631E8" w:rsidRDefault="003631E8" w:rsidP="00E07600">
            <w:pPr>
              <w:jc w:val="center"/>
              <w:rPr>
                <w:rFonts w:ascii="Arial" w:hAnsi="Arial" w:cs="Arial"/>
                <w:sz w:val="18"/>
                <w:szCs w:val="18"/>
              </w:rPr>
            </w:pPr>
            <w:r w:rsidRPr="003631E8">
              <w:rPr>
                <w:rFonts w:ascii="Arial" w:hAnsi="Arial" w:cs="Arial"/>
                <w:sz w:val="18"/>
                <w:szCs w:val="18"/>
              </w:rPr>
              <w:t>A</w:t>
            </w:r>
          </w:p>
          <w:p w14:paraId="7DFC2341" w14:textId="490957DF" w:rsidR="003631E8" w:rsidRPr="003631E8" w:rsidRDefault="003631E8" w:rsidP="00E07600">
            <w:pPr>
              <w:jc w:val="center"/>
              <w:rPr>
                <w:rFonts w:ascii="Arial" w:hAnsi="Arial" w:cs="Arial"/>
              </w:rPr>
            </w:pPr>
            <w:r w:rsidRPr="003631E8">
              <w:rPr>
                <w:rFonts w:ascii="Arial" w:hAnsi="Arial" w:cs="Arial"/>
                <w:sz w:val="18"/>
                <w:szCs w:val="18"/>
              </w:rPr>
              <w:t>Knowledge and Understanding</w:t>
            </w:r>
          </w:p>
        </w:tc>
        <w:tc>
          <w:tcPr>
            <w:tcW w:w="2805" w:type="dxa"/>
            <w:gridSpan w:val="5"/>
          </w:tcPr>
          <w:p w14:paraId="73E5AFFD" w14:textId="77777777" w:rsidR="003631E8" w:rsidRPr="003631E8" w:rsidRDefault="003631E8" w:rsidP="00E07600">
            <w:pPr>
              <w:jc w:val="center"/>
              <w:rPr>
                <w:rFonts w:ascii="Arial" w:hAnsi="Arial" w:cs="Arial"/>
                <w:sz w:val="18"/>
                <w:szCs w:val="18"/>
              </w:rPr>
            </w:pPr>
            <w:r w:rsidRPr="003631E8">
              <w:rPr>
                <w:rFonts w:ascii="Arial" w:hAnsi="Arial" w:cs="Arial"/>
                <w:sz w:val="18"/>
                <w:szCs w:val="18"/>
              </w:rPr>
              <w:t>B</w:t>
            </w:r>
          </w:p>
          <w:p w14:paraId="4D9D7552" w14:textId="77777777" w:rsidR="003631E8" w:rsidRPr="003631E8" w:rsidRDefault="003631E8" w:rsidP="00E07600">
            <w:pPr>
              <w:jc w:val="center"/>
              <w:rPr>
                <w:rFonts w:ascii="Arial" w:hAnsi="Arial" w:cs="Arial"/>
              </w:rPr>
            </w:pPr>
            <w:r w:rsidRPr="003631E8">
              <w:rPr>
                <w:rFonts w:ascii="Arial" w:hAnsi="Arial" w:cs="Arial"/>
                <w:sz w:val="18"/>
                <w:szCs w:val="18"/>
              </w:rPr>
              <w:t>Intellectual Skills</w:t>
            </w:r>
          </w:p>
        </w:tc>
        <w:tc>
          <w:tcPr>
            <w:tcW w:w="2244" w:type="dxa"/>
            <w:gridSpan w:val="4"/>
          </w:tcPr>
          <w:p w14:paraId="5223CB5D" w14:textId="77777777" w:rsidR="003631E8" w:rsidRPr="003631E8" w:rsidRDefault="003631E8" w:rsidP="00E07600">
            <w:pPr>
              <w:jc w:val="center"/>
              <w:rPr>
                <w:rFonts w:ascii="Arial" w:hAnsi="Arial" w:cs="Arial"/>
                <w:sz w:val="18"/>
                <w:szCs w:val="18"/>
              </w:rPr>
            </w:pPr>
            <w:r w:rsidRPr="003631E8">
              <w:rPr>
                <w:rFonts w:ascii="Arial" w:hAnsi="Arial" w:cs="Arial"/>
                <w:sz w:val="18"/>
                <w:szCs w:val="18"/>
              </w:rPr>
              <w:t>C</w:t>
            </w:r>
          </w:p>
          <w:p w14:paraId="0B22B57C" w14:textId="423D8D92" w:rsidR="003631E8" w:rsidRPr="003631E8" w:rsidRDefault="003631E8" w:rsidP="00E07600">
            <w:pPr>
              <w:jc w:val="center"/>
              <w:rPr>
                <w:rFonts w:ascii="Arial" w:hAnsi="Arial" w:cs="Arial"/>
              </w:rPr>
            </w:pPr>
            <w:r w:rsidRPr="003631E8">
              <w:rPr>
                <w:rFonts w:ascii="Arial" w:hAnsi="Arial" w:cs="Arial"/>
                <w:sz w:val="18"/>
                <w:szCs w:val="18"/>
              </w:rPr>
              <w:t>Subject Specific Skills</w:t>
            </w:r>
          </w:p>
        </w:tc>
        <w:tc>
          <w:tcPr>
            <w:tcW w:w="2805" w:type="dxa"/>
            <w:gridSpan w:val="5"/>
          </w:tcPr>
          <w:p w14:paraId="645F2923" w14:textId="77777777" w:rsidR="003631E8" w:rsidRPr="003631E8" w:rsidRDefault="003631E8" w:rsidP="00E07600">
            <w:pPr>
              <w:jc w:val="center"/>
              <w:rPr>
                <w:rFonts w:ascii="Arial" w:hAnsi="Arial" w:cs="Arial"/>
                <w:sz w:val="18"/>
                <w:szCs w:val="18"/>
              </w:rPr>
            </w:pPr>
            <w:r w:rsidRPr="003631E8">
              <w:rPr>
                <w:rFonts w:ascii="Arial" w:hAnsi="Arial" w:cs="Arial"/>
                <w:sz w:val="18"/>
                <w:szCs w:val="18"/>
              </w:rPr>
              <w:t xml:space="preserve">D </w:t>
            </w:r>
          </w:p>
          <w:p w14:paraId="1752F034" w14:textId="31BA1C93" w:rsidR="003631E8" w:rsidRPr="003631E8" w:rsidRDefault="003631E8" w:rsidP="00E07600">
            <w:pPr>
              <w:jc w:val="center"/>
              <w:rPr>
                <w:rFonts w:ascii="Arial" w:hAnsi="Arial" w:cs="Arial"/>
              </w:rPr>
            </w:pPr>
            <w:r w:rsidRPr="003631E8">
              <w:rPr>
                <w:rFonts w:ascii="Arial" w:hAnsi="Arial" w:cs="Arial"/>
                <w:sz w:val="18"/>
                <w:szCs w:val="18"/>
              </w:rPr>
              <w:t>Transferable Skills</w:t>
            </w:r>
          </w:p>
        </w:tc>
      </w:tr>
      <w:tr w:rsidR="003631E8" w:rsidRPr="003631E8" w14:paraId="565306BC" w14:textId="77777777" w:rsidTr="003631E8">
        <w:trPr>
          <w:trHeight w:hRule="exact" w:val="311"/>
        </w:trPr>
        <w:tc>
          <w:tcPr>
            <w:tcW w:w="2650" w:type="dxa"/>
            <w:tcBorders>
              <w:bottom w:val="single" w:sz="4" w:space="0" w:color="auto"/>
            </w:tcBorders>
            <w:vAlign w:val="center"/>
          </w:tcPr>
          <w:p w14:paraId="19E502EC" w14:textId="77777777" w:rsidR="003631E8" w:rsidRPr="003631E8" w:rsidRDefault="003631E8" w:rsidP="00E07600">
            <w:pPr>
              <w:rPr>
                <w:rFonts w:ascii="Arial" w:hAnsi="Arial" w:cs="Arial"/>
                <w:b/>
                <w:sz w:val="18"/>
              </w:rPr>
            </w:pPr>
          </w:p>
        </w:tc>
        <w:tc>
          <w:tcPr>
            <w:tcW w:w="561" w:type="dxa"/>
            <w:tcBorders>
              <w:bottom w:val="single" w:sz="4" w:space="0" w:color="auto"/>
            </w:tcBorders>
            <w:shd w:val="clear" w:color="auto" w:fill="E0E0E0"/>
            <w:vAlign w:val="center"/>
          </w:tcPr>
          <w:p w14:paraId="01ADE3F1" w14:textId="77777777" w:rsidR="003631E8" w:rsidRPr="003631E8" w:rsidRDefault="003631E8" w:rsidP="00E07600">
            <w:pPr>
              <w:jc w:val="center"/>
              <w:rPr>
                <w:rFonts w:ascii="Arial" w:hAnsi="Arial" w:cs="Arial"/>
                <w:sz w:val="18"/>
              </w:rPr>
            </w:pPr>
            <w:r w:rsidRPr="003631E8">
              <w:rPr>
                <w:rFonts w:ascii="Arial" w:hAnsi="Arial" w:cs="Arial"/>
                <w:sz w:val="18"/>
              </w:rPr>
              <w:t>1</w:t>
            </w:r>
          </w:p>
        </w:tc>
        <w:tc>
          <w:tcPr>
            <w:tcW w:w="561" w:type="dxa"/>
            <w:tcBorders>
              <w:bottom w:val="single" w:sz="4" w:space="0" w:color="auto"/>
            </w:tcBorders>
            <w:vAlign w:val="center"/>
          </w:tcPr>
          <w:p w14:paraId="070E3D9E" w14:textId="77777777" w:rsidR="003631E8" w:rsidRPr="003631E8" w:rsidRDefault="003631E8" w:rsidP="00E07600">
            <w:pPr>
              <w:jc w:val="center"/>
              <w:rPr>
                <w:rFonts w:ascii="Arial" w:hAnsi="Arial" w:cs="Arial"/>
                <w:sz w:val="18"/>
              </w:rPr>
            </w:pPr>
            <w:r w:rsidRPr="003631E8">
              <w:rPr>
                <w:rFonts w:ascii="Arial" w:hAnsi="Arial" w:cs="Arial"/>
                <w:sz w:val="18"/>
              </w:rPr>
              <w:t>2</w:t>
            </w:r>
          </w:p>
        </w:tc>
        <w:tc>
          <w:tcPr>
            <w:tcW w:w="561" w:type="dxa"/>
            <w:tcBorders>
              <w:bottom w:val="single" w:sz="4" w:space="0" w:color="auto"/>
            </w:tcBorders>
            <w:shd w:val="clear" w:color="auto" w:fill="E0E0E0"/>
            <w:vAlign w:val="center"/>
          </w:tcPr>
          <w:p w14:paraId="485E7831" w14:textId="77777777" w:rsidR="003631E8" w:rsidRPr="003631E8" w:rsidRDefault="003631E8" w:rsidP="00E07600">
            <w:pPr>
              <w:jc w:val="center"/>
              <w:rPr>
                <w:rFonts w:ascii="Arial" w:hAnsi="Arial" w:cs="Arial"/>
                <w:sz w:val="18"/>
              </w:rPr>
            </w:pPr>
            <w:r w:rsidRPr="003631E8">
              <w:rPr>
                <w:rFonts w:ascii="Arial" w:hAnsi="Arial" w:cs="Arial"/>
                <w:sz w:val="18"/>
              </w:rPr>
              <w:t>3</w:t>
            </w:r>
          </w:p>
        </w:tc>
        <w:tc>
          <w:tcPr>
            <w:tcW w:w="561" w:type="dxa"/>
            <w:tcBorders>
              <w:bottom w:val="single" w:sz="4" w:space="0" w:color="auto"/>
            </w:tcBorders>
            <w:vAlign w:val="center"/>
          </w:tcPr>
          <w:p w14:paraId="6B35DD8F" w14:textId="77777777" w:rsidR="003631E8" w:rsidRPr="003631E8" w:rsidRDefault="003631E8" w:rsidP="00E07600">
            <w:pPr>
              <w:jc w:val="center"/>
              <w:rPr>
                <w:rFonts w:ascii="Arial" w:hAnsi="Arial" w:cs="Arial"/>
                <w:sz w:val="18"/>
              </w:rPr>
            </w:pPr>
            <w:r w:rsidRPr="003631E8">
              <w:rPr>
                <w:rFonts w:ascii="Arial" w:hAnsi="Arial" w:cs="Arial"/>
                <w:sz w:val="18"/>
              </w:rPr>
              <w:t>4</w:t>
            </w:r>
          </w:p>
        </w:tc>
        <w:tc>
          <w:tcPr>
            <w:tcW w:w="561" w:type="dxa"/>
            <w:tcBorders>
              <w:bottom w:val="single" w:sz="4" w:space="0" w:color="auto"/>
            </w:tcBorders>
            <w:vAlign w:val="center"/>
          </w:tcPr>
          <w:p w14:paraId="65AA185E" w14:textId="77777777" w:rsidR="003631E8" w:rsidRPr="003631E8" w:rsidRDefault="003631E8" w:rsidP="00E07600">
            <w:pPr>
              <w:jc w:val="center"/>
              <w:rPr>
                <w:rFonts w:ascii="Arial" w:hAnsi="Arial" w:cs="Arial"/>
                <w:sz w:val="18"/>
              </w:rPr>
            </w:pPr>
            <w:r w:rsidRPr="003631E8">
              <w:rPr>
                <w:rFonts w:ascii="Arial" w:hAnsi="Arial" w:cs="Arial"/>
                <w:sz w:val="18"/>
              </w:rPr>
              <w:t>1</w:t>
            </w:r>
          </w:p>
        </w:tc>
        <w:tc>
          <w:tcPr>
            <w:tcW w:w="561" w:type="dxa"/>
            <w:tcBorders>
              <w:bottom w:val="single" w:sz="4" w:space="0" w:color="auto"/>
            </w:tcBorders>
            <w:shd w:val="clear" w:color="auto" w:fill="E0E0E0"/>
            <w:vAlign w:val="center"/>
          </w:tcPr>
          <w:p w14:paraId="4975B001" w14:textId="77777777" w:rsidR="003631E8" w:rsidRPr="003631E8" w:rsidRDefault="003631E8" w:rsidP="00E07600">
            <w:pPr>
              <w:jc w:val="center"/>
              <w:rPr>
                <w:rFonts w:ascii="Arial" w:hAnsi="Arial" w:cs="Arial"/>
                <w:sz w:val="18"/>
              </w:rPr>
            </w:pPr>
            <w:r w:rsidRPr="003631E8">
              <w:rPr>
                <w:rFonts w:ascii="Arial" w:hAnsi="Arial" w:cs="Arial"/>
                <w:sz w:val="18"/>
              </w:rPr>
              <w:t>2</w:t>
            </w:r>
          </w:p>
        </w:tc>
        <w:tc>
          <w:tcPr>
            <w:tcW w:w="561" w:type="dxa"/>
            <w:tcBorders>
              <w:bottom w:val="single" w:sz="4" w:space="0" w:color="auto"/>
            </w:tcBorders>
            <w:vAlign w:val="center"/>
          </w:tcPr>
          <w:p w14:paraId="42EDF8BF" w14:textId="77777777" w:rsidR="003631E8" w:rsidRPr="003631E8" w:rsidRDefault="003631E8" w:rsidP="00E07600">
            <w:pPr>
              <w:jc w:val="center"/>
              <w:rPr>
                <w:rFonts w:ascii="Arial" w:hAnsi="Arial" w:cs="Arial"/>
                <w:sz w:val="18"/>
              </w:rPr>
            </w:pPr>
            <w:r w:rsidRPr="003631E8">
              <w:rPr>
                <w:rFonts w:ascii="Arial" w:hAnsi="Arial" w:cs="Arial"/>
                <w:sz w:val="18"/>
              </w:rPr>
              <w:t>3</w:t>
            </w:r>
          </w:p>
        </w:tc>
        <w:tc>
          <w:tcPr>
            <w:tcW w:w="561" w:type="dxa"/>
            <w:tcBorders>
              <w:bottom w:val="single" w:sz="4" w:space="0" w:color="auto"/>
            </w:tcBorders>
            <w:shd w:val="clear" w:color="auto" w:fill="E0E0E0"/>
            <w:vAlign w:val="center"/>
          </w:tcPr>
          <w:p w14:paraId="3E6C7DD2" w14:textId="77777777" w:rsidR="003631E8" w:rsidRPr="003631E8" w:rsidRDefault="003631E8" w:rsidP="00E07600">
            <w:pPr>
              <w:jc w:val="center"/>
              <w:rPr>
                <w:rFonts w:ascii="Arial" w:hAnsi="Arial" w:cs="Arial"/>
                <w:sz w:val="18"/>
              </w:rPr>
            </w:pPr>
            <w:r w:rsidRPr="003631E8">
              <w:rPr>
                <w:rFonts w:ascii="Arial" w:hAnsi="Arial" w:cs="Arial"/>
                <w:sz w:val="18"/>
              </w:rPr>
              <w:t>4</w:t>
            </w:r>
          </w:p>
        </w:tc>
        <w:tc>
          <w:tcPr>
            <w:tcW w:w="561" w:type="dxa"/>
            <w:tcBorders>
              <w:bottom w:val="single" w:sz="4" w:space="0" w:color="auto"/>
            </w:tcBorders>
            <w:vAlign w:val="center"/>
          </w:tcPr>
          <w:p w14:paraId="6323B13C" w14:textId="77777777" w:rsidR="003631E8" w:rsidRPr="003631E8" w:rsidRDefault="003631E8" w:rsidP="00E07600">
            <w:pPr>
              <w:jc w:val="center"/>
              <w:rPr>
                <w:rFonts w:ascii="Arial" w:hAnsi="Arial" w:cs="Arial"/>
                <w:sz w:val="18"/>
              </w:rPr>
            </w:pPr>
            <w:r w:rsidRPr="003631E8">
              <w:rPr>
                <w:rFonts w:ascii="Arial" w:hAnsi="Arial" w:cs="Arial"/>
                <w:sz w:val="18"/>
              </w:rPr>
              <w:t>5</w:t>
            </w:r>
          </w:p>
        </w:tc>
        <w:tc>
          <w:tcPr>
            <w:tcW w:w="561" w:type="dxa"/>
            <w:tcBorders>
              <w:bottom w:val="single" w:sz="4" w:space="0" w:color="auto"/>
            </w:tcBorders>
            <w:shd w:val="clear" w:color="auto" w:fill="E0E0E0"/>
            <w:vAlign w:val="center"/>
          </w:tcPr>
          <w:p w14:paraId="6B5343BB" w14:textId="77777777" w:rsidR="003631E8" w:rsidRPr="003631E8" w:rsidRDefault="003631E8" w:rsidP="00E07600">
            <w:pPr>
              <w:jc w:val="center"/>
              <w:rPr>
                <w:rFonts w:ascii="Arial" w:hAnsi="Arial" w:cs="Arial"/>
                <w:sz w:val="18"/>
              </w:rPr>
            </w:pPr>
            <w:r w:rsidRPr="003631E8">
              <w:rPr>
                <w:rFonts w:ascii="Arial" w:hAnsi="Arial" w:cs="Arial"/>
                <w:sz w:val="18"/>
              </w:rPr>
              <w:t>1</w:t>
            </w:r>
          </w:p>
        </w:tc>
        <w:tc>
          <w:tcPr>
            <w:tcW w:w="561" w:type="dxa"/>
            <w:tcBorders>
              <w:bottom w:val="single" w:sz="4" w:space="0" w:color="auto"/>
            </w:tcBorders>
            <w:shd w:val="clear" w:color="auto" w:fill="auto"/>
            <w:vAlign w:val="center"/>
          </w:tcPr>
          <w:p w14:paraId="44EB508E" w14:textId="5CBE6CAB" w:rsidR="003631E8" w:rsidRPr="003631E8" w:rsidRDefault="003631E8" w:rsidP="00E07600">
            <w:pPr>
              <w:jc w:val="center"/>
              <w:rPr>
                <w:rFonts w:ascii="Arial" w:hAnsi="Arial" w:cs="Arial"/>
                <w:sz w:val="18"/>
              </w:rPr>
            </w:pPr>
            <w:r w:rsidRPr="003631E8">
              <w:rPr>
                <w:rFonts w:ascii="Arial" w:hAnsi="Arial" w:cs="Arial"/>
                <w:sz w:val="18"/>
              </w:rPr>
              <w:t>2</w:t>
            </w:r>
          </w:p>
        </w:tc>
        <w:tc>
          <w:tcPr>
            <w:tcW w:w="561" w:type="dxa"/>
            <w:tcBorders>
              <w:bottom w:val="single" w:sz="4" w:space="0" w:color="auto"/>
            </w:tcBorders>
            <w:shd w:val="clear" w:color="auto" w:fill="D9D9D9"/>
            <w:vAlign w:val="center"/>
          </w:tcPr>
          <w:p w14:paraId="127E2EE1" w14:textId="2B1B1C20" w:rsidR="003631E8" w:rsidRPr="003631E8" w:rsidRDefault="003631E8" w:rsidP="00E07600">
            <w:pPr>
              <w:jc w:val="center"/>
              <w:rPr>
                <w:rFonts w:ascii="Arial" w:hAnsi="Arial" w:cs="Arial"/>
                <w:sz w:val="18"/>
              </w:rPr>
            </w:pPr>
            <w:r w:rsidRPr="003631E8">
              <w:rPr>
                <w:rFonts w:ascii="Arial" w:hAnsi="Arial" w:cs="Arial"/>
                <w:sz w:val="18"/>
              </w:rPr>
              <w:t>3</w:t>
            </w:r>
          </w:p>
        </w:tc>
        <w:tc>
          <w:tcPr>
            <w:tcW w:w="561" w:type="dxa"/>
            <w:tcBorders>
              <w:bottom w:val="single" w:sz="4" w:space="0" w:color="auto"/>
            </w:tcBorders>
            <w:shd w:val="clear" w:color="auto" w:fill="auto"/>
            <w:vAlign w:val="center"/>
          </w:tcPr>
          <w:p w14:paraId="0DD938AC" w14:textId="4BCA38A1" w:rsidR="003631E8" w:rsidRPr="003631E8" w:rsidRDefault="003631E8" w:rsidP="00E07600">
            <w:pPr>
              <w:jc w:val="center"/>
              <w:rPr>
                <w:rFonts w:ascii="Arial" w:hAnsi="Arial" w:cs="Arial"/>
                <w:sz w:val="18"/>
              </w:rPr>
            </w:pPr>
            <w:r w:rsidRPr="003631E8">
              <w:rPr>
                <w:rFonts w:ascii="Arial" w:hAnsi="Arial" w:cs="Arial"/>
                <w:sz w:val="18"/>
              </w:rPr>
              <w:t>4</w:t>
            </w:r>
          </w:p>
        </w:tc>
        <w:tc>
          <w:tcPr>
            <w:tcW w:w="561" w:type="dxa"/>
            <w:tcBorders>
              <w:bottom w:val="single" w:sz="4" w:space="0" w:color="auto"/>
            </w:tcBorders>
            <w:shd w:val="clear" w:color="auto" w:fill="E0E0E0"/>
            <w:vAlign w:val="center"/>
          </w:tcPr>
          <w:p w14:paraId="31F5B3D6" w14:textId="77777777" w:rsidR="003631E8" w:rsidRPr="003631E8" w:rsidRDefault="003631E8" w:rsidP="00E07600">
            <w:pPr>
              <w:jc w:val="center"/>
              <w:rPr>
                <w:rFonts w:ascii="Arial" w:hAnsi="Arial" w:cs="Arial"/>
                <w:sz w:val="18"/>
              </w:rPr>
            </w:pPr>
            <w:r w:rsidRPr="003631E8">
              <w:rPr>
                <w:rFonts w:ascii="Arial" w:hAnsi="Arial" w:cs="Arial"/>
                <w:sz w:val="18"/>
              </w:rPr>
              <w:t>1</w:t>
            </w:r>
          </w:p>
        </w:tc>
        <w:tc>
          <w:tcPr>
            <w:tcW w:w="561" w:type="dxa"/>
            <w:tcBorders>
              <w:bottom w:val="single" w:sz="4" w:space="0" w:color="auto"/>
            </w:tcBorders>
            <w:shd w:val="clear" w:color="auto" w:fill="auto"/>
            <w:vAlign w:val="center"/>
          </w:tcPr>
          <w:p w14:paraId="4FFCE018" w14:textId="59BA0BA1" w:rsidR="003631E8" w:rsidRPr="003631E8" w:rsidRDefault="003631E8" w:rsidP="00E07600">
            <w:pPr>
              <w:jc w:val="center"/>
              <w:rPr>
                <w:rFonts w:ascii="Arial" w:hAnsi="Arial" w:cs="Arial"/>
                <w:sz w:val="18"/>
              </w:rPr>
            </w:pPr>
            <w:r w:rsidRPr="003631E8">
              <w:rPr>
                <w:rFonts w:ascii="Arial" w:hAnsi="Arial" w:cs="Arial"/>
                <w:sz w:val="18"/>
              </w:rPr>
              <w:t>2</w:t>
            </w:r>
          </w:p>
        </w:tc>
        <w:tc>
          <w:tcPr>
            <w:tcW w:w="561" w:type="dxa"/>
            <w:tcBorders>
              <w:bottom w:val="single" w:sz="4" w:space="0" w:color="auto"/>
            </w:tcBorders>
            <w:shd w:val="clear" w:color="auto" w:fill="D9D9D9"/>
            <w:vAlign w:val="center"/>
          </w:tcPr>
          <w:p w14:paraId="332DE6A4" w14:textId="76D18D57" w:rsidR="003631E8" w:rsidRPr="003631E8" w:rsidRDefault="003631E8" w:rsidP="00E07600">
            <w:pPr>
              <w:jc w:val="center"/>
              <w:rPr>
                <w:rFonts w:ascii="Arial" w:hAnsi="Arial" w:cs="Arial"/>
                <w:sz w:val="18"/>
              </w:rPr>
            </w:pPr>
            <w:r w:rsidRPr="003631E8">
              <w:rPr>
                <w:rFonts w:ascii="Arial" w:hAnsi="Arial" w:cs="Arial"/>
                <w:sz w:val="18"/>
              </w:rPr>
              <w:t>3</w:t>
            </w:r>
          </w:p>
        </w:tc>
        <w:tc>
          <w:tcPr>
            <w:tcW w:w="561" w:type="dxa"/>
            <w:tcBorders>
              <w:bottom w:val="single" w:sz="4" w:space="0" w:color="auto"/>
            </w:tcBorders>
            <w:shd w:val="clear" w:color="auto" w:fill="auto"/>
            <w:vAlign w:val="center"/>
          </w:tcPr>
          <w:p w14:paraId="02F5E6F7" w14:textId="03EE0D12" w:rsidR="003631E8" w:rsidRPr="003631E8" w:rsidRDefault="003631E8" w:rsidP="00E07600">
            <w:pPr>
              <w:jc w:val="center"/>
              <w:rPr>
                <w:rFonts w:ascii="Arial" w:hAnsi="Arial" w:cs="Arial"/>
                <w:sz w:val="18"/>
              </w:rPr>
            </w:pPr>
            <w:r w:rsidRPr="003631E8">
              <w:rPr>
                <w:rFonts w:ascii="Arial" w:hAnsi="Arial" w:cs="Arial"/>
                <w:sz w:val="18"/>
              </w:rPr>
              <w:t>4</w:t>
            </w:r>
          </w:p>
        </w:tc>
        <w:tc>
          <w:tcPr>
            <w:tcW w:w="561" w:type="dxa"/>
            <w:tcBorders>
              <w:bottom w:val="single" w:sz="4" w:space="0" w:color="auto"/>
            </w:tcBorders>
            <w:shd w:val="clear" w:color="auto" w:fill="D9D9D9"/>
            <w:vAlign w:val="center"/>
          </w:tcPr>
          <w:p w14:paraId="2EAA4CDA" w14:textId="40FD119E" w:rsidR="003631E8" w:rsidRPr="003631E8" w:rsidRDefault="003631E8" w:rsidP="00E07600">
            <w:pPr>
              <w:jc w:val="center"/>
              <w:rPr>
                <w:rFonts w:ascii="Arial" w:hAnsi="Arial" w:cs="Arial"/>
                <w:sz w:val="18"/>
              </w:rPr>
            </w:pPr>
            <w:r w:rsidRPr="003631E8">
              <w:rPr>
                <w:rFonts w:ascii="Arial" w:hAnsi="Arial" w:cs="Arial"/>
                <w:sz w:val="18"/>
              </w:rPr>
              <w:t>5</w:t>
            </w:r>
          </w:p>
        </w:tc>
      </w:tr>
      <w:tr w:rsidR="003631E8" w:rsidRPr="003631E8" w14:paraId="1DA0883F" w14:textId="77777777" w:rsidTr="00A65869">
        <w:trPr>
          <w:trHeight w:hRule="exact" w:val="430"/>
        </w:trPr>
        <w:tc>
          <w:tcPr>
            <w:tcW w:w="2650" w:type="dxa"/>
            <w:tcBorders>
              <w:bottom w:val="single" w:sz="4" w:space="0" w:color="auto"/>
            </w:tcBorders>
            <w:vAlign w:val="center"/>
          </w:tcPr>
          <w:p w14:paraId="4A364C56" w14:textId="77777777" w:rsidR="003631E8" w:rsidRPr="003631E8" w:rsidRDefault="003631E8" w:rsidP="00E07600">
            <w:pPr>
              <w:rPr>
                <w:rFonts w:ascii="Arial" w:hAnsi="Arial" w:cs="Arial"/>
                <w:sz w:val="16"/>
              </w:rPr>
            </w:pPr>
            <w:r w:rsidRPr="003631E8">
              <w:rPr>
                <w:rFonts w:ascii="Arial" w:hAnsi="Arial" w:cs="Arial"/>
                <w:sz w:val="16"/>
              </w:rPr>
              <w:t>Music Studies 1</w:t>
            </w:r>
          </w:p>
        </w:tc>
        <w:tc>
          <w:tcPr>
            <w:tcW w:w="561" w:type="dxa"/>
            <w:shd w:val="clear" w:color="auto" w:fill="E0E0E0"/>
            <w:vAlign w:val="center"/>
          </w:tcPr>
          <w:p w14:paraId="201B6A9E" w14:textId="77777777" w:rsidR="003631E8" w:rsidRPr="003631E8" w:rsidRDefault="003631E8" w:rsidP="00E07600">
            <w:pPr>
              <w:jc w:val="center"/>
              <w:rPr>
                <w:rFonts w:ascii="Arial" w:hAnsi="Arial" w:cs="Arial"/>
                <w:szCs w:val="24"/>
              </w:rPr>
            </w:pPr>
            <w:r w:rsidRPr="003631E8">
              <w:rPr>
                <w:rFonts w:ascii="Arial" w:hAnsi="Arial" w:cs="Arial"/>
                <w:b/>
                <w:szCs w:val="24"/>
              </w:rPr>
              <w:t xml:space="preserve">X </w:t>
            </w:r>
          </w:p>
        </w:tc>
        <w:tc>
          <w:tcPr>
            <w:tcW w:w="561" w:type="dxa"/>
            <w:vAlign w:val="center"/>
          </w:tcPr>
          <w:p w14:paraId="56D5EE0A"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6819C9C6"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405EB075"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3AD8018E"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0BC06F71"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70800722"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7A9E8F52" w14:textId="77777777" w:rsidR="003631E8" w:rsidRPr="003631E8" w:rsidRDefault="003631E8" w:rsidP="00E07600">
            <w:pPr>
              <w:jc w:val="center"/>
              <w:rPr>
                <w:rFonts w:ascii="Arial" w:hAnsi="Arial" w:cs="Arial"/>
                <w:sz w:val="18"/>
              </w:rPr>
            </w:pPr>
          </w:p>
        </w:tc>
        <w:tc>
          <w:tcPr>
            <w:tcW w:w="561" w:type="dxa"/>
            <w:vAlign w:val="center"/>
          </w:tcPr>
          <w:p w14:paraId="2FED3341"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39D3FED5"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0C558C18"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48EC3E4C"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2A1ED1B0"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08578066"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3F57DC91"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28B56C96"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53137C06"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2D89E199" w14:textId="77777777" w:rsidR="003631E8" w:rsidRPr="003631E8" w:rsidRDefault="003631E8" w:rsidP="00E07600">
            <w:pPr>
              <w:jc w:val="center"/>
              <w:rPr>
                <w:rFonts w:ascii="Arial" w:hAnsi="Arial" w:cs="Arial"/>
                <w:sz w:val="18"/>
              </w:rPr>
            </w:pPr>
          </w:p>
        </w:tc>
      </w:tr>
      <w:tr w:rsidR="00A65869" w:rsidRPr="003631E8" w14:paraId="0B93C172" w14:textId="77777777" w:rsidTr="00A65869">
        <w:trPr>
          <w:trHeight w:hRule="exact" w:val="430"/>
        </w:trPr>
        <w:tc>
          <w:tcPr>
            <w:tcW w:w="2650" w:type="dxa"/>
            <w:shd w:val="clear" w:color="auto" w:fill="D9D9D9"/>
            <w:vAlign w:val="center"/>
          </w:tcPr>
          <w:p w14:paraId="6546FDF4" w14:textId="0E6F13A3" w:rsidR="00A65869" w:rsidRPr="003631E8" w:rsidRDefault="00A65869" w:rsidP="00E07600">
            <w:pPr>
              <w:rPr>
                <w:rFonts w:ascii="Arial" w:hAnsi="Arial" w:cs="Arial"/>
                <w:sz w:val="16"/>
              </w:rPr>
            </w:pPr>
            <w:r w:rsidRPr="003631E8">
              <w:rPr>
                <w:rFonts w:ascii="Arial" w:hAnsi="Arial" w:cs="Arial"/>
                <w:b/>
                <w:i/>
                <w:sz w:val="16"/>
              </w:rPr>
              <w:t>Plus, one of the following:</w:t>
            </w:r>
          </w:p>
        </w:tc>
        <w:tc>
          <w:tcPr>
            <w:tcW w:w="561" w:type="dxa"/>
            <w:shd w:val="clear" w:color="auto" w:fill="E0E0E0"/>
            <w:vAlign w:val="center"/>
          </w:tcPr>
          <w:p w14:paraId="6F895ABF" w14:textId="77777777" w:rsidR="00A65869" w:rsidRPr="003631E8" w:rsidRDefault="00A65869" w:rsidP="00E07600">
            <w:pPr>
              <w:jc w:val="center"/>
              <w:rPr>
                <w:rFonts w:ascii="Arial" w:hAnsi="Arial" w:cs="Arial"/>
                <w:b/>
                <w:szCs w:val="24"/>
              </w:rPr>
            </w:pPr>
          </w:p>
        </w:tc>
        <w:tc>
          <w:tcPr>
            <w:tcW w:w="561" w:type="dxa"/>
            <w:vAlign w:val="center"/>
          </w:tcPr>
          <w:p w14:paraId="036B3AD1"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43BC06EB" w14:textId="77777777" w:rsidR="00A65869" w:rsidRPr="003631E8" w:rsidRDefault="00A65869" w:rsidP="00E07600">
            <w:pPr>
              <w:jc w:val="center"/>
              <w:rPr>
                <w:rFonts w:ascii="Arial" w:hAnsi="Arial" w:cs="Arial"/>
                <w:b/>
                <w:szCs w:val="24"/>
              </w:rPr>
            </w:pPr>
          </w:p>
        </w:tc>
        <w:tc>
          <w:tcPr>
            <w:tcW w:w="561" w:type="dxa"/>
            <w:vAlign w:val="center"/>
          </w:tcPr>
          <w:p w14:paraId="1F62388B" w14:textId="77777777" w:rsidR="00A65869" w:rsidRPr="003631E8" w:rsidRDefault="00A65869" w:rsidP="00E07600">
            <w:pPr>
              <w:jc w:val="center"/>
              <w:rPr>
                <w:rFonts w:ascii="Arial" w:hAnsi="Arial" w:cs="Arial"/>
                <w:b/>
                <w:szCs w:val="24"/>
              </w:rPr>
            </w:pPr>
          </w:p>
        </w:tc>
        <w:tc>
          <w:tcPr>
            <w:tcW w:w="561" w:type="dxa"/>
            <w:vAlign w:val="center"/>
          </w:tcPr>
          <w:p w14:paraId="161FF7CD"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63723C00" w14:textId="77777777" w:rsidR="00A65869" w:rsidRPr="003631E8" w:rsidRDefault="00A65869" w:rsidP="00E07600">
            <w:pPr>
              <w:jc w:val="center"/>
              <w:rPr>
                <w:rFonts w:ascii="Arial" w:hAnsi="Arial" w:cs="Arial"/>
                <w:b/>
                <w:szCs w:val="24"/>
              </w:rPr>
            </w:pPr>
          </w:p>
        </w:tc>
        <w:tc>
          <w:tcPr>
            <w:tcW w:w="561" w:type="dxa"/>
            <w:vAlign w:val="center"/>
          </w:tcPr>
          <w:p w14:paraId="3074C59C"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0ACDC3F2" w14:textId="77777777" w:rsidR="00A65869" w:rsidRPr="003631E8" w:rsidRDefault="00A65869" w:rsidP="00E07600">
            <w:pPr>
              <w:jc w:val="center"/>
              <w:rPr>
                <w:rFonts w:ascii="Arial" w:hAnsi="Arial" w:cs="Arial"/>
                <w:sz w:val="18"/>
              </w:rPr>
            </w:pPr>
          </w:p>
        </w:tc>
        <w:tc>
          <w:tcPr>
            <w:tcW w:w="561" w:type="dxa"/>
            <w:vAlign w:val="center"/>
          </w:tcPr>
          <w:p w14:paraId="12E2DF54"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249E46C6"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670DE8AD"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1BA43162"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05072BBC"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7F25886F"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5DF012EB"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5E12A04E"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0B9CAF80"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150568D7" w14:textId="77777777" w:rsidR="00A65869" w:rsidRPr="003631E8" w:rsidRDefault="00A65869" w:rsidP="00E07600">
            <w:pPr>
              <w:jc w:val="center"/>
              <w:rPr>
                <w:rFonts w:ascii="Arial" w:hAnsi="Arial" w:cs="Arial"/>
                <w:sz w:val="18"/>
              </w:rPr>
            </w:pPr>
          </w:p>
        </w:tc>
      </w:tr>
      <w:tr w:rsidR="003631E8" w:rsidRPr="003631E8" w14:paraId="42564000" w14:textId="77777777" w:rsidTr="003631E8">
        <w:trPr>
          <w:trHeight w:hRule="exact" w:val="397"/>
        </w:trPr>
        <w:tc>
          <w:tcPr>
            <w:tcW w:w="2650" w:type="dxa"/>
            <w:vAlign w:val="center"/>
          </w:tcPr>
          <w:p w14:paraId="32978E50" w14:textId="037405EB" w:rsidR="003631E8" w:rsidRPr="003631E8" w:rsidRDefault="003631E8" w:rsidP="00E07600">
            <w:pPr>
              <w:rPr>
                <w:rFonts w:ascii="Arial" w:hAnsi="Arial" w:cs="Arial"/>
                <w:sz w:val="16"/>
              </w:rPr>
            </w:pPr>
            <w:r w:rsidRPr="003631E8">
              <w:rPr>
                <w:rFonts w:ascii="Arial" w:hAnsi="Arial" w:cs="Arial"/>
                <w:sz w:val="16"/>
              </w:rPr>
              <w:t>Music Performance 1</w:t>
            </w:r>
          </w:p>
        </w:tc>
        <w:tc>
          <w:tcPr>
            <w:tcW w:w="561" w:type="dxa"/>
            <w:shd w:val="clear" w:color="auto" w:fill="E0E0E0"/>
            <w:vAlign w:val="center"/>
          </w:tcPr>
          <w:p w14:paraId="7B3B5A17"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2EFC2C0D" w14:textId="77777777" w:rsidR="003631E8" w:rsidRPr="003631E8" w:rsidRDefault="003631E8" w:rsidP="00E07600">
            <w:pPr>
              <w:rPr>
                <w:rFonts w:ascii="Arial" w:hAnsi="Arial" w:cs="Arial"/>
                <w:sz w:val="18"/>
              </w:rPr>
            </w:pPr>
            <w:r w:rsidRPr="003631E8">
              <w:rPr>
                <w:rFonts w:ascii="Arial" w:hAnsi="Arial" w:cs="Arial"/>
                <w:b/>
                <w:szCs w:val="24"/>
              </w:rPr>
              <w:t>X</w:t>
            </w:r>
          </w:p>
        </w:tc>
        <w:tc>
          <w:tcPr>
            <w:tcW w:w="561" w:type="dxa"/>
            <w:shd w:val="clear" w:color="auto" w:fill="E0E0E0"/>
            <w:vAlign w:val="center"/>
          </w:tcPr>
          <w:p w14:paraId="1B32C6C4" w14:textId="77777777" w:rsidR="003631E8" w:rsidRPr="003631E8" w:rsidRDefault="003631E8" w:rsidP="00E07600">
            <w:pPr>
              <w:jc w:val="center"/>
              <w:rPr>
                <w:rFonts w:ascii="Arial" w:hAnsi="Arial" w:cs="Arial"/>
                <w:sz w:val="18"/>
              </w:rPr>
            </w:pPr>
          </w:p>
        </w:tc>
        <w:tc>
          <w:tcPr>
            <w:tcW w:w="561" w:type="dxa"/>
            <w:vAlign w:val="center"/>
          </w:tcPr>
          <w:p w14:paraId="06001118" w14:textId="77777777" w:rsidR="003631E8" w:rsidRPr="003631E8" w:rsidRDefault="003631E8" w:rsidP="00E07600">
            <w:pPr>
              <w:jc w:val="center"/>
              <w:rPr>
                <w:rFonts w:ascii="Arial" w:hAnsi="Arial" w:cs="Arial"/>
                <w:sz w:val="18"/>
              </w:rPr>
            </w:pPr>
          </w:p>
        </w:tc>
        <w:tc>
          <w:tcPr>
            <w:tcW w:w="561" w:type="dxa"/>
            <w:vAlign w:val="center"/>
          </w:tcPr>
          <w:p w14:paraId="4A64218C" w14:textId="77777777" w:rsidR="003631E8" w:rsidRPr="003631E8" w:rsidRDefault="003631E8" w:rsidP="00E07600">
            <w:pPr>
              <w:jc w:val="center"/>
              <w:rPr>
                <w:rFonts w:ascii="Arial" w:hAnsi="Arial" w:cs="Arial"/>
                <w:sz w:val="18"/>
              </w:rPr>
            </w:pPr>
          </w:p>
        </w:tc>
        <w:tc>
          <w:tcPr>
            <w:tcW w:w="561" w:type="dxa"/>
            <w:shd w:val="clear" w:color="auto" w:fill="E0E0E0"/>
            <w:vAlign w:val="center"/>
          </w:tcPr>
          <w:p w14:paraId="7E67CB67"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6EF31C8F"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7F9B9ABF"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vAlign w:val="center"/>
          </w:tcPr>
          <w:p w14:paraId="0F8C9AE2" w14:textId="77777777" w:rsidR="003631E8" w:rsidRPr="003631E8" w:rsidRDefault="003631E8" w:rsidP="00E07600">
            <w:pPr>
              <w:jc w:val="center"/>
              <w:rPr>
                <w:rFonts w:ascii="Arial" w:hAnsi="Arial" w:cs="Arial"/>
                <w:sz w:val="18"/>
              </w:rPr>
            </w:pPr>
          </w:p>
        </w:tc>
        <w:tc>
          <w:tcPr>
            <w:tcW w:w="561" w:type="dxa"/>
            <w:shd w:val="clear" w:color="auto" w:fill="E0E0E0"/>
            <w:vAlign w:val="center"/>
          </w:tcPr>
          <w:p w14:paraId="201E8F91"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105C4E96" w14:textId="77777777" w:rsidR="003631E8" w:rsidRPr="003631E8" w:rsidRDefault="003631E8" w:rsidP="00E07600">
            <w:pPr>
              <w:jc w:val="center"/>
              <w:rPr>
                <w:rFonts w:ascii="Arial" w:hAnsi="Arial" w:cs="Arial"/>
                <w:sz w:val="18"/>
              </w:rPr>
            </w:pPr>
          </w:p>
        </w:tc>
        <w:tc>
          <w:tcPr>
            <w:tcW w:w="561" w:type="dxa"/>
            <w:shd w:val="clear" w:color="auto" w:fill="D9D9D9"/>
            <w:vAlign w:val="center"/>
          </w:tcPr>
          <w:p w14:paraId="403F8DEF"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6134E190" w14:textId="4DA80100"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52923A69" w14:textId="77777777" w:rsidR="003631E8" w:rsidRPr="003631E8" w:rsidRDefault="003631E8" w:rsidP="00E07600">
            <w:pPr>
              <w:jc w:val="center"/>
              <w:rPr>
                <w:rFonts w:ascii="Arial" w:hAnsi="Arial" w:cs="Arial"/>
                <w:sz w:val="18"/>
              </w:rPr>
            </w:pPr>
          </w:p>
        </w:tc>
        <w:tc>
          <w:tcPr>
            <w:tcW w:w="561" w:type="dxa"/>
            <w:shd w:val="clear" w:color="auto" w:fill="auto"/>
            <w:vAlign w:val="center"/>
          </w:tcPr>
          <w:p w14:paraId="44C40428"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2EE04002" w14:textId="77777777" w:rsidR="003631E8" w:rsidRPr="003631E8" w:rsidRDefault="003631E8" w:rsidP="00E07600">
            <w:pPr>
              <w:jc w:val="center"/>
              <w:rPr>
                <w:rFonts w:ascii="Arial" w:hAnsi="Arial" w:cs="Arial"/>
                <w:sz w:val="18"/>
              </w:rPr>
            </w:pPr>
          </w:p>
        </w:tc>
        <w:tc>
          <w:tcPr>
            <w:tcW w:w="561" w:type="dxa"/>
            <w:shd w:val="clear" w:color="auto" w:fill="auto"/>
            <w:vAlign w:val="center"/>
          </w:tcPr>
          <w:p w14:paraId="6C045F85"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7ED16680" w14:textId="77777777" w:rsidR="003631E8" w:rsidRPr="003631E8" w:rsidRDefault="003631E8" w:rsidP="00E07600">
            <w:pPr>
              <w:jc w:val="center"/>
              <w:rPr>
                <w:rFonts w:ascii="Arial" w:hAnsi="Arial" w:cs="Arial"/>
                <w:sz w:val="18"/>
              </w:rPr>
            </w:pPr>
            <w:r w:rsidRPr="003631E8">
              <w:rPr>
                <w:rFonts w:ascii="Arial" w:hAnsi="Arial" w:cs="Arial"/>
                <w:b/>
                <w:szCs w:val="24"/>
              </w:rPr>
              <w:t>X</w:t>
            </w:r>
          </w:p>
        </w:tc>
      </w:tr>
      <w:tr w:rsidR="003631E8" w:rsidRPr="003631E8" w14:paraId="38F0D0C9" w14:textId="77777777" w:rsidTr="00D51468">
        <w:trPr>
          <w:trHeight w:hRule="exact" w:val="431"/>
        </w:trPr>
        <w:tc>
          <w:tcPr>
            <w:tcW w:w="2650" w:type="dxa"/>
            <w:tcBorders>
              <w:bottom w:val="single" w:sz="4" w:space="0" w:color="auto"/>
            </w:tcBorders>
            <w:vAlign w:val="center"/>
          </w:tcPr>
          <w:p w14:paraId="6BAD6910" w14:textId="5B771390" w:rsidR="003631E8" w:rsidRPr="003631E8" w:rsidRDefault="006178E8" w:rsidP="00E07600">
            <w:pPr>
              <w:rPr>
                <w:rFonts w:ascii="Arial" w:hAnsi="Arial" w:cs="Arial"/>
                <w:sz w:val="16"/>
              </w:rPr>
            </w:pPr>
            <w:r>
              <w:rPr>
                <w:rFonts w:ascii="Arial" w:hAnsi="Arial" w:cs="Arial"/>
                <w:sz w:val="16"/>
              </w:rPr>
              <w:t xml:space="preserve">Music </w:t>
            </w:r>
            <w:r w:rsidR="003631E8" w:rsidRPr="003631E8">
              <w:rPr>
                <w:rFonts w:ascii="Arial" w:hAnsi="Arial" w:cs="Arial"/>
                <w:sz w:val="16"/>
              </w:rPr>
              <w:t>Composition and Artsblend</w:t>
            </w:r>
          </w:p>
        </w:tc>
        <w:tc>
          <w:tcPr>
            <w:tcW w:w="561" w:type="dxa"/>
            <w:tcBorders>
              <w:bottom w:val="single" w:sz="4" w:space="0" w:color="auto"/>
            </w:tcBorders>
            <w:shd w:val="clear" w:color="auto" w:fill="E0E0E0"/>
            <w:vAlign w:val="center"/>
          </w:tcPr>
          <w:p w14:paraId="76A469E5" w14:textId="61EE2D53"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vAlign w:val="center"/>
          </w:tcPr>
          <w:p w14:paraId="1C7F635D" w14:textId="094DB1E8"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5E13B349" w14:textId="77777777" w:rsidR="003631E8" w:rsidRPr="003631E8" w:rsidRDefault="003631E8" w:rsidP="00E07600">
            <w:pPr>
              <w:jc w:val="center"/>
              <w:rPr>
                <w:rFonts w:ascii="Arial" w:hAnsi="Arial" w:cs="Arial"/>
                <w:sz w:val="18"/>
              </w:rPr>
            </w:pPr>
          </w:p>
        </w:tc>
        <w:tc>
          <w:tcPr>
            <w:tcW w:w="561" w:type="dxa"/>
            <w:tcBorders>
              <w:bottom w:val="single" w:sz="4" w:space="0" w:color="auto"/>
            </w:tcBorders>
            <w:vAlign w:val="center"/>
          </w:tcPr>
          <w:p w14:paraId="34D1E2D1" w14:textId="77777777" w:rsidR="003631E8" w:rsidRPr="003631E8" w:rsidRDefault="003631E8" w:rsidP="00E07600">
            <w:pPr>
              <w:jc w:val="center"/>
              <w:rPr>
                <w:rFonts w:ascii="Arial" w:hAnsi="Arial" w:cs="Arial"/>
                <w:sz w:val="18"/>
              </w:rPr>
            </w:pPr>
          </w:p>
        </w:tc>
        <w:tc>
          <w:tcPr>
            <w:tcW w:w="561" w:type="dxa"/>
            <w:tcBorders>
              <w:bottom w:val="single" w:sz="4" w:space="0" w:color="auto"/>
            </w:tcBorders>
            <w:vAlign w:val="center"/>
          </w:tcPr>
          <w:p w14:paraId="13DD3AA3" w14:textId="77777777" w:rsidR="003631E8" w:rsidRPr="003631E8" w:rsidRDefault="003631E8" w:rsidP="00E07600">
            <w:pPr>
              <w:jc w:val="center"/>
              <w:rPr>
                <w:rFonts w:ascii="Arial" w:hAnsi="Arial" w:cs="Arial"/>
                <w:sz w:val="18"/>
              </w:rPr>
            </w:pPr>
          </w:p>
        </w:tc>
        <w:tc>
          <w:tcPr>
            <w:tcW w:w="561" w:type="dxa"/>
            <w:tcBorders>
              <w:bottom w:val="single" w:sz="4" w:space="0" w:color="auto"/>
            </w:tcBorders>
            <w:shd w:val="clear" w:color="auto" w:fill="E0E0E0"/>
            <w:vAlign w:val="center"/>
          </w:tcPr>
          <w:p w14:paraId="291F31CB" w14:textId="04AEC237"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vAlign w:val="center"/>
          </w:tcPr>
          <w:p w14:paraId="2CC60387" w14:textId="3F5D5C8C"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43821029" w14:textId="7BB432E9"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vAlign w:val="center"/>
          </w:tcPr>
          <w:p w14:paraId="6FB2BE9F" w14:textId="77777777" w:rsidR="003631E8" w:rsidRPr="003631E8" w:rsidRDefault="003631E8" w:rsidP="00E07600">
            <w:pPr>
              <w:jc w:val="center"/>
              <w:rPr>
                <w:rFonts w:ascii="Arial" w:hAnsi="Arial" w:cs="Arial"/>
                <w:sz w:val="18"/>
              </w:rPr>
            </w:pPr>
          </w:p>
        </w:tc>
        <w:tc>
          <w:tcPr>
            <w:tcW w:w="561" w:type="dxa"/>
            <w:tcBorders>
              <w:bottom w:val="single" w:sz="4" w:space="0" w:color="auto"/>
            </w:tcBorders>
            <w:shd w:val="clear" w:color="auto" w:fill="E0E0E0"/>
            <w:vAlign w:val="center"/>
          </w:tcPr>
          <w:p w14:paraId="3747CFC6" w14:textId="77777777" w:rsidR="003631E8" w:rsidRPr="003631E8" w:rsidRDefault="003631E8" w:rsidP="00E07600">
            <w:pPr>
              <w:jc w:val="center"/>
              <w:rPr>
                <w:rFonts w:ascii="Arial" w:hAnsi="Arial" w:cs="Arial"/>
                <w:sz w:val="18"/>
              </w:rPr>
            </w:pPr>
          </w:p>
        </w:tc>
        <w:tc>
          <w:tcPr>
            <w:tcW w:w="561" w:type="dxa"/>
            <w:tcBorders>
              <w:bottom w:val="single" w:sz="4" w:space="0" w:color="auto"/>
            </w:tcBorders>
            <w:shd w:val="clear" w:color="auto" w:fill="auto"/>
            <w:vAlign w:val="center"/>
          </w:tcPr>
          <w:p w14:paraId="260DA98D" w14:textId="4B11FC7F"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752E43BC" w14:textId="0C1064B0"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auto"/>
            <w:vAlign w:val="center"/>
          </w:tcPr>
          <w:p w14:paraId="0AE98860" w14:textId="6BF37187"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69A32F44" w14:textId="77777777" w:rsidR="003631E8" w:rsidRPr="003631E8" w:rsidRDefault="003631E8" w:rsidP="00E07600">
            <w:pPr>
              <w:jc w:val="center"/>
              <w:rPr>
                <w:rFonts w:ascii="Arial" w:hAnsi="Arial" w:cs="Arial"/>
                <w:sz w:val="18"/>
              </w:rPr>
            </w:pPr>
          </w:p>
        </w:tc>
        <w:tc>
          <w:tcPr>
            <w:tcW w:w="561" w:type="dxa"/>
            <w:tcBorders>
              <w:bottom w:val="single" w:sz="4" w:space="0" w:color="auto"/>
            </w:tcBorders>
            <w:shd w:val="clear" w:color="auto" w:fill="auto"/>
            <w:vAlign w:val="center"/>
          </w:tcPr>
          <w:p w14:paraId="5BB7D92E" w14:textId="75572DB8"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3713AF6D" w14:textId="2C81D86B"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auto"/>
            <w:vAlign w:val="center"/>
          </w:tcPr>
          <w:p w14:paraId="093DA9CA" w14:textId="0C583BFE" w:rsidR="003631E8" w:rsidRPr="003631E8" w:rsidRDefault="00D51468" w:rsidP="00E07600">
            <w:pPr>
              <w:jc w:val="center"/>
              <w:rPr>
                <w:rFonts w:ascii="Arial" w:hAnsi="Arial" w:cs="Arial"/>
                <w:sz w:val="18"/>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1DA75EE9" w14:textId="30023ED0" w:rsidR="003631E8" w:rsidRPr="003631E8" w:rsidRDefault="00D51468" w:rsidP="00E07600">
            <w:pPr>
              <w:jc w:val="center"/>
              <w:rPr>
                <w:rFonts w:ascii="Arial" w:hAnsi="Arial" w:cs="Arial"/>
                <w:sz w:val="18"/>
              </w:rPr>
            </w:pPr>
            <w:r w:rsidRPr="003631E8">
              <w:rPr>
                <w:rFonts w:ascii="Arial" w:hAnsi="Arial" w:cs="Arial"/>
                <w:b/>
                <w:szCs w:val="24"/>
              </w:rPr>
              <w:t>X</w:t>
            </w:r>
          </w:p>
        </w:tc>
      </w:tr>
      <w:tr w:rsidR="00A65869" w:rsidRPr="003631E8" w14:paraId="0527DAEA" w14:textId="77777777" w:rsidTr="00D51468">
        <w:trPr>
          <w:trHeight w:hRule="exact" w:val="431"/>
        </w:trPr>
        <w:tc>
          <w:tcPr>
            <w:tcW w:w="2650" w:type="dxa"/>
            <w:tcBorders>
              <w:bottom w:val="single" w:sz="4" w:space="0" w:color="auto"/>
            </w:tcBorders>
            <w:vAlign w:val="center"/>
          </w:tcPr>
          <w:p w14:paraId="00751719" w14:textId="6505E70C" w:rsidR="00A65869" w:rsidRPr="003631E8" w:rsidRDefault="00A65869" w:rsidP="00E07600">
            <w:pPr>
              <w:rPr>
                <w:rFonts w:ascii="Arial" w:hAnsi="Arial" w:cs="Arial"/>
                <w:sz w:val="16"/>
              </w:rPr>
            </w:pPr>
            <w:r>
              <w:rPr>
                <w:rFonts w:ascii="Arial" w:hAnsi="Arial" w:cs="Arial"/>
                <w:sz w:val="16"/>
              </w:rPr>
              <w:t>Sonic Art</w:t>
            </w:r>
          </w:p>
        </w:tc>
        <w:tc>
          <w:tcPr>
            <w:tcW w:w="561" w:type="dxa"/>
            <w:tcBorders>
              <w:bottom w:val="single" w:sz="4" w:space="0" w:color="auto"/>
            </w:tcBorders>
            <w:shd w:val="clear" w:color="auto" w:fill="E0E0E0"/>
            <w:vAlign w:val="center"/>
          </w:tcPr>
          <w:p w14:paraId="2703D32E"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58C94EEC"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DE59674" w14:textId="77777777" w:rsidR="00A65869" w:rsidRPr="003631E8" w:rsidRDefault="00A65869" w:rsidP="00E07600">
            <w:pPr>
              <w:jc w:val="center"/>
              <w:rPr>
                <w:rFonts w:ascii="Arial" w:hAnsi="Arial" w:cs="Arial"/>
                <w:sz w:val="18"/>
              </w:rPr>
            </w:pPr>
          </w:p>
        </w:tc>
        <w:tc>
          <w:tcPr>
            <w:tcW w:w="561" w:type="dxa"/>
            <w:tcBorders>
              <w:bottom w:val="single" w:sz="4" w:space="0" w:color="auto"/>
            </w:tcBorders>
            <w:vAlign w:val="center"/>
          </w:tcPr>
          <w:p w14:paraId="2BC9B2B7" w14:textId="77777777" w:rsidR="00A65869" w:rsidRPr="003631E8" w:rsidRDefault="00A65869" w:rsidP="00E07600">
            <w:pPr>
              <w:jc w:val="center"/>
              <w:rPr>
                <w:rFonts w:ascii="Arial" w:hAnsi="Arial" w:cs="Arial"/>
                <w:sz w:val="18"/>
              </w:rPr>
            </w:pPr>
          </w:p>
        </w:tc>
        <w:tc>
          <w:tcPr>
            <w:tcW w:w="561" w:type="dxa"/>
            <w:tcBorders>
              <w:bottom w:val="single" w:sz="4" w:space="0" w:color="auto"/>
            </w:tcBorders>
            <w:vAlign w:val="center"/>
          </w:tcPr>
          <w:p w14:paraId="73D9D066" w14:textId="77777777" w:rsidR="00A65869" w:rsidRPr="003631E8" w:rsidRDefault="00A65869" w:rsidP="00E07600">
            <w:pPr>
              <w:jc w:val="center"/>
              <w:rPr>
                <w:rFonts w:ascii="Arial" w:hAnsi="Arial" w:cs="Arial"/>
                <w:sz w:val="18"/>
              </w:rPr>
            </w:pPr>
          </w:p>
        </w:tc>
        <w:tc>
          <w:tcPr>
            <w:tcW w:w="561" w:type="dxa"/>
            <w:tcBorders>
              <w:bottom w:val="single" w:sz="4" w:space="0" w:color="auto"/>
            </w:tcBorders>
            <w:shd w:val="clear" w:color="auto" w:fill="E0E0E0"/>
            <w:vAlign w:val="center"/>
          </w:tcPr>
          <w:p w14:paraId="061CC28F"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186091D6"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4BC786D3"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408C1C74" w14:textId="77777777" w:rsidR="00A65869" w:rsidRPr="003631E8" w:rsidRDefault="00A65869" w:rsidP="00E07600">
            <w:pPr>
              <w:jc w:val="center"/>
              <w:rPr>
                <w:rFonts w:ascii="Arial" w:hAnsi="Arial" w:cs="Arial"/>
                <w:sz w:val="18"/>
              </w:rPr>
            </w:pPr>
          </w:p>
        </w:tc>
        <w:tc>
          <w:tcPr>
            <w:tcW w:w="561" w:type="dxa"/>
            <w:tcBorders>
              <w:bottom w:val="single" w:sz="4" w:space="0" w:color="auto"/>
            </w:tcBorders>
            <w:shd w:val="clear" w:color="auto" w:fill="E0E0E0"/>
            <w:vAlign w:val="center"/>
          </w:tcPr>
          <w:p w14:paraId="5A2C52C6" w14:textId="77777777" w:rsidR="00A65869" w:rsidRPr="003631E8" w:rsidRDefault="00A65869" w:rsidP="00E07600">
            <w:pPr>
              <w:jc w:val="center"/>
              <w:rPr>
                <w:rFonts w:ascii="Arial" w:hAnsi="Arial" w:cs="Arial"/>
                <w:sz w:val="18"/>
              </w:rPr>
            </w:pPr>
          </w:p>
        </w:tc>
        <w:tc>
          <w:tcPr>
            <w:tcW w:w="561" w:type="dxa"/>
            <w:tcBorders>
              <w:bottom w:val="single" w:sz="4" w:space="0" w:color="auto"/>
            </w:tcBorders>
            <w:shd w:val="clear" w:color="auto" w:fill="auto"/>
            <w:vAlign w:val="center"/>
          </w:tcPr>
          <w:p w14:paraId="71705E74"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7EE470E3"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1CCBB246"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4D82DA01" w14:textId="77777777" w:rsidR="00A65869" w:rsidRPr="003631E8" w:rsidRDefault="00A65869" w:rsidP="00E07600">
            <w:pPr>
              <w:jc w:val="center"/>
              <w:rPr>
                <w:rFonts w:ascii="Arial" w:hAnsi="Arial" w:cs="Arial"/>
                <w:sz w:val="18"/>
              </w:rPr>
            </w:pPr>
          </w:p>
        </w:tc>
        <w:tc>
          <w:tcPr>
            <w:tcW w:w="561" w:type="dxa"/>
            <w:tcBorders>
              <w:bottom w:val="single" w:sz="4" w:space="0" w:color="auto"/>
            </w:tcBorders>
            <w:shd w:val="clear" w:color="auto" w:fill="auto"/>
            <w:vAlign w:val="center"/>
          </w:tcPr>
          <w:p w14:paraId="2FF24982"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7CFABE57"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3A64FFB3"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4FB245AD" w14:textId="77777777" w:rsidR="00A65869" w:rsidRPr="003631E8" w:rsidRDefault="00A65869" w:rsidP="00E07600">
            <w:pPr>
              <w:jc w:val="center"/>
              <w:rPr>
                <w:rFonts w:ascii="Arial" w:hAnsi="Arial" w:cs="Arial"/>
                <w:b/>
                <w:szCs w:val="24"/>
              </w:rPr>
            </w:pPr>
          </w:p>
        </w:tc>
      </w:tr>
      <w:tr w:rsidR="003631E8" w:rsidRPr="003631E8" w14:paraId="577A6F29" w14:textId="77777777" w:rsidTr="00D51468">
        <w:trPr>
          <w:trHeight w:hRule="exact" w:val="57"/>
        </w:trPr>
        <w:tc>
          <w:tcPr>
            <w:tcW w:w="2650" w:type="dxa"/>
            <w:tcBorders>
              <w:bottom w:val="single" w:sz="4" w:space="0" w:color="auto"/>
            </w:tcBorders>
            <w:shd w:val="clear" w:color="auto" w:fill="B3B3B3"/>
            <w:vAlign w:val="center"/>
          </w:tcPr>
          <w:p w14:paraId="09867515" w14:textId="77777777" w:rsidR="003631E8" w:rsidRPr="003631E8" w:rsidRDefault="003631E8" w:rsidP="00E07600">
            <w:pPr>
              <w:rPr>
                <w:rFonts w:ascii="Arial" w:hAnsi="Arial" w:cs="Arial"/>
                <w:sz w:val="16"/>
              </w:rPr>
            </w:pPr>
          </w:p>
        </w:tc>
        <w:tc>
          <w:tcPr>
            <w:tcW w:w="561" w:type="dxa"/>
            <w:tcBorders>
              <w:bottom w:val="single" w:sz="4" w:space="0" w:color="auto"/>
            </w:tcBorders>
            <w:shd w:val="clear" w:color="auto" w:fill="B3B3B3"/>
            <w:vAlign w:val="center"/>
          </w:tcPr>
          <w:p w14:paraId="064653BD"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53073A79"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575B125E"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5BDC74E4"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660EFCF4"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680AF7C0"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07CF7C29"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3DDAEA97"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12667774"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00015365"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7B70CCE2"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3170E40D"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52E99A91"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103CD6B0"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186706BE"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37A71CD"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B6CA9F3"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22C0BF5F" w14:textId="77777777" w:rsidR="003631E8" w:rsidRPr="003631E8" w:rsidRDefault="003631E8" w:rsidP="00E07600">
            <w:pPr>
              <w:jc w:val="center"/>
              <w:rPr>
                <w:rFonts w:ascii="Arial" w:hAnsi="Arial" w:cs="Arial"/>
              </w:rPr>
            </w:pPr>
          </w:p>
        </w:tc>
      </w:tr>
      <w:tr w:rsidR="003631E8" w:rsidRPr="003631E8" w14:paraId="05F09383" w14:textId="77777777" w:rsidTr="00D51468">
        <w:trPr>
          <w:trHeight w:hRule="exact" w:val="342"/>
        </w:trPr>
        <w:tc>
          <w:tcPr>
            <w:tcW w:w="2650" w:type="dxa"/>
            <w:tcBorders>
              <w:bottom w:val="single" w:sz="4" w:space="0" w:color="auto"/>
            </w:tcBorders>
            <w:vAlign w:val="center"/>
          </w:tcPr>
          <w:p w14:paraId="0F0754F5" w14:textId="463E1E1D" w:rsidR="003631E8" w:rsidRPr="003631E8" w:rsidRDefault="00D51468" w:rsidP="00E07600">
            <w:pPr>
              <w:rPr>
                <w:rFonts w:ascii="Arial" w:hAnsi="Arial" w:cs="Arial"/>
                <w:sz w:val="16"/>
              </w:rPr>
            </w:pPr>
            <w:r>
              <w:rPr>
                <w:rFonts w:ascii="Arial" w:hAnsi="Arial" w:cs="Arial"/>
                <w:sz w:val="16"/>
              </w:rPr>
              <w:t xml:space="preserve">EITHER </w:t>
            </w:r>
            <w:r w:rsidR="003631E8" w:rsidRPr="003631E8">
              <w:rPr>
                <w:rFonts w:ascii="Arial" w:hAnsi="Arial" w:cs="Arial"/>
                <w:sz w:val="16"/>
              </w:rPr>
              <w:t xml:space="preserve">Music Studies 2 </w:t>
            </w:r>
          </w:p>
        </w:tc>
        <w:tc>
          <w:tcPr>
            <w:tcW w:w="561" w:type="dxa"/>
            <w:shd w:val="clear" w:color="auto" w:fill="E0E0E0"/>
            <w:vAlign w:val="center"/>
          </w:tcPr>
          <w:p w14:paraId="27530569"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37034EC8"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14F22CFE"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29B4DA0D"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091B0A40"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6D64F185"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549264F7"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0F383612" w14:textId="77777777" w:rsidR="003631E8" w:rsidRPr="003631E8" w:rsidRDefault="003631E8" w:rsidP="00E07600">
            <w:pPr>
              <w:jc w:val="center"/>
              <w:rPr>
                <w:rFonts w:ascii="Arial" w:hAnsi="Arial" w:cs="Arial"/>
              </w:rPr>
            </w:pPr>
          </w:p>
        </w:tc>
        <w:tc>
          <w:tcPr>
            <w:tcW w:w="561" w:type="dxa"/>
            <w:vAlign w:val="center"/>
          </w:tcPr>
          <w:p w14:paraId="7A7EF7F3"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73FB13F2"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621BDEFA"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62460951"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33E059DE"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173513D3"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277CC573"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78AF917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026D318B"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32125FC3" w14:textId="4799AFF7" w:rsidR="003631E8" w:rsidRPr="003631E8" w:rsidRDefault="003631E8" w:rsidP="00E07600">
            <w:pPr>
              <w:jc w:val="center"/>
              <w:rPr>
                <w:rFonts w:ascii="Arial" w:hAnsi="Arial" w:cs="Arial"/>
                <w:b/>
              </w:rPr>
            </w:pPr>
            <w:r w:rsidRPr="003631E8">
              <w:rPr>
                <w:rFonts w:ascii="Arial" w:hAnsi="Arial" w:cs="Arial"/>
                <w:b/>
              </w:rPr>
              <w:t>X</w:t>
            </w:r>
          </w:p>
        </w:tc>
      </w:tr>
      <w:tr w:rsidR="00D51468" w:rsidRPr="003631E8" w14:paraId="14AB825C" w14:textId="77777777" w:rsidTr="00D51468">
        <w:trPr>
          <w:trHeight w:hRule="exact" w:val="342"/>
        </w:trPr>
        <w:tc>
          <w:tcPr>
            <w:tcW w:w="2650" w:type="dxa"/>
            <w:tcBorders>
              <w:bottom w:val="single" w:sz="4" w:space="0" w:color="auto"/>
            </w:tcBorders>
            <w:vAlign w:val="center"/>
          </w:tcPr>
          <w:p w14:paraId="4730A1E1" w14:textId="58160BEF" w:rsidR="00D51468" w:rsidRPr="003631E8" w:rsidRDefault="00D51468" w:rsidP="00E07600">
            <w:pPr>
              <w:rPr>
                <w:rFonts w:ascii="Arial" w:hAnsi="Arial" w:cs="Arial"/>
                <w:sz w:val="16"/>
              </w:rPr>
            </w:pPr>
            <w:r>
              <w:rPr>
                <w:rFonts w:ascii="Arial" w:hAnsi="Arial" w:cs="Arial"/>
                <w:sz w:val="16"/>
              </w:rPr>
              <w:t>OR Popular and World Music</w:t>
            </w:r>
          </w:p>
        </w:tc>
        <w:tc>
          <w:tcPr>
            <w:tcW w:w="561" w:type="dxa"/>
            <w:shd w:val="clear" w:color="auto" w:fill="E0E0E0"/>
            <w:vAlign w:val="center"/>
          </w:tcPr>
          <w:p w14:paraId="2FBF0882" w14:textId="77777777" w:rsidR="00D51468" w:rsidRPr="003631E8" w:rsidRDefault="00D51468" w:rsidP="00E07600">
            <w:pPr>
              <w:jc w:val="center"/>
              <w:rPr>
                <w:rFonts w:ascii="Arial" w:hAnsi="Arial" w:cs="Arial"/>
                <w:b/>
                <w:szCs w:val="24"/>
              </w:rPr>
            </w:pPr>
          </w:p>
        </w:tc>
        <w:tc>
          <w:tcPr>
            <w:tcW w:w="561" w:type="dxa"/>
            <w:vAlign w:val="center"/>
          </w:tcPr>
          <w:p w14:paraId="4EB63FEA" w14:textId="5D23E666" w:rsidR="00D51468" w:rsidRPr="003631E8" w:rsidRDefault="00D51468" w:rsidP="00E07600">
            <w:pPr>
              <w:jc w:val="center"/>
              <w:rPr>
                <w:rFonts w:ascii="Arial" w:hAnsi="Arial" w:cs="Arial"/>
                <w:b/>
                <w:szCs w:val="24"/>
              </w:rPr>
            </w:pPr>
            <w:r w:rsidRPr="003631E8">
              <w:rPr>
                <w:rFonts w:ascii="Arial" w:hAnsi="Arial" w:cs="Arial"/>
                <w:b/>
                <w:szCs w:val="24"/>
              </w:rPr>
              <w:t>X</w:t>
            </w:r>
          </w:p>
        </w:tc>
        <w:tc>
          <w:tcPr>
            <w:tcW w:w="561" w:type="dxa"/>
            <w:shd w:val="clear" w:color="auto" w:fill="E0E0E0"/>
            <w:vAlign w:val="center"/>
          </w:tcPr>
          <w:p w14:paraId="40BEC1EF" w14:textId="454AB3D1" w:rsidR="00D51468" w:rsidRPr="003631E8" w:rsidRDefault="00D51468" w:rsidP="00E07600">
            <w:pPr>
              <w:jc w:val="center"/>
              <w:rPr>
                <w:rFonts w:ascii="Arial" w:hAnsi="Arial" w:cs="Arial"/>
                <w:b/>
                <w:szCs w:val="24"/>
              </w:rPr>
            </w:pPr>
            <w:r w:rsidRPr="003631E8">
              <w:rPr>
                <w:rFonts w:ascii="Arial" w:hAnsi="Arial" w:cs="Arial"/>
                <w:b/>
                <w:szCs w:val="24"/>
              </w:rPr>
              <w:t>X</w:t>
            </w:r>
          </w:p>
        </w:tc>
        <w:tc>
          <w:tcPr>
            <w:tcW w:w="561" w:type="dxa"/>
            <w:vAlign w:val="center"/>
          </w:tcPr>
          <w:p w14:paraId="7122C410" w14:textId="5DE12DD1" w:rsidR="00D51468" w:rsidRPr="003631E8" w:rsidRDefault="00D51468" w:rsidP="00E07600">
            <w:pPr>
              <w:jc w:val="center"/>
              <w:rPr>
                <w:rFonts w:ascii="Arial" w:hAnsi="Arial" w:cs="Arial"/>
                <w:b/>
                <w:szCs w:val="24"/>
              </w:rPr>
            </w:pPr>
            <w:r w:rsidRPr="003631E8">
              <w:rPr>
                <w:rFonts w:ascii="Arial" w:hAnsi="Arial" w:cs="Arial"/>
                <w:b/>
                <w:szCs w:val="24"/>
              </w:rPr>
              <w:t>X</w:t>
            </w:r>
          </w:p>
        </w:tc>
        <w:tc>
          <w:tcPr>
            <w:tcW w:w="561" w:type="dxa"/>
            <w:vAlign w:val="center"/>
          </w:tcPr>
          <w:p w14:paraId="5DC89CA3" w14:textId="491BAC0C"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E0E0E0"/>
            <w:vAlign w:val="center"/>
          </w:tcPr>
          <w:p w14:paraId="742DF8BF" w14:textId="45A4165C"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vAlign w:val="center"/>
          </w:tcPr>
          <w:p w14:paraId="22ACA7EE" w14:textId="42FAA4A2"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E0E0E0"/>
            <w:vAlign w:val="center"/>
          </w:tcPr>
          <w:p w14:paraId="54B328B5" w14:textId="248AB332" w:rsidR="00D51468" w:rsidRPr="003631E8" w:rsidRDefault="00A71434" w:rsidP="00E07600">
            <w:pPr>
              <w:jc w:val="center"/>
              <w:rPr>
                <w:rFonts w:ascii="Arial" w:hAnsi="Arial" w:cs="Arial"/>
              </w:rPr>
            </w:pPr>
            <w:r w:rsidRPr="003631E8">
              <w:rPr>
                <w:rFonts w:ascii="Arial" w:hAnsi="Arial" w:cs="Arial"/>
                <w:b/>
                <w:szCs w:val="24"/>
              </w:rPr>
              <w:t>X</w:t>
            </w:r>
          </w:p>
        </w:tc>
        <w:tc>
          <w:tcPr>
            <w:tcW w:w="561" w:type="dxa"/>
            <w:vAlign w:val="center"/>
          </w:tcPr>
          <w:p w14:paraId="782D7A06" w14:textId="78093E8E"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E0E0E0"/>
            <w:vAlign w:val="center"/>
          </w:tcPr>
          <w:p w14:paraId="03AF22F5" w14:textId="15B1D309"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auto"/>
            <w:vAlign w:val="center"/>
          </w:tcPr>
          <w:p w14:paraId="70DCBE55" w14:textId="77777777" w:rsidR="00D51468" w:rsidRPr="003631E8" w:rsidRDefault="00D51468" w:rsidP="00E07600">
            <w:pPr>
              <w:jc w:val="center"/>
              <w:rPr>
                <w:rFonts w:ascii="Arial" w:hAnsi="Arial" w:cs="Arial"/>
                <w:b/>
                <w:szCs w:val="24"/>
              </w:rPr>
            </w:pPr>
          </w:p>
        </w:tc>
        <w:tc>
          <w:tcPr>
            <w:tcW w:w="561" w:type="dxa"/>
            <w:shd w:val="clear" w:color="auto" w:fill="D9D9D9"/>
            <w:vAlign w:val="center"/>
          </w:tcPr>
          <w:p w14:paraId="5F7EBEF5" w14:textId="77777777" w:rsidR="00D51468" w:rsidRPr="003631E8" w:rsidRDefault="00D51468" w:rsidP="00E07600">
            <w:pPr>
              <w:jc w:val="center"/>
              <w:rPr>
                <w:rFonts w:ascii="Arial" w:hAnsi="Arial" w:cs="Arial"/>
                <w:b/>
                <w:szCs w:val="24"/>
              </w:rPr>
            </w:pPr>
          </w:p>
        </w:tc>
        <w:tc>
          <w:tcPr>
            <w:tcW w:w="561" w:type="dxa"/>
            <w:shd w:val="clear" w:color="auto" w:fill="auto"/>
            <w:vAlign w:val="center"/>
          </w:tcPr>
          <w:p w14:paraId="1C70B56B" w14:textId="77777777" w:rsidR="00D51468" w:rsidRPr="003631E8" w:rsidRDefault="00D51468" w:rsidP="00E07600">
            <w:pPr>
              <w:jc w:val="center"/>
              <w:rPr>
                <w:rFonts w:ascii="Arial" w:hAnsi="Arial" w:cs="Arial"/>
                <w:b/>
                <w:szCs w:val="24"/>
              </w:rPr>
            </w:pPr>
          </w:p>
        </w:tc>
        <w:tc>
          <w:tcPr>
            <w:tcW w:w="561" w:type="dxa"/>
            <w:shd w:val="clear" w:color="auto" w:fill="E0E0E0"/>
            <w:vAlign w:val="center"/>
          </w:tcPr>
          <w:p w14:paraId="2AEC7961" w14:textId="41D0CAA5"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auto"/>
            <w:vAlign w:val="center"/>
          </w:tcPr>
          <w:p w14:paraId="4CF937DC" w14:textId="0E0B1299"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D9D9D9"/>
            <w:vAlign w:val="center"/>
          </w:tcPr>
          <w:p w14:paraId="0FE0C08D" w14:textId="40656DC0"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auto"/>
            <w:vAlign w:val="center"/>
          </w:tcPr>
          <w:p w14:paraId="3C479B98" w14:textId="0E303A3E" w:rsidR="00D51468" w:rsidRPr="003631E8" w:rsidRDefault="00A71434" w:rsidP="00E07600">
            <w:pPr>
              <w:jc w:val="center"/>
              <w:rPr>
                <w:rFonts w:ascii="Arial" w:hAnsi="Arial" w:cs="Arial"/>
                <w:b/>
                <w:szCs w:val="24"/>
              </w:rPr>
            </w:pPr>
            <w:r w:rsidRPr="003631E8">
              <w:rPr>
                <w:rFonts w:ascii="Arial" w:hAnsi="Arial" w:cs="Arial"/>
                <w:b/>
                <w:szCs w:val="24"/>
              </w:rPr>
              <w:t>X</w:t>
            </w:r>
          </w:p>
        </w:tc>
        <w:tc>
          <w:tcPr>
            <w:tcW w:w="561" w:type="dxa"/>
            <w:shd w:val="clear" w:color="auto" w:fill="D9D9D9"/>
            <w:vAlign w:val="center"/>
          </w:tcPr>
          <w:p w14:paraId="2228DCCE" w14:textId="6B3707AE" w:rsidR="00D51468" w:rsidRPr="003631E8" w:rsidRDefault="00A71434" w:rsidP="00E07600">
            <w:pPr>
              <w:jc w:val="center"/>
              <w:rPr>
                <w:rFonts w:ascii="Arial" w:hAnsi="Arial" w:cs="Arial"/>
                <w:b/>
              </w:rPr>
            </w:pPr>
            <w:r w:rsidRPr="003631E8">
              <w:rPr>
                <w:rFonts w:ascii="Arial" w:hAnsi="Arial" w:cs="Arial"/>
                <w:b/>
                <w:szCs w:val="24"/>
              </w:rPr>
              <w:t>X</w:t>
            </w:r>
          </w:p>
        </w:tc>
      </w:tr>
      <w:tr w:rsidR="00D51468" w:rsidRPr="003631E8" w14:paraId="0FCEB10F" w14:textId="77777777" w:rsidTr="00D51468">
        <w:trPr>
          <w:trHeight w:hRule="exact" w:val="431"/>
        </w:trPr>
        <w:tc>
          <w:tcPr>
            <w:tcW w:w="2650" w:type="dxa"/>
            <w:shd w:val="clear" w:color="auto" w:fill="D9D9D9"/>
            <w:vAlign w:val="center"/>
          </w:tcPr>
          <w:p w14:paraId="54EFC30F" w14:textId="51308E32" w:rsidR="00D51468" w:rsidRPr="003631E8" w:rsidRDefault="00D51468" w:rsidP="00D51468">
            <w:pPr>
              <w:rPr>
                <w:rFonts w:ascii="Arial" w:hAnsi="Arial" w:cs="Arial"/>
                <w:sz w:val="16"/>
              </w:rPr>
            </w:pPr>
            <w:r w:rsidRPr="003631E8">
              <w:rPr>
                <w:rFonts w:ascii="Arial" w:hAnsi="Arial" w:cs="Arial"/>
                <w:b/>
                <w:i/>
                <w:sz w:val="16"/>
              </w:rPr>
              <w:t>Plus, one of the following:</w:t>
            </w:r>
          </w:p>
        </w:tc>
        <w:tc>
          <w:tcPr>
            <w:tcW w:w="561" w:type="dxa"/>
            <w:shd w:val="clear" w:color="auto" w:fill="E0E0E0"/>
            <w:vAlign w:val="center"/>
          </w:tcPr>
          <w:p w14:paraId="0D1AE727" w14:textId="77777777" w:rsidR="00D51468" w:rsidRPr="003631E8" w:rsidRDefault="00D51468" w:rsidP="00D51468">
            <w:pPr>
              <w:jc w:val="center"/>
              <w:rPr>
                <w:rFonts w:ascii="Arial" w:hAnsi="Arial" w:cs="Arial"/>
                <w:sz w:val="18"/>
              </w:rPr>
            </w:pPr>
          </w:p>
        </w:tc>
        <w:tc>
          <w:tcPr>
            <w:tcW w:w="561" w:type="dxa"/>
            <w:vAlign w:val="center"/>
          </w:tcPr>
          <w:p w14:paraId="5C226855" w14:textId="77777777" w:rsidR="00D51468" w:rsidRPr="003631E8" w:rsidRDefault="00D51468" w:rsidP="00D51468">
            <w:pPr>
              <w:jc w:val="center"/>
              <w:rPr>
                <w:rFonts w:ascii="Arial" w:hAnsi="Arial" w:cs="Arial"/>
                <w:sz w:val="18"/>
              </w:rPr>
            </w:pPr>
          </w:p>
        </w:tc>
        <w:tc>
          <w:tcPr>
            <w:tcW w:w="561" w:type="dxa"/>
            <w:shd w:val="clear" w:color="auto" w:fill="E0E0E0"/>
            <w:vAlign w:val="center"/>
          </w:tcPr>
          <w:p w14:paraId="2F096251" w14:textId="77777777" w:rsidR="00D51468" w:rsidRPr="003631E8" w:rsidRDefault="00D51468" w:rsidP="00D51468">
            <w:pPr>
              <w:jc w:val="center"/>
              <w:rPr>
                <w:rFonts w:ascii="Arial" w:hAnsi="Arial" w:cs="Arial"/>
                <w:sz w:val="18"/>
              </w:rPr>
            </w:pPr>
          </w:p>
        </w:tc>
        <w:tc>
          <w:tcPr>
            <w:tcW w:w="561" w:type="dxa"/>
            <w:vAlign w:val="center"/>
          </w:tcPr>
          <w:p w14:paraId="160D8450" w14:textId="77777777" w:rsidR="00D51468" w:rsidRPr="003631E8" w:rsidRDefault="00D51468" w:rsidP="00D51468">
            <w:pPr>
              <w:jc w:val="center"/>
              <w:rPr>
                <w:rFonts w:ascii="Arial" w:hAnsi="Arial" w:cs="Arial"/>
                <w:sz w:val="18"/>
              </w:rPr>
            </w:pPr>
          </w:p>
        </w:tc>
        <w:tc>
          <w:tcPr>
            <w:tcW w:w="561" w:type="dxa"/>
            <w:vAlign w:val="center"/>
          </w:tcPr>
          <w:p w14:paraId="1F999E19" w14:textId="77777777" w:rsidR="00D51468" w:rsidRPr="003631E8" w:rsidRDefault="00D51468" w:rsidP="00D51468">
            <w:pPr>
              <w:jc w:val="center"/>
              <w:rPr>
                <w:rFonts w:ascii="Arial" w:hAnsi="Arial" w:cs="Arial"/>
                <w:sz w:val="18"/>
              </w:rPr>
            </w:pPr>
          </w:p>
        </w:tc>
        <w:tc>
          <w:tcPr>
            <w:tcW w:w="561" w:type="dxa"/>
            <w:shd w:val="clear" w:color="auto" w:fill="E0E0E0"/>
            <w:vAlign w:val="center"/>
          </w:tcPr>
          <w:p w14:paraId="6352DEED" w14:textId="77777777" w:rsidR="00D51468" w:rsidRPr="003631E8" w:rsidRDefault="00D51468" w:rsidP="00D51468">
            <w:pPr>
              <w:jc w:val="center"/>
              <w:rPr>
                <w:rFonts w:ascii="Arial" w:hAnsi="Arial" w:cs="Arial"/>
                <w:sz w:val="18"/>
              </w:rPr>
            </w:pPr>
          </w:p>
        </w:tc>
        <w:tc>
          <w:tcPr>
            <w:tcW w:w="561" w:type="dxa"/>
            <w:vAlign w:val="center"/>
          </w:tcPr>
          <w:p w14:paraId="7D3F0CA0" w14:textId="77777777" w:rsidR="00D51468" w:rsidRPr="003631E8" w:rsidRDefault="00D51468" w:rsidP="00D51468">
            <w:pPr>
              <w:jc w:val="center"/>
              <w:rPr>
                <w:rFonts w:ascii="Arial" w:hAnsi="Arial" w:cs="Arial"/>
                <w:sz w:val="18"/>
              </w:rPr>
            </w:pPr>
          </w:p>
        </w:tc>
        <w:tc>
          <w:tcPr>
            <w:tcW w:w="561" w:type="dxa"/>
            <w:shd w:val="clear" w:color="auto" w:fill="E0E0E0"/>
            <w:vAlign w:val="center"/>
          </w:tcPr>
          <w:p w14:paraId="76D450DB" w14:textId="77777777" w:rsidR="00D51468" w:rsidRPr="003631E8" w:rsidRDefault="00D51468" w:rsidP="00D51468">
            <w:pPr>
              <w:jc w:val="center"/>
              <w:rPr>
                <w:rFonts w:ascii="Arial" w:hAnsi="Arial" w:cs="Arial"/>
                <w:sz w:val="18"/>
              </w:rPr>
            </w:pPr>
          </w:p>
        </w:tc>
        <w:tc>
          <w:tcPr>
            <w:tcW w:w="561" w:type="dxa"/>
            <w:vAlign w:val="center"/>
          </w:tcPr>
          <w:p w14:paraId="4A2ECFC7" w14:textId="77777777" w:rsidR="00D51468" w:rsidRPr="003631E8" w:rsidRDefault="00D51468" w:rsidP="00D51468">
            <w:pPr>
              <w:jc w:val="center"/>
              <w:rPr>
                <w:rFonts w:ascii="Arial" w:hAnsi="Arial" w:cs="Arial"/>
                <w:sz w:val="18"/>
              </w:rPr>
            </w:pPr>
          </w:p>
        </w:tc>
        <w:tc>
          <w:tcPr>
            <w:tcW w:w="561" w:type="dxa"/>
            <w:shd w:val="clear" w:color="auto" w:fill="E0E0E0"/>
            <w:vAlign w:val="center"/>
          </w:tcPr>
          <w:p w14:paraId="00E5E6A1" w14:textId="77777777" w:rsidR="00D51468" w:rsidRPr="003631E8" w:rsidRDefault="00D51468" w:rsidP="00D51468">
            <w:pPr>
              <w:jc w:val="center"/>
              <w:rPr>
                <w:rFonts w:ascii="Arial" w:hAnsi="Arial" w:cs="Arial"/>
                <w:sz w:val="18"/>
              </w:rPr>
            </w:pPr>
          </w:p>
        </w:tc>
        <w:tc>
          <w:tcPr>
            <w:tcW w:w="561" w:type="dxa"/>
            <w:shd w:val="clear" w:color="auto" w:fill="auto"/>
            <w:vAlign w:val="center"/>
          </w:tcPr>
          <w:p w14:paraId="0ECD6018" w14:textId="77777777" w:rsidR="00D51468" w:rsidRPr="003631E8" w:rsidRDefault="00D51468" w:rsidP="00D51468">
            <w:pPr>
              <w:jc w:val="center"/>
              <w:rPr>
                <w:rFonts w:ascii="Arial" w:hAnsi="Arial" w:cs="Arial"/>
                <w:sz w:val="18"/>
              </w:rPr>
            </w:pPr>
          </w:p>
        </w:tc>
        <w:tc>
          <w:tcPr>
            <w:tcW w:w="561" w:type="dxa"/>
            <w:shd w:val="clear" w:color="auto" w:fill="D9D9D9"/>
            <w:vAlign w:val="center"/>
          </w:tcPr>
          <w:p w14:paraId="77EC35A2" w14:textId="77777777" w:rsidR="00D51468" w:rsidRPr="003631E8" w:rsidRDefault="00D51468" w:rsidP="00D51468">
            <w:pPr>
              <w:jc w:val="center"/>
              <w:rPr>
                <w:rFonts w:ascii="Arial" w:hAnsi="Arial" w:cs="Arial"/>
                <w:sz w:val="18"/>
              </w:rPr>
            </w:pPr>
          </w:p>
        </w:tc>
        <w:tc>
          <w:tcPr>
            <w:tcW w:w="561" w:type="dxa"/>
            <w:shd w:val="clear" w:color="auto" w:fill="auto"/>
            <w:vAlign w:val="center"/>
          </w:tcPr>
          <w:p w14:paraId="3BD2870B" w14:textId="77777777" w:rsidR="00D51468" w:rsidRPr="003631E8" w:rsidRDefault="00D51468" w:rsidP="00D51468">
            <w:pPr>
              <w:jc w:val="center"/>
              <w:rPr>
                <w:rFonts w:ascii="Arial" w:hAnsi="Arial" w:cs="Arial"/>
                <w:sz w:val="18"/>
              </w:rPr>
            </w:pPr>
          </w:p>
        </w:tc>
        <w:tc>
          <w:tcPr>
            <w:tcW w:w="561" w:type="dxa"/>
            <w:shd w:val="clear" w:color="auto" w:fill="E0E0E0"/>
            <w:vAlign w:val="center"/>
          </w:tcPr>
          <w:p w14:paraId="1693848B" w14:textId="77777777" w:rsidR="00D51468" w:rsidRPr="003631E8" w:rsidRDefault="00D51468" w:rsidP="00D51468">
            <w:pPr>
              <w:jc w:val="center"/>
              <w:rPr>
                <w:rFonts w:ascii="Arial" w:hAnsi="Arial" w:cs="Arial"/>
                <w:sz w:val="18"/>
              </w:rPr>
            </w:pPr>
          </w:p>
        </w:tc>
        <w:tc>
          <w:tcPr>
            <w:tcW w:w="561" w:type="dxa"/>
            <w:shd w:val="clear" w:color="auto" w:fill="auto"/>
            <w:vAlign w:val="center"/>
          </w:tcPr>
          <w:p w14:paraId="34509047" w14:textId="77777777" w:rsidR="00D51468" w:rsidRPr="003631E8" w:rsidRDefault="00D51468" w:rsidP="00D51468">
            <w:pPr>
              <w:jc w:val="center"/>
              <w:rPr>
                <w:rFonts w:ascii="Arial" w:hAnsi="Arial" w:cs="Arial"/>
                <w:sz w:val="18"/>
              </w:rPr>
            </w:pPr>
          </w:p>
        </w:tc>
        <w:tc>
          <w:tcPr>
            <w:tcW w:w="561" w:type="dxa"/>
            <w:shd w:val="clear" w:color="auto" w:fill="D9D9D9"/>
            <w:vAlign w:val="center"/>
          </w:tcPr>
          <w:p w14:paraId="11BBCE16" w14:textId="77777777" w:rsidR="00D51468" w:rsidRPr="003631E8" w:rsidRDefault="00D51468" w:rsidP="00D51468">
            <w:pPr>
              <w:jc w:val="center"/>
              <w:rPr>
                <w:rFonts w:ascii="Arial" w:hAnsi="Arial" w:cs="Arial"/>
                <w:sz w:val="18"/>
              </w:rPr>
            </w:pPr>
          </w:p>
        </w:tc>
        <w:tc>
          <w:tcPr>
            <w:tcW w:w="561" w:type="dxa"/>
            <w:shd w:val="clear" w:color="auto" w:fill="auto"/>
            <w:vAlign w:val="center"/>
          </w:tcPr>
          <w:p w14:paraId="6CDDD0BF" w14:textId="77777777" w:rsidR="00D51468" w:rsidRPr="003631E8" w:rsidRDefault="00D51468" w:rsidP="00D51468">
            <w:pPr>
              <w:jc w:val="center"/>
              <w:rPr>
                <w:rFonts w:ascii="Arial" w:hAnsi="Arial" w:cs="Arial"/>
                <w:sz w:val="18"/>
              </w:rPr>
            </w:pPr>
          </w:p>
        </w:tc>
        <w:tc>
          <w:tcPr>
            <w:tcW w:w="561" w:type="dxa"/>
            <w:shd w:val="clear" w:color="auto" w:fill="D9D9D9"/>
            <w:vAlign w:val="center"/>
          </w:tcPr>
          <w:p w14:paraId="149E166B" w14:textId="77777777" w:rsidR="00D51468" w:rsidRPr="003631E8" w:rsidRDefault="00D51468" w:rsidP="00D51468">
            <w:pPr>
              <w:jc w:val="center"/>
              <w:rPr>
                <w:rFonts w:ascii="Arial" w:hAnsi="Arial" w:cs="Arial"/>
                <w:sz w:val="18"/>
              </w:rPr>
            </w:pPr>
          </w:p>
        </w:tc>
      </w:tr>
      <w:tr w:rsidR="003631E8" w:rsidRPr="003631E8" w14:paraId="5E8A1AEA" w14:textId="77777777" w:rsidTr="003631E8">
        <w:trPr>
          <w:trHeight w:hRule="exact" w:val="417"/>
        </w:trPr>
        <w:tc>
          <w:tcPr>
            <w:tcW w:w="2650" w:type="dxa"/>
            <w:tcBorders>
              <w:bottom w:val="single" w:sz="4" w:space="0" w:color="auto"/>
            </w:tcBorders>
            <w:vAlign w:val="center"/>
          </w:tcPr>
          <w:p w14:paraId="1D661B17" w14:textId="77777777" w:rsidR="003631E8" w:rsidRPr="003631E8" w:rsidRDefault="003631E8" w:rsidP="00C51017">
            <w:pPr>
              <w:rPr>
                <w:rFonts w:ascii="Arial" w:hAnsi="Arial" w:cs="Arial"/>
                <w:sz w:val="16"/>
              </w:rPr>
            </w:pPr>
            <w:r w:rsidRPr="003631E8">
              <w:rPr>
                <w:rFonts w:ascii="Arial" w:hAnsi="Arial" w:cs="Arial"/>
                <w:sz w:val="16"/>
              </w:rPr>
              <w:t>Composition, Orchestration and Arrangement</w:t>
            </w:r>
          </w:p>
        </w:tc>
        <w:tc>
          <w:tcPr>
            <w:tcW w:w="561" w:type="dxa"/>
            <w:shd w:val="clear" w:color="auto" w:fill="E0E0E0"/>
            <w:vAlign w:val="center"/>
          </w:tcPr>
          <w:p w14:paraId="712A0C22"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vAlign w:val="center"/>
          </w:tcPr>
          <w:p w14:paraId="752058D4"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74FCAD2E" w14:textId="77777777" w:rsidR="003631E8" w:rsidRPr="003631E8" w:rsidRDefault="003631E8" w:rsidP="00C51017">
            <w:pPr>
              <w:jc w:val="center"/>
              <w:rPr>
                <w:rFonts w:ascii="Arial" w:hAnsi="Arial" w:cs="Arial"/>
              </w:rPr>
            </w:pPr>
          </w:p>
        </w:tc>
        <w:tc>
          <w:tcPr>
            <w:tcW w:w="561" w:type="dxa"/>
            <w:vAlign w:val="center"/>
          </w:tcPr>
          <w:p w14:paraId="1C8CBAC5" w14:textId="77777777" w:rsidR="003631E8" w:rsidRPr="003631E8" w:rsidRDefault="003631E8" w:rsidP="00C51017">
            <w:pPr>
              <w:jc w:val="center"/>
              <w:rPr>
                <w:rFonts w:ascii="Arial" w:hAnsi="Arial" w:cs="Arial"/>
              </w:rPr>
            </w:pPr>
          </w:p>
        </w:tc>
        <w:tc>
          <w:tcPr>
            <w:tcW w:w="561" w:type="dxa"/>
            <w:vAlign w:val="center"/>
          </w:tcPr>
          <w:p w14:paraId="5DE5D12F" w14:textId="77777777" w:rsidR="003631E8" w:rsidRPr="003631E8" w:rsidRDefault="003631E8" w:rsidP="00C51017">
            <w:pPr>
              <w:jc w:val="center"/>
              <w:rPr>
                <w:rFonts w:ascii="Arial" w:hAnsi="Arial" w:cs="Arial"/>
              </w:rPr>
            </w:pPr>
          </w:p>
        </w:tc>
        <w:tc>
          <w:tcPr>
            <w:tcW w:w="561" w:type="dxa"/>
            <w:shd w:val="clear" w:color="auto" w:fill="E0E0E0"/>
            <w:vAlign w:val="center"/>
          </w:tcPr>
          <w:p w14:paraId="5496EC10"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vAlign w:val="center"/>
          </w:tcPr>
          <w:p w14:paraId="3CEB028C"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1ECD7B72"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vAlign w:val="center"/>
          </w:tcPr>
          <w:p w14:paraId="4C057BEF" w14:textId="77777777" w:rsidR="003631E8" w:rsidRPr="003631E8" w:rsidRDefault="003631E8" w:rsidP="00C51017">
            <w:pPr>
              <w:jc w:val="center"/>
              <w:rPr>
                <w:rFonts w:ascii="Arial" w:hAnsi="Arial" w:cs="Arial"/>
              </w:rPr>
            </w:pPr>
          </w:p>
        </w:tc>
        <w:tc>
          <w:tcPr>
            <w:tcW w:w="561" w:type="dxa"/>
            <w:shd w:val="clear" w:color="auto" w:fill="E0E0E0"/>
            <w:vAlign w:val="center"/>
          </w:tcPr>
          <w:p w14:paraId="09707085" w14:textId="77777777" w:rsidR="003631E8" w:rsidRPr="003631E8" w:rsidRDefault="003631E8" w:rsidP="00C51017">
            <w:pPr>
              <w:jc w:val="center"/>
              <w:rPr>
                <w:rFonts w:ascii="Arial" w:hAnsi="Arial" w:cs="Arial"/>
              </w:rPr>
            </w:pPr>
          </w:p>
        </w:tc>
        <w:tc>
          <w:tcPr>
            <w:tcW w:w="561" w:type="dxa"/>
            <w:shd w:val="clear" w:color="auto" w:fill="auto"/>
            <w:vAlign w:val="center"/>
          </w:tcPr>
          <w:p w14:paraId="399958FC"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4AF79E01"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187559C4" w14:textId="465716B1" w:rsidR="003631E8" w:rsidRPr="003631E8" w:rsidRDefault="00A71434" w:rsidP="00C51017">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69018007"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11B0D8F6"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4880040C"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7228206A" w14:textId="77777777" w:rsidR="003631E8" w:rsidRPr="003631E8" w:rsidRDefault="003631E8" w:rsidP="00C51017">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08707D78" w14:textId="77777777" w:rsidR="003631E8" w:rsidRPr="003631E8" w:rsidRDefault="003631E8" w:rsidP="00C51017">
            <w:pPr>
              <w:jc w:val="center"/>
              <w:rPr>
                <w:rFonts w:ascii="Arial" w:hAnsi="Arial" w:cs="Arial"/>
              </w:rPr>
            </w:pPr>
          </w:p>
        </w:tc>
      </w:tr>
      <w:tr w:rsidR="003631E8" w:rsidRPr="003631E8" w14:paraId="3BB5DD18" w14:textId="77777777" w:rsidTr="00D51468">
        <w:trPr>
          <w:trHeight w:hRule="exact" w:val="423"/>
        </w:trPr>
        <w:tc>
          <w:tcPr>
            <w:tcW w:w="2650" w:type="dxa"/>
            <w:tcBorders>
              <w:bottom w:val="single" w:sz="4" w:space="0" w:color="auto"/>
            </w:tcBorders>
            <w:vAlign w:val="center"/>
          </w:tcPr>
          <w:p w14:paraId="0D19CFAF" w14:textId="2E4BA5D6" w:rsidR="003631E8" w:rsidRPr="003631E8" w:rsidRDefault="003631E8" w:rsidP="00E07600">
            <w:pPr>
              <w:rPr>
                <w:rFonts w:ascii="Arial" w:hAnsi="Arial" w:cs="Arial"/>
                <w:sz w:val="16"/>
              </w:rPr>
            </w:pPr>
            <w:r w:rsidRPr="003631E8">
              <w:rPr>
                <w:rFonts w:ascii="Arial" w:hAnsi="Arial" w:cs="Arial"/>
                <w:sz w:val="16"/>
              </w:rPr>
              <w:t xml:space="preserve">Music Performance 2 </w:t>
            </w:r>
          </w:p>
        </w:tc>
        <w:tc>
          <w:tcPr>
            <w:tcW w:w="561" w:type="dxa"/>
            <w:tcBorders>
              <w:bottom w:val="single" w:sz="4" w:space="0" w:color="auto"/>
            </w:tcBorders>
            <w:shd w:val="clear" w:color="auto" w:fill="E0E0E0"/>
            <w:vAlign w:val="center"/>
          </w:tcPr>
          <w:p w14:paraId="3241303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vAlign w:val="center"/>
          </w:tcPr>
          <w:p w14:paraId="09E44877"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15BCA878" w14:textId="77777777" w:rsidR="003631E8" w:rsidRPr="003631E8" w:rsidRDefault="003631E8" w:rsidP="00E07600">
            <w:pPr>
              <w:jc w:val="center"/>
              <w:rPr>
                <w:rFonts w:ascii="Arial" w:hAnsi="Arial" w:cs="Arial"/>
              </w:rPr>
            </w:pPr>
          </w:p>
        </w:tc>
        <w:tc>
          <w:tcPr>
            <w:tcW w:w="561" w:type="dxa"/>
            <w:tcBorders>
              <w:bottom w:val="single" w:sz="4" w:space="0" w:color="auto"/>
            </w:tcBorders>
            <w:vAlign w:val="center"/>
          </w:tcPr>
          <w:p w14:paraId="0197AFA8" w14:textId="77777777" w:rsidR="003631E8" w:rsidRPr="003631E8" w:rsidRDefault="003631E8" w:rsidP="00E07600">
            <w:pPr>
              <w:jc w:val="center"/>
              <w:rPr>
                <w:rFonts w:ascii="Arial" w:hAnsi="Arial" w:cs="Arial"/>
              </w:rPr>
            </w:pPr>
          </w:p>
        </w:tc>
        <w:tc>
          <w:tcPr>
            <w:tcW w:w="561" w:type="dxa"/>
            <w:tcBorders>
              <w:bottom w:val="single" w:sz="4" w:space="0" w:color="auto"/>
            </w:tcBorders>
            <w:vAlign w:val="center"/>
          </w:tcPr>
          <w:p w14:paraId="634EA0D5"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E0E0E0"/>
            <w:vAlign w:val="center"/>
          </w:tcPr>
          <w:p w14:paraId="5A7CE661"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vAlign w:val="center"/>
          </w:tcPr>
          <w:p w14:paraId="049EF50D"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612BB715"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vAlign w:val="center"/>
          </w:tcPr>
          <w:p w14:paraId="651B85C8"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E0E0E0"/>
            <w:vAlign w:val="center"/>
          </w:tcPr>
          <w:p w14:paraId="6BE82BB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auto"/>
            <w:vAlign w:val="center"/>
          </w:tcPr>
          <w:p w14:paraId="4A4FAE90" w14:textId="61F9C713" w:rsidR="003631E8" w:rsidRPr="003631E8" w:rsidRDefault="00A71434"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6DE89B62"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auto"/>
            <w:vAlign w:val="center"/>
          </w:tcPr>
          <w:p w14:paraId="0F9DECF9" w14:textId="160E68A2" w:rsidR="003631E8" w:rsidRPr="003631E8" w:rsidRDefault="00A71434"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E0E0E0"/>
            <w:vAlign w:val="center"/>
          </w:tcPr>
          <w:p w14:paraId="5A3E2082"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auto"/>
            <w:vAlign w:val="center"/>
          </w:tcPr>
          <w:p w14:paraId="5C5A4D42"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0F52C55B"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auto"/>
            <w:vAlign w:val="center"/>
          </w:tcPr>
          <w:p w14:paraId="7569E881"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tcBorders>
              <w:bottom w:val="single" w:sz="4" w:space="0" w:color="auto"/>
            </w:tcBorders>
            <w:shd w:val="clear" w:color="auto" w:fill="D9D9D9"/>
            <w:vAlign w:val="center"/>
          </w:tcPr>
          <w:p w14:paraId="7B09A2C2" w14:textId="77777777" w:rsidR="003631E8" w:rsidRPr="003631E8" w:rsidRDefault="003631E8" w:rsidP="00E07600">
            <w:pPr>
              <w:jc w:val="center"/>
              <w:rPr>
                <w:rFonts w:ascii="Arial" w:hAnsi="Arial" w:cs="Arial"/>
              </w:rPr>
            </w:pPr>
            <w:r w:rsidRPr="003631E8">
              <w:rPr>
                <w:rFonts w:ascii="Arial" w:hAnsi="Arial" w:cs="Arial"/>
                <w:b/>
                <w:szCs w:val="24"/>
              </w:rPr>
              <w:t>X</w:t>
            </w:r>
          </w:p>
        </w:tc>
      </w:tr>
      <w:tr w:rsidR="00AD0349" w:rsidRPr="003631E8" w14:paraId="146A9AAA" w14:textId="77777777" w:rsidTr="00D51468">
        <w:trPr>
          <w:trHeight w:hRule="exact" w:val="423"/>
        </w:trPr>
        <w:tc>
          <w:tcPr>
            <w:tcW w:w="2650" w:type="dxa"/>
            <w:tcBorders>
              <w:bottom w:val="single" w:sz="4" w:space="0" w:color="auto"/>
            </w:tcBorders>
            <w:vAlign w:val="center"/>
          </w:tcPr>
          <w:p w14:paraId="61BABF8F" w14:textId="58BC1FE8" w:rsidR="00AD0349" w:rsidRDefault="00AD0349" w:rsidP="00E07600">
            <w:pPr>
              <w:rPr>
                <w:rFonts w:ascii="Arial" w:hAnsi="Arial" w:cs="Arial"/>
                <w:sz w:val="16"/>
              </w:rPr>
            </w:pPr>
            <w:r>
              <w:rPr>
                <w:rFonts w:ascii="Arial" w:hAnsi="Arial" w:cs="Arial"/>
                <w:sz w:val="16"/>
              </w:rPr>
              <w:t>Popular and World Music</w:t>
            </w:r>
          </w:p>
        </w:tc>
        <w:tc>
          <w:tcPr>
            <w:tcW w:w="561" w:type="dxa"/>
            <w:tcBorders>
              <w:bottom w:val="single" w:sz="4" w:space="0" w:color="auto"/>
            </w:tcBorders>
            <w:shd w:val="clear" w:color="auto" w:fill="E0E0E0"/>
            <w:vAlign w:val="center"/>
          </w:tcPr>
          <w:p w14:paraId="5453C0BE"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vAlign w:val="center"/>
          </w:tcPr>
          <w:p w14:paraId="2C16132A"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65E9F970" w14:textId="77777777" w:rsidR="00AD0349" w:rsidRPr="003631E8" w:rsidRDefault="00AD0349" w:rsidP="00E07600">
            <w:pPr>
              <w:jc w:val="center"/>
              <w:rPr>
                <w:rFonts w:ascii="Arial" w:hAnsi="Arial" w:cs="Arial"/>
              </w:rPr>
            </w:pPr>
          </w:p>
        </w:tc>
        <w:tc>
          <w:tcPr>
            <w:tcW w:w="561" w:type="dxa"/>
            <w:tcBorders>
              <w:bottom w:val="single" w:sz="4" w:space="0" w:color="auto"/>
            </w:tcBorders>
            <w:vAlign w:val="center"/>
          </w:tcPr>
          <w:p w14:paraId="5C132CF4" w14:textId="77777777" w:rsidR="00AD0349" w:rsidRPr="003631E8" w:rsidRDefault="00AD0349" w:rsidP="00E07600">
            <w:pPr>
              <w:jc w:val="center"/>
              <w:rPr>
                <w:rFonts w:ascii="Arial" w:hAnsi="Arial" w:cs="Arial"/>
              </w:rPr>
            </w:pPr>
          </w:p>
        </w:tc>
        <w:tc>
          <w:tcPr>
            <w:tcW w:w="561" w:type="dxa"/>
            <w:tcBorders>
              <w:bottom w:val="single" w:sz="4" w:space="0" w:color="auto"/>
            </w:tcBorders>
            <w:vAlign w:val="center"/>
          </w:tcPr>
          <w:p w14:paraId="66B082BA" w14:textId="77777777" w:rsidR="00AD0349" w:rsidRPr="003631E8" w:rsidRDefault="00AD0349" w:rsidP="00E07600">
            <w:pPr>
              <w:jc w:val="center"/>
              <w:rPr>
                <w:rFonts w:ascii="Arial" w:hAnsi="Arial" w:cs="Arial"/>
              </w:rPr>
            </w:pPr>
          </w:p>
        </w:tc>
        <w:tc>
          <w:tcPr>
            <w:tcW w:w="561" w:type="dxa"/>
            <w:tcBorders>
              <w:bottom w:val="single" w:sz="4" w:space="0" w:color="auto"/>
            </w:tcBorders>
            <w:shd w:val="clear" w:color="auto" w:fill="E0E0E0"/>
            <w:vAlign w:val="center"/>
          </w:tcPr>
          <w:p w14:paraId="1C93FD9A"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vAlign w:val="center"/>
          </w:tcPr>
          <w:p w14:paraId="7474C33A"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E727072"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vAlign w:val="center"/>
          </w:tcPr>
          <w:p w14:paraId="4750A04D" w14:textId="77777777" w:rsidR="00AD0349" w:rsidRPr="003631E8" w:rsidRDefault="00AD0349" w:rsidP="00E07600">
            <w:pPr>
              <w:jc w:val="center"/>
              <w:rPr>
                <w:rFonts w:ascii="Arial" w:hAnsi="Arial" w:cs="Arial"/>
              </w:rPr>
            </w:pPr>
          </w:p>
        </w:tc>
        <w:tc>
          <w:tcPr>
            <w:tcW w:w="561" w:type="dxa"/>
            <w:tcBorders>
              <w:bottom w:val="single" w:sz="4" w:space="0" w:color="auto"/>
            </w:tcBorders>
            <w:shd w:val="clear" w:color="auto" w:fill="E0E0E0"/>
            <w:vAlign w:val="center"/>
          </w:tcPr>
          <w:p w14:paraId="7B229079"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780D5E60"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33EA82C9"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46A820E0"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B0212A2" w14:textId="77777777" w:rsidR="00AD0349" w:rsidRPr="003631E8" w:rsidRDefault="00AD0349" w:rsidP="00E07600">
            <w:pPr>
              <w:jc w:val="center"/>
              <w:rPr>
                <w:rFonts w:ascii="Arial" w:hAnsi="Arial" w:cs="Arial"/>
              </w:rPr>
            </w:pPr>
          </w:p>
        </w:tc>
        <w:tc>
          <w:tcPr>
            <w:tcW w:w="561" w:type="dxa"/>
            <w:tcBorders>
              <w:bottom w:val="single" w:sz="4" w:space="0" w:color="auto"/>
            </w:tcBorders>
            <w:shd w:val="clear" w:color="auto" w:fill="auto"/>
            <w:vAlign w:val="center"/>
          </w:tcPr>
          <w:p w14:paraId="5991A1D9"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42FAE93C" w14:textId="77777777" w:rsidR="00AD0349" w:rsidRPr="003631E8" w:rsidRDefault="00AD0349" w:rsidP="00E07600">
            <w:pPr>
              <w:jc w:val="center"/>
              <w:rPr>
                <w:rFonts w:ascii="Arial" w:hAnsi="Arial" w:cs="Arial"/>
              </w:rPr>
            </w:pPr>
          </w:p>
        </w:tc>
        <w:tc>
          <w:tcPr>
            <w:tcW w:w="561" w:type="dxa"/>
            <w:tcBorders>
              <w:bottom w:val="single" w:sz="4" w:space="0" w:color="auto"/>
            </w:tcBorders>
            <w:shd w:val="clear" w:color="auto" w:fill="auto"/>
            <w:vAlign w:val="center"/>
          </w:tcPr>
          <w:p w14:paraId="2ED26FC0" w14:textId="77777777" w:rsidR="00AD0349" w:rsidRPr="003631E8" w:rsidRDefault="00AD034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5A15E121" w14:textId="77777777" w:rsidR="00AD0349" w:rsidRPr="003631E8" w:rsidRDefault="00AD0349" w:rsidP="00E07600">
            <w:pPr>
              <w:jc w:val="center"/>
              <w:rPr>
                <w:rFonts w:ascii="Arial" w:hAnsi="Arial" w:cs="Arial"/>
                <w:b/>
                <w:szCs w:val="24"/>
              </w:rPr>
            </w:pPr>
          </w:p>
        </w:tc>
      </w:tr>
      <w:tr w:rsidR="00A65869" w:rsidRPr="003631E8" w14:paraId="08DC0C8B" w14:textId="77777777" w:rsidTr="00D51468">
        <w:trPr>
          <w:trHeight w:hRule="exact" w:val="423"/>
        </w:trPr>
        <w:tc>
          <w:tcPr>
            <w:tcW w:w="2650" w:type="dxa"/>
            <w:tcBorders>
              <w:bottom w:val="single" w:sz="4" w:space="0" w:color="auto"/>
            </w:tcBorders>
            <w:vAlign w:val="center"/>
          </w:tcPr>
          <w:p w14:paraId="6C649358" w14:textId="1443C7CB" w:rsidR="00A65869" w:rsidRPr="003631E8" w:rsidRDefault="00A65869" w:rsidP="00E07600">
            <w:pPr>
              <w:rPr>
                <w:rFonts w:ascii="Arial" w:hAnsi="Arial" w:cs="Arial"/>
                <w:sz w:val="16"/>
              </w:rPr>
            </w:pPr>
            <w:r>
              <w:rPr>
                <w:rFonts w:ascii="Arial" w:hAnsi="Arial" w:cs="Arial"/>
                <w:sz w:val="16"/>
              </w:rPr>
              <w:t>Songwriting 2</w:t>
            </w:r>
          </w:p>
        </w:tc>
        <w:tc>
          <w:tcPr>
            <w:tcW w:w="561" w:type="dxa"/>
            <w:tcBorders>
              <w:bottom w:val="single" w:sz="4" w:space="0" w:color="auto"/>
            </w:tcBorders>
            <w:shd w:val="clear" w:color="auto" w:fill="E0E0E0"/>
            <w:vAlign w:val="center"/>
          </w:tcPr>
          <w:p w14:paraId="6975875C"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5CD6BFF1"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58E737E"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34F174AD"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2E15EAC3"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19DC137C"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2AE42AF4"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0E50A13E"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46468FC1"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1C05BCDA"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232AB397"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38386AC4"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6764C2E8"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1F963917"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6118F607"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15A3601C"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37AAC56C"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2D64A35E" w14:textId="77777777" w:rsidR="00A65869" w:rsidRPr="003631E8" w:rsidRDefault="00A65869" w:rsidP="00E07600">
            <w:pPr>
              <w:jc w:val="center"/>
              <w:rPr>
                <w:rFonts w:ascii="Arial" w:hAnsi="Arial" w:cs="Arial"/>
                <w:b/>
                <w:szCs w:val="24"/>
              </w:rPr>
            </w:pPr>
          </w:p>
        </w:tc>
      </w:tr>
      <w:tr w:rsidR="00A65869" w:rsidRPr="003631E8" w14:paraId="28BDCBE5" w14:textId="77777777" w:rsidTr="00D51468">
        <w:trPr>
          <w:trHeight w:hRule="exact" w:val="423"/>
        </w:trPr>
        <w:tc>
          <w:tcPr>
            <w:tcW w:w="2650" w:type="dxa"/>
            <w:tcBorders>
              <w:bottom w:val="single" w:sz="4" w:space="0" w:color="auto"/>
            </w:tcBorders>
            <w:vAlign w:val="center"/>
          </w:tcPr>
          <w:p w14:paraId="23E9E331" w14:textId="45BF2634" w:rsidR="00A65869" w:rsidRPr="003631E8" w:rsidRDefault="00A65869" w:rsidP="00E07600">
            <w:pPr>
              <w:rPr>
                <w:rFonts w:ascii="Arial" w:hAnsi="Arial" w:cs="Arial"/>
                <w:sz w:val="16"/>
              </w:rPr>
            </w:pPr>
            <w:r>
              <w:rPr>
                <w:rFonts w:ascii="Arial" w:hAnsi="Arial" w:cs="Arial"/>
                <w:sz w:val="16"/>
              </w:rPr>
              <w:t>Collaborative Project</w:t>
            </w:r>
          </w:p>
        </w:tc>
        <w:tc>
          <w:tcPr>
            <w:tcW w:w="561" w:type="dxa"/>
            <w:tcBorders>
              <w:bottom w:val="single" w:sz="4" w:space="0" w:color="auto"/>
            </w:tcBorders>
            <w:shd w:val="clear" w:color="auto" w:fill="E0E0E0"/>
            <w:vAlign w:val="center"/>
          </w:tcPr>
          <w:p w14:paraId="5EBD9768"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2A664AFF"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157E6CA"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143D982C"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1A0379B9"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1261685B"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3DED1CBD"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4C74428B"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2329BE11"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136D576A"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64BF2AB0"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14D59016"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60054FEA"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46D7BF7D"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5DDA056F"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100F6A2A"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3A6883E2"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56983889" w14:textId="77777777" w:rsidR="00A65869" w:rsidRPr="003631E8" w:rsidRDefault="00A65869" w:rsidP="00E07600">
            <w:pPr>
              <w:jc w:val="center"/>
              <w:rPr>
                <w:rFonts w:ascii="Arial" w:hAnsi="Arial" w:cs="Arial"/>
                <w:b/>
                <w:szCs w:val="24"/>
              </w:rPr>
            </w:pPr>
          </w:p>
        </w:tc>
      </w:tr>
      <w:tr w:rsidR="00A65869" w:rsidRPr="003631E8" w14:paraId="4F620571" w14:textId="77777777" w:rsidTr="00D51468">
        <w:trPr>
          <w:trHeight w:hRule="exact" w:val="423"/>
        </w:trPr>
        <w:tc>
          <w:tcPr>
            <w:tcW w:w="2650" w:type="dxa"/>
            <w:tcBorders>
              <w:bottom w:val="single" w:sz="4" w:space="0" w:color="auto"/>
            </w:tcBorders>
            <w:vAlign w:val="center"/>
          </w:tcPr>
          <w:p w14:paraId="7CD9D73B" w14:textId="5B115484" w:rsidR="00A65869" w:rsidRPr="003631E8" w:rsidRDefault="00A65869" w:rsidP="00E07600">
            <w:pPr>
              <w:rPr>
                <w:rFonts w:ascii="Arial" w:hAnsi="Arial" w:cs="Arial"/>
                <w:sz w:val="16"/>
              </w:rPr>
            </w:pPr>
            <w:r>
              <w:rPr>
                <w:rFonts w:ascii="Arial" w:hAnsi="Arial" w:cs="Arial"/>
                <w:sz w:val="16"/>
              </w:rPr>
              <w:t>Music and Sound for New Media</w:t>
            </w:r>
          </w:p>
        </w:tc>
        <w:tc>
          <w:tcPr>
            <w:tcW w:w="561" w:type="dxa"/>
            <w:tcBorders>
              <w:bottom w:val="single" w:sz="4" w:space="0" w:color="auto"/>
            </w:tcBorders>
            <w:shd w:val="clear" w:color="auto" w:fill="E0E0E0"/>
            <w:vAlign w:val="center"/>
          </w:tcPr>
          <w:p w14:paraId="4C22EF1D"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733C0EF6"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6216F4FE"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25C19768" w14:textId="77777777" w:rsidR="00A65869" w:rsidRPr="003631E8" w:rsidRDefault="00A65869" w:rsidP="00E07600">
            <w:pPr>
              <w:jc w:val="center"/>
              <w:rPr>
                <w:rFonts w:ascii="Arial" w:hAnsi="Arial" w:cs="Arial"/>
              </w:rPr>
            </w:pPr>
          </w:p>
        </w:tc>
        <w:tc>
          <w:tcPr>
            <w:tcW w:w="561" w:type="dxa"/>
            <w:tcBorders>
              <w:bottom w:val="single" w:sz="4" w:space="0" w:color="auto"/>
            </w:tcBorders>
            <w:vAlign w:val="center"/>
          </w:tcPr>
          <w:p w14:paraId="0EDA302D"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6376D515"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60D9834F"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138F5122"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vAlign w:val="center"/>
          </w:tcPr>
          <w:p w14:paraId="7C283A3F"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E0E0E0"/>
            <w:vAlign w:val="center"/>
          </w:tcPr>
          <w:p w14:paraId="2E4F8C3B"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3CC38B53"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34C4CB77"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7CBE65AD"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2F4F88B2"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193BEF68"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2B5C1AFC" w14:textId="77777777" w:rsidR="00A65869" w:rsidRPr="003631E8" w:rsidRDefault="00A65869" w:rsidP="00E07600">
            <w:pPr>
              <w:jc w:val="center"/>
              <w:rPr>
                <w:rFonts w:ascii="Arial" w:hAnsi="Arial" w:cs="Arial"/>
              </w:rPr>
            </w:pPr>
          </w:p>
        </w:tc>
        <w:tc>
          <w:tcPr>
            <w:tcW w:w="561" w:type="dxa"/>
            <w:tcBorders>
              <w:bottom w:val="single" w:sz="4" w:space="0" w:color="auto"/>
            </w:tcBorders>
            <w:shd w:val="clear" w:color="auto" w:fill="auto"/>
            <w:vAlign w:val="center"/>
          </w:tcPr>
          <w:p w14:paraId="078403DA" w14:textId="77777777" w:rsidR="00A65869" w:rsidRPr="003631E8" w:rsidRDefault="00A65869"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6E946E8D" w14:textId="77777777" w:rsidR="00A65869" w:rsidRPr="003631E8" w:rsidRDefault="00A65869" w:rsidP="00E07600">
            <w:pPr>
              <w:jc w:val="center"/>
              <w:rPr>
                <w:rFonts w:ascii="Arial" w:hAnsi="Arial" w:cs="Arial"/>
                <w:b/>
                <w:szCs w:val="24"/>
              </w:rPr>
            </w:pPr>
          </w:p>
        </w:tc>
      </w:tr>
      <w:tr w:rsidR="000F655D" w:rsidRPr="003631E8" w14:paraId="6E5FEAB7" w14:textId="77777777" w:rsidTr="00D51468">
        <w:trPr>
          <w:trHeight w:hRule="exact" w:val="423"/>
        </w:trPr>
        <w:tc>
          <w:tcPr>
            <w:tcW w:w="2650" w:type="dxa"/>
            <w:tcBorders>
              <w:bottom w:val="single" w:sz="4" w:space="0" w:color="auto"/>
            </w:tcBorders>
            <w:vAlign w:val="center"/>
          </w:tcPr>
          <w:p w14:paraId="71B50C0C" w14:textId="7BB0816D" w:rsidR="000F655D" w:rsidRDefault="000F655D" w:rsidP="00E07600">
            <w:pPr>
              <w:rPr>
                <w:rFonts w:ascii="Arial" w:hAnsi="Arial" w:cs="Arial"/>
                <w:sz w:val="16"/>
              </w:rPr>
            </w:pPr>
            <w:r>
              <w:rPr>
                <w:rFonts w:ascii="Arial" w:hAnsi="Arial" w:cs="Arial"/>
                <w:sz w:val="16"/>
              </w:rPr>
              <w:t>Music in Education</w:t>
            </w:r>
          </w:p>
        </w:tc>
        <w:tc>
          <w:tcPr>
            <w:tcW w:w="561" w:type="dxa"/>
            <w:tcBorders>
              <w:bottom w:val="single" w:sz="4" w:space="0" w:color="auto"/>
            </w:tcBorders>
            <w:shd w:val="clear" w:color="auto" w:fill="E0E0E0"/>
            <w:vAlign w:val="center"/>
          </w:tcPr>
          <w:p w14:paraId="499C0CFD"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02AB1DA8"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799D5E0A" w14:textId="77777777" w:rsidR="000F655D" w:rsidRPr="003631E8" w:rsidRDefault="000F655D" w:rsidP="00E07600">
            <w:pPr>
              <w:jc w:val="center"/>
              <w:rPr>
                <w:rFonts w:ascii="Arial" w:hAnsi="Arial" w:cs="Arial"/>
              </w:rPr>
            </w:pPr>
          </w:p>
        </w:tc>
        <w:tc>
          <w:tcPr>
            <w:tcW w:w="561" w:type="dxa"/>
            <w:tcBorders>
              <w:bottom w:val="single" w:sz="4" w:space="0" w:color="auto"/>
            </w:tcBorders>
            <w:vAlign w:val="center"/>
          </w:tcPr>
          <w:p w14:paraId="252DA5B1" w14:textId="77777777" w:rsidR="000F655D" w:rsidRPr="003631E8" w:rsidRDefault="000F655D" w:rsidP="00E07600">
            <w:pPr>
              <w:jc w:val="center"/>
              <w:rPr>
                <w:rFonts w:ascii="Arial" w:hAnsi="Arial" w:cs="Arial"/>
              </w:rPr>
            </w:pPr>
          </w:p>
        </w:tc>
        <w:tc>
          <w:tcPr>
            <w:tcW w:w="561" w:type="dxa"/>
            <w:tcBorders>
              <w:bottom w:val="single" w:sz="4" w:space="0" w:color="auto"/>
            </w:tcBorders>
            <w:vAlign w:val="center"/>
          </w:tcPr>
          <w:p w14:paraId="633A2BAD"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E0E0E0"/>
            <w:vAlign w:val="center"/>
          </w:tcPr>
          <w:p w14:paraId="49AA646A"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28DB04CF"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75544BEB"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3DF16497"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E0E0E0"/>
            <w:vAlign w:val="center"/>
          </w:tcPr>
          <w:p w14:paraId="70ACD62F"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31A1C768"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266B9DDA"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09936919"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7733A0B2"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auto"/>
            <w:vAlign w:val="center"/>
          </w:tcPr>
          <w:p w14:paraId="12A8CAD9"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707A95CF"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auto"/>
            <w:vAlign w:val="center"/>
          </w:tcPr>
          <w:p w14:paraId="29D22222"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7D74369C" w14:textId="77777777" w:rsidR="000F655D" w:rsidRPr="003631E8" w:rsidRDefault="000F655D" w:rsidP="00E07600">
            <w:pPr>
              <w:jc w:val="center"/>
              <w:rPr>
                <w:rFonts w:ascii="Arial" w:hAnsi="Arial" w:cs="Arial"/>
                <w:b/>
                <w:szCs w:val="24"/>
              </w:rPr>
            </w:pPr>
          </w:p>
        </w:tc>
      </w:tr>
      <w:tr w:rsidR="000F655D" w:rsidRPr="003631E8" w14:paraId="1F394354" w14:textId="77777777" w:rsidTr="00D51468">
        <w:trPr>
          <w:trHeight w:hRule="exact" w:val="423"/>
        </w:trPr>
        <w:tc>
          <w:tcPr>
            <w:tcW w:w="2650" w:type="dxa"/>
            <w:tcBorders>
              <w:bottom w:val="single" w:sz="4" w:space="0" w:color="auto"/>
            </w:tcBorders>
            <w:vAlign w:val="center"/>
          </w:tcPr>
          <w:p w14:paraId="70BC6BFC" w14:textId="3D622204" w:rsidR="000F655D" w:rsidRDefault="000F655D" w:rsidP="00E07600">
            <w:pPr>
              <w:rPr>
                <w:rFonts w:ascii="Arial" w:hAnsi="Arial" w:cs="Arial"/>
                <w:sz w:val="16"/>
              </w:rPr>
            </w:pPr>
            <w:r>
              <w:rPr>
                <w:rFonts w:ascii="Arial" w:hAnsi="Arial" w:cs="Arial"/>
                <w:sz w:val="16"/>
              </w:rPr>
              <w:t>Cinema for the ears: Composing with Sound and Space</w:t>
            </w:r>
          </w:p>
        </w:tc>
        <w:tc>
          <w:tcPr>
            <w:tcW w:w="561" w:type="dxa"/>
            <w:tcBorders>
              <w:bottom w:val="single" w:sz="4" w:space="0" w:color="auto"/>
            </w:tcBorders>
            <w:shd w:val="clear" w:color="auto" w:fill="E0E0E0"/>
            <w:vAlign w:val="center"/>
          </w:tcPr>
          <w:p w14:paraId="078785FB"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752BA328"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261F1F7B" w14:textId="77777777" w:rsidR="000F655D" w:rsidRPr="003631E8" w:rsidRDefault="000F655D" w:rsidP="00E07600">
            <w:pPr>
              <w:jc w:val="center"/>
              <w:rPr>
                <w:rFonts w:ascii="Arial" w:hAnsi="Arial" w:cs="Arial"/>
              </w:rPr>
            </w:pPr>
          </w:p>
        </w:tc>
        <w:tc>
          <w:tcPr>
            <w:tcW w:w="561" w:type="dxa"/>
            <w:tcBorders>
              <w:bottom w:val="single" w:sz="4" w:space="0" w:color="auto"/>
            </w:tcBorders>
            <w:vAlign w:val="center"/>
          </w:tcPr>
          <w:p w14:paraId="13078588" w14:textId="77777777" w:rsidR="000F655D" w:rsidRPr="003631E8" w:rsidRDefault="000F655D" w:rsidP="00E07600">
            <w:pPr>
              <w:jc w:val="center"/>
              <w:rPr>
                <w:rFonts w:ascii="Arial" w:hAnsi="Arial" w:cs="Arial"/>
              </w:rPr>
            </w:pPr>
          </w:p>
        </w:tc>
        <w:tc>
          <w:tcPr>
            <w:tcW w:w="561" w:type="dxa"/>
            <w:tcBorders>
              <w:bottom w:val="single" w:sz="4" w:space="0" w:color="auto"/>
            </w:tcBorders>
            <w:vAlign w:val="center"/>
          </w:tcPr>
          <w:p w14:paraId="229A6FB3"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E0E0E0"/>
            <w:vAlign w:val="center"/>
          </w:tcPr>
          <w:p w14:paraId="19BBEFD6"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59EC94FF"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641CD393"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vAlign w:val="center"/>
          </w:tcPr>
          <w:p w14:paraId="40ED9F8B"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E0E0E0"/>
            <w:vAlign w:val="center"/>
          </w:tcPr>
          <w:p w14:paraId="770E7BF9"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01B6EF8E"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6210C3DF"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auto"/>
            <w:vAlign w:val="center"/>
          </w:tcPr>
          <w:p w14:paraId="38371F13"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E0E0E0"/>
            <w:vAlign w:val="center"/>
          </w:tcPr>
          <w:p w14:paraId="35AFFD4F"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auto"/>
            <w:vAlign w:val="center"/>
          </w:tcPr>
          <w:p w14:paraId="3B959EA2"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75F38C02" w14:textId="77777777" w:rsidR="000F655D" w:rsidRPr="003631E8" w:rsidRDefault="000F655D" w:rsidP="00E07600">
            <w:pPr>
              <w:jc w:val="center"/>
              <w:rPr>
                <w:rFonts w:ascii="Arial" w:hAnsi="Arial" w:cs="Arial"/>
              </w:rPr>
            </w:pPr>
          </w:p>
        </w:tc>
        <w:tc>
          <w:tcPr>
            <w:tcW w:w="561" w:type="dxa"/>
            <w:tcBorders>
              <w:bottom w:val="single" w:sz="4" w:space="0" w:color="auto"/>
            </w:tcBorders>
            <w:shd w:val="clear" w:color="auto" w:fill="auto"/>
            <w:vAlign w:val="center"/>
          </w:tcPr>
          <w:p w14:paraId="1B4F1CCB" w14:textId="77777777" w:rsidR="000F655D" w:rsidRPr="003631E8" w:rsidRDefault="000F655D" w:rsidP="00E07600">
            <w:pPr>
              <w:jc w:val="center"/>
              <w:rPr>
                <w:rFonts w:ascii="Arial" w:hAnsi="Arial" w:cs="Arial"/>
                <w:b/>
                <w:szCs w:val="24"/>
              </w:rPr>
            </w:pPr>
          </w:p>
        </w:tc>
        <w:tc>
          <w:tcPr>
            <w:tcW w:w="561" w:type="dxa"/>
            <w:tcBorders>
              <w:bottom w:val="single" w:sz="4" w:space="0" w:color="auto"/>
            </w:tcBorders>
            <w:shd w:val="clear" w:color="auto" w:fill="D9D9D9"/>
            <w:vAlign w:val="center"/>
          </w:tcPr>
          <w:p w14:paraId="45105929" w14:textId="77777777" w:rsidR="000F655D" w:rsidRPr="003631E8" w:rsidRDefault="000F655D" w:rsidP="00E07600">
            <w:pPr>
              <w:jc w:val="center"/>
              <w:rPr>
                <w:rFonts w:ascii="Arial" w:hAnsi="Arial" w:cs="Arial"/>
                <w:b/>
                <w:szCs w:val="24"/>
              </w:rPr>
            </w:pPr>
          </w:p>
        </w:tc>
      </w:tr>
      <w:tr w:rsidR="003631E8" w:rsidRPr="003631E8" w14:paraId="6D504E90" w14:textId="77777777" w:rsidTr="00D51468">
        <w:trPr>
          <w:trHeight w:hRule="exact" w:val="57"/>
        </w:trPr>
        <w:tc>
          <w:tcPr>
            <w:tcW w:w="2650" w:type="dxa"/>
            <w:tcBorders>
              <w:bottom w:val="single" w:sz="4" w:space="0" w:color="auto"/>
            </w:tcBorders>
            <w:shd w:val="clear" w:color="auto" w:fill="B3B3B3"/>
            <w:vAlign w:val="center"/>
          </w:tcPr>
          <w:p w14:paraId="1B99C0E7" w14:textId="77777777" w:rsidR="003631E8" w:rsidRPr="003631E8" w:rsidRDefault="003631E8" w:rsidP="00E07600">
            <w:pPr>
              <w:rPr>
                <w:rFonts w:ascii="Arial" w:hAnsi="Arial" w:cs="Arial"/>
                <w:sz w:val="16"/>
              </w:rPr>
            </w:pPr>
          </w:p>
        </w:tc>
        <w:tc>
          <w:tcPr>
            <w:tcW w:w="561" w:type="dxa"/>
            <w:tcBorders>
              <w:bottom w:val="single" w:sz="4" w:space="0" w:color="auto"/>
            </w:tcBorders>
            <w:shd w:val="clear" w:color="auto" w:fill="B3B3B3"/>
            <w:vAlign w:val="center"/>
          </w:tcPr>
          <w:p w14:paraId="748A2CF7"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73EBF1C5"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3DA6FE17"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A6E8502"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25797360"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3F4C02E4"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6217B693"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2C405C3"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751DD3F1"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1458B70B"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1572D36C"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71258643"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79CA2BD"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50CAB2D4"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7B9214CC"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2E34D3EA"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3BB290F3" w14:textId="77777777" w:rsidR="003631E8" w:rsidRPr="003631E8" w:rsidRDefault="003631E8" w:rsidP="00E07600">
            <w:pPr>
              <w:jc w:val="center"/>
              <w:rPr>
                <w:rFonts w:ascii="Arial" w:hAnsi="Arial" w:cs="Arial"/>
              </w:rPr>
            </w:pPr>
          </w:p>
        </w:tc>
        <w:tc>
          <w:tcPr>
            <w:tcW w:w="561" w:type="dxa"/>
            <w:tcBorders>
              <w:bottom w:val="single" w:sz="4" w:space="0" w:color="auto"/>
            </w:tcBorders>
            <w:shd w:val="clear" w:color="auto" w:fill="B3B3B3"/>
            <w:vAlign w:val="center"/>
          </w:tcPr>
          <w:p w14:paraId="4C6F850E" w14:textId="77777777" w:rsidR="003631E8" w:rsidRPr="003631E8" w:rsidRDefault="003631E8" w:rsidP="00E07600">
            <w:pPr>
              <w:jc w:val="center"/>
              <w:rPr>
                <w:rFonts w:ascii="Arial" w:hAnsi="Arial" w:cs="Arial"/>
              </w:rPr>
            </w:pPr>
          </w:p>
        </w:tc>
      </w:tr>
      <w:tr w:rsidR="00D51468" w:rsidRPr="003631E8" w14:paraId="3E619403" w14:textId="77777777" w:rsidTr="00D51468">
        <w:trPr>
          <w:trHeight w:hRule="exact" w:val="418"/>
        </w:trPr>
        <w:tc>
          <w:tcPr>
            <w:tcW w:w="2650" w:type="dxa"/>
            <w:tcBorders>
              <w:bottom w:val="single" w:sz="4" w:space="0" w:color="auto"/>
            </w:tcBorders>
            <w:vAlign w:val="center"/>
          </w:tcPr>
          <w:p w14:paraId="49EA9DAA" w14:textId="77777777" w:rsidR="00D51468" w:rsidRPr="003631E8" w:rsidRDefault="00D51468" w:rsidP="00D51468">
            <w:pPr>
              <w:rPr>
                <w:rFonts w:ascii="Arial" w:hAnsi="Arial" w:cs="Arial"/>
                <w:sz w:val="16"/>
              </w:rPr>
            </w:pPr>
            <w:r w:rsidRPr="003631E8">
              <w:rPr>
                <w:rFonts w:ascii="Arial" w:hAnsi="Arial" w:cs="Arial"/>
                <w:sz w:val="16"/>
              </w:rPr>
              <w:t>Critical Study and Presentation</w:t>
            </w:r>
            <w:r>
              <w:rPr>
                <w:rFonts w:ascii="Arial" w:hAnsi="Arial" w:cs="Arial"/>
                <w:sz w:val="16"/>
              </w:rPr>
              <w:t xml:space="preserve"> OR Dissertation</w:t>
            </w:r>
          </w:p>
        </w:tc>
        <w:tc>
          <w:tcPr>
            <w:tcW w:w="561" w:type="dxa"/>
            <w:shd w:val="clear" w:color="auto" w:fill="E0E0E0"/>
            <w:vAlign w:val="center"/>
          </w:tcPr>
          <w:p w14:paraId="48AF50C2" w14:textId="77777777" w:rsidR="00D51468" w:rsidRPr="003631E8" w:rsidRDefault="00D51468" w:rsidP="00D51468">
            <w:pPr>
              <w:jc w:val="center"/>
              <w:rPr>
                <w:rFonts w:ascii="Arial" w:hAnsi="Arial" w:cs="Arial"/>
                <w:sz w:val="18"/>
              </w:rPr>
            </w:pPr>
          </w:p>
        </w:tc>
        <w:tc>
          <w:tcPr>
            <w:tcW w:w="561" w:type="dxa"/>
            <w:vAlign w:val="center"/>
          </w:tcPr>
          <w:p w14:paraId="08B9FFB1"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6292DB47"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vAlign w:val="center"/>
          </w:tcPr>
          <w:p w14:paraId="36F3128D" w14:textId="77777777" w:rsidR="00D51468" w:rsidRPr="003631E8" w:rsidRDefault="00D51468" w:rsidP="00D51468">
            <w:pPr>
              <w:jc w:val="center"/>
              <w:rPr>
                <w:rFonts w:ascii="Arial" w:hAnsi="Arial" w:cs="Arial"/>
              </w:rPr>
            </w:pPr>
            <w:r w:rsidRPr="003631E8">
              <w:rPr>
                <w:rFonts w:ascii="Arial" w:hAnsi="Arial" w:cs="Arial"/>
                <w:b/>
                <w:szCs w:val="24"/>
              </w:rPr>
              <w:t>X</w:t>
            </w:r>
          </w:p>
        </w:tc>
        <w:tc>
          <w:tcPr>
            <w:tcW w:w="561" w:type="dxa"/>
            <w:vAlign w:val="center"/>
          </w:tcPr>
          <w:p w14:paraId="261B8A4F"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0995BF6F"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vAlign w:val="center"/>
          </w:tcPr>
          <w:p w14:paraId="50DDCAC8"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67B9431B" w14:textId="008D6D01" w:rsidR="00D51468" w:rsidRPr="00D51468" w:rsidRDefault="00D51468" w:rsidP="00D51468">
            <w:pPr>
              <w:jc w:val="center"/>
              <w:rPr>
                <w:rFonts w:ascii="Arial" w:hAnsi="Arial" w:cs="Arial"/>
                <w:b/>
              </w:rPr>
            </w:pPr>
            <w:r w:rsidRPr="00D51468">
              <w:rPr>
                <w:rFonts w:ascii="Arial" w:hAnsi="Arial" w:cs="Arial"/>
                <w:b/>
              </w:rPr>
              <w:t>X</w:t>
            </w:r>
          </w:p>
        </w:tc>
        <w:tc>
          <w:tcPr>
            <w:tcW w:w="561" w:type="dxa"/>
            <w:vAlign w:val="center"/>
          </w:tcPr>
          <w:p w14:paraId="49504497"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27643045"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499C919F" w14:textId="77777777" w:rsidR="00D51468" w:rsidRPr="003631E8" w:rsidRDefault="00D51468" w:rsidP="00D51468">
            <w:pPr>
              <w:jc w:val="center"/>
              <w:rPr>
                <w:rFonts w:ascii="Arial" w:hAnsi="Arial" w:cs="Arial"/>
              </w:rPr>
            </w:pPr>
          </w:p>
        </w:tc>
        <w:tc>
          <w:tcPr>
            <w:tcW w:w="561" w:type="dxa"/>
            <w:shd w:val="clear" w:color="auto" w:fill="D9D9D9"/>
            <w:vAlign w:val="center"/>
          </w:tcPr>
          <w:p w14:paraId="168B5057" w14:textId="77777777" w:rsidR="00D51468" w:rsidRPr="003631E8" w:rsidRDefault="00D51468" w:rsidP="00D51468">
            <w:pPr>
              <w:jc w:val="center"/>
              <w:rPr>
                <w:rFonts w:ascii="Arial" w:hAnsi="Arial" w:cs="Arial"/>
              </w:rPr>
            </w:pPr>
          </w:p>
        </w:tc>
        <w:tc>
          <w:tcPr>
            <w:tcW w:w="561" w:type="dxa"/>
            <w:shd w:val="clear" w:color="auto" w:fill="auto"/>
            <w:vAlign w:val="center"/>
          </w:tcPr>
          <w:p w14:paraId="7995C955"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E0E0E0"/>
            <w:vAlign w:val="center"/>
          </w:tcPr>
          <w:p w14:paraId="0259B6C5" w14:textId="77777777" w:rsidR="00D51468" w:rsidRPr="003631E8" w:rsidRDefault="00D51468" w:rsidP="00D51468">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46C564D4"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D9D9D9"/>
            <w:vAlign w:val="center"/>
          </w:tcPr>
          <w:p w14:paraId="1DB9FAE0"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c>
          <w:tcPr>
            <w:tcW w:w="561" w:type="dxa"/>
            <w:shd w:val="clear" w:color="auto" w:fill="auto"/>
            <w:vAlign w:val="center"/>
          </w:tcPr>
          <w:p w14:paraId="02DA3666" w14:textId="77777777" w:rsidR="00D51468" w:rsidRPr="003631E8" w:rsidRDefault="00D51468" w:rsidP="00D51468">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0865A46D" w14:textId="77777777" w:rsidR="00D51468" w:rsidRPr="003631E8" w:rsidRDefault="00D51468" w:rsidP="00D51468">
            <w:pPr>
              <w:jc w:val="center"/>
              <w:rPr>
                <w:rFonts w:ascii="Arial" w:hAnsi="Arial" w:cs="Arial"/>
                <w:sz w:val="18"/>
              </w:rPr>
            </w:pPr>
            <w:r w:rsidRPr="003631E8">
              <w:rPr>
                <w:rFonts w:ascii="Arial" w:hAnsi="Arial" w:cs="Arial"/>
                <w:b/>
                <w:szCs w:val="24"/>
              </w:rPr>
              <w:t>X</w:t>
            </w:r>
          </w:p>
        </w:tc>
      </w:tr>
      <w:tr w:rsidR="003631E8" w:rsidRPr="003631E8" w14:paraId="2603FCA2" w14:textId="77777777" w:rsidTr="003631E8">
        <w:trPr>
          <w:trHeight w:hRule="exact" w:val="425"/>
        </w:trPr>
        <w:tc>
          <w:tcPr>
            <w:tcW w:w="2650" w:type="dxa"/>
            <w:tcBorders>
              <w:bottom w:val="single" w:sz="4" w:space="0" w:color="auto"/>
            </w:tcBorders>
            <w:shd w:val="pct10" w:color="auto" w:fill="auto"/>
            <w:vAlign w:val="center"/>
          </w:tcPr>
          <w:p w14:paraId="5E45A71B" w14:textId="54E043CB" w:rsidR="003631E8" w:rsidRPr="003631E8" w:rsidRDefault="00A65869" w:rsidP="00D51468">
            <w:pPr>
              <w:rPr>
                <w:rFonts w:ascii="Arial" w:hAnsi="Arial" w:cs="Arial"/>
                <w:b/>
                <w:i/>
                <w:sz w:val="16"/>
              </w:rPr>
            </w:pPr>
            <w:r>
              <w:rPr>
                <w:rFonts w:ascii="Arial" w:hAnsi="Arial" w:cs="Arial"/>
                <w:b/>
                <w:i/>
                <w:sz w:val="16"/>
              </w:rPr>
              <w:t xml:space="preserve">Plus </w:t>
            </w:r>
            <w:r w:rsidR="003631E8" w:rsidRPr="003631E8">
              <w:rPr>
                <w:rFonts w:ascii="Arial" w:hAnsi="Arial" w:cs="Arial"/>
                <w:b/>
                <w:i/>
                <w:sz w:val="16"/>
              </w:rPr>
              <w:t>o</w:t>
            </w:r>
            <w:r>
              <w:rPr>
                <w:rFonts w:ascii="Arial" w:hAnsi="Arial" w:cs="Arial"/>
                <w:b/>
                <w:i/>
                <w:sz w:val="16"/>
              </w:rPr>
              <w:t>ne</w:t>
            </w:r>
            <w:r w:rsidR="003631E8" w:rsidRPr="003631E8">
              <w:rPr>
                <w:rFonts w:ascii="Arial" w:hAnsi="Arial" w:cs="Arial"/>
                <w:b/>
                <w:i/>
                <w:sz w:val="16"/>
              </w:rPr>
              <w:t xml:space="preserve"> of the following</w:t>
            </w:r>
          </w:p>
        </w:tc>
        <w:tc>
          <w:tcPr>
            <w:tcW w:w="561" w:type="dxa"/>
            <w:shd w:val="clear" w:color="auto" w:fill="E0E0E0"/>
            <w:vAlign w:val="center"/>
          </w:tcPr>
          <w:p w14:paraId="31288D5A" w14:textId="77777777" w:rsidR="003631E8" w:rsidRPr="003631E8" w:rsidRDefault="003631E8" w:rsidP="00E07600">
            <w:pPr>
              <w:jc w:val="center"/>
              <w:rPr>
                <w:rFonts w:ascii="Arial" w:hAnsi="Arial" w:cs="Arial"/>
              </w:rPr>
            </w:pPr>
          </w:p>
        </w:tc>
        <w:tc>
          <w:tcPr>
            <w:tcW w:w="561" w:type="dxa"/>
            <w:vAlign w:val="center"/>
          </w:tcPr>
          <w:p w14:paraId="7BC387AA" w14:textId="77777777" w:rsidR="003631E8" w:rsidRPr="003631E8" w:rsidRDefault="003631E8" w:rsidP="00E07600">
            <w:pPr>
              <w:jc w:val="center"/>
              <w:rPr>
                <w:rFonts w:ascii="Arial" w:hAnsi="Arial" w:cs="Arial"/>
              </w:rPr>
            </w:pPr>
          </w:p>
        </w:tc>
        <w:tc>
          <w:tcPr>
            <w:tcW w:w="561" w:type="dxa"/>
            <w:shd w:val="clear" w:color="auto" w:fill="E0E0E0"/>
            <w:vAlign w:val="center"/>
          </w:tcPr>
          <w:p w14:paraId="17387A06" w14:textId="77777777" w:rsidR="003631E8" w:rsidRPr="003631E8" w:rsidRDefault="003631E8" w:rsidP="00E07600">
            <w:pPr>
              <w:jc w:val="center"/>
              <w:rPr>
                <w:rFonts w:ascii="Arial" w:hAnsi="Arial" w:cs="Arial"/>
              </w:rPr>
            </w:pPr>
          </w:p>
        </w:tc>
        <w:tc>
          <w:tcPr>
            <w:tcW w:w="561" w:type="dxa"/>
            <w:vAlign w:val="center"/>
          </w:tcPr>
          <w:p w14:paraId="6CADF5FE" w14:textId="77777777" w:rsidR="003631E8" w:rsidRPr="003631E8" w:rsidRDefault="003631E8" w:rsidP="00E07600">
            <w:pPr>
              <w:jc w:val="center"/>
              <w:rPr>
                <w:rFonts w:ascii="Arial" w:hAnsi="Arial" w:cs="Arial"/>
              </w:rPr>
            </w:pPr>
          </w:p>
        </w:tc>
        <w:tc>
          <w:tcPr>
            <w:tcW w:w="561" w:type="dxa"/>
            <w:vAlign w:val="center"/>
          </w:tcPr>
          <w:p w14:paraId="1DAAB0B2" w14:textId="77777777" w:rsidR="003631E8" w:rsidRPr="003631E8" w:rsidRDefault="003631E8" w:rsidP="00E07600">
            <w:pPr>
              <w:jc w:val="center"/>
              <w:rPr>
                <w:rFonts w:ascii="Arial" w:hAnsi="Arial" w:cs="Arial"/>
              </w:rPr>
            </w:pPr>
          </w:p>
        </w:tc>
        <w:tc>
          <w:tcPr>
            <w:tcW w:w="561" w:type="dxa"/>
            <w:shd w:val="clear" w:color="auto" w:fill="E0E0E0"/>
            <w:vAlign w:val="center"/>
          </w:tcPr>
          <w:p w14:paraId="384951DD" w14:textId="77777777" w:rsidR="003631E8" w:rsidRPr="003631E8" w:rsidRDefault="003631E8" w:rsidP="00E07600">
            <w:pPr>
              <w:jc w:val="center"/>
              <w:rPr>
                <w:rFonts w:ascii="Arial" w:hAnsi="Arial" w:cs="Arial"/>
              </w:rPr>
            </w:pPr>
          </w:p>
        </w:tc>
        <w:tc>
          <w:tcPr>
            <w:tcW w:w="561" w:type="dxa"/>
            <w:vAlign w:val="center"/>
          </w:tcPr>
          <w:p w14:paraId="6FD663C6" w14:textId="77777777" w:rsidR="003631E8" w:rsidRPr="003631E8" w:rsidRDefault="003631E8" w:rsidP="00E07600">
            <w:pPr>
              <w:jc w:val="center"/>
              <w:rPr>
                <w:rFonts w:ascii="Arial" w:hAnsi="Arial" w:cs="Arial"/>
              </w:rPr>
            </w:pPr>
          </w:p>
        </w:tc>
        <w:tc>
          <w:tcPr>
            <w:tcW w:w="561" w:type="dxa"/>
            <w:shd w:val="clear" w:color="auto" w:fill="E0E0E0"/>
            <w:vAlign w:val="center"/>
          </w:tcPr>
          <w:p w14:paraId="0EBE90A1" w14:textId="77777777" w:rsidR="003631E8" w:rsidRPr="003631E8" w:rsidRDefault="003631E8" w:rsidP="00E07600">
            <w:pPr>
              <w:jc w:val="center"/>
              <w:rPr>
                <w:rFonts w:ascii="Arial" w:hAnsi="Arial" w:cs="Arial"/>
              </w:rPr>
            </w:pPr>
          </w:p>
        </w:tc>
        <w:tc>
          <w:tcPr>
            <w:tcW w:w="561" w:type="dxa"/>
            <w:vAlign w:val="center"/>
          </w:tcPr>
          <w:p w14:paraId="3FBF20F8" w14:textId="77777777" w:rsidR="003631E8" w:rsidRPr="003631E8" w:rsidRDefault="003631E8" w:rsidP="00E07600">
            <w:pPr>
              <w:jc w:val="center"/>
              <w:rPr>
                <w:rFonts w:ascii="Arial" w:hAnsi="Arial" w:cs="Arial"/>
              </w:rPr>
            </w:pPr>
          </w:p>
        </w:tc>
        <w:tc>
          <w:tcPr>
            <w:tcW w:w="561" w:type="dxa"/>
            <w:shd w:val="clear" w:color="auto" w:fill="E0E0E0"/>
            <w:vAlign w:val="center"/>
          </w:tcPr>
          <w:p w14:paraId="22609194" w14:textId="77777777" w:rsidR="003631E8" w:rsidRPr="003631E8" w:rsidRDefault="003631E8" w:rsidP="00E07600">
            <w:pPr>
              <w:jc w:val="center"/>
              <w:rPr>
                <w:rFonts w:ascii="Arial" w:hAnsi="Arial" w:cs="Arial"/>
              </w:rPr>
            </w:pPr>
          </w:p>
        </w:tc>
        <w:tc>
          <w:tcPr>
            <w:tcW w:w="561" w:type="dxa"/>
            <w:shd w:val="clear" w:color="auto" w:fill="auto"/>
            <w:vAlign w:val="center"/>
          </w:tcPr>
          <w:p w14:paraId="1DAA5F51" w14:textId="77777777" w:rsidR="003631E8" w:rsidRPr="003631E8" w:rsidRDefault="003631E8" w:rsidP="00E07600">
            <w:pPr>
              <w:jc w:val="center"/>
              <w:rPr>
                <w:rFonts w:ascii="Arial" w:hAnsi="Arial" w:cs="Arial"/>
              </w:rPr>
            </w:pPr>
          </w:p>
        </w:tc>
        <w:tc>
          <w:tcPr>
            <w:tcW w:w="561" w:type="dxa"/>
            <w:shd w:val="clear" w:color="auto" w:fill="D9D9D9"/>
            <w:vAlign w:val="center"/>
          </w:tcPr>
          <w:p w14:paraId="2C176598" w14:textId="77777777" w:rsidR="003631E8" w:rsidRPr="003631E8" w:rsidRDefault="003631E8" w:rsidP="00E07600">
            <w:pPr>
              <w:jc w:val="center"/>
              <w:rPr>
                <w:rFonts w:ascii="Arial" w:hAnsi="Arial" w:cs="Arial"/>
              </w:rPr>
            </w:pPr>
          </w:p>
        </w:tc>
        <w:tc>
          <w:tcPr>
            <w:tcW w:w="561" w:type="dxa"/>
            <w:shd w:val="clear" w:color="auto" w:fill="auto"/>
            <w:vAlign w:val="center"/>
          </w:tcPr>
          <w:p w14:paraId="18A1306B" w14:textId="77777777" w:rsidR="003631E8" w:rsidRPr="003631E8" w:rsidRDefault="003631E8" w:rsidP="00E07600">
            <w:pPr>
              <w:jc w:val="center"/>
              <w:rPr>
                <w:rFonts w:ascii="Arial" w:hAnsi="Arial" w:cs="Arial"/>
              </w:rPr>
            </w:pPr>
          </w:p>
        </w:tc>
        <w:tc>
          <w:tcPr>
            <w:tcW w:w="561" w:type="dxa"/>
            <w:shd w:val="clear" w:color="auto" w:fill="E0E0E0"/>
            <w:vAlign w:val="center"/>
          </w:tcPr>
          <w:p w14:paraId="60C454BE" w14:textId="77777777" w:rsidR="003631E8" w:rsidRPr="003631E8" w:rsidRDefault="003631E8" w:rsidP="00E07600">
            <w:pPr>
              <w:jc w:val="center"/>
              <w:rPr>
                <w:rFonts w:ascii="Arial" w:hAnsi="Arial" w:cs="Arial"/>
              </w:rPr>
            </w:pPr>
          </w:p>
        </w:tc>
        <w:tc>
          <w:tcPr>
            <w:tcW w:w="561" w:type="dxa"/>
            <w:shd w:val="clear" w:color="auto" w:fill="auto"/>
            <w:vAlign w:val="center"/>
          </w:tcPr>
          <w:p w14:paraId="35529944" w14:textId="77777777" w:rsidR="003631E8" w:rsidRPr="003631E8" w:rsidRDefault="003631E8" w:rsidP="00E07600">
            <w:pPr>
              <w:jc w:val="center"/>
              <w:rPr>
                <w:rFonts w:ascii="Arial" w:hAnsi="Arial" w:cs="Arial"/>
              </w:rPr>
            </w:pPr>
          </w:p>
        </w:tc>
        <w:tc>
          <w:tcPr>
            <w:tcW w:w="561" w:type="dxa"/>
            <w:shd w:val="clear" w:color="auto" w:fill="D9D9D9"/>
            <w:vAlign w:val="center"/>
          </w:tcPr>
          <w:p w14:paraId="3CCE97E6" w14:textId="77777777" w:rsidR="003631E8" w:rsidRPr="003631E8" w:rsidRDefault="003631E8" w:rsidP="00E07600">
            <w:pPr>
              <w:jc w:val="center"/>
              <w:rPr>
                <w:rFonts w:ascii="Arial" w:hAnsi="Arial" w:cs="Arial"/>
              </w:rPr>
            </w:pPr>
          </w:p>
        </w:tc>
        <w:tc>
          <w:tcPr>
            <w:tcW w:w="561" w:type="dxa"/>
            <w:shd w:val="clear" w:color="auto" w:fill="auto"/>
            <w:vAlign w:val="center"/>
          </w:tcPr>
          <w:p w14:paraId="5CA6365C" w14:textId="77777777" w:rsidR="003631E8" w:rsidRPr="003631E8" w:rsidRDefault="003631E8" w:rsidP="00E07600">
            <w:pPr>
              <w:jc w:val="center"/>
              <w:rPr>
                <w:rFonts w:ascii="Arial" w:hAnsi="Arial" w:cs="Arial"/>
              </w:rPr>
            </w:pPr>
          </w:p>
        </w:tc>
        <w:tc>
          <w:tcPr>
            <w:tcW w:w="561" w:type="dxa"/>
            <w:shd w:val="clear" w:color="auto" w:fill="D9D9D9"/>
            <w:vAlign w:val="center"/>
          </w:tcPr>
          <w:p w14:paraId="6F803F29" w14:textId="77777777" w:rsidR="003631E8" w:rsidRPr="003631E8" w:rsidRDefault="003631E8" w:rsidP="00E07600">
            <w:pPr>
              <w:jc w:val="center"/>
              <w:rPr>
                <w:rFonts w:ascii="Arial" w:hAnsi="Arial" w:cs="Arial"/>
              </w:rPr>
            </w:pPr>
          </w:p>
        </w:tc>
      </w:tr>
      <w:tr w:rsidR="003631E8" w:rsidRPr="003631E8" w14:paraId="43ED77AD" w14:textId="77777777" w:rsidTr="003631E8">
        <w:trPr>
          <w:trHeight w:hRule="exact" w:val="418"/>
        </w:trPr>
        <w:tc>
          <w:tcPr>
            <w:tcW w:w="2650" w:type="dxa"/>
            <w:shd w:val="clear" w:color="auto" w:fill="auto"/>
            <w:vAlign w:val="center"/>
          </w:tcPr>
          <w:p w14:paraId="01FFACB2" w14:textId="77777777" w:rsidR="003631E8" w:rsidRPr="003631E8" w:rsidRDefault="003631E8" w:rsidP="00E07600">
            <w:pPr>
              <w:rPr>
                <w:rFonts w:ascii="Arial" w:hAnsi="Arial" w:cs="Arial"/>
                <w:sz w:val="16"/>
              </w:rPr>
            </w:pPr>
            <w:r w:rsidRPr="003631E8">
              <w:rPr>
                <w:rFonts w:ascii="Arial" w:hAnsi="Arial" w:cs="Arial"/>
                <w:sz w:val="16"/>
              </w:rPr>
              <w:lastRenderedPageBreak/>
              <w:t>Individual Project</w:t>
            </w:r>
          </w:p>
        </w:tc>
        <w:tc>
          <w:tcPr>
            <w:tcW w:w="561" w:type="dxa"/>
            <w:shd w:val="clear" w:color="auto" w:fill="E0E0E0"/>
            <w:vAlign w:val="center"/>
          </w:tcPr>
          <w:p w14:paraId="4890D3F9" w14:textId="426312B3" w:rsidR="003631E8" w:rsidRPr="003631E8" w:rsidRDefault="003631E8" w:rsidP="00E07600">
            <w:pPr>
              <w:jc w:val="center"/>
              <w:rPr>
                <w:rFonts w:ascii="Arial" w:hAnsi="Arial" w:cs="Arial"/>
                <w:b/>
              </w:rPr>
            </w:pPr>
            <w:r w:rsidRPr="003631E8">
              <w:rPr>
                <w:rFonts w:ascii="Arial" w:hAnsi="Arial" w:cs="Arial"/>
                <w:b/>
              </w:rPr>
              <w:t>X</w:t>
            </w:r>
          </w:p>
        </w:tc>
        <w:tc>
          <w:tcPr>
            <w:tcW w:w="561" w:type="dxa"/>
            <w:vAlign w:val="center"/>
          </w:tcPr>
          <w:p w14:paraId="7720D0D9" w14:textId="77777777" w:rsidR="003631E8" w:rsidRPr="003631E8" w:rsidRDefault="003631E8" w:rsidP="00E07600">
            <w:pPr>
              <w:jc w:val="center"/>
              <w:rPr>
                <w:rFonts w:ascii="Arial" w:hAnsi="Arial" w:cs="Arial"/>
              </w:rPr>
            </w:pPr>
          </w:p>
        </w:tc>
        <w:tc>
          <w:tcPr>
            <w:tcW w:w="561" w:type="dxa"/>
            <w:shd w:val="clear" w:color="auto" w:fill="E0E0E0"/>
            <w:vAlign w:val="center"/>
          </w:tcPr>
          <w:p w14:paraId="40F8FA0F"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2A9DFA93" w14:textId="4ECBEE9A" w:rsidR="003631E8" w:rsidRPr="003631E8" w:rsidRDefault="003631E8" w:rsidP="00E07600">
            <w:pPr>
              <w:jc w:val="center"/>
              <w:rPr>
                <w:rFonts w:ascii="Arial" w:hAnsi="Arial" w:cs="Arial"/>
                <w:b/>
              </w:rPr>
            </w:pPr>
          </w:p>
        </w:tc>
        <w:tc>
          <w:tcPr>
            <w:tcW w:w="561" w:type="dxa"/>
            <w:vAlign w:val="center"/>
          </w:tcPr>
          <w:p w14:paraId="40DA4DA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11E28D6A"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3B57CB63"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3222716D"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6E6641FB" w14:textId="77777777" w:rsidR="003631E8" w:rsidRPr="003631E8" w:rsidRDefault="003631E8" w:rsidP="00E07600">
            <w:pPr>
              <w:jc w:val="center"/>
              <w:rPr>
                <w:rFonts w:ascii="Arial" w:hAnsi="Arial" w:cs="Arial"/>
              </w:rPr>
            </w:pPr>
          </w:p>
        </w:tc>
        <w:tc>
          <w:tcPr>
            <w:tcW w:w="561" w:type="dxa"/>
            <w:shd w:val="clear" w:color="auto" w:fill="E0E0E0"/>
            <w:vAlign w:val="center"/>
          </w:tcPr>
          <w:p w14:paraId="63FE1CCA" w14:textId="77777777" w:rsidR="003631E8" w:rsidRPr="003631E8" w:rsidRDefault="003631E8" w:rsidP="00E07600">
            <w:pPr>
              <w:jc w:val="center"/>
              <w:rPr>
                <w:rFonts w:ascii="Arial" w:hAnsi="Arial" w:cs="Arial"/>
              </w:rPr>
            </w:pPr>
          </w:p>
        </w:tc>
        <w:tc>
          <w:tcPr>
            <w:tcW w:w="561" w:type="dxa"/>
            <w:shd w:val="clear" w:color="auto" w:fill="auto"/>
            <w:vAlign w:val="center"/>
          </w:tcPr>
          <w:p w14:paraId="61C318CA" w14:textId="5D87EB65" w:rsidR="003631E8" w:rsidRPr="003631E8" w:rsidRDefault="00D5146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149AF772"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18137FC6" w14:textId="77777777" w:rsidR="003631E8" w:rsidRPr="003631E8" w:rsidRDefault="003631E8" w:rsidP="00E07600">
            <w:pPr>
              <w:jc w:val="center"/>
              <w:rPr>
                <w:rFonts w:ascii="Arial" w:hAnsi="Arial" w:cs="Arial"/>
              </w:rPr>
            </w:pPr>
          </w:p>
        </w:tc>
        <w:tc>
          <w:tcPr>
            <w:tcW w:w="561" w:type="dxa"/>
            <w:shd w:val="clear" w:color="auto" w:fill="E0E0E0"/>
            <w:vAlign w:val="center"/>
          </w:tcPr>
          <w:p w14:paraId="4F81AEE7"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0445728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77481F3A"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24E2E105"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2EDF347D" w14:textId="77777777" w:rsidR="003631E8" w:rsidRPr="003631E8" w:rsidRDefault="003631E8" w:rsidP="00E07600">
            <w:pPr>
              <w:jc w:val="center"/>
              <w:rPr>
                <w:rFonts w:ascii="Arial" w:hAnsi="Arial" w:cs="Arial"/>
              </w:rPr>
            </w:pPr>
            <w:r w:rsidRPr="003631E8">
              <w:rPr>
                <w:rFonts w:ascii="Arial" w:hAnsi="Arial" w:cs="Arial"/>
                <w:b/>
                <w:szCs w:val="24"/>
              </w:rPr>
              <w:t>X</w:t>
            </w:r>
          </w:p>
        </w:tc>
      </w:tr>
      <w:tr w:rsidR="003631E8" w:rsidRPr="003631E8" w14:paraId="6CA14C7D" w14:textId="77777777" w:rsidTr="00A65869">
        <w:trPr>
          <w:trHeight w:hRule="exact" w:val="418"/>
        </w:trPr>
        <w:tc>
          <w:tcPr>
            <w:tcW w:w="2650" w:type="dxa"/>
            <w:vAlign w:val="center"/>
          </w:tcPr>
          <w:p w14:paraId="795E82DF" w14:textId="71A61C25" w:rsidR="003631E8" w:rsidRPr="003631E8" w:rsidRDefault="003631E8" w:rsidP="006178E8">
            <w:pPr>
              <w:rPr>
                <w:rFonts w:ascii="Arial" w:hAnsi="Arial" w:cs="Arial"/>
                <w:sz w:val="16"/>
              </w:rPr>
            </w:pPr>
            <w:r w:rsidRPr="003631E8">
              <w:rPr>
                <w:rFonts w:ascii="Arial" w:hAnsi="Arial" w:cs="Arial"/>
                <w:sz w:val="16"/>
              </w:rPr>
              <w:t>Music Performance 3</w:t>
            </w:r>
          </w:p>
        </w:tc>
        <w:tc>
          <w:tcPr>
            <w:tcW w:w="561" w:type="dxa"/>
            <w:shd w:val="clear" w:color="auto" w:fill="E0E0E0"/>
            <w:vAlign w:val="center"/>
          </w:tcPr>
          <w:p w14:paraId="39CFA2F8"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6DABC49B"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71A25735" w14:textId="77777777" w:rsidR="003631E8" w:rsidRPr="003631E8" w:rsidRDefault="003631E8" w:rsidP="00E07600">
            <w:pPr>
              <w:jc w:val="center"/>
              <w:rPr>
                <w:rFonts w:ascii="Arial" w:hAnsi="Arial" w:cs="Arial"/>
              </w:rPr>
            </w:pPr>
          </w:p>
        </w:tc>
        <w:tc>
          <w:tcPr>
            <w:tcW w:w="561" w:type="dxa"/>
            <w:vAlign w:val="center"/>
          </w:tcPr>
          <w:p w14:paraId="7BF8717B" w14:textId="77777777" w:rsidR="003631E8" w:rsidRPr="003631E8" w:rsidRDefault="003631E8" w:rsidP="00E07600">
            <w:pPr>
              <w:jc w:val="center"/>
              <w:rPr>
                <w:rFonts w:ascii="Arial" w:hAnsi="Arial" w:cs="Arial"/>
              </w:rPr>
            </w:pPr>
          </w:p>
        </w:tc>
        <w:tc>
          <w:tcPr>
            <w:tcW w:w="561" w:type="dxa"/>
            <w:vAlign w:val="center"/>
          </w:tcPr>
          <w:p w14:paraId="2CF62D0C" w14:textId="77777777" w:rsidR="003631E8" w:rsidRPr="003631E8" w:rsidRDefault="003631E8" w:rsidP="00E07600">
            <w:pPr>
              <w:jc w:val="center"/>
              <w:rPr>
                <w:rFonts w:ascii="Arial" w:hAnsi="Arial" w:cs="Arial"/>
              </w:rPr>
            </w:pPr>
          </w:p>
        </w:tc>
        <w:tc>
          <w:tcPr>
            <w:tcW w:w="561" w:type="dxa"/>
            <w:shd w:val="clear" w:color="auto" w:fill="E0E0E0"/>
            <w:vAlign w:val="center"/>
          </w:tcPr>
          <w:p w14:paraId="7B2AE2A6"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3745EA79"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E0E0E0"/>
            <w:vAlign w:val="center"/>
          </w:tcPr>
          <w:p w14:paraId="1040FAA7"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vAlign w:val="center"/>
          </w:tcPr>
          <w:p w14:paraId="27DC9237" w14:textId="77777777" w:rsidR="003631E8" w:rsidRPr="003631E8" w:rsidRDefault="003631E8" w:rsidP="00E07600">
            <w:pPr>
              <w:jc w:val="center"/>
              <w:rPr>
                <w:rFonts w:ascii="Arial" w:hAnsi="Arial" w:cs="Arial"/>
              </w:rPr>
            </w:pPr>
          </w:p>
        </w:tc>
        <w:tc>
          <w:tcPr>
            <w:tcW w:w="561" w:type="dxa"/>
            <w:shd w:val="clear" w:color="auto" w:fill="E0E0E0"/>
            <w:vAlign w:val="center"/>
          </w:tcPr>
          <w:p w14:paraId="53E20EA3"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349D40BF" w14:textId="0F3ACAEF" w:rsidR="003631E8" w:rsidRPr="003631E8" w:rsidRDefault="00D5146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0FC9C0C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auto"/>
            <w:vAlign w:val="center"/>
          </w:tcPr>
          <w:p w14:paraId="49F60AAE" w14:textId="77777777" w:rsidR="003631E8" w:rsidRPr="003631E8" w:rsidRDefault="003631E8" w:rsidP="00E07600">
            <w:pPr>
              <w:jc w:val="center"/>
              <w:rPr>
                <w:rFonts w:ascii="Arial" w:hAnsi="Arial" w:cs="Arial"/>
              </w:rPr>
            </w:pPr>
          </w:p>
        </w:tc>
        <w:tc>
          <w:tcPr>
            <w:tcW w:w="561" w:type="dxa"/>
            <w:shd w:val="clear" w:color="auto" w:fill="E0E0E0"/>
            <w:vAlign w:val="center"/>
          </w:tcPr>
          <w:p w14:paraId="6DBCCE36" w14:textId="77777777" w:rsidR="003631E8" w:rsidRPr="003631E8" w:rsidRDefault="003631E8" w:rsidP="00E07600">
            <w:pPr>
              <w:jc w:val="center"/>
              <w:rPr>
                <w:rFonts w:ascii="Arial" w:hAnsi="Arial" w:cs="Arial"/>
              </w:rPr>
            </w:pPr>
          </w:p>
        </w:tc>
        <w:tc>
          <w:tcPr>
            <w:tcW w:w="561" w:type="dxa"/>
            <w:shd w:val="clear" w:color="auto" w:fill="auto"/>
            <w:vAlign w:val="center"/>
          </w:tcPr>
          <w:p w14:paraId="4EEA4D32"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0DA05859" w14:textId="77777777" w:rsidR="003631E8" w:rsidRPr="003631E8" w:rsidRDefault="003631E8" w:rsidP="00E07600">
            <w:pPr>
              <w:jc w:val="center"/>
              <w:rPr>
                <w:rFonts w:ascii="Arial" w:hAnsi="Arial" w:cs="Arial"/>
              </w:rPr>
            </w:pPr>
          </w:p>
        </w:tc>
        <w:tc>
          <w:tcPr>
            <w:tcW w:w="561" w:type="dxa"/>
            <w:shd w:val="clear" w:color="auto" w:fill="auto"/>
            <w:vAlign w:val="center"/>
          </w:tcPr>
          <w:p w14:paraId="5B6A185C" w14:textId="77777777" w:rsidR="003631E8" w:rsidRPr="003631E8" w:rsidRDefault="003631E8" w:rsidP="00E07600">
            <w:pPr>
              <w:jc w:val="center"/>
              <w:rPr>
                <w:rFonts w:ascii="Arial" w:hAnsi="Arial" w:cs="Arial"/>
              </w:rPr>
            </w:pPr>
            <w:r w:rsidRPr="003631E8">
              <w:rPr>
                <w:rFonts w:ascii="Arial" w:hAnsi="Arial" w:cs="Arial"/>
                <w:b/>
                <w:szCs w:val="24"/>
              </w:rPr>
              <w:t>X</w:t>
            </w:r>
          </w:p>
        </w:tc>
        <w:tc>
          <w:tcPr>
            <w:tcW w:w="561" w:type="dxa"/>
            <w:shd w:val="clear" w:color="auto" w:fill="D9D9D9"/>
            <w:vAlign w:val="center"/>
          </w:tcPr>
          <w:p w14:paraId="10356CF2" w14:textId="77777777" w:rsidR="003631E8" w:rsidRPr="003631E8" w:rsidRDefault="003631E8" w:rsidP="00E07600">
            <w:pPr>
              <w:jc w:val="center"/>
              <w:rPr>
                <w:rFonts w:ascii="Arial" w:hAnsi="Arial" w:cs="Arial"/>
              </w:rPr>
            </w:pPr>
            <w:r w:rsidRPr="003631E8">
              <w:rPr>
                <w:rFonts w:ascii="Arial" w:hAnsi="Arial" w:cs="Arial"/>
                <w:b/>
                <w:szCs w:val="24"/>
              </w:rPr>
              <w:t>X</w:t>
            </w:r>
          </w:p>
        </w:tc>
      </w:tr>
      <w:tr w:rsidR="00A65869" w:rsidRPr="003631E8" w14:paraId="01502F55" w14:textId="77777777" w:rsidTr="00A65869">
        <w:trPr>
          <w:trHeight w:hRule="exact" w:val="418"/>
        </w:trPr>
        <w:tc>
          <w:tcPr>
            <w:tcW w:w="2650" w:type="dxa"/>
            <w:vAlign w:val="center"/>
          </w:tcPr>
          <w:p w14:paraId="6D8CCAF9" w14:textId="6B158416" w:rsidR="00A65869" w:rsidRDefault="00A65869" w:rsidP="00E07600">
            <w:pPr>
              <w:rPr>
                <w:rFonts w:ascii="Arial" w:hAnsi="Arial" w:cs="Arial"/>
                <w:sz w:val="16"/>
              </w:rPr>
            </w:pPr>
            <w:r>
              <w:rPr>
                <w:rFonts w:ascii="Arial" w:hAnsi="Arial" w:cs="Arial"/>
                <w:sz w:val="16"/>
              </w:rPr>
              <w:t>Collaborative Project</w:t>
            </w:r>
          </w:p>
        </w:tc>
        <w:tc>
          <w:tcPr>
            <w:tcW w:w="561" w:type="dxa"/>
            <w:shd w:val="clear" w:color="auto" w:fill="E0E0E0"/>
            <w:vAlign w:val="center"/>
          </w:tcPr>
          <w:p w14:paraId="4D539CB4" w14:textId="77777777" w:rsidR="00A65869" w:rsidRPr="003631E8" w:rsidRDefault="00A65869" w:rsidP="00E07600">
            <w:pPr>
              <w:jc w:val="center"/>
              <w:rPr>
                <w:rFonts w:ascii="Arial" w:hAnsi="Arial" w:cs="Arial"/>
                <w:b/>
                <w:szCs w:val="24"/>
              </w:rPr>
            </w:pPr>
          </w:p>
        </w:tc>
        <w:tc>
          <w:tcPr>
            <w:tcW w:w="561" w:type="dxa"/>
            <w:vAlign w:val="center"/>
          </w:tcPr>
          <w:p w14:paraId="1BAF951C"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39F82658" w14:textId="77777777" w:rsidR="00A65869" w:rsidRPr="003631E8" w:rsidRDefault="00A65869" w:rsidP="00E07600">
            <w:pPr>
              <w:jc w:val="center"/>
              <w:rPr>
                <w:rFonts w:ascii="Arial" w:hAnsi="Arial" w:cs="Arial"/>
              </w:rPr>
            </w:pPr>
          </w:p>
        </w:tc>
        <w:tc>
          <w:tcPr>
            <w:tcW w:w="561" w:type="dxa"/>
            <w:vAlign w:val="center"/>
          </w:tcPr>
          <w:p w14:paraId="7FE3C945" w14:textId="77777777" w:rsidR="00A65869" w:rsidRPr="003631E8" w:rsidRDefault="00A65869" w:rsidP="00E07600">
            <w:pPr>
              <w:jc w:val="center"/>
              <w:rPr>
                <w:rFonts w:ascii="Arial" w:hAnsi="Arial" w:cs="Arial"/>
              </w:rPr>
            </w:pPr>
          </w:p>
        </w:tc>
        <w:tc>
          <w:tcPr>
            <w:tcW w:w="561" w:type="dxa"/>
            <w:vAlign w:val="center"/>
          </w:tcPr>
          <w:p w14:paraId="60AD4AF5" w14:textId="77777777" w:rsidR="00A65869" w:rsidRPr="003631E8" w:rsidRDefault="00A65869" w:rsidP="00E07600">
            <w:pPr>
              <w:jc w:val="center"/>
              <w:rPr>
                <w:rFonts w:ascii="Arial" w:hAnsi="Arial" w:cs="Arial"/>
              </w:rPr>
            </w:pPr>
          </w:p>
        </w:tc>
        <w:tc>
          <w:tcPr>
            <w:tcW w:w="561" w:type="dxa"/>
            <w:shd w:val="clear" w:color="auto" w:fill="E0E0E0"/>
            <w:vAlign w:val="center"/>
          </w:tcPr>
          <w:p w14:paraId="7321929C" w14:textId="77777777" w:rsidR="00A65869" w:rsidRPr="003631E8" w:rsidRDefault="00A65869" w:rsidP="00E07600">
            <w:pPr>
              <w:jc w:val="center"/>
              <w:rPr>
                <w:rFonts w:ascii="Arial" w:hAnsi="Arial" w:cs="Arial"/>
                <w:b/>
                <w:szCs w:val="24"/>
              </w:rPr>
            </w:pPr>
          </w:p>
        </w:tc>
        <w:tc>
          <w:tcPr>
            <w:tcW w:w="561" w:type="dxa"/>
            <w:vAlign w:val="center"/>
          </w:tcPr>
          <w:p w14:paraId="6A02634E"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78A89241" w14:textId="77777777" w:rsidR="00A65869" w:rsidRPr="003631E8" w:rsidRDefault="00A65869" w:rsidP="00E07600">
            <w:pPr>
              <w:jc w:val="center"/>
              <w:rPr>
                <w:rFonts w:ascii="Arial" w:hAnsi="Arial" w:cs="Arial"/>
                <w:b/>
                <w:szCs w:val="24"/>
              </w:rPr>
            </w:pPr>
          </w:p>
        </w:tc>
        <w:tc>
          <w:tcPr>
            <w:tcW w:w="561" w:type="dxa"/>
            <w:vAlign w:val="center"/>
          </w:tcPr>
          <w:p w14:paraId="75FFCF88" w14:textId="77777777" w:rsidR="00A65869" w:rsidRPr="003631E8" w:rsidRDefault="00A65869" w:rsidP="00E07600">
            <w:pPr>
              <w:jc w:val="center"/>
              <w:rPr>
                <w:rFonts w:ascii="Arial" w:hAnsi="Arial" w:cs="Arial"/>
              </w:rPr>
            </w:pPr>
          </w:p>
        </w:tc>
        <w:tc>
          <w:tcPr>
            <w:tcW w:w="561" w:type="dxa"/>
            <w:shd w:val="clear" w:color="auto" w:fill="E0E0E0"/>
            <w:vAlign w:val="center"/>
          </w:tcPr>
          <w:p w14:paraId="71C9816D"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5A771786"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25CE634C"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79C4187F" w14:textId="77777777" w:rsidR="00A65869" w:rsidRPr="003631E8" w:rsidRDefault="00A65869" w:rsidP="00E07600">
            <w:pPr>
              <w:jc w:val="center"/>
              <w:rPr>
                <w:rFonts w:ascii="Arial" w:hAnsi="Arial" w:cs="Arial"/>
              </w:rPr>
            </w:pPr>
          </w:p>
        </w:tc>
        <w:tc>
          <w:tcPr>
            <w:tcW w:w="561" w:type="dxa"/>
            <w:shd w:val="clear" w:color="auto" w:fill="E0E0E0"/>
            <w:vAlign w:val="center"/>
          </w:tcPr>
          <w:p w14:paraId="72ECC1AF" w14:textId="77777777" w:rsidR="00A65869" w:rsidRPr="003631E8" w:rsidRDefault="00A65869" w:rsidP="00E07600">
            <w:pPr>
              <w:jc w:val="center"/>
              <w:rPr>
                <w:rFonts w:ascii="Arial" w:hAnsi="Arial" w:cs="Arial"/>
              </w:rPr>
            </w:pPr>
          </w:p>
        </w:tc>
        <w:tc>
          <w:tcPr>
            <w:tcW w:w="561" w:type="dxa"/>
            <w:shd w:val="clear" w:color="auto" w:fill="auto"/>
            <w:vAlign w:val="center"/>
          </w:tcPr>
          <w:p w14:paraId="7FCF5905"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50971E29" w14:textId="77777777" w:rsidR="00A65869" w:rsidRPr="003631E8" w:rsidRDefault="00A65869" w:rsidP="00E07600">
            <w:pPr>
              <w:jc w:val="center"/>
              <w:rPr>
                <w:rFonts w:ascii="Arial" w:hAnsi="Arial" w:cs="Arial"/>
              </w:rPr>
            </w:pPr>
          </w:p>
        </w:tc>
        <w:tc>
          <w:tcPr>
            <w:tcW w:w="561" w:type="dxa"/>
            <w:shd w:val="clear" w:color="auto" w:fill="auto"/>
            <w:vAlign w:val="center"/>
          </w:tcPr>
          <w:p w14:paraId="506CE2C9"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7C451554" w14:textId="77777777" w:rsidR="00A65869" w:rsidRPr="003631E8" w:rsidRDefault="00A65869" w:rsidP="00E07600">
            <w:pPr>
              <w:jc w:val="center"/>
              <w:rPr>
                <w:rFonts w:ascii="Arial" w:hAnsi="Arial" w:cs="Arial"/>
                <w:b/>
                <w:szCs w:val="24"/>
              </w:rPr>
            </w:pPr>
          </w:p>
        </w:tc>
      </w:tr>
      <w:tr w:rsidR="00A65869" w:rsidRPr="003631E8" w14:paraId="6A3AD1BA" w14:textId="77777777" w:rsidTr="00A65869">
        <w:trPr>
          <w:trHeight w:hRule="exact" w:val="418"/>
        </w:trPr>
        <w:tc>
          <w:tcPr>
            <w:tcW w:w="2650" w:type="dxa"/>
            <w:vAlign w:val="center"/>
          </w:tcPr>
          <w:p w14:paraId="246C0C0E" w14:textId="33793747" w:rsidR="00A65869" w:rsidRDefault="00A65869" w:rsidP="00E07600">
            <w:pPr>
              <w:rPr>
                <w:rFonts w:ascii="Arial" w:hAnsi="Arial" w:cs="Arial"/>
                <w:sz w:val="16"/>
              </w:rPr>
            </w:pPr>
            <w:r>
              <w:rPr>
                <w:rFonts w:ascii="Arial" w:hAnsi="Arial" w:cs="Arial"/>
                <w:sz w:val="16"/>
              </w:rPr>
              <w:t>Popular and World Music</w:t>
            </w:r>
          </w:p>
        </w:tc>
        <w:tc>
          <w:tcPr>
            <w:tcW w:w="561" w:type="dxa"/>
            <w:shd w:val="clear" w:color="auto" w:fill="E0E0E0"/>
            <w:vAlign w:val="center"/>
          </w:tcPr>
          <w:p w14:paraId="6017470E" w14:textId="77777777" w:rsidR="00A65869" w:rsidRPr="003631E8" w:rsidRDefault="00A65869" w:rsidP="00E07600">
            <w:pPr>
              <w:jc w:val="center"/>
              <w:rPr>
                <w:rFonts w:ascii="Arial" w:hAnsi="Arial" w:cs="Arial"/>
                <w:b/>
                <w:szCs w:val="24"/>
              </w:rPr>
            </w:pPr>
          </w:p>
        </w:tc>
        <w:tc>
          <w:tcPr>
            <w:tcW w:w="561" w:type="dxa"/>
            <w:vAlign w:val="center"/>
          </w:tcPr>
          <w:p w14:paraId="780DD958"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46580F70" w14:textId="77777777" w:rsidR="00A65869" w:rsidRPr="003631E8" w:rsidRDefault="00A65869" w:rsidP="00E07600">
            <w:pPr>
              <w:jc w:val="center"/>
              <w:rPr>
                <w:rFonts w:ascii="Arial" w:hAnsi="Arial" w:cs="Arial"/>
              </w:rPr>
            </w:pPr>
          </w:p>
        </w:tc>
        <w:tc>
          <w:tcPr>
            <w:tcW w:w="561" w:type="dxa"/>
            <w:vAlign w:val="center"/>
          </w:tcPr>
          <w:p w14:paraId="3B5508F0" w14:textId="77777777" w:rsidR="00A65869" w:rsidRPr="003631E8" w:rsidRDefault="00A65869" w:rsidP="00E07600">
            <w:pPr>
              <w:jc w:val="center"/>
              <w:rPr>
                <w:rFonts w:ascii="Arial" w:hAnsi="Arial" w:cs="Arial"/>
              </w:rPr>
            </w:pPr>
          </w:p>
        </w:tc>
        <w:tc>
          <w:tcPr>
            <w:tcW w:w="561" w:type="dxa"/>
            <w:vAlign w:val="center"/>
          </w:tcPr>
          <w:p w14:paraId="4844C371" w14:textId="77777777" w:rsidR="00A65869" w:rsidRPr="003631E8" w:rsidRDefault="00A65869" w:rsidP="00E07600">
            <w:pPr>
              <w:jc w:val="center"/>
              <w:rPr>
                <w:rFonts w:ascii="Arial" w:hAnsi="Arial" w:cs="Arial"/>
              </w:rPr>
            </w:pPr>
          </w:p>
        </w:tc>
        <w:tc>
          <w:tcPr>
            <w:tcW w:w="561" w:type="dxa"/>
            <w:shd w:val="clear" w:color="auto" w:fill="E0E0E0"/>
            <w:vAlign w:val="center"/>
          </w:tcPr>
          <w:p w14:paraId="110AA13E" w14:textId="77777777" w:rsidR="00A65869" w:rsidRPr="003631E8" w:rsidRDefault="00A65869" w:rsidP="00E07600">
            <w:pPr>
              <w:jc w:val="center"/>
              <w:rPr>
                <w:rFonts w:ascii="Arial" w:hAnsi="Arial" w:cs="Arial"/>
                <w:b/>
                <w:szCs w:val="24"/>
              </w:rPr>
            </w:pPr>
          </w:p>
        </w:tc>
        <w:tc>
          <w:tcPr>
            <w:tcW w:w="561" w:type="dxa"/>
            <w:vAlign w:val="center"/>
          </w:tcPr>
          <w:p w14:paraId="5FD87D2C"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0F46DCED" w14:textId="77777777" w:rsidR="00A65869" w:rsidRPr="003631E8" w:rsidRDefault="00A65869" w:rsidP="00E07600">
            <w:pPr>
              <w:jc w:val="center"/>
              <w:rPr>
                <w:rFonts w:ascii="Arial" w:hAnsi="Arial" w:cs="Arial"/>
                <w:b/>
                <w:szCs w:val="24"/>
              </w:rPr>
            </w:pPr>
          </w:p>
        </w:tc>
        <w:tc>
          <w:tcPr>
            <w:tcW w:w="561" w:type="dxa"/>
            <w:vAlign w:val="center"/>
          </w:tcPr>
          <w:p w14:paraId="2C961EB4" w14:textId="77777777" w:rsidR="00A65869" w:rsidRPr="003631E8" w:rsidRDefault="00A65869" w:rsidP="00E07600">
            <w:pPr>
              <w:jc w:val="center"/>
              <w:rPr>
                <w:rFonts w:ascii="Arial" w:hAnsi="Arial" w:cs="Arial"/>
              </w:rPr>
            </w:pPr>
          </w:p>
        </w:tc>
        <w:tc>
          <w:tcPr>
            <w:tcW w:w="561" w:type="dxa"/>
            <w:shd w:val="clear" w:color="auto" w:fill="E0E0E0"/>
            <w:vAlign w:val="center"/>
          </w:tcPr>
          <w:p w14:paraId="1624B87C"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19C61F67"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60AF684A"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4440CFBA" w14:textId="77777777" w:rsidR="00A65869" w:rsidRPr="003631E8" w:rsidRDefault="00A65869" w:rsidP="00E07600">
            <w:pPr>
              <w:jc w:val="center"/>
              <w:rPr>
                <w:rFonts w:ascii="Arial" w:hAnsi="Arial" w:cs="Arial"/>
              </w:rPr>
            </w:pPr>
          </w:p>
        </w:tc>
        <w:tc>
          <w:tcPr>
            <w:tcW w:w="561" w:type="dxa"/>
            <w:shd w:val="clear" w:color="auto" w:fill="E0E0E0"/>
            <w:vAlign w:val="center"/>
          </w:tcPr>
          <w:p w14:paraId="056DDB2E" w14:textId="77777777" w:rsidR="00A65869" w:rsidRPr="003631E8" w:rsidRDefault="00A65869" w:rsidP="00E07600">
            <w:pPr>
              <w:jc w:val="center"/>
              <w:rPr>
                <w:rFonts w:ascii="Arial" w:hAnsi="Arial" w:cs="Arial"/>
              </w:rPr>
            </w:pPr>
          </w:p>
        </w:tc>
        <w:tc>
          <w:tcPr>
            <w:tcW w:w="561" w:type="dxa"/>
            <w:shd w:val="clear" w:color="auto" w:fill="auto"/>
            <w:vAlign w:val="center"/>
          </w:tcPr>
          <w:p w14:paraId="627E278F"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1CC08D77" w14:textId="77777777" w:rsidR="00A65869" w:rsidRPr="003631E8" w:rsidRDefault="00A65869" w:rsidP="00E07600">
            <w:pPr>
              <w:jc w:val="center"/>
              <w:rPr>
                <w:rFonts w:ascii="Arial" w:hAnsi="Arial" w:cs="Arial"/>
              </w:rPr>
            </w:pPr>
          </w:p>
        </w:tc>
        <w:tc>
          <w:tcPr>
            <w:tcW w:w="561" w:type="dxa"/>
            <w:shd w:val="clear" w:color="auto" w:fill="auto"/>
            <w:vAlign w:val="center"/>
          </w:tcPr>
          <w:p w14:paraId="21FFD304"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6E4F108D" w14:textId="77777777" w:rsidR="00A65869" w:rsidRPr="003631E8" w:rsidRDefault="00A65869" w:rsidP="00E07600">
            <w:pPr>
              <w:jc w:val="center"/>
              <w:rPr>
                <w:rFonts w:ascii="Arial" w:hAnsi="Arial" w:cs="Arial"/>
                <w:b/>
                <w:szCs w:val="24"/>
              </w:rPr>
            </w:pPr>
          </w:p>
        </w:tc>
      </w:tr>
      <w:tr w:rsidR="00A65869" w:rsidRPr="003631E8" w14:paraId="15E0C5EB" w14:textId="77777777" w:rsidTr="000F655D">
        <w:trPr>
          <w:trHeight w:hRule="exact" w:val="418"/>
        </w:trPr>
        <w:tc>
          <w:tcPr>
            <w:tcW w:w="2650" w:type="dxa"/>
            <w:vAlign w:val="center"/>
          </w:tcPr>
          <w:p w14:paraId="54CEDA45" w14:textId="29A1B89C" w:rsidR="00A65869" w:rsidRDefault="00A65869" w:rsidP="00E07600">
            <w:pPr>
              <w:rPr>
                <w:rFonts w:ascii="Arial" w:hAnsi="Arial" w:cs="Arial"/>
                <w:sz w:val="16"/>
              </w:rPr>
            </w:pPr>
            <w:r>
              <w:rPr>
                <w:rFonts w:ascii="Arial" w:hAnsi="Arial" w:cs="Arial"/>
                <w:sz w:val="16"/>
              </w:rPr>
              <w:t>Professional Practice</w:t>
            </w:r>
          </w:p>
        </w:tc>
        <w:tc>
          <w:tcPr>
            <w:tcW w:w="561" w:type="dxa"/>
            <w:shd w:val="clear" w:color="auto" w:fill="E0E0E0"/>
            <w:vAlign w:val="center"/>
          </w:tcPr>
          <w:p w14:paraId="1E987557" w14:textId="77777777" w:rsidR="00A65869" w:rsidRPr="003631E8" w:rsidRDefault="00A65869" w:rsidP="00E07600">
            <w:pPr>
              <w:jc w:val="center"/>
              <w:rPr>
                <w:rFonts w:ascii="Arial" w:hAnsi="Arial" w:cs="Arial"/>
                <w:b/>
                <w:szCs w:val="24"/>
              </w:rPr>
            </w:pPr>
          </w:p>
        </w:tc>
        <w:tc>
          <w:tcPr>
            <w:tcW w:w="561" w:type="dxa"/>
            <w:vAlign w:val="center"/>
          </w:tcPr>
          <w:p w14:paraId="59DA5023"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27413E23" w14:textId="77777777" w:rsidR="00A65869" w:rsidRPr="003631E8" w:rsidRDefault="00A65869" w:rsidP="00E07600">
            <w:pPr>
              <w:jc w:val="center"/>
              <w:rPr>
                <w:rFonts w:ascii="Arial" w:hAnsi="Arial" w:cs="Arial"/>
              </w:rPr>
            </w:pPr>
          </w:p>
        </w:tc>
        <w:tc>
          <w:tcPr>
            <w:tcW w:w="561" w:type="dxa"/>
            <w:vAlign w:val="center"/>
          </w:tcPr>
          <w:p w14:paraId="0CF97C04" w14:textId="77777777" w:rsidR="00A65869" w:rsidRPr="003631E8" w:rsidRDefault="00A65869" w:rsidP="00E07600">
            <w:pPr>
              <w:jc w:val="center"/>
              <w:rPr>
                <w:rFonts w:ascii="Arial" w:hAnsi="Arial" w:cs="Arial"/>
              </w:rPr>
            </w:pPr>
          </w:p>
        </w:tc>
        <w:tc>
          <w:tcPr>
            <w:tcW w:w="561" w:type="dxa"/>
            <w:vAlign w:val="center"/>
          </w:tcPr>
          <w:p w14:paraId="5A175AE0" w14:textId="77777777" w:rsidR="00A65869" w:rsidRPr="003631E8" w:rsidRDefault="00A65869" w:rsidP="00E07600">
            <w:pPr>
              <w:jc w:val="center"/>
              <w:rPr>
                <w:rFonts w:ascii="Arial" w:hAnsi="Arial" w:cs="Arial"/>
              </w:rPr>
            </w:pPr>
          </w:p>
        </w:tc>
        <w:tc>
          <w:tcPr>
            <w:tcW w:w="561" w:type="dxa"/>
            <w:shd w:val="clear" w:color="auto" w:fill="E0E0E0"/>
            <w:vAlign w:val="center"/>
          </w:tcPr>
          <w:p w14:paraId="4D0630C5" w14:textId="77777777" w:rsidR="00A65869" w:rsidRPr="003631E8" w:rsidRDefault="00A65869" w:rsidP="00E07600">
            <w:pPr>
              <w:jc w:val="center"/>
              <w:rPr>
                <w:rFonts w:ascii="Arial" w:hAnsi="Arial" w:cs="Arial"/>
                <w:b/>
                <w:szCs w:val="24"/>
              </w:rPr>
            </w:pPr>
          </w:p>
        </w:tc>
        <w:tc>
          <w:tcPr>
            <w:tcW w:w="561" w:type="dxa"/>
            <w:vAlign w:val="center"/>
          </w:tcPr>
          <w:p w14:paraId="0189D6E7" w14:textId="77777777" w:rsidR="00A65869" w:rsidRPr="003631E8" w:rsidRDefault="00A65869" w:rsidP="00E07600">
            <w:pPr>
              <w:jc w:val="center"/>
              <w:rPr>
                <w:rFonts w:ascii="Arial" w:hAnsi="Arial" w:cs="Arial"/>
                <w:b/>
                <w:szCs w:val="24"/>
              </w:rPr>
            </w:pPr>
          </w:p>
        </w:tc>
        <w:tc>
          <w:tcPr>
            <w:tcW w:w="561" w:type="dxa"/>
            <w:shd w:val="clear" w:color="auto" w:fill="E0E0E0"/>
            <w:vAlign w:val="center"/>
          </w:tcPr>
          <w:p w14:paraId="20060D86" w14:textId="77777777" w:rsidR="00A65869" w:rsidRPr="003631E8" w:rsidRDefault="00A65869" w:rsidP="00E07600">
            <w:pPr>
              <w:jc w:val="center"/>
              <w:rPr>
                <w:rFonts w:ascii="Arial" w:hAnsi="Arial" w:cs="Arial"/>
                <w:b/>
                <w:szCs w:val="24"/>
              </w:rPr>
            </w:pPr>
          </w:p>
        </w:tc>
        <w:tc>
          <w:tcPr>
            <w:tcW w:w="561" w:type="dxa"/>
            <w:vAlign w:val="center"/>
          </w:tcPr>
          <w:p w14:paraId="23418A9A" w14:textId="77777777" w:rsidR="00A65869" w:rsidRPr="003631E8" w:rsidRDefault="00A65869" w:rsidP="00E07600">
            <w:pPr>
              <w:jc w:val="center"/>
              <w:rPr>
                <w:rFonts w:ascii="Arial" w:hAnsi="Arial" w:cs="Arial"/>
              </w:rPr>
            </w:pPr>
          </w:p>
        </w:tc>
        <w:tc>
          <w:tcPr>
            <w:tcW w:w="561" w:type="dxa"/>
            <w:shd w:val="clear" w:color="auto" w:fill="E0E0E0"/>
            <w:vAlign w:val="center"/>
          </w:tcPr>
          <w:p w14:paraId="246EE869"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4DD6D7A7"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461BF926" w14:textId="77777777" w:rsidR="00A65869" w:rsidRPr="003631E8" w:rsidRDefault="00A65869" w:rsidP="00E07600">
            <w:pPr>
              <w:jc w:val="center"/>
              <w:rPr>
                <w:rFonts w:ascii="Arial" w:hAnsi="Arial" w:cs="Arial"/>
                <w:b/>
                <w:szCs w:val="24"/>
              </w:rPr>
            </w:pPr>
          </w:p>
        </w:tc>
        <w:tc>
          <w:tcPr>
            <w:tcW w:w="561" w:type="dxa"/>
            <w:shd w:val="clear" w:color="auto" w:fill="auto"/>
            <w:vAlign w:val="center"/>
          </w:tcPr>
          <w:p w14:paraId="3A31EFEF" w14:textId="77777777" w:rsidR="00A65869" w:rsidRPr="003631E8" w:rsidRDefault="00A65869" w:rsidP="00E07600">
            <w:pPr>
              <w:jc w:val="center"/>
              <w:rPr>
                <w:rFonts w:ascii="Arial" w:hAnsi="Arial" w:cs="Arial"/>
              </w:rPr>
            </w:pPr>
          </w:p>
        </w:tc>
        <w:tc>
          <w:tcPr>
            <w:tcW w:w="561" w:type="dxa"/>
            <w:shd w:val="clear" w:color="auto" w:fill="E0E0E0"/>
            <w:vAlign w:val="center"/>
          </w:tcPr>
          <w:p w14:paraId="28CE8874" w14:textId="77777777" w:rsidR="00A65869" w:rsidRPr="003631E8" w:rsidRDefault="00A65869" w:rsidP="00E07600">
            <w:pPr>
              <w:jc w:val="center"/>
              <w:rPr>
                <w:rFonts w:ascii="Arial" w:hAnsi="Arial" w:cs="Arial"/>
              </w:rPr>
            </w:pPr>
          </w:p>
        </w:tc>
        <w:tc>
          <w:tcPr>
            <w:tcW w:w="561" w:type="dxa"/>
            <w:shd w:val="clear" w:color="auto" w:fill="auto"/>
            <w:vAlign w:val="center"/>
          </w:tcPr>
          <w:p w14:paraId="1655A1CF"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6E2D499A" w14:textId="77777777" w:rsidR="00A65869" w:rsidRPr="003631E8" w:rsidRDefault="00A65869" w:rsidP="00E07600">
            <w:pPr>
              <w:jc w:val="center"/>
              <w:rPr>
                <w:rFonts w:ascii="Arial" w:hAnsi="Arial" w:cs="Arial"/>
              </w:rPr>
            </w:pPr>
          </w:p>
        </w:tc>
        <w:tc>
          <w:tcPr>
            <w:tcW w:w="561" w:type="dxa"/>
            <w:shd w:val="clear" w:color="auto" w:fill="auto"/>
            <w:vAlign w:val="center"/>
          </w:tcPr>
          <w:p w14:paraId="5A6D9D1E" w14:textId="77777777" w:rsidR="00A65869" w:rsidRPr="003631E8" w:rsidRDefault="00A65869" w:rsidP="00E07600">
            <w:pPr>
              <w:jc w:val="center"/>
              <w:rPr>
                <w:rFonts w:ascii="Arial" w:hAnsi="Arial" w:cs="Arial"/>
                <w:b/>
                <w:szCs w:val="24"/>
              </w:rPr>
            </w:pPr>
          </w:p>
        </w:tc>
        <w:tc>
          <w:tcPr>
            <w:tcW w:w="561" w:type="dxa"/>
            <w:shd w:val="clear" w:color="auto" w:fill="D9D9D9"/>
            <w:vAlign w:val="center"/>
          </w:tcPr>
          <w:p w14:paraId="3A31719F" w14:textId="77777777" w:rsidR="00A65869" w:rsidRPr="003631E8" w:rsidRDefault="00A65869" w:rsidP="00E07600">
            <w:pPr>
              <w:jc w:val="center"/>
              <w:rPr>
                <w:rFonts w:ascii="Arial" w:hAnsi="Arial" w:cs="Arial"/>
                <w:b/>
                <w:szCs w:val="24"/>
              </w:rPr>
            </w:pPr>
          </w:p>
        </w:tc>
      </w:tr>
      <w:tr w:rsidR="000F655D" w:rsidRPr="003631E8" w14:paraId="0F78AD1C" w14:textId="77777777" w:rsidTr="000F655D">
        <w:trPr>
          <w:trHeight w:hRule="exact" w:val="418"/>
        </w:trPr>
        <w:tc>
          <w:tcPr>
            <w:tcW w:w="2650" w:type="dxa"/>
            <w:vAlign w:val="center"/>
          </w:tcPr>
          <w:p w14:paraId="705FFC3B" w14:textId="30D1F157" w:rsidR="000F655D" w:rsidRDefault="000F655D" w:rsidP="00E07600">
            <w:pPr>
              <w:rPr>
                <w:rFonts w:ascii="Arial" w:hAnsi="Arial" w:cs="Arial"/>
                <w:sz w:val="16"/>
              </w:rPr>
            </w:pPr>
            <w:r>
              <w:rPr>
                <w:rFonts w:ascii="Arial" w:hAnsi="Arial" w:cs="Arial"/>
                <w:sz w:val="16"/>
              </w:rPr>
              <w:t>Found Image, Found Sound</w:t>
            </w:r>
          </w:p>
        </w:tc>
        <w:tc>
          <w:tcPr>
            <w:tcW w:w="561" w:type="dxa"/>
            <w:shd w:val="clear" w:color="auto" w:fill="E0E0E0"/>
            <w:vAlign w:val="center"/>
          </w:tcPr>
          <w:p w14:paraId="2D5C4DC2" w14:textId="77777777" w:rsidR="000F655D" w:rsidRPr="003631E8" w:rsidRDefault="000F655D" w:rsidP="00E07600">
            <w:pPr>
              <w:jc w:val="center"/>
              <w:rPr>
                <w:rFonts w:ascii="Arial" w:hAnsi="Arial" w:cs="Arial"/>
                <w:b/>
                <w:szCs w:val="24"/>
              </w:rPr>
            </w:pPr>
          </w:p>
        </w:tc>
        <w:tc>
          <w:tcPr>
            <w:tcW w:w="561" w:type="dxa"/>
            <w:vAlign w:val="center"/>
          </w:tcPr>
          <w:p w14:paraId="491FDBB9"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663D36A6" w14:textId="77777777" w:rsidR="000F655D" w:rsidRPr="003631E8" w:rsidRDefault="000F655D" w:rsidP="00E07600">
            <w:pPr>
              <w:jc w:val="center"/>
              <w:rPr>
                <w:rFonts w:ascii="Arial" w:hAnsi="Arial" w:cs="Arial"/>
              </w:rPr>
            </w:pPr>
          </w:p>
        </w:tc>
        <w:tc>
          <w:tcPr>
            <w:tcW w:w="561" w:type="dxa"/>
            <w:vAlign w:val="center"/>
          </w:tcPr>
          <w:p w14:paraId="55667477" w14:textId="77777777" w:rsidR="000F655D" w:rsidRPr="003631E8" w:rsidRDefault="000F655D" w:rsidP="00E07600">
            <w:pPr>
              <w:jc w:val="center"/>
              <w:rPr>
                <w:rFonts w:ascii="Arial" w:hAnsi="Arial" w:cs="Arial"/>
              </w:rPr>
            </w:pPr>
          </w:p>
        </w:tc>
        <w:tc>
          <w:tcPr>
            <w:tcW w:w="561" w:type="dxa"/>
            <w:vAlign w:val="center"/>
          </w:tcPr>
          <w:p w14:paraId="568EE43A" w14:textId="77777777" w:rsidR="000F655D" w:rsidRPr="003631E8" w:rsidRDefault="000F655D" w:rsidP="00E07600">
            <w:pPr>
              <w:jc w:val="center"/>
              <w:rPr>
                <w:rFonts w:ascii="Arial" w:hAnsi="Arial" w:cs="Arial"/>
              </w:rPr>
            </w:pPr>
          </w:p>
        </w:tc>
        <w:tc>
          <w:tcPr>
            <w:tcW w:w="561" w:type="dxa"/>
            <w:shd w:val="clear" w:color="auto" w:fill="E0E0E0"/>
            <w:vAlign w:val="center"/>
          </w:tcPr>
          <w:p w14:paraId="42D66D98" w14:textId="77777777" w:rsidR="000F655D" w:rsidRPr="003631E8" w:rsidRDefault="000F655D" w:rsidP="00E07600">
            <w:pPr>
              <w:jc w:val="center"/>
              <w:rPr>
                <w:rFonts w:ascii="Arial" w:hAnsi="Arial" w:cs="Arial"/>
                <w:b/>
                <w:szCs w:val="24"/>
              </w:rPr>
            </w:pPr>
          </w:p>
        </w:tc>
        <w:tc>
          <w:tcPr>
            <w:tcW w:w="561" w:type="dxa"/>
            <w:vAlign w:val="center"/>
          </w:tcPr>
          <w:p w14:paraId="373748F8"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5EF72962" w14:textId="77777777" w:rsidR="000F655D" w:rsidRPr="003631E8" w:rsidRDefault="000F655D" w:rsidP="00E07600">
            <w:pPr>
              <w:jc w:val="center"/>
              <w:rPr>
                <w:rFonts w:ascii="Arial" w:hAnsi="Arial" w:cs="Arial"/>
                <w:b/>
                <w:szCs w:val="24"/>
              </w:rPr>
            </w:pPr>
          </w:p>
        </w:tc>
        <w:tc>
          <w:tcPr>
            <w:tcW w:w="561" w:type="dxa"/>
            <w:vAlign w:val="center"/>
          </w:tcPr>
          <w:p w14:paraId="4AFB85E5" w14:textId="77777777" w:rsidR="000F655D" w:rsidRPr="003631E8" w:rsidRDefault="000F655D" w:rsidP="00E07600">
            <w:pPr>
              <w:jc w:val="center"/>
              <w:rPr>
                <w:rFonts w:ascii="Arial" w:hAnsi="Arial" w:cs="Arial"/>
              </w:rPr>
            </w:pPr>
          </w:p>
        </w:tc>
        <w:tc>
          <w:tcPr>
            <w:tcW w:w="561" w:type="dxa"/>
            <w:shd w:val="clear" w:color="auto" w:fill="E0E0E0"/>
            <w:vAlign w:val="center"/>
          </w:tcPr>
          <w:p w14:paraId="2E4C6E3F"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452E2860"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16CFBB47"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3A504273" w14:textId="77777777" w:rsidR="000F655D" w:rsidRPr="003631E8" w:rsidRDefault="000F655D" w:rsidP="00E07600">
            <w:pPr>
              <w:jc w:val="center"/>
              <w:rPr>
                <w:rFonts w:ascii="Arial" w:hAnsi="Arial" w:cs="Arial"/>
              </w:rPr>
            </w:pPr>
          </w:p>
        </w:tc>
        <w:tc>
          <w:tcPr>
            <w:tcW w:w="561" w:type="dxa"/>
            <w:shd w:val="clear" w:color="auto" w:fill="E0E0E0"/>
            <w:vAlign w:val="center"/>
          </w:tcPr>
          <w:p w14:paraId="3411FD56" w14:textId="77777777" w:rsidR="000F655D" w:rsidRPr="003631E8" w:rsidRDefault="000F655D" w:rsidP="00E07600">
            <w:pPr>
              <w:jc w:val="center"/>
              <w:rPr>
                <w:rFonts w:ascii="Arial" w:hAnsi="Arial" w:cs="Arial"/>
              </w:rPr>
            </w:pPr>
          </w:p>
        </w:tc>
        <w:tc>
          <w:tcPr>
            <w:tcW w:w="561" w:type="dxa"/>
            <w:shd w:val="clear" w:color="auto" w:fill="auto"/>
            <w:vAlign w:val="center"/>
          </w:tcPr>
          <w:p w14:paraId="313091A1"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2F4F889C" w14:textId="77777777" w:rsidR="000F655D" w:rsidRPr="003631E8" w:rsidRDefault="000F655D" w:rsidP="00E07600">
            <w:pPr>
              <w:jc w:val="center"/>
              <w:rPr>
                <w:rFonts w:ascii="Arial" w:hAnsi="Arial" w:cs="Arial"/>
              </w:rPr>
            </w:pPr>
          </w:p>
        </w:tc>
        <w:tc>
          <w:tcPr>
            <w:tcW w:w="561" w:type="dxa"/>
            <w:shd w:val="clear" w:color="auto" w:fill="auto"/>
            <w:vAlign w:val="center"/>
          </w:tcPr>
          <w:p w14:paraId="19388837"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28CE5AA8" w14:textId="77777777" w:rsidR="000F655D" w:rsidRPr="003631E8" w:rsidRDefault="000F655D" w:rsidP="00E07600">
            <w:pPr>
              <w:jc w:val="center"/>
              <w:rPr>
                <w:rFonts w:ascii="Arial" w:hAnsi="Arial" w:cs="Arial"/>
                <w:b/>
                <w:szCs w:val="24"/>
              </w:rPr>
            </w:pPr>
          </w:p>
        </w:tc>
      </w:tr>
      <w:tr w:rsidR="000F655D" w:rsidRPr="003631E8" w14:paraId="07ED2C87" w14:textId="77777777" w:rsidTr="000F655D">
        <w:trPr>
          <w:trHeight w:hRule="exact" w:val="418"/>
        </w:trPr>
        <w:tc>
          <w:tcPr>
            <w:tcW w:w="2650" w:type="dxa"/>
            <w:vAlign w:val="center"/>
          </w:tcPr>
          <w:p w14:paraId="2395C8FD" w14:textId="7A70766E" w:rsidR="000F655D" w:rsidRDefault="000F655D" w:rsidP="00E07600">
            <w:pPr>
              <w:rPr>
                <w:rFonts w:ascii="Arial" w:hAnsi="Arial" w:cs="Arial"/>
                <w:sz w:val="16"/>
              </w:rPr>
            </w:pPr>
            <w:r>
              <w:rPr>
                <w:rFonts w:ascii="Arial" w:hAnsi="Arial" w:cs="Arial"/>
                <w:sz w:val="16"/>
              </w:rPr>
              <w:t>Music in Education</w:t>
            </w:r>
          </w:p>
        </w:tc>
        <w:tc>
          <w:tcPr>
            <w:tcW w:w="561" w:type="dxa"/>
            <w:shd w:val="clear" w:color="auto" w:fill="E0E0E0"/>
            <w:vAlign w:val="center"/>
          </w:tcPr>
          <w:p w14:paraId="444C6621" w14:textId="77777777" w:rsidR="000F655D" w:rsidRPr="003631E8" w:rsidRDefault="000F655D" w:rsidP="00E07600">
            <w:pPr>
              <w:jc w:val="center"/>
              <w:rPr>
                <w:rFonts w:ascii="Arial" w:hAnsi="Arial" w:cs="Arial"/>
                <w:b/>
                <w:szCs w:val="24"/>
              </w:rPr>
            </w:pPr>
          </w:p>
        </w:tc>
        <w:tc>
          <w:tcPr>
            <w:tcW w:w="561" w:type="dxa"/>
            <w:vAlign w:val="center"/>
          </w:tcPr>
          <w:p w14:paraId="41F6E01F"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3700E0D3" w14:textId="77777777" w:rsidR="000F655D" w:rsidRPr="003631E8" w:rsidRDefault="000F655D" w:rsidP="00E07600">
            <w:pPr>
              <w:jc w:val="center"/>
              <w:rPr>
                <w:rFonts w:ascii="Arial" w:hAnsi="Arial" w:cs="Arial"/>
              </w:rPr>
            </w:pPr>
          </w:p>
        </w:tc>
        <w:tc>
          <w:tcPr>
            <w:tcW w:w="561" w:type="dxa"/>
            <w:vAlign w:val="center"/>
          </w:tcPr>
          <w:p w14:paraId="37BDD725" w14:textId="77777777" w:rsidR="000F655D" w:rsidRPr="003631E8" w:rsidRDefault="000F655D" w:rsidP="00E07600">
            <w:pPr>
              <w:jc w:val="center"/>
              <w:rPr>
                <w:rFonts w:ascii="Arial" w:hAnsi="Arial" w:cs="Arial"/>
              </w:rPr>
            </w:pPr>
          </w:p>
        </w:tc>
        <w:tc>
          <w:tcPr>
            <w:tcW w:w="561" w:type="dxa"/>
            <w:vAlign w:val="center"/>
          </w:tcPr>
          <w:p w14:paraId="08F36DC7" w14:textId="77777777" w:rsidR="000F655D" w:rsidRPr="003631E8" w:rsidRDefault="000F655D" w:rsidP="00E07600">
            <w:pPr>
              <w:jc w:val="center"/>
              <w:rPr>
                <w:rFonts w:ascii="Arial" w:hAnsi="Arial" w:cs="Arial"/>
              </w:rPr>
            </w:pPr>
          </w:p>
        </w:tc>
        <w:tc>
          <w:tcPr>
            <w:tcW w:w="561" w:type="dxa"/>
            <w:shd w:val="clear" w:color="auto" w:fill="E0E0E0"/>
            <w:vAlign w:val="center"/>
          </w:tcPr>
          <w:p w14:paraId="7DC71BC5" w14:textId="77777777" w:rsidR="000F655D" w:rsidRPr="003631E8" w:rsidRDefault="000F655D" w:rsidP="00E07600">
            <w:pPr>
              <w:jc w:val="center"/>
              <w:rPr>
                <w:rFonts w:ascii="Arial" w:hAnsi="Arial" w:cs="Arial"/>
                <w:b/>
                <w:szCs w:val="24"/>
              </w:rPr>
            </w:pPr>
          </w:p>
        </w:tc>
        <w:tc>
          <w:tcPr>
            <w:tcW w:w="561" w:type="dxa"/>
            <w:vAlign w:val="center"/>
          </w:tcPr>
          <w:p w14:paraId="5A814269"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2BDD9B13" w14:textId="77777777" w:rsidR="000F655D" w:rsidRPr="003631E8" w:rsidRDefault="000F655D" w:rsidP="00E07600">
            <w:pPr>
              <w:jc w:val="center"/>
              <w:rPr>
                <w:rFonts w:ascii="Arial" w:hAnsi="Arial" w:cs="Arial"/>
                <w:b/>
                <w:szCs w:val="24"/>
              </w:rPr>
            </w:pPr>
          </w:p>
        </w:tc>
        <w:tc>
          <w:tcPr>
            <w:tcW w:w="561" w:type="dxa"/>
            <w:vAlign w:val="center"/>
          </w:tcPr>
          <w:p w14:paraId="6F92F513" w14:textId="77777777" w:rsidR="000F655D" w:rsidRPr="003631E8" w:rsidRDefault="000F655D" w:rsidP="00E07600">
            <w:pPr>
              <w:jc w:val="center"/>
              <w:rPr>
                <w:rFonts w:ascii="Arial" w:hAnsi="Arial" w:cs="Arial"/>
              </w:rPr>
            </w:pPr>
          </w:p>
        </w:tc>
        <w:tc>
          <w:tcPr>
            <w:tcW w:w="561" w:type="dxa"/>
            <w:shd w:val="clear" w:color="auto" w:fill="E0E0E0"/>
            <w:vAlign w:val="center"/>
          </w:tcPr>
          <w:p w14:paraId="73D0DD8C"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2ED0499C"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07A4A1FE"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51E74937" w14:textId="77777777" w:rsidR="000F655D" w:rsidRPr="003631E8" w:rsidRDefault="000F655D" w:rsidP="00E07600">
            <w:pPr>
              <w:jc w:val="center"/>
              <w:rPr>
                <w:rFonts w:ascii="Arial" w:hAnsi="Arial" w:cs="Arial"/>
              </w:rPr>
            </w:pPr>
          </w:p>
        </w:tc>
        <w:tc>
          <w:tcPr>
            <w:tcW w:w="561" w:type="dxa"/>
            <w:shd w:val="clear" w:color="auto" w:fill="E0E0E0"/>
            <w:vAlign w:val="center"/>
          </w:tcPr>
          <w:p w14:paraId="30F0A8CF" w14:textId="77777777" w:rsidR="000F655D" w:rsidRPr="003631E8" w:rsidRDefault="000F655D" w:rsidP="00E07600">
            <w:pPr>
              <w:jc w:val="center"/>
              <w:rPr>
                <w:rFonts w:ascii="Arial" w:hAnsi="Arial" w:cs="Arial"/>
              </w:rPr>
            </w:pPr>
          </w:p>
        </w:tc>
        <w:tc>
          <w:tcPr>
            <w:tcW w:w="561" w:type="dxa"/>
            <w:shd w:val="clear" w:color="auto" w:fill="auto"/>
            <w:vAlign w:val="center"/>
          </w:tcPr>
          <w:p w14:paraId="1B88E145"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6D36E643" w14:textId="77777777" w:rsidR="000F655D" w:rsidRPr="003631E8" w:rsidRDefault="000F655D" w:rsidP="00E07600">
            <w:pPr>
              <w:jc w:val="center"/>
              <w:rPr>
                <w:rFonts w:ascii="Arial" w:hAnsi="Arial" w:cs="Arial"/>
              </w:rPr>
            </w:pPr>
          </w:p>
        </w:tc>
        <w:tc>
          <w:tcPr>
            <w:tcW w:w="561" w:type="dxa"/>
            <w:shd w:val="clear" w:color="auto" w:fill="auto"/>
            <w:vAlign w:val="center"/>
          </w:tcPr>
          <w:p w14:paraId="6E2C7C24"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3BA36F2F" w14:textId="77777777" w:rsidR="000F655D" w:rsidRPr="003631E8" w:rsidRDefault="000F655D" w:rsidP="00E07600">
            <w:pPr>
              <w:jc w:val="center"/>
              <w:rPr>
                <w:rFonts w:ascii="Arial" w:hAnsi="Arial" w:cs="Arial"/>
                <w:b/>
                <w:szCs w:val="24"/>
              </w:rPr>
            </w:pPr>
          </w:p>
        </w:tc>
      </w:tr>
      <w:tr w:rsidR="000F655D" w:rsidRPr="003631E8" w14:paraId="7DB6FEF5" w14:textId="77777777" w:rsidTr="003631E8">
        <w:trPr>
          <w:trHeight w:hRule="exact" w:val="418"/>
        </w:trPr>
        <w:tc>
          <w:tcPr>
            <w:tcW w:w="2650" w:type="dxa"/>
            <w:tcBorders>
              <w:bottom w:val="single" w:sz="4" w:space="0" w:color="auto"/>
            </w:tcBorders>
            <w:vAlign w:val="center"/>
          </w:tcPr>
          <w:p w14:paraId="0ECF173A" w14:textId="7D3E3AA6" w:rsidR="000F655D" w:rsidRDefault="000F655D" w:rsidP="00E07600">
            <w:pPr>
              <w:rPr>
                <w:rFonts w:ascii="Arial" w:hAnsi="Arial" w:cs="Arial"/>
                <w:sz w:val="16"/>
              </w:rPr>
            </w:pPr>
            <w:r>
              <w:rPr>
                <w:rFonts w:ascii="Arial" w:hAnsi="Arial" w:cs="Arial"/>
                <w:sz w:val="16"/>
              </w:rPr>
              <w:t>Cinema for the ears: Composing with Sound and Space</w:t>
            </w:r>
          </w:p>
        </w:tc>
        <w:tc>
          <w:tcPr>
            <w:tcW w:w="561" w:type="dxa"/>
            <w:shd w:val="clear" w:color="auto" w:fill="E0E0E0"/>
            <w:vAlign w:val="center"/>
          </w:tcPr>
          <w:p w14:paraId="39BAC278" w14:textId="77777777" w:rsidR="000F655D" w:rsidRPr="003631E8" w:rsidRDefault="000F655D" w:rsidP="00E07600">
            <w:pPr>
              <w:jc w:val="center"/>
              <w:rPr>
                <w:rFonts w:ascii="Arial" w:hAnsi="Arial" w:cs="Arial"/>
                <w:b/>
                <w:szCs w:val="24"/>
              </w:rPr>
            </w:pPr>
          </w:p>
        </w:tc>
        <w:tc>
          <w:tcPr>
            <w:tcW w:w="561" w:type="dxa"/>
            <w:vAlign w:val="center"/>
          </w:tcPr>
          <w:p w14:paraId="4CC34A7D"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7B0D6F87" w14:textId="77777777" w:rsidR="000F655D" w:rsidRPr="003631E8" w:rsidRDefault="000F655D" w:rsidP="00E07600">
            <w:pPr>
              <w:jc w:val="center"/>
              <w:rPr>
                <w:rFonts w:ascii="Arial" w:hAnsi="Arial" w:cs="Arial"/>
              </w:rPr>
            </w:pPr>
          </w:p>
        </w:tc>
        <w:tc>
          <w:tcPr>
            <w:tcW w:w="561" w:type="dxa"/>
            <w:vAlign w:val="center"/>
          </w:tcPr>
          <w:p w14:paraId="4D7C913E" w14:textId="77777777" w:rsidR="000F655D" w:rsidRPr="003631E8" w:rsidRDefault="000F655D" w:rsidP="00E07600">
            <w:pPr>
              <w:jc w:val="center"/>
              <w:rPr>
                <w:rFonts w:ascii="Arial" w:hAnsi="Arial" w:cs="Arial"/>
              </w:rPr>
            </w:pPr>
          </w:p>
        </w:tc>
        <w:tc>
          <w:tcPr>
            <w:tcW w:w="561" w:type="dxa"/>
            <w:vAlign w:val="center"/>
          </w:tcPr>
          <w:p w14:paraId="3EDCD376" w14:textId="77777777" w:rsidR="000F655D" w:rsidRPr="003631E8" w:rsidRDefault="000F655D" w:rsidP="00E07600">
            <w:pPr>
              <w:jc w:val="center"/>
              <w:rPr>
                <w:rFonts w:ascii="Arial" w:hAnsi="Arial" w:cs="Arial"/>
              </w:rPr>
            </w:pPr>
          </w:p>
        </w:tc>
        <w:tc>
          <w:tcPr>
            <w:tcW w:w="561" w:type="dxa"/>
            <w:shd w:val="clear" w:color="auto" w:fill="E0E0E0"/>
            <w:vAlign w:val="center"/>
          </w:tcPr>
          <w:p w14:paraId="38A92AD6" w14:textId="77777777" w:rsidR="000F655D" w:rsidRPr="003631E8" w:rsidRDefault="000F655D" w:rsidP="00E07600">
            <w:pPr>
              <w:jc w:val="center"/>
              <w:rPr>
                <w:rFonts w:ascii="Arial" w:hAnsi="Arial" w:cs="Arial"/>
                <w:b/>
                <w:szCs w:val="24"/>
              </w:rPr>
            </w:pPr>
          </w:p>
        </w:tc>
        <w:tc>
          <w:tcPr>
            <w:tcW w:w="561" w:type="dxa"/>
            <w:vAlign w:val="center"/>
          </w:tcPr>
          <w:p w14:paraId="4CDD2CD5" w14:textId="77777777" w:rsidR="000F655D" w:rsidRPr="003631E8" w:rsidRDefault="000F655D" w:rsidP="00E07600">
            <w:pPr>
              <w:jc w:val="center"/>
              <w:rPr>
                <w:rFonts w:ascii="Arial" w:hAnsi="Arial" w:cs="Arial"/>
                <w:b/>
                <w:szCs w:val="24"/>
              </w:rPr>
            </w:pPr>
          </w:p>
        </w:tc>
        <w:tc>
          <w:tcPr>
            <w:tcW w:w="561" w:type="dxa"/>
            <w:shd w:val="clear" w:color="auto" w:fill="E0E0E0"/>
            <w:vAlign w:val="center"/>
          </w:tcPr>
          <w:p w14:paraId="5C0DC018" w14:textId="77777777" w:rsidR="000F655D" w:rsidRPr="003631E8" w:rsidRDefault="000F655D" w:rsidP="00E07600">
            <w:pPr>
              <w:jc w:val="center"/>
              <w:rPr>
                <w:rFonts w:ascii="Arial" w:hAnsi="Arial" w:cs="Arial"/>
                <w:b/>
                <w:szCs w:val="24"/>
              </w:rPr>
            </w:pPr>
          </w:p>
        </w:tc>
        <w:tc>
          <w:tcPr>
            <w:tcW w:w="561" w:type="dxa"/>
            <w:vAlign w:val="center"/>
          </w:tcPr>
          <w:p w14:paraId="168F34F5" w14:textId="77777777" w:rsidR="000F655D" w:rsidRPr="003631E8" w:rsidRDefault="000F655D" w:rsidP="00E07600">
            <w:pPr>
              <w:jc w:val="center"/>
              <w:rPr>
                <w:rFonts w:ascii="Arial" w:hAnsi="Arial" w:cs="Arial"/>
              </w:rPr>
            </w:pPr>
          </w:p>
        </w:tc>
        <w:tc>
          <w:tcPr>
            <w:tcW w:w="561" w:type="dxa"/>
            <w:shd w:val="clear" w:color="auto" w:fill="E0E0E0"/>
            <w:vAlign w:val="center"/>
          </w:tcPr>
          <w:p w14:paraId="0EEF657C"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11150EA8"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6FDFF6E1" w14:textId="77777777" w:rsidR="000F655D" w:rsidRPr="003631E8" w:rsidRDefault="000F655D" w:rsidP="00E07600">
            <w:pPr>
              <w:jc w:val="center"/>
              <w:rPr>
                <w:rFonts w:ascii="Arial" w:hAnsi="Arial" w:cs="Arial"/>
                <w:b/>
                <w:szCs w:val="24"/>
              </w:rPr>
            </w:pPr>
          </w:p>
        </w:tc>
        <w:tc>
          <w:tcPr>
            <w:tcW w:w="561" w:type="dxa"/>
            <w:shd w:val="clear" w:color="auto" w:fill="auto"/>
            <w:vAlign w:val="center"/>
          </w:tcPr>
          <w:p w14:paraId="7E0F0A40" w14:textId="77777777" w:rsidR="000F655D" w:rsidRPr="003631E8" w:rsidRDefault="000F655D" w:rsidP="00E07600">
            <w:pPr>
              <w:jc w:val="center"/>
              <w:rPr>
                <w:rFonts w:ascii="Arial" w:hAnsi="Arial" w:cs="Arial"/>
              </w:rPr>
            </w:pPr>
          </w:p>
        </w:tc>
        <w:tc>
          <w:tcPr>
            <w:tcW w:w="561" w:type="dxa"/>
            <w:shd w:val="clear" w:color="auto" w:fill="E0E0E0"/>
            <w:vAlign w:val="center"/>
          </w:tcPr>
          <w:p w14:paraId="22092479" w14:textId="77777777" w:rsidR="000F655D" w:rsidRPr="003631E8" w:rsidRDefault="000F655D" w:rsidP="00E07600">
            <w:pPr>
              <w:jc w:val="center"/>
              <w:rPr>
                <w:rFonts w:ascii="Arial" w:hAnsi="Arial" w:cs="Arial"/>
              </w:rPr>
            </w:pPr>
          </w:p>
        </w:tc>
        <w:tc>
          <w:tcPr>
            <w:tcW w:w="561" w:type="dxa"/>
            <w:shd w:val="clear" w:color="auto" w:fill="auto"/>
            <w:vAlign w:val="center"/>
          </w:tcPr>
          <w:p w14:paraId="53C90D19"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63085B6F" w14:textId="77777777" w:rsidR="000F655D" w:rsidRPr="003631E8" w:rsidRDefault="000F655D" w:rsidP="00E07600">
            <w:pPr>
              <w:jc w:val="center"/>
              <w:rPr>
                <w:rFonts w:ascii="Arial" w:hAnsi="Arial" w:cs="Arial"/>
              </w:rPr>
            </w:pPr>
          </w:p>
        </w:tc>
        <w:tc>
          <w:tcPr>
            <w:tcW w:w="561" w:type="dxa"/>
            <w:shd w:val="clear" w:color="auto" w:fill="auto"/>
            <w:vAlign w:val="center"/>
          </w:tcPr>
          <w:p w14:paraId="52A8ABFB" w14:textId="77777777" w:rsidR="000F655D" w:rsidRPr="003631E8" w:rsidRDefault="000F655D" w:rsidP="00E07600">
            <w:pPr>
              <w:jc w:val="center"/>
              <w:rPr>
                <w:rFonts w:ascii="Arial" w:hAnsi="Arial" w:cs="Arial"/>
                <w:b/>
                <w:szCs w:val="24"/>
              </w:rPr>
            </w:pPr>
          </w:p>
        </w:tc>
        <w:tc>
          <w:tcPr>
            <w:tcW w:w="561" w:type="dxa"/>
            <w:shd w:val="clear" w:color="auto" w:fill="D9D9D9"/>
            <w:vAlign w:val="center"/>
          </w:tcPr>
          <w:p w14:paraId="2BDAA349" w14:textId="77777777" w:rsidR="000F655D" w:rsidRPr="003631E8" w:rsidRDefault="000F655D" w:rsidP="00E07600">
            <w:pPr>
              <w:jc w:val="center"/>
              <w:rPr>
                <w:rFonts w:ascii="Arial" w:hAnsi="Arial" w:cs="Arial"/>
                <w:b/>
                <w:szCs w:val="24"/>
              </w:rPr>
            </w:pPr>
          </w:p>
        </w:tc>
      </w:tr>
    </w:tbl>
    <w:p w14:paraId="5336E71E" w14:textId="1CB12C48" w:rsidR="00E07600" w:rsidRPr="002B54F1" w:rsidRDefault="00E07600" w:rsidP="00C51017">
      <w:pPr>
        <w:pStyle w:val="Heading2"/>
        <w:rPr>
          <w:rFonts w:ascii="Arial" w:hAnsi="Arial" w:cs="Arial"/>
          <w:sz w:val="16"/>
          <w:szCs w:val="16"/>
        </w:rPr>
      </w:pPr>
    </w:p>
    <w:sectPr w:rsidR="00E07600" w:rsidRPr="002B54F1" w:rsidSect="00C51017">
      <w:pgSz w:w="16840" w:h="11901" w:orient="landscape" w:code="9"/>
      <w:pgMar w:top="567" w:right="2239"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067A" w14:textId="77777777" w:rsidR="000D5DA3" w:rsidRDefault="000D5DA3" w:rsidP="008C00F8">
      <w:r>
        <w:separator/>
      </w:r>
    </w:p>
  </w:endnote>
  <w:endnote w:type="continuationSeparator" w:id="0">
    <w:p w14:paraId="75C4C20E" w14:textId="77777777" w:rsidR="000D5DA3" w:rsidRDefault="000D5DA3"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Dido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9168"/>
      <w:docPartObj>
        <w:docPartGallery w:val="Page Numbers (Bottom of Page)"/>
        <w:docPartUnique/>
      </w:docPartObj>
    </w:sdtPr>
    <w:sdtEndPr/>
    <w:sdtContent>
      <w:p w14:paraId="01BF3568" w14:textId="77777777" w:rsidR="000D5DA3" w:rsidRDefault="000D5DA3">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215675">
          <w:rPr>
            <w:rFonts w:ascii="Arial" w:hAnsi="Arial" w:cs="Arial"/>
            <w:noProof/>
            <w:sz w:val="22"/>
            <w:szCs w:val="22"/>
          </w:rPr>
          <w:t>2</w:t>
        </w:r>
        <w:r w:rsidRPr="009D2DC3">
          <w:rPr>
            <w:rFonts w:ascii="Arial" w:hAnsi="Arial" w:cs="Arial"/>
            <w:sz w:val="22"/>
            <w:szCs w:val="22"/>
          </w:rPr>
          <w:fldChar w:fldCharType="end"/>
        </w:r>
      </w:p>
    </w:sdtContent>
  </w:sdt>
  <w:p w14:paraId="1F708683" w14:textId="77777777" w:rsidR="000D5DA3" w:rsidRPr="009D2DC3" w:rsidRDefault="000D5DA3"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BDBFB" w14:textId="77777777" w:rsidR="000D5DA3" w:rsidRDefault="000D5DA3" w:rsidP="008C00F8">
      <w:r>
        <w:separator/>
      </w:r>
    </w:p>
  </w:footnote>
  <w:footnote w:type="continuationSeparator" w:id="0">
    <w:p w14:paraId="5C5CE7EB" w14:textId="77777777" w:rsidR="000D5DA3" w:rsidRDefault="000D5DA3"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B735" w14:textId="77777777" w:rsidR="000D5DA3" w:rsidRPr="008C00F8" w:rsidRDefault="000D5DA3" w:rsidP="008C00F8">
    <w:pPr>
      <w:pStyle w:val="Heading1"/>
      <w:spacing w:before="60" w:after="60"/>
      <w:rPr>
        <w:rFonts w:ascii="Arial" w:hAnsi="Arial" w:cs="Arial"/>
      </w:rPr>
    </w:pPr>
    <w:r w:rsidRPr="008C00F8">
      <w:rPr>
        <w:rFonts w:ascii="Arial" w:hAnsi="Arial" w:cs="Arial"/>
      </w:rPr>
      <w:t>UNIVERSITY OF KENT</w:t>
    </w:r>
  </w:p>
  <w:p w14:paraId="24D1214E" w14:textId="77777777" w:rsidR="000D5DA3" w:rsidRDefault="000D5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40C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52C0D8"/>
    <w:lvl w:ilvl="0">
      <w:start w:val="1"/>
      <w:numFmt w:val="decimal"/>
      <w:lvlText w:val="%1."/>
      <w:lvlJc w:val="left"/>
      <w:pPr>
        <w:tabs>
          <w:tab w:val="num" w:pos="1492"/>
        </w:tabs>
        <w:ind w:left="1492" w:hanging="360"/>
      </w:pPr>
    </w:lvl>
  </w:abstractNum>
  <w:abstractNum w:abstractNumId="2">
    <w:nsid w:val="FFFFFF7D"/>
    <w:multiLevelType w:val="singleLevel"/>
    <w:tmpl w:val="3C607A32"/>
    <w:lvl w:ilvl="0">
      <w:start w:val="1"/>
      <w:numFmt w:val="decimal"/>
      <w:lvlText w:val="%1."/>
      <w:lvlJc w:val="left"/>
      <w:pPr>
        <w:tabs>
          <w:tab w:val="num" w:pos="1209"/>
        </w:tabs>
        <w:ind w:left="1209" w:hanging="360"/>
      </w:pPr>
    </w:lvl>
  </w:abstractNum>
  <w:abstractNum w:abstractNumId="3">
    <w:nsid w:val="FFFFFF7E"/>
    <w:multiLevelType w:val="singleLevel"/>
    <w:tmpl w:val="E4B493E6"/>
    <w:lvl w:ilvl="0">
      <w:start w:val="1"/>
      <w:numFmt w:val="decimal"/>
      <w:lvlText w:val="%1."/>
      <w:lvlJc w:val="left"/>
      <w:pPr>
        <w:tabs>
          <w:tab w:val="num" w:pos="926"/>
        </w:tabs>
        <w:ind w:left="926" w:hanging="360"/>
      </w:pPr>
    </w:lvl>
  </w:abstractNum>
  <w:abstractNum w:abstractNumId="4">
    <w:nsid w:val="FFFFFF7F"/>
    <w:multiLevelType w:val="singleLevel"/>
    <w:tmpl w:val="AA949B56"/>
    <w:lvl w:ilvl="0">
      <w:start w:val="1"/>
      <w:numFmt w:val="decimal"/>
      <w:lvlText w:val="%1."/>
      <w:lvlJc w:val="left"/>
      <w:pPr>
        <w:tabs>
          <w:tab w:val="num" w:pos="643"/>
        </w:tabs>
        <w:ind w:left="643" w:hanging="360"/>
      </w:pPr>
    </w:lvl>
  </w:abstractNum>
  <w:abstractNum w:abstractNumId="5">
    <w:nsid w:val="FFFFFF80"/>
    <w:multiLevelType w:val="singleLevel"/>
    <w:tmpl w:val="5C6059F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1C6F4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283D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DA0B1A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80A1EB0"/>
    <w:lvl w:ilvl="0">
      <w:start w:val="1"/>
      <w:numFmt w:val="decimal"/>
      <w:lvlText w:val="%1."/>
      <w:lvlJc w:val="left"/>
      <w:pPr>
        <w:tabs>
          <w:tab w:val="num" w:pos="360"/>
        </w:tabs>
        <w:ind w:left="360" w:hanging="360"/>
      </w:pPr>
    </w:lvl>
  </w:abstractNum>
  <w:abstractNum w:abstractNumId="10">
    <w:nsid w:val="FFFFFF89"/>
    <w:multiLevelType w:val="singleLevel"/>
    <w:tmpl w:val="EF0C47F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913B59"/>
    <w:multiLevelType w:val="hybridMultilevel"/>
    <w:tmpl w:val="E9F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5">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8">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159062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6391AF8"/>
    <w:multiLevelType w:val="hybridMultilevel"/>
    <w:tmpl w:val="9530BDFE"/>
    <w:lvl w:ilvl="0" w:tplc="F1060ECC">
      <w:start w:val="1"/>
      <w:numFmt w:val="bullet"/>
      <w:pStyle w:val="Bullet1"/>
      <w:lvlText w:val=""/>
      <w:lvlJc w:val="left"/>
      <w:pPr>
        <w:tabs>
          <w:tab w:val="num" w:pos="1004"/>
        </w:tabs>
        <w:ind w:left="1004" w:hanging="284"/>
      </w:pPr>
      <w:rPr>
        <w:rFonts w:ascii="Symbol" w:hAnsi="Symbol" w:hint="default"/>
        <w:color w:val="auto"/>
      </w:rPr>
    </w:lvl>
    <w:lvl w:ilvl="1" w:tplc="0BB80B88" w:tentative="1">
      <w:start w:val="1"/>
      <w:numFmt w:val="bullet"/>
      <w:lvlText w:val="o"/>
      <w:lvlJc w:val="left"/>
      <w:pPr>
        <w:tabs>
          <w:tab w:val="num" w:pos="2160"/>
        </w:tabs>
        <w:ind w:left="2160" w:hanging="360"/>
      </w:pPr>
      <w:rPr>
        <w:rFonts w:ascii="Courier New" w:hAnsi="Courier New" w:hint="default"/>
      </w:rPr>
    </w:lvl>
    <w:lvl w:ilvl="2" w:tplc="A386EA12" w:tentative="1">
      <w:start w:val="1"/>
      <w:numFmt w:val="bullet"/>
      <w:lvlText w:val=""/>
      <w:lvlJc w:val="left"/>
      <w:pPr>
        <w:tabs>
          <w:tab w:val="num" w:pos="2880"/>
        </w:tabs>
        <w:ind w:left="2880" w:hanging="360"/>
      </w:pPr>
      <w:rPr>
        <w:rFonts w:ascii="Wingdings" w:hAnsi="Wingdings" w:hint="default"/>
      </w:rPr>
    </w:lvl>
    <w:lvl w:ilvl="3" w:tplc="5E5EC490" w:tentative="1">
      <w:start w:val="1"/>
      <w:numFmt w:val="bullet"/>
      <w:lvlText w:val=""/>
      <w:lvlJc w:val="left"/>
      <w:pPr>
        <w:tabs>
          <w:tab w:val="num" w:pos="3600"/>
        </w:tabs>
        <w:ind w:left="3600" w:hanging="360"/>
      </w:pPr>
      <w:rPr>
        <w:rFonts w:ascii="Symbol" w:hAnsi="Symbol" w:hint="default"/>
      </w:rPr>
    </w:lvl>
    <w:lvl w:ilvl="4" w:tplc="5240C876" w:tentative="1">
      <w:start w:val="1"/>
      <w:numFmt w:val="bullet"/>
      <w:lvlText w:val="o"/>
      <w:lvlJc w:val="left"/>
      <w:pPr>
        <w:tabs>
          <w:tab w:val="num" w:pos="4320"/>
        </w:tabs>
        <w:ind w:left="4320" w:hanging="360"/>
      </w:pPr>
      <w:rPr>
        <w:rFonts w:ascii="Courier New" w:hAnsi="Courier New" w:hint="default"/>
      </w:rPr>
    </w:lvl>
    <w:lvl w:ilvl="5" w:tplc="FE4C3C4C" w:tentative="1">
      <w:start w:val="1"/>
      <w:numFmt w:val="bullet"/>
      <w:lvlText w:val=""/>
      <w:lvlJc w:val="left"/>
      <w:pPr>
        <w:tabs>
          <w:tab w:val="num" w:pos="5040"/>
        </w:tabs>
        <w:ind w:left="5040" w:hanging="360"/>
      </w:pPr>
      <w:rPr>
        <w:rFonts w:ascii="Wingdings" w:hAnsi="Wingdings" w:hint="default"/>
      </w:rPr>
    </w:lvl>
    <w:lvl w:ilvl="6" w:tplc="950A38C6" w:tentative="1">
      <w:start w:val="1"/>
      <w:numFmt w:val="bullet"/>
      <w:lvlText w:val=""/>
      <w:lvlJc w:val="left"/>
      <w:pPr>
        <w:tabs>
          <w:tab w:val="num" w:pos="5760"/>
        </w:tabs>
        <w:ind w:left="5760" w:hanging="360"/>
      </w:pPr>
      <w:rPr>
        <w:rFonts w:ascii="Symbol" w:hAnsi="Symbol" w:hint="default"/>
      </w:rPr>
    </w:lvl>
    <w:lvl w:ilvl="7" w:tplc="532C4DD8" w:tentative="1">
      <w:start w:val="1"/>
      <w:numFmt w:val="bullet"/>
      <w:lvlText w:val="o"/>
      <w:lvlJc w:val="left"/>
      <w:pPr>
        <w:tabs>
          <w:tab w:val="num" w:pos="6480"/>
        </w:tabs>
        <w:ind w:left="6480" w:hanging="360"/>
      </w:pPr>
      <w:rPr>
        <w:rFonts w:ascii="Courier New" w:hAnsi="Courier New" w:hint="default"/>
      </w:rPr>
    </w:lvl>
    <w:lvl w:ilvl="8" w:tplc="E2F8C982" w:tentative="1">
      <w:start w:val="1"/>
      <w:numFmt w:val="bullet"/>
      <w:lvlText w:val=""/>
      <w:lvlJc w:val="left"/>
      <w:pPr>
        <w:tabs>
          <w:tab w:val="num" w:pos="7200"/>
        </w:tabs>
        <w:ind w:left="7200" w:hanging="360"/>
      </w:pPr>
      <w:rPr>
        <w:rFonts w:ascii="Wingdings" w:hAnsi="Wingdings" w:hint="default"/>
      </w:rPr>
    </w:lvl>
  </w:abstractNum>
  <w:abstractNum w:abstractNumId="23">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0A56FA6"/>
    <w:multiLevelType w:val="hybridMultilevel"/>
    <w:tmpl w:val="0D48DCAA"/>
    <w:lvl w:ilvl="0" w:tplc="9D08EC5A">
      <w:start w:val="1"/>
      <w:numFmt w:val="decimal"/>
      <w:lvlText w:val="%1."/>
      <w:lvlJc w:val="left"/>
      <w:pPr>
        <w:tabs>
          <w:tab w:val="num" w:pos="360"/>
        </w:tabs>
        <w:ind w:left="360" w:hanging="360"/>
      </w:pPr>
      <w:rPr>
        <w:rFonts w:hint="default"/>
      </w:rPr>
    </w:lvl>
    <w:lvl w:ilvl="1" w:tplc="E3E2EC6A" w:tentative="1">
      <w:start w:val="1"/>
      <w:numFmt w:val="lowerLetter"/>
      <w:lvlText w:val="%2."/>
      <w:lvlJc w:val="left"/>
      <w:pPr>
        <w:tabs>
          <w:tab w:val="num" w:pos="1440"/>
        </w:tabs>
        <w:ind w:left="1440" w:hanging="360"/>
      </w:pPr>
    </w:lvl>
    <w:lvl w:ilvl="2" w:tplc="42A88976" w:tentative="1">
      <w:start w:val="1"/>
      <w:numFmt w:val="lowerRoman"/>
      <w:lvlText w:val="%3."/>
      <w:lvlJc w:val="right"/>
      <w:pPr>
        <w:tabs>
          <w:tab w:val="num" w:pos="2160"/>
        </w:tabs>
        <w:ind w:left="2160" w:hanging="180"/>
      </w:pPr>
    </w:lvl>
    <w:lvl w:ilvl="3" w:tplc="E3302D6C" w:tentative="1">
      <w:start w:val="1"/>
      <w:numFmt w:val="decimal"/>
      <w:lvlText w:val="%4."/>
      <w:lvlJc w:val="left"/>
      <w:pPr>
        <w:tabs>
          <w:tab w:val="num" w:pos="2880"/>
        </w:tabs>
        <w:ind w:left="2880" w:hanging="360"/>
      </w:pPr>
    </w:lvl>
    <w:lvl w:ilvl="4" w:tplc="D3529B36" w:tentative="1">
      <w:start w:val="1"/>
      <w:numFmt w:val="lowerLetter"/>
      <w:lvlText w:val="%5."/>
      <w:lvlJc w:val="left"/>
      <w:pPr>
        <w:tabs>
          <w:tab w:val="num" w:pos="3600"/>
        </w:tabs>
        <w:ind w:left="3600" w:hanging="360"/>
      </w:pPr>
    </w:lvl>
    <w:lvl w:ilvl="5" w:tplc="FA841F58" w:tentative="1">
      <w:start w:val="1"/>
      <w:numFmt w:val="lowerRoman"/>
      <w:lvlText w:val="%6."/>
      <w:lvlJc w:val="right"/>
      <w:pPr>
        <w:tabs>
          <w:tab w:val="num" w:pos="4320"/>
        </w:tabs>
        <w:ind w:left="4320" w:hanging="180"/>
      </w:pPr>
    </w:lvl>
    <w:lvl w:ilvl="6" w:tplc="D1AE923E" w:tentative="1">
      <w:start w:val="1"/>
      <w:numFmt w:val="decimal"/>
      <w:lvlText w:val="%7."/>
      <w:lvlJc w:val="left"/>
      <w:pPr>
        <w:tabs>
          <w:tab w:val="num" w:pos="5040"/>
        </w:tabs>
        <w:ind w:left="5040" w:hanging="360"/>
      </w:pPr>
    </w:lvl>
    <w:lvl w:ilvl="7" w:tplc="EFF8B364" w:tentative="1">
      <w:start w:val="1"/>
      <w:numFmt w:val="lowerLetter"/>
      <w:lvlText w:val="%8."/>
      <w:lvlJc w:val="left"/>
      <w:pPr>
        <w:tabs>
          <w:tab w:val="num" w:pos="5760"/>
        </w:tabs>
        <w:ind w:left="5760" w:hanging="360"/>
      </w:pPr>
    </w:lvl>
    <w:lvl w:ilvl="8" w:tplc="A25AEE40" w:tentative="1">
      <w:start w:val="1"/>
      <w:numFmt w:val="lowerRoman"/>
      <w:lvlText w:val="%9."/>
      <w:lvlJc w:val="right"/>
      <w:pPr>
        <w:tabs>
          <w:tab w:val="num" w:pos="6480"/>
        </w:tabs>
        <w:ind w:left="6480" w:hanging="180"/>
      </w:pPr>
    </w:lvl>
  </w:abstractNum>
  <w:abstractNum w:abstractNumId="25">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26">
    <w:nsid w:val="359D0252"/>
    <w:multiLevelType w:val="singleLevel"/>
    <w:tmpl w:val="FAB8F598"/>
    <w:lvl w:ilvl="0">
      <w:start w:val="13"/>
      <w:numFmt w:val="decimal"/>
      <w:lvlText w:val="%1."/>
      <w:lvlJc w:val="left"/>
      <w:pPr>
        <w:tabs>
          <w:tab w:val="num" w:pos="360"/>
        </w:tabs>
        <w:ind w:left="360" w:hanging="360"/>
      </w:pPr>
    </w:lvl>
  </w:abstractNum>
  <w:abstractNum w:abstractNumId="27">
    <w:nsid w:val="3C9D0DFE"/>
    <w:multiLevelType w:val="singleLevel"/>
    <w:tmpl w:val="0409000F"/>
    <w:lvl w:ilvl="0">
      <w:start w:val="1"/>
      <w:numFmt w:val="decimal"/>
      <w:lvlText w:val="%1."/>
      <w:lvlJc w:val="left"/>
      <w:pPr>
        <w:tabs>
          <w:tab w:val="num" w:pos="720"/>
        </w:tabs>
        <w:ind w:left="720" w:hanging="360"/>
      </w:pPr>
    </w:lvl>
  </w:abstractNum>
  <w:abstractNum w:abstractNumId="28">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9">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5384108"/>
    <w:multiLevelType w:val="singleLevel"/>
    <w:tmpl w:val="0409000F"/>
    <w:lvl w:ilvl="0">
      <w:start w:val="1"/>
      <w:numFmt w:val="decimal"/>
      <w:lvlText w:val="%1."/>
      <w:lvlJc w:val="left"/>
      <w:pPr>
        <w:tabs>
          <w:tab w:val="num" w:pos="360"/>
        </w:tabs>
        <w:ind w:left="360" w:hanging="360"/>
      </w:pPr>
    </w:lvl>
  </w:abstractNum>
  <w:abstractNum w:abstractNumId="31">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4300AA6"/>
    <w:multiLevelType w:val="hybridMultilevel"/>
    <w:tmpl w:val="D9F88040"/>
    <w:lvl w:ilvl="0" w:tplc="AE7C6782">
      <w:start w:val="1"/>
      <w:numFmt w:val="decimal"/>
      <w:lvlText w:val="%1."/>
      <w:lvlJc w:val="left"/>
      <w:pPr>
        <w:tabs>
          <w:tab w:val="num" w:pos="720"/>
        </w:tabs>
        <w:ind w:left="720" w:hanging="360"/>
      </w:pPr>
    </w:lvl>
    <w:lvl w:ilvl="1" w:tplc="805EFBF2">
      <w:start w:val="2"/>
      <w:numFmt w:val="upperLetter"/>
      <w:lvlText w:val="%2."/>
      <w:lvlJc w:val="left"/>
      <w:pPr>
        <w:tabs>
          <w:tab w:val="num" w:pos="1780"/>
        </w:tabs>
        <w:ind w:left="1780" w:hanging="700"/>
      </w:pPr>
      <w:rPr>
        <w:rFonts w:hint="default"/>
      </w:rPr>
    </w:lvl>
    <w:lvl w:ilvl="2" w:tplc="F92A71C0">
      <w:start w:val="10"/>
      <w:numFmt w:val="decimal"/>
      <w:lvlText w:val="%3"/>
      <w:lvlJc w:val="left"/>
      <w:pPr>
        <w:tabs>
          <w:tab w:val="num" w:pos="2340"/>
        </w:tabs>
        <w:ind w:left="2340" w:hanging="360"/>
      </w:pPr>
      <w:rPr>
        <w:rFonts w:hint="default"/>
      </w:rPr>
    </w:lvl>
    <w:lvl w:ilvl="3" w:tplc="2D6C04F2" w:tentative="1">
      <w:start w:val="1"/>
      <w:numFmt w:val="decimal"/>
      <w:lvlText w:val="%4."/>
      <w:lvlJc w:val="left"/>
      <w:pPr>
        <w:tabs>
          <w:tab w:val="num" w:pos="2880"/>
        </w:tabs>
        <w:ind w:left="2880" w:hanging="360"/>
      </w:pPr>
    </w:lvl>
    <w:lvl w:ilvl="4" w:tplc="1F240B38" w:tentative="1">
      <w:start w:val="1"/>
      <w:numFmt w:val="lowerLetter"/>
      <w:lvlText w:val="%5."/>
      <w:lvlJc w:val="left"/>
      <w:pPr>
        <w:tabs>
          <w:tab w:val="num" w:pos="3600"/>
        </w:tabs>
        <w:ind w:left="3600" w:hanging="360"/>
      </w:pPr>
    </w:lvl>
    <w:lvl w:ilvl="5" w:tplc="AFC6D208" w:tentative="1">
      <w:start w:val="1"/>
      <w:numFmt w:val="lowerRoman"/>
      <w:lvlText w:val="%6."/>
      <w:lvlJc w:val="right"/>
      <w:pPr>
        <w:tabs>
          <w:tab w:val="num" w:pos="4320"/>
        </w:tabs>
        <w:ind w:left="4320" w:hanging="180"/>
      </w:pPr>
    </w:lvl>
    <w:lvl w:ilvl="6" w:tplc="39584888" w:tentative="1">
      <w:start w:val="1"/>
      <w:numFmt w:val="decimal"/>
      <w:lvlText w:val="%7."/>
      <w:lvlJc w:val="left"/>
      <w:pPr>
        <w:tabs>
          <w:tab w:val="num" w:pos="5040"/>
        </w:tabs>
        <w:ind w:left="5040" w:hanging="360"/>
      </w:pPr>
    </w:lvl>
    <w:lvl w:ilvl="7" w:tplc="0A5CBD50" w:tentative="1">
      <w:start w:val="1"/>
      <w:numFmt w:val="lowerLetter"/>
      <w:lvlText w:val="%8."/>
      <w:lvlJc w:val="left"/>
      <w:pPr>
        <w:tabs>
          <w:tab w:val="num" w:pos="5760"/>
        </w:tabs>
        <w:ind w:left="5760" w:hanging="360"/>
      </w:pPr>
    </w:lvl>
    <w:lvl w:ilvl="8" w:tplc="1D7EC95E" w:tentative="1">
      <w:start w:val="1"/>
      <w:numFmt w:val="lowerRoman"/>
      <w:lvlText w:val="%9."/>
      <w:lvlJc w:val="right"/>
      <w:pPr>
        <w:tabs>
          <w:tab w:val="num" w:pos="6480"/>
        </w:tabs>
        <w:ind w:left="6480" w:hanging="180"/>
      </w:pPr>
    </w:lvl>
  </w:abstractNum>
  <w:abstractNum w:abstractNumId="35">
    <w:nsid w:val="558938A9"/>
    <w:multiLevelType w:val="hybridMultilevel"/>
    <w:tmpl w:val="F65A9CEE"/>
    <w:lvl w:ilvl="0" w:tplc="471EAB12">
      <w:start w:val="1"/>
      <w:numFmt w:val="decimal"/>
      <w:lvlText w:val="%1."/>
      <w:lvlJc w:val="left"/>
      <w:pPr>
        <w:tabs>
          <w:tab w:val="num" w:pos="720"/>
        </w:tabs>
        <w:ind w:left="720" w:hanging="360"/>
      </w:pPr>
      <w:rPr>
        <w:rFonts w:hint="default"/>
        <w:b w:val="0"/>
        <w:i w:val="0"/>
      </w:rPr>
    </w:lvl>
    <w:lvl w:ilvl="1" w:tplc="50B0D0CC" w:tentative="1">
      <w:start w:val="1"/>
      <w:numFmt w:val="lowerLetter"/>
      <w:lvlText w:val="%2."/>
      <w:lvlJc w:val="left"/>
      <w:pPr>
        <w:tabs>
          <w:tab w:val="num" w:pos="1440"/>
        </w:tabs>
        <w:ind w:left="1440" w:hanging="360"/>
      </w:pPr>
    </w:lvl>
    <w:lvl w:ilvl="2" w:tplc="B5C833B2" w:tentative="1">
      <w:start w:val="1"/>
      <w:numFmt w:val="lowerRoman"/>
      <w:lvlText w:val="%3."/>
      <w:lvlJc w:val="right"/>
      <w:pPr>
        <w:tabs>
          <w:tab w:val="num" w:pos="2160"/>
        </w:tabs>
        <w:ind w:left="2160" w:hanging="180"/>
      </w:pPr>
    </w:lvl>
    <w:lvl w:ilvl="3" w:tplc="7A28AC22" w:tentative="1">
      <w:start w:val="1"/>
      <w:numFmt w:val="decimal"/>
      <w:lvlText w:val="%4."/>
      <w:lvlJc w:val="left"/>
      <w:pPr>
        <w:tabs>
          <w:tab w:val="num" w:pos="2880"/>
        </w:tabs>
        <w:ind w:left="2880" w:hanging="360"/>
      </w:pPr>
    </w:lvl>
    <w:lvl w:ilvl="4" w:tplc="04744820" w:tentative="1">
      <w:start w:val="1"/>
      <w:numFmt w:val="lowerLetter"/>
      <w:lvlText w:val="%5."/>
      <w:lvlJc w:val="left"/>
      <w:pPr>
        <w:tabs>
          <w:tab w:val="num" w:pos="3600"/>
        </w:tabs>
        <w:ind w:left="3600" w:hanging="360"/>
      </w:pPr>
    </w:lvl>
    <w:lvl w:ilvl="5" w:tplc="44B0AA1A" w:tentative="1">
      <w:start w:val="1"/>
      <w:numFmt w:val="lowerRoman"/>
      <w:lvlText w:val="%6."/>
      <w:lvlJc w:val="right"/>
      <w:pPr>
        <w:tabs>
          <w:tab w:val="num" w:pos="4320"/>
        </w:tabs>
        <w:ind w:left="4320" w:hanging="180"/>
      </w:pPr>
    </w:lvl>
    <w:lvl w:ilvl="6" w:tplc="179C3276" w:tentative="1">
      <w:start w:val="1"/>
      <w:numFmt w:val="decimal"/>
      <w:lvlText w:val="%7."/>
      <w:lvlJc w:val="left"/>
      <w:pPr>
        <w:tabs>
          <w:tab w:val="num" w:pos="5040"/>
        </w:tabs>
        <w:ind w:left="5040" w:hanging="360"/>
      </w:pPr>
    </w:lvl>
    <w:lvl w:ilvl="7" w:tplc="60529306" w:tentative="1">
      <w:start w:val="1"/>
      <w:numFmt w:val="lowerLetter"/>
      <w:lvlText w:val="%8."/>
      <w:lvlJc w:val="left"/>
      <w:pPr>
        <w:tabs>
          <w:tab w:val="num" w:pos="5760"/>
        </w:tabs>
        <w:ind w:left="5760" w:hanging="360"/>
      </w:pPr>
    </w:lvl>
    <w:lvl w:ilvl="8" w:tplc="CA1C2A90" w:tentative="1">
      <w:start w:val="1"/>
      <w:numFmt w:val="lowerRoman"/>
      <w:lvlText w:val="%9."/>
      <w:lvlJc w:val="right"/>
      <w:pPr>
        <w:tabs>
          <w:tab w:val="num" w:pos="6480"/>
        </w:tabs>
        <w:ind w:left="6480" w:hanging="180"/>
      </w:pPr>
    </w:lvl>
  </w:abstractNum>
  <w:abstractNum w:abstractNumId="3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7">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9">
    <w:nsid w:val="5C7A6FF9"/>
    <w:multiLevelType w:val="hybridMultilevel"/>
    <w:tmpl w:val="FDD8E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4726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63881F57"/>
    <w:multiLevelType w:val="hybridMultilevel"/>
    <w:tmpl w:val="FA96DD56"/>
    <w:lvl w:ilvl="0" w:tplc="2062A1F8">
      <w:start w:val="1"/>
      <w:numFmt w:val="decimal"/>
      <w:lvlText w:val="%1."/>
      <w:lvlJc w:val="left"/>
      <w:pPr>
        <w:tabs>
          <w:tab w:val="num" w:pos="720"/>
        </w:tabs>
        <w:ind w:left="720" w:hanging="360"/>
      </w:pPr>
    </w:lvl>
    <w:lvl w:ilvl="1" w:tplc="3E161DBE" w:tentative="1">
      <w:start w:val="1"/>
      <w:numFmt w:val="lowerLetter"/>
      <w:lvlText w:val="%2."/>
      <w:lvlJc w:val="left"/>
      <w:pPr>
        <w:tabs>
          <w:tab w:val="num" w:pos="1440"/>
        </w:tabs>
        <w:ind w:left="1440" w:hanging="360"/>
      </w:pPr>
    </w:lvl>
    <w:lvl w:ilvl="2" w:tplc="5B2C43FE" w:tentative="1">
      <w:start w:val="1"/>
      <w:numFmt w:val="lowerRoman"/>
      <w:lvlText w:val="%3."/>
      <w:lvlJc w:val="right"/>
      <w:pPr>
        <w:tabs>
          <w:tab w:val="num" w:pos="2160"/>
        </w:tabs>
        <w:ind w:left="2160" w:hanging="180"/>
      </w:pPr>
    </w:lvl>
    <w:lvl w:ilvl="3" w:tplc="B8D42E04" w:tentative="1">
      <w:start w:val="1"/>
      <w:numFmt w:val="decimal"/>
      <w:lvlText w:val="%4."/>
      <w:lvlJc w:val="left"/>
      <w:pPr>
        <w:tabs>
          <w:tab w:val="num" w:pos="2880"/>
        </w:tabs>
        <w:ind w:left="2880" w:hanging="360"/>
      </w:pPr>
    </w:lvl>
    <w:lvl w:ilvl="4" w:tplc="D5C0D7D8" w:tentative="1">
      <w:start w:val="1"/>
      <w:numFmt w:val="lowerLetter"/>
      <w:lvlText w:val="%5."/>
      <w:lvlJc w:val="left"/>
      <w:pPr>
        <w:tabs>
          <w:tab w:val="num" w:pos="3600"/>
        </w:tabs>
        <w:ind w:left="3600" w:hanging="360"/>
      </w:pPr>
    </w:lvl>
    <w:lvl w:ilvl="5" w:tplc="F30229DC" w:tentative="1">
      <w:start w:val="1"/>
      <w:numFmt w:val="lowerRoman"/>
      <w:lvlText w:val="%6."/>
      <w:lvlJc w:val="right"/>
      <w:pPr>
        <w:tabs>
          <w:tab w:val="num" w:pos="4320"/>
        </w:tabs>
        <w:ind w:left="4320" w:hanging="180"/>
      </w:pPr>
    </w:lvl>
    <w:lvl w:ilvl="6" w:tplc="45C05C72" w:tentative="1">
      <w:start w:val="1"/>
      <w:numFmt w:val="decimal"/>
      <w:lvlText w:val="%7."/>
      <w:lvlJc w:val="left"/>
      <w:pPr>
        <w:tabs>
          <w:tab w:val="num" w:pos="5040"/>
        </w:tabs>
        <w:ind w:left="5040" w:hanging="360"/>
      </w:pPr>
    </w:lvl>
    <w:lvl w:ilvl="7" w:tplc="FF389850" w:tentative="1">
      <w:start w:val="1"/>
      <w:numFmt w:val="lowerLetter"/>
      <w:lvlText w:val="%8."/>
      <w:lvlJc w:val="left"/>
      <w:pPr>
        <w:tabs>
          <w:tab w:val="num" w:pos="5760"/>
        </w:tabs>
        <w:ind w:left="5760" w:hanging="360"/>
      </w:pPr>
    </w:lvl>
    <w:lvl w:ilvl="8" w:tplc="C22213A0" w:tentative="1">
      <w:start w:val="1"/>
      <w:numFmt w:val="lowerRoman"/>
      <w:lvlText w:val="%9."/>
      <w:lvlJc w:val="right"/>
      <w:pPr>
        <w:tabs>
          <w:tab w:val="num" w:pos="6480"/>
        </w:tabs>
        <w:ind w:left="6480" w:hanging="180"/>
      </w:pPr>
    </w:lvl>
  </w:abstractNum>
  <w:abstractNum w:abstractNumId="44">
    <w:nsid w:val="65D85379"/>
    <w:multiLevelType w:val="hybridMultilevel"/>
    <w:tmpl w:val="08027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7810F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25"/>
  </w:num>
  <w:num w:numId="3">
    <w:abstractNumId w:val="38"/>
  </w:num>
  <w:num w:numId="4">
    <w:abstractNumId w:val="28"/>
  </w:num>
  <w:num w:numId="5">
    <w:abstractNumId w:val="21"/>
  </w:num>
  <w:num w:numId="6">
    <w:abstractNumId w:val="47"/>
  </w:num>
  <w:num w:numId="7">
    <w:abstractNumId w:val="46"/>
  </w:num>
  <w:num w:numId="8">
    <w:abstractNumId w:val="42"/>
  </w:num>
  <w:num w:numId="9">
    <w:abstractNumId w:val="16"/>
  </w:num>
  <w:num w:numId="10">
    <w:abstractNumId w:val="41"/>
  </w:num>
  <w:num w:numId="11">
    <w:abstractNumId w:val="31"/>
  </w:num>
  <w:num w:numId="12">
    <w:abstractNumId w:val="29"/>
  </w:num>
  <w:num w:numId="13">
    <w:abstractNumId w:val="49"/>
  </w:num>
  <w:num w:numId="14">
    <w:abstractNumId w:val="48"/>
  </w:num>
  <w:num w:numId="15">
    <w:abstractNumId w:val="37"/>
  </w:num>
  <w:num w:numId="16">
    <w:abstractNumId w:val="15"/>
  </w:num>
  <w:num w:numId="17">
    <w:abstractNumId w:val="33"/>
  </w:num>
  <w:num w:numId="18">
    <w:abstractNumId w:val="12"/>
  </w:num>
  <w:num w:numId="19">
    <w:abstractNumId w:val="13"/>
  </w:num>
  <w:num w:numId="20">
    <w:abstractNumId w:val="23"/>
  </w:num>
  <w:num w:numId="21">
    <w:abstractNumId w:val="14"/>
  </w:num>
  <w:num w:numId="22">
    <w:abstractNumId w:val="19"/>
  </w:num>
  <w:num w:numId="23">
    <w:abstractNumId w:val="32"/>
  </w:num>
  <w:num w:numId="24">
    <w:abstractNumId w:val="36"/>
  </w:num>
  <w:num w:numId="25">
    <w:abstractNumId w:val="20"/>
  </w:num>
  <w:num w:numId="26">
    <w:abstractNumId w:val="35"/>
  </w:num>
  <w:num w:numId="27">
    <w:abstractNumId w:val="43"/>
  </w:num>
  <w:num w:numId="28">
    <w:abstractNumId w:val="24"/>
  </w:num>
  <w:num w:numId="29">
    <w:abstractNumId w:val="44"/>
  </w:num>
  <w:num w:numId="30">
    <w:abstractNumId w:val="45"/>
  </w:num>
  <w:num w:numId="31">
    <w:abstractNumId w:val="26"/>
  </w:num>
  <w:num w:numId="32">
    <w:abstractNumId w:val="40"/>
  </w:num>
  <w:num w:numId="33">
    <w:abstractNumId w:val="27"/>
  </w:num>
  <w:num w:numId="34">
    <w:abstractNumId w:val="34"/>
  </w:num>
  <w:num w:numId="35">
    <w:abstractNumId w:val="22"/>
  </w:num>
  <w:num w:numId="36">
    <w:abstractNumId w:val="39"/>
  </w:num>
  <w:num w:numId="37">
    <w:abstractNumId w:val="11"/>
  </w:num>
  <w:num w:numId="38">
    <w:abstractNumId w:val="30"/>
  </w:num>
  <w:num w:numId="39">
    <w:abstractNumId w:val="18"/>
  </w:num>
  <w:num w:numId="40">
    <w:abstractNumId w:val="10"/>
  </w:num>
  <w:num w:numId="41">
    <w:abstractNumId w:val="8"/>
  </w:num>
  <w:num w:numId="42">
    <w:abstractNumId w:val="7"/>
  </w:num>
  <w:num w:numId="43">
    <w:abstractNumId w:val="6"/>
  </w:num>
  <w:num w:numId="44">
    <w:abstractNumId w:val="5"/>
  </w:num>
  <w:num w:numId="45">
    <w:abstractNumId w:val="9"/>
  </w:num>
  <w:num w:numId="46">
    <w:abstractNumId w:val="4"/>
  </w:num>
  <w:num w:numId="47">
    <w:abstractNumId w:val="3"/>
  </w:num>
  <w:num w:numId="48">
    <w:abstractNumId w:val="2"/>
  </w:num>
  <w:num w:numId="49">
    <w:abstractNumId w:val="1"/>
  </w:num>
  <w:num w:numId="5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F8"/>
    <w:rsid w:val="000139D4"/>
    <w:rsid w:val="0003364F"/>
    <w:rsid w:val="000367F8"/>
    <w:rsid w:val="000512AE"/>
    <w:rsid w:val="0007437E"/>
    <w:rsid w:val="00077C43"/>
    <w:rsid w:val="00085D9B"/>
    <w:rsid w:val="00095E90"/>
    <w:rsid w:val="000D5DA3"/>
    <w:rsid w:val="000E28C1"/>
    <w:rsid w:val="000F0CA6"/>
    <w:rsid w:val="000F4906"/>
    <w:rsid w:val="000F526E"/>
    <w:rsid w:val="000F655D"/>
    <w:rsid w:val="001554A7"/>
    <w:rsid w:val="0019204D"/>
    <w:rsid w:val="001B7936"/>
    <w:rsid w:val="001B79FF"/>
    <w:rsid w:val="001E0EBB"/>
    <w:rsid w:val="00200194"/>
    <w:rsid w:val="00215675"/>
    <w:rsid w:val="0022046F"/>
    <w:rsid w:val="00231BE3"/>
    <w:rsid w:val="002736FB"/>
    <w:rsid w:val="0028046E"/>
    <w:rsid w:val="0028520A"/>
    <w:rsid w:val="002852CE"/>
    <w:rsid w:val="0028597A"/>
    <w:rsid w:val="002B54F1"/>
    <w:rsid w:val="002C53DE"/>
    <w:rsid w:val="002E15B2"/>
    <w:rsid w:val="002E2AC5"/>
    <w:rsid w:val="002E46DB"/>
    <w:rsid w:val="00300D13"/>
    <w:rsid w:val="00303858"/>
    <w:rsid w:val="00304F67"/>
    <w:rsid w:val="00305B23"/>
    <w:rsid w:val="00314333"/>
    <w:rsid w:val="00314484"/>
    <w:rsid w:val="00315FC8"/>
    <w:rsid w:val="003370BE"/>
    <w:rsid w:val="003631E8"/>
    <w:rsid w:val="00364599"/>
    <w:rsid w:val="00365DE4"/>
    <w:rsid w:val="00391EB2"/>
    <w:rsid w:val="003A36AC"/>
    <w:rsid w:val="003E4F82"/>
    <w:rsid w:val="003F60C2"/>
    <w:rsid w:val="003F6B8D"/>
    <w:rsid w:val="0040016F"/>
    <w:rsid w:val="0040573A"/>
    <w:rsid w:val="004150FC"/>
    <w:rsid w:val="004211C6"/>
    <w:rsid w:val="0043070F"/>
    <w:rsid w:val="00435BB8"/>
    <w:rsid w:val="00436B52"/>
    <w:rsid w:val="00450B7D"/>
    <w:rsid w:val="00454007"/>
    <w:rsid w:val="0046256C"/>
    <w:rsid w:val="004641FE"/>
    <w:rsid w:val="00482812"/>
    <w:rsid w:val="004B2F09"/>
    <w:rsid w:val="004D68C1"/>
    <w:rsid w:val="004F6D53"/>
    <w:rsid w:val="005010D2"/>
    <w:rsid w:val="00511352"/>
    <w:rsid w:val="00511C4B"/>
    <w:rsid w:val="00522BFA"/>
    <w:rsid w:val="0054469A"/>
    <w:rsid w:val="005460ED"/>
    <w:rsid w:val="00562AA7"/>
    <w:rsid w:val="0057314C"/>
    <w:rsid w:val="005848A0"/>
    <w:rsid w:val="00597B79"/>
    <w:rsid w:val="005B3BDF"/>
    <w:rsid w:val="005B3FB8"/>
    <w:rsid w:val="005B6F24"/>
    <w:rsid w:val="005C6DA2"/>
    <w:rsid w:val="005D74D3"/>
    <w:rsid w:val="005E3EAD"/>
    <w:rsid w:val="005F6A0B"/>
    <w:rsid w:val="005F72EF"/>
    <w:rsid w:val="006178E8"/>
    <w:rsid w:val="0062270D"/>
    <w:rsid w:val="0065537D"/>
    <w:rsid w:val="006574AE"/>
    <w:rsid w:val="00667B5E"/>
    <w:rsid w:val="006B27F8"/>
    <w:rsid w:val="0071037C"/>
    <w:rsid w:val="007111D4"/>
    <w:rsid w:val="00723917"/>
    <w:rsid w:val="00731441"/>
    <w:rsid w:val="0073664C"/>
    <w:rsid w:val="00757C2B"/>
    <w:rsid w:val="00787FC3"/>
    <w:rsid w:val="00790E96"/>
    <w:rsid w:val="007951C5"/>
    <w:rsid w:val="0079568C"/>
    <w:rsid w:val="007A48FF"/>
    <w:rsid w:val="007A5114"/>
    <w:rsid w:val="007C7D60"/>
    <w:rsid w:val="007E15F5"/>
    <w:rsid w:val="007E3E3D"/>
    <w:rsid w:val="007E4295"/>
    <w:rsid w:val="0080062B"/>
    <w:rsid w:val="00812E56"/>
    <w:rsid w:val="008242A8"/>
    <w:rsid w:val="0082779C"/>
    <w:rsid w:val="00830F42"/>
    <w:rsid w:val="008375ED"/>
    <w:rsid w:val="00837840"/>
    <w:rsid w:val="008431AB"/>
    <w:rsid w:val="0085426B"/>
    <w:rsid w:val="00854D7E"/>
    <w:rsid w:val="00874FF5"/>
    <w:rsid w:val="00884254"/>
    <w:rsid w:val="00890936"/>
    <w:rsid w:val="008A7324"/>
    <w:rsid w:val="008C00F8"/>
    <w:rsid w:val="008C1C97"/>
    <w:rsid w:val="008C50FC"/>
    <w:rsid w:val="008D2030"/>
    <w:rsid w:val="00933C83"/>
    <w:rsid w:val="00946D3C"/>
    <w:rsid w:val="00963819"/>
    <w:rsid w:val="00972E8B"/>
    <w:rsid w:val="00984EDA"/>
    <w:rsid w:val="009D2DC3"/>
    <w:rsid w:val="009D2EEC"/>
    <w:rsid w:val="009D4407"/>
    <w:rsid w:val="009E5525"/>
    <w:rsid w:val="00A10AE8"/>
    <w:rsid w:val="00A203F9"/>
    <w:rsid w:val="00A476E8"/>
    <w:rsid w:val="00A63DA6"/>
    <w:rsid w:val="00A65869"/>
    <w:rsid w:val="00A71434"/>
    <w:rsid w:val="00A942DB"/>
    <w:rsid w:val="00A97D31"/>
    <w:rsid w:val="00AA1713"/>
    <w:rsid w:val="00AB7785"/>
    <w:rsid w:val="00AC1A44"/>
    <w:rsid w:val="00AC1CAF"/>
    <w:rsid w:val="00AD0349"/>
    <w:rsid w:val="00AE3C5F"/>
    <w:rsid w:val="00AE49A3"/>
    <w:rsid w:val="00B27548"/>
    <w:rsid w:val="00B517D7"/>
    <w:rsid w:val="00BC5FF9"/>
    <w:rsid w:val="00BD1A58"/>
    <w:rsid w:val="00BD6450"/>
    <w:rsid w:val="00BF4DF4"/>
    <w:rsid w:val="00C02D48"/>
    <w:rsid w:val="00C42FBA"/>
    <w:rsid w:val="00C46253"/>
    <w:rsid w:val="00C51017"/>
    <w:rsid w:val="00C934EF"/>
    <w:rsid w:val="00C953AC"/>
    <w:rsid w:val="00CA2301"/>
    <w:rsid w:val="00CE6976"/>
    <w:rsid w:val="00CF62EE"/>
    <w:rsid w:val="00CF705B"/>
    <w:rsid w:val="00D16024"/>
    <w:rsid w:val="00D42DE0"/>
    <w:rsid w:val="00D46B51"/>
    <w:rsid w:val="00D51468"/>
    <w:rsid w:val="00D75442"/>
    <w:rsid w:val="00D803AD"/>
    <w:rsid w:val="00D803C1"/>
    <w:rsid w:val="00D80BB7"/>
    <w:rsid w:val="00D80CD5"/>
    <w:rsid w:val="00D81BCB"/>
    <w:rsid w:val="00DA65B0"/>
    <w:rsid w:val="00DC21D0"/>
    <w:rsid w:val="00DD39B2"/>
    <w:rsid w:val="00E063DE"/>
    <w:rsid w:val="00E0687A"/>
    <w:rsid w:val="00E07600"/>
    <w:rsid w:val="00E10C27"/>
    <w:rsid w:val="00E162C3"/>
    <w:rsid w:val="00E1720B"/>
    <w:rsid w:val="00E2705E"/>
    <w:rsid w:val="00E41EB1"/>
    <w:rsid w:val="00E42FF3"/>
    <w:rsid w:val="00E9564B"/>
    <w:rsid w:val="00EA43AC"/>
    <w:rsid w:val="00EC4210"/>
    <w:rsid w:val="00EC4F64"/>
    <w:rsid w:val="00F10240"/>
    <w:rsid w:val="00F13C69"/>
    <w:rsid w:val="00F2641C"/>
    <w:rsid w:val="00F35421"/>
    <w:rsid w:val="00F356EA"/>
    <w:rsid w:val="00F41661"/>
    <w:rsid w:val="00F41AD3"/>
    <w:rsid w:val="00F44571"/>
    <w:rsid w:val="00F50A6A"/>
    <w:rsid w:val="00F552B6"/>
    <w:rsid w:val="00F6447E"/>
    <w:rsid w:val="00F65F4B"/>
    <w:rsid w:val="00F72B87"/>
    <w:rsid w:val="00F8172C"/>
    <w:rsid w:val="00F91A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F1C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nhideWhenUsed/>
    <w:qFormat/>
    <w:rsid w:val="00E07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7600"/>
    <w:pPr>
      <w:keepNext/>
      <w:spacing w:before="120" w:after="120"/>
      <w:outlineLvl w:val="2"/>
    </w:pPr>
    <w:rPr>
      <w:rFonts w:ascii="Times New Roman" w:hAnsi="Times New Roman"/>
      <w:b/>
      <w:sz w:val="36"/>
    </w:rPr>
  </w:style>
  <w:style w:type="paragraph" w:styleId="Heading4">
    <w:name w:val="heading 4"/>
    <w:basedOn w:val="Normal"/>
    <w:next w:val="Normal"/>
    <w:link w:val="Heading4Char"/>
    <w:qFormat/>
    <w:rsid w:val="00E07600"/>
    <w:pPr>
      <w:keepNext/>
      <w:shd w:val="pct12" w:color="000000" w:fill="FFFFFF"/>
      <w:spacing w:before="120" w:after="120"/>
      <w:outlineLvl w:val="3"/>
    </w:pPr>
    <w:rPr>
      <w:rFonts w:ascii="Times New Roman" w:hAnsi="Times New Roman"/>
      <w:b/>
      <w:sz w:val="22"/>
    </w:rPr>
  </w:style>
  <w:style w:type="paragraph" w:styleId="Heading5">
    <w:name w:val="heading 5"/>
    <w:basedOn w:val="Normal"/>
    <w:next w:val="Normal"/>
    <w:link w:val="Heading5Char"/>
    <w:qFormat/>
    <w:rsid w:val="00E07600"/>
    <w:pPr>
      <w:keepNext/>
      <w:spacing w:before="120" w:after="120"/>
      <w:outlineLvl w:val="4"/>
    </w:pPr>
    <w:rPr>
      <w:rFonts w:ascii="Arial" w:eastAsia="Times" w:hAnsi="Arial"/>
      <w:b/>
      <w:color w:val="FFFFFF"/>
      <w:sz w:val="22"/>
    </w:rPr>
  </w:style>
  <w:style w:type="paragraph" w:styleId="Heading6">
    <w:name w:val="heading 6"/>
    <w:basedOn w:val="Normal"/>
    <w:next w:val="Normal"/>
    <w:link w:val="Heading6Char"/>
    <w:qFormat/>
    <w:rsid w:val="00E07600"/>
    <w:pPr>
      <w:keepNext/>
      <w:spacing w:before="120" w:after="120"/>
      <w:ind w:right="-154"/>
      <w:outlineLvl w:val="5"/>
    </w:pPr>
    <w:rPr>
      <w:rFonts w:ascii="Arial" w:hAnsi="Arial"/>
      <w:b/>
      <w:sz w:val="22"/>
    </w:rPr>
  </w:style>
  <w:style w:type="paragraph" w:styleId="Heading7">
    <w:name w:val="heading 7"/>
    <w:basedOn w:val="Normal"/>
    <w:next w:val="Normal"/>
    <w:link w:val="Heading7Char"/>
    <w:qFormat/>
    <w:rsid w:val="00E07600"/>
    <w:pPr>
      <w:keepNext/>
      <w:spacing w:before="120" w:after="120"/>
      <w:jc w:val="center"/>
      <w:outlineLvl w:val="6"/>
    </w:pPr>
    <w:rPr>
      <w:rFonts w:ascii="Arial" w:hAnsi="Arial"/>
      <w:b/>
      <w:sz w:val="32"/>
    </w:rPr>
  </w:style>
  <w:style w:type="paragraph" w:styleId="Heading8">
    <w:name w:val="heading 8"/>
    <w:basedOn w:val="Normal"/>
    <w:next w:val="Normal"/>
    <w:link w:val="Heading8Char"/>
    <w:qFormat/>
    <w:rsid w:val="00E07600"/>
    <w:pPr>
      <w:keepNext/>
      <w:spacing w:before="120" w:after="120"/>
      <w:ind w:left="-426" w:right="-610"/>
      <w:outlineLvl w:val="7"/>
    </w:pPr>
    <w:rPr>
      <w:rFonts w:ascii="Arial" w:eastAsia="Times" w:hAnsi="Arial"/>
      <w:b/>
      <w:sz w:val="56"/>
    </w:rPr>
  </w:style>
  <w:style w:type="paragraph" w:styleId="Heading9">
    <w:name w:val="heading 9"/>
    <w:basedOn w:val="Normal"/>
    <w:next w:val="Normal"/>
    <w:link w:val="Heading9Char"/>
    <w:qFormat/>
    <w:rsid w:val="00E07600"/>
    <w:pPr>
      <w:keepNext/>
      <w:spacing w:before="120" w:after="120"/>
      <w:ind w:left="-180" w:right="-241"/>
      <w:jc w:val="center"/>
      <w:outlineLvl w:val="8"/>
    </w:pPr>
    <w:rPr>
      <w:rFonts w:ascii="Arial" w:hAnsi="Arial"/>
      <w:b/>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character" w:customStyle="1" w:styleId="Heading2Char">
    <w:name w:val="Heading 2 Char"/>
    <w:basedOn w:val="DefaultParagraphFont"/>
    <w:link w:val="Heading2"/>
    <w:rsid w:val="00E0760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E07600"/>
    <w:rPr>
      <w:rFonts w:ascii="Times New Roman" w:eastAsia="Times New Roman" w:hAnsi="Times New Roman" w:cs="Times New Roman"/>
      <w:b/>
      <w:sz w:val="36"/>
      <w:szCs w:val="20"/>
      <w:lang w:eastAsia="en-US"/>
    </w:rPr>
  </w:style>
  <w:style w:type="character" w:customStyle="1" w:styleId="Heading4Char">
    <w:name w:val="Heading 4 Char"/>
    <w:basedOn w:val="DefaultParagraphFont"/>
    <w:link w:val="Heading4"/>
    <w:rsid w:val="00E07600"/>
    <w:rPr>
      <w:rFonts w:ascii="Times New Roman" w:eastAsia="Times New Roman" w:hAnsi="Times New Roman" w:cs="Times New Roman"/>
      <w:b/>
      <w:szCs w:val="20"/>
      <w:shd w:val="pct12" w:color="000000" w:fill="FFFFFF"/>
      <w:lang w:eastAsia="en-US"/>
    </w:rPr>
  </w:style>
  <w:style w:type="character" w:customStyle="1" w:styleId="Heading5Char">
    <w:name w:val="Heading 5 Char"/>
    <w:basedOn w:val="DefaultParagraphFont"/>
    <w:link w:val="Heading5"/>
    <w:rsid w:val="00E07600"/>
    <w:rPr>
      <w:rFonts w:ascii="Arial" w:eastAsia="Times" w:hAnsi="Arial" w:cs="Times New Roman"/>
      <w:b/>
      <w:color w:val="FFFFFF"/>
      <w:szCs w:val="20"/>
      <w:lang w:eastAsia="en-US"/>
    </w:rPr>
  </w:style>
  <w:style w:type="character" w:customStyle="1" w:styleId="Heading6Char">
    <w:name w:val="Heading 6 Char"/>
    <w:basedOn w:val="DefaultParagraphFont"/>
    <w:link w:val="Heading6"/>
    <w:rsid w:val="00E07600"/>
    <w:rPr>
      <w:rFonts w:ascii="Arial" w:eastAsia="Times New Roman" w:hAnsi="Arial" w:cs="Times New Roman"/>
      <w:b/>
      <w:szCs w:val="20"/>
      <w:lang w:eastAsia="en-US"/>
    </w:rPr>
  </w:style>
  <w:style w:type="character" w:customStyle="1" w:styleId="Heading7Char">
    <w:name w:val="Heading 7 Char"/>
    <w:basedOn w:val="DefaultParagraphFont"/>
    <w:link w:val="Heading7"/>
    <w:rsid w:val="00E07600"/>
    <w:rPr>
      <w:rFonts w:ascii="Arial" w:eastAsia="Times New Roman" w:hAnsi="Arial" w:cs="Times New Roman"/>
      <w:b/>
      <w:sz w:val="32"/>
      <w:szCs w:val="20"/>
      <w:lang w:eastAsia="en-US"/>
    </w:rPr>
  </w:style>
  <w:style w:type="character" w:customStyle="1" w:styleId="Heading8Char">
    <w:name w:val="Heading 8 Char"/>
    <w:basedOn w:val="DefaultParagraphFont"/>
    <w:link w:val="Heading8"/>
    <w:rsid w:val="00E07600"/>
    <w:rPr>
      <w:rFonts w:ascii="Arial" w:eastAsia="Times" w:hAnsi="Arial" w:cs="Times New Roman"/>
      <w:b/>
      <w:sz w:val="56"/>
      <w:szCs w:val="20"/>
      <w:lang w:eastAsia="en-US"/>
    </w:rPr>
  </w:style>
  <w:style w:type="character" w:customStyle="1" w:styleId="Heading9Char">
    <w:name w:val="Heading 9 Char"/>
    <w:basedOn w:val="DefaultParagraphFont"/>
    <w:link w:val="Heading9"/>
    <w:rsid w:val="00E07600"/>
    <w:rPr>
      <w:rFonts w:ascii="Arial" w:eastAsia="Times New Roman" w:hAnsi="Arial" w:cs="Times New Roman"/>
      <w:b/>
      <w:sz w:val="56"/>
      <w:szCs w:val="20"/>
      <w:lang w:val="en-US"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00F8"/>
    <w:pPr>
      <w:tabs>
        <w:tab w:val="center" w:pos="4513"/>
        <w:tab w:val="right" w:pos="9026"/>
      </w:tabs>
    </w:pPr>
  </w:style>
  <w:style w:type="character" w:customStyle="1" w:styleId="HeaderChar">
    <w:name w:val="Header Char"/>
    <w:basedOn w:val="DefaultParagraphFont"/>
    <w:link w:val="Header"/>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nhideWhenUsed/>
    <w:rsid w:val="00B27548"/>
    <w:rPr>
      <w:rFonts w:ascii="Tahoma" w:hAnsi="Tahoma" w:cs="Tahoma"/>
      <w:sz w:val="16"/>
      <w:szCs w:val="16"/>
    </w:rPr>
  </w:style>
  <w:style w:type="character" w:customStyle="1" w:styleId="BalloonTextChar">
    <w:name w:val="Balloon Text Char"/>
    <w:basedOn w:val="DefaultParagraphFont"/>
    <w:link w:val="BalloonText"/>
    <w:rsid w:val="00B27548"/>
    <w:rPr>
      <w:rFonts w:ascii="Tahoma" w:eastAsia="Times New Roman" w:hAnsi="Tahoma" w:cs="Tahoma"/>
      <w:sz w:val="16"/>
      <w:szCs w:val="16"/>
      <w:lang w:eastAsia="en-US"/>
    </w:rPr>
  </w:style>
  <w:style w:type="character" w:styleId="FollowedHyperlink">
    <w:name w:val="FollowedHyperlink"/>
    <w:basedOn w:val="DefaultParagraphFont"/>
    <w:unhideWhenUsed/>
    <w:rsid w:val="00E42FF3"/>
    <w:rPr>
      <w:color w:val="800080" w:themeColor="followedHyperlink"/>
      <w:u w:val="single"/>
    </w:rPr>
  </w:style>
  <w:style w:type="paragraph" w:styleId="BodyText">
    <w:name w:val="Body Text"/>
    <w:basedOn w:val="Normal"/>
    <w:link w:val="BodyTextChar"/>
    <w:rsid w:val="00EA43AC"/>
    <w:pPr>
      <w:spacing w:before="120" w:after="120"/>
    </w:pPr>
    <w:rPr>
      <w:rFonts w:ascii="Times New Roman" w:hAnsi="Times New Roman"/>
      <w:sz w:val="22"/>
    </w:rPr>
  </w:style>
  <w:style w:type="character" w:customStyle="1" w:styleId="BodyTextChar">
    <w:name w:val="Body Text Char"/>
    <w:basedOn w:val="DefaultParagraphFont"/>
    <w:link w:val="BodyText"/>
    <w:rsid w:val="00EA43AC"/>
    <w:rPr>
      <w:rFonts w:ascii="Times New Roman" w:eastAsia="Times New Roman" w:hAnsi="Times New Roman" w:cs="Times New Roman"/>
      <w:szCs w:val="20"/>
      <w:lang w:eastAsia="en-US"/>
    </w:rPr>
  </w:style>
  <w:style w:type="paragraph" w:styleId="BodyText2">
    <w:name w:val="Body Text 2"/>
    <w:basedOn w:val="Normal"/>
    <w:link w:val="BodyText2Char"/>
    <w:rsid w:val="00E07600"/>
    <w:pPr>
      <w:spacing w:before="120" w:after="120"/>
      <w:ind w:right="2636"/>
    </w:pPr>
    <w:rPr>
      <w:rFonts w:ascii="Times New Roman" w:hAnsi="Times New Roman"/>
      <w:sz w:val="22"/>
    </w:rPr>
  </w:style>
  <w:style w:type="character" w:customStyle="1" w:styleId="BodyText2Char">
    <w:name w:val="Body Text 2 Char"/>
    <w:basedOn w:val="DefaultParagraphFont"/>
    <w:link w:val="BodyText2"/>
    <w:rsid w:val="00E07600"/>
    <w:rPr>
      <w:rFonts w:ascii="Times New Roman" w:eastAsia="Times New Roman" w:hAnsi="Times New Roman" w:cs="Times New Roman"/>
      <w:szCs w:val="20"/>
      <w:lang w:eastAsia="en-US"/>
    </w:rPr>
  </w:style>
  <w:style w:type="paragraph" w:styleId="BodyText3">
    <w:name w:val="Body Text 3"/>
    <w:basedOn w:val="Normal"/>
    <w:link w:val="BodyText3Char"/>
    <w:rsid w:val="00E07600"/>
    <w:pPr>
      <w:spacing w:before="120" w:after="120"/>
    </w:pPr>
    <w:rPr>
      <w:rFonts w:ascii="Times New Roman" w:hAnsi="Times New Roman"/>
      <w:b/>
      <w:sz w:val="22"/>
    </w:rPr>
  </w:style>
  <w:style w:type="character" w:customStyle="1" w:styleId="BodyText3Char">
    <w:name w:val="Body Text 3 Char"/>
    <w:basedOn w:val="DefaultParagraphFont"/>
    <w:link w:val="BodyText3"/>
    <w:rsid w:val="00E07600"/>
    <w:rPr>
      <w:rFonts w:ascii="Times New Roman" w:eastAsia="Times New Roman" w:hAnsi="Times New Roman" w:cs="Times New Roman"/>
      <w:b/>
      <w:szCs w:val="20"/>
      <w:lang w:eastAsia="en-US"/>
    </w:rPr>
  </w:style>
  <w:style w:type="paragraph" w:styleId="BodyTextIndent3">
    <w:name w:val="Body Text Indent 3"/>
    <w:basedOn w:val="Normal"/>
    <w:link w:val="BodyTextIndent3Char"/>
    <w:rsid w:val="00E07600"/>
    <w:pPr>
      <w:spacing w:before="120" w:after="120"/>
      <w:ind w:left="709" w:firstLine="11"/>
      <w:jc w:val="both"/>
    </w:pPr>
    <w:rPr>
      <w:rFonts w:ascii="Arial" w:hAnsi="Arial"/>
      <w:sz w:val="22"/>
    </w:rPr>
  </w:style>
  <w:style w:type="character" w:customStyle="1" w:styleId="BodyTextIndent3Char">
    <w:name w:val="Body Text Indent 3 Char"/>
    <w:basedOn w:val="DefaultParagraphFont"/>
    <w:link w:val="BodyTextIndent3"/>
    <w:rsid w:val="00E07600"/>
    <w:rPr>
      <w:rFonts w:ascii="Arial" w:eastAsia="Times New Roman" w:hAnsi="Arial" w:cs="Times New Roman"/>
      <w:szCs w:val="20"/>
      <w:lang w:eastAsia="en-US"/>
    </w:rPr>
  </w:style>
  <w:style w:type="paragraph" w:customStyle="1" w:styleId="H4">
    <w:name w:val="H4"/>
    <w:basedOn w:val="Normal"/>
    <w:next w:val="Normal"/>
    <w:rsid w:val="00E07600"/>
    <w:pPr>
      <w:keepNext/>
      <w:spacing w:before="100" w:after="100"/>
      <w:outlineLvl w:val="4"/>
    </w:pPr>
    <w:rPr>
      <w:rFonts w:ascii="Times New Roman" w:hAnsi="Times New Roman"/>
      <w:b/>
      <w:snapToGrid w:val="0"/>
      <w:sz w:val="22"/>
    </w:rPr>
  </w:style>
  <w:style w:type="paragraph" w:styleId="BodyTextIndent">
    <w:name w:val="Body Text Indent"/>
    <w:basedOn w:val="Normal"/>
    <w:link w:val="BodyTextIndentChar"/>
    <w:rsid w:val="00E07600"/>
    <w:pPr>
      <w:spacing w:before="120" w:after="120"/>
      <w:ind w:left="709" w:hanging="709"/>
    </w:pPr>
    <w:rPr>
      <w:rFonts w:ascii="Arial" w:hAnsi="Arial"/>
      <w:b/>
      <w:sz w:val="22"/>
    </w:rPr>
  </w:style>
  <w:style w:type="character" w:customStyle="1" w:styleId="BodyTextIndentChar">
    <w:name w:val="Body Text Indent Char"/>
    <w:basedOn w:val="DefaultParagraphFont"/>
    <w:link w:val="BodyTextIndent"/>
    <w:rsid w:val="00E07600"/>
    <w:rPr>
      <w:rFonts w:ascii="Arial" w:eastAsia="Times New Roman" w:hAnsi="Arial" w:cs="Times New Roman"/>
      <w:b/>
      <w:szCs w:val="20"/>
      <w:lang w:eastAsia="en-US"/>
    </w:rPr>
  </w:style>
  <w:style w:type="paragraph" w:styleId="BodyTextIndent2">
    <w:name w:val="Body Text Indent 2"/>
    <w:basedOn w:val="Normal"/>
    <w:link w:val="BodyTextIndent2Char"/>
    <w:rsid w:val="00E07600"/>
    <w:pPr>
      <w:widowControl w:val="0"/>
      <w:spacing w:before="120" w:after="120"/>
      <w:ind w:left="720"/>
    </w:pPr>
    <w:rPr>
      <w:rFonts w:ascii="Arial" w:hAnsi="Arial"/>
      <w:sz w:val="22"/>
    </w:rPr>
  </w:style>
  <w:style w:type="character" w:customStyle="1" w:styleId="BodyTextIndent2Char">
    <w:name w:val="Body Text Indent 2 Char"/>
    <w:basedOn w:val="DefaultParagraphFont"/>
    <w:link w:val="BodyTextIndent2"/>
    <w:rsid w:val="00E07600"/>
    <w:rPr>
      <w:rFonts w:ascii="Arial" w:eastAsia="Times New Roman" w:hAnsi="Arial" w:cs="Times New Roman"/>
      <w:szCs w:val="20"/>
      <w:lang w:eastAsia="en-US"/>
    </w:rPr>
  </w:style>
  <w:style w:type="character" w:styleId="PageNumber">
    <w:name w:val="page number"/>
    <w:basedOn w:val="DefaultParagraphFont"/>
    <w:rsid w:val="00E07600"/>
  </w:style>
  <w:style w:type="paragraph" w:customStyle="1" w:styleId="Bullet1">
    <w:name w:val="Bullet1"/>
    <w:basedOn w:val="Normal"/>
    <w:rsid w:val="00E07600"/>
    <w:pPr>
      <w:numPr>
        <w:numId w:val="35"/>
      </w:numPr>
      <w:spacing w:before="120" w:after="120"/>
    </w:pPr>
    <w:rPr>
      <w:rFonts w:ascii="Arial" w:eastAsia="Times" w:hAnsi="Arial"/>
      <w:sz w:val="22"/>
    </w:rPr>
  </w:style>
  <w:style w:type="character" w:customStyle="1" w:styleId="DocumentMapChar">
    <w:name w:val="Document Map Char"/>
    <w:basedOn w:val="DefaultParagraphFont"/>
    <w:link w:val="DocumentMap"/>
    <w:semiHidden/>
    <w:rsid w:val="00E07600"/>
    <w:rPr>
      <w:rFonts w:ascii="Tahoma" w:eastAsia="Times" w:hAnsi="Tahoma" w:cs="Times New Roman"/>
      <w:szCs w:val="20"/>
      <w:shd w:val="clear" w:color="auto" w:fill="000080"/>
      <w:lang w:eastAsia="en-US"/>
    </w:rPr>
  </w:style>
  <w:style w:type="paragraph" w:styleId="DocumentMap">
    <w:name w:val="Document Map"/>
    <w:basedOn w:val="Normal"/>
    <w:link w:val="DocumentMapChar"/>
    <w:semiHidden/>
    <w:rsid w:val="00E07600"/>
    <w:pPr>
      <w:shd w:val="clear" w:color="auto" w:fill="000080"/>
      <w:spacing w:before="120" w:after="120"/>
    </w:pPr>
    <w:rPr>
      <w:rFonts w:ascii="Tahoma" w:eastAsia="Times" w:hAnsi="Tahoma"/>
      <w:sz w:val="22"/>
    </w:rPr>
  </w:style>
  <w:style w:type="paragraph" w:customStyle="1" w:styleId="ColorfulList-Accent11">
    <w:name w:val="Colorful List - Accent 11"/>
    <w:basedOn w:val="Normal"/>
    <w:uiPriority w:val="34"/>
    <w:qFormat/>
    <w:rsid w:val="00E07600"/>
    <w:pPr>
      <w:spacing w:before="120" w:after="120"/>
      <w:ind w:left="720"/>
      <w:contextualSpacing/>
    </w:pPr>
    <w:rPr>
      <w:rFonts w:ascii="Arial" w:eastAsia="Times" w:hAnsi="Arial"/>
      <w:sz w:val="22"/>
    </w:rPr>
  </w:style>
  <w:style w:type="character" w:styleId="CommentReference">
    <w:name w:val="annotation reference"/>
    <w:basedOn w:val="DefaultParagraphFont"/>
    <w:uiPriority w:val="99"/>
    <w:semiHidden/>
    <w:unhideWhenUsed/>
    <w:rsid w:val="0071037C"/>
    <w:rPr>
      <w:sz w:val="18"/>
      <w:szCs w:val="18"/>
    </w:rPr>
  </w:style>
  <w:style w:type="paragraph" w:styleId="CommentText">
    <w:name w:val="annotation text"/>
    <w:basedOn w:val="Normal"/>
    <w:link w:val="CommentTextChar"/>
    <w:uiPriority w:val="99"/>
    <w:semiHidden/>
    <w:unhideWhenUsed/>
    <w:rsid w:val="0071037C"/>
    <w:rPr>
      <w:szCs w:val="24"/>
    </w:rPr>
  </w:style>
  <w:style w:type="character" w:customStyle="1" w:styleId="CommentTextChar">
    <w:name w:val="Comment Text Char"/>
    <w:basedOn w:val="DefaultParagraphFont"/>
    <w:link w:val="CommentText"/>
    <w:uiPriority w:val="99"/>
    <w:semiHidden/>
    <w:rsid w:val="0071037C"/>
    <w:rPr>
      <w:rFonts w:ascii="Plantin" w:eastAsia="Times New Roman" w:hAnsi="Planti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1037C"/>
    <w:rPr>
      <w:b/>
      <w:bCs/>
      <w:sz w:val="20"/>
      <w:szCs w:val="20"/>
    </w:rPr>
  </w:style>
  <w:style w:type="character" w:customStyle="1" w:styleId="CommentSubjectChar">
    <w:name w:val="Comment Subject Char"/>
    <w:basedOn w:val="CommentTextChar"/>
    <w:link w:val="CommentSubject"/>
    <w:uiPriority w:val="99"/>
    <w:semiHidden/>
    <w:rsid w:val="0071037C"/>
    <w:rPr>
      <w:rFonts w:ascii="Plantin" w:eastAsia="Times New Roman" w:hAnsi="Planti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nhideWhenUsed/>
    <w:qFormat/>
    <w:rsid w:val="00E076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07600"/>
    <w:pPr>
      <w:keepNext/>
      <w:spacing w:before="120" w:after="120"/>
      <w:outlineLvl w:val="2"/>
    </w:pPr>
    <w:rPr>
      <w:rFonts w:ascii="Times New Roman" w:hAnsi="Times New Roman"/>
      <w:b/>
      <w:sz w:val="36"/>
    </w:rPr>
  </w:style>
  <w:style w:type="paragraph" w:styleId="Heading4">
    <w:name w:val="heading 4"/>
    <w:basedOn w:val="Normal"/>
    <w:next w:val="Normal"/>
    <w:link w:val="Heading4Char"/>
    <w:qFormat/>
    <w:rsid w:val="00E07600"/>
    <w:pPr>
      <w:keepNext/>
      <w:shd w:val="pct12" w:color="000000" w:fill="FFFFFF"/>
      <w:spacing w:before="120" w:after="120"/>
      <w:outlineLvl w:val="3"/>
    </w:pPr>
    <w:rPr>
      <w:rFonts w:ascii="Times New Roman" w:hAnsi="Times New Roman"/>
      <w:b/>
      <w:sz w:val="22"/>
    </w:rPr>
  </w:style>
  <w:style w:type="paragraph" w:styleId="Heading5">
    <w:name w:val="heading 5"/>
    <w:basedOn w:val="Normal"/>
    <w:next w:val="Normal"/>
    <w:link w:val="Heading5Char"/>
    <w:qFormat/>
    <w:rsid w:val="00E07600"/>
    <w:pPr>
      <w:keepNext/>
      <w:spacing w:before="120" w:after="120"/>
      <w:outlineLvl w:val="4"/>
    </w:pPr>
    <w:rPr>
      <w:rFonts w:ascii="Arial" w:eastAsia="Times" w:hAnsi="Arial"/>
      <w:b/>
      <w:color w:val="FFFFFF"/>
      <w:sz w:val="22"/>
    </w:rPr>
  </w:style>
  <w:style w:type="paragraph" w:styleId="Heading6">
    <w:name w:val="heading 6"/>
    <w:basedOn w:val="Normal"/>
    <w:next w:val="Normal"/>
    <w:link w:val="Heading6Char"/>
    <w:qFormat/>
    <w:rsid w:val="00E07600"/>
    <w:pPr>
      <w:keepNext/>
      <w:spacing w:before="120" w:after="120"/>
      <w:ind w:right="-154"/>
      <w:outlineLvl w:val="5"/>
    </w:pPr>
    <w:rPr>
      <w:rFonts w:ascii="Arial" w:hAnsi="Arial"/>
      <w:b/>
      <w:sz w:val="22"/>
    </w:rPr>
  </w:style>
  <w:style w:type="paragraph" w:styleId="Heading7">
    <w:name w:val="heading 7"/>
    <w:basedOn w:val="Normal"/>
    <w:next w:val="Normal"/>
    <w:link w:val="Heading7Char"/>
    <w:qFormat/>
    <w:rsid w:val="00E07600"/>
    <w:pPr>
      <w:keepNext/>
      <w:spacing w:before="120" w:after="120"/>
      <w:jc w:val="center"/>
      <w:outlineLvl w:val="6"/>
    </w:pPr>
    <w:rPr>
      <w:rFonts w:ascii="Arial" w:hAnsi="Arial"/>
      <w:b/>
      <w:sz w:val="32"/>
    </w:rPr>
  </w:style>
  <w:style w:type="paragraph" w:styleId="Heading8">
    <w:name w:val="heading 8"/>
    <w:basedOn w:val="Normal"/>
    <w:next w:val="Normal"/>
    <w:link w:val="Heading8Char"/>
    <w:qFormat/>
    <w:rsid w:val="00E07600"/>
    <w:pPr>
      <w:keepNext/>
      <w:spacing w:before="120" w:after="120"/>
      <w:ind w:left="-426" w:right="-610"/>
      <w:outlineLvl w:val="7"/>
    </w:pPr>
    <w:rPr>
      <w:rFonts w:ascii="Arial" w:eastAsia="Times" w:hAnsi="Arial"/>
      <w:b/>
      <w:sz w:val="56"/>
    </w:rPr>
  </w:style>
  <w:style w:type="paragraph" w:styleId="Heading9">
    <w:name w:val="heading 9"/>
    <w:basedOn w:val="Normal"/>
    <w:next w:val="Normal"/>
    <w:link w:val="Heading9Char"/>
    <w:qFormat/>
    <w:rsid w:val="00E07600"/>
    <w:pPr>
      <w:keepNext/>
      <w:spacing w:before="120" w:after="120"/>
      <w:ind w:left="-180" w:right="-241"/>
      <w:jc w:val="center"/>
      <w:outlineLvl w:val="8"/>
    </w:pPr>
    <w:rPr>
      <w:rFonts w:ascii="Arial" w:hAnsi="Arial"/>
      <w:b/>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character" w:customStyle="1" w:styleId="Heading2Char">
    <w:name w:val="Heading 2 Char"/>
    <w:basedOn w:val="DefaultParagraphFont"/>
    <w:link w:val="Heading2"/>
    <w:rsid w:val="00E0760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E07600"/>
    <w:rPr>
      <w:rFonts w:ascii="Times New Roman" w:eastAsia="Times New Roman" w:hAnsi="Times New Roman" w:cs="Times New Roman"/>
      <w:b/>
      <w:sz w:val="36"/>
      <w:szCs w:val="20"/>
      <w:lang w:eastAsia="en-US"/>
    </w:rPr>
  </w:style>
  <w:style w:type="character" w:customStyle="1" w:styleId="Heading4Char">
    <w:name w:val="Heading 4 Char"/>
    <w:basedOn w:val="DefaultParagraphFont"/>
    <w:link w:val="Heading4"/>
    <w:rsid w:val="00E07600"/>
    <w:rPr>
      <w:rFonts w:ascii="Times New Roman" w:eastAsia="Times New Roman" w:hAnsi="Times New Roman" w:cs="Times New Roman"/>
      <w:b/>
      <w:szCs w:val="20"/>
      <w:shd w:val="pct12" w:color="000000" w:fill="FFFFFF"/>
      <w:lang w:eastAsia="en-US"/>
    </w:rPr>
  </w:style>
  <w:style w:type="character" w:customStyle="1" w:styleId="Heading5Char">
    <w:name w:val="Heading 5 Char"/>
    <w:basedOn w:val="DefaultParagraphFont"/>
    <w:link w:val="Heading5"/>
    <w:rsid w:val="00E07600"/>
    <w:rPr>
      <w:rFonts w:ascii="Arial" w:eastAsia="Times" w:hAnsi="Arial" w:cs="Times New Roman"/>
      <w:b/>
      <w:color w:val="FFFFFF"/>
      <w:szCs w:val="20"/>
      <w:lang w:eastAsia="en-US"/>
    </w:rPr>
  </w:style>
  <w:style w:type="character" w:customStyle="1" w:styleId="Heading6Char">
    <w:name w:val="Heading 6 Char"/>
    <w:basedOn w:val="DefaultParagraphFont"/>
    <w:link w:val="Heading6"/>
    <w:rsid w:val="00E07600"/>
    <w:rPr>
      <w:rFonts w:ascii="Arial" w:eastAsia="Times New Roman" w:hAnsi="Arial" w:cs="Times New Roman"/>
      <w:b/>
      <w:szCs w:val="20"/>
      <w:lang w:eastAsia="en-US"/>
    </w:rPr>
  </w:style>
  <w:style w:type="character" w:customStyle="1" w:styleId="Heading7Char">
    <w:name w:val="Heading 7 Char"/>
    <w:basedOn w:val="DefaultParagraphFont"/>
    <w:link w:val="Heading7"/>
    <w:rsid w:val="00E07600"/>
    <w:rPr>
      <w:rFonts w:ascii="Arial" w:eastAsia="Times New Roman" w:hAnsi="Arial" w:cs="Times New Roman"/>
      <w:b/>
      <w:sz w:val="32"/>
      <w:szCs w:val="20"/>
      <w:lang w:eastAsia="en-US"/>
    </w:rPr>
  </w:style>
  <w:style w:type="character" w:customStyle="1" w:styleId="Heading8Char">
    <w:name w:val="Heading 8 Char"/>
    <w:basedOn w:val="DefaultParagraphFont"/>
    <w:link w:val="Heading8"/>
    <w:rsid w:val="00E07600"/>
    <w:rPr>
      <w:rFonts w:ascii="Arial" w:eastAsia="Times" w:hAnsi="Arial" w:cs="Times New Roman"/>
      <w:b/>
      <w:sz w:val="56"/>
      <w:szCs w:val="20"/>
      <w:lang w:eastAsia="en-US"/>
    </w:rPr>
  </w:style>
  <w:style w:type="character" w:customStyle="1" w:styleId="Heading9Char">
    <w:name w:val="Heading 9 Char"/>
    <w:basedOn w:val="DefaultParagraphFont"/>
    <w:link w:val="Heading9"/>
    <w:rsid w:val="00E07600"/>
    <w:rPr>
      <w:rFonts w:ascii="Arial" w:eastAsia="Times New Roman" w:hAnsi="Arial" w:cs="Times New Roman"/>
      <w:b/>
      <w:sz w:val="56"/>
      <w:szCs w:val="20"/>
      <w:lang w:val="en-US"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C00F8"/>
    <w:pPr>
      <w:tabs>
        <w:tab w:val="center" w:pos="4513"/>
        <w:tab w:val="right" w:pos="9026"/>
      </w:tabs>
    </w:pPr>
  </w:style>
  <w:style w:type="character" w:customStyle="1" w:styleId="HeaderChar">
    <w:name w:val="Header Char"/>
    <w:basedOn w:val="DefaultParagraphFont"/>
    <w:link w:val="Header"/>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nhideWhenUsed/>
    <w:rsid w:val="00B27548"/>
    <w:rPr>
      <w:rFonts w:ascii="Tahoma" w:hAnsi="Tahoma" w:cs="Tahoma"/>
      <w:sz w:val="16"/>
      <w:szCs w:val="16"/>
    </w:rPr>
  </w:style>
  <w:style w:type="character" w:customStyle="1" w:styleId="BalloonTextChar">
    <w:name w:val="Balloon Text Char"/>
    <w:basedOn w:val="DefaultParagraphFont"/>
    <w:link w:val="BalloonText"/>
    <w:rsid w:val="00B27548"/>
    <w:rPr>
      <w:rFonts w:ascii="Tahoma" w:eastAsia="Times New Roman" w:hAnsi="Tahoma" w:cs="Tahoma"/>
      <w:sz w:val="16"/>
      <w:szCs w:val="16"/>
      <w:lang w:eastAsia="en-US"/>
    </w:rPr>
  </w:style>
  <w:style w:type="character" w:styleId="FollowedHyperlink">
    <w:name w:val="FollowedHyperlink"/>
    <w:basedOn w:val="DefaultParagraphFont"/>
    <w:unhideWhenUsed/>
    <w:rsid w:val="00E42FF3"/>
    <w:rPr>
      <w:color w:val="800080" w:themeColor="followedHyperlink"/>
      <w:u w:val="single"/>
    </w:rPr>
  </w:style>
  <w:style w:type="paragraph" w:styleId="BodyText">
    <w:name w:val="Body Text"/>
    <w:basedOn w:val="Normal"/>
    <w:link w:val="BodyTextChar"/>
    <w:rsid w:val="00EA43AC"/>
    <w:pPr>
      <w:spacing w:before="120" w:after="120"/>
    </w:pPr>
    <w:rPr>
      <w:rFonts w:ascii="Times New Roman" w:hAnsi="Times New Roman"/>
      <w:sz w:val="22"/>
    </w:rPr>
  </w:style>
  <w:style w:type="character" w:customStyle="1" w:styleId="BodyTextChar">
    <w:name w:val="Body Text Char"/>
    <w:basedOn w:val="DefaultParagraphFont"/>
    <w:link w:val="BodyText"/>
    <w:rsid w:val="00EA43AC"/>
    <w:rPr>
      <w:rFonts w:ascii="Times New Roman" w:eastAsia="Times New Roman" w:hAnsi="Times New Roman" w:cs="Times New Roman"/>
      <w:szCs w:val="20"/>
      <w:lang w:eastAsia="en-US"/>
    </w:rPr>
  </w:style>
  <w:style w:type="paragraph" w:styleId="BodyText2">
    <w:name w:val="Body Text 2"/>
    <w:basedOn w:val="Normal"/>
    <w:link w:val="BodyText2Char"/>
    <w:rsid w:val="00E07600"/>
    <w:pPr>
      <w:spacing w:before="120" w:after="120"/>
      <w:ind w:right="2636"/>
    </w:pPr>
    <w:rPr>
      <w:rFonts w:ascii="Times New Roman" w:hAnsi="Times New Roman"/>
      <w:sz w:val="22"/>
    </w:rPr>
  </w:style>
  <w:style w:type="character" w:customStyle="1" w:styleId="BodyText2Char">
    <w:name w:val="Body Text 2 Char"/>
    <w:basedOn w:val="DefaultParagraphFont"/>
    <w:link w:val="BodyText2"/>
    <w:rsid w:val="00E07600"/>
    <w:rPr>
      <w:rFonts w:ascii="Times New Roman" w:eastAsia="Times New Roman" w:hAnsi="Times New Roman" w:cs="Times New Roman"/>
      <w:szCs w:val="20"/>
      <w:lang w:eastAsia="en-US"/>
    </w:rPr>
  </w:style>
  <w:style w:type="paragraph" w:styleId="BodyText3">
    <w:name w:val="Body Text 3"/>
    <w:basedOn w:val="Normal"/>
    <w:link w:val="BodyText3Char"/>
    <w:rsid w:val="00E07600"/>
    <w:pPr>
      <w:spacing w:before="120" w:after="120"/>
    </w:pPr>
    <w:rPr>
      <w:rFonts w:ascii="Times New Roman" w:hAnsi="Times New Roman"/>
      <w:b/>
      <w:sz w:val="22"/>
    </w:rPr>
  </w:style>
  <w:style w:type="character" w:customStyle="1" w:styleId="BodyText3Char">
    <w:name w:val="Body Text 3 Char"/>
    <w:basedOn w:val="DefaultParagraphFont"/>
    <w:link w:val="BodyText3"/>
    <w:rsid w:val="00E07600"/>
    <w:rPr>
      <w:rFonts w:ascii="Times New Roman" w:eastAsia="Times New Roman" w:hAnsi="Times New Roman" w:cs="Times New Roman"/>
      <w:b/>
      <w:szCs w:val="20"/>
      <w:lang w:eastAsia="en-US"/>
    </w:rPr>
  </w:style>
  <w:style w:type="paragraph" w:styleId="BodyTextIndent3">
    <w:name w:val="Body Text Indent 3"/>
    <w:basedOn w:val="Normal"/>
    <w:link w:val="BodyTextIndent3Char"/>
    <w:rsid w:val="00E07600"/>
    <w:pPr>
      <w:spacing w:before="120" w:after="120"/>
      <w:ind w:left="709" w:firstLine="11"/>
      <w:jc w:val="both"/>
    </w:pPr>
    <w:rPr>
      <w:rFonts w:ascii="Arial" w:hAnsi="Arial"/>
      <w:sz w:val="22"/>
    </w:rPr>
  </w:style>
  <w:style w:type="character" w:customStyle="1" w:styleId="BodyTextIndent3Char">
    <w:name w:val="Body Text Indent 3 Char"/>
    <w:basedOn w:val="DefaultParagraphFont"/>
    <w:link w:val="BodyTextIndent3"/>
    <w:rsid w:val="00E07600"/>
    <w:rPr>
      <w:rFonts w:ascii="Arial" w:eastAsia="Times New Roman" w:hAnsi="Arial" w:cs="Times New Roman"/>
      <w:szCs w:val="20"/>
      <w:lang w:eastAsia="en-US"/>
    </w:rPr>
  </w:style>
  <w:style w:type="paragraph" w:customStyle="1" w:styleId="H4">
    <w:name w:val="H4"/>
    <w:basedOn w:val="Normal"/>
    <w:next w:val="Normal"/>
    <w:rsid w:val="00E07600"/>
    <w:pPr>
      <w:keepNext/>
      <w:spacing w:before="100" w:after="100"/>
      <w:outlineLvl w:val="4"/>
    </w:pPr>
    <w:rPr>
      <w:rFonts w:ascii="Times New Roman" w:hAnsi="Times New Roman"/>
      <w:b/>
      <w:snapToGrid w:val="0"/>
      <w:sz w:val="22"/>
    </w:rPr>
  </w:style>
  <w:style w:type="paragraph" w:styleId="BodyTextIndent">
    <w:name w:val="Body Text Indent"/>
    <w:basedOn w:val="Normal"/>
    <w:link w:val="BodyTextIndentChar"/>
    <w:rsid w:val="00E07600"/>
    <w:pPr>
      <w:spacing w:before="120" w:after="120"/>
      <w:ind w:left="709" w:hanging="709"/>
    </w:pPr>
    <w:rPr>
      <w:rFonts w:ascii="Arial" w:hAnsi="Arial"/>
      <w:b/>
      <w:sz w:val="22"/>
    </w:rPr>
  </w:style>
  <w:style w:type="character" w:customStyle="1" w:styleId="BodyTextIndentChar">
    <w:name w:val="Body Text Indent Char"/>
    <w:basedOn w:val="DefaultParagraphFont"/>
    <w:link w:val="BodyTextIndent"/>
    <w:rsid w:val="00E07600"/>
    <w:rPr>
      <w:rFonts w:ascii="Arial" w:eastAsia="Times New Roman" w:hAnsi="Arial" w:cs="Times New Roman"/>
      <w:b/>
      <w:szCs w:val="20"/>
      <w:lang w:eastAsia="en-US"/>
    </w:rPr>
  </w:style>
  <w:style w:type="paragraph" w:styleId="BodyTextIndent2">
    <w:name w:val="Body Text Indent 2"/>
    <w:basedOn w:val="Normal"/>
    <w:link w:val="BodyTextIndent2Char"/>
    <w:rsid w:val="00E07600"/>
    <w:pPr>
      <w:widowControl w:val="0"/>
      <w:spacing w:before="120" w:after="120"/>
      <w:ind w:left="720"/>
    </w:pPr>
    <w:rPr>
      <w:rFonts w:ascii="Arial" w:hAnsi="Arial"/>
      <w:sz w:val="22"/>
    </w:rPr>
  </w:style>
  <w:style w:type="character" w:customStyle="1" w:styleId="BodyTextIndent2Char">
    <w:name w:val="Body Text Indent 2 Char"/>
    <w:basedOn w:val="DefaultParagraphFont"/>
    <w:link w:val="BodyTextIndent2"/>
    <w:rsid w:val="00E07600"/>
    <w:rPr>
      <w:rFonts w:ascii="Arial" w:eastAsia="Times New Roman" w:hAnsi="Arial" w:cs="Times New Roman"/>
      <w:szCs w:val="20"/>
      <w:lang w:eastAsia="en-US"/>
    </w:rPr>
  </w:style>
  <w:style w:type="character" w:styleId="PageNumber">
    <w:name w:val="page number"/>
    <w:basedOn w:val="DefaultParagraphFont"/>
    <w:rsid w:val="00E07600"/>
  </w:style>
  <w:style w:type="paragraph" w:customStyle="1" w:styleId="Bullet1">
    <w:name w:val="Bullet1"/>
    <w:basedOn w:val="Normal"/>
    <w:rsid w:val="00E07600"/>
    <w:pPr>
      <w:numPr>
        <w:numId w:val="35"/>
      </w:numPr>
      <w:spacing w:before="120" w:after="120"/>
    </w:pPr>
    <w:rPr>
      <w:rFonts w:ascii="Arial" w:eastAsia="Times" w:hAnsi="Arial"/>
      <w:sz w:val="22"/>
    </w:rPr>
  </w:style>
  <w:style w:type="character" w:customStyle="1" w:styleId="DocumentMapChar">
    <w:name w:val="Document Map Char"/>
    <w:basedOn w:val="DefaultParagraphFont"/>
    <w:link w:val="DocumentMap"/>
    <w:semiHidden/>
    <w:rsid w:val="00E07600"/>
    <w:rPr>
      <w:rFonts w:ascii="Tahoma" w:eastAsia="Times" w:hAnsi="Tahoma" w:cs="Times New Roman"/>
      <w:szCs w:val="20"/>
      <w:shd w:val="clear" w:color="auto" w:fill="000080"/>
      <w:lang w:eastAsia="en-US"/>
    </w:rPr>
  </w:style>
  <w:style w:type="paragraph" w:styleId="DocumentMap">
    <w:name w:val="Document Map"/>
    <w:basedOn w:val="Normal"/>
    <w:link w:val="DocumentMapChar"/>
    <w:semiHidden/>
    <w:rsid w:val="00E07600"/>
    <w:pPr>
      <w:shd w:val="clear" w:color="auto" w:fill="000080"/>
      <w:spacing w:before="120" w:after="120"/>
    </w:pPr>
    <w:rPr>
      <w:rFonts w:ascii="Tahoma" w:eastAsia="Times" w:hAnsi="Tahoma"/>
      <w:sz w:val="22"/>
    </w:rPr>
  </w:style>
  <w:style w:type="paragraph" w:customStyle="1" w:styleId="ColorfulList-Accent11">
    <w:name w:val="Colorful List - Accent 11"/>
    <w:basedOn w:val="Normal"/>
    <w:uiPriority w:val="34"/>
    <w:qFormat/>
    <w:rsid w:val="00E07600"/>
    <w:pPr>
      <w:spacing w:before="120" w:after="120"/>
      <w:ind w:left="720"/>
      <w:contextualSpacing/>
    </w:pPr>
    <w:rPr>
      <w:rFonts w:ascii="Arial" w:eastAsia="Times" w:hAnsi="Arial"/>
      <w:sz w:val="22"/>
    </w:rPr>
  </w:style>
  <w:style w:type="character" w:styleId="CommentReference">
    <w:name w:val="annotation reference"/>
    <w:basedOn w:val="DefaultParagraphFont"/>
    <w:uiPriority w:val="99"/>
    <w:semiHidden/>
    <w:unhideWhenUsed/>
    <w:rsid w:val="0071037C"/>
    <w:rPr>
      <w:sz w:val="18"/>
      <w:szCs w:val="18"/>
    </w:rPr>
  </w:style>
  <w:style w:type="paragraph" w:styleId="CommentText">
    <w:name w:val="annotation text"/>
    <w:basedOn w:val="Normal"/>
    <w:link w:val="CommentTextChar"/>
    <w:uiPriority w:val="99"/>
    <w:semiHidden/>
    <w:unhideWhenUsed/>
    <w:rsid w:val="0071037C"/>
    <w:rPr>
      <w:szCs w:val="24"/>
    </w:rPr>
  </w:style>
  <w:style w:type="character" w:customStyle="1" w:styleId="CommentTextChar">
    <w:name w:val="Comment Text Char"/>
    <w:basedOn w:val="DefaultParagraphFont"/>
    <w:link w:val="CommentText"/>
    <w:uiPriority w:val="99"/>
    <w:semiHidden/>
    <w:rsid w:val="0071037C"/>
    <w:rPr>
      <w:rFonts w:ascii="Plantin" w:eastAsia="Times New Roman" w:hAnsi="Planti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1037C"/>
    <w:rPr>
      <w:b/>
      <w:bCs/>
      <w:sz w:val="20"/>
      <w:szCs w:val="20"/>
    </w:rPr>
  </w:style>
  <w:style w:type="character" w:customStyle="1" w:styleId="CommentSubjectChar">
    <w:name w:val="Comment Subject Char"/>
    <w:basedOn w:val="CommentTextChar"/>
    <w:link w:val="CommentSubject"/>
    <w:uiPriority w:val="99"/>
    <w:semiHidden/>
    <w:rsid w:val="0071037C"/>
    <w:rPr>
      <w:rFonts w:ascii="Plantin" w:eastAsia="Times New Roman" w:hAnsi="Planti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html" TargetMode="External"/><Relationship Id="rId13" Type="http://schemas.openxmlformats.org/officeDocument/2006/relationships/hyperlink" Target="https://www.kent.ac.uk/uelt/quality/code2001/annexg.html" TargetMode="External"/><Relationship Id="rId18" Type="http://schemas.openxmlformats.org/officeDocument/2006/relationships/hyperlink" Target="http://www.kent.ac.uk/internationa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kent.ac.uk/teaching/qa/codes/taught/annexk.html" TargetMode="External"/><Relationship Id="rId7" Type="http://schemas.openxmlformats.org/officeDocument/2006/relationships/endnotes" Target="endnotes.xml"/><Relationship Id="rId12" Type="http://schemas.openxmlformats.org/officeDocument/2006/relationships/hyperlink" Target="http://www.kent.ac.uk/uelt/about/slas.html" TargetMode="External"/><Relationship Id="rId17" Type="http://schemas.openxmlformats.org/officeDocument/2006/relationships/hyperlink" Target="http://www.kent.ac.uk/i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nt.ac.uk/counselling/" TargetMode="External"/><Relationship Id="rId20" Type="http://schemas.openxmlformats.org/officeDocument/2006/relationships/hyperlink" Target="http://www.kent.ac.uk/teaching/qa/codes/taught/annex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nt.ac.uk/cewl/index.html" TargetMode="External"/><Relationship Id="rId24" Type="http://schemas.openxmlformats.org/officeDocument/2006/relationships/hyperlink" Target="http://www.qaa.ac.uk/InstitutionReports/types-of-review/IRENI/Pages/default.aspx" TargetMode="External"/><Relationship Id="rId5" Type="http://schemas.openxmlformats.org/officeDocument/2006/relationships/webSettings" Target="webSettings.xml"/><Relationship Id="rId15" Type="http://schemas.openxmlformats.org/officeDocument/2006/relationships/hyperlink" Target="http://www.kent.ac.uk/ces/" TargetMode="External"/><Relationship Id="rId23" Type="http://schemas.openxmlformats.org/officeDocument/2006/relationships/hyperlink" Target="http://www.kent.ac.uk/teaching/qa/codes/index.html" TargetMode="External"/><Relationship Id="rId28" Type="http://schemas.openxmlformats.org/officeDocument/2006/relationships/theme" Target="theme/theme1.xml"/><Relationship Id="rId10" Type="http://schemas.openxmlformats.org/officeDocument/2006/relationships/hyperlink" Target="http://www.kent.ac.uk/ddss/" TargetMode="External"/><Relationship Id="rId19" Type="http://schemas.openxmlformats.org/officeDocument/2006/relationships/hyperlink" Target="http://www.kent.ac.uk/counselling/menu/Medical-Centre.html" TargetMode="External"/><Relationship Id="rId4" Type="http://schemas.openxmlformats.org/officeDocument/2006/relationships/settings" Target="settings.xml"/><Relationship Id="rId9" Type="http://schemas.openxmlformats.org/officeDocument/2006/relationships/hyperlink" Target="http://www.kent.ac.uk/library/" TargetMode="External"/><Relationship Id="rId14" Type="http://schemas.openxmlformats.org/officeDocument/2006/relationships/hyperlink" Target="http://www.kentunion.co.uk/" TargetMode="External"/><Relationship Id="rId22" Type="http://schemas.openxmlformats.org/officeDocument/2006/relationships/hyperlink" Target="http://www.kent.ac.uk/teaching/qa/codes/taught/annexf.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18311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R.J.Barnard</cp:lastModifiedBy>
  <cp:revision>2</cp:revision>
  <cp:lastPrinted>2013-10-07T19:49:00Z</cp:lastPrinted>
  <dcterms:created xsi:type="dcterms:W3CDTF">2014-11-28T16:05:00Z</dcterms:created>
  <dcterms:modified xsi:type="dcterms:W3CDTF">2014-11-28T16:05:00Z</dcterms:modified>
</cp:coreProperties>
</file>