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6B5CD"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bookmarkStart w:id="0" w:name="_GoBack"/>
      <w:bookmarkEnd w:id="0"/>
    </w:p>
    <w:p w14:paraId="221921F0" w14:textId="5CA82E28" w:rsidR="009A2D37" w:rsidRDefault="00141C12" w:rsidP="00302082">
      <w:pPr>
        <w:spacing w:after="120" w:line="240" w:lineRule="auto"/>
        <w:ind w:left="426" w:right="260"/>
        <w:jc w:val="both"/>
        <w:rPr>
          <w:rFonts w:ascii="Arial" w:hAnsi="Arial" w:cs="Arial"/>
          <w:lang w:eastAsia="ja-JP"/>
        </w:rPr>
      </w:pPr>
      <w:r w:rsidRPr="00141C12">
        <w:rPr>
          <w:rFonts w:ascii="Arial" w:hAnsi="Arial" w:cs="Arial"/>
          <w:lang w:eastAsia="ja-JP"/>
        </w:rPr>
        <w:t>WOLA5070</w:t>
      </w:r>
      <w:r>
        <w:rPr>
          <w:rFonts w:ascii="Arial" w:hAnsi="Arial" w:cs="Arial"/>
          <w:lang w:eastAsia="ja-JP"/>
        </w:rPr>
        <w:t xml:space="preserve"> (</w:t>
      </w:r>
      <w:r w:rsidR="00DD2C4E">
        <w:rPr>
          <w:rFonts w:ascii="Arial" w:hAnsi="Arial" w:cs="Arial" w:hint="eastAsia"/>
          <w:lang w:eastAsia="ja-JP"/>
        </w:rPr>
        <w:t>LA507</w:t>
      </w:r>
      <w:r>
        <w:rPr>
          <w:rFonts w:ascii="Arial" w:hAnsi="Arial" w:cs="Arial"/>
          <w:lang w:eastAsia="ja-JP"/>
        </w:rPr>
        <w:t>):</w:t>
      </w:r>
      <w:r w:rsidR="00DD2C4E">
        <w:rPr>
          <w:rFonts w:ascii="Arial" w:hAnsi="Arial" w:cs="Arial" w:hint="eastAsia"/>
          <w:lang w:eastAsia="ja-JP"/>
        </w:rPr>
        <w:t xml:space="preserve"> Japanese </w:t>
      </w:r>
      <w:r w:rsidR="000D5B9D">
        <w:rPr>
          <w:rFonts w:ascii="Arial" w:hAnsi="Arial" w:cs="Arial"/>
          <w:lang w:eastAsia="ja-JP"/>
        </w:rPr>
        <w:t xml:space="preserve">Upper </w:t>
      </w:r>
      <w:r w:rsidR="00EA5C8A">
        <w:rPr>
          <w:rFonts w:ascii="Arial" w:hAnsi="Arial" w:cs="Arial" w:hint="eastAsia"/>
          <w:lang w:eastAsia="ja-JP"/>
        </w:rPr>
        <w:t>Intermediate</w:t>
      </w:r>
      <w:r w:rsidR="006166E3">
        <w:rPr>
          <w:rFonts w:ascii="Arial" w:hAnsi="Arial" w:cs="Arial"/>
          <w:lang w:eastAsia="ja-JP"/>
        </w:rPr>
        <w:t xml:space="preserve"> B2.1</w:t>
      </w:r>
    </w:p>
    <w:p w14:paraId="3937AAF7" w14:textId="77777777" w:rsidR="00EA5C8A" w:rsidRPr="00EA5C8A" w:rsidRDefault="00EA5C8A" w:rsidP="00302082">
      <w:pPr>
        <w:spacing w:after="120" w:line="240" w:lineRule="auto"/>
        <w:ind w:left="426" w:right="260"/>
        <w:jc w:val="both"/>
        <w:rPr>
          <w:rFonts w:ascii="Arial" w:hAnsi="Arial" w:cs="Arial"/>
          <w:lang w:eastAsia="ja-JP"/>
        </w:rPr>
      </w:pPr>
    </w:p>
    <w:p w14:paraId="27A687BE"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3AB25ED6" w14:textId="77777777" w:rsidR="009A2D37" w:rsidRPr="00EA5C8A" w:rsidRDefault="00EA5C8A" w:rsidP="00302082">
      <w:pPr>
        <w:spacing w:after="120" w:line="240" w:lineRule="auto"/>
        <w:ind w:right="260" w:firstLine="426"/>
        <w:rPr>
          <w:rFonts w:ascii="Arial" w:hAnsi="Arial" w:cs="Arial"/>
          <w:iCs/>
          <w:lang w:eastAsia="ja-JP"/>
        </w:rPr>
      </w:pPr>
      <w:r>
        <w:rPr>
          <w:rFonts w:ascii="Arial" w:hAnsi="Arial" w:cs="Arial" w:hint="eastAsia"/>
          <w:iCs/>
          <w:lang w:eastAsia="ja-JP"/>
        </w:rPr>
        <w:t>CEWL</w:t>
      </w:r>
    </w:p>
    <w:p w14:paraId="67ED1746" w14:textId="77777777" w:rsidR="009A2D37" w:rsidRPr="009C3CB0" w:rsidRDefault="009A2D37" w:rsidP="00302082">
      <w:pPr>
        <w:spacing w:after="120" w:line="240" w:lineRule="auto"/>
        <w:ind w:left="426" w:right="260"/>
        <w:rPr>
          <w:rFonts w:ascii="Arial" w:hAnsi="Arial" w:cs="Arial"/>
          <w:iCs/>
        </w:rPr>
      </w:pPr>
    </w:p>
    <w:p w14:paraId="0DA2C8FA" w14:textId="3967A226" w:rsidR="009A2D37" w:rsidRPr="00302082" w:rsidRDefault="007F77EE" w:rsidP="00302082">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904CB8E" w14:textId="4B1AF312" w:rsidR="009A2D37" w:rsidRPr="00EA5C8A" w:rsidRDefault="009C3CB0" w:rsidP="00302082">
      <w:pPr>
        <w:spacing w:after="120" w:line="240" w:lineRule="auto"/>
        <w:ind w:left="426" w:right="260"/>
        <w:jc w:val="both"/>
        <w:rPr>
          <w:rFonts w:ascii="Arial" w:hAnsi="Arial" w:cs="Arial"/>
          <w:lang w:eastAsia="ja-JP"/>
        </w:rPr>
      </w:pPr>
      <w:r>
        <w:rPr>
          <w:rFonts w:ascii="Arial" w:hAnsi="Arial" w:cs="Arial" w:hint="eastAsia"/>
          <w:lang w:eastAsia="ja-JP"/>
        </w:rPr>
        <w:t>Level 6</w:t>
      </w:r>
    </w:p>
    <w:p w14:paraId="0801CAED" w14:textId="77777777" w:rsidR="009A2D37" w:rsidRPr="009C3CB0" w:rsidRDefault="009A2D37" w:rsidP="00302082">
      <w:pPr>
        <w:spacing w:after="120" w:line="240" w:lineRule="auto"/>
        <w:ind w:left="426" w:right="260"/>
        <w:rPr>
          <w:rFonts w:ascii="Arial" w:hAnsi="Arial" w:cs="Arial"/>
          <w:iCs/>
        </w:rPr>
      </w:pPr>
    </w:p>
    <w:p w14:paraId="47D28C63"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736084D5" w14:textId="77777777" w:rsidR="009C3CB0" w:rsidRPr="009C3CB0" w:rsidRDefault="009C3CB0" w:rsidP="00302082">
      <w:pPr>
        <w:pStyle w:val="NormalWeb"/>
        <w:spacing w:before="0" w:beforeAutospacing="0" w:after="120" w:afterAutospacing="0"/>
        <w:ind w:left="426" w:right="260"/>
        <w:rPr>
          <w:rFonts w:ascii="Arial" w:eastAsiaTheme="minorEastAsia" w:hAnsi="Arial" w:cs="Arial"/>
          <w:sz w:val="22"/>
          <w:szCs w:val="22"/>
          <w:lang w:eastAsia="ja-JP"/>
        </w:rPr>
      </w:pPr>
      <w:r>
        <w:rPr>
          <w:rFonts w:ascii="Arial" w:eastAsiaTheme="minorEastAsia" w:hAnsi="Arial" w:cs="Arial" w:hint="eastAsia"/>
          <w:sz w:val="22"/>
          <w:szCs w:val="22"/>
          <w:lang w:eastAsia="ja-JP"/>
        </w:rPr>
        <w:t>15 credits (7.5 ECTS)</w:t>
      </w:r>
    </w:p>
    <w:p w14:paraId="58D4DB89" w14:textId="77777777" w:rsidR="009A2D37" w:rsidRPr="009C3CB0" w:rsidRDefault="009A2D37" w:rsidP="00302082">
      <w:pPr>
        <w:spacing w:after="120" w:line="240" w:lineRule="auto"/>
        <w:ind w:left="426" w:right="260"/>
        <w:rPr>
          <w:rFonts w:ascii="Arial" w:hAnsi="Arial" w:cs="Arial"/>
        </w:rPr>
      </w:pPr>
    </w:p>
    <w:p w14:paraId="78F6EFDB"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345CA3A3" w14:textId="77777777" w:rsidR="009A2D37" w:rsidRDefault="00DD2C4E" w:rsidP="00302082">
      <w:pPr>
        <w:spacing w:after="120" w:line="240" w:lineRule="auto"/>
        <w:ind w:left="426" w:right="260"/>
        <w:rPr>
          <w:rFonts w:ascii="Arial" w:hAnsi="Arial" w:cs="Arial"/>
          <w:iCs/>
          <w:lang w:eastAsia="ja-JP"/>
        </w:rPr>
      </w:pPr>
      <w:r>
        <w:rPr>
          <w:rFonts w:ascii="Arial" w:hAnsi="Arial" w:cs="Arial" w:hint="eastAsia"/>
          <w:iCs/>
          <w:lang w:eastAsia="ja-JP"/>
        </w:rPr>
        <w:t>Spring</w:t>
      </w:r>
      <w:r w:rsidR="009C3CB0">
        <w:rPr>
          <w:rFonts w:ascii="Arial" w:hAnsi="Arial" w:cs="Arial" w:hint="eastAsia"/>
          <w:iCs/>
          <w:lang w:eastAsia="ja-JP"/>
        </w:rPr>
        <w:t xml:space="preserve"> term</w:t>
      </w:r>
    </w:p>
    <w:p w14:paraId="60FE8073" w14:textId="77777777" w:rsidR="009C3CB0" w:rsidRPr="009C3CB0" w:rsidRDefault="009C3CB0" w:rsidP="00302082">
      <w:pPr>
        <w:spacing w:after="120" w:line="240" w:lineRule="auto"/>
        <w:ind w:left="426" w:right="260"/>
        <w:rPr>
          <w:rFonts w:ascii="Arial" w:hAnsi="Arial" w:cs="Arial"/>
          <w:iCs/>
          <w:lang w:eastAsia="ja-JP"/>
        </w:rPr>
      </w:pPr>
    </w:p>
    <w:p w14:paraId="1E92AC9F"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7BF5185D" w14:textId="77777777" w:rsidR="009C3CB0" w:rsidRPr="009C3CB0" w:rsidRDefault="002B4707" w:rsidP="00302082">
      <w:pPr>
        <w:spacing w:after="120" w:line="240" w:lineRule="auto"/>
        <w:ind w:left="426" w:right="260"/>
        <w:rPr>
          <w:rFonts w:ascii="Arial" w:hAnsi="Arial" w:cs="Arial"/>
          <w:iCs/>
          <w:lang w:eastAsia="ja-JP"/>
        </w:rPr>
      </w:pPr>
      <w:r>
        <w:rPr>
          <w:rFonts w:ascii="Arial" w:hAnsi="Arial" w:cs="Arial" w:hint="eastAsia"/>
          <w:iCs/>
          <w:lang w:eastAsia="ja-JP"/>
        </w:rPr>
        <w:t xml:space="preserve">Prerequisite: </w:t>
      </w:r>
      <w:r w:rsidR="00DD2C4E">
        <w:rPr>
          <w:rFonts w:ascii="Arial" w:hAnsi="Arial" w:cs="Arial" w:hint="eastAsia"/>
          <w:iCs/>
          <w:lang w:eastAsia="ja-JP"/>
        </w:rPr>
        <w:t>LA506</w:t>
      </w:r>
      <w:r w:rsidR="009C3CB0">
        <w:rPr>
          <w:rFonts w:ascii="Arial" w:hAnsi="Arial" w:cs="Arial" w:hint="eastAsia"/>
          <w:iCs/>
          <w:lang w:eastAsia="ja-JP"/>
        </w:rPr>
        <w:t xml:space="preserve"> or equivalent</w:t>
      </w:r>
    </w:p>
    <w:p w14:paraId="04B4A85E" w14:textId="77777777" w:rsidR="009A2D37" w:rsidRPr="002B4707" w:rsidRDefault="009A2D37" w:rsidP="00302082">
      <w:pPr>
        <w:spacing w:after="120" w:line="240" w:lineRule="auto"/>
        <w:ind w:left="426" w:right="260"/>
        <w:rPr>
          <w:rFonts w:ascii="Arial" w:hAnsi="Arial" w:cs="Arial"/>
          <w:iCs/>
        </w:rPr>
      </w:pPr>
    </w:p>
    <w:p w14:paraId="21ABC5F0"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55D54CF8" w14:textId="46CD1334" w:rsidR="00447FF0" w:rsidRDefault="00447FF0" w:rsidP="00C51660">
      <w:pPr>
        <w:pStyle w:val="ListParagraph"/>
        <w:numPr>
          <w:ilvl w:val="0"/>
          <w:numId w:val="18"/>
        </w:numPr>
        <w:spacing w:after="120" w:line="240" w:lineRule="auto"/>
        <w:ind w:right="260"/>
        <w:rPr>
          <w:rFonts w:ascii="Arial" w:hAnsi="Arial" w:cs="Arial"/>
          <w:iCs/>
          <w:lang w:eastAsia="ja-JP"/>
        </w:rPr>
      </w:pPr>
      <w:r w:rsidRPr="00C51660">
        <w:rPr>
          <w:rFonts w:ascii="Arial" w:hAnsi="Arial" w:cs="Arial"/>
          <w:iCs/>
          <w:lang w:eastAsia="ja-JP"/>
        </w:rPr>
        <w:t xml:space="preserve">Available as a </w:t>
      </w:r>
      <w:r w:rsidR="00F5162A" w:rsidRPr="00C51660">
        <w:rPr>
          <w:rFonts w:ascii="Arial" w:hAnsi="Arial" w:cs="Arial"/>
          <w:iCs/>
          <w:lang w:eastAsia="ja-JP"/>
        </w:rPr>
        <w:t>w</w:t>
      </w:r>
      <w:r w:rsidRPr="00C51660">
        <w:rPr>
          <w:rFonts w:ascii="Arial" w:hAnsi="Arial" w:cs="Arial"/>
          <w:iCs/>
          <w:lang w:eastAsia="ja-JP"/>
        </w:rPr>
        <w:t xml:space="preserve">ild </w:t>
      </w:r>
      <w:r w:rsidR="00F5162A" w:rsidRPr="00C51660">
        <w:rPr>
          <w:rFonts w:ascii="Arial" w:hAnsi="Arial" w:cs="Arial"/>
          <w:iCs/>
          <w:lang w:eastAsia="ja-JP"/>
        </w:rPr>
        <w:t>m</w:t>
      </w:r>
      <w:r w:rsidRPr="00C51660">
        <w:rPr>
          <w:rFonts w:ascii="Arial" w:hAnsi="Arial" w:cs="Arial"/>
          <w:iCs/>
          <w:lang w:eastAsia="ja-JP"/>
        </w:rPr>
        <w:t xml:space="preserve">odule </w:t>
      </w:r>
      <w:r w:rsidR="00F5162A" w:rsidRPr="00C51660">
        <w:rPr>
          <w:rFonts w:ascii="Arial" w:hAnsi="Arial" w:cs="Arial"/>
          <w:iCs/>
          <w:lang w:eastAsia="ja-JP"/>
        </w:rPr>
        <w:t>to</w:t>
      </w:r>
      <w:r w:rsidRPr="00C51660">
        <w:rPr>
          <w:rFonts w:ascii="Arial" w:hAnsi="Arial" w:cs="Arial"/>
          <w:iCs/>
          <w:lang w:eastAsia="ja-JP"/>
        </w:rPr>
        <w:t xml:space="preserve"> any undergraduate with interest in Japanese language </w:t>
      </w:r>
      <w:r w:rsidR="00B06FE3" w:rsidRPr="00C51660">
        <w:rPr>
          <w:rFonts w:ascii="Arial" w:hAnsi="Arial" w:cs="Arial"/>
          <w:iCs/>
          <w:lang w:eastAsia="ja-JP"/>
        </w:rPr>
        <w:t>and</w:t>
      </w:r>
      <w:r w:rsidRPr="00C51660">
        <w:rPr>
          <w:rFonts w:ascii="Arial" w:hAnsi="Arial" w:cs="Arial"/>
          <w:iCs/>
          <w:lang w:eastAsia="ja-JP"/>
        </w:rPr>
        <w:t xml:space="preserve"> culture.</w:t>
      </w:r>
    </w:p>
    <w:p w14:paraId="30B432C0" w14:textId="47FE6339" w:rsidR="00A54952" w:rsidRPr="00C51660" w:rsidRDefault="00A54952" w:rsidP="00C51660">
      <w:pPr>
        <w:pStyle w:val="ListParagraph"/>
        <w:numPr>
          <w:ilvl w:val="0"/>
          <w:numId w:val="18"/>
        </w:numPr>
        <w:spacing w:after="120" w:line="240" w:lineRule="auto"/>
        <w:ind w:right="260"/>
        <w:rPr>
          <w:rFonts w:ascii="Arial" w:hAnsi="Arial" w:cs="Arial"/>
          <w:iCs/>
          <w:lang w:eastAsia="ja-JP"/>
        </w:rPr>
      </w:pPr>
      <w:r>
        <w:rPr>
          <w:rFonts w:ascii="Arial" w:hAnsi="Arial" w:cs="Arial"/>
          <w:iCs/>
          <w:lang w:eastAsia="ja-JP"/>
        </w:rPr>
        <w:t>Optional module of Asian studie</w:t>
      </w:r>
      <w:r w:rsidR="00157469">
        <w:rPr>
          <w:rFonts w:ascii="Arial" w:hAnsi="Arial" w:cs="Arial"/>
          <w:iCs/>
          <w:lang w:eastAsia="ja-JP"/>
        </w:rPr>
        <w:t>s</w:t>
      </w:r>
      <w:r>
        <w:rPr>
          <w:rFonts w:ascii="Arial" w:hAnsi="Arial" w:cs="Arial"/>
          <w:iCs/>
          <w:lang w:eastAsia="ja-JP"/>
        </w:rPr>
        <w:t xml:space="preserve"> programmes.</w:t>
      </w:r>
    </w:p>
    <w:p w14:paraId="72F6BC8D" w14:textId="77777777" w:rsidR="009A2D37" w:rsidRPr="00B06FE3" w:rsidRDefault="009A2D37" w:rsidP="00302082">
      <w:pPr>
        <w:spacing w:after="120" w:line="240" w:lineRule="auto"/>
        <w:ind w:left="426" w:right="260"/>
        <w:rPr>
          <w:rFonts w:ascii="Arial" w:hAnsi="Arial" w:cs="Arial"/>
          <w:iCs/>
        </w:rPr>
      </w:pPr>
    </w:p>
    <w:p w14:paraId="7EAC7417" w14:textId="77777777" w:rsidR="009A2D3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9B86376" w14:textId="0B35989E" w:rsidR="00EC2654" w:rsidRPr="00C51660" w:rsidRDefault="00EC2654" w:rsidP="00C51660">
      <w:pPr>
        <w:spacing w:after="120" w:line="240" w:lineRule="auto"/>
        <w:ind w:left="426" w:right="260"/>
        <w:jc w:val="both"/>
        <w:rPr>
          <w:rFonts w:ascii="Arial" w:hAnsi="Arial" w:cs="Arial"/>
          <w:iCs/>
          <w:lang w:eastAsia="ja-JP"/>
        </w:rPr>
      </w:pPr>
      <w:r>
        <w:rPr>
          <w:rFonts w:ascii="Arial" w:hAnsi="Arial" w:cs="Arial"/>
          <w:iCs/>
          <w:lang w:eastAsia="ja-JP"/>
        </w:rPr>
        <w:t>U</w:t>
      </w:r>
      <w:r w:rsidR="00B06FE3">
        <w:rPr>
          <w:rFonts w:ascii="Arial" w:hAnsi="Arial" w:cs="Arial" w:hint="eastAsia"/>
          <w:iCs/>
          <w:lang w:eastAsia="ja-JP"/>
        </w:rPr>
        <w:t>se Japanese</w:t>
      </w:r>
      <w:r w:rsidR="00F5162A">
        <w:rPr>
          <w:rFonts w:ascii="Arial" w:hAnsi="Arial" w:cs="Arial" w:hint="eastAsia"/>
          <w:iCs/>
          <w:lang w:eastAsia="ja-JP"/>
        </w:rPr>
        <w:t>, in 4 skills (Listening, Reading, Speaking and Writing),</w:t>
      </w:r>
      <w:r w:rsidR="00B06FE3">
        <w:rPr>
          <w:rFonts w:ascii="Arial" w:hAnsi="Arial" w:cs="Arial" w:hint="eastAsia"/>
          <w:iCs/>
          <w:lang w:eastAsia="ja-JP"/>
        </w:rPr>
        <w:t xml:space="preserve"> with a pr</w:t>
      </w:r>
      <w:r w:rsidR="00DD2C4E">
        <w:rPr>
          <w:rFonts w:ascii="Arial" w:hAnsi="Arial" w:cs="Arial" w:hint="eastAsia"/>
          <w:iCs/>
          <w:lang w:eastAsia="ja-JP"/>
        </w:rPr>
        <w:t>oficiency equivalent to lower B2</w:t>
      </w:r>
      <w:r w:rsidR="00B06FE3">
        <w:rPr>
          <w:rFonts w:ascii="Arial" w:hAnsi="Arial" w:cs="Arial" w:hint="eastAsia"/>
          <w:iCs/>
          <w:lang w:eastAsia="ja-JP"/>
        </w:rPr>
        <w:t xml:space="preserve"> </w:t>
      </w:r>
      <w:r w:rsidR="00750878">
        <w:rPr>
          <w:rFonts w:ascii="Arial" w:hAnsi="Arial" w:cs="Arial" w:hint="eastAsia"/>
          <w:iCs/>
          <w:lang w:eastAsia="ja-JP"/>
        </w:rPr>
        <w:t xml:space="preserve">level (Independent User) </w:t>
      </w:r>
      <w:r w:rsidR="00B06FE3">
        <w:rPr>
          <w:rFonts w:ascii="Arial" w:hAnsi="Arial" w:cs="Arial" w:hint="eastAsia"/>
          <w:iCs/>
          <w:lang w:eastAsia="ja-JP"/>
        </w:rPr>
        <w:t>on the</w:t>
      </w:r>
      <w:r w:rsidR="00B07A67">
        <w:rPr>
          <w:rFonts w:ascii="Arial" w:hAnsi="Arial" w:cs="Arial"/>
          <w:iCs/>
          <w:lang w:eastAsia="ja-JP"/>
        </w:rPr>
        <w:t xml:space="preserve"> Common European Framework of Reference for Languages</w:t>
      </w:r>
      <w:r w:rsidR="00B06FE3">
        <w:rPr>
          <w:rFonts w:ascii="Arial" w:hAnsi="Arial" w:cs="Arial" w:hint="eastAsia"/>
          <w:iCs/>
          <w:lang w:eastAsia="ja-JP"/>
        </w:rPr>
        <w:t xml:space="preserve"> </w:t>
      </w:r>
      <w:r w:rsidR="00B07A67">
        <w:rPr>
          <w:rFonts w:ascii="Arial" w:hAnsi="Arial" w:cs="Arial"/>
          <w:iCs/>
          <w:lang w:eastAsia="ja-JP"/>
        </w:rPr>
        <w:t>(</w:t>
      </w:r>
      <w:r w:rsidR="00B06FE3">
        <w:rPr>
          <w:rFonts w:ascii="Arial" w:hAnsi="Arial" w:cs="Arial" w:hint="eastAsia"/>
          <w:iCs/>
          <w:lang w:eastAsia="ja-JP"/>
        </w:rPr>
        <w:t>CEFR</w:t>
      </w:r>
      <w:r w:rsidR="00090A5D">
        <w:rPr>
          <w:rFonts w:ascii="Arial" w:hAnsi="Arial" w:cs="Arial"/>
          <w:iCs/>
          <w:lang w:eastAsia="ja-JP"/>
        </w:rPr>
        <w:t>; see</w:t>
      </w:r>
      <w:r w:rsidR="00B07A67">
        <w:rPr>
          <w:rFonts w:ascii="Arial" w:hAnsi="Arial" w:cs="Arial"/>
          <w:iCs/>
          <w:lang w:eastAsia="ja-JP"/>
        </w:rPr>
        <w:t xml:space="preserve"> the table below</w:t>
      </w:r>
      <w:r w:rsidR="00090A5D">
        <w:rPr>
          <w:rFonts w:ascii="Arial" w:hAnsi="Arial" w:cs="Arial"/>
          <w:iCs/>
          <w:lang w:eastAsia="ja-JP"/>
        </w:rPr>
        <w:t>) as follows:</w:t>
      </w:r>
    </w:p>
    <w:p w14:paraId="4371C96B" w14:textId="228E739B" w:rsidR="00B06FE3" w:rsidRDefault="00F5162A" w:rsidP="00E84CEC">
      <w:pPr>
        <w:pStyle w:val="ListParagraph"/>
        <w:numPr>
          <w:ilvl w:val="0"/>
          <w:numId w:val="11"/>
        </w:numPr>
        <w:spacing w:after="120" w:line="240" w:lineRule="auto"/>
        <w:ind w:right="260"/>
        <w:jc w:val="both"/>
        <w:rPr>
          <w:rFonts w:ascii="Arial" w:hAnsi="Arial" w:cs="Arial"/>
          <w:iCs/>
          <w:lang w:eastAsia="ja-JP"/>
        </w:rPr>
      </w:pPr>
      <w:r>
        <w:rPr>
          <w:rFonts w:ascii="Arial" w:hAnsi="Arial" w:cs="Arial" w:hint="eastAsia"/>
          <w:iCs/>
          <w:lang w:eastAsia="ja-JP"/>
        </w:rPr>
        <w:t>demonstrate a</w:t>
      </w:r>
      <w:r w:rsidR="00B06FE3" w:rsidRPr="00E84CEC">
        <w:rPr>
          <w:rFonts w:ascii="Arial" w:hAnsi="Arial" w:cs="Arial"/>
          <w:iCs/>
          <w:lang w:eastAsia="ja-JP"/>
        </w:rPr>
        <w:t xml:space="preserve"> familiar</w:t>
      </w:r>
      <w:r>
        <w:rPr>
          <w:rFonts w:ascii="Arial" w:hAnsi="Arial" w:cs="Arial" w:hint="eastAsia"/>
          <w:iCs/>
          <w:lang w:eastAsia="ja-JP"/>
        </w:rPr>
        <w:t>ity</w:t>
      </w:r>
      <w:r w:rsidR="00B06FE3" w:rsidRPr="00E84CEC">
        <w:rPr>
          <w:rFonts w:ascii="Arial" w:hAnsi="Arial" w:cs="Arial"/>
          <w:iCs/>
          <w:lang w:eastAsia="ja-JP"/>
        </w:rPr>
        <w:t xml:space="preserve"> with Japanese </w:t>
      </w:r>
      <w:r w:rsidR="005C68B6">
        <w:rPr>
          <w:rFonts w:ascii="Arial" w:hAnsi="Arial" w:cs="Arial"/>
          <w:iCs/>
          <w:lang w:eastAsia="ja-JP"/>
        </w:rPr>
        <w:t>characters, including the ability to handwrite independently,</w:t>
      </w:r>
      <w:r w:rsidR="00B06FE3" w:rsidRPr="00E84CEC">
        <w:rPr>
          <w:rFonts w:ascii="Arial" w:hAnsi="Arial" w:cs="Arial"/>
          <w:iCs/>
          <w:lang w:eastAsia="ja-JP"/>
        </w:rPr>
        <w:t xml:space="preserve"> </w:t>
      </w:r>
      <w:r w:rsidR="009F0190" w:rsidRPr="00E84CEC">
        <w:rPr>
          <w:rFonts w:ascii="Arial" w:hAnsi="Arial" w:cs="Arial"/>
          <w:iCs/>
          <w:lang w:eastAsia="ja-JP"/>
        </w:rPr>
        <w:t xml:space="preserve">equivalent </w:t>
      </w:r>
      <w:r w:rsidR="00B06FE3" w:rsidRPr="00E84CEC">
        <w:rPr>
          <w:rFonts w:ascii="Arial" w:hAnsi="Arial" w:cs="Arial"/>
          <w:iCs/>
          <w:lang w:eastAsia="ja-JP"/>
        </w:rPr>
        <w:t>to</w:t>
      </w:r>
      <w:r w:rsidR="00DD2C4E" w:rsidRPr="00E84CEC">
        <w:rPr>
          <w:rFonts w:ascii="Arial" w:hAnsi="Arial" w:cs="Arial"/>
          <w:iCs/>
          <w:lang w:eastAsia="ja-JP"/>
        </w:rPr>
        <w:t xml:space="preserve"> lower B2</w:t>
      </w:r>
      <w:r w:rsidR="00B06FE3" w:rsidRPr="00E84CEC">
        <w:rPr>
          <w:rFonts w:ascii="Arial" w:hAnsi="Arial" w:cs="Arial"/>
          <w:iCs/>
          <w:lang w:eastAsia="ja-JP"/>
        </w:rPr>
        <w:t xml:space="preserve"> level</w:t>
      </w:r>
      <w:r w:rsidR="009F0190" w:rsidRPr="00E84CEC">
        <w:rPr>
          <w:rFonts w:ascii="Arial" w:hAnsi="Arial" w:cs="Arial"/>
          <w:iCs/>
          <w:lang w:eastAsia="ja-JP"/>
        </w:rPr>
        <w:t xml:space="preserve"> on the CEFR;</w:t>
      </w:r>
      <w:r w:rsidR="00B06FE3" w:rsidRPr="00E84CEC">
        <w:rPr>
          <w:rFonts w:ascii="Arial" w:hAnsi="Arial" w:cs="Arial"/>
          <w:iCs/>
          <w:lang w:eastAsia="ja-JP"/>
        </w:rPr>
        <w:t xml:space="preserve"> </w:t>
      </w:r>
    </w:p>
    <w:p w14:paraId="7E26B291" w14:textId="3863240E" w:rsidR="00AF6F67" w:rsidRDefault="006A41DC" w:rsidP="00E84CEC">
      <w:pPr>
        <w:pStyle w:val="ListParagraph"/>
        <w:numPr>
          <w:ilvl w:val="0"/>
          <w:numId w:val="11"/>
        </w:numPr>
        <w:spacing w:after="120" w:line="240" w:lineRule="auto"/>
        <w:ind w:right="260"/>
        <w:jc w:val="both"/>
        <w:rPr>
          <w:rFonts w:ascii="Arial" w:hAnsi="Arial" w:cs="Arial"/>
          <w:iCs/>
          <w:lang w:eastAsia="ja-JP"/>
        </w:rPr>
      </w:pPr>
      <w:r>
        <w:rPr>
          <w:rFonts w:ascii="Arial" w:hAnsi="Arial" w:cs="Arial"/>
          <w:iCs/>
          <w:lang w:eastAsia="ja-JP"/>
        </w:rPr>
        <w:t>demonstrate</w:t>
      </w:r>
      <w:r w:rsidR="008E7655">
        <w:rPr>
          <w:rFonts w:ascii="Arial" w:hAnsi="Arial" w:cs="Arial"/>
          <w:iCs/>
          <w:lang w:eastAsia="ja-JP"/>
        </w:rPr>
        <w:t xml:space="preserve"> appropriate politeness in relevant</w:t>
      </w:r>
      <w:r w:rsidR="009E3D02">
        <w:rPr>
          <w:rFonts w:ascii="Arial" w:hAnsi="Arial" w:cs="Arial"/>
          <w:iCs/>
          <w:lang w:eastAsia="ja-JP"/>
        </w:rPr>
        <w:t xml:space="preserve"> </w:t>
      </w:r>
      <w:r w:rsidR="007862A2">
        <w:rPr>
          <w:rFonts w:ascii="Arial" w:hAnsi="Arial" w:cs="Arial"/>
          <w:iCs/>
          <w:lang w:eastAsia="ja-JP"/>
        </w:rPr>
        <w:t xml:space="preserve">social </w:t>
      </w:r>
      <w:r w:rsidR="009E3D02">
        <w:rPr>
          <w:rFonts w:ascii="Arial" w:hAnsi="Arial" w:cs="Arial"/>
          <w:iCs/>
          <w:lang w:eastAsia="ja-JP"/>
        </w:rPr>
        <w:t>context</w:t>
      </w:r>
      <w:r w:rsidR="007862A2">
        <w:rPr>
          <w:rFonts w:ascii="Arial" w:hAnsi="Arial" w:cs="Arial"/>
          <w:iCs/>
          <w:lang w:eastAsia="ja-JP"/>
        </w:rPr>
        <w:t>s</w:t>
      </w:r>
      <w:r w:rsidR="00F5162A">
        <w:rPr>
          <w:rFonts w:ascii="Arial" w:hAnsi="Arial" w:cs="Arial" w:hint="eastAsia"/>
          <w:iCs/>
          <w:lang w:eastAsia="ja-JP"/>
        </w:rPr>
        <w:t>;</w:t>
      </w:r>
    </w:p>
    <w:p w14:paraId="7F48E1DD" w14:textId="20CED0F6" w:rsidR="00B06FE3" w:rsidRDefault="00004333" w:rsidP="00E84CEC">
      <w:pPr>
        <w:pStyle w:val="ListParagraph"/>
        <w:numPr>
          <w:ilvl w:val="0"/>
          <w:numId w:val="11"/>
        </w:numPr>
        <w:spacing w:after="120" w:line="240" w:lineRule="auto"/>
        <w:ind w:right="260"/>
        <w:jc w:val="both"/>
        <w:rPr>
          <w:rFonts w:ascii="Arial" w:hAnsi="Arial" w:cs="Arial"/>
          <w:iCs/>
          <w:lang w:eastAsia="ja-JP"/>
        </w:rPr>
      </w:pPr>
      <w:r w:rsidRPr="00E84CEC">
        <w:rPr>
          <w:rFonts w:ascii="Arial" w:hAnsi="Arial" w:cs="Arial"/>
          <w:iCs/>
          <w:lang w:eastAsia="ja-JP"/>
        </w:rPr>
        <w:t>demonst</w:t>
      </w:r>
      <w:r w:rsidR="007E039A" w:rsidRPr="007E039A">
        <w:rPr>
          <w:rFonts w:ascii="Arial" w:hAnsi="Arial" w:cs="Arial"/>
          <w:iCs/>
          <w:lang w:eastAsia="ja-JP"/>
        </w:rPr>
        <w:t>rate an understanding</w:t>
      </w:r>
      <w:r w:rsidR="0029567A">
        <w:rPr>
          <w:rFonts w:ascii="Arial" w:hAnsi="Arial" w:cs="Arial"/>
          <w:iCs/>
          <w:lang w:eastAsia="ja-JP"/>
        </w:rPr>
        <w:t xml:space="preserve"> </w:t>
      </w:r>
      <w:r w:rsidR="007E039A" w:rsidRPr="007E039A">
        <w:rPr>
          <w:rFonts w:ascii="Arial" w:hAnsi="Arial" w:cs="Arial"/>
          <w:iCs/>
          <w:lang w:eastAsia="ja-JP"/>
        </w:rPr>
        <w:t xml:space="preserve">of </w:t>
      </w:r>
      <w:r w:rsidR="007E039A">
        <w:rPr>
          <w:rFonts w:ascii="Arial" w:hAnsi="Arial" w:cs="Arial"/>
          <w:iCs/>
          <w:lang w:eastAsia="ja-JP"/>
        </w:rPr>
        <w:t>the main points of authentic materials</w:t>
      </w:r>
      <w:r w:rsidR="0029567A">
        <w:rPr>
          <w:rFonts w:ascii="Arial" w:hAnsi="Arial" w:cs="Arial"/>
          <w:iCs/>
          <w:lang w:eastAsia="ja-JP"/>
        </w:rPr>
        <w:t xml:space="preserve"> which include a </w:t>
      </w:r>
      <w:r w:rsidR="00A71CCC" w:rsidRPr="00E84CEC">
        <w:rPr>
          <w:rFonts w:ascii="Arial" w:hAnsi="Arial" w:cs="Arial"/>
          <w:iCs/>
          <w:lang w:eastAsia="ja-JP"/>
        </w:rPr>
        <w:t>particular</w:t>
      </w:r>
      <w:r w:rsidR="0029567A">
        <w:rPr>
          <w:rFonts w:ascii="Arial" w:hAnsi="Arial" w:cs="Arial"/>
          <w:iCs/>
          <w:lang w:eastAsia="ja-JP"/>
        </w:rPr>
        <w:t xml:space="preserve"> point of view</w:t>
      </w:r>
      <w:r w:rsidR="00A71CCC" w:rsidRPr="00E84CEC">
        <w:rPr>
          <w:rFonts w:ascii="Arial" w:hAnsi="Arial" w:cs="Arial"/>
          <w:iCs/>
          <w:lang w:eastAsia="ja-JP"/>
        </w:rPr>
        <w:t>;</w:t>
      </w:r>
    </w:p>
    <w:p w14:paraId="6E79954C" w14:textId="393329AF" w:rsidR="00B06FE3" w:rsidRPr="00C66BC8" w:rsidRDefault="0029567A" w:rsidP="00C66BC8">
      <w:pPr>
        <w:pStyle w:val="ListParagraph"/>
        <w:numPr>
          <w:ilvl w:val="0"/>
          <w:numId w:val="11"/>
        </w:numPr>
        <w:spacing w:after="120" w:line="240" w:lineRule="auto"/>
        <w:ind w:right="260"/>
        <w:jc w:val="both"/>
        <w:rPr>
          <w:rFonts w:ascii="Arial" w:hAnsi="Arial" w:cs="Arial"/>
          <w:iCs/>
          <w:lang w:eastAsia="ja-JP"/>
        </w:rPr>
      </w:pPr>
      <w:r>
        <w:rPr>
          <w:rFonts w:ascii="Arial" w:hAnsi="Arial" w:cs="Arial"/>
          <w:iCs/>
          <w:lang w:eastAsia="ja-JP"/>
        </w:rPr>
        <w:t>put forward</w:t>
      </w:r>
      <w:r w:rsidR="00A71CCC" w:rsidRPr="00E84CEC">
        <w:rPr>
          <w:rFonts w:ascii="Arial" w:hAnsi="Arial" w:cs="Arial"/>
          <w:iCs/>
          <w:lang w:eastAsia="ja-JP"/>
        </w:rPr>
        <w:t xml:space="preserve"> </w:t>
      </w:r>
      <w:r w:rsidRPr="0029567A">
        <w:rPr>
          <w:rFonts w:ascii="Arial" w:hAnsi="Arial" w:cs="Arial"/>
          <w:iCs/>
          <w:lang w:eastAsia="ja-JP"/>
        </w:rPr>
        <w:t xml:space="preserve">cogent arguments </w:t>
      </w:r>
      <w:r w:rsidR="00DA502F" w:rsidRPr="00E84CEC">
        <w:rPr>
          <w:rFonts w:ascii="Arial" w:hAnsi="Arial" w:cs="Arial"/>
          <w:iCs/>
          <w:lang w:eastAsia="ja-JP"/>
        </w:rPr>
        <w:t>on topics that are reasonably familiar</w:t>
      </w:r>
      <w:r w:rsidR="00A71CCC" w:rsidRPr="00E84CEC">
        <w:rPr>
          <w:rFonts w:ascii="Arial" w:hAnsi="Arial" w:cs="Arial"/>
          <w:iCs/>
          <w:lang w:eastAsia="ja-JP"/>
        </w:rPr>
        <w:t xml:space="preserve">; </w:t>
      </w:r>
    </w:p>
    <w:p w14:paraId="49618257" w14:textId="1D0A97D3" w:rsidR="00B06FE3" w:rsidRPr="00E84CEC" w:rsidRDefault="00C66BC8" w:rsidP="00E84CEC">
      <w:pPr>
        <w:pStyle w:val="ListParagraph"/>
        <w:numPr>
          <w:ilvl w:val="0"/>
          <w:numId w:val="11"/>
        </w:numPr>
        <w:spacing w:after="120" w:line="240" w:lineRule="auto"/>
        <w:ind w:right="260"/>
        <w:jc w:val="both"/>
        <w:rPr>
          <w:rFonts w:ascii="Arial" w:hAnsi="Arial" w:cs="Arial"/>
          <w:iCs/>
          <w:lang w:eastAsia="ja-JP"/>
        </w:rPr>
      </w:pPr>
      <w:r>
        <w:rPr>
          <w:rFonts w:ascii="Arial" w:hAnsi="Arial" w:cs="Arial"/>
          <w:iCs/>
          <w:lang w:eastAsia="ja-JP"/>
        </w:rPr>
        <w:t xml:space="preserve">demonstrate understanding of </w:t>
      </w:r>
      <w:r w:rsidR="00B06FE3" w:rsidRPr="00E84CEC">
        <w:rPr>
          <w:rFonts w:ascii="Arial" w:hAnsi="Arial" w:cs="Arial"/>
          <w:iCs/>
          <w:lang w:eastAsia="ja-JP"/>
        </w:rPr>
        <w:t xml:space="preserve">the life and culture </w:t>
      </w:r>
      <w:r w:rsidR="00F5162A">
        <w:rPr>
          <w:rFonts w:ascii="Arial" w:hAnsi="Arial" w:cs="Arial" w:hint="eastAsia"/>
          <w:iCs/>
          <w:lang w:eastAsia="ja-JP"/>
        </w:rPr>
        <w:t>in Japan</w:t>
      </w:r>
      <w:r w:rsidR="00B07A67" w:rsidRPr="00E84CEC">
        <w:rPr>
          <w:rFonts w:ascii="Arial" w:hAnsi="Arial" w:cs="Arial"/>
          <w:iCs/>
          <w:lang w:eastAsia="ja-JP"/>
        </w:rPr>
        <w:t xml:space="preserve"> on an appropriate level</w:t>
      </w:r>
      <w:r w:rsidR="00C317EC" w:rsidRPr="00E84CEC">
        <w:rPr>
          <w:rFonts w:ascii="Arial" w:hAnsi="Arial" w:cs="Arial"/>
          <w:iCs/>
          <w:lang w:eastAsia="ja-JP"/>
        </w:rPr>
        <w:t>.</w:t>
      </w:r>
      <w:r w:rsidR="00B06FE3" w:rsidRPr="00E84CEC">
        <w:rPr>
          <w:rFonts w:ascii="Arial" w:hAnsi="Arial" w:cs="Arial"/>
          <w:iCs/>
          <w:lang w:eastAsia="ja-JP"/>
        </w:rPr>
        <w:t xml:space="preserve"> </w:t>
      </w:r>
    </w:p>
    <w:p w14:paraId="3CD215A7" w14:textId="083D1CCD" w:rsidR="00273CF0" w:rsidRDefault="002F15EF" w:rsidP="00302082">
      <w:pPr>
        <w:spacing w:after="120" w:line="240" w:lineRule="auto"/>
        <w:ind w:left="426" w:right="260"/>
        <w:rPr>
          <w:rFonts w:ascii="Arial" w:hAnsi="Arial" w:cs="Arial"/>
        </w:rPr>
      </w:pPr>
      <w:r>
        <w:rPr>
          <w:rFonts w:ascii="Arial" w:hAnsi="Arial" w:cs="Arial"/>
        </w:rPr>
        <w:t xml:space="preserve">CEFR: Common Reference </w:t>
      </w:r>
      <w:r w:rsidR="00EC2654">
        <w:rPr>
          <w:rFonts w:ascii="Arial" w:hAnsi="Arial" w:cs="Arial"/>
        </w:rPr>
        <w:t>B2 Level</w:t>
      </w:r>
      <w:r w:rsidR="00185E19">
        <w:rPr>
          <w:rFonts w:ascii="Arial" w:hAnsi="Arial" w:cs="Arial"/>
        </w:rPr>
        <w:t>: global scale</w:t>
      </w:r>
    </w:p>
    <w:tbl>
      <w:tblPr>
        <w:tblStyle w:val="TableGrid"/>
        <w:tblW w:w="0" w:type="auto"/>
        <w:tblInd w:w="426" w:type="dxa"/>
        <w:tblLook w:val="04A0" w:firstRow="1" w:lastRow="0" w:firstColumn="1" w:lastColumn="0" w:noHBand="0" w:noVBand="1"/>
      </w:tblPr>
      <w:tblGrid>
        <w:gridCol w:w="9775"/>
      </w:tblGrid>
      <w:tr w:rsidR="00185E19" w14:paraId="120D179F" w14:textId="77777777" w:rsidTr="00E84CEC">
        <w:tc>
          <w:tcPr>
            <w:tcW w:w="9775" w:type="dxa"/>
          </w:tcPr>
          <w:p w14:paraId="676E288E" w14:textId="77777777" w:rsidR="0093782F" w:rsidRDefault="00185E19" w:rsidP="00C51660">
            <w:pPr>
              <w:pStyle w:val="ListParagraph"/>
              <w:numPr>
                <w:ilvl w:val="0"/>
                <w:numId w:val="19"/>
              </w:numPr>
              <w:spacing w:after="120"/>
              <w:ind w:right="260"/>
              <w:rPr>
                <w:rFonts w:ascii="Arial" w:hAnsi="Arial" w:cs="Arial"/>
              </w:rPr>
            </w:pPr>
            <w:r w:rsidRPr="00C51660">
              <w:rPr>
                <w:rFonts w:ascii="Arial" w:hAnsi="Arial" w:cs="Arial"/>
              </w:rPr>
              <w:t xml:space="preserve">Can understand the main ideas of complex text on both </w:t>
            </w:r>
            <w:r w:rsidR="00A670BA" w:rsidRPr="00C51660">
              <w:rPr>
                <w:rFonts w:ascii="Arial" w:hAnsi="Arial" w:cs="Arial"/>
              </w:rPr>
              <w:t>concrete</w:t>
            </w:r>
            <w:r w:rsidRPr="00C51660">
              <w:rPr>
                <w:rFonts w:ascii="Arial" w:hAnsi="Arial" w:cs="Arial"/>
              </w:rPr>
              <w:t xml:space="preserve"> and abstract topics, including technical discussions in his/her field of specialisation. </w:t>
            </w:r>
          </w:p>
          <w:p w14:paraId="4374F47C" w14:textId="77777777" w:rsidR="0093782F" w:rsidRDefault="00185E19" w:rsidP="00C51660">
            <w:pPr>
              <w:pStyle w:val="ListParagraph"/>
              <w:numPr>
                <w:ilvl w:val="0"/>
                <w:numId w:val="19"/>
              </w:numPr>
              <w:spacing w:after="120"/>
              <w:ind w:right="260"/>
              <w:rPr>
                <w:rFonts w:ascii="Arial" w:hAnsi="Arial" w:cs="Arial"/>
              </w:rPr>
            </w:pPr>
            <w:r w:rsidRPr="00C51660">
              <w:rPr>
                <w:rFonts w:ascii="Arial" w:hAnsi="Arial" w:cs="Arial"/>
              </w:rPr>
              <w:lastRenderedPageBreak/>
              <w:t xml:space="preserve">Can interact with a degree of fluency and spontaneity that makes regular interaction </w:t>
            </w:r>
            <w:r w:rsidR="001C5DDD" w:rsidRPr="00C51660">
              <w:rPr>
                <w:rFonts w:ascii="Arial" w:hAnsi="Arial" w:cs="Arial"/>
              </w:rPr>
              <w:t>with native speakers quite possible witho</w:t>
            </w:r>
            <w:r w:rsidRPr="00C51660">
              <w:rPr>
                <w:rFonts w:ascii="Arial" w:hAnsi="Arial" w:cs="Arial"/>
              </w:rPr>
              <w:t xml:space="preserve">ut strain for </w:t>
            </w:r>
            <w:r w:rsidR="001C5DDD" w:rsidRPr="00C51660">
              <w:rPr>
                <w:rFonts w:ascii="Arial" w:hAnsi="Arial" w:cs="Arial"/>
              </w:rPr>
              <w:t>ei</w:t>
            </w:r>
            <w:r w:rsidRPr="00C51660">
              <w:rPr>
                <w:rFonts w:ascii="Arial" w:hAnsi="Arial" w:cs="Arial"/>
              </w:rPr>
              <w:t xml:space="preserve">ther party. </w:t>
            </w:r>
          </w:p>
          <w:p w14:paraId="2A3017C8" w14:textId="7FF3B508" w:rsidR="00185E19" w:rsidRPr="00C51660" w:rsidRDefault="00185E19" w:rsidP="00C51660">
            <w:pPr>
              <w:pStyle w:val="ListParagraph"/>
              <w:numPr>
                <w:ilvl w:val="0"/>
                <w:numId w:val="19"/>
              </w:numPr>
              <w:spacing w:after="120"/>
              <w:ind w:right="260"/>
              <w:rPr>
                <w:rFonts w:ascii="Arial" w:hAnsi="Arial" w:cs="Arial"/>
              </w:rPr>
            </w:pPr>
            <w:r w:rsidRPr="00C51660">
              <w:rPr>
                <w:rFonts w:ascii="Arial" w:hAnsi="Arial" w:cs="Arial"/>
              </w:rPr>
              <w:t>Can produce clear, deta</w:t>
            </w:r>
            <w:r w:rsidR="001C5DDD" w:rsidRPr="00C51660">
              <w:rPr>
                <w:rFonts w:ascii="Arial" w:hAnsi="Arial" w:cs="Arial"/>
              </w:rPr>
              <w:t>iled text on a wide range of subj</w:t>
            </w:r>
            <w:r w:rsidRPr="00C51660">
              <w:rPr>
                <w:rFonts w:ascii="Arial" w:hAnsi="Arial" w:cs="Arial"/>
              </w:rPr>
              <w:t>ects and explain a viewpoint on a topic</w:t>
            </w:r>
            <w:r w:rsidR="001C5DDD" w:rsidRPr="00C51660">
              <w:rPr>
                <w:rFonts w:ascii="Arial" w:hAnsi="Arial" w:cs="Arial"/>
              </w:rPr>
              <w:t>al issue giving the adv</w:t>
            </w:r>
            <w:r w:rsidRPr="00C51660">
              <w:rPr>
                <w:rFonts w:ascii="Arial" w:hAnsi="Arial" w:cs="Arial"/>
              </w:rPr>
              <w:t xml:space="preserve">antages and </w:t>
            </w:r>
            <w:r w:rsidR="001C5DDD" w:rsidRPr="00C51660">
              <w:rPr>
                <w:rFonts w:ascii="Arial" w:hAnsi="Arial" w:cs="Arial"/>
              </w:rPr>
              <w:t>disadva</w:t>
            </w:r>
            <w:r w:rsidRPr="00C51660">
              <w:rPr>
                <w:rFonts w:ascii="Arial" w:hAnsi="Arial" w:cs="Arial"/>
              </w:rPr>
              <w:t>ntages of various options.</w:t>
            </w:r>
          </w:p>
        </w:tc>
      </w:tr>
    </w:tbl>
    <w:p w14:paraId="5E47A967" w14:textId="77777777" w:rsidR="002F15EF" w:rsidRPr="002F15EF" w:rsidRDefault="002F15EF" w:rsidP="00302082">
      <w:pPr>
        <w:spacing w:after="120" w:line="240" w:lineRule="auto"/>
        <w:ind w:left="426" w:right="260"/>
        <w:rPr>
          <w:rFonts w:ascii="Arial" w:hAnsi="Arial" w:cs="Arial"/>
        </w:rPr>
      </w:pPr>
    </w:p>
    <w:p w14:paraId="62957D89" w14:textId="77777777" w:rsidR="00C729D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F386E6D" w14:textId="3A6F2C74" w:rsidR="002168F7" w:rsidRDefault="002168F7" w:rsidP="002168F7">
      <w:pPr>
        <w:spacing w:after="120" w:line="240" w:lineRule="auto"/>
        <w:ind w:left="426" w:right="260"/>
        <w:rPr>
          <w:rFonts w:ascii="Arial" w:hAnsi="Arial" w:cs="Arial"/>
          <w:lang w:eastAsia="ja-JP"/>
        </w:rPr>
      </w:pPr>
      <w:r>
        <w:rPr>
          <w:rFonts w:ascii="Arial" w:hAnsi="Arial" w:cs="Arial" w:hint="eastAsia"/>
          <w:lang w:eastAsia="ja-JP"/>
        </w:rPr>
        <w:t xml:space="preserve">1) communicate complex ideas clearly in writing </w:t>
      </w:r>
      <w:r w:rsidR="00A35DC6">
        <w:rPr>
          <w:rFonts w:ascii="Arial" w:hAnsi="Arial" w:cs="Arial"/>
          <w:lang w:eastAsia="ja-JP"/>
        </w:rPr>
        <w:t>and</w:t>
      </w:r>
      <w:r>
        <w:rPr>
          <w:rFonts w:ascii="Arial" w:hAnsi="Arial" w:cs="Arial" w:hint="eastAsia"/>
          <w:lang w:eastAsia="ja-JP"/>
        </w:rPr>
        <w:t xml:space="preserve"> </w:t>
      </w:r>
      <w:r w:rsidR="00F5162A">
        <w:rPr>
          <w:rFonts w:ascii="Arial" w:hAnsi="Arial" w:cs="Arial" w:hint="eastAsia"/>
          <w:lang w:eastAsia="ja-JP"/>
        </w:rPr>
        <w:t>speaking</w:t>
      </w:r>
      <w:r>
        <w:rPr>
          <w:rFonts w:ascii="Arial" w:hAnsi="Arial" w:cs="Arial" w:hint="eastAsia"/>
          <w:lang w:eastAsia="ja-JP"/>
        </w:rPr>
        <w:t>;</w:t>
      </w:r>
    </w:p>
    <w:p w14:paraId="52F10B23" w14:textId="77777777" w:rsidR="002168F7" w:rsidRPr="00EC6B6A" w:rsidRDefault="002168F7" w:rsidP="002168F7">
      <w:pPr>
        <w:spacing w:after="120" w:line="240" w:lineRule="auto"/>
        <w:ind w:left="426" w:right="260"/>
        <w:rPr>
          <w:rFonts w:ascii="Arial" w:hAnsi="Arial" w:cs="Arial"/>
          <w:lang w:eastAsia="ja-JP"/>
        </w:rPr>
      </w:pPr>
      <w:r>
        <w:rPr>
          <w:rFonts w:ascii="Arial" w:hAnsi="Arial" w:cs="Arial" w:hint="eastAsia"/>
          <w:lang w:eastAsia="ja-JP"/>
        </w:rPr>
        <w:t>2) demonstrate deeper cultural awareness and understanding.</w:t>
      </w:r>
    </w:p>
    <w:p w14:paraId="044518C2" w14:textId="77777777" w:rsidR="00B927AE" w:rsidRPr="00302082" w:rsidRDefault="00B927AE" w:rsidP="00302082">
      <w:pPr>
        <w:pStyle w:val="Default"/>
        <w:spacing w:after="120"/>
        <w:ind w:left="720" w:right="260"/>
        <w:rPr>
          <w:color w:val="auto"/>
          <w:sz w:val="22"/>
          <w:szCs w:val="22"/>
        </w:rPr>
      </w:pPr>
    </w:p>
    <w:p w14:paraId="69D37230"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6FD07F9D" w14:textId="172722D0" w:rsidR="00DD2C4E" w:rsidRPr="00DD2C4E" w:rsidRDefault="00DD2C4E" w:rsidP="00DD2C4E">
      <w:pPr>
        <w:spacing w:after="120" w:line="240" w:lineRule="auto"/>
        <w:ind w:left="426" w:right="260"/>
        <w:rPr>
          <w:rFonts w:ascii="Arial" w:hAnsi="Arial" w:cs="Arial"/>
          <w:iCs/>
          <w:lang w:eastAsia="ja-JP"/>
        </w:rPr>
      </w:pPr>
      <w:r w:rsidRPr="00DD2C4E">
        <w:rPr>
          <w:rFonts w:ascii="Arial" w:hAnsi="Arial" w:cs="Arial"/>
          <w:iCs/>
          <w:lang w:eastAsia="ja-JP"/>
        </w:rPr>
        <w:t>The curriculum will focus on living in Japan, by using complex expressions in an appropriate style of speaking. Topics covered in this module are job hunting including how to write a CV and</w:t>
      </w:r>
      <w:r>
        <w:rPr>
          <w:rFonts w:ascii="Arial" w:hAnsi="Arial" w:cs="Arial" w:hint="eastAsia"/>
          <w:iCs/>
          <w:lang w:eastAsia="ja-JP"/>
        </w:rPr>
        <w:t xml:space="preserve"> make a telephone call </w:t>
      </w:r>
      <w:r w:rsidR="00A670BA">
        <w:rPr>
          <w:rFonts w:ascii="Arial" w:hAnsi="Arial" w:cs="Arial"/>
          <w:iCs/>
          <w:lang w:eastAsia="ja-JP"/>
        </w:rPr>
        <w:t>in order to seek information for</w:t>
      </w:r>
      <w:r>
        <w:rPr>
          <w:rFonts w:ascii="Arial" w:hAnsi="Arial" w:cs="Arial" w:hint="eastAsia"/>
          <w:iCs/>
          <w:lang w:eastAsia="ja-JP"/>
        </w:rPr>
        <w:t xml:space="preserve"> a part time job</w:t>
      </w:r>
      <w:r w:rsidRPr="00DD2C4E">
        <w:rPr>
          <w:rFonts w:ascii="Arial" w:hAnsi="Arial" w:cs="Arial"/>
          <w:iCs/>
          <w:lang w:eastAsia="ja-JP"/>
        </w:rPr>
        <w:t xml:space="preserve">, making a complaint including a refund/an exchange of goods, and expressing one’s opinion in a discussion on formal topics. Students also </w:t>
      </w:r>
      <w:r>
        <w:rPr>
          <w:rFonts w:ascii="Arial" w:hAnsi="Arial" w:cs="Arial" w:hint="eastAsia"/>
          <w:iCs/>
          <w:lang w:eastAsia="ja-JP"/>
        </w:rPr>
        <w:t>read</w:t>
      </w:r>
      <w:r w:rsidR="00137B73">
        <w:rPr>
          <w:rFonts w:ascii="Arial" w:hAnsi="Arial" w:cs="Arial"/>
          <w:iCs/>
          <w:lang w:eastAsia="ja-JP"/>
        </w:rPr>
        <w:t xml:space="preserve"> and listen to </w:t>
      </w:r>
      <w:r w:rsidRPr="00DD2C4E">
        <w:rPr>
          <w:rFonts w:ascii="Arial" w:hAnsi="Arial" w:cs="Arial"/>
          <w:iCs/>
          <w:lang w:eastAsia="ja-JP"/>
        </w:rPr>
        <w:t>news</w:t>
      </w:r>
      <w:r>
        <w:rPr>
          <w:rFonts w:ascii="Arial" w:hAnsi="Arial" w:cs="Arial" w:hint="eastAsia"/>
          <w:iCs/>
          <w:lang w:eastAsia="ja-JP"/>
        </w:rPr>
        <w:t xml:space="preserve"> articles</w:t>
      </w:r>
      <w:r w:rsidRPr="00DD2C4E">
        <w:rPr>
          <w:rFonts w:ascii="Arial" w:hAnsi="Arial" w:cs="Arial"/>
          <w:iCs/>
          <w:lang w:eastAsia="ja-JP"/>
        </w:rPr>
        <w:t xml:space="preserve"> to gain knowledge of social issues and current affairs. Various styles of readings are given such as job description, </w:t>
      </w:r>
      <w:r>
        <w:rPr>
          <w:rFonts w:ascii="Arial" w:hAnsi="Arial" w:cs="Arial" w:hint="eastAsia"/>
          <w:iCs/>
          <w:lang w:eastAsia="ja-JP"/>
        </w:rPr>
        <w:t>biography</w:t>
      </w:r>
      <w:r w:rsidRPr="00DD2C4E">
        <w:rPr>
          <w:rFonts w:ascii="Arial" w:hAnsi="Arial" w:cs="Arial"/>
          <w:iCs/>
          <w:lang w:eastAsia="ja-JP"/>
        </w:rPr>
        <w:t xml:space="preserve"> and novel.</w:t>
      </w:r>
      <w:r>
        <w:rPr>
          <w:rFonts w:ascii="Arial" w:hAnsi="Arial" w:cs="Arial" w:hint="eastAsia"/>
          <w:iCs/>
          <w:lang w:eastAsia="ja-JP"/>
        </w:rPr>
        <w:t xml:space="preserve"> Discussions take place in the class on the topic areas covered in the module.</w:t>
      </w:r>
      <w:r w:rsidRPr="00DD2C4E">
        <w:rPr>
          <w:rFonts w:ascii="Arial" w:hAnsi="Arial" w:cs="Arial"/>
          <w:iCs/>
          <w:lang w:eastAsia="ja-JP"/>
        </w:rPr>
        <w:t xml:space="preserve">               </w:t>
      </w:r>
    </w:p>
    <w:p w14:paraId="258739F8" w14:textId="77777777" w:rsidR="009A2D37" w:rsidRPr="00302082" w:rsidRDefault="009A2D37" w:rsidP="00302082">
      <w:pPr>
        <w:spacing w:after="120" w:line="240" w:lineRule="auto"/>
        <w:ind w:left="426" w:right="260"/>
        <w:rPr>
          <w:rFonts w:ascii="Arial" w:hAnsi="Arial" w:cs="Arial"/>
          <w:i/>
          <w:iCs/>
          <w:lang w:eastAsia="ja-JP"/>
        </w:rPr>
      </w:pPr>
    </w:p>
    <w:p w14:paraId="4FC7B795"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518AC17E" w14:textId="77777777" w:rsidR="00C44F53" w:rsidRPr="00C44F53" w:rsidRDefault="00C44F53" w:rsidP="00C44F53">
      <w:pPr>
        <w:spacing w:after="120" w:line="240" w:lineRule="auto"/>
        <w:ind w:left="426" w:right="260"/>
        <w:jc w:val="both"/>
        <w:rPr>
          <w:rFonts w:ascii="Arial" w:hAnsi="Arial" w:cs="Arial"/>
          <w:lang w:eastAsia="ja-JP"/>
        </w:rPr>
      </w:pPr>
      <w:r w:rsidRPr="00C44F53">
        <w:rPr>
          <w:rFonts w:ascii="Arial" w:hAnsi="Arial" w:cs="Arial"/>
          <w:lang w:eastAsia="ja-JP"/>
        </w:rPr>
        <w:t>Core textbook:</w:t>
      </w:r>
    </w:p>
    <w:p w14:paraId="532DEC9E" w14:textId="55AAA9F9" w:rsidR="00C44F53" w:rsidRPr="00E84CEC" w:rsidRDefault="00C44F53" w:rsidP="00E84CEC">
      <w:pPr>
        <w:pStyle w:val="ListParagraph"/>
        <w:numPr>
          <w:ilvl w:val="0"/>
          <w:numId w:val="9"/>
        </w:numPr>
        <w:spacing w:after="120" w:line="240" w:lineRule="auto"/>
        <w:ind w:right="260"/>
        <w:jc w:val="both"/>
        <w:rPr>
          <w:rFonts w:ascii="Arial" w:hAnsi="Arial" w:cs="Arial"/>
          <w:lang w:eastAsia="ja-JP"/>
        </w:rPr>
      </w:pPr>
      <w:r w:rsidRPr="00E84CEC">
        <w:rPr>
          <w:rFonts w:ascii="Arial" w:hAnsi="Arial" w:cs="Arial"/>
          <w:lang w:eastAsia="ja-JP"/>
        </w:rPr>
        <w:t>Miura, A.</w:t>
      </w:r>
      <w:r w:rsidR="000F1BB5">
        <w:rPr>
          <w:rFonts w:ascii="Arial" w:hAnsi="Arial" w:cs="Arial"/>
          <w:lang w:eastAsia="ja-JP"/>
        </w:rPr>
        <w:t xml:space="preserve"> and</w:t>
      </w:r>
      <w:r w:rsidRPr="00E84CEC">
        <w:rPr>
          <w:rFonts w:ascii="Arial" w:hAnsi="Arial" w:cs="Arial"/>
          <w:lang w:eastAsia="ja-JP"/>
        </w:rPr>
        <w:t xml:space="preserve"> Hanaoka McGloin, N. (2008)</w:t>
      </w:r>
      <w:r w:rsidR="000F1BB5">
        <w:rPr>
          <w:rFonts w:ascii="Arial" w:hAnsi="Arial" w:cs="Arial"/>
          <w:lang w:eastAsia="ja-JP"/>
        </w:rPr>
        <w:t>.</w:t>
      </w:r>
      <w:r w:rsidRPr="00E84CEC">
        <w:rPr>
          <w:rFonts w:ascii="Arial" w:hAnsi="Arial" w:cs="Arial"/>
          <w:lang w:eastAsia="ja-JP"/>
        </w:rPr>
        <w:t xml:space="preserve"> </w:t>
      </w:r>
      <w:r w:rsidRPr="00E84CEC">
        <w:rPr>
          <w:rFonts w:ascii="Arial" w:hAnsi="Arial" w:cs="Arial"/>
          <w:i/>
          <w:lang w:eastAsia="ja-JP"/>
        </w:rPr>
        <w:t>An Integrated Approach to Intermediate Japanese</w:t>
      </w:r>
      <w:r w:rsidRPr="00E84CEC">
        <w:rPr>
          <w:rFonts w:ascii="Arial" w:hAnsi="Arial" w:cs="Arial"/>
          <w:lang w:eastAsia="ja-JP"/>
        </w:rPr>
        <w:t>, Tokyo: The Japan Times</w:t>
      </w:r>
    </w:p>
    <w:p w14:paraId="23DB4E2E" w14:textId="77777777" w:rsidR="00C44F53" w:rsidRPr="00C44F53" w:rsidRDefault="00C44F53" w:rsidP="00C44F53">
      <w:pPr>
        <w:spacing w:after="120" w:line="240" w:lineRule="auto"/>
        <w:ind w:left="426" w:right="260"/>
        <w:jc w:val="both"/>
        <w:rPr>
          <w:rFonts w:ascii="Arial" w:hAnsi="Arial" w:cs="Arial"/>
          <w:lang w:eastAsia="ja-JP"/>
        </w:rPr>
      </w:pPr>
      <w:r w:rsidRPr="00C44F53">
        <w:rPr>
          <w:rFonts w:ascii="Arial" w:hAnsi="Arial" w:cs="Arial"/>
          <w:lang w:eastAsia="ja-JP"/>
        </w:rPr>
        <w:t xml:space="preserve">Reference books: </w:t>
      </w:r>
    </w:p>
    <w:p w14:paraId="2D1C9ED2" w14:textId="6942FA6F" w:rsidR="00C44F53" w:rsidRDefault="000F1BB5" w:rsidP="00E84CEC">
      <w:pPr>
        <w:pStyle w:val="ListParagraph"/>
        <w:numPr>
          <w:ilvl w:val="0"/>
          <w:numId w:val="9"/>
        </w:numPr>
        <w:spacing w:after="120" w:line="240" w:lineRule="auto"/>
        <w:ind w:right="260"/>
        <w:jc w:val="both"/>
        <w:rPr>
          <w:rFonts w:ascii="Arial" w:hAnsi="Arial" w:cs="Arial"/>
          <w:lang w:eastAsia="ja-JP"/>
        </w:rPr>
      </w:pPr>
      <w:r w:rsidRPr="000F1BB5">
        <w:rPr>
          <w:rFonts w:ascii="Arial" w:hAnsi="Arial" w:cs="Arial"/>
          <w:lang w:eastAsia="ja-JP"/>
        </w:rPr>
        <w:t>3A Corporation</w:t>
      </w:r>
      <w:r>
        <w:rPr>
          <w:rFonts w:ascii="Arial" w:hAnsi="Arial" w:cs="Arial"/>
          <w:lang w:eastAsia="ja-JP"/>
        </w:rPr>
        <w:t xml:space="preserve"> </w:t>
      </w:r>
      <w:r w:rsidR="00C44F53" w:rsidRPr="00E84CEC">
        <w:rPr>
          <w:rFonts w:ascii="Arial" w:hAnsi="Arial" w:cs="Arial"/>
          <w:lang w:eastAsia="ja-JP"/>
        </w:rPr>
        <w:t>(1998)</w:t>
      </w:r>
      <w:r>
        <w:rPr>
          <w:rFonts w:ascii="Arial" w:hAnsi="Arial" w:cs="Arial"/>
          <w:lang w:eastAsia="ja-JP"/>
        </w:rPr>
        <w:t>.</w:t>
      </w:r>
      <w:r w:rsidR="00C44F53" w:rsidRPr="00E84CEC">
        <w:rPr>
          <w:rFonts w:ascii="Arial" w:hAnsi="Arial" w:cs="Arial"/>
          <w:lang w:eastAsia="ja-JP"/>
        </w:rPr>
        <w:t xml:space="preserve"> </w:t>
      </w:r>
      <w:r w:rsidR="00C44F53" w:rsidRPr="00E84CEC">
        <w:rPr>
          <w:rFonts w:ascii="Arial" w:hAnsi="Arial" w:cs="Arial"/>
          <w:i/>
          <w:lang w:eastAsia="ja-JP"/>
        </w:rPr>
        <w:t>Minna no Nihongo II Translation &amp; Grammatical Notes</w:t>
      </w:r>
      <w:r w:rsidR="00C44F53" w:rsidRPr="00E84CEC">
        <w:rPr>
          <w:rFonts w:ascii="Arial" w:hAnsi="Arial" w:cs="Arial"/>
          <w:lang w:eastAsia="ja-JP"/>
        </w:rPr>
        <w:t>, Tokyo: 3A Corporation</w:t>
      </w:r>
    </w:p>
    <w:p w14:paraId="3E05A074" w14:textId="1CCB736B" w:rsidR="00C44F53" w:rsidRDefault="00C44F53" w:rsidP="00E84CEC">
      <w:pPr>
        <w:pStyle w:val="ListParagraph"/>
        <w:numPr>
          <w:ilvl w:val="0"/>
          <w:numId w:val="9"/>
        </w:numPr>
        <w:spacing w:after="120" w:line="240" w:lineRule="auto"/>
        <w:ind w:right="260"/>
        <w:jc w:val="both"/>
        <w:rPr>
          <w:rFonts w:ascii="Arial" w:hAnsi="Arial" w:cs="Arial"/>
          <w:lang w:eastAsia="ja-JP"/>
        </w:rPr>
      </w:pPr>
      <w:r w:rsidRPr="00E84CEC">
        <w:rPr>
          <w:rFonts w:ascii="Arial" w:hAnsi="Arial" w:cs="Arial"/>
          <w:lang w:eastAsia="ja-JP"/>
        </w:rPr>
        <w:t>Miura, A.</w:t>
      </w:r>
      <w:r w:rsidR="000F1BB5">
        <w:rPr>
          <w:rFonts w:ascii="Arial" w:hAnsi="Arial" w:cs="Arial"/>
          <w:lang w:eastAsia="ja-JP"/>
        </w:rPr>
        <w:t xml:space="preserve"> and</w:t>
      </w:r>
      <w:r w:rsidRPr="00E84CEC">
        <w:rPr>
          <w:rFonts w:ascii="Arial" w:hAnsi="Arial" w:cs="Arial"/>
          <w:lang w:eastAsia="ja-JP"/>
        </w:rPr>
        <w:t xml:space="preserve"> Hanaoka McGloin, N. (2008)</w:t>
      </w:r>
      <w:r w:rsidR="000F1BB5">
        <w:rPr>
          <w:rFonts w:ascii="Arial" w:hAnsi="Arial" w:cs="Arial"/>
          <w:lang w:eastAsia="ja-JP"/>
        </w:rPr>
        <w:t>.</w:t>
      </w:r>
      <w:r w:rsidRPr="00E84CEC">
        <w:rPr>
          <w:rFonts w:ascii="Arial" w:hAnsi="Arial" w:cs="Arial"/>
          <w:lang w:eastAsia="ja-JP"/>
        </w:rPr>
        <w:t xml:space="preserve"> </w:t>
      </w:r>
      <w:r w:rsidRPr="00E84CEC">
        <w:rPr>
          <w:rFonts w:ascii="Arial" w:hAnsi="Arial" w:cs="Arial"/>
          <w:i/>
          <w:lang w:eastAsia="ja-JP"/>
        </w:rPr>
        <w:t>An Integrated Approach to Intermediate Japanese Workbook [Revised Edition]</w:t>
      </w:r>
      <w:r w:rsidRPr="00E84CEC">
        <w:rPr>
          <w:rFonts w:ascii="Arial" w:hAnsi="Arial" w:cs="Arial"/>
          <w:lang w:eastAsia="ja-JP"/>
        </w:rPr>
        <w:t>, Tokyo: The Japan Times</w:t>
      </w:r>
    </w:p>
    <w:p w14:paraId="78E94486" w14:textId="4A14C89F" w:rsidR="00C44F53" w:rsidRDefault="000F1BB5" w:rsidP="00E84CEC">
      <w:pPr>
        <w:pStyle w:val="ListParagraph"/>
        <w:numPr>
          <w:ilvl w:val="0"/>
          <w:numId w:val="9"/>
        </w:numPr>
        <w:spacing w:after="120" w:line="240" w:lineRule="auto"/>
        <w:ind w:right="260"/>
        <w:jc w:val="both"/>
        <w:rPr>
          <w:rFonts w:ascii="Arial" w:hAnsi="Arial" w:cs="Arial"/>
          <w:lang w:eastAsia="ja-JP"/>
        </w:rPr>
      </w:pPr>
      <w:r w:rsidRPr="000F1BB5">
        <w:rPr>
          <w:rFonts w:ascii="Arial" w:hAnsi="Arial" w:cs="Arial"/>
          <w:lang w:eastAsia="ja-JP"/>
        </w:rPr>
        <w:t xml:space="preserve">3A Corporation </w:t>
      </w:r>
      <w:r w:rsidR="00C44F53" w:rsidRPr="00E84CEC">
        <w:rPr>
          <w:rFonts w:ascii="Arial" w:hAnsi="Arial" w:cs="Arial"/>
          <w:lang w:eastAsia="ja-JP"/>
        </w:rPr>
        <w:t>(1998)</w:t>
      </w:r>
      <w:r>
        <w:rPr>
          <w:rFonts w:ascii="Arial" w:hAnsi="Arial" w:cs="Arial"/>
          <w:lang w:eastAsia="ja-JP"/>
        </w:rPr>
        <w:t>.</w:t>
      </w:r>
      <w:r w:rsidR="00C44F53" w:rsidRPr="00E84CEC">
        <w:rPr>
          <w:rFonts w:ascii="Arial" w:hAnsi="Arial" w:cs="Arial"/>
          <w:lang w:eastAsia="ja-JP"/>
        </w:rPr>
        <w:t xml:space="preserve"> </w:t>
      </w:r>
      <w:r w:rsidR="00C44F53" w:rsidRPr="00E84CEC">
        <w:rPr>
          <w:rFonts w:ascii="Arial" w:hAnsi="Arial" w:cs="Arial"/>
          <w:i/>
          <w:lang w:eastAsia="ja-JP"/>
        </w:rPr>
        <w:t>Minna no Nihongo II</w:t>
      </w:r>
      <w:r w:rsidR="00C44F53" w:rsidRPr="00E84CEC">
        <w:rPr>
          <w:rFonts w:ascii="Arial" w:hAnsi="Arial" w:cs="Arial"/>
          <w:lang w:eastAsia="ja-JP"/>
        </w:rPr>
        <w:t>, Tokyo: 3A Corporation</w:t>
      </w:r>
    </w:p>
    <w:p w14:paraId="27F6C656" w14:textId="6E275EE6" w:rsidR="00C44F53" w:rsidRDefault="000F1BB5" w:rsidP="00E84CEC">
      <w:pPr>
        <w:pStyle w:val="ListParagraph"/>
        <w:numPr>
          <w:ilvl w:val="0"/>
          <w:numId w:val="9"/>
        </w:numPr>
        <w:spacing w:after="120" w:line="240" w:lineRule="auto"/>
        <w:ind w:right="260"/>
        <w:jc w:val="both"/>
        <w:rPr>
          <w:rFonts w:ascii="Arial" w:hAnsi="Arial" w:cs="Arial"/>
          <w:lang w:eastAsia="ja-JP"/>
        </w:rPr>
      </w:pPr>
      <w:r>
        <w:rPr>
          <w:rFonts w:ascii="Arial" w:hAnsi="Arial" w:cs="Arial"/>
          <w:lang w:eastAsia="ja-JP"/>
        </w:rPr>
        <w:t>Cheng and</w:t>
      </w:r>
      <w:r w:rsidRPr="000F1BB5">
        <w:rPr>
          <w:rFonts w:ascii="Arial" w:hAnsi="Arial" w:cs="Arial"/>
          <w:lang w:eastAsia="ja-JP"/>
        </w:rPr>
        <w:t xml:space="preserve"> Tsui </w:t>
      </w:r>
      <w:r w:rsidR="00C44F53" w:rsidRPr="00E84CEC">
        <w:rPr>
          <w:rFonts w:ascii="Arial" w:hAnsi="Arial" w:cs="Arial"/>
          <w:lang w:eastAsia="ja-JP"/>
        </w:rPr>
        <w:t>(2008)</w:t>
      </w:r>
      <w:r>
        <w:rPr>
          <w:rFonts w:ascii="Arial" w:hAnsi="Arial" w:cs="Arial"/>
          <w:lang w:eastAsia="ja-JP"/>
        </w:rPr>
        <w:t>.</w:t>
      </w:r>
      <w:r w:rsidR="00C44F53" w:rsidRPr="00E84CEC">
        <w:rPr>
          <w:rFonts w:ascii="Arial" w:hAnsi="Arial" w:cs="Arial"/>
          <w:lang w:eastAsia="ja-JP"/>
        </w:rPr>
        <w:t xml:space="preserve"> </w:t>
      </w:r>
      <w:r w:rsidR="00C44F53" w:rsidRPr="00E84CEC">
        <w:rPr>
          <w:rFonts w:ascii="Arial" w:hAnsi="Arial" w:cs="Arial"/>
          <w:i/>
          <w:lang w:eastAsia="ja-JP"/>
        </w:rPr>
        <w:t>Japanese Graded Readers Level 3 &amp; 4</w:t>
      </w:r>
      <w:r w:rsidR="00C44F53" w:rsidRPr="00E84CEC">
        <w:rPr>
          <w:rFonts w:ascii="Arial" w:hAnsi="Arial" w:cs="Arial"/>
          <w:lang w:eastAsia="ja-JP"/>
        </w:rPr>
        <w:t>, Boston: Cheng &amp; Tsui</w:t>
      </w:r>
    </w:p>
    <w:p w14:paraId="41239C3F" w14:textId="4B06BA0F" w:rsidR="00C44F53" w:rsidRDefault="00C44F53" w:rsidP="00E84CEC">
      <w:pPr>
        <w:pStyle w:val="ListParagraph"/>
        <w:numPr>
          <w:ilvl w:val="0"/>
          <w:numId w:val="9"/>
        </w:numPr>
        <w:spacing w:after="120" w:line="240" w:lineRule="auto"/>
        <w:ind w:right="260"/>
        <w:jc w:val="both"/>
        <w:rPr>
          <w:rFonts w:ascii="Arial" w:hAnsi="Arial" w:cs="Arial"/>
          <w:lang w:eastAsia="ja-JP"/>
        </w:rPr>
      </w:pPr>
      <w:r w:rsidRPr="00E84CEC">
        <w:rPr>
          <w:rFonts w:ascii="Arial" w:hAnsi="Arial" w:cs="Arial"/>
          <w:lang w:eastAsia="ja-JP"/>
        </w:rPr>
        <w:t>Anai, S., Hill, I.</w:t>
      </w:r>
      <w:r w:rsidR="000F1BB5">
        <w:rPr>
          <w:rFonts w:ascii="Arial" w:hAnsi="Arial" w:cs="Arial"/>
          <w:lang w:eastAsia="ja-JP"/>
        </w:rPr>
        <w:t xml:space="preserve"> and</w:t>
      </w:r>
      <w:r w:rsidRPr="00E84CEC">
        <w:rPr>
          <w:rFonts w:ascii="Arial" w:hAnsi="Arial" w:cs="Arial"/>
          <w:lang w:eastAsia="ja-JP"/>
        </w:rPr>
        <w:t xml:space="preserve"> Ikeshiro, K. (2014)</w:t>
      </w:r>
      <w:r w:rsidR="000F1BB5">
        <w:rPr>
          <w:rFonts w:ascii="Arial" w:hAnsi="Arial" w:cs="Arial"/>
          <w:lang w:eastAsia="ja-JP"/>
        </w:rPr>
        <w:t>.</w:t>
      </w:r>
      <w:r w:rsidRPr="00E84CEC">
        <w:rPr>
          <w:rFonts w:ascii="Arial" w:hAnsi="Arial" w:cs="Arial"/>
          <w:lang w:eastAsia="ja-JP"/>
        </w:rPr>
        <w:t xml:space="preserve"> </w:t>
      </w:r>
      <w:r w:rsidRPr="00E84CEC">
        <w:rPr>
          <w:rFonts w:ascii="Arial" w:hAnsi="Arial" w:cs="Arial"/>
          <w:i/>
          <w:lang w:eastAsia="ja-JP"/>
        </w:rPr>
        <w:t>Le</w:t>
      </w:r>
      <w:r w:rsidR="00931C16" w:rsidRPr="00931C16">
        <w:rPr>
          <w:rFonts w:ascii="Arial" w:hAnsi="Arial" w:cs="Arial"/>
          <w:i/>
          <w:lang w:eastAsia="ja-JP"/>
        </w:rPr>
        <w:t>t</w:t>
      </w:r>
      <w:r w:rsidRPr="00E84CEC">
        <w:rPr>
          <w:rFonts w:ascii="Arial" w:hAnsi="Arial" w:cs="Arial"/>
          <w:i/>
          <w:lang w:eastAsia="ja-JP"/>
        </w:rPr>
        <w:t>’s Read Japanese Level 2</w:t>
      </w:r>
      <w:r w:rsidRPr="00E84CEC">
        <w:rPr>
          <w:rFonts w:ascii="Arial" w:hAnsi="Arial" w:cs="Arial"/>
          <w:lang w:eastAsia="ja-JP"/>
        </w:rPr>
        <w:t>, Oxford: Oxford Brooks University</w:t>
      </w:r>
    </w:p>
    <w:p w14:paraId="0E2DEFE9" w14:textId="5C1CB660" w:rsidR="00C44F53" w:rsidRPr="00E84CEC" w:rsidRDefault="000F1BB5" w:rsidP="00E84CEC">
      <w:pPr>
        <w:pStyle w:val="ListParagraph"/>
        <w:numPr>
          <w:ilvl w:val="0"/>
          <w:numId w:val="9"/>
        </w:numPr>
        <w:spacing w:after="120" w:line="240" w:lineRule="auto"/>
        <w:ind w:right="260"/>
        <w:jc w:val="both"/>
        <w:rPr>
          <w:rFonts w:ascii="Arial" w:hAnsi="Arial" w:cs="Arial"/>
          <w:lang w:eastAsia="ja-JP"/>
        </w:rPr>
      </w:pPr>
      <w:r w:rsidRPr="000F1BB5">
        <w:rPr>
          <w:rFonts w:ascii="Arial" w:hAnsi="Arial" w:cs="Arial"/>
          <w:lang w:eastAsia="ja-JP"/>
        </w:rPr>
        <w:t xml:space="preserve">Kenkyusha </w:t>
      </w:r>
      <w:r w:rsidR="00C44F53" w:rsidRPr="00E84CEC">
        <w:rPr>
          <w:rFonts w:ascii="Arial" w:hAnsi="Arial" w:cs="Arial"/>
          <w:lang w:eastAsia="ja-JP"/>
        </w:rPr>
        <w:t>(2012)</w:t>
      </w:r>
      <w:r>
        <w:rPr>
          <w:rFonts w:ascii="Arial" w:hAnsi="Arial" w:cs="Arial"/>
          <w:lang w:eastAsia="ja-JP"/>
        </w:rPr>
        <w:t>.</w:t>
      </w:r>
      <w:r w:rsidR="00C44F53" w:rsidRPr="00E84CEC">
        <w:rPr>
          <w:rFonts w:ascii="Arial" w:hAnsi="Arial" w:cs="Arial"/>
          <w:lang w:eastAsia="ja-JP"/>
        </w:rPr>
        <w:t xml:space="preserve"> </w:t>
      </w:r>
      <w:r w:rsidR="00C44F53" w:rsidRPr="00E84CEC">
        <w:rPr>
          <w:rFonts w:ascii="Arial" w:hAnsi="Arial" w:cs="Arial"/>
          <w:i/>
          <w:lang w:eastAsia="ja-JP"/>
        </w:rPr>
        <w:t>Nihongo Hyogen Renshucho – Let’s Learn Japanese Vocabulary &amp; Collocation for Advanced Leaners</w:t>
      </w:r>
      <w:r w:rsidR="00C44F53" w:rsidRPr="00E84CEC">
        <w:rPr>
          <w:rFonts w:ascii="Arial" w:hAnsi="Arial" w:cs="Arial"/>
          <w:lang w:eastAsia="ja-JP"/>
        </w:rPr>
        <w:t>, Tokyo: Kenkyusha</w:t>
      </w:r>
    </w:p>
    <w:p w14:paraId="13597B04" w14:textId="77777777" w:rsidR="009A2D37" w:rsidRPr="00302082" w:rsidRDefault="009A2D37" w:rsidP="00302082">
      <w:pPr>
        <w:spacing w:after="120" w:line="240" w:lineRule="auto"/>
        <w:ind w:right="260"/>
        <w:jc w:val="both"/>
        <w:rPr>
          <w:rFonts w:ascii="Arial" w:hAnsi="Arial" w:cs="Arial"/>
          <w:b/>
        </w:rPr>
      </w:pPr>
    </w:p>
    <w:p w14:paraId="6AD0F2DC" w14:textId="7A7305A9" w:rsidR="001331BE" w:rsidRPr="001331BE" w:rsidRDefault="009A2D37" w:rsidP="001331BE">
      <w:pPr>
        <w:numPr>
          <w:ilvl w:val="0"/>
          <w:numId w:val="1"/>
        </w:numPr>
        <w:spacing w:after="120" w:line="240" w:lineRule="auto"/>
        <w:ind w:left="425" w:right="261" w:hanging="425"/>
        <w:rPr>
          <w:rFonts w:ascii="Arial" w:hAnsi="Arial" w:cs="Arial"/>
          <w:iCs/>
        </w:rPr>
      </w:pPr>
      <w:r w:rsidRPr="001331BE">
        <w:rPr>
          <w:rFonts w:ascii="Arial" w:hAnsi="Arial" w:cs="Arial"/>
          <w:b/>
        </w:rPr>
        <w:t>Learning</w:t>
      </w:r>
      <w:r w:rsidR="007F77EE">
        <w:rPr>
          <w:rFonts w:ascii="Arial" w:hAnsi="Arial" w:cs="Arial"/>
          <w:b/>
        </w:rPr>
        <w:t xml:space="preserve"> and </w:t>
      </w:r>
      <w:r w:rsidR="007F77EE">
        <w:rPr>
          <w:rFonts w:ascii="Arial" w:hAnsi="Arial" w:cs="Arial" w:hint="eastAsia"/>
          <w:b/>
          <w:lang w:eastAsia="ja-JP"/>
        </w:rPr>
        <w:t>t</w:t>
      </w:r>
      <w:r w:rsidR="006F3F8B" w:rsidRPr="001331BE">
        <w:rPr>
          <w:rFonts w:ascii="Arial" w:hAnsi="Arial" w:cs="Arial"/>
          <w:b/>
        </w:rPr>
        <w:t>eaching m</w:t>
      </w:r>
      <w:r w:rsidRPr="001331BE">
        <w:rPr>
          <w:rFonts w:ascii="Arial" w:hAnsi="Arial" w:cs="Arial"/>
          <w:b/>
        </w:rPr>
        <w:t>ethods</w:t>
      </w:r>
    </w:p>
    <w:p w14:paraId="1F87D212" w14:textId="182F16B5" w:rsidR="00141C12" w:rsidRDefault="00141C12" w:rsidP="00C51660">
      <w:pPr>
        <w:spacing w:after="120" w:line="240" w:lineRule="auto"/>
        <w:ind w:left="425" w:right="261"/>
        <w:rPr>
          <w:rFonts w:ascii="Arial" w:hAnsi="Arial" w:cs="Arial"/>
          <w:iCs/>
          <w:lang w:eastAsia="ja-JP"/>
        </w:rPr>
      </w:pPr>
      <w:r>
        <w:rPr>
          <w:rFonts w:ascii="Arial" w:hAnsi="Arial" w:cs="Arial"/>
          <w:iCs/>
          <w:lang w:eastAsia="ja-JP"/>
        </w:rPr>
        <w:t xml:space="preserve">This module will be taught by means of seminars and private study. </w:t>
      </w:r>
    </w:p>
    <w:p w14:paraId="1CDBF2B4" w14:textId="4B325DEC" w:rsidR="009A2D37" w:rsidRDefault="00F03734" w:rsidP="00C51660">
      <w:pPr>
        <w:spacing w:after="120" w:line="240" w:lineRule="auto"/>
        <w:ind w:left="425" w:right="261"/>
        <w:rPr>
          <w:rFonts w:ascii="Arial" w:hAnsi="Arial" w:cs="Arial"/>
          <w:iCs/>
        </w:rPr>
      </w:pPr>
      <w:r>
        <w:rPr>
          <w:rFonts w:ascii="Arial" w:hAnsi="Arial" w:cs="Arial"/>
          <w:iCs/>
        </w:rPr>
        <w:t>Contact hours: 30</w:t>
      </w:r>
    </w:p>
    <w:p w14:paraId="664A06B7" w14:textId="67359735" w:rsidR="00F03734" w:rsidRDefault="00F03734" w:rsidP="00302082">
      <w:pPr>
        <w:spacing w:after="120" w:line="240" w:lineRule="auto"/>
        <w:ind w:left="426" w:right="260"/>
        <w:rPr>
          <w:rFonts w:ascii="Arial" w:hAnsi="Arial" w:cs="Arial"/>
          <w:iCs/>
        </w:rPr>
      </w:pPr>
      <w:r>
        <w:rPr>
          <w:rFonts w:ascii="Arial" w:hAnsi="Arial" w:cs="Arial"/>
          <w:iCs/>
        </w:rPr>
        <w:t>Private Study hours: 120</w:t>
      </w:r>
    </w:p>
    <w:p w14:paraId="0FE42817" w14:textId="77777777" w:rsidR="00F03734" w:rsidRPr="008771B7" w:rsidRDefault="00F03734" w:rsidP="00302082">
      <w:pPr>
        <w:spacing w:after="120" w:line="240" w:lineRule="auto"/>
        <w:ind w:left="426" w:right="260"/>
        <w:rPr>
          <w:rFonts w:ascii="Arial" w:hAnsi="Arial" w:cs="Arial"/>
          <w:iCs/>
        </w:rPr>
      </w:pPr>
    </w:p>
    <w:p w14:paraId="3CFAA135" w14:textId="7FD26ED3" w:rsidR="00FA39E8" w:rsidRPr="006F6FAD" w:rsidRDefault="00EF4933" w:rsidP="00302082">
      <w:pPr>
        <w:numPr>
          <w:ilvl w:val="0"/>
          <w:numId w:val="1"/>
        </w:numPr>
        <w:spacing w:after="120" w:line="240" w:lineRule="auto"/>
        <w:ind w:left="426" w:right="260" w:hanging="426"/>
        <w:rPr>
          <w:rFonts w:ascii="Arial" w:hAnsi="Arial" w:cs="Arial"/>
          <w:i/>
          <w:iCs/>
        </w:rPr>
      </w:pPr>
      <w:r w:rsidRPr="00302082">
        <w:rPr>
          <w:rFonts w:ascii="Arial" w:hAnsi="Arial" w:cs="Arial"/>
          <w:b/>
        </w:rPr>
        <w:t>Assessment methods</w:t>
      </w:r>
    </w:p>
    <w:p w14:paraId="46F299CD" w14:textId="3BF56F0A" w:rsidR="006F6FAD" w:rsidRPr="006F6FAD" w:rsidRDefault="006F6FAD" w:rsidP="006F6FAD">
      <w:pPr>
        <w:spacing w:after="120" w:line="240" w:lineRule="auto"/>
        <w:ind w:right="260"/>
        <w:rPr>
          <w:rFonts w:ascii="Arial" w:hAnsi="Arial" w:cs="Arial"/>
          <w:i/>
          <w:iCs/>
        </w:rPr>
      </w:pPr>
      <w:r w:rsidRPr="006F6FAD">
        <w:rPr>
          <w:rFonts w:ascii="Arial" w:hAnsi="Arial" w:cs="Arial"/>
        </w:rPr>
        <w:t>13.1 Main assessment methods</w:t>
      </w:r>
    </w:p>
    <w:p w14:paraId="76074278" w14:textId="7C62C5FA" w:rsidR="00FA39E8" w:rsidRPr="00FA39E8" w:rsidRDefault="00F24690" w:rsidP="0082288D">
      <w:pPr>
        <w:spacing w:after="120" w:line="240" w:lineRule="auto"/>
        <w:ind w:left="426" w:right="261"/>
        <w:rPr>
          <w:rFonts w:ascii="Arial" w:hAnsi="Arial" w:cs="Arial"/>
        </w:rPr>
      </w:pPr>
      <w:r>
        <w:rPr>
          <w:rFonts w:ascii="Arial" w:hAnsi="Arial" w:cs="Arial" w:hint="eastAsia"/>
          <w:lang w:eastAsia="ja-JP"/>
        </w:rPr>
        <w:t>This module</w:t>
      </w:r>
      <w:r w:rsidR="00FA39E8" w:rsidRPr="00FA39E8">
        <w:rPr>
          <w:rFonts w:ascii="Arial" w:hAnsi="Arial" w:cs="Arial"/>
        </w:rPr>
        <w:t xml:space="preserve"> will be </w:t>
      </w:r>
      <w:r>
        <w:rPr>
          <w:rFonts w:ascii="Arial" w:hAnsi="Arial" w:cs="Arial" w:hint="eastAsia"/>
          <w:lang w:eastAsia="ja-JP"/>
        </w:rPr>
        <w:t xml:space="preserve">assessed by </w:t>
      </w:r>
      <w:r w:rsidR="006A3902">
        <w:rPr>
          <w:rFonts w:ascii="Arial" w:hAnsi="Arial" w:cs="Arial" w:hint="eastAsia"/>
          <w:lang w:eastAsia="ja-JP"/>
        </w:rPr>
        <w:t>80</w:t>
      </w:r>
      <w:r w:rsidR="00FA39E8" w:rsidRPr="00FA39E8">
        <w:rPr>
          <w:rFonts w:ascii="Arial" w:hAnsi="Arial" w:cs="Arial"/>
        </w:rPr>
        <w:t xml:space="preserve">% </w:t>
      </w:r>
      <w:r w:rsidR="006D64D1">
        <w:rPr>
          <w:rFonts w:ascii="Arial" w:hAnsi="Arial" w:cs="Arial"/>
        </w:rPr>
        <w:t>In-Course Test</w:t>
      </w:r>
      <w:r w:rsidR="006A3902">
        <w:rPr>
          <w:rFonts w:ascii="Arial" w:hAnsi="Arial" w:cs="Arial" w:hint="eastAsia"/>
          <w:lang w:eastAsia="ja-JP"/>
        </w:rPr>
        <w:t>s and 20% Course assignment</w:t>
      </w:r>
      <w:r w:rsidR="00FA39E8" w:rsidRPr="00FA39E8">
        <w:rPr>
          <w:rFonts w:ascii="Arial" w:hAnsi="Arial" w:cs="Arial"/>
        </w:rPr>
        <w:t>.</w:t>
      </w:r>
    </w:p>
    <w:p w14:paraId="7C547C0E" w14:textId="2CFDB2B8" w:rsidR="006A3902" w:rsidRDefault="006A3902" w:rsidP="006A3902">
      <w:pPr>
        <w:pStyle w:val="ListParagraph"/>
        <w:spacing w:after="120" w:line="240" w:lineRule="auto"/>
        <w:ind w:left="426" w:right="261"/>
        <w:rPr>
          <w:rFonts w:ascii="Arial" w:hAnsi="Arial" w:cs="Arial"/>
          <w:lang w:eastAsia="ja-JP"/>
        </w:rPr>
      </w:pPr>
      <w:r>
        <w:rPr>
          <w:rFonts w:ascii="Arial" w:hAnsi="Arial" w:cs="Arial" w:hint="eastAsia"/>
          <w:lang w:eastAsia="ja-JP"/>
        </w:rPr>
        <w:t>In-Course Tests, 80%;</w:t>
      </w:r>
    </w:p>
    <w:p w14:paraId="502816C0" w14:textId="66876899" w:rsidR="006A3902" w:rsidRDefault="006A3902" w:rsidP="00C51660">
      <w:pPr>
        <w:pStyle w:val="ListParagraph"/>
        <w:numPr>
          <w:ilvl w:val="0"/>
          <w:numId w:val="13"/>
        </w:numPr>
        <w:spacing w:after="120" w:line="240" w:lineRule="auto"/>
        <w:ind w:right="261"/>
        <w:rPr>
          <w:rFonts w:ascii="Arial" w:hAnsi="Arial" w:cs="Arial"/>
          <w:lang w:eastAsia="ja-JP"/>
        </w:rPr>
      </w:pPr>
      <w:r>
        <w:rPr>
          <w:rFonts w:ascii="Arial" w:hAnsi="Arial" w:cs="Arial" w:hint="eastAsia"/>
          <w:lang w:eastAsia="ja-JP"/>
        </w:rPr>
        <w:t>Reading, 20%, 45 minutes</w:t>
      </w:r>
    </w:p>
    <w:p w14:paraId="1BBE170F" w14:textId="5956F608" w:rsidR="006A3902" w:rsidRDefault="006A3902" w:rsidP="00C51660">
      <w:pPr>
        <w:pStyle w:val="ListParagraph"/>
        <w:numPr>
          <w:ilvl w:val="0"/>
          <w:numId w:val="13"/>
        </w:numPr>
        <w:spacing w:after="120" w:line="240" w:lineRule="auto"/>
        <w:ind w:right="261"/>
        <w:rPr>
          <w:rFonts w:ascii="Arial" w:hAnsi="Arial" w:cs="Arial"/>
          <w:lang w:eastAsia="ja-JP"/>
        </w:rPr>
      </w:pPr>
      <w:r>
        <w:rPr>
          <w:rFonts w:ascii="Arial" w:hAnsi="Arial" w:cs="Arial" w:hint="eastAsia"/>
          <w:lang w:eastAsia="ja-JP"/>
        </w:rPr>
        <w:t>Writing, 20%, 45 minutes</w:t>
      </w:r>
    </w:p>
    <w:p w14:paraId="73C4A0BA" w14:textId="68F3A76B" w:rsidR="006A3902" w:rsidRDefault="006A3902" w:rsidP="00C51660">
      <w:pPr>
        <w:pStyle w:val="ListParagraph"/>
        <w:numPr>
          <w:ilvl w:val="0"/>
          <w:numId w:val="13"/>
        </w:numPr>
        <w:spacing w:after="120" w:line="240" w:lineRule="auto"/>
        <w:ind w:right="261"/>
        <w:rPr>
          <w:rFonts w:ascii="Arial" w:hAnsi="Arial" w:cs="Arial"/>
          <w:lang w:eastAsia="ja-JP"/>
        </w:rPr>
      </w:pPr>
      <w:r>
        <w:rPr>
          <w:rFonts w:ascii="Arial" w:hAnsi="Arial" w:cs="Arial" w:hint="eastAsia"/>
          <w:lang w:eastAsia="ja-JP"/>
        </w:rPr>
        <w:t>Listening, 20%, 30 minutes</w:t>
      </w:r>
    </w:p>
    <w:p w14:paraId="7829717C" w14:textId="3719486F" w:rsidR="006A3902" w:rsidRDefault="006A3902" w:rsidP="00C51660">
      <w:pPr>
        <w:pStyle w:val="ListParagraph"/>
        <w:numPr>
          <w:ilvl w:val="0"/>
          <w:numId w:val="13"/>
        </w:numPr>
        <w:spacing w:after="120" w:line="240" w:lineRule="auto"/>
        <w:ind w:right="261"/>
        <w:rPr>
          <w:rFonts w:ascii="Arial" w:hAnsi="Arial" w:cs="Arial"/>
          <w:lang w:eastAsia="ja-JP"/>
        </w:rPr>
      </w:pPr>
      <w:r>
        <w:rPr>
          <w:rFonts w:ascii="Arial" w:hAnsi="Arial" w:cs="Arial" w:hint="eastAsia"/>
          <w:lang w:eastAsia="ja-JP"/>
        </w:rPr>
        <w:t>Speaking, 20%</w:t>
      </w:r>
      <w:r w:rsidR="00141C12">
        <w:rPr>
          <w:rFonts w:ascii="Arial" w:hAnsi="Arial" w:cs="Arial"/>
          <w:lang w:eastAsia="ja-JP"/>
        </w:rPr>
        <w:t>, up to 5 minutes</w:t>
      </w:r>
    </w:p>
    <w:p w14:paraId="078E850A" w14:textId="77777777" w:rsidR="00141C12" w:rsidRDefault="00141C12" w:rsidP="00C51660">
      <w:pPr>
        <w:pStyle w:val="ListParagraph"/>
        <w:spacing w:after="120" w:line="240" w:lineRule="auto"/>
        <w:ind w:left="786" w:right="261"/>
        <w:rPr>
          <w:rFonts w:ascii="Arial" w:hAnsi="Arial" w:cs="Arial"/>
          <w:lang w:eastAsia="ja-JP"/>
        </w:rPr>
      </w:pPr>
    </w:p>
    <w:p w14:paraId="7D2032CC" w14:textId="4037D85A" w:rsidR="006A3902" w:rsidRDefault="006A3902" w:rsidP="006A3902">
      <w:pPr>
        <w:pStyle w:val="ListParagraph"/>
        <w:spacing w:after="120" w:line="240" w:lineRule="auto"/>
        <w:ind w:left="426" w:right="261"/>
        <w:rPr>
          <w:rFonts w:ascii="Arial" w:hAnsi="Arial" w:cs="Arial"/>
          <w:lang w:eastAsia="ja-JP"/>
        </w:rPr>
      </w:pPr>
      <w:r>
        <w:rPr>
          <w:rFonts w:ascii="Arial" w:hAnsi="Arial" w:cs="Arial" w:hint="eastAsia"/>
          <w:lang w:eastAsia="ja-JP"/>
        </w:rPr>
        <w:t>Course assignment;</w:t>
      </w:r>
    </w:p>
    <w:p w14:paraId="5749AB27" w14:textId="5BE5DEBB" w:rsidR="006A3902" w:rsidRDefault="006A3902" w:rsidP="00C51660">
      <w:pPr>
        <w:pStyle w:val="ListParagraph"/>
        <w:numPr>
          <w:ilvl w:val="0"/>
          <w:numId w:val="17"/>
        </w:numPr>
        <w:spacing w:after="120" w:line="240" w:lineRule="auto"/>
        <w:ind w:right="261"/>
        <w:rPr>
          <w:rFonts w:ascii="Arial" w:hAnsi="Arial" w:cs="Arial"/>
          <w:lang w:eastAsia="ja-JP"/>
        </w:rPr>
      </w:pPr>
      <w:r>
        <w:rPr>
          <w:rFonts w:ascii="Arial" w:hAnsi="Arial" w:cs="Arial" w:hint="eastAsia"/>
          <w:lang w:eastAsia="ja-JP"/>
        </w:rPr>
        <w:t xml:space="preserve">Cultural </w:t>
      </w:r>
      <w:r>
        <w:rPr>
          <w:rFonts w:ascii="Arial" w:hAnsi="Arial" w:cs="Arial"/>
          <w:lang w:eastAsia="ja-JP"/>
        </w:rPr>
        <w:t>research</w:t>
      </w:r>
      <w:r>
        <w:rPr>
          <w:rFonts w:ascii="Arial" w:hAnsi="Arial" w:cs="Arial" w:hint="eastAsia"/>
          <w:lang w:eastAsia="ja-JP"/>
        </w:rPr>
        <w:t xml:space="preserve"> and writing, </w:t>
      </w:r>
      <w:r w:rsidR="00256A59">
        <w:rPr>
          <w:rFonts w:ascii="Arial" w:hAnsi="Arial" w:cs="Arial"/>
          <w:lang w:eastAsia="ja-JP"/>
        </w:rPr>
        <w:t xml:space="preserve">written text in Japanese of </w:t>
      </w:r>
      <w:r w:rsidR="00256A59" w:rsidRPr="00EC70E7">
        <w:rPr>
          <w:rFonts w:ascii="Arial" w:hAnsi="Arial" w:cs="Arial"/>
          <w:lang w:eastAsia="ja-JP"/>
        </w:rPr>
        <w:t>600 characters</w:t>
      </w:r>
      <w:r w:rsidR="00256A59">
        <w:rPr>
          <w:rFonts w:ascii="Arial" w:hAnsi="Arial" w:cs="Arial" w:hint="eastAsia"/>
          <w:lang w:eastAsia="ja-JP"/>
        </w:rPr>
        <w:t xml:space="preserve">: </w:t>
      </w:r>
      <w:r>
        <w:rPr>
          <w:rFonts w:ascii="Arial" w:hAnsi="Arial" w:cs="Arial" w:hint="eastAsia"/>
          <w:lang w:eastAsia="ja-JP"/>
        </w:rPr>
        <w:t>20%</w:t>
      </w:r>
    </w:p>
    <w:p w14:paraId="2D5346CF" w14:textId="77777777" w:rsidR="006F6FAD" w:rsidRDefault="006F6FAD" w:rsidP="006F6FAD">
      <w:pPr>
        <w:pStyle w:val="ListParagraph"/>
        <w:spacing w:after="120" w:line="240" w:lineRule="auto"/>
        <w:ind w:left="0" w:right="261"/>
        <w:rPr>
          <w:rFonts w:ascii="Arial" w:hAnsi="Arial" w:cs="Arial"/>
          <w:lang w:eastAsia="ja-JP"/>
        </w:rPr>
      </w:pPr>
    </w:p>
    <w:p w14:paraId="41A356E3" w14:textId="342FEAE6" w:rsidR="00FA39E8" w:rsidRDefault="006F6FAD" w:rsidP="006F6FAD">
      <w:pPr>
        <w:pStyle w:val="ListParagraph"/>
        <w:spacing w:after="120" w:line="240" w:lineRule="auto"/>
        <w:ind w:left="0" w:right="261"/>
        <w:contextualSpacing w:val="0"/>
        <w:rPr>
          <w:rFonts w:ascii="Arial" w:hAnsi="Arial" w:cs="Arial"/>
          <w:lang w:eastAsia="ja-JP"/>
        </w:rPr>
      </w:pPr>
      <w:r>
        <w:rPr>
          <w:rFonts w:ascii="Arial" w:hAnsi="Arial" w:cs="Arial"/>
          <w:lang w:eastAsia="ja-JP"/>
        </w:rPr>
        <w:t>13.2 Reassessment methods</w:t>
      </w:r>
    </w:p>
    <w:p w14:paraId="475E3B59" w14:textId="6617C82D" w:rsidR="006F6FAD" w:rsidRDefault="00962DD6" w:rsidP="006F6FAD">
      <w:pPr>
        <w:pStyle w:val="ListParagraph"/>
        <w:spacing w:after="120" w:line="240" w:lineRule="auto"/>
        <w:ind w:left="426" w:right="261"/>
        <w:contextualSpacing w:val="0"/>
        <w:rPr>
          <w:rFonts w:ascii="Arial" w:hAnsi="Arial" w:cs="Arial"/>
          <w:lang w:eastAsia="ja-JP"/>
        </w:rPr>
      </w:pPr>
      <w:r>
        <w:rPr>
          <w:rFonts w:ascii="Arial" w:hAnsi="Arial" w:cs="Arial"/>
          <w:lang w:eastAsia="ja-JP"/>
        </w:rPr>
        <w:t>Like for like assessment</w:t>
      </w:r>
    </w:p>
    <w:p w14:paraId="09F1CAC3" w14:textId="77777777" w:rsidR="006F6FAD" w:rsidRPr="00E84CEC" w:rsidRDefault="006F6FAD" w:rsidP="007F77EE">
      <w:pPr>
        <w:pStyle w:val="ListParagraph"/>
        <w:spacing w:after="120" w:line="240" w:lineRule="auto"/>
        <w:ind w:left="0" w:right="261"/>
        <w:rPr>
          <w:rFonts w:ascii="Arial" w:hAnsi="Arial" w:cs="Arial"/>
          <w:lang w:eastAsia="ja-JP"/>
        </w:rPr>
      </w:pPr>
    </w:p>
    <w:p w14:paraId="32492A64" w14:textId="791A0590" w:rsidR="00274ED7" w:rsidRPr="007F77EE" w:rsidRDefault="006F3F8B" w:rsidP="007F77EE">
      <w:pPr>
        <w:numPr>
          <w:ilvl w:val="0"/>
          <w:numId w:val="1"/>
        </w:numPr>
        <w:spacing w:after="120" w:line="240" w:lineRule="auto"/>
        <w:ind w:left="426" w:right="260" w:hanging="426"/>
        <w:jc w:val="both"/>
        <w:rPr>
          <w:rFonts w:ascii="Arial" w:hAnsi="Arial" w:cs="Arial"/>
          <w:b/>
          <w:iCs/>
        </w:rPr>
      </w:pPr>
      <w:r w:rsidRPr="007F77EE">
        <w:rPr>
          <w:rFonts w:ascii="Arial" w:hAnsi="Arial" w:cs="Arial"/>
          <w:b/>
          <w:iCs/>
        </w:rPr>
        <w:t xml:space="preserve">Map of </w:t>
      </w:r>
      <w:r w:rsidR="007F77EE" w:rsidRPr="00D50113">
        <w:rPr>
          <w:rFonts w:ascii="Arial" w:hAnsi="Arial" w:cs="Arial"/>
          <w:b/>
          <w:iCs/>
        </w:rPr>
        <w:t>module learning outcomes (sections 8 &amp; 9)</w:t>
      </w:r>
      <w:r w:rsidR="007F77EE">
        <w:rPr>
          <w:rFonts w:ascii="Arial" w:hAnsi="Arial" w:cs="Arial"/>
          <w:b/>
          <w:iCs/>
        </w:rPr>
        <w:t xml:space="preserve"> to l</w:t>
      </w:r>
      <w:r w:rsidR="007F77EE" w:rsidRPr="00D50113">
        <w:rPr>
          <w:rFonts w:ascii="Arial" w:hAnsi="Arial" w:cs="Arial"/>
          <w:b/>
          <w:iCs/>
        </w:rPr>
        <w:t>earning and teaching methods (section12) and m</w:t>
      </w:r>
      <w:r w:rsidR="007F77EE">
        <w:rPr>
          <w:rFonts w:ascii="Arial" w:hAnsi="Arial" w:cs="Arial"/>
          <w:b/>
          <w:iCs/>
        </w:rPr>
        <w:t>ethods of a</w:t>
      </w:r>
      <w:r w:rsidR="007F77EE" w:rsidRPr="00D50113">
        <w:rPr>
          <w:rFonts w:ascii="Arial" w:hAnsi="Arial" w:cs="Arial"/>
          <w:b/>
          <w:iCs/>
        </w:rPr>
        <w:t>ssessment (section 13)</w:t>
      </w: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460C32" w:rsidRPr="00302082" w14:paraId="68D9F0A8" w14:textId="77777777" w:rsidTr="00C51660">
        <w:tc>
          <w:tcPr>
            <w:tcW w:w="1730" w:type="dxa"/>
            <w:shd w:val="clear" w:color="auto" w:fill="D9D9D9" w:themeFill="background1" w:themeFillShade="D9"/>
          </w:tcPr>
          <w:p w14:paraId="3BEC15B2" w14:textId="77777777" w:rsidR="00460C32" w:rsidRPr="00302082" w:rsidRDefault="00460C32" w:rsidP="00302082">
            <w:pPr>
              <w:spacing w:after="120"/>
              <w:ind w:left="33"/>
              <w:rPr>
                <w:rFonts w:ascii="Arial" w:hAnsi="Arial" w:cs="Arial"/>
                <w:b/>
              </w:rPr>
            </w:pPr>
            <w:r w:rsidRPr="00302082">
              <w:rPr>
                <w:rFonts w:ascii="Arial" w:hAnsi="Arial" w:cs="Arial"/>
                <w:b/>
              </w:rPr>
              <w:t>Module learning outcome</w:t>
            </w:r>
          </w:p>
        </w:tc>
        <w:tc>
          <w:tcPr>
            <w:tcW w:w="567" w:type="dxa"/>
          </w:tcPr>
          <w:p w14:paraId="7745F5BF" w14:textId="396762CE" w:rsidR="00460C32" w:rsidRPr="00302082" w:rsidRDefault="00460C32" w:rsidP="00302082">
            <w:pPr>
              <w:spacing w:after="120"/>
              <w:rPr>
                <w:rFonts w:ascii="Arial" w:hAnsi="Arial" w:cs="Arial"/>
                <w:i/>
              </w:rPr>
            </w:pPr>
            <w:r w:rsidRPr="00302082">
              <w:rPr>
                <w:rFonts w:ascii="Arial" w:hAnsi="Arial" w:cs="Arial"/>
                <w:i/>
              </w:rPr>
              <w:t>8.</w:t>
            </w:r>
            <w:r>
              <w:rPr>
                <w:rFonts w:ascii="Arial" w:hAnsi="Arial" w:cs="Arial"/>
                <w:i/>
              </w:rPr>
              <w:t>1</w:t>
            </w:r>
          </w:p>
        </w:tc>
        <w:tc>
          <w:tcPr>
            <w:tcW w:w="567" w:type="dxa"/>
          </w:tcPr>
          <w:p w14:paraId="51F193A0" w14:textId="4E46475C" w:rsidR="00460C32" w:rsidRPr="00302082" w:rsidRDefault="00460C32" w:rsidP="00302082">
            <w:pPr>
              <w:spacing w:after="120"/>
              <w:rPr>
                <w:rFonts w:ascii="Arial" w:hAnsi="Arial" w:cs="Arial"/>
                <w:i/>
              </w:rPr>
            </w:pPr>
            <w:r w:rsidRPr="00302082">
              <w:rPr>
                <w:rFonts w:ascii="Arial" w:hAnsi="Arial" w:cs="Arial"/>
                <w:i/>
              </w:rPr>
              <w:t>8.</w:t>
            </w:r>
            <w:r>
              <w:rPr>
                <w:rFonts w:ascii="Arial" w:hAnsi="Arial" w:cs="Arial"/>
                <w:i/>
              </w:rPr>
              <w:t>2</w:t>
            </w:r>
          </w:p>
        </w:tc>
        <w:tc>
          <w:tcPr>
            <w:tcW w:w="567" w:type="dxa"/>
          </w:tcPr>
          <w:p w14:paraId="3BB9490D" w14:textId="792C7C0B" w:rsidR="00460C32" w:rsidRPr="00302082" w:rsidRDefault="00460C32" w:rsidP="00302082">
            <w:pPr>
              <w:spacing w:after="120"/>
              <w:rPr>
                <w:rFonts w:ascii="Arial" w:hAnsi="Arial" w:cs="Arial"/>
                <w:i/>
              </w:rPr>
            </w:pPr>
            <w:r w:rsidRPr="00302082">
              <w:rPr>
                <w:rFonts w:ascii="Arial" w:hAnsi="Arial" w:cs="Arial"/>
                <w:i/>
              </w:rPr>
              <w:t>8.</w:t>
            </w:r>
            <w:r>
              <w:rPr>
                <w:rFonts w:ascii="Arial" w:hAnsi="Arial" w:cs="Arial"/>
                <w:i/>
              </w:rPr>
              <w:t>3</w:t>
            </w:r>
          </w:p>
        </w:tc>
        <w:tc>
          <w:tcPr>
            <w:tcW w:w="567" w:type="dxa"/>
          </w:tcPr>
          <w:p w14:paraId="4E344F17" w14:textId="3A9FBA37" w:rsidR="00460C32" w:rsidRPr="00302082" w:rsidRDefault="00460C32" w:rsidP="00302082">
            <w:pPr>
              <w:spacing w:after="120"/>
              <w:rPr>
                <w:rFonts w:ascii="Arial" w:hAnsi="Arial" w:cs="Arial"/>
                <w:i/>
              </w:rPr>
            </w:pPr>
            <w:r w:rsidRPr="00302082">
              <w:rPr>
                <w:rFonts w:ascii="Arial" w:hAnsi="Arial" w:cs="Arial"/>
                <w:i/>
              </w:rPr>
              <w:t>8.</w:t>
            </w:r>
            <w:r>
              <w:rPr>
                <w:rFonts w:ascii="Arial" w:hAnsi="Arial" w:cs="Arial"/>
                <w:i/>
              </w:rPr>
              <w:t>4</w:t>
            </w:r>
          </w:p>
        </w:tc>
        <w:tc>
          <w:tcPr>
            <w:tcW w:w="567" w:type="dxa"/>
          </w:tcPr>
          <w:p w14:paraId="47CAF740" w14:textId="1CB7B283" w:rsidR="00460C32" w:rsidRPr="00302082" w:rsidRDefault="00460C32" w:rsidP="005E53C2">
            <w:pPr>
              <w:spacing w:after="120"/>
              <w:rPr>
                <w:rFonts w:ascii="Arial" w:hAnsi="Arial" w:cs="Arial"/>
                <w:i/>
              </w:rPr>
            </w:pPr>
            <w:r>
              <w:rPr>
                <w:rFonts w:ascii="Arial" w:hAnsi="Arial" w:cs="Arial"/>
                <w:i/>
              </w:rPr>
              <w:t>8.5</w:t>
            </w:r>
          </w:p>
        </w:tc>
        <w:tc>
          <w:tcPr>
            <w:tcW w:w="567" w:type="dxa"/>
          </w:tcPr>
          <w:p w14:paraId="507C408B" w14:textId="7E8EF680" w:rsidR="00460C32" w:rsidRPr="00302082" w:rsidRDefault="00460C32" w:rsidP="005E53C2">
            <w:pPr>
              <w:spacing w:after="120"/>
              <w:rPr>
                <w:rFonts w:ascii="Arial" w:hAnsi="Arial" w:cs="Arial"/>
                <w:i/>
              </w:rPr>
            </w:pPr>
            <w:r w:rsidRPr="00302082">
              <w:rPr>
                <w:rFonts w:ascii="Arial" w:hAnsi="Arial" w:cs="Arial"/>
                <w:i/>
              </w:rPr>
              <w:t>9.1</w:t>
            </w:r>
          </w:p>
        </w:tc>
        <w:tc>
          <w:tcPr>
            <w:tcW w:w="567" w:type="dxa"/>
          </w:tcPr>
          <w:p w14:paraId="49C4FCB9" w14:textId="0409BE6E" w:rsidR="00460C32" w:rsidRPr="00302082" w:rsidRDefault="00460C32" w:rsidP="00302082">
            <w:pPr>
              <w:spacing w:after="120"/>
              <w:rPr>
                <w:rFonts w:ascii="Arial" w:hAnsi="Arial" w:cs="Arial"/>
                <w:i/>
              </w:rPr>
            </w:pPr>
            <w:r w:rsidRPr="00302082">
              <w:rPr>
                <w:rFonts w:ascii="Arial" w:hAnsi="Arial" w:cs="Arial"/>
                <w:i/>
              </w:rPr>
              <w:t>9.2</w:t>
            </w:r>
          </w:p>
        </w:tc>
      </w:tr>
      <w:tr w:rsidR="00460C32" w:rsidRPr="00302082" w14:paraId="6F3F73F8" w14:textId="77777777" w:rsidTr="00C51660">
        <w:tc>
          <w:tcPr>
            <w:tcW w:w="1730" w:type="dxa"/>
            <w:shd w:val="clear" w:color="auto" w:fill="D9D9D9" w:themeFill="background1" w:themeFillShade="D9"/>
          </w:tcPr>
          <w:p w14:paraId="0BF24C4E" w14:textId="77777777" w:rsidR="00460C32" w:rsidRPr="00302082" w:rsidRDefault="00460C32" w:rsidP="00302082">
            <w:pPr>
              <w:spacing w:after="120"/>
              <w:rPr>
                <w:rFonts w:ascii="Arial" w:hAnsi="Arial" w:cs="Arial"/>
                <w:b/>
              </w:rPr>
            </w:pPr>
            <w:r w:rsidRPr="00302082">
              <w:rPr>
                <w:rFonts w:ascii="Arial" w:hAnsi="Arial" w:cs="Arial"/>
                <w:b/>
              </w:rPr>
              <w:t>Learning/ teaching method</w:t>
            </w:r>
          </w:p>
        </w:tc>
        <w:tc>
          <w:tcPr>
            <w:tcW w:w="567" w:type="dxa"/>
          </w:tcPr>
          <w:p w14:paraId="29D51FF3" w14:textId="77777777" w:rsidR="00460C32" w:rsidRPr="00302082" w:rsidRDefault="00460C32" w:rsidP="00302082">
            <w:pPr>
              <w:spacing w:after="120"/>
              <w:rPr>
                <w:rFonts w:ascii="Arial" w:hAnsi="Arial" w:cs="Arial"/>
                <w:b/>
              </w:rPr>
            </w:pPr>
          </w:p>
        </w:tc>
        <w:tc>
          <w:tcPr>
            <w:tcW w:w="567" w:type="dxa"/>
          </w:tcPr>
          <w:p w14:paraId="70376F49" w14:textId="77777777" w:rsidR="00460C32" w:rsidRPr="00302082" w:rsidRDefault="00460C32" w:rsidP="00302082">
            <w:pPr>
              <w:spacing w:after="120"/>
              <w:rPr>
                <w:rFonts w:ascii="Arial" w:hAnsi="Arial" w:cs="Arial"/>
                <w:b/>
              </w:rPr>
            </w:pPr>
          </w:p>
        </w:tc>
        <w:tc>
          <w:tcPr>
            <w:tcW w:w="567" w:type="dxa"/>
          </w:tcPr>
          <w:p w14:paraId="19B544B3" w14:textId="77777777" w:rsidR="00460C32" w:rsidRPr="00302082" w:rsidRDefault="00460C32" w:rsidP="00302082">
            <w:pPr>
              <w:spacing w:after="120"/>
              <w:rPr>
                <w:rFonts w:ascii="Arial" w:hAnsi="Arial" w:cs="Arial"/>
                <w:b/>
              </w:rPr>
            </w:pPr>
          </w:p>
        </w:tc>
        <w:tc>
          <w:tcPr>
            <w:tcW w:w="567" w:type="dxa"/>
          </w:tcPr>
          <w:p w14:paraId="5A194032" w14:textId="77777777" w:rsidR="00460C32" w:rsidRPr="00302082" w:rsidRDefault="00460C32" w:rsidP="00302082">
            <w:pPr>
              <w:spacing w:after="120"/>
              <w:rPr>
                <w:rFonts w:ascii="Arial" w:hAnsi="Arial" w:cs="Arial"/>
                <w:b/>
              </w:rPr>
            </w:pPr>
          </w:p>
        </w:tc>
        <w:tc>
          <w:tcPr>
            <w:tcW w:w="567" w:type="dxa"/>
          </w:tcPr>
          <w:p w14:paraId="15C0AEB6" w14:textId="77777777" w:rsidR="00460C32" w:rsidRPr="00302082" w:rsidRDefault="00460C32" w:rsidP="00302082">
            <w:pPr>
              <w:spacing w:after="120"/>
              <w:rPr>
                <w:rFonts w:ascii="Arial" w:hAnsi="Arial" w:cs="Arial"/>
                <w:b/>
              </w:rPr>
            </w:pPr>
          </w:p>
        </w:tc>
        <w:tc>
          <w:tcPr>
            <w:tcW w:w="567" w:type="dxa"/>
          </w:tcPr>
          <w:p w14:paraId="1BFB28DA" w14:textId="77777777" w:rsidR="00460C32" w:rsidRPr="00302082" w:rsidRDefault="00460C32" w:rsidP="00302082">
            <w:pPr>
              <w:spacing w:after="120"/>
              <w:rPr>
                <w:rFonts w:ascii="Arial" w:hAnsi="Arial" w:cs="Arial"/>
                <w:b/>
              </w:rPr>
            </w:pPr>
          </w:p>
        </w:tc>
        <w:tc>
          <w:tcPr>
            <w:tcW w:w="567" w:type="dxa"/>
          </w:tcPr>
          <w:p w14:paraId="0D5AF789" w14:textId="77777777" w:rsidR="00460C32" w:rsidRPr="00302082" w:rsidRDefault="00460C32" w:rsidP="00302082">
            <w:pPr>
              <w:spacing w:after="120"/>
              <w:rPr>
                <w:rFonts w:ascii="Arial" w:hAnsi="Arial" w:cs="Arial"/>
                <w:b/>
              </w:rPr>
            </w:pPr>
          </w:p>
        </w:tc>
      </w:tr>
      <w:tr w:rsidR="00460C32" w:rsidRPr="00302082" w14:paraId="75278881" w14:textId="77777777" w:rsidTr="00C51660">
        <w:tc>
          <w:tcPr>
            <w:tcW w:w="1730" w:type="dxa"/>
          </w:tcPr>
          <w:p w14:paraId="7050D233" w14:textId="77777777" w:rsidR="00460C32" w:rsidRPr="00302082" w:rsidRDefault="00460C32" w:rsidP="006A41DC">
            <w:pPr>
              <w:spacing w:after="120"/>
              <w:rPr>
                <w:rFonts w:ascii="Arial" w:hAnsi="Arial" w:cs="Arial"/>
                <w:b/>
              </w:rPr>
            </w:pPr>
            <w:r w:rsidRPr="00302082">
              <w:rPr>
                <w:rFonts w:ascii="Arial" w:hAnsi="Arial" w:cs="Arial"/>
                <w:b/>
              </w:rPr>
              <w:t>Private Study</w:t>
            </w:r>
          </w:p>
        </w:tc>
        <w:tc>
          <w:tcPr>
            <w:tcW w:w="567" w:type="dxa"/>
          </w:tcPr>
          <w:p w14:paraId="5D362DCE" w14:textId="77777777" w:rsidR="00460C32" w:rsidRPr="00302082" w:rsidRDefault="00460C32" w:rsidP="006A41DC">
            <w:pPr>
              <w:spacing w:after="120"/>
              <w:rPr>
                <w:rFonts w:ascii="Arial" w:hAnsi="Arial" w:cs="Arial"/>
                <w:b/>
              </w:rPr>
            </w:pPr>
            <w:r>
              <w:rPr>
                <w:rFonts w:ascii="Arial" w:hAnsi="Arial" w:cs="Arial"/>
                <w:b/>
              </w:rPr>
              <w:sym w:font="Wingdings" w:char="F0FC"/>
            </w:r>
          </w:p>
        </w:tc>
        <w:tc>
          <w:tcPr>
            <w:tcW w:w="567" w:type="dxa"/>
          </w:tcPr>
          <w:p w14:paraId="02882982" w14:textId="77777777" w:rsidR="00460C32" w:rsidRPr="00302082" w:rsidRDefault="00460C32" w:rsidP="006A41DC">
            <w:pPr>
              <w:spacing w:after="120"/>
              <w:rPr>
                <w:rFonts w:ascii="Arial" w:hAnsi="Arial" w:cs="Arial"/>
                <w:b/>
              </w:rPr>
            </w:pPr>
            <w:r>
              <w:rPr>
                <w:rFonts w:ascii="Arial" w:hAnsi="Arial" w:cs="Arial"/>
                <w:b/>
              </w:rPr>
              <w:sym w:font="Wingdings" w:char="F0FC"/>
            </w:r>
          </w:p>
        </w:tc>
        <w:tc>
          <w:tcPr>
            <w:tcW w:w="567" w:type="dxa"/>
          </w:tcPr>
          <w:p w14:paraId="3CAD0265" w14:textId="2CE0DD85" w:rsidR="00460C32" w:rsidRPr="00302082" w:rsidRDefault="00460C32" w:rsidP="006A41DC">
            <w:pPr>
              <w:spacing w:after="120"/>
              <w:rPr>
                <w:rFonts w:ascii="Arial" w:hAnsi="Arial" w:cs="Arial"/>
                <w:b/>
                <w:lang w:eastAsia="ja-JP"/>
              </w:rPr>
            </w:pPr>
            <w:r>
              <w:rPr>
                <w:rFonts w:ascii="Arial" w:hAnsi="Arial" w:cs="Arial"/>
                <w:b/>
              </w:rPr>
              <w:sym w:font="Wingdings" w:char="F0FC"/>
            </w:r>
          </w:p>
        </w:tc>
        <w:tc>
          <w:tcPr>
            <w:tcW w:w="567" w:type="dxa"/>
          </w:tcPr>
          <w:p w14:paraId="5441AFF0" w14:textId="77777777" w:rsidR="00460C32" w:rsidRPr="00302082" w:rsidRDefault="00460C32" w:rsidP="006A41DC">
            <w:pPr>
              <w:spacing w:after="120"/>
              <w:rPr>
                <w:rFonts w:ascii="Arial" w:hAnsi="Arial" w:cs="Arial"/>
                <w:b/>
              </w:rPr>
            </w:pPr>
            <w:r>
              <w:rPr>
                <w:rFonts w:ascii="Arial" w:hAnsi="Arial" w:cs="Arial"/>
                <w:b/>
              </w:rPr>
              <w:sym w:font="Wingdings" w:char="F0FC"/>
            </w:r>
          </w:p>
        </w:tc>
        <w:tc>
          <w:tcPr>
            <w:tcW w:w="567" w:type="dxa"/>
          </w:tcPr>
          <w:p w14:paraId="77077375" w14:textId="77777777" w:rsidR="00460C32" w:rsidRPr="00302082" w:rsidRDefault="00460C32" w:rsidP="006A41DC">
            <w:pPr>
              <w:spacing w:after="120"/>
              <w:rPr>
                <w:rFonts w:ascii="Arial" w:hAnsi="Arial" w:cs="Arial"/>
                <w:b/>
              </w:rPr>
            </w:pPr>
            <w:r>
              <w:rPr>
                <w:rFonts w:ascii="Arial" w:hAnsi="Arial" w:cs="Arial"/>
                <w:b/>
              </w:rPr>
              <w:sym w:font="Wingdings" w:char="F0FC"/>
            </w:r>
          </w:p>
        </w:tc>
        <w:tc>
          <w:tcPr>
            <w:tcW w:w="567" w:type="dxa"/>
          </w:tcPr>
          <w:p w14:paraId="73E55792" w14:textId="77777777" w:rsidR="00460C32" w:rsidRPr="00302082" w:rsidRDefault="00460C32" w:rsidP="006A41DC">
            <w:pPr>
              <w:spacing w:after="120"/>
              <w:rPr>
                <w:rFonts w:ascii="Arial" w:hAnsi="Arial" w:cs="Arial"/>
                <w:b/>
              </w:rPr>
            </w:pPr>
            <w:r>
              <w:rPr>
                <w:rFonts w:ascii="Arial" w:hAnsi="Arial" w:cs="Arial"/>
                <w:b/>
              </w:rPr>
              <w:sym w:font="Wingdings" w:char="F0FC"/>
            </w:r>
          </w:p>
        </w:tc>
        <w:tc>
          <w:tcPr>
            <w:tcW w:w="567" w:type="dxa"/>
          </w:tcPr>
          <w:p w14:paraId="405D76D9" w14:textId="10143CE7" w:rsidR="00460C32" w:rsidRPr="00302082" w:rsidRDefault="00460C32" w:rsidP="006A41DC">
            <w:pPr>
              <w:spacing w:after="120"/>
              <w:rPr>
                <w:rFonts w:ascii="Arial" w:hAnsi="Arial" w:cs="Arial"/>
                <w:b/>
              </w:rPr>
            </w:pPr>
            <w:r>
              <w:rPr>
                <w:rFonts w:ascii="Arial" w:hAnsi="Arial" w:cs="Arial"/>
                <w:b/>
              </w:rPr>
              <w:sym w:font="Wingdings" w:char="F0FC"/>
            </w:r>
          </w:p>
        </w:tc>
      </w:tr>
      <w:tr w:rsidR="00460C32" w:rsidRPr="00302082" w14:paraId="445A3997" w14:textId="77777777" w:rsidTr="00C51660">
        <w:tc>
          <w:tcPr>
            <w:tcW w:w="1730" w:type="dxa"/>
          </w:tcPr>
          <w:p w14:paraId="08ACC217" w14:textId="77777777" w:rsidR="00460C32" w:rsidRPr="008D07D8" w:rsidRDefault="00460C32" w:rsidP="006A41DC">
            <w:pPr>
              <w:spacing w:after="120"/>
              <w:rPr>
                <w:rFonts w:ascii="Arial" w:hAnsi="Arial" w:cs="Arial"/>
                <w:lang w:eastAsia="ja-JP"/>
              </w:rPr>
            </w:pPr>
            <w:r>
              <w:rPr>
                <w:rFonts w:ascii="Arial" w:hAnsi="Arial" w:cs="Arial" w:hint="eastAsia"/>
                <w:lang w:eastAsia="ja-JP"/>
              </w:rPr>
              <w:t>S</w:t>
            </w:r>
            <w:r w:rsidRPr="008D07D8">
              <w:rPr>
                <w:rFonts w:ascii="Arial" w:hAnsi="Arial" w:cs="Arial" w:hint="eastAsia"/>
                <w:lang w:eastAsia="ja-JP"/>
              </w:rPr>
              <w:t>eminar</w:t>
            </w:r>
          </w:p>
        </w:tc>
        <w:tc>
          <w:tcPr>
            <w:tcW w:w="567" w:type="dxa"/>
          </w:tcPr>
          <w:p w14:paraId="4FCB064C" w14:textId="77777777" w:rsidR="00460C32" w:rsidRPr="00302082" w:rsidRDefault="00460C32" w:rsidP="006A41DC">
            <w:pPr>
              <w:spacing w:after="120"/>
              <w:rPr>
                <w:rFonts w:ascii="Arial" w:hAnsi="Arial" w:cs="Arial"/>
                <w:b/>
              </w:rPr>
            </w:pPr>
            <w:r>
              <w:rPr>
                <w:rFonts w:ascii="Arial" w:hAnsi="Arial" w:cs="Arial"/>
                <w:b/>
              </w:rPr>
              <w:sym w:font="Wingdings" w:char="F0FC"/>
            </w:r>
          </w:p>
        </w:tc>
        <w:tc>
          <w:tcPr>
            <w:tcW w:w="567" w:type="dxa"/>
          </w:tcPr>
          <w:p w14:paraId="3ABD7EC8" w14:textId="77777777" w:rsidR="00460C32" w:rsidRPr="00302082" w:rsidRDefault="00460C32" w:rsidP="006A41DC">
            <w:pPr>
              <w:spacing w:after="120"/>
              <w:rPr>
                <w:rFonts w:ascii="Arial" w:hAnsi="Arial" w:cs="Arial"/>
                <w:b/>
              </w:rPr>
            </w:pPr>
            <w:r>
              <w:rPr>
                <w:rFonts w:ascii="Arial" w:hAnsi="Arial" w:cs="Arial"/>
                <w:b/>
              </w:rPr>
              <w:sym w:font="Wingdings" w:char="F0FC"/>
            </w:r>
          </w:p>
        </w:tc>
        <w:tc>
          <w:tcPr>
            <w:tcW w:w="567" w:type="dxa"/>
          </w:tcPr>
          <w:p w14:paraId="12B58B16" w14:textId="77777777" w:rsidR="00460C32" w:rsidRPr="00302082" w:rsidRDefault="00460C32" w:rsidP="006A41DC">
            <w:pPr>
              <w:spacing w:after="120"/>
              <w:rPr>
                <w:rFonts w:ascii="Arial" w:hAnsi="Arial" w:cs="Arial"/>
                <w:b/>
              </w:rPr>
            </w:pPr>
            <w:r>
              <w:rPr>
                <w:rFonts w:ascii="Arial" w:hAnsi="Arial" w:cs="Arial"/>
                <w:b/>
              </w:rPr>
              <w:sym w:font="Wingdings" w:char="F0FC"/>
            </w:r>
          </w:p>
        </w:tc>
        <w:tc>
          <w:tcPr>
            <w:tcW w:w="567" w:type="dxa"/>
          </w:tcPr>
          <w:p w14:paraId="59A588F5" w14:textId="77777777" w:rsidR="00460C32" w:rsidRPr="00302082" w:rsidRDefault="00460C32" w:rsidP="006A41DC">
            <w:pPr>
              <w:spacing w:after="120"/>
              <w:rPr>
                <w:rFonts w:ascii="Arial" w:hAnsi="Arial" w:cs="Arial"/>
                <w:b/>
              </w:rPr>
            </w:pPr>
            <w:r>
              <w:rPr>
                <w:rFonts w:ascii="Arial" w:hAnsi="Arial" w:cs="Arial"/>
                <w:b/>
              </w:rPr>
              <w:sym w:font="Wingdings" w:char="F0FC"/>
            </w:r>
          </w:p>
        </w:tc>
        <w:tc>
          <w:tcPr>
            <w:tcW w:w="567" w:type="dxa"/>
          </w:tcPr>
          <w:p w14:paraId="3E840129" w14:textId="77777777" w:rsidR="00460C32" w:rsidRPr="00302082" w:rsidRDefault="00460C32" w:rsidP="006A41DC">
            <w:pPr>
              <w:spacing w:after="120"/>
              <w:rPr>
                <w:rFonts w:ascii="Arial" w:hAnsi="Arial" w:cs="Arial"/>
                <w:b/>
              </w:rPr>
            </w:pPr>
            <w:r>
              <w:rPr>
                <w:rFonts w:ascii="Arial" w:hAnsi="Arial" w:cs="Arial"/>
                <w:b/>
              </w:rPr>
              <w:sym w:font="Wingdings" w:char="F0FC"/>
            </w:r>
          </w:p>
        </w:tc>
        <w:tc>
          <w:tcPr>
            <w:tcW w:w="567" w:type="dxa"/>
          </w:tcPr>
          <w:p w14:paraId="692D59C9" w14:textId="77777777" w:rsidR="00460C32" w:rsidRPr="00302082" w:rsidRDefault="00460C32" w:rsidP="006A41DC">
            <w:pPr>
              <w:spacing w:after="120"/>
              <w:rPr>
                <w:rFonts w:ascii="Arial" w:hAnsi="Arial" w:cs="Arial"/>
                <w:b/>
              </w:rPr>
            </w:pPr>
            <w:r>
              <w:rPr>
                <w:rFonts w:ascii="Arial" w:hAnsi="Arial" w:cs="Arial"/>
                <w:b/>
              </w:rPr>
              <w:sym w:font="Wingdings" w:char="F0FC"/>
            </w:r>
          </w:p>
        </w:tc>
        <w:tc>
          <w:tcPr>
            <w:tcW w:w="567" w:type="dxa"/>
          </w:tcPr>
          <w:p w14:paraId="0BDA5056" w14:textId="73712436" w:rsidR="00460C32" w:rsidRPr="00302082" w:rsidRDefault="00460C32" w:rsidP="006A41DC">
            <w:pPr>
              <w:spacing w:after="120"/>
              <w:rPr>
                <w:rFonts w:ascii="Arial" w:hAnsi="Arial" w:cs="Arial"/>
                <w:b/>
              </w:rPr>
            </w:pPr>
            <w:r>
              <w:rPr>
                <w:rFonts w:ascii="Arial" w:hAnsi="Arial" w:cs="Arial"/>
                <w:b/>
              </w:rPr>
              <w:sym w:font="Wingdings" w:char="F0FC"/>
            </w:r>
          </w:p>
        </w:tc>
      </w:tr>
      <w:tr w:rsidR="00460C32" w:rsidRPr="00302082" w14:paraId="0E7C040B" w14:textId="77777777" w:rsidTr="00C51660">
        <w:tc>
          <w:tcPr>
            <w:tcW w:w="1730" w:type="dxa"/>
            <w:shd w:val="clear" w:color="auto" w:fill="D9D9D9" w:themeFill="background1" w:themeFillShade="D9"/>
          </w:tcPr>
          <w:p w14:paraId="04AE190C" w14:textId="77777777" w:rsidR="00460C32" w:rsidRPr="00302082" w:rsidRDefault="00460C32" w:rsidP="00302082">
            <w:pPr>
              <w:spacing w:after="120"/>
              <w:rPr>
                <w:rFonts w:ascii="Arial" w:hAnsi="Arial" w:cs="Arial"/>
                <w:b/>
              </w:rPr>
            </w:pPr>
            <w:r w:rsidRPr="00302082">
              <w:rPr>
                <w:rFonts w:ascii="Arial" w:hAnsi="Arial" w:cs="Arial"/>
                <w:b/>
              </w:rPr>
              <w:t>Assessment method</w:t>
            </w:r>
          </w:p>
        </w:tc>
        <w:tc>
          <w:tcPr>
            <w:tcW w:w="567" w:type="dxa"/>
          </w:tcPr>
          <w:p w14:paraId="1C86A485" w14:textId="77777777" w:rsidR="00460C32" w:rsidRPr="00302082" w:rsidRDefault="00460C32" w:rsidP="00302082">
            <w:pPr>
              <w:spacing w:after="120"/>
              <w:rPr>
                <w:rFonts w:ascii="Arial" w:hAnsi="Arial" w:cs="Arial"/>
                <w:b/>
              </w:rPr>
            </w:pPr>
          </w:p>
        </w:tc>
        <w:tc>
          <w:tcPr>
            <w:tcW w:w="567" w:type="dxa"/>
          </w:tcPr>
          <w:p w14:paraId="746230FE" w14:textId="77777777" w:rsidR="00460C32" w:rsidRPr="00302082" w:rsidRDefault="00460C32" w:rsidP="00302082">
            <w:pPr>
              <w:spacing w:after="120"/>
              <w:rPr>
                <w:rFonts w:ascii="Arial" w:hAnsi="Arial" w:cs="Arial"/>
                <w:b/>
              </w:rPr>
            </w:pPr>
          </w:p>
        </w:tc>
        <w:tc>
          <w:tcPr>
            <w:tcW w:w="567" w:type="dxa"/>
          </w:tcPr>
          <w:p w14:paraId="75FE86B1" w14:textId="77777777" w:rsidR="00460C32" w:rsidRPr="00302082" w:rsidRDefault="00460C32" w:rsidP="00302082">
            <w:pPr>
              <w:spacing w:after="120"/>
              <w:rPr>
                <w:rFonts w:ascii="Arial" w:hAnsi="Arial" w:cs="Arial"/>
                <w:b/>
              </w:rPr>
            </w:pPr>
          </w:p>
        </w:tc>
        <w:tc>
          <w:tcPr>
            <w:tcW w:w="567" w:type="dxa"/>
          </w:tcPr>
          <w:p w14:paraId="40822F69" w14:textId="77777777" w:rsidR="00460C32" w:rsidRPr="00302082" w:rsidRDefault="00460C32" w:rsidP="00302082">
            <w:pPr>
              <w:spacing w:after="120"/>
              <w:rPr>
                <w:rFonts w:ascii="Arial" w:hAnsi="Arial" w:cs="Arial"/>
                <w:b/>
              </w:rPr>
            </w:pPr>
          </w:p>
        </w:tc>
        <w:tc>
          <w:tcPr>
            <w:tcW w:w="567" w:type="dxa"/>
          </w:tcPr>
          <w:p w14:paraId="5D619367" w14:textId="77777777" w:rsidR="00460C32" w:rsidRPr="00302082" w:rsidRDefault="00460C32" w:rsidP="00302082">
            <w:pPr>
              <w:spacing w:after="120"/>
              <w:rPr>
                <w:rFonts w:ascii="Arial" w:hAnsi="Arial" w:cs="Arial"/>
                <w:b/>
              </w:rPr>
            </w:pPr>
          </w:p>
        </w:tc>
        <w:tc>
          <w:tcPr>
            <w:tcW w:w="567" w:type="dxa"/>
          </w:tcPr>
          <w:p w14:paraId="0360C278" w14:textId="77777777" w:rsidR="00460C32" w:rsidRPr="00302082" w:rsidRDefault="00460C32" w:rsidP="00302082">
            <w:pPr>
              <w:spacing w:after="120"/>
              <w:rPr>
                <w:rFonts w:ascii="Arial" w:hAnsi="Arial" w:cs="Arial"/>
                <w:b/>
              </w:rPr>
            </w:pPr>
          </w:p>
        </w:tc>
        <w:tc>
          <w:tcPr>
            <w:tcW w:w="567" w:type="dxa"/>
          </w:tcPr>
          <w:p w14:paraId="32112639" w14:textId="77777777" w:rsidR="00460C32" w:rsidRPr="00302082" w:rsidRDefault="00460C32" w:rsidP="00302082">
            <w:pPr>
              <w:spacing w:after="120"/>
              <w:rPr>
                <w:rFonts w:ascii="Arial" w:hAnsi="Arial" w:cs="Arial"/>
                <w:b/>
              </w:rPr>
            </w:pPr>
          </w:p>
        </w:tc>
      </w:tr>
      <w:tr w:rsidR="00460C32" w:rsidRPr="00302082" w14:paraId="6E87F931" w14:textId="77777777" w:rsidTr="00C51660">
        <w:tc>
          <w:tcPr>
            <w:tcW w:w="1730" w:type="dxa"/>
          </w:tcPr>
          <w:p w14:paraId="46B3D8C9" w14:textId="4E481FF5" w:rsidR="00460C32" w:rsidRPr="008D07D8" w:rsidRDefault="00460C32" w:rsidP="00302082">
            <w:pPr>
              <w:spacing w:after="120"/>
              <w:rPr>
                <w:rFonts w:ascii="Arial" w:hAnsi="Arial" w:cs="Arial"/>
                <w:lang w:eastAsia="ja-JP"/>
              </w:rPr>
            </w:pPr>
            <w:r>
              <w:rPr>
                <w:rFonts w:ascii="Arial" w:hAnsi="Arial" w:cs="Arial"/>
                <w:lang w:eastAsia="ja-JP"/>
              </w:rPr>
              <w:t>In-Course Test: Reading</w:t>
            </w:r>
          </w:p>
        </w:tc>
        <w:tc>
          <w:tcPr>
            <w:tcW w:w="567" w:type="dxa"/>
          </w:tcPr>
          <w:p w14:paraId="28F51595" w14:textId="77777777" w:rsidR="00460C32" w:rsidRPr="00302082" w:rsidRDefault="00460C32" w:rsidP="00302082">
            <w:pPr>
              <w:spacing w:after="120"/>
              <w:rPr>
                <w:rFonts w:ascii="Arial" w:hAnsi="Arial" w:cs="Arial"/>
                <w:b/>
              </w:rPr>
            </w:pPr>
            <w:r>
              <w:rPr>
                <w:rFonts w:ascii="Arial" w:hAnsi="Arial" w:cs="Arial"/>
                <w:b/>
              </w:rPr>
              <w:sym w:font="Wingdings" w:char="F0FC"/>
            </w:r>
          </w:p>
        </w:tc>
        <w:tc>
          <w:tcPr>
            <w:tcW w:w="567" w:type="dxa"/>
          </w:tcPr>
          <w:p w14:paraId="5D49C633" w14:textId="2498EB7A" w:rsidR="00460C32" w:rsidRPr="00302082" w:rsidRDefault="00460C32" w:rsidP="00302082">
            <w:pPr>
              <w:spacing w:after="120"/>
              <w:rPr>
                <w:rFonts w:ascii="Arial" w:hAnsi="Arial" w:cs="Arial"/>
                <w:b/>
              </w:rPr>
            </w:pPr>
          </w:p>
        </w:tc>
        <w:tc>
          <w:tcPr>
            <w:tcW w:w="567" w:type="dxa"/>
          </w:tcPr>
          <w:p w14:paraId="724580E5" w14:textId="198E7A58" w:rsidR="00460C32" w:rsidRPr="00302082" w:rsidRDefault="00460C32" w:rsidP="00302082">
            <w:pPr>
              <w:spacing w:after="120"/>
              <w:rPr>
                <w:rFonts w:ascii="Arial" w:hAnsi="Arial" w:cs="Arial"/>
                <w:b/>
              </w:rPr>
            </w:pPr>
            <w:r>
              <w:rPr>
                <w:rFonts w:ascii="Arial" w:hAnsi="Arial" w:cs="Arial"/>
                <w:b/>
              </w:rPr>
              <w:sym w:font="Wingdings" w:char="F0FC"/>
            </w:r>
          </w:p>
        </w:tc>
        <w:tc>
          <w:tcPr>
            <w:tcW w:w="567" w:type="dxa"/>
          </w:tcPr>
          <w:p w14:paraId="6F6EC062" w14:textId="77777777" w:rsidR="00460C32" w:rsidRPr="00302082" w:rsidRDefault="00460C32" w:rsidP="00302082">
            <w:pPr>
              <w:spacing w:after="120"/>
              <w:rPr>
                <w:rFonts w:ascii="Arial" w:hAnsi="Arial" w:cs="Arial"/>
                <w:b/>
              </w:rPr>
            </w:pPr>
          </w:p>
        </w:tc>
        <w:tc>
          <w:tcPr>
            <w:tcW w:w="567" w:type="dxa"/>
          </w:tcPr>
          <w:p w14:paraId="06D75EB9" w14:textId="13A29705" w:rsidR="00460C32" w:rsidRPr="00302082" w:rsidRDefault="00460C32" w:rsidP="00302082">
            <w:pPr>
              <w:spacing w:after="120"/>
              <w:rPr>
                <w:rFonts w:ascii="Arial" w:hAnsi="Arial" w:cs="Arial"/>
                <w:b/>
              </w:rPr>
            </w:pPr>
            <w:r>
              <w:rPr>
                <w:rFonts w:ascii="Arial" w:hAnsi="Arial" w:cs="Arial"/>
                <w:b/>
              </w:rPr>
              <w:sym w:font="Wingdings" w:char="F0FC"/>
            </w:r>
          </w:p>
        </w:tc>
        <w:tc>
          <w:tcPr>
            <w:tcW w:w="567" w:type="dxa"/>
          </w:tcPr>
          <w:p w14:paraId="0F59A113" w14:textId="4E22C8E7" w:rsidR="00460C32" w:rsidRPr="00302082" w:rsidRDefault="00460C32" w:rsidP="00302082">
            <w:pPr>
              <w:spacing w:after="120"/>
              <w:rPr>
                <w:rFonts w:ascii="Arial" w:hAnsi="Arial" w:cs="Arial"/>
                <w:b/>
              </w:rPr>
            </w:pPr>
          </w:p>
        </w:tc>
        <w:tc>
          <w:tcPr>
            <w:tcW w:w="567" w:type="dxa"/>
          </w:tcPr>
          <w:p w14:paraId="7C84FC6A" w14:textId="27822FB8" w:rsidR="00460C32" w:rsidRPr="00302082" w:rsidRDefault="00460C32" w:rsidP="00302082">
            <w:pPr>
              <w:spacing w:after="120"/>
              <w:rPr>
                <w:rFonts w:ascii="Arial" w:hAnsi="Arial" w:cs="Arial"/>
                <w:b/>
              </w:rPr>
            </w:pPr>
            <w:r>
              <w:rPr>
                <w:rFonts w:ascii="Arial" w:hAnsi="Arial" w:cs="Arial"/>
                <w:b/>
              </w:rPr>
              <w:sym w:font="Wingdings" w:char="F0FC"/>
            </w:r>
          </w:p>
        </w:tc>
      </w:tr>
      <w:tr w:rsidR="00460C32" w:rsidRPr="00302082" w14:paraId="144E8643" w14:textId="77777777" w:rsidTr="00C51660">
        <w:tc>
          <w:tcPr>
            <w:tcW w:w="1730" w:type="dxa"/>
          </w:tcPr>
          <w:p w14:paraId="716FBF5D" w14:textId="3FFEE813" w:rsidR="00460C32" w:rsidRPr="008D07D8" w:rsidRDefault="00460C32" w:rsidP="00302082">
            <w:pPr>
              <w:spacing w:after="120"/>
              <w:rPr>
                <w:rFonts w:ascii="Arial" w:hAnsi="Arial" w:cs="Arial"/>
                <w:lang w:eastAsia="ja-JP"/>
              </w:rPr>
            </w:pPr>
            <w:r>
              <w:rPr>
                <w:rFonts w:ascii="Arial" w:hAnsi="Arial" w:cs="Arial"/>
                <w:lang w:eastAsia="ja-JP"/>
              </w:rPr>
              <w:t>In-Course Test: Writing</w:t>
            </w:r>
          </w:p>
        </w:tc>
        <w:tc>
          <w:tcPr>
            <w:tcW w:w="567" w:type="dxa"/>
          </w:tcPr>
          <w:p w14:paraId="7F604979" w14:textId="28C5D0E8" w:rsidR="00460C32" w:rsidRPr="00302082" w:rsidRDefault="00460C32" w:rsidP="00302082">
            <w:pPr>
              <w:spacing w:after="120"/>
              <w:rPr>
                <w:rFonts w:ascii="Arial" w:hAnsi="Arial" w:cs="Arial"/>
                <w:b/>
              </w:rPr>
            </w:pPr>
            <w:r>
              <w:rPr>
                <w:rFonts w:ascii="Arial" w:hAnsi="Arial" w:cs="Arial"/>
                <w:b/>
              </w:rPr>
              <w:sym w:font="Wingdings" w:char="F0FC"/>
            </w:r>
          </w:p>
        </w:tc>
        <w:tc>
          <w:tcPr>
            <w:tcW w:w="567" w:type="dxa"/>
          </w:tcPr>
          <w:p w14:paraId="2BEFB074" w14:textId="62F4FD95" w:rsidR="00460C32" w:rsidRPr="00302082" w:rsidRDefault="00460C32" w:rsidP="00302082">
            <w:pPr>
              <w:spacing w:after="120"/>
              <w:rPr>
                <w:rFonts w:ascii="Arial" w:hAnsi="Arial" w:cs="Arial"/>
                <w:b/>
              </w:rPr>
            </w:pPr>
            <w:r>
              <w:rPr>
                <w:rFonts w:ascii="Arial" w:hAnsi="Arial" w:cs="Arial"/>
                <w:b/>
              </w:rPr>
              <w:sym w:font="Wingdings" w:char="F0FC"/>
            </w:r>
          </w:p>
        </w:tc>
        <w:tc>
          <w:tcPr>
            <w:tcW w:w="567" w:type="dxa"/>
          </w:tcPr>
          <w:p w14:paraId="2551119B" w14:textId="3119F439" w:rsidR="00460C32" w:rsidRPr="00302082" w:rsidRDefault="00460C32" w:rsidP="00302082">
            <w:pPr>
              <w:spacing w:after="120"/>
              <w:rPr>
                <w:rFonts w:ascii="Arial" w:hAnsi="Arial" w:cs="Arial"/>
                <w:b/>
              </w:rPr>
            </w:pPr>
          </w:p>
        </w:tc>
        <w:tc>
          <w:tcPr>
            <w:tcW w:w="567" w:type="dxa"/>
          </w:tcPr>
          <w:p w14:paraId="321D3B61" w14:textId="77777777" w:rsidR="00460C32" w:rsidRPr="00302082" w:rsidRDefault="00460C32" w:rsidP="00302082">
            <w:pPr>
              <w:spacing w:after="120"/>
              <w:rPr>
                <w:rFonts w:ascii="Arial" w:hAnsi="Arial" w:cs="Arial"/>
                <w:b/>
              </w:rPr>
            </w:pPr>
            <w:r>
              <w:rPr>
                <w:rFonts w:ascii="Arial" w:hAnsi="Arial" w:cs="Arial"/>
                <w:b/>
              </w:rPr>
              <w:sym w:font="Wingdings" w:char="F0FC"/>
            </w:r>
          </w:p>
        </w:tc>
        <w:tc>
          <w:tcPr>
            <w:tcW w:w="567" w:type="dxa"/>
          </w:tcPr>
          <w:p w14:paraId="267BCA70" w14:textId="77777777" w:rsidR="00460C32" w:rsidRPr="00302082" w:rsidRDefault="00460C32" w:rsidP="00302082">
            <w:pPr>
              <w:spacing w:after="120"/>
              <w:rPr>
                <w:rFonts w:ascii="Arial" w:hAnsi="Arial" w:cs="Arial"/>
                <w:b/>
              </w:rPr>
            </w:pPr>
            <w:r>
              <w:rPr>
                <w:rFonts w:ascii="Arial" w:hAnsi="Arial" w:cs="Arial"/>
                <w:b/>
              </w:rPr>
              <w:sym w:font="Wingdings" w:char="F0FC"/>
            </w:r>
          </w:p>
        </w:tc>
        <w:tc>
          <w:tcPr>
            <w:tcW w:w="567" w:type="dxa"/>
          </w:tcPr>
          <w:p w14:paraId="7611E820" w14:textId="77777777" w:rsidR="00460C32" w:rsidRPr="00302082" w:rsidRDefault="00460C32" w:rsidP="00302082">
            <w:pPr>
              <w:spacing w:after="120"/>
              <w:rPr>
                <w:rFonts w:ascii="Arial" w:hAnsi="Arial" w:cs="Arial"/>
                <w:b/>
              </w:rPr>
            </w:pPr>
            <w:r>
              <w:rPr>
                <w:rFonts w:ascii="Arial" w:hAnsi="Arial" w:cs="Arial"/>
                <w:b/>
              </w:rPr>
              <w:sym w:font="Wingdings" w:char="F0FC"/>
            </w:r>
          </w:p>
        </w:tc>
        <w:tc>
          <w:tcPr>
            <w:tcW w:w="567" w:type="dxa"/>
          </w:tcPr>
          <w:p w14:paraId="280311BB" w14:textId="6C20B299" w:rsidR="00460C32" w:rsidRPr="00302082" w:rsidRDefault="00460C32" w:rsidP="00302082">
            <w:pPr>
              <w:spacing w:after="120"/>
              <w:rPr>
                <w:rFonts w:ascii="Arial" w:hAnsi="Arial" w:cs="Arial"/>
                <w:b/>
              </w:rPr>
            </w:pPr>
            <w:r>
              <w:rPr>
                <w:rFonts w:ascii="Arial" w:hAnsi="Arial" w:cs="Arial"/>
                <w:b/>
              </w:rPr>
              <w:sym w:font="Wingdings" w:char="F0FC"/>
            </w:r>
          </w:p>
        </w:tc>
      </w:tr>
      <w:tr w:rsidR="00460C32" w:rsidRPr="00302082" w14:paraId="6894F319" w14:textId="77777777" w:rsidTr="00C51660">
        <w:tc>
          <w:tcPr>
            <w:tcW w:w="1730" w:type="dxa"/>
          </w:tcPr>
          <w:p w14:paraId="23817688" w14:textId="4BBB07F2" w:rsidR="00460C32" w:rsidRPr="008D07D8" w:rsidRDefault="00460C32" w:rsidP="00E9513B">
            <w:pPr>
              <w:spacing w:after="120"/>
              <w:rPr>
                <w:rFonts w:ascii="Arial" w:hAnsi="Arial" w:cs="Arial"/>
                <w:lang w:eastAsia="ja-JP"/>
              </w:rPr>
            </w:pPr>
            <w:r>
              <w:rPr>
                <w:rFonts w:ascii="Arial" w:hAnsi="Arial" w:cs="Arial"/>
                <w:lang w:eastAsia="ja-JP"/>
              </w:rPr>
              <w:t>In-Course Test: Listening</w:t>
            </w:r>
          </w:p>
        </w:tc>
        <w:tc>
          <w:tcPr>
            <w:tcW w:w="567" w:type="dxa"/>
          </w:tcPr>
          <w:p w14:paraId="24D36BAE" w14:textId="612CB590" w:rsidR="00460C32" w:rsidRPr="00302082" w:rsidRDefault="00460C32" w:rsidP="00302082">
            <w:pPr>
              <w:spacing w:after="120"/>
              <w:rPr>
                <w:rFonts w:ascii="Arial" w:hAnsi="Arial" w:cs="Arial"/>
                <w:b/>
              </w:rPr>
            </w:pPr>
          </w:p>
        </w:tc>
        <w:tc>
          <w:tcPr>
            <w:tcW w:w="567" w:type="dxa"/>
          </w:tcPr>
          <w:p w14:paraId="5DD6B917" w14:textId="0B3E4FAD" w:rsidR="00460C32" w:rsidRPr="00302082" w:rsidRDefault="00460C32" w:rsidP="00302082">
            <w:pPr>
              <w:spacing w:after="120"/>
              <w:rPr>
                <w:rFonts w:ascii="Arial" w:hAnsi="Arial" w:cs="Arial"/>
                <w:b/>
              </w:rPr>
            </w:pPr>
          </w:p>
        </w:tc>
        <w:tc>
          <w:tcPr>
            <w:tcW w:w="567" w:type="dxa"/>
          </w:tcPr>
          <w:p w14:paraId="1187A11E" w14:textId="499F0CBC" w:rsidR="00460C32" w:rsidRPr="00302082" w:rsidRDefault="00460C32" w:rsidP="00302082">
            <w:pPr>
              <w:spacing w:after="120"/>
              <w:rPr>
                <w:rFonts w:ascii="Arial" w:hAnsi="Arial" w:cs="Arial"/>
                <w:b/>
              </w:rPr>
            </w:pPr>
            <w:r>
              <w:rPr>
                <w:rFonts w:ascii="Arial" w:hAnsi="Arial" w:cs="Arial"/>
                <w:b/>
              </w:rPr>
              <w:sym w:font="Wingdings" w:char="F0FC"/>
            </w:r>
          </w:p>
        </w:tc>
        <w:tc>
          <w:tcPr>
            <w:tcW w:w="567" w:type="dxa"/>
          </w:tcPr>
          <w:p w14:paraId="1B3CB5BF" w14:textId="4163A317" w:rsidR="00460C32" w:rsidRPr="00302082" w:rsidRDefault="00460C32" w:rsidP="00302082">
            <w:pPr>
              <w:spacing w:after="120"/>
              <w:rPr>
                <w:rFonts w:ascii="Arial" w:hAnsi="Arial" w:cs="Arial"/>
                <w:b/>
              </w:rPr>
            </w:pPr>
          </w:p>
        </w:tc>
        <w:tc>
          <w:tcPr>
            <w:tcW w:w="567" w:type="dxa"/>
          </w:tcPr>
          <w:p w14:paraId="03151C8F" w14:textId="77777777" w:rsidR="00460C32" w:rsidRPr="00302082" w:rsidRDefault="00460C32" w:rsidP="00302082">
            <w:pPr>
              <w:spacing w:after="120"/>
              <w:rPr>
                <w:rFonts w:ascii="Arial" w:hAnsi="Arial" w:cs="Arial"/>
                <w:b/>
              </w:rPr>
            </w:pPr>
            <w:r>
              <w:rPr>
                <w:rFonts w:ascii="Arial" w:hAnsi="Arial" w:cs="Arial"/>
                <w:b/>
              </w:rPr>
              <w:sym w:font="Wingdings" w:char="F0FC"/>
            </w:r>
          </w:p>
        </w:tc>
        <w:tc>
          <w:tcPr>
            <w:tcW w:w="567" w:type="dxa"/>
          </w:tcPr>
          <w:p w14:paraId="5BF547F4" w14:textId="267486F1" w:rsidR="00460C32" w:rsidRPr="00302082" w:rsidRDefault="00460C32" w:rsidP="00302082">
            <w:pPr>
              <w:spacing w:after="120"/>
              <w:rPr>
                <w:rFonts w:ascii="Arial" w:hAnsi="Arial" w:cs="Arial"/>
                <w:b/>
              </w:rPr>
            </w:pPr>
          </w:p>
        </w:tc>
        <w:tc>
          <w:tcPr>
            <w:tcW w:w="567" w:type="dxa"/>
          </w:tcPr>
          <w:p w14:paraId="6BD649B6" w14:textId="438B38C8" w:rsidR="00460C32" w:rsidRPr="00302082" w:rsidRDefault="00460C32" w:rsidP="00302082">
            <w:pPr>
              <w:spacing w:after="120"/>
              <w:rPr>
                <w:rFonts w:ascii="Arial" w:hAnsi="Arial" w:cs="Arial"/>
                <w:b/>
              </w:rPr>
            </w:pPr>
            <w:r>
              <w:rPr>
                <w:rFonts w:ascii="Arial" w:hAnsi="Arial" w:cs="Arial"/>
                <w:b/>
              </w:rPr>
              <w:sym w:font="Wingdings" w:char="F0FC"/>
            </w:r>
          </w:p>
        </w:tc>
      </w:tr>
      <w:tr w:rsidR="00460C32" w:rsidRPr="00302082" w14:paraId="48DBE928" w14:textId="77777777" w:rsidTr="00C51660">
        <w:tc>
          <w:tcPr>
            <w:tcW w:w="1730" w:type="dxa"/>
          </w:tcPr>
          <w:p w14:paraId="353EEE9C" w14:textId="76EFE20A" w:rsidR="00460C32" w:rsidRPr="00E84CEC" w:rsidRDefault="00460C32" w:rsidP="00302082">
            <w:pPr>
              <w:spacing w:after="120"/>
              <w:rPr>
                <w:rFonts w:ascii="Arial" w:hAnsi="Arial" w:cs="Arial"/>
                <w:lang w:eastAsia="ja-JP"/>
              </w:rPr>
            </w:pPr>
            <w:r>
              <w:rPr>
                <w:rFonts w:ascii="Arial" w:hAnsi="Arial" w:cs="Arial"/>
              </w:rPr>
              <w:t xml:space="preserve">In-Course Test: </w:t>
            </w:r>
            <w:r>
              <w:rPr>
                <w:rFonts w:ascii="Arial" w:hAnsi="Arial" w:cs="Arial" w:hint="eastAsia"/>
                <w:lang w:eastAsia="ja-JP"/>
              </w:rPr>
              <w:t>Speaking</w:t>
            </w:r>
          </w:p>
        </w:tc>
        <w:tc>
          <w:tcPr>
            <w:tcW w:w="567" w:type="dxa"/>
          </w:tcPr>
          <w:p w14:paraId="254962F4" w14:textId="6BBF976F" w:rsidR="00460C32" w:rsidRPr="00302082" w:rsidRDefault="00460C32" w:rsidP="00302082">
            <w:pPr>
              <w:spacing w:after="120"/>
              <w:rPr>
                <w:rFonts w:ascii="Arial" w:hAnsi="Arial" w:cs="Arial"/>
                <w:b/>
              </w:rPr>
            </w:pPr>
          </w:p>
        </w:tc>
        <w:tc>
          <w:tcPr>
            <w:tcW w:w="567" w:type="dxa"/>
          </w:tcPr>
          <w:p w14:paraId="0B65F6B2" w14:textId="60E6991E" w:rsidR="00460C32" w:rsidRPr="00302082" w:rsidRDefault="00460C32" w:rsidP="00302082">
            <w:pPr>
              <w:spacing w:after="120"/>
              <w:rPr>
                <w:rFonts w:ascii="Arial" w:hAnsi="Arial" w:cs="Arial"/>
                <w:b/>
              </w:rPr>
            </w:pPr>
            <w:r>
              <w:rPr>
                <w:rFonts w:ascii="Arial" w:hAnsi="Arial" w:cs="Arial"/>
                <w:b/>
              </w:rPr>
              <w:sym w:font="Wingdings" w:char="F0FC"/>
            </w:r>
          </w:p>
        </w:tc>
        <w:tc>
          <w:tcPr>
            <w:tcW w:w="567" w:type="dxa"/>
          </w:tcPr>
          <w:p w14:paraId="61B5CC26" w14:textId="74CEAA34" w:rsidR="00460C32" w:rsidRPr="00302082" w:rsidRDefault="00460C32" w:rsidP="00302082">
            <w:pPr>
              <w:spacing w:after="120"/>
              <w:rPr>
                <w:rFonts w:ascii="Arial" w:hAnsi="Arial" w:cs="Arial"/>
                <w:b/>
              </w:rPr>
            </w:pPr>
            <w:r>
              <w:rPr>
                <w:rFonts w:ascii="Arial" w:hAnsi="Arial" w:cs="Arial"/>
                <w:b/>
              </w:rPr>
              <w:sym w:font="Wingdings" w:char="F0FC"/>
            </w:r>
          </w:p>
        </w:tc>
        <w:tc>
          <w:tcPr>
            <w:tcW w:w="567" w:type="dxa"/>
          </w:tcPr>
          <w:p w14:paraId="1665C492" w14:textId="098CF35C" w:rsidR="00460C32" w:rsidRPr="00302082" w:rsidRDefault="00460C32" w:rsidP="00302082">
            <w:pPr>
              <w:spacing w:after="120"/>
              <w:rPr>
                <w:rFonts w:ascii="Arial" w:hAnsi="Arial" w:cs="Arial"/>
                <w:b/>
              </w:rPr>
            </w:pPr>
            <w:r>
              <w:rPr>
                <w:rFonts w:ascii="Arial" w:hAnsi="Arial" w:cs="Arial"/>
                <w:b/>
              </w:rPr>
              <w:sym w:font="Wingdings" w:char="F0FC"/>
            </w:r>
          </w:p>
        </w:tc>
        <w:tc>
          <w:tcPr>
            <w:tcW w:w="567" w:type="dxa"/>
          </w:tcPr>
          <w:p w14:paraId="5932C4B1" w14:textId="7F60D3A1" w:rsidR="00460C32" w:rsidRPr="00302082" w:rsidRDefault="00460C32" w:rsidP="00302082">
            <w:pPr>
              <w:spacing w:after="120"/>
              <w:rPr>
                <w:rFonts w:ascii="Arial" w:hAnsi="Arial" w:cs="Arial"/>
                <w:b/>
              </w:rPr>
            </w:pPr>
            <w:r>
              <w:rPr>
                <w:rFonts w:ascii="Arial" w:hAnsi="Arial" w:cs="Arial"/>
                <w:b/>
              </w:rPr>
              <w:sym w:font="Wingdings" w:char="F0FC"/>
            </w:r>
          </w:p>
        </w:tc>
        <w:tc>
          <w:tcPr>
            <w:tcW w:w="567" w:type="dxa"/>
          </w:tcPr>
          <w:p w14:paraId="0BB0A839" w14:textId="40A3C512" w:rsidR="00460C32" w:rsidRPr="00302082" w:rsidRDefault="00460C32" w:rsidP="00302082">
            <w:pPr>
              <w:spacing w:after="120"/>
              <w:rPr>
                <w:rFonts w:ascii="Arial" w:hAnsi="Arial" w:cs="Arial"/>
                <w:b/>
              </w:rPr>
            </w:pPr>
            <w:r>
              <w:rPr>
                <w:rFonts w:ascii="Arial" w:hAnsi="Arial" w:cs="Arial"/>
                <w:b/>
              </w:rPr>
              <w:sym w:font="Wingdings" w:char="F0FC"/>
            </w:r>
          </w:p>
        </w:tc>
        <w:tc>
          <w:tcPr>
            <w:tcW w:w="567" w:type="dxa"/>
          </w:tcPr>
          <w:p w14:paraId="13325818" w14:textId="65CC077F" w:rsidR="00460C32" w:rsidRPr="00302082" w:rsidRDefault="00460C32" w:rsidP="00302082">
            <w:pPr>
              <w:spacing w:after="120"/>
              <w:rPr>
                <w:rFonts w:ascii="Arial" w:hAnsi="Arial" w:cs="Arial"/>
                <w:b/>
              </w:rPr>
            </w:pPr>
            <w:r>
              <w:rPr>
                <w:rFonts w:ascii="Arial" w:hAnsi="Arial" w:cs="Arial"/>
                <w:b/>
              </w:rPr>
              <w:sym w:font="Wingdings" w:char="F0FC"/>
            </w:r>
          </w:p>
        </w:tc>
      </w:tr>
      <w:tr w:rsidR="00460C32" w:rsidRPr="00302082" w14:paraId="6B61B579" w14:textId="77777777" w:rsidTr="00C51660">
        <w:tc>
          <w:tcPr>
            <w:tcW w:w="1730" w:type="dxa"/>
          </w:tcPr>
          <w:p w14:paraId="378C77D4" w14:textId="30217CA1" w:rsidR="00460C32" w:rsidRPr="00E84CEC" w:rsidRDefault="00460C32" w:rsidP="00302082">
            <w:pPr>
              <w:spacing w:after="120"/>
              <w:rPr>
                <w:rFonts w:ascii="Arial" w:hAnsi="Arial" w:cs="Arial"/>
                <w:lang w:eastAsia="ja-JP"/>
              </w:rPr>
            </w:pPr>
            <w:r>
              <w:rPr>
                <w:rFonts w:ascii="Arial" w:hAnsi="Arial" w:cs="Arial" w:hint="eastAsia"/>
                <w:lang w:eastAsia="ja-JP"/>
              </w:rPr>
              <w:t xml:space="preserve">Course assignment: Cultural </w:t>
            </w:r>
            <w:r>
              <w:rPr>
                <w:rFonts w:ascii="Arial" w:hAnsi="Arial" w:cs="Arial"/>
                <w:lang w:eastAsia="ja-JP"/>
              </w:rPr>
              <w:t>research</w:t>
            </w:r>
            <w:r>
              <w:rPr>
                <w:rFonts w:ascii="Arial" w:hAnsi="Arial" w:cs="Arial" w:hint="eastAsia"/>
                <w:lang w:eastAsia="ja-JP"/>
              </w:rPr>
              <w:t xml:space="preserve"> and writing</w:t>
            </w:r>
          </w:p>
        </w:tc>
        <w:tc>
          <w:tcPr>
            <w:tcW w:w="567" w:type="dxa"/>
          </w:tcPr>
          <w:p w14:paraId="031BB774" w14:textId="4A051B49" w:rsidR="00460C32" w:rsidRPr="00302082" w:rsidRDefault="00460C32" w:rsidP="00302082">
            <w:pPr>
              <w:spacing w:after="120"/>
              <w:rPr>
                <w:rFonts w:ascii="Arial" w:hAnsi="Arial" w:cs="Arial"/>
                <w:b/>
              </w:rPr>
            </w:pPr>
            <w:r>
              <w:rPr>
                <w:rFonts w:ascii="Arial" w:hAnsi="Arial" w:cs="Arial"/>
                <w:b/>
              </w:rPr>
              <w:sym w:font="Wingdings" w:char="F0FC"/>
            </w:r>
          </w:p>
        </w:tc>
        <w:tc>
          <w:tcPr>
            <w:tcW w:w="567" w:type="dxa"/>
          </w:tcPr>
          <w:p w14:paraId="5959A0F3" w14:textId="40F4AA25" w:rsidR="00460C32" w:rsidRPr="00302082" w:rsidRDefault="00460C32" w:rsidP="00302082">
            <w:pPr>
              <w:spacing w:after="120"/>
              <w:rPr>
                <w:rFonts w:ascii="Arial" w:hAnsi="Arial" w:cs="Arial"/>
                <w:b/>
                <w:lang w:eastAsia="ja-JP"/>
              </w:rPr>
            </w:pPr>
            <w:r>
              <w:rPr>
                <w:rFonts w:ascii="Arial" w:hAnsi="Arial" w:cs="Arial"/>
                <w:b/>
              </w:rPr>
              <w:sym w:font="Wingdings" w:char="F0FC"/>
            </w:r>
          </w:p>
        </w:tc>
        <w:tc>
          <w:tcPr>
            <w:tcW w:w="567" w:type="dxa"/>
          </w:tcPr>
          <w:p w14:paraId="5E8072E1" w14:textId="47B06795" w:rsidR="00460C32" w:rsidRPr="00302082" w:rsidRDefault="00460C32" w:rsidP="00302082">
            <w:pPr>
              <w:spacing w:after="120"/>
              <w:rPr>
                <w:rFonts w:ascii="Arial" w:hAnsi="Arial" w:cs="Arial"/>
                <w:b/>
              </w:rPr>
            </w:pPr>
            <w:r>
              <w:rPr>
                <w:rFonts w:ascii="Arial" w:hAnsi="Arial" w:cs="Arial"/>
                <w:b/>
              </w:rPr>
              <w:sym w:font="Wingdings" w:char="F0FC"/>
            </w:r>
          </w:p>
        </w:tc>
        <w:tc>
          <w:tcPr>
            <w:tcW w:w="567" w:type="dxa"/>
          </w:tcPr>
          <w:p w14:paraId="00C4021A" w14:textId="05301321" w:rsidR="00460C32" w:rsidRPr="00302082" w:rsidRDefault="00460C32" w:rsidP="00302082">
            <w:pPr>
              <w:spacing w:after="120"/>
              <w:rPr>
                <w:rFonts w:ascii="Arial" w:hAnsi="Arial" w:cs="Arial"/>
                <w:b/>
              </w:rPr>
            </w:pPr>
            <w:r>
              <w:rPr>
                <w:rFonts w:ascii="Arial" w:hAnsi="Arial" w:cs="Arial"/>
                <w:b/>
              </w:rPr>
              <w:sym w:font="Wingdings" w:char="F0FC"/>
            </w:r>
          </w:p>
        </w:tc>
        <w:tc>
          <w:tcPr>
            <w:tcW w:w="567" w:type="dxa"/>
          </w:tcPr>
          <w:p w14:paraId="7A91432F" w14:textId="205A899E" w:rsidR="00460C32" w:rsidRPr="00302082" w:rsidRDefault="00460C32" w:rsidP="00302082">
            <w:pPr>
              <w:spacing w:after="120"/>
              <w:rPr>
                <w:rFonts w:ascii="Arial" w:hAnsi="Arial" w:cs="Arial"/>
                <w:b/>
              </w:rPr>
            </w:pPr>
            <w:r>
              <w:rPr>
                <w:rFonts w:ascii="Arial" w:hAnsi="Arial" w:cs="Arial"/>
                <w:b/>
              </w:rPr>
              <w:sym w:font="Wingdings" w:char="F0FC"/>
            </w:r>
          </w:p>
        </w:tc>
        <w:tc>
          <w:tcPr>
            <w:tcW w:w="567" w:type="dxa"/>
          </w:tcPr>
          <w:p w14:paraId="31CB5491" w14:textId="5F4889AC" w:rsidR="00460C32" w:rsidRPr="00302082" w:rsidRDefault="00460C32" w:rsidP="00302082">
            <w:pPr>
              <w:spacing w:after="120"/>
              <w:rPr>
                <w:rFonts w:ascii="Arial" w:hAnsi="Arial" w:cs="Arial"/>
                <w:b/>
              </w:rPr>
            </w:pPr>
            <w:r>
              <w:rPr>
                <w:rFonts w:ascii="Arial" w:hAnsi="Arial" w:cs="Arial"/>
                <w:b/>
              </w:rPr>
              <w:sym w:font="Wingdings" w:char="F0FC"/>
            </w:r>
          </w:p>
        </w:tc>
        <w:tc>
          <w:tcPr>
            <w:tcW w:w="567" w:type="dxa"/>
          </w:tcPr>
          <w:p w14:paraId="607812AB" w14:textId="7CD672F5" w:rsidR="00460C32" w:rsidRPr="00302082" w:rsidRDefault="00460C32" w:rsidP="00302082">
            <w:pPr>
              <w:spacing w:after="120"/>
              <w:rPr>
                <w:rFonts w:ascii="Arial" w:hAnsi="Arial" w:cs="Arial"/>
                <w:b/>
              </w:rPr>
            </w:pPr>
            <w:r>
              <w:rPr>
                <w:rFonts w:ascii="Arial" w:hAnsi="Arial" w:cs="Arial"/>
                <w:b/>
              </w:rPr>
              <w:sym w:font="Wingdings" w:char="F0FC"/>
            </w:r>
          </w:p>
        </w:tc>
      </w:tr>
    </w:tbl>
    <w:p w14:paraId="1E7BC976" w14:textId="77777777" w:rsidR="007A6245" w:rsidRDefault="007A6245" w:rsidP="00302082">
      <w:pPr>
        <w:spacing w:after="120" w:line="240" w:lineRule="auto"/>
        <w:ind w:left="426" w:right="260"/>
        <w:rPr>
          <w:rFonts w:ascii="Arial" w:hAnsi="Arial" w:cs="Arial"/>
          <w:b/>
          <w:iCs/>
        </w:rPr>
      </w:pPr>
    </w:p>
    <w:p w14:paraId="2F6A046E" w14:textId="77777777" w:rsidR="000315D9" w:rsidRDefault="007F77EE" w:rsidP="000315D9">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6CBACA8" w14:textId="77777777" w:rsidR="000315D9" w:rsidRDefault="000315D9" w:rsidP="000315D9">
      <w:pPr>
        <w:spacing w:after="120" w:line="240" w:lineRule="auto"/>
        <w:ind w:left="426" w:right="260"/>
        <w:jc w:val="both"/>
        <w:rPr>
          <w:rFonts w:ascii="Arial" w:hAnsi="Arial" w:cs="Arial"/>
          <w:iCs/>
        </w:rPr>
      </w:pPr>
      <w:r w:rsidRPr="000315D9">
        <w:rPr>
          <w:rFonts w:ascii="Arial" w:hAnsi="Arial" w:cs="Arial"/>
        </w:rPr>
        <w:t xml:space="preserve">The </w:t>
      </w:r>
      <w:r w:rsidRPr="000315D9">
        <w:rPr>
          <w:rFonts w:ascii="Arial" w:eastAsia="MS Mincho" w:hAnsi="Arial" w:cs="Arial" w:hint="eastAsia"/>
          <w:lang w:eastAsia="ja-JP"/>
        </w:rPr>
        <w:t>Centre</w:t>
      </w:r>
      <w:r w:rsidRPr="000315D9">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04F617C" w14:textId="77777777" w:rsidR="00AD4AF1" w:rsidRDefault="000315D9" w:rsidP="000315D9">
      <w:pPr>
        <w:spacing w:after="120" w:line="240" w:lineRule="auto"/>
        <w:ind w:left="426" w:right="260"/>
        <w:jc w:val="both"/>
        <w:rPr>
          <w:rFonts w:ascii="Arial" w:hAnsi="Arial" w:cs="Arial"/>
        </w:rPr>
      </w:pPr>
      <w:r w:rsidRPr="000315D9">
        <w:rPr>
          <w:rFonts w:ascii="Arial" w:hAnsi="Arial" w:cs="Arial"/>
        </w:rPr>
        <w:t xml:space="preserve">The inclusive practices in the guidance (see Annex B Appendix A) have been considered in order to support all students </w:t>
      </w:r>
      <w:r w:rsidR="00AD4AF1">
        <w:rPr>
          <w:rFonts w:ascii="Arial" w:hAnsi="Arial" w:cs="Arial"/>
        </w:rPr>
        <w:t>in the following areas:</w:t>
      </w:r>
    </w:p>
    <w:p w14:paraId="49118773" w14:textId="77777777" w:rsidR="00AD4AF1" w:rsidRPr="00835637" w:rsidRDefault="00AD4AF1" w:rsidP="00AD4AF1">
      <w:pPr>
        <w:spacing w:after="120" w:line="240" w:lineRule="auto"/>
        <w:ind w:left="426" w:right="260"/>
        <w:jc w:val="both"/>
        <w:rPr>
          <w:rFonts w:ascii="Arial" w:hAnsi="Arial" w:cs="Arial"/>
          <w:bCs/>
          <w:sz w:val="20"/>
          <w:szCs w:val="20"/>
        </w:rPr>
      </w:pPr>
      <w:r w:rsidRPr="00835637">
        <w:rPr>
          <w:rFonts w:ascii="Arial" w:hAnsi="Arial" w:cs="Arial"/>
          <w:sz w:val="20"/>
          <w:szCs w:val="20"/>
        </w:rPr>
        <w:t xml:space="preserve">a) </w:t>
      </w:r>
      <w:r w:rsidRPr="00835637">
        <w:rPr>
          <w:rFonts w:ascii="Arial" w:hAnsi="Arial" w:cs="Arial"/>
          <w:bCs/>
          <w:sz w:val="20"/>
          <w:szCs w:val="20"/>
        </w:rPr>
        <w:t>Accessible resources and curriculum</w:t>
      </w:r>
    </w:p>
    <w:p w14:paraId="40861B26" w14:textId="77777777" w:rsidR="00AD4AF1" w:rsidRPr="00835637" w:rsidRDefault="00AD4AF1" w:rsidP="00AD4AF1">
      <w:pPr>
        <w:spacing w:after="120" w:line="240" w:lineRule="auto"/>
        <w:ind w:left="426" w:right="260"/>
        <w:jc w:val="both"/>
        <w:rPr>
          <w:rFonts w:ascii="Arial" w:hAnsi="Arial" w:cs="Arial"/>
          <w:sz w:val="20"/>
          <w:szCs w:val="20"/>
        </w:rPr>
      </w:pPr>
      <w:r w:rsidRPr="00835637">
        <w:rPr>
          <w:rFonts w:ascii="Arial" w:hAnsi="Arial" w:cs="Arial"/>
          <w:sz w:val="20"/>
          <w:szCs w:val="20"/>
        </w:rPr>
        <w:t xml:space="preserve">b) </w:t>
      </w:r>
      <w:r w:rsidRPr="00835637">
        <w:rPr>
          <w:rFonts w:ascii="Arial" w:hAnsi="Arial" w:cs="Arial"/>
          <w:bCs/>
          <w:sz w:val="20"/>
          <w:szCs w:val="20"/>
        </w:rPr>
        <w:t>Learning, teaching and assessment methods</w:t>
      </w:r>
    </w:p>
    <w:p w14:paraId="739C3DD9" w14:textId="77777777" w:rsidR="009A2D37" w:rsidRPr="001C441A" w:rsidRDefault="009A2D37" w:rsidP="00C51660">
      <w:pPr>
        <w:spacing w:after="120" w:line="240" w:lineRule="auto"/>
        <w:ind w:left="426" w:right="260"/>
        <w:jc w:val="both"/>
        <w:rPr>
          <w:rFonts w:ascii="Arial" w:hAnsi="Arial" w:cs="Arial"/>
          <w:iCs/>
        </w:rPr>
      </w:pPr>
    </w:p>
    <w:p w14:paraId="4BFDB29B" w14:textId="0C9D2313" w:rsidR="009A2D37" w:rsidRPr="00302082" w:rsidRDefault="007F77EE" w:rsidP="00302082">
      <w:pPr>
        <w:numPr>
          <w:ilvl w:val="0"/>
          <w:numId w:val="1"/>
        </w:numPr>
        <w:spacing w:after="120" w:line="240" w:lineRule="auto"/>
        <w:ind w:left="426" w:right="260" w:hanging="426"/>
        <w:jc w:val="both"/>
        <w:rPr>
          <w:rFonts w:ascii="Arial" w:hAnsi="Arial" w:cs="Arial"/>
          <w:b/>
        </w:rPr>
      </w:pPr>
      <w:r>
        <w:rPr>
          <w:rFonts w:ascii="Arial" w:hAnsi="Arial" w:cs="Arial"/>
          <w:b/>
        </w:rPr>
        <w:t xml:space="preserve">Campus(es) or </w:t>
      </w:r>
      <w:r>
        <w:rPr>
          <w:rFonts w:ascii="Arial" w:hAnsi="Arial" w:cs="Arial" w:hint="eastAsia"/>
          <w:b/>
          <w:lang w:eastAsia="ja-JP"/>
        </w:rPr>
        <w:t>c</w:t>
      </w:r>
      <w:r w:rsidR="009A2D37" w:rsidRPr="00302082">
        <w:rPr>
          <w:rFonts w:ascii="Arial" w:hAnsi="Arial" w:cs="Arial"/>
          <w:b/>
        </w:rPr>
        <w:t>entre(s)</w:t>
      </w:r>
      <w:r>
        <w:rPr>
          <w:rFonts w:ascii="Arial" w:hAnsi="Arial" w:cs="Arial"/>
          <w:b/>
        </w:rPr>
        <w:t xml:space="preserve"> where module will be delivered</w:t>
      </w:r>
    </w:p>
    <w:p w14:paraId="5EB9B90D" w14:textId="77777777" w:rsidR="009A2D37" w:rsidRDefault="001C441A" w:rsidP="00302082">
      <w:pPr>
        <w:spacing w:after="120" w:line="240" w:lineRule="auto"/>
        <w:ind w:left="426" w:right="260"/>
        <w:jc w:val="both"/>
        <w:rPr>
          <w:rFonts w:ascii="Arial" w:hAnsi="Arial" w:cs="Arial"/>
          <w:lang w:eastAsia="ja-JP"/>
        </w:rPr>
      </w:pPr>
      <w:r w:rsidRPr="00E84CEC">
        <w:rPr>
          <w:rFonts w:ascii="Arial" w:hAnsi="Arial" w:cs="Arial"/>
          <w:lang w:eastAsia="ja-JP"/>
        </w:rPr>
        <w:t>Canterbury</w:t>
      </w:r>
    </w:p>
    <w:p w14:paraId="04E9F60A" w14:textId="77777777" w:rsidR="007F77EE" w:rsidRDefault="007F77EE" w:rsidP="00302082">
      <w:pPr>
        <w:spacing w:after="120" w:line="240" w:lineRule="auto"/>
        <w:ind w:left="426" w:right="260"/>
        <w:jc w:val="both"/>
        <w:rPr>
          <w:rFonts w:ascii="Arial" w:hAnsi="Arial" w:cs="Arial"/>
          <w:lang w:eastAsia="ja-JP"/>
        </w:rPr>
      </w:pPr>
    </w:p>
    <w:p w14:paraId="5BCCAAC1" w14:textId="77777777" w:rsidR="007F77EE" w:rsidRPr="002A7F48" w:rsidRDefault="007F77EE" w:rsidP="007F77EE">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496DCFF4" w14:textId="77777777" w:rsidR="00043210" w:rsidRPr="00BB3252" w:rsidRDefault="00043210" w:rsidP="00043210">
      <w:pPr>
        <w:autoSpaceDE w:val="0"/>
        <w:autoSpaceDN w:val="0"/>
        <w:adjustRightInd w:val="0"/>
        <w:spacing w:after="120" w:line="240" w:lineRule="auto"/>
        <w:ind w:left="425" w:right="261"/>
        <w:jc w:val="both"/>
        <w:rPr>
          <w:rFonts w:ascii="Arial" w:eastAsia="MS Mincho" w:hAnsi="Arial" w:cs="Arial"/>
          <w:lang w:eastAsia="ja-JP"/>
        </w:rPr>
      </w:pPr>
      <w:r>
        <w:rPr>
          <w:rFonts w:ascii="Arial" w:eastAsia="MS Mincho" w:hAnsi="Arial" w:cs="Arial" w:hint="eastAsia"/>
          <w:lang w:eastAsia="ja-JP"/>
        </w:rPr>
        <w:t>Internationalisation is actively incorporated in this module. This is shown in the following aspects:</w:t>
      </w:r>
    </w:p>
    <w:p w14:paraId="14CF8F9F" w14:textId="77777777" w:rsidR="00043210" w:rsidRPr="004D7C73" w:rsidRDefault="00043210" w:rsidP="00043210">
      <w:pPr>
        <w:pStyle w:val="ListParagraph"/>
        <w:numPr>
          <w:ilvl w:val="0"/>
          <w:numId w:val="15"/>
        </w:numPr>
        <w:autoSpaceDE w:val="0"/>
        <w:autoSpaceDN w:val="0"/>
        <w:adjustRightInd w:val="0"/>
        <w:spacing w:after="120" w:line="240" w:lineRule="auto"/>
        <w:ind w:right="261"/>
        <w:jc w:val="both"/>
        <w:rPr>
          <w:rFonts w:ascii="Arial" w:hAnsi="Arial" w:cs="Arial"/>
        </w:rPr>
      </w:pPr>
      <w:r w:rsidRPr="00655416">
        <w:rPr>
          <w:rFonts w:ascii="Arial" w:hAnsi="Arial" w:cs="Arial"/>
        </w:rPr>
        <w:t xml:space="preserve">Tutor: </w:t>
      </w:r>
      <w:r>
        <w:rPr>
          <w:rFonts w:ascii="Arial" w:hAnsi="Arial" w:cs="Arial"/>
        </w:rPr>
        <w:t xml:space="preserve">A native/near native </w:t>
      </w:r>
      <w:r>
        <w:rPr>
          <w:rFonts w:ascii="Arial" w:eastAsia="MS Mincho" w:hAnsi="Arial" w:cs="Arial" w:hint="eastAsia"/>
          <w:lang w:eastAsia="ja-JP"/>
        </w:rPr>
        <w:t>Japanese</w:t>
      </w:r>
      <w:r w:rsidRPr="00655416">
        <w:rPr>
          <w:rFonts w:ascii="Arial" w:hAnsi="Arial" w:cs="Arial"/>
        </w:rPr>
        <w:t xml:space="preserve"> speaker will be teaching this module. The t</w:t>
      </w:r>
      <w:r>
        <w:rPr>
          <w:rFonts w:ascii="Arial" w:hAnsi="Arial" w:cs="Arial"/>
        </w:rPr>
        <w:t xml:space="preserve">utor either grew up in </w:t>
      </w:r>
      <w:r>
        <w:rPr>
          <w:rFonts w:ascii="Arial" w:eastAsia="MS Mincho" w:hAnsi="Arial" w:cs="Arial" w:hint="eastAsia"/>
          <w:lang w:eastAsia="ja-JP"/>
        </w:rPr>
        <w:t>Japan</w:t>
      </w:r>
      <w:r w:rsidRPr="00655416">
        <w:rPr>
          <w:rFonts w:ascii="Arial" w:hAnsi="Arial" w:cs="Arial"/>
        </w:rPr>
        <w:t xml:space="preserve"> or has a deep understanding of the culture.</w:t>
      </w:r>
    </w:p>
    <w:p w14:paraId="79C58147" w14:textId="77777777" w:rsidR="00043210" w:rsidRPr="00655416" w:rsidRDefault="00043210" w:rsidP="00043210">
      <w:pPr>
        <w:pStyle w:val="ListParagraph"/>
        <w:numPr>
          <w:ilvl w:val="0"/>
          <w:numId w:val="15"/>
        </w:numPr>
        <w:autoSpaceDE w:val="0"/>
        <w:autoSpaceDN w:val="0"/>
        <w:adjustRightInd w:val="0"/>
        <w:spacing w:after="120" w:line="240" w:lineRule="auto"/>
        <w:ind w:right="261"/>
        <w:jc w:val="both"/>
        <w:rPr>
          <w:rFonts w:ascii="Arial" w:hAnsi="Arial" w:cs="Arial"/>
        </w:rPr>
      </w:pPr>
      <w:r>
        <w:rPr>
          <w:rFonts w:ascii="Arial" w:eastAsia="MS Mincho" w:hAnsi="Arial" w:cs="Arial" w:hint="eastAsia"/>
          <w:lang w:eastAsia="ja-JP"/>
        </w:rPr>
        <w:t>Learning outcomes: Demonstrate</w:t>
      </w:r>
      <w:r>
        <w:rPr>
          <w:rFonts w:ascii="Arial" w:eastAsia="MS Mincho" w:hAnsi="Arial" w:cs="Arial"/>
          <w:lang w:eastAsia="ja-JP"/>
        </w:rPr>
        <w:t>, in 4 skills,</w:t>
      </w:r>
      <w:r>
        <w:rPr>
          <w:rFonts w:ascii="Arial" w:eastAsia="MS Mincho" w:hAnsi="Arial" w:cs="Arial" w:hint="eastAsia"/>
          <w:lang w:eastAsia="ja-JP"/>
        </w:rPr>
        <w:t xml:space="preserve"> an introductory understanding of the life and culture </w:t>
      </w:r>
      <w:r>
        <w:rPr>
          <w:rFonts w:ascii="Arial" w:eastAsia="MS Mincho" w:hAnsi="Arial" w:cs="Arial"/>
          <w:lang w:eastAsia="ja-JP"/>
        </w:rPr>
        <w:t>in Japan</w:t>
      </w:r>
      <w:r>
        <w:rPr>
          <w:rFonts w:ascii="Arial" w:eastAsia="MS Mincho" w:hAnsi="Arial" w:cs="Arial" w:hint="eastAsia"/>
          <w:lang w:eastAsia="ja-JP"/>
        </w:rPr>
        <w:t xml:space="preserve"> (8.5), </w:t>
      </w:r>
      <w:r>
        <w:rPr>
          <w:rFonts w:ascii="Arial" w:eastAsia="MS Mincho" w:hAnsi="Arial" w:cs="Arial"/>
          <w:lang w:eastAsia="ja-JP"/>
        </w:rPr>
        <w:t>demonstrate</w:t>
      </w:r>
      <w:r>
        <w:rPr>
          <w:rFonts w:ascii="Arial" w:eastAsia="MS Mincho" w:hAnsi="Arial" w:cs="Arial" w:hint="eastAsia"/>
          <w:lang w:eastAsia="ja-JP"/>
        </w:rPr>
        <w:t xml:space="preserve"> basic </w:t>
      </w:r>
      <w:r>
        <w:rPr>
          <w:rFonts w:ascii="Arial" w:eastAsia="MS Mincho" w:hAnsi="Arial" w:cs="Arial"/>
          <w:lang w:eastAsia="ja-JP"/>
        </w:rPr>
        <w:t>cultural</w:t>
      </w:r>
      <w:r>
        <w:rPr>
          <w:rFonts w:ascii="Arial" w:eastAsia="MS Mincho" w:hAnsi="Arial" w:cs="Arial" w:hint="eastAsia"/>
          <w:lang w:eastAsia="ja-JP"/>
        </w:rPr>
        <w:t xml:space="preserve"> awareness and understanding (9.2)</w:t>
      </w:r>
    </w:p>
    <w:p w14:paraId="28FD7BAD" w14:textId="77777777" w:rsidR="00043210" w:rsidRPr="00655416" w:rsidRDefault="00043210" w:rsidP="00043210">
      <w:pPr>
        <w:pStyle w:val="ListParagraph"/>
        <w:numPr>
          <w:ilvl w:val="0"/>
          <w:numId w:val="15"/>
        </w:numPr>
        <w:autoSpaceDE w:val="0"/>
        <w:autoSpaceDN w:val="0"/>
        <w:adjustRightInd w:val="0"/>
        <w:spacing w:after="120" w:line="240" w:lineRule="auto"/>
        <w:ind w:right="261"/>
        <w:rPr>
          <w:rFonts w:ascii="Arial" w:hAnsi="Arial" w:cs="Arial"/>
        </w:rPr>
      </w:pPr>
      <w:r w:rsidRPr="00655416">
        <w:rPr>
          <w:rFonts w:ascii="Arial" w:hAnsi="Arial" w:cs="Arial"/>
        </w:rPr>
        <w:t xml:space="preserve">Subject content: </w:t>
      </w:r>
      <w:r>
        <w:rPr>
          <w:rFonts w:ascii="Arial" w:eastAsia="MS Mincho" w:hAnsi="Arial" w:cs="Arial" w:hint="eastAsia"/>
          <w:lang w:eastAsia="ja-JP"/>
        </w:rPr>
        <w:t>The cultural aspects of the curriculum will be taught in seminars</w:t>
      </w:r>
      <w:r>
        <w:rPr>
          <w:rFonts w:ascii="Arial" w:eastAsia="MS Mincho" w:hAnsi="Arial" w:cs="Arial"/>
          <w:lang w:eastAsia="ja-JP"/>
        </w:rPr>
        <w:t>,</w:t>
      </w:r>
      <w:r>
        <w:rPr>
          <w:rFonts w:ascii="Arial" w:eastAsia="MS Mincho" w:hAnsi="Arial" w:cs="Arial" w:hint="eastAsia"/>
          <w:lang w:eastAsia="ja-JP"/>
        </w:rPr>
        <w:t xml:space="preserve"> by means of course books, audio materials and </w:t>
      </w:r>
      <w:r>
        <w:rPr>
          <w:rFonts w:ascii="Arial" w:eastAsia="MS Mincho" w:hAnsi="Arial" w:cs="Arial"/>
          <w:lang w:eastAsia="ja-JP"/>
        </w:rPr>
        <w:t>online</w:t>
      </w:r>
      <w:r>
        <w:rPr>
          <w:rFonts w:ascii="Arial" w:eastAsia="MS Mincho" w:hAnsi="Arial" w:cs="Arial" w:hint="eastAsia"/>
          <w:lang w:eastAsia="ja-JP"/>
        </w:rPr>
        <w:t xml:space="preserve"> resources </w:t>
      </w:r>
      <w:r>
        <w:rPr>
          <w:rFonts w:ascii="Arial" w:eastAsia="MS Mincho" w:hAnsi="Arial" w:cs="Arial"/>
          <w:lang w:eastAsia="ja-JP"/>
        </w:rPr>
        <w:t>and through sharing experiences of a tutor and students. (10)</w:t>
      </w:r>
    </w:p>
    <w:p w14:paraId="1F7E717E" w14:textId="77777777" w:rsidR="00043210" w:rsidRPr="00790D2C" w:rsidRDefault="00043210" w:rsidP="00043210">
      <w:pPr>
        <w:pStyle w:val="ListParagraph"/>
        <w:numPr>
          <w:ilvl w:val="0"/>
          <w:numId w:val="15"/>
        </w:numPr>
        <w:autoSpaceDE w:val="0"/>
        <w:autoSpaceDN w:val="0"/>
        <w:adjustRightInd w:val="0"/>
        <w:spacing w:after="120" w:line="240" w:lineRule="auto"/>
        <w:ind w:right="261"/>
        <w:rPr>
          <w:rFonts w:ascii="Arial" w:hAnsi="Arial" w:cs="Arial"/>
        </w:rPr>
      </w:pPr>
      <w:r w:rsidRPr="00655416">
        <w:rPr>
          <w:rFonts w:ascii="Arial" w:hAnsi="Arial" w:cs="Arial"/>
        </w:rPr>
        <w:t>Support acti</w:t>
      </w:r>
      <w:r>
        <w:rPr>
          <w:rFonts w:ascii="Arial" w:hAnsi="Arial" w:cs="Arial"/>
        </w:rPr>
        <w:t>vity: Students have an opportunity to gain a language exchange partner for practicing Japanese and for exchanging cultural information.</w:t>
      </w:r>
    </w:p>
    <w:p w14:paraId="15FD1246" w14:textId="77777777" w:rsidR="00641D6D" w:rsidRPr="001C441A" w:rsidRDefault="00641D6D" w:rsidP="00302082">
      <w:pPr>
        <w:pBdr>
          <w:bottom w:val="single" w:sz="6" w:space="1" w:color="auto"/>
        </w:pBdr>
        <w:spacing w:after="120" w:line="240" w:lineRule="auto"/>
        <w:ind w:right="260"/>
        <w:rPr>
          <w:rFonts w:ascii="Arial" w:hAnsi="Arial" w:cs="Arial"/>
        </w:rPr>
      </w:pPr>
    </w:p>
    <w:p w14:paraId="28B2C62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D68548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680A0A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5A2F8FC" w14:textId="77777777" w:rsidTr="00694309">
        <w:trPr>
          <w:trHeight w:val="317"/>
        </w:trPr>
        <w:tc>
          <w:tcPr>
            <w:tcW w:w="1526" w:type="dxa"/>
          </w:tcPr>
          <w:p w14:paraId="1F9F20A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6B34F5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7F6FBA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920B04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617444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8002692" w14:textId="77777777" w:rsidTr="00694309">
        <w:trPr>
          <w:trHeight w:val="305"/>
        </w:trPr>
        <w:tc>
          <w:tcPr>
            <w:tcW w:w="1526" w:type="dxa"/>
          </w:tcPr>
          <w:p w14:paraId="0836C75F" w14:textId="41FD9E67" w:rsidR="00422B69" w:rsidRPr="00C51660" w:rsidRDefault="00C51660" w:rsidP="00302082">
            <w:pPr>
              <w:spacing w:after="120"/>
              <w:ind w:right="-330"/>
              <w:rPr>
                <w:rFonts w:ascii="Arial" w:hAnsi="Arial" w:cs="Arial"/>
                <w:sz w:val="18"/>
                <w:szCs w:val="18"/>
              </w:rPr>
            </w:pPr>
            <w:r>
              <w:rPr>
                <w:rFonts w:ascii="Arial" w:hAnsi="Arial" w:cs="Arial"/>
                <w:sz w:val="18"/>
                <w:szCs w:val="18"/>
              </w:rPr>
              <w:t>15/06/18</w:t>
            </w:r>
          </w:p>
        </w:tc>
        <w:tc>
          <w:tcPr>
            <w:tcW w:w="1701" w:type="dxa"/>
          </w:tcPr>
          <w:p w14:paraId="388B49AD" w14:textId="39B2A811" w:rsidR="00422B69" w:rsidRPr="00C51660" w:rsidRDefault="00C51660" w:rsidP="00302082">
            <w:pPr>
              <w:spacing w:after="120"/>
              <w:ind w:right="-330"/>
              <w:rPr>
                <w:rFonts w:ascii="Arial" w:hAnsi="Arial" w:cs="Arial"/>
                <w:sz w:val="18"/>
                <w:szCs w:val="18"/>
              </w:rPr>
            </w:pPr>
            <w:r>
              <w:rPr>
                <w:rFonts w:ascii="Arial" w:hAnsi="Arial" w:cs="Arial"/>
                <w:sz w:val="18"/>
                <w:szCs w:val="18"/>
              </w:rPr>
              <w:t>Major</w:t>
            </w:r>
          </w:p>
        </w:tc>
        <w:tc>
          <w:tcPr>
            <w:tcW w:w="2410" w:type="dxa"/>
          </w:tcPr>
          <w:p w14:paraId="5296343C" w14:textId="405A2C31" w:rsidR="00422B69" w:rsidRPr="00C51660" w:rsidRDefault="00C51660" w:rsidP="00302082">
            <w:pPr>
              <w:spacing w:after="120"/>
              <w:ind w:right="-330"/>
              <w:rPr>
                <w:rFonts w:ascii="Arial" w:hAnsi="Arial" w:cs="Arial"/>
                <w:sz w:val="18"/>
                <w:szCs w:val="18"/>
              </w:rPr>
            </w:pPr>
            <w:r>
              <w:rPr>
                <w:rFonts w:ascii="Arial" w:hAnsi="Arial" w:cs="Arial"/>
                <w:sz w:val="18"/>
                <w:szCs w:val="18"/>
              </w:rPr>
              <w:t>January 2019</w:t>
            </w:r>
          </w:p>
        </w:tc>
        <w:tc>
          <w:tcPr>
            <w:tcW w:w="2448" w:type="dxa"/>
          </w:tcPr>
          <w:p w14:paraId="675EB916" w14:textId="5339570F" w:rsidR="00422B69" w:rsidRPr="00C51660" w:rsidRDefault="00C51660" w:rsidP="00302082">
            <w:pPr>
              <w:spacing w:after="120"/>
              <w:ind w:right="-330"/>
              <w:rPr>
                <w:rFonts w:ascii="Arial" w:hAnsi="Arial" w:cs="Arial"/>
                <w:sz w:val="18"/>
                <w:szCs w:val="18"/>
              </w:rPr>
            </w:pPr>
            <w:r>
              <w:rPr>
                <w:rFonts w:ascii="Arial" w:hAnsi="Arial" w:cs="Arial"/>
                <w:sz w:val="18"/>
                <w:szCs w:val="18"/>
              </w:rPr>
              <w:t>1, 8, 13</w:t>
            </w:r>
          </w:p>
        </w:tc>
        <w:tc>
          <w:tcPr>
            <w:tcW w:w="2597" w:type="dxa"/>
          </w:tcPr>
          <w:p w14:paraId="37EF7249" w14:textId="59CDA9F2" w:rsidR="00422B69" w:rsidRPr="00C51660" w:rsidRDefault="00C51660" w:rsidP="00302082">
            <w:pPr>
              <w:spacing w:after="120"/>
              <w:ind w:right="-330"/>
              <w:rPr>
                <w:rFonts w:ascii="Arial" w:hAnsi="Arial" w:cs="Arial"/>
                <w:sz w:val="18"/>
                <w:szCs w:val="18"/>
              </w:rPr>
            </w:pPr>
            <w:r>
              <w:rPr>
                <w:rFonts w:ascii="Arial" w:hAnsi="Arial" w:cs="Arial"/>
                <w:sz w:val="18"/>
                <w:szCs w:val="18"/>
              </w:rPr>
              <w:t>No</w:t>
            </w:r>
          </w:p>
        </w:tc>
      </w:tr>
      <w:tr w:rsidR="00302082" w:rsidRPr="00302082" w14:paraId="2889576C" w14:textId="77777777" w:rsidTr="00694309">
        <w:trPr>
          <w:trHeight w:val="305"/>
        </w:trPr>
        <w:tc>
          <w:tcPr>
            <w:tcW w:w="1526" w:type="dxa"/>
          </w:tcPr>
          <w:p w14:paraId="38D496E4" w14:textId="77777777" w:rsidR="00422B69" w:rsidRPr="00C51660" w:rsidRDefault="00422B69" w:rsidP="00302082">
            <w:pPr>
              <w:spacing w:after="120"/>
              <w:ind w:right="-330"/>
              <w:rPr>
                <w:rFonts w:ascii="Arial" w:hAnsi="Arial" w:cs="Arial"/>
                <w:sz w:val="18"/>
                <w:szCs w:val="18"/>
              </w:rPr>
            </w:pPr>
          </w:p>
        </w:tc>
        <w:tc>
          <w:tcPr>
            <w:tcW w:w="1701" w:type="dxa"/>
          </w:tcPr>
          <w:p w14:paraId="4EAD7960" w14:textId="77777777" w:rsidR="00422B69" w:rsidRPr="00C51660" w:rsidRDefault="00422B69" w:rsidP="00302082">
            <w:pPr>
              <w:spacing w:after="120"/>
              <w:ind w:right="-330"/>
              <w:rPr>
                <w:rFonts w:ascii="Arial" w:hAnsi="Arial" w:cs="Arial"/>
                <w:sz w:val="18"/>
                <w:szCs w:val="18"/>
              </w:rPr>
            </w:pPr>
          </w:p>
        </w:tc>
        <w:tc>
          <w:tcPr>
            <w:tcW w:w="2410" w:type="dxa"/>
          </w:tcPr>
          <w:p w14:paraId="70163BD4" w14:textId="77777777" w:rsidR="00422B69" w:rsidRPr="00C51660" w:rsidRDefault="00422B69" w:rsidP="00302082">
            <w:pPr>
              <w:spacing w:after="120"/>
              <w:ind w:right="-330"/>
              <w:rPr>
                <w:rFonts w:ascii="Arial" w:hAnsi="Arial" w:cs="Arial"/>
                <w:sz w:val="18"/>
                <w:szCs w:val="18"/>
              </w:rPr>
            </w:pPr>
          </w:p>
        </w:tc>
        <w:tc>
          <w:tcPr>
            <w:tcW w:w="2448" w:type="dxa"/>
          </w:tcPr>
          <w:p w14:paraId="200219B2" w14:textId="77777777" w:rsidR="00422B69" w:rsidRPr="00C51660" w:rsidRDefault="00422B69" w:rsidP="00302082">
            <w:pPr>
              <w:spacing w:after="120"/>
              <w:ind w:right="-330"/>
              <w:rPr>
                <w:rFonts w:ascii="Arial" w:hAnsi="Arial" w:cs="Arial"/>
                <w:sz w:val="18"/>
                <w:szCs w:val="18"/>
              </w:rPr>
            </w:pPr>
          </w:p>
        </w:tc>
        <w:tc>
          <w:tcPr>
            <w:tcW w:w="2597" w:type="dxa"/>
          </w:tcPr>
          <w:p w14:paraId="0BA087E0" w14:textId="77777777" w:rsidR="00422B69" w:rsidRPr="00C51660" w:rsidRDefault="00422B69" w:rsidP="00302082">
            <w:pPr>
              <w:spacing w:after="120"/>
              <w:ind w:right="-330"/>
              <w:rPr>
                <w:rFonts w:ascii="Arial" w:hAnsi="Arial" w:cs="Arial"/>
                <w:sz w:val="18"/>
                <w:szCs w:val="18"/>
              </w:rPr>
            </w:pPr>
          </w:p>
        </w:tc>
      </w:tr>
    </w:tbl>
    <w:p w14:paraId="37EB82CE" w14:textId="77777777" w:rsidR="00D83563" w:rsidRPr="00302082" w:rsidRDefault="00D83563" w:rsidP="00302082">
      <w:pPr>
        <w:spacing w:after="120" w:line="240" w:lineRule="auto"/>
        <w:ind w:right="-330"/>
        <w:rPr>
          <w:rFonts w:ascii="Arial" w:hAnsi="Arial" w:cs="Arial"/>
        </w:rPr>
      </w:pPr>
    </w:p>
    <w:sectPr w:rsidR="00D83563" w:rsidRPr="00302082" w:rsidSect="00C51660">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CBAB2" w14:textId="77777777" w:rsidR="00683164" w:rsidRDefault="00683164" w:rsidP="009A2D37">
      <w:pPr>
        <w:spacing w:after="0" w:line="240" w:lineRule="auto"/>
      </w:pPr>
      <w:r>
        <w:separator/>
      </w:r>
    </w:p>
  </w:endnote>
  <w:endnote w:type="continuationSeparator" w:id="0">
    <w:p w14:paraId="5A22BA27" w14:textId="77777777" w:rsidR="00683164" w:rsidRDefault="00683164" w:rsidP="009A2D37">
      <w:pPr>
        <w:spacing w:after="0" w:line="240" w:lineRule="auto"/>
      </w:pPr>
      <w:r>
        <w:continuationSeparator/>
      </w:r>
    </w:p>
  </w:endnote>
  <w:endnote w:type="continuationNotice" w:id="1">
    <w:p w14:paraId="68C810A4" w14:textId="77777777" w:rsidR="00683164" w:rsidRDefault="006831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8F2A063" w14:textId="1DC56108" w:rsidR="00C44F53" w:rsidRDefault="00C44F53" w:rsidP="009A2D37">
        <w:pPr>
          <w:pStyle w:val="Footer"/>
          <w:jc w:val="center"/>
        </w:pPr>
        <w:r>
          <w:fldChar w:fldCharType="begin"/>
        </w:r>
        <w:r>
          <w:instrText xml:space="preserve"> PAGE   \* MERGEFORMAT </w:instrText>
        </w:r>
        <w:r>
          <w:fldChar w:fldCharType="separate"/>
        </w:r>
        <w:r w:rsidR="00C51660">
          <w:rPr>
            <w:noProof/>
          </w:rPr>
          <w:t>1</w:t>
        </w:r>
        <w:r>
          <w:rPr>
            <w:noProof/>
          </w:rPr>
          <w:fldChar w:fldCharType="end"/>
        </w:r>
      </w:p>
    </w:sdtContent>
  </w:sdt>
  <w:p w14:paraId="0EFFEFCD" w14:textId="3F0C2231" w:rsidR="00C44F53" w:rsidRPr="007B7724" w:rsidRDefault="00C44F53" w:rsidP="007B7724">
    <w:pPr>
      <w:pStyle w:val="Footer"/>
      <w:spacing w:after="120"/>
      <w:ind w:right="-330"/>
      <w:rPr>
        <w:rFonts w:ascii="Arial" w:hAnsi="Arial"/>
        <w:sz w:val="18"/>
      </w:rPr>
    </w:pPr>
    <w:r w:rsidRPr="007B7724">
      <w:rPr>
        <w:rFonts w:ascii="Arial" w:hAnsi="Arial"/>
        <w:sz w:val="18"/>
      </w:rPr>
      <w:t>Module Specification Template</w:t>
    </w:r>
    <w:r w:rsidR="007F77EE">
      <w:rPr>
        <w:rFonts w:ascii="Arial" w:hAnsi="Arial"/>
        <w:sz w:val="18"/>
      </w:rPr>
      <w:t xml:space="preserve"> (</w:t>
    </w:r>
    <w:r w:rsidR="007F77EE">
      <w:rPr>
        <w:rFonts w:ascii="Arial" w:hAnsi="Arial" w:hint="eastAsia"/>
        <w:sz w:val="18"/>
        <w:lang w:eastAsia="ja-JP"/>
      </w:rPr>
      <w:t>July</w:t>
    </w:r>
    <w:r w:rsidR="007F77EE">
      <w:rPr>
        <w:rFonts w:ascii="Arial" w:hAnsi="Arial"/>
        <w:sz w:val="18"/>
      </w:rPr>
      <w:t xml:space="preserve"> 201</w:t>
    </w:r>
    <w:r w:rsidR="007F77EE">
      <w:rPr>
        <w:rFonts w:ascii="Arial" w:hAnsi="Arial" w:hint="eastAsia"/>
        <w:sz w:val="18"/>
        <w:lang w:eastAsia="ja-JP"/>
      </w:rPr>
      <w:t>6</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CB728" w14:textId="77777777" w:rsidR="00683164" w:rsidRDefault="00683164" w:rsidP="009A2D37">
      <w:pPr>
        <w:spacing w:after="0" w:line="240" w:lineRule="auto"/>
      </w:pPr>
      <w:r>
        <w:separator/>
      </w:r>
    </w:p>
  </w:footnote>
  <w:footnote w:type="continuationSeparator" w:id="0">
    <w:p w14:paraId="5B9B7028" w14:textId="77777777" w:rsidR="00683164" w:rsidRDefault="00683164" w:rsidP="009A2D37">
      <w:pPr>
        <w:spacing w:after="0" w:line="240" w:lineRule="auto"/>
      </w:pPr>
      <w:r>
        <w:continuationSeparator/>
      </w:r>
    </w:p>
  </w:footnote>
  <w:footnote w:type="continuationNotice" w:id="1">
    <w:p w14:paraId="7B9637FE" w14:textId="77777777" w:rsidR="00683164" w:rsidRDefault="0068316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258CD" w14:textId="77777777" w:rsidR="00C44F53" w:rsidRPr="0075408A" w:rsidRDefault="00C44F53"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45B2505" wp14:editId="17A80A0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5D597B9" w14:textId="77777777" w:rsidR="00C44F53" w:rsidRDefault="00C44F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42AAB" w14:textId="77777777" w:rsidR="00C44F53" w:rsidRPr="0075408A" w:rsidRDefault="00C44F53"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496A1BD" wp14:editId="41C7A3A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725D4FC" w14:textId="77777777" w:rsidR="00C44F53" w:rsidRPr="000F7FBF" w:rsidRDefault="00C44F53"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9E2851"/>
    <w:multiLevelType w:val="hybridMultilevel"/>
    <w:tmpl w:val="B54A5F2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C91113D"/>
    <w:multiLevelType w:val="hybridMultilevel"/>
    <w:tmpl w:val="507AC992"/>
    <w:lvl w:ilvl="0" w:tplc="08090011">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23C0B30"/>
    <w:multiLevelType w:val="hybridMultilevel"/>
    <w:tmpl w:val="4B322CC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24730FE8"/>
    <w:multiLevelType w:val="hybridMultilevel"/>
    <w:tmpl w:val="C44C3004"/>
    <w:lvl w:ilvl="0" w:tplc="52A03C2E">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94C659D"/>
    <w:multiLevelType w:val="hybridMultilevel"/>
    <w:tmpl w:val="F0300E0A"/>
    <w:lvl w:ilvl="0" w:tplc="08090011">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3EC25AED"/>
    <w:multiLevelType w:val="hybridMultilevel"/>
    <w:tmpl w:val="261A0BAA"/>
    <w:lvl w:ilvl="0" w:tplc="B3FA0B2E">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52072BF1"/>
    <w:multiLevelType w:val="hybridMultilevel"/>
    <w:tmpl w:val="82AEC41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2C23D4"/>
    <w:multiLevelType w:val="hybridMultilevel"/>
    <w:tmpl w:val="4E72D252"/>
    <w:lvl w:ilvl="0" w:tplc="08090011">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A762558"/>
    <w:multiLevelType w:val="hybridMultilevel"/>
    <w:tmpl w:val="B2D2C0BA"/>
    <w:lvl w:ilvl="0" w:tplc="FA702366">
      <w:start w:val="1"/>
      <w:numFmt w:val="decimal"/>
      <w:lvlText w:val="%1)"/>
      <w:lvlJc w:val="left"/>
      <w:pPr>
        <w:ind w:left="785" w:hanging="360"/>
      </w:pPr>
      <w:rPr>
        <w:rFonts w:hint="default"/>
        <w:b w:val="0"/>
        <w:i w:val="0"/>
        <w:sz w:val="2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46660A2"/>
    <w:multiLevelType w:val="hybridMultilevel"/>
    <w:tmpl w:val="F3C44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9484288"/>
    <w:multiLevelType w:val="hybridMultilevel"/>
    <w:tmpl w:val="2606168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799639DB"/>
    <w:multiLevelType w:val="hybridMultilevel"/>
    <w:tmpl w:val="316EC07A"/>
    <w:lvl w:ilvl="0" w:tplc="4F606934">
      <w:start w:val="2"/>
      <w:numFmt w:val="bullet"/>
      <w:lvlText w:val="-"/>
      <w:lvlJc w:val="left"/>
      <w:pPr>
        <w:ind w:left="1146" w:hanging="360"/>
      </w:pPr>
      <w:rPr>
        <w:rFonts w:ascii="Arial" w:eastAsiaTheme="minorEastAsia"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14"/>
  </w:num>
  <w:num w:numId="6">
    <w:abstractNumId w:val="10"/>
  </w:num>
  <w:num w:numId="7">
    <w:abstractNumId w:val="18"/>
  </w:num>
  <w:num w:numId="8">
    <w:abstractNumId w:val="11"/>
  </w:num>
  <w:num w:numId="9">
    <w:abstractNumId w:val="9"/>
  </w:num>
  <w:num w:numId="10">
    <w:abstractNumId w:val="1"/>
  </w:num>
  <w:num w:numId="11">
    <w:abstractNumId w:val="3"/>
  </w:num>
  <w:num w:numId="12">
    <w:abstractNumId w:val="12"/>
  </w:num>
  <w:num w:numId="13">
    <w:abstractNumId w:val="4"/>
  </w:num>
  <w:num w:numId="14">
    <w:abstractNumId w:val="8"/>
  </w:num>
  <w:num w:numId="15">
    <w:abstractNumId w:val="13"/>
  </w:num>
  <w:num w:numId="16">
    <w:abstractNumId w:val="17"/>
  </w:num>
  <w:num w:numId="17">
    <w:abstractNumId w:val="16"/>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4333"/>
    <w:rsid w:val="00005661"/>
    <w:rsid w:val="00007A57"/>
    <w:rsid w:val="00010A16"/>
    <w:rsid w:val="0001243F"/>
    <w:rsid w:val="00021EA0"/>
    <w:rsid w:val="00025992"/>
    <w:rsid w:val="00027937"/>
    <w:rsid w:val="00030C9E"/>
    <w:rsid w:val="000315D9"/>
    <w:rsid w:val="00031E67"/>
    <w:rsid w:val="000408CC"/>
    <w:rsid w:val="00043210"/>
    <w:rsid w:val="0004432F"/>
    <w:rsid w:val="00045373"/>
    <w:rsid w:val="00063A2F"/>
    <w:rsid w:val="000678D3"/>
    <w:rsid w:val="0007075A"/>
    <w:rsid w:val="00090832"/>
    <w:rsid w:val="00090A5D"/>
    <w:rsid w:val="00094810"/>
    <w:rsid w:val="000A6F89"/>
    <w:rsid w:val="000C0294"/>
    <w:rsid w:val="000C34C6"/>
    <w:rsid w:val="000C7A1C"/>
    <w:rsid w:val="000D2A8A"/>
    <w:rsid w:val="000D32AC"/>
    <w:rsid w:val="000D5B9D"/>
    <w:rsid w:val="000E20C1"/>
    <w:rsid w:val="000E3B73"/>
    <w:rsid w:val="000F1BB5"/>
    <w:rsid w:val="000F6C56"/>
    <w:rsid w:val="000F7FBF"/>
    <w:rsid w:val="00106BE5"/>
    <w:rsid w:val="00110947"/>
    <w:rsid w:val="00111906"/>
    <w:rsid w:val="00111CB3"/>
    <w:rsid w:val="00117577"/>
    <w:rsid w:val="00117793"/>
    <w:rsid w:val="001206E4"/>
    <w:rsid w:val="001214D3"/>
    <w:rsid w:val="00121BFC"/>
    <w:rsid w:val="001331BE"/>
    <w:rsid w:val="001348AD"/>
    <w:rsid w:val="00137B73"/>
    <w:rsid w:val="001402AD"/>
    <w:rsid w:val="001406A4"/>
    <w:rsid w:val="00141C12"/>
    <w:rsid w:val="001540CE"/>
    <w:rsid w:val="0015717B"/>
    <w:rsid w:val="00157469"/>
    <w:rsid w:val="00157ACA"/>
    <w:rsid w:val="00160427"/>
    <w:rsid w:val="00162D46"/>
    <w:rsid w:val="00172793"/>
    <w:rsid w:val="00176601"/>
    <w:rsid w:val="00180558"/>
    <w:rsid w:val="001811E5"/>
    <w:rsid w:val="00183B34"/>
    <w:rsid w:val="00185E19"/>
    <w:rsid w:val="00185F46"/>
    <w:rsid w:val="00196C6A"/>
    <w:rsid w:val="0019787E"/>
    <w:rsid w:val="001A425B"/>
    <w:rsid w:val="001B1B28"/>
    <w:rsid w:val="001B27FB"/>
    <w:rsid w:val="001C441A"/>
    <w:rsid w:val="001C4A85"/>
    <w:rsid w:val="001C5443"/>
    <w:rsid w:val="001C5DDD"/>
    <w:rsid w:val="001D0C7D"/>
    <w:rsid w:val="001D1F2D"/>
    <w:rsid w:val="001D2314"/>
    <w:rsid w:val="001D6398"/>
    <w:rsid w:val="001E1F45"/>
    <w:rsid w:val="001E62C1"/>
    <w:rsid w:val="001F0779"/>
    <w:rsid w:val="001F3C3E"/>
    <w:rsid w:val="00200A39"/>
    <w:rsid w:val="00201C5F"/>
    <w:rsid w:val="0020243A"/>
    <w:rsid w:val="0021578E"/>
    <w:rsid w:val="002168F7"/>
    <w:rsid w:val="00227582"/>
    <w:rsid w:val="002308BE"/>
    <w:rsid w:val="002334ED"/>
    <w:rsid w:val="002407C0"/>
    <w:rsid w:val="00240ED6"/>
    <w:rsid w:val="00241E88"/>
    <w:rsid w:val="002461AF"/>
    <w:rsid w:val="002465A1"/>
    <w:rsid w:val="00256A59"/>
    <w:rsid w:val="00264576"/>
    <w:rsid w:val="0026585A"/>
    <w:rsid w:val="00266735"/>
    <w:rsid w:val="00273CF0"/>
    <w:rsid w:val="002748D4"/>
    <w:rsid w:val="00274ED7"/>
    <w:rsid w:val="0028461D"/>
    <w:rsid w:val="0028590C"/>
    <w:rsid w:val="00292C46"/>
    <w:rsid w:val="002938D6"/>
    <w:rsid w:val="00294B73"/>
    <w:rsid w:val="0029567A"/>
    <w:rsid w:val="002A0C18"/>
    <w:rsid w:val="002A219B"/>
    <w:rsid w:val="002A22DB"/>
    <w:rsid w:val="002B20F5"/>
    <w:rsid w:val="002B2A1A"/>
    <w:rsid w:val="002B4707"/>
    <w:rsid w:val="002B71F2"/>
    <w:rsid w:val="002D54E2"/>
    <w:rsid w:val="002E71C0"/>
    <w:rsid w:val="002F05F4"/>
    <w:rsid w:val="002F0CE4"/>
    <w:rsid w:val="002F15EF"/>
    <w:rsid w:val="002F23EF"/>
    <w:rsid w:val="002F2626"/>
    <w:rsid w:val="00302082"/>
    <w:rsid w:val="00306620"/>
    <w:rsid w:val="00306ACD"/>
    <w:rsid w:val="003262B9"/>
    <w:rsid w:val="00334A02"/>
    <w:rsid w:val="00335875"/>
    <w:rsid w:val="00335FBE"/>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04C7"/>
    <w:rsid w:val="003C3E0C"/>
    <w:rsid w:val="003C776B"/>
    <w:rsid w:val="003D2053"/>
    <w:rsid w:val="003D4A1C"/>
    <w:rsid w:val="003D7AA0"/>
    <w:rsid w:val="003E1FF7"/>
    <w:rsid w:val="003E311D"/>
    <w:rsid w:val="003F091E"/>
    <w:rsid w:val="003F4470"/>
    <w:rsid w:val="003F5A04"/>
    <w:rsid w:val="003F67CD"/>
    <w:rsid w:val="00402ED7"/>
    <w:rsid w:val="004114F8"/>
    <w:rsid w:val="00413B9F"/>
    <w:rsid w:val="00422B69"/>
    <w:rsid w:val="00423D86"/>
    <w:rsid w:val="00424C90"/>
    <w:rsid w:val="00436BE9"/>
    <w:rsid w:val="00441E76"/>
    <w:rsid w:val="004443DA"/>
    <w:rsid w:val="00446A75"/>
    <w:rsid w:val="004474A2"/>
    <w:rsid w:val="00447FF0"/>
    <w:rsid w:val="00460925"/>
    <w:rsid w:val="00460C32"/>
    <w:rsid w:val="00471C6C"/>
    <w:rsid w:val="00472023"/>
    <w:rsid w:val="00486993"/>
    <w:rsid w:val="00487E79"/>
    <w:rsid w:val="00492DA4"/>
    <w:rsid w:val="00496AA3"/>
    <w:rsid w:val="00497C98"/>
    <w:rsid w:val="004A39D7"/>
    <w:rsid w:val="004A55FA"/>
    <w:rsid w:val="004B573D"/>
    <w:rsid w:val="004B5CEC"/>
    <w:rsid w:val="004B5D03"/>
    <w:rsid w:val="004C1EC4"/>
    <w:rsid w:val="004D035C"/>
    <w:rsid w:val="004E0BEA"/>
    <w:rsid w:val="004E3E2B"/>
    <w:rsid w:val="004F3C18"/>
    <w:rsid w:val="004F4328"/>
    <w:rsid w:val="005005E4"/>
    <w:rsid w:val="00513689"/>
    <w:rsid w:val="0051375A"/>
    <w:rsid w:val="00521097"/>
    <w:rsid w:val="00523020"/>
    <w:rsid w:val="0053059E"/>
    <w:rsid w:val="00532F6F"/>
    <w:rsid w:val="00533663"/>
    <w:rsid w:val="005460C2"/>
    <w:rsid w:val="005526FB"/>
    <w:rsid w:val="0055280A"/>
    <w:rsid w:val="005548E1"/>
    <w:rsid w:val="0055585D"/>
    <w:rsid w:val="0056127B"/>
    <w:rsid w:val="00561D26"/>
    <w:rsid w:val="00563C7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512E"/>
    <w:rsid w:val="005C68B6"/>
    <w:rsid w:val="005D196F"/>
    <w:rsid w:val="005D7CD0"/>
    <w:rsid w:val="005E1A3A"/>
    <w:rsid w:val="005E6ADC"/>
    <w:rsid w:val="005E6D10"/>
    <w:rsid w:val="005E6D38"/>
    <w:rsid w:val="005E7B3F"/>
    <w:rsid w:val="005F040F"/>
    <w:rsid w:val="005F2C42"/>
    <w:rsid w:val="006043FC"/>
    <w:rsid w:val="006050CF"/>
    <w:rsid w:val="006166E3"/>
    <w:rsid w:val="006253AA"/>
    <w:rsid w:val="00626023"/>
    <w:rsid w:val="00633150"/>
    <w:rsid w:val="00637A50"/>
    <w:rsid w:val="00641D6D"/>
    <w:rsid w:val="0064364E"/>
    <w:rsid w:val="006438F3"/>
    <w:rsid w:val="00647907"/>
    <w:rsid w:val="00651A82"/>
    <w:rsid w:val="006525E9"/>
    <w:rsid w:val="00656D22"/>
    <w:rsid w:val="0066747B"/>
    <w:rsid w:val="006725EC"/>
    <w:rsid w:val="00674ED0"/>
    <w:rsid w:val="00682650"/>
    <w:rsid w:val="00683164"/>
    <w:rsid w:val="00683609"/>
    <w:rsid w:val="00684851"/>
    <w:rsid w:val="00694309"/>
    <w:rsid w:val="00695285"/>
    <w:rsid w:val="006A3902"/>
    <w:rsid w:val="006A41DC"/>
    <w:rsid w:val="006A6BB4"/>
    <w:rsid w:val="006A7FB0"/>
    <w:rsid w:val="006B6FE9"/>
    <w:rsid w:val="006C2A9A"/>
    <w:rsid w:val="006C423D"/>
    <w:rsid w:val="006C46EF"/>
    <w:rsid w:val="006C4C67"/>
    <w:rsid w:val="006C51CF"/>
    <w:rsid w:val="006D13C0"/>
    <w:rsid w:val="006D41AB"/>
    <w:rsid w:val="006D444F"/>
    <w:rsid w:val="006D64D1"/>
    <w:rsid w:val="006D7EDE"/>
    <w:rsid w:val="006F1A15"/>
    <w:rsid w:val="006F3F8B"/>
    <w:rsid w:val="006F4BFD"/>
    <w:rsid w:val="006F6FAD"/>
    <w:rsid w:val="00700488"/>
    <w:rsid w:val="00703404"/>
    <w:rsid w:val="00703F92"/>
    <w:rsid w:val="00704637"/>
    <w:rsid w:val="007105E4"/>
    <w:rsid w:val="00714EE5"/>
    <w:rsid w:val="00720270"/>
    <w:rsid w:val="00724362"/>
    <w:rsid w:val="00727780"/>
    <w:rsid w:val="0073792C"/>
    <w:rsid w:val="0074722F"/>
    <w:rsid w:val="00750878"/>
    <w:rsid w:val="00754069"/>
    <w:rsid w:val="007667DF"/>
    <w:rsid w:val="0077080B"/>
    <w:rsid w:val="007862A2"/>
    <w:rsid w:val="00787070"/>
    <w:rsid w:val="007906FD"/>
    <w:rsid w:val="00797197"/>
    <w:rsid w:val="007972A7"/>
    <w:rsid w:val="007A2BA2"/>
    <w:rsid w:val="007A6245"/>
    <w:rsid w:val="007B1DB2"/>
    <w:rsid w:val="007B26F8"/>
    <w:rsid w:val="007B375B"/>
    <w:rsid w:val="007B412A"/>
    <w:rsid w:val="007B635E"/>
    <w:rsid w:val="007B7724"/>
    <w:rsid w:val="007B7CDC"/>
    <w:rsid w:val="007C74B4"/>
    <w:rsid w:val="007C7CE8"/>
    <w:rsid w:val="007E039A"/>
    <w:rsid w:val="007E3412"/>
    <w:rsid w:val="007F393D"/>
    <w:rsid w:val="007F77EE"/>
    <w:rsid w:val="008029AF"/>
    <w:rsid w:val="00802FFA"/>
    <w:rsid w:val="008102E5"/>
    <w:rsid w:val="008111B4"/>
    <w:rsid w:val="008133F0"/>
    <w:rsid w:val="00815880"/>
    <w:rsid w:val="0082288D"/>
    <w:rsid w:val="0082322C"/>
    <w:rsid w:val="00823942"/>
    <w:rsid w:val="00827FFD"/>
    <w:rsid w:val="00854535"/>
    <w:rsid w:val="00856EB3"/>
    <w:rsid w:val="00862D08"/>
    <w:rsid w:val="00863C96"/>
    <w:rsid w:val="00864A72"/>
    <w:rsid w:val="00867A11"/>
    <w:rsid w:val="00873E9F"/>
    <w:rsid w:val="00874047"/>
    <w:rsid w:val="008771B7"/>
    <w:rsid w:val="008778CB"/>
    <w:rsid w:val="00881545"/>
    <w:rsid w:val="00883A3E"/>
    <w:rsid w:val="0089148D"/>
    <w:rsid w:val="00891E0D"/>
    <w:rsid w:val="008A0F36"/>
    <w:rsid w:val="008B2543"/>
    <w:rsid w:val="008B4B6E"/>
    <w:rsid w:val="008D000B"/>
    <w:rsid w:val="008D07D8"/>
    <w:rsid w:val="008D7401"/>
    <w:rsid w:val="008E7655"/>
    <w:rsid w:val="00903DF6"/>
    <w:rsid w:val="00921CF6"/>
    <w:rsid w:val="00924EF0"/>
    <w:rsid w:val="00931C16"/>
    <w:rsid w:val="00934D7B"/>
    <w:rsid w:val="0093782F"/>
    <w:rsid w:val="00947180"/>
    <w:rsid w:val="009567BE"/>
    <w:rsid w:val="00962DD6"/>
    <w:rsid w:val="009676FA"/>
    <w:rsid w:val="009679E0"/>
    <w:rsid w:val="0097429A"/>
    <w:rsid w:val="00977632"/>
    <w:rsid w:val="00982A8E"/>
    <w:rsid w:val="0098461C"/>
    <w:rsid w:val="00987DB4"/>
    <w:rsid w:val="00996204"/>
    <w:rsid w:val="009A26CB"/>
    <w:rsid w:val="009A2BC2"/>
    <w:rsid w:val="009A2D37"/>
    <w:rsid w:val="009A7587"/>
    <w:rsid w:val="009B0A69"/>
    <w:rsid w:val="009B6691"/>
    <w:rsid w:val="009C2474"/>
    <w:rsid w:val="009C3CB0"/>
    <w:rsid w:val="009C42EB"/>
    <w:rsid w:val="009C7082"/>
    <w:rsid w:val="009D0006"/>
    <w:rsid w:val="009D068C"/>
    <w:rsid w:val="009D5CCD"/>
    <w:rsid w:val="009E3D02"/>
    <w:rsid w:val="009F0190"/>
    <w:rsid w:val="009F3A2A"/>
    <w:rsid w:val="009F731F"/>
    <w:rsid w:val="00A021FE"/>
    <w:rsid w:val="00A1270E"/>
    <w:rsid w:val="00A15342"/>
    <w:rsid w:val="00A3007E"/>
    <w:rsid w:val="00A32048"/>
    <w:rsid w:val="00A35DC6"/>
    <w:rsid w:val="00A41F06"/>
    <w:rsid w:val="00A50FD4"/>
    <w:rsid w:val="00A52DB4"/>
    <w:rsid w:val="00A54952"/>
    <w:rsid w:val="00A618E1"/>
    <w:rsid w:val="00A629B9"/>
    <w:rsid w:val="00A6479F"/>
    <w:rsid w:val="00A670BA"/>
    <w:rsid w:val="00A70C20"/>
    <w:rsid w:val="00A71CCC"/>
    <w:rsid w:val="00A74292"/>
    <w:rsid w:val="00A776DE"/>
    <w:rsid w:val="00A80640"/>
    <w:rsid w:val="00A87FFD"/>
    <w:rsid w:val="00A97038"/>
    <w:rsid w:val="00AA3C15"/>
    <w:rsid w:val="00AA6330"/>
    <w:rsid w:val="00AB1452"/>
    <w:rsid w:val="00AC7501"/>
    <w:rsid w:val="00AD4AF1"/>
    <w:rsid w:val="00AD748B"/>
    <w:rsid w:val="00AE36D4"/>
    <w:rsid w:val="00AE4865"/>
    <w:rsid w:val="00AF50EE"/>
    <w:rsid w:val="00AF6F67"/>
    <w:rsid w:val="00B013C4"/>
    <w:rsid w:val="00B0591D"/>
    <w:rsid w:val="00B06FE3"/>
    <w:rsid w:val="00B07A67"/>
    <w:rsid w:val="00B13402"/>
    <w:rsid w:val="00B14BC2"/>
    <w:rsid w:val="00B17024"/>
    <w:rsid w:val="00B17CD2"/>
    <w:rsid w:val="00B213D2"/>
    <w:rsid w:val="00B22657"/>
    <w:rsid w:val="00B248BA"/>
    <w:rsid w:val="00B24B56"/>
    <w:rsid w:val="00B30E07"/>
    <w:rsid w:val="00B34ADD"/>
    <w:rsid w:val="00B52FF5"/>
    <w:rsid w:val="00B5498B"/>
    <w:rsid w:val="00B57219"/>
    <w:rsid w:val="00B658A3"/>
    <w:rsid w:val="00B66895"/>
    <w:rsid w:val="00B746A8"/>
    <w:rsid w:val="00B7664D"/>
    <w:rsid w:val="00B80989"/>
    <w:rsid w:val="00B8455A"/>
    <w:rsid w:val="00B9109B"/>
    <w:rsid w:val="00B927AE"/>
    <w:rsid w:val="00B93721"/>
    <w:rsid w:val="00B937B1"/>
    <w:rsid w:val="00BA453C"/>
    <w:rsid w:val="00BA4E02"/>
    <w:rsid w:val="00BB2A6D"/>
    <w:rsid w:val="00BB4189"/>
    <w:rsid w:val="00BB782B"/>
    <w:rsid w:val="00BC19F7"/>
    <w:rsid w:val="00BC41ED"/>
    <w:rsid w:val="00BD009E"/>
    <w:rsid w:val="00BD0EF8"/>
    <w:rsid w:val="00BD7A8C"/>
    <w:rsid w:val="00BE2126"/>
    <w:rsid w:val="00BE3B17"/>
    <w:rsid w:val="00BF51AB"/>
    <w:rsid w:val="00BF716B"/>
    <w:rsid w:val="00BF7233"/>
    <w:rsid w:val="00C02AA2"/>
    <w:rsid w:val="00C02CE3"/>
    <w:rsid w:val="00C04C95"/>
    <w:rsid w:val="00C12613"/>
    <w:rsid w:val="00C16DEF"/>
    <w:rsid w:val="00C17B94"/>
    <w:rsid w:val="00C2492F"/>
    <w:rsid w:val="00C317EC"/>
    <w:rsid w:val="00C3744A"/>
    <w:rsid w:val="00C4002A"/>
    <w:rsid w:val="00C44F53"/>
    <w:rsid w:val="00C46912"/>
    <w:rsid w:val="00C51660"/>
    <w:rsid w:val="00C612A8"/>
    <w:rsid w:val="00C6627C"/>
    <w:rsid w:val="00C66BC8"/>
    <w:rsid w:val="00C67631"/>
    <w:rsid w:val="00C729D7"/>
    <w:rsid w:val="00C81B8E"/>
    <w:rsid w:val="00C83354"/>
    <w:rsid w:val="00C84004"/>
    <w:rsid w:val="00C843F6"/>
    <w:rsid w:val="00C84507"/>
    <w:rsid w:val="00C862C7"/>
    <w:rsid w:val="00CA1522"/>
    <w:rsid w:val="00CA3254"/>
    <w:rsid w:val="00CB11CE"/>
    <w:rsid w:val="00CB33F5"/>
    <w:rsid w:val="00CC25A2"/>
    <w:rsid w:val="00CD2B47"/>
    <w:rsid w:val="00CD7F07"/>
    <w:rsid w:val="00CE04F3"/>
    <w:rsid w:val="00CE12D8"/>
    <w:rsid w:val="00CE4574"/>
    <w:rsid w:val="00CE70E6"/>
    <w:rsid w:val="00CF2B27"/>
    <w:rsid w:val="00CF2E1E"/>
    <w:rsid w:val="00D02E99"/>
    <w:rsid w:val="00D13357"/>
    <w:rsid w:val="00D13A13"/>
    <w:rsid w:val="00D24DC8"/>
    <w:rsid w:val="00D2689A"/>
    <w:rsid w:val="00D60789"/>
    <w:rsid w:val="00D65506"/>
    <w:rsid w:val="00D773CF"/>
    <w:rsid w:val="00D83563"/>
    <w:rsid w:val="00D8448F"/>
    <w:rsid w:val="00D844D1"/>
    <w:rsid w:val="00DA3F80"/>
    <w:rsid w:val="00DA502F"/>
    <w:rsid w:val="00DA5280"/>
    <w:rsid w:val="00DA64B6"/>
    <w:rsid w:val="00DB5C9D"/>
    <w:rsid w:val="00DB7276"/>
    <w:rsid w:val="00DC19CE"/>
    <w:rsid w:val="00DD02E6"/>
    <w:rsid w:val="00DD2C4E"/>
    <w:rsid w:val="00DE46DF"/>
    <w:rsid w:val="00DF54BA"/>
    <w:rsid w:val="00DF665B"/>
    <w:rsid w:val="00E0152A"/>
    <w:rsid w:val="00E03394"/>
    <w:rsid w:val="00E05AAB"/>
    <w:rsid w:val="00E066E5"/>
    <w:rsid w:val="00E15F9C"/>
    <w:rsid w:val="00E22F03"/>
    <w:rsid w:val="00E233C1"/>
    <w:rsid w:val="00E47F32"/>
    <w:rsid w:val="00E5127E"/>
    <w:rsid w:val="00E51404"/>
    <w:rsid w:val="00E574C9"/>
    <w:rsid w:val="00E610DE"/>
    <w:rsid w:val="00E66167"/>
    <w:rsid w:val="00E71F2F"/>
    <w:rsid w:val="00E77786"/>
    <w:rsid w:val="00E806FB"/>
    <w:rsid w:val="00E84CEC"/>
    <w:rsid w:val="00E9513B"/>
    <w:rsid w:val="00EA3371"/>
    <w:rsid w:val="00EA5C8A"/>
    <w:rsid w:val="00EB1C2D"/>
    <w:rsid w:val="00EB4DD9"/>
    <w:rsid w:val="00EC1810"/>
    <w:rsid w:val="00EC2654"/>
    <w:rsid w:val="00EC3FCC"/>
    <w:rsid w:val="00EC6B6A"/>
    <w:rsid w:val="00ED32FF"/>
    <w:rsid w:val="00EF039B"/>
    <w:rsid w:val="00EF4933"/>
    <w:rsid w:val="00EF5044"/>
    <w:rsid w:val="00F0191D"/>
    <w:rsid w:val="00F01956"/>
    <w:rsid w:val="00F03734"/>
    <w:rsid w:val="00F116CE"/>
    <w:rsid w:val="00F155A0"/>
    <w:rsid w:val="00F176DE"/>
    <w:rsid w:val="00F21C47"/>
    <w:rsid w:val="00F244E2"/>
    <w:rsid w:val="00F24690"/>
    <w:rsid w:val="00F340DE"/>
    <w:rsid w:val="00F42E7A"/>
    <w:rsid w:val="00F43542"/>
    <w:rsid w:val="00F5162A"/>
    <w:rsid w:val="00F527CB"/>
    <w:rsid w:val="00F562AA"/>
    <w:rsid w:val="00F67D67"/>
    <w:rsid w:val="00F7105A"/>
    <w:rsid w:val="00F77676"/>
    <w:rsid w:val="00F8197C"/>
    <w:rsid w:val="00F82B4E"/>
    <w:rsid w:val="00F87559"/>
    <w:rsid w:val="00F92885"/>
    <w:rsid w:val="00F96D71"/>
    <w:rsid w:val="00F97C9E"/>
    <w:rsid w:val="00FA20DE"/>
    <w:rsid w:val="00FA39E8"/>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C7DEE7"/>
  <w15:docId w15:val="{CA062FFC-6DD1-41D0-9DE6-886E5549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E5127E"/>
    <w:pPr>
      <w:spacing w:after="0" w:line="240" w:lineRule="auto"/>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1A976-C056-4E28-8215-336326C51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36</cp:revision>
  <cp:lastPrinted>2015-09-09T08:37:00Z</cp:lastPrinted>
  <dcterms:created xsi:type="dcterms:W3CDTF">2017-03-31T10:00:00Z</dcterms:created>
  <dcterms:modified xsi:type="dcterms:W3CDTF">2018-06-15T14:01:00Z</dcterms:modified>
</cp:coreProperties>
</file>