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D3F33" w14:textId="77777777" w:rsidR="00683609" w:rsidRPr="00302082" w:rsidRDefault="00683609" w:rsidP="00504992">
      <w:pPr>
        <w:tabs>
          <w:tab w:val="left" w:pos="9072"/>
          <w:tab w:val="left" w:pos="9214"/>
        </w:tabs>
        <w:spacing w:after="0" w:line="240" w:lineRule="auto"/>
        <w:rPr>
          <w:rFonts w:ascii="Arial" w:hAnsi="Arial" w:cs="Arial"/>
        </w:rPr>
      </w:pPr>
    </w:p>
    <w:p w14:paraId="759D3F34" w14:textId="77777777" w:rsidR="009A2D37" w:rsidRPr="00302082" w:rsidRDefault="009A2D37" w:rsidP="00504992">
      <w:pPr>
        <w:numPr>
          <w:ilvl w:val="0"/>
          <w:numId w:val="1"/>
        </w:numPr>
        <w:tabs>
          <w:tab w:val="left" w:pos="10065"/>
        </w:tabs>
        <w:spacing w:after="120" w:line="240" w:lineRule="auto"/>
        <w:ind w:left="567" w:right="260" w:hanging="567"/>
        <w:jc w:val="both"/>
        <w:rPr>
          <w:rFonts w:ascii="Arial" w:hAnsi="Arial" w:cs="Arial"/>
          <w:b/>
        </w:rPr>
      </w:pPr>
      <w:r w:rsidRPr="00302082">
        <w:rPr>
          <w:rFonts w:ascii="Arial" w:hAnsi="Arial" w:cs="Arial"/>
          <w:b/>
        </w:rPr>
        <w:t>Title of the module</w:t>
      </w:r>
    </w:p>
    <w:p w14:paraId="759D3F35" w14:textId="55B3BC3A" w:rsidR="009A2D37" w:rsidRPr="00183D0D" w:rsidRDefault="00946E6D" w:rsidP="00696FF5">
      <w:pPr>
        <w:spacing w:after="120" w:line="240" w:lineRule="auto"/>
        <w:ind w:left="567" w:right="260"/>
        <w:jc w:val="both"/>
        <w:rPr>
          <w:rFonts w:ascii="Arial" w:hAnsi="Arial" w:cs="Arial"/>
          <w:iCs/>
        </w:rPr>
      </w:pPr>
      <w:r>
        <w:rPr>
          <w:rFonts w:ascii="Arial" w:hAnsi="Arial" w:cs="Arial"/>
        </w:rPr>
        <w:t>WOLA5040 (LA504</w:t>
      </w:r>
      <w:r w:rsidR="00183D0D" w:rsidRPr="00183D0D">
        <w:rPr>
          <w:rFonts w:ascii="Arial" w:hAnsi="Arial" w:cs="Arial"/>
        </w:rPr>
        <w:t xml:space="preserve">) </w:t>
      </w:r>
      <w:r w:rsidR="00927A6A">
        <w:rPr>
          <w:rFonts w:ascii="Arial" w:hAnsi="Arial" w:cs="Arial"/>
        </w:rPr>
        <w:t>Japanese</w:t>
      </w:r>
      <w:r w:rsidR="00183D0D" w:rsidRPr="00183D0D">
        <w:rPr>
          <w:rFonts w:ascii="Arial" w:hAnsi="Arial" w:cs="Arial"/>
        </w:rPr>
        <w:t xml:space="preserve"> Beginners A</w:t>
      </w:r>
      <w:r w:rsidR="00D622CA">
        <w:rPr>
          <w:rFonts w:ascii="Arial" w:hAnsi="Arial" w:cs="Arial"/>
        </w:rPr>
        <w:t>2.</w:t>
      </w:r>
      <w:r w:rsidR="0072656F">
        <w:rPr>
          <w:rFonts w:ascii="Arial" w:hAnsi="Arial" w:cs="Arial"/>
        </w:rPr>
        <w:t>2</w:t>
      </w:r>
    </w:p>
    <w:p w14:paraId="759D3F36" w14:textId="77777777" w:rsidR="00183D0D" w:rsidRDefault="00183D0D" w:rsidP="00183D0D">
      <w:pPr>
        <w:spacing w:after="120" w:line="240" w:lineRule="auto"/>
        <w:ind w:left="567" w:right="260"/>
        <w:jc w:val="both"/>
        <w:rPr>
          <w:rFonts w:ascii="Arial" w:hAnsi="Arial" w:cs="Arial"/>
          <w:b/>
        </w:rPr>
      </w:pPr>
      <w:bookmarkStart w:id="0" w:name="_GoBack"/>
      <w:bookmarkEnd w:id="0"/>
    </w:p>
    <w:p w14:paraId="759D3F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9D3F38"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759D3F39" w14:textId="77777777" w:rsidR="009A2D37" w:rsidRPr="00302082" w:rsidRDefault="009A2D37" w:rsidP="00302082">
      <w:pPr>
        <w:spacing w:after="120" w:line="240" w:lineRule="auto"/>
        <w:ind w:left="426" w:right="260"/>
        <w:rPr>
          <w:rFonts w:ascii="Arial" w:hAnsi="Arial" w:cs="Arial"/>
          <w:i/>
          <w:iCs/>
        </w:rPr>
      </w:pPr>
    </w:p>
    <w:p w14:paraId="759D3F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9D3F3B" w14:textId="77777777" w:rsidR="009A2D37" w:rsidRPr="007E6172" w:rsidRDefault="00C95AF7" w:rsidP="00696FF5">
      <w:pPr>
        <w:spacing w:after="120" w:line="240" w:lineRule="auto"/>
        <w:ind w:left="567" w:right="260"/>
        <w:jc w:val="both"/>
        <w:rPr>
          <w:rFonts w:ascii="Arial" w:hAnsi="Arial" w:cs="Arial"/>
        </w:rPr>
      </w:pPr>
      <w:r>
        <w:rPr>
          <w:rFonts w:ascii="Arial" w:hAnsi="Arial" w:cs="Arial"/>
        </w:rPr>
        <w:t>Level 5</w:t>
      </w:r>
    </w:p>
    <w:p w14:paraId="759D3F3C" w14:textId="77777777" w:rsidR="009A2D37" w:rsidRPr="00C95AF7" w:rsidRDefault="009A2D37" w:rsidP="00302082">
      <w:pPr>
        <w:spacing w:after="120" w:line="240" w:lineRule="auto"/>
        <w:ind w:left="426" w:right="260"/>
        <w:rPr>
          <w:rFonts w:ascii="Arial" w:hAnsi="Arial" w:cs="Arial"/>
          <w:iCs/>
        </w:rPr>
      </w:pPr>
    </w:p>
    <w:p w14:paraId="759D3F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9D3F3E"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759D3F3F" w14:textId="77777777" w:rsidR="009A2D37" w:rsidRPr="00302082" w:rsidRDefault="009A2D37" w:rsidP="00302082">
      <w:pPr>
        <w:spacing w:after="120" w:line="240" w:lineRule="auto"/>
        <w:ind w:left="426" w:right="260"/>
        <w:rPr>
          <w:rFonts w:ascii="Arial" w:hAnsi="Arial" w:cs="Arial"/>
          <w:i/>
        </w:rPr>
      </w:pPr>
    </w:p>
    <w:p w14:paraId="759D3F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9D3F41" w14:textId="77777777" w:rsidR="009A2D37" w:rsidRPr="007E6172" w:rsidRDefault="007E6172" w:rsidP="00696FF5">
      <w:pPr>
        <w:spacing w:after="120" w:line="240" w:lineRule="auto"/>
        <w:ind w:left="567" w:right="260"/>
        <w:jc w:val="both"/>
        <w:rPr>
          <w:rFonts w:ascii="Arial" w:hAnsi="Arial" w:cs="Arial"/>
          <w:iCs/>
        </w:rPr>
      </w:pPr>
      <w:r w:rsidRPr="007E6172">
        <w:rPr>
          <w:rFonts w:ascii="Arial" w:hAnsi="Arial" w:cs="Arial"/>
          <w:iCs/>
        </w:rPr>
        <w:t>Autumn Term</w:t>
      </w:r>
    </w:p>
    <w:p w14:paraId="759D3F42" w14:textId="77777777" w:rsidR="009A2D37" w:rsidRPr="00946E6D" w:rsidRDefault="009A2D37" w:rsidP="00302082">
      <w:pPr>
        <w:spacing w:after="120" w:line="240" w:lineRule="auto"/>
        <w:ind w:left="426" w:right="260"/>
        <w:rPr>
          <w:rFonts w:ascii="Arial" w:hAnsi="Arial" w:cs="Arial"/>
          <w:iCs/>
        </w:rPr>
      </w:pPr>
    </w:p>
    <w:p w14:paraId="759D3F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59D3F44" w14:textId="77777777" w:rsidR="009A2D37" w:rsidRPr="007E6172" w:rsidRDefault="00946E6D" w:rsidP="00696FF5">
      <w:pPr>
        <w:spacing w:after="120" w:line="240" w:lineRule="auto"/>
        <w:ind w:left="567" w:right="260"/>
        <w:rPr>
          <w:rFonts w:ascii="Arial" w:hAnsi="Arial" w:cs="Arial"/>
          <w:iCs/>
        </w:rPr>
      </w:pPr>
      <w:r>
        <w:rPr>
          <w:rFonts w:ascii="Arial" w:hAnsi="Arial" w:cs="Arial"/>
          <w:iCs/>
        </w:rPr>
        <w:t>Pre-requisites WOLA305</w:t>
      </w:r>
      <w:r w:rsidR="001852F0">
        <w:rPr>
          <w:rFonts w:ascii="Arial" w:hAnsi="Arial" w:cs="Arial"/>
          <w:iCs/>
        </w:rPr>
        <w:t>0 or equivalent</w:t>
      </w:r>
    </w:p>
    <w:p w14:paraId="759D3F45" w14:textId="77777777" w:rsidR="009A2D37" w:rsidRPr="00946E6D" w:rsidRDefault="009A2D37" w:rsidP="00302082">
      <w:pPr>
        <w:spacing w:after="120" w:line="240" w:lineRule="auto"/>
        <w:ind w:left="426" w:right="260"/>
        <w:rPr>
          <w:rFonts w:ascii="Arial" w:hAnsi="Arial" w:cs="Arial"/>
          <w:iCs/>
        </w:rPr>
      </w:pPr>
    </w:p>
    <w:p w14:paraId="759D3F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9D3F47" w14:textId="77777777" w:rsidR="00927A6A" w:rsidRDefault="00927A6A" w:rsidP="001852F0">
      <w:pPr>
        <w:pStyle w:val="ListParagraph"/>
        <w:numPr>
          <w:ilvl w:val="0"/>
          <w:numId w:val="33"/>
        </w:numPr>
        <w:spacing w:after="120" w:line="240" w:lineRule="auto"/>
        <w:ind w:right="260"/>
        <w:rPr>
          <w:rFonts w:ascii="Arial" w:hAnsi="Arial" w:cs="Arial"/>
          <w:iCs/>
        </w:rPr>
      </w:pPr>
      <w:r w:rsidRPr="0024765E">
        <w:rPr>
          <w:rFonts w:ascii="Arial" w:hAnsi="Arial" w:cs="Arial"/>
          <w:iCs/>
        </w:rPr>
        <w:t>Available as a wild module to any undergraduate with interest in Japanese language and culture</w:t>
      </w:r>
      <w:r>
        <w:rPr>
          <w:rFonts w:ascii="Arial" w:hAnsi="Arial" w:cs="Arial"/>
          <w:iCs/>
        </w:rPr>
        <w:t>;</w:t>
      </w:r>
    </w:p>
    <w:p w14:paraId="759D3F48" w14:textId="77777777" w:rsidR="00927A6A" w:rsidRPr="00680BAF" w:rsidRDefault="00927A6A" w:rsidP="001852F0">
      <w:pPr>
        <w:pStyle w:val="ListParagraph"/>
        <w:numPr>
          <w:ilvl w:val="0"/>
          <w:numId w:val="33"/>
        </w:numPr>
        <w:rPr>
          <w:rFonts w:ascii="Arial" w:hAnsi="Arial" w:cs="Arial"/>
          <w:iCs/>
        </w:rPr>
      </w:pPr>
      <w:r>
        <w:rPr>
          <w:rFonts w:ascii="Arial" w:hAnsi="Arial" w:cs="Arial"/>
          <w:iCs/>
        </w:rPr>
        <w:t>Optional module of Asian studies programmes.</w:t>
      </w:r>
    </w:p>
    <w:p w14:paraId="759D3F4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9D3F4A" w14:textId="633BA7E5" w:rsidR="00E22874" w:rsidRPr="00E22874" w:rsidRDefault="00946E6D" w:rsidP="00E22874">
      <w:pPr>
        <w:pStyle w:val="ListParagraph"/>
        <w:spacing w:after="120" w:line="240" w:lineRule="auto"/>
        <w:ind w:left="567" w:right="260"/>
        <w:rPr>
          <w:rFonts w:ascii="Arial" w:hAnsi="Arial" w:cs="Arial"/>
        </w:rPr>
      </w:pPr>
      <w:r>
        <w:rPr>
          <w:rFonts w:ascii="Arial" w:eastAsia="Times New Roman" w:hAnsi="Arial" w:cs="Arial"/>
          <w:lang w:eastAsia="en-US"/>
        </w:rPr>
        <w:t>Us</w:t>
      </w:r>
      <w:r w:rsidRPr="00C364A7">
        <w:rPr>
          <w:rFonts w:ascii="Arial" w:eastAsia="Times New Roman" w:hAnsi="Arial" w:cs="Arial"/>
          <w:lang w:eastAsia="en-US"/>
        </w:rPr>
        <w:t>e Japanese</w:t>
      </w:r>
      <w:r w:rsidRPr="00C364A7">
        <w:rPr>
          <w:rFonts w:ascii="Arial" w:hAnsi="Arial" w:cs="Arial"/>
        </w:rPr>
        <w:t xml:space="preserve"> </w:t>
      </w:r>
      <w:r w:rsidRPr="00C364A7">
        <w:rPr>
          <w:rFonts w:ascii="Arial" w:eastAsia="Times New Roman" w:hAnsi="Arial" w:cs="Arial"/>
          <w:lang w:eastAsia="en-US"/>
        </w:rPr>
        <w:t xml:space="preserve">with a proficiency equivalent to upper A2 </w:t>
      </w:r>
      <w:r w:rsidRPr="00586229">
        <w:rPr>
          <w:rFonts w:ascii="Arial" w:hAnsi="Arial" w:cs="Arial"/>
        </w:rPr>
        <w:t>(</w:t>
      </w:r>
      <w:r>
        <w:rPr>
          <w:rFonts w:ascii="Arial" w:hAnsi="Arial" w:cs="Arial" w:hint="eastAsia"/>
          <w:lang w:eastAsia="ja-JP"/>
        </w:rPr>
        <w:t>Basic</w:t>
      </w:r>
      <w:r w:rsidRPr="00586229">
        <w:rPr>
          <w:rFonts w:ascii="Arial" w:hAnsi="Arial" w:cs="Arial"/>
        </w:rPr>
        <w:t xml:space="preserve"> User) on the Common European Framework of Reference for Languages (CEFR</w:t>
      </w:r>
      <w:r>
        <w:rPr>
          <w:rFonts w:ascii="Arial" w:hAnsi="Arial" w:cs="Arial"/>
        </w:rPr>
        <w:t>; s</w:t>
      </w:r>
      <w:r w:rsidRPr="00586229">
        <w:rPr>
          <w:rFonts w:ascii="Arial" w:hAnsi="Arial" w:cs="Arial"/>
        </w:rPr>
        <w:t>ee the table below</w:t>
      </w:r>
      <w:r>
        <w:rPr>
          <w:rFonts w:ascii="Arial" w:hAnsi="Arial" w:cs="Arial"/>
        </w:rPr>
        <w:t>), as follows</w:t>
      </w:r>
      <w:r w:rsidR="00E22874" w:rsidRPr="00E22874">
        <w:rPr>
          <w:rFonts w:ascii="Arial" w:hAnsi="Arial" w:cs="Arial"/>
        </w:rPr>
        <w:t xml:space="preserve">: </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9760"/>
      </w:tblGrid>
      <w:tr w:rsidR="00762106" w14:paraId="759D3F4D" w14:textId="77777777" w:rsidTr="00762106">
        <w:tc>
          <w:tcPr>
            <w:tcW w:w="9889" w:type="dxa"/>
          </w:tcPr>
          <w:p w14:paraId="759D3F4B" w14:textId="77777777" w:rsidR="00E22874" w:rsidRDefault="00E22874" w:rsidP="00E22874">
            <w:pPr>
              <w:rPr>
                <w:rFonts w:ascii="Arial" w:hAnsi="Arial" w:cs="Arial"/>
              </w:rPr>
            </w:pPr>
            <w:r>
              <w:rPr>
                <w:rFonts w:ascii="Arial" w:hAnsi="Arial" w:cs="Arial"/>
              </w:rPr>
              <w:t xml:space="preserve">CEFR: </w:t>
            </w:r>
            <w:r w:rsidR="00946E6D">
              <w:rPr>
                <w:rFonts w:ascii="Arial" w:hAnsi="Arial" w:cs="Arial"/>
              </w:rPr>
              <w:t>Common Reference A2</w:t>
            </w:r>
            <w:r>
              <w:rPr>
                <w:rFonts w:ascii="Arial" w:hAnsi="Arial" w:cs="Arial"/>
              </w:rPr>
              <w:t xml:space="preserve"> Level: global scale</w:t>
            </w:r>
          </w:p>
          <w:p w14:paraId="759D3F4C" w14:textId="77777777" w:rsidR="00762106" w:rsidRPr="00762106" w:rsidRDefault="00946E6D" w:rsidP="00762106">
            <w:pPr>
              <w:numPr>
                <w:ilvl w:val="0"/>
                <w:numId w:val="12"/>
              </w:numPr>
              <w:ind w:left="227" w:hanging="227"/>
              <w:rPr>
                <w:rFonts w:ascii="Arial" w:hAnsi="Arial" w:cs="Arial"/>
              </w:rPr>
            </w:pPr>
            <w:r w:rsidRPr="00D0678F">
              <w:rPr>
                <w:rFonts w:ascii="Arial" w:hAnsi="Arial" w:cs="Arial"/>
              </w:rPr>
              <w:t>Can understand sentences and frequently used expressions related to areas of most immediate relevance (e.g. basic personal information, local geography, employment).</w:t>
            </w:r>
          </w:p>
        </w:tc>
      </w:tr>
      <w:tr w:rsidR="00762106" w14:paraId="759D3F4F" w14:textId="77777777" w:rsidTr="00762106">
        <w:tc>
          <w:tcPr>
            <w:tcW w:w="9889" w:type="dxa"/>
          </w:tcPr>
          <w:p w14:paraId="759D3F4E" w14:textId="77777777" w:rsidR="00762106" w:rsidRPr="00762106" w:rsidRDefault="00946E6D" w:rsidP="00762106">
            <w:pPr>
              <w:numPr>
                <w:ilvl w:val="0"/>
                <w:numId w:val="12"/>
              </w:numPr>
              <w:ind w:left="227" w:hanging="227"/>
              <w:rPr>
                <w:rFonts w:ascii="Arial" w:hAnsi="Arial" w:cs="Arial"/>
              </w:rPr>
            </w:pPr>
            <w:r w:rsidRPr="00D0678F">
              <w:rPr>
                <w:rFonts w:ascii="Arial" w:hAnsi="Arial" w:cs="Arial"/>
              </w:rPr>
              <w:t>Can communicate in simple and routine tasks requiring a simple and direct exchange of information on familiar and routine matters.</w:t>
            </w:r>
          </w:p>
        </w:tc>
      </w:tr>
      <w:tr w:rsidR="00762106" w14:paraId="759D3F51" w14:textId="77777777" w:rsidTr="00762106">
        <w:tc>
          <w:tcPr>
            <w:tcW w:w="9889" w:type="dxa"/>
          </w:tcPr>
          <w:p w14:paraId="759D3F50" w14:textId="77777777" w:rsidR="00762106" w:rsidRPr="00762106" w:rsidRDefault="00946E6D" w:rsidP="00762106">
            <w:pPr>
              <w:pStyle w:val="ListParagraph"/>
              <w:numPr>
                <w:ilvl w:val="0"/>
                <w:numId w:val="12"/>
              </w:numPr>
              <w:ind w:left="227" w:right="260" w:hanging="227"/>
              <w:rPr>
                <w:rFonts w:ascii="Arial" w:hAnsi="Arial" w:cs="Arial"/>
              </w:rPr>
            </w:pPr>
            <w:r w:rsidRPr="00D0678F">
              <w:rPr>
                <w:rFonts w:ascii="Arial" w:hAnsi="Arial" w:cs="Arial"/>
              </w:rPr>
              <w:t>Can describe in simple aspects of their background, immediate environment and matters in areas of immediate need.</w:t>
            </w:r>
          </w:p>
        </w:tc>
      </w:tr>
    </w:tbl>
    <w:p w14:paraId="759D3F52" w14:textId="77777777" w:rsidR="00E22874" w:rsidRDefault="00E22874" w:rsidP="00E22874">
      <w:pPr>
        <w:spacing w:after="120" w:line="240" w:lineRule="auto"/>
        <w:ind w:right="260"/>
        <w:rPr>
          <w:rFonts w:ascii="Arial" w:hAnsi="Arial" w:cs="Arial"/>
        </w:rPr>
      </w:pPr>
    </w:p>
    <w:p w14:paraId="759D3F53" w14:textId="0A4070BC" w:rsidR="00E22874" w:rsidRDefault="00946E6D" w:rsidP="00946E6D">
      <w:pPr>
        <w:pStyle w:val="ListParagraph"/>
        <w:numPr>
          <w:ilvl w:val="1"/>
          <w:numId w:val="1"/>
        </w:numPr>
        <w:spacing w:after="0" w:line="360" w:lineRule="auto"/>
        <w:ind w:left="1134" w:right="261" w:hanging="431"/>
        <w:rPr>
          <w:rFonts w:ascii="Arial" w:hAnsi="Arial" w:cs="Arial"/>
        </w:rPr>
      </w:pPr>
      <w:r w:rsidRPr="005605D4">
        <w:rPr>
          <w:rFonts w:ascii="Arial" w:hAnsi="Arial" w:cs="Arial"/>
        </w:rPr>
        <w:t>demonstrate, including writing by hand,</w:t>
      </w:r>
      <w:r w:rsidR="008140AF">
        <w:rPr>
          <w:rFonts w:ascii="Arial" w:hAnsi="Arial" w:cs="Arial"/>
        </w:rPr>
        <w:t xml:space="preserve"> a</w:t>
      </w:r>
      <w:r w:rsidRPr="005605D4">
        <w:rPr>
          <w:rFonts w:ascii="Arial" w:hAnsi="Arial" w:cs="Arial"/>
        </w:rPr>
        <w:t xml:space="preserve"> familiarity with Japanese vocabulary equivalent </w:t>
      </w:r>
      <w:r w:rsidRPr="00BB6AA8">
        <w:rPr>
          <w:rFonts w:ascii="Arial" w:eastAsia="Times New Roman" w:hAnsi="Arial" w:cs="Arial"/>
          <w:lang w:eastAsia="en-US"/>
        </w:rPr>
        <w:t xml:space="preserve">to upper A2 </w:t>
      </w:r>
      <w:r>
        <w:rPr>
          <w:rFonts w:ascii="Arial" w:eastAsia="Times New Roman" w:hAnsi="Arial" w:cs="Arial"/>
          <w:lang w:eastAsia="en-US"/>
        </w:rPr>
        <w:t xml:space="preserve">level </w:t>
      </w:r>
      <w:r w:rsidRPr="00BB6AA8">
        <w:rPr>
          <w:rFonts w:ascii="Arial" w:eastAsia="Times New Roman" w:hAnsi="Arial" w:cs="Arial"/>
          <w:lang w:eastAsia="en-US"/>
        </w:rPr>
        <w:t>proficiency</w:t>
      </w:r>
      <w:r>
        <w:rPr>
          <w:rFonts w:ascii="Arial" w:eastAsia="Times New Roman" w:hAnsi="Arial" w:cs="Arial"/>
          <w:lang w:eastAsia="en-US"/>
        </w:rPr>
        <w:t>;</w:t>
      </w:r>
      <w:r w:rsidR="00E22874" w:rsidRPr="00E22874">
        <w:rPr>
          <w:rFonts w:ascii="Arial" w:hAnsi="Arial" w:cs="Arial"/>
        </w:rPr>
        <w:t xml:space="preserve"> </w:t>
      </w:r>
    </w:p>
    <w:p w14:paraId="759D3F54" w14:textId="3A56FCBC" w:rsidR="00E22874" w:rsidRDefault="00946E6D" w:rsidP="00946E6D">
      <w:pPr>
        <w:pStyle w:val="ListParagraph"/>
        <w:numPr>
          <w:ilvl w:val="1"/>
          <w:numId w:val="1"/>
        </w:numPr>
        <w:spacing w:after="0" w:line="360" w:lineRule="auto"/>
        <w:ind w:left="1134" w:right="261" w:hanging="431"/>
        <w:rPr>
          <w:rFonts w:ascii="Arial" w:hAnsi="Arial" w:cs="Arial"/>
        </w:rPr>
      </w:pPr>
      <w:r>
        <w:rPr>
          <w:rFonts w:ascii="Arial" w:hAnsi="Arial" w:cs="Arial"/>
        </w:rPr>
        <w:t>demonstrate</w:t>
      </w:r>
      <w:r w:rsidR="00ED0EBD">
        <w:rPr>
          <w:rFonts w:ascii="Arial" w:hAnsi="Arial" w:cs="Arial"/>
        </w:rPr>
        <w:t xml:space="preserve"> </w:t>
      </w:r>
      <w:r w:rsidRPr="005605D4">
        <w:rPr>
          <w:rFonts w:ascii="Arial" w:hAnsi="Arial" w:cs="Arial"/>
        </w:rPr>
        <w:t>an understanding of the main points of standard speech and text on familiar matters</w:t>
      </w:r>
      <w:r w:rsidR="00ED0EBD">
        <w:rPr>
          <w:rFonts w:ascii="Arial" w:hAnsi="Arial" w:cs="Arial"/>
        </w:rPr>
        <w:t xml:space="preserve"> in the target language</w:t>
      </w:r>
      <w:r w:rsidRPr="005605D4">
        <w:rPr>
          <w:rFonts w:ascii="Arial" w:hAnsi="Arial" w:cs="Arial"/>
        </w:rPr>
        <w:t xml:space="preserve"> covered in the curriculum</w:t>
      </w:r>
      <w:r w:rsidR="00E22874" w:rsidRPr="00E22874">
        <w:rPr>
          <w:rFonts w:ascii="Arial" w:hAnsi="Arial" w:cs="Arial"/>
        </w:rPr>
        <w:t>:</w:t>
      </w:r>
    </w:p>
    <w:p w14:paraId="759D3F55" w14:textId="362A7870" w:rsidR="00946E6D" w:rsidRPr="00946E6D" w:rsidRDefault="00946E6D" w:rsidP="00946E6D">
      <w:pPr>
        <w:pStyle w:val="ListParagraph"/>
        <w:numPr>
          <w:ilvl w:val="1"/>
          <w:numId w:val="1"/>
        </w:numPr>
        <w:spacing w:after="0" w:line="360" w:lineRule="auto"/>
        <w:ind w:left="1134" w:right="261" w:hanging="431"/>
        <w:rPr>
          <w:rFonts w:ascii="Arial" w:hAnsi="Arial" w:cs="Arial"/>
        </w:rPr>
      </w:pPr>
      <w:r w:rsidRPr="00946E6D">
        <w:rPr>
          <w:rFonts w:ascii="Arial" w:hAnsi="Arial" w:cs="Arial"/>
        </w:rPr>
        <w:t>express opinions and exchange information</w:t>
      </w:r>
      <w:r w:rsidR="00ED0EBD">
        <w:rPr>
          <w:rFonts w:ascii="Arial" w:hAnsi="Arial" w:cs="Arial"/>
        </w:rPr>
        <w:t xml:space="preserve"> in the target language </w:t>
      </w:r>
      <w:r w:rsidRPr="00946E6D">
        <w:rPr>
          <w:rFonts w:ascii="Arial" w:hAnsi="Arial" w:cs="Arial"/>
        </w:rPr>
        <w:t xml:space="preserve">on topics such as personal information, locations, directions, </w:t>
      </w:r>
      <w:r w:rsidRPr="00946E6D">
        <w:rPr>
          <w:rFonts w:ascii="Arial" w:hAnsi="Arial" w:cs="Arial" w:hint="eastAsia"/>
          <w:lang w:eastAsia="ja-JP"/>
        </w:rPr>
        <w:t xml:space="preserve">occupations </w:t>
      </w:r>
      <w:proofErr w:type="spellStart"/>
      <w:r w:rsidRPr="00946E6D">
        <w:rPr>
          <w:rFonts w:ascii="Arial" w:hAnsi="Arial" w:cs="Arial"/>
        </w:rPr>
        <w:t>etc</w:t>
      </w:r>
      <w:proofErr w:type="spellEnd"/>
      <w:r w:rsidRPr="00946E6D">
        <w:rPr>
          <w:rFonts w:ascii="Arial" w:hAnsi="Arial" w:cs="Arial"/>
        </w:rPr>
        <w:t xml:space="preserve"> </w:t>
      </w:r>
    </w:p>
    <w:p w14:paraId="759D3F56" w14:textId="41EA40DB" w:rsidR="00E22874" w:rsidRPr="00946E6D" w:rsidRDefault="00946E6D" w:rsidP="00946E6D">
      <w:pPr>
        <w:pStyle w:val="ListParagraph"/>
        <w:numPr>
          <w:ilvl w:val="1"/>
          <w:numId w:val="1"/>
        </w:numPr>
        <w:spacing w:after="0" w:line="360" w:lineRule="auto"/>
        <w:ind w:left="1134" w:right="261" w:hanging="431"/>
        <w:rPr>
          <w:rFonts w:ascii="Arial" w:hAnsi="Arial" w:cs="Arial"/>
        </w:rPr>
      </w:pPr>
      <w:proofErr w:type="gramStart"/>
      <w:r w:rsidRPr="005605D4">
        <w:rPr>
          <w:rFonts w:ascii="Arial" w:hAnsi="Arial" w:cs="Arial"/>
        </w:rPr>
        <w:lastRenderedPageBreak/>
        <w:t>demonstrate</w:t>
      </w:r>
      <w:proofErr w:type="gramEnd"/>
      <w:r w:rsidR="00ED0EBD">
        <w:rPr>
          <w:rFonts w:ascii="Arial" w:hAnsi="Arial" w:cs="Arial"/>
        </w:rPr>
        <w:t xml:space="preserve"> </w:t>
      </w:r>
      <w:r w:rsidRPr="005605D4">
        <w:rPr>
          <w:rFonts w:ascii="Arial" w:hAnsi="Arial" w:cs="Arial"/>
        </w:rPr>
        <w:t>an elementary understanding of the life and culture of Japan</w:t>
      </w:r>
      <w:r w:rsidR="00E22874" w:rsidRPr="00946E6D">
        <w:rPr>
          <w:rFonts w:ascii="Arial" w:hAnsi="Arial" w:cs="Arial"/>
        </w:rPr>
        <w:t>.</w:t>
      </w:r>
    </w:p>
    <w:p w14:paraId="759D3F57" w14:textId="77777777" w:rsidR="00762106" w:rsidRPr="00762106" w:rsidRDefault="00762106" w:rsidP="00762106">
      <w:pPr>
        <w:pStyle w:val="ListParagraph"/>
        <w:spacing w:after="0" w:line="360" w:lineRule="auto"/>
        <w:ind w:left="1134" w:right="261"/>
        <w:rPr>
          <w:rFonts w:ascii="Arial" w:hAnsi="Arial" w:cs="Arial"/>
        </w:rPr>
      </w:pPr>
    </w:p>
    <w:p w14:paraId="759D3F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9D3F59" w14:textId="657E345A" w:rsidR="00762106" w:rsidRDefault="00762106" w:rsidP="00762106">
      <w:pPr>
        <w:pStyle w:val="ListParagraph"/>
        <w:numPr>
          <w:ilvl w:val="1"/>
          <w:numId w:val="1"/>
        </w:numPr>
        <w:spacing w:after="0" w:line="360" w:lineRule="auto"/>
        <w:ind w:left="1134" w:right="261" w:hanging="431"/>
        <w:rPr>
          <w:rFonts w:ascii="Arial" w:hAnsi="Arial" w:cs="Arial"/>
        </w:rPr>
      </w:pPr>
      <w:r w:rsidRPr="00B618A9">
        <w:rPr>
          <w:rFonts w:ascii="Arial" w:hAnsi="Arial" w:cs="Arial"/>
        </w:rPr>
        <w:t xml:space="preserve">communicate ideas </w:t>
      </w:r>
      <w:r w:rsidR="003E7904">
        <w:rPr>
          <w:rFonts w:ascii="Arial" w:hAnsi="Arial" w:cs="Arial"/>
        </w:rPr>
        <w:t xml:space="preserve">independently </w:t>
      </w:r>
      <w:r w:rsidRPr="00B618A9">
        <w:rPr>
          <w:rFonts w:ascii="Arial" w:hAnsi="Arial" w:cs="Arial"/>
        </w:rPr>
        <w:t>;</w:t>
      </w:r>
    </w:p>
    <w:p w14:paraId="759D3F5A" w14:textId="35AB3D62" w:rsidR="009A2D37" w:rsidRDefault="00762106" w:rsidP="00762106">
      <w:pPr>
        <w:pStyle w:val="ListParagraph"/>
        <w:numPr>
          <w:ilvl w:val="1"/>
          <w:numId w:val="1"/>
        </w:numPr>
        <w:spacing w:after="0" w:line="360" w:lineRule="auto"/>
        <w:ind w:left="1134" w:right="261" w:hanging="431"/>
        <w:rPr>
          <w:rFonts w:ascii="Arial" w:hAnsi="Arial" w:cs="Arial"/>
        </w:rPr>
      </w:pPr>
      <w:proofErr w:type="gramStart"/>
      <w:r>
        <w:rPr>
          <w:rFonts w:ascii="Arial" w:hAnsi="Arial" w:cs="Arial"/>
        </w:rPr>
        <w:t>demonstrate</w:t>
      </w:r>
      <w:proofErr w:type="gramEnd"/>
      <w:r>
        <w:rPr>
          <w:rFonts w:ascii="Arial" w:hAnsi="Arial" w:cs="Arial"/>
        </w:rPr>
        <w:t xml:space="preserve"> </w:t>
      </w:r>
      <w:r w:rsidR="00173046" w:rsidRPr="002510A9">
        <w:rPr>
          <w:rFonts w:ascii="Arial" w:hAnsi="Arial" w:cs="Arial"/>
        </w:rPr>
        <w:t>enhanced</w:t>
      </w:r>
      <w:r w:rsidR="00173046">
        <w:rPr>
          <w:rFonts w:ascii="Arial" w:hAnsi="Arial" w:cs="Arial"/>
        </w:rPr>
        <w:t xml:space="preserve"> </w:t>
      </w:r>
      <w:r>
        <w:rPr>
          <w:rFonts w:ascii="Arial" w:hAnsi="Arial" w:cs="Arial"/>
        </w:rPr>
        <w:t>inter</w:t>
      </w:r>
      <w:r w:rsidRPr="00B618A9">
        <w:rPr>
          <w:rFonts w:ascii="Arial" w:hAnsi="Arial" w:cs="Arial"/>
        </w:rPr>
        <w:t>cultural awareness and understanding.</w:t>
      </w:r>
    </w:p>
    <w:p w14:paraId="759D3F5B" w14:textId="77777777" w:rsidR="00762106" w:rsidRPr="00762106" w:rsidRDefault="00762106" w:rsidP="00762106">
      <w:pPr>
        <w:pStyle w:val="ListParagraph"/>
        <w:spacing w:after="120"/>
        <w:ind w:left="792" w:right="260"/>
        <w:rPr>
          <w:rFonts w:ascii="Arial" w:hAnsi="Arial" w:cs="Arial"/>
        </w:rPr>
      </w:pPr>
    </w:p>
    <w:p w14:paraId="759D3F5C"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9D3F5D" w14:textId="1B275F4A" w:rsidR="00946E6D" w:rsidRDefault="00946E6D" w:rsidP="00946E6D">
      <w:pPr>
        <w:tabs>
          <w:tab w:val="left" w:pos="426"/>
          <w:tab w:val="left" w:pos="720"/>
        </w:tabs>
        <w:spacing w:after="0"/>
        <w:ind w:left="567" w:right="-330"/>
        <w:rPr>
          <w:rFonts w:ascii="Arial" w:hAnsi="Arial" w:cs="Arial"/>
        </w:rPr>
      </w:pPr>
      <w:r w:rsidRPr="00F31CF4">
        <w:rPr>
          <w:rFonts w:ascii="Arial" w:hAnsi="Arial" w:cs="Arial"/>
        </w:rPr>
        <w:t xml:space="preserve">Topics for </w:t>
      </w:r>
      <w:r>
        <w:rPr>
          <w:rFonts w:ascii="Arial" w:hAnsi="Arial" w:cs="Arial"/>
        </w:rPr>
        <w:t>a proficiency</w:t>
      </w:r>
      <w:r w:rsidRPr="00F31CF4">
        <w:rPr>
          <w:rFonts w:ascii="Arial" w:hAnsi="Arial" w:cs="Arial"/>
        </w:rPr>
        <w:t xml:space="preserve"> equivalent</w:t>
      </w:r>
      <w:r>
        <w:rPr>
          <w:rFonts w:ascii="Arial" w:hAnsi="Arial" w:cs="Arial"/>
        </w:rPr>
        <w:t xml:space="preserve"> to upper A2 level on the CEFR </w:t>
      </w:r>
      <w:r w:rsidRPr="00F31CF4">
        <w:rPr>
          <w:rFonts w:ascii="Arial" w:hAnsi="Arial" w:cs="Arial"/>
        </w:rPr>
        <w:t>will include</w:t>
      </w:r>
      <w:r>
        <w:rPr>
          <w:rFonts w:ascii="Arial" w:hAnsi="Arial" w:cs="Arial"/>
        </w:rPr>
        <w:t>:</w:t>
      </w:r>
    </w:p>
    <w:p w14:paraId="759D3F5E" w14:textId="77777777" w:rsidR="00946E6D" w:rsidRDefault="00946E6D" w:rsidP="00946E6D">
      <w:pPr>
        <w:pStyle w:val="ListParagraph"/>
        <w:numPr>
          <w:ilvl w:val="0"/>
          <w:numId w:val="41"/>
        </w:numPr>
        <w:spacing w:after="120" w:line="240" w:lineRule="auto"/>
        <w:ind w:left="1287" w:right="260"/>
        <w:jc w:val="both"/>
        <w:rPr>
          <w:rFonts w:ascii="Arial" w:hAnsi="Arial" w:cs="Arial"/>
        </w:rPr>
      </w:pPr>
      <w:r>
        <w:rPr>
          <w:rFonts w:ascii="Arial" w:hAnsi="Arial" w:cs="Arial"/>
        </w:rPr>
        <w:t>everyday conversational skills such as asking and giving directions and weekend activities</w:t>
      </w:r>
    </w:p>
    <w:p w14:paraId="759D3F5F" w14:textId="77777777" w:rsidR="00946E6D" w:rsidRDefault="00946E6D" w:rsidP="00946E6D">
      <w:pPr>
        <w:pStyle w:val="ListParagraph"/>
        <w:numPr>
          <w:ilvl w:val="0"/>
          <w:numId w:val="41"/>
        </w:numPr>
        <w:spacing w:after="120" w:line="240" w:lineRule="auto"/>
        <w:ind w:left="1287" w:right="260"/>
        <w:jc w:val="both"/>
        <w:rPr>
          <w:rFonts w:ascii="Arial" w:hAnsi="Arial" w:cs="Arial"/>
        </w:rPr>
      </w:pPr>
      <w:r>
        <w:rPr>
          <w:rFonts w:ascii="Arial" w:hAnsi="Arial" w:cs="Arial"/>
        </w:rPr>
        <w:t>skills useful to visiting a doctor, describing people’s appearance and personalities</w:t>
      </w:r>
    </w:p>
    <w:p w14:paraId="759D3F60" w14:textId="77777777" w:rsidR="00946E6D" w:rsidRDefault="00946E6D" w:rsidP="00946E6D">
      <w:pPr>
        <w:pStyle w:val="ListParagraph"/>
        <w:numPr>
          <w:ilvl w:val="0"/>
          <w:numId w:val="41"/>
        </w:numPr>
        <w:spacing w:after="120" w:line="240" w:lineRule="auto"/>
        <w:ind w:left="1287" w:right="260"/>
        <w:jc w:val="both"/>
        <w:rPr>
          <w:rFonts w:ascii="Arial" w:hAnsi="Arial" w:cs="Arial"/>
        </w:rPr>
      </w:pPr>
      <w:proofErr w:type="gramStart"/>
      <w:r>
        <w:rPr>
          <w:rFonts w:ascii="Arial" w:hAnsi="Arial" w:cs="Arial"/>
        </w:rPr>
        <w:t>topics</w:t>
      </w:r>
      <w:proofErr w:type="gramEnd"/>
      <w:r>
        <w:rPr>
          <w:rFonts w:ascii="Arial" w:hAnsi="Arial" w:cs="Arial"/>
        </w:rPr>
        <w:t xml:space="preserve"> related to </w:t>
      </w:r>
      <w:r>
        <w:rPr>
          <w:rFonts w:ascii="Arial" w:hAnsi="Arial" w:cs="Arial" w:hint="eastAsia"/>
          <w:lang w:eastAsia="ja-JP"/>
        </w:rPr>
        <w:t>facilities in town, using a cash machine</w:t>
      </w:r>
      <w:r>
        <w:rPr>
          <w:rFonts w:ascii="Arial" w:hAnsi="Arial" w:cs="Arial"/>
        </w:rPr>
        <w:t xml:space="preserve"> in Japan, etc.</w:t>
      </w:r>
    </w:p>
    <w:p w14:paraId="759D3F61" w14:textId="77777777" w:rsidR="00946E6D" w:rsidRDefault="00946E6D" w:rsidP="00946E6D">
      <w:pPr>
        <w:spacing w:after="0" w:line="240" w:lineRule="auto"/>
        <w:ind w:left="141" w:right="261"/>
        <w:jc w:val="both"/>
        <w:rPr>
          <w:rFonts w:ascii="Arial" w:hAnsi="Arial" w:cs="Arial"/>
        </w:rPr>
      </w:pPr>
      <w:r>
        <w:rPr>
          <w:rFonts w:ascii="Arial" w:hAnsi="Arial" w:cs="Arial"/>
        </w:rPr>
        <w:t xml:space="preserve">      </w:t>
      </w:r>
      <w:r>
        <w:rPr>
          <w:rFonts w:ascii="Arial" w:hAnsi="Arial" w:cs="Arial"/>
          <w:lang w:eastAsia="ja-JP"/>
        </w:rPr>
        <w:t>T</w:t>
      </w:r>
      <w:r>
        <w:rPr>
          <w:rFonts w:ascii="Arial" w:hAnsi="Arial" w:cs="Arial" w:hint="eastAsia"/>
          <w:lang w:eastAsia="ja-JP"/>
        </w:rPr>
        <w:t>he c</w:t>
      </w:r>
      <w:r>
        <w:rPr>
          <w:rFonts w:ascii="Arial" w:hAnsi="Arial" w:cs="Arial"/>
        </w:rPr>
        <w:t xml:space="preserve">ultural aspects of the above topic areas will be taught through seminars and the means of  </w:t>
      </w:r>
    </w:p>
    <w:p w14:paraId="759D3F62" w14:textId="77777777" w:rsidR="00946E6D" w:rsidRDefault="00946E6D" w:rsidP="00946E6D">
      <w:pPr>
        <w:spacing w:after="0" w:line="240" w:lineRule="auto"/>
        <w:ind w:left="141" w:right="261"/>
        <w:jc w:val="both"/>
        <w:rPr>
          <w:rFonts w:ascii="Arial" w:hAnsi="Arial" w:cs="Arial"/>
        </w:rPr>
      </w:pPr>
      <w:r>
        <w:rPr>
          <w:rFonts w:ascii="Arial" w:hAnsi="Arial" w:cs="Arial"/>
        </w:rPr>
        <w:t xml:space="preserve">      Japanese language course books, video, audio materials and drawing on the tutor’s and </w:t>
      </w:r>
    </w:p>
    <w:p w14:paraId="759D3F63" w14:textId="77777777" w:rsidR="00946E6D" w:rsidRPr="00EE4537" w:rsidRDefault="00946E6D" w:rsidP="00946E6D">
      <w:pPr>
        <w:spacing w:after="0" w:line="240" w:lineRule="auto"/>
        <w:ind w:left="141" w:right="261"/>
        <w:jc w:val="both"/>
        <w:rPr>
          <w:rFonts w:ascii="Arial" w:hAnsi="Arial" w:cs="Arial"/>
        </w:rPr>
      </w:pPr>
      <w:r>
        <w:rPr>
          <w:rFonts w:ascii="Arial" w:hAnsi="Arial" w:cs="Arial"/>
        </w:rPr>
        <w:t xml:space="preserve">      </w:t>
      </w:r>
      <w:proofErr w:type="gramStart"/>
      <w:r>
        <w:rPr>
          <w:rFonts w:ascii="Arial" w:hAnsi="Arial" w:cs="Arial"/>
        </w:rPr>
        <w:t>students</w:t>
      </w:r>
      <w:proofErr w:type="gramEnd"/>
      <w:r>
        <w:rPr>
          <w:rFonts w:ascii="Arial" w:hAnsi="Arial" w:cs="Arial"/>
        </w:rPr>
        <w:t xml:space="preserve">’ experiences and expectations. </w:t>
      </w:r>
    </w:p>
    <w:p w14:paraId="759D3F64" w14:textId="77777777" w:rsidR="009A2D37" w:rsidRPr="00302082" w:rsidRDefault="009A2D37" w:rsidP="00302082">
      <w:pPr>
        <w:spacing w:after="120" w:line="240" w:lineRule="auto"/>
        <w:ind w:left="426" w:right="260"/>
        <w:rPr>
          <w:rFonts w:ascii="Arial" w:hAnsi="Arial" w:cs="Arial"/>
          <w:i/>
          <w:iCs/>
        </w:rPr>
      </w:pPr>
    </w:p>
    <w:p w14:paraId="759D3F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9D3F66" w14:textId="77777777" w:rsidR="00946E6D" w:rsidRPr="00946E6D" w:rsidRDefault="00946E6D" w:rsidP="00946E6D">
      <w:pPr>
        <w:tabs>
          <w:tab w:val="left" w:pos="720"/>
          <w:tab w:val="left" w:pos="3859"/>
        </w:tabs>
        <w:spacing w:after="0" w:line="240" w:lineRule="auto"/>
        <w:ind w:left="567"/>
        <w:rPr>
          <w:rFonts w:ascii="Arial" w:eastAsia="SimSun" w:hAnsi="Arial" w:cs="Arial"/>
          <w:b/>
          <w:szCs w:val="20"/>
          <w:lang w:eastAsia="zh-CN"/>
        </w:rPr>
      </w:pPr>
      <w:r w:rsidRPr="00946E6D">
        <w:rPr>
          <w:rFonts w:ascii="Arial" w:eastAsia="SimSun" w:hAnsi="Arial" w:cs="Arial"/>
          <w:b/>
          <w:szCs w:val="20"/>
          <w:lang w:eastAsia="zh-CN"/>
        </w:rPr>
        <w:t>Core-textbooks:</w:t>
      </w:r>
    </w:p>
    <w:p w14:paraId="759D3F67" w14:textId="77777777" w:rsidR="00946E6D" w:rsidRPr="00946E6D" w:rsidRDefault="00946E6D" w:rsidP="00946E6D">
      <w:pPr>
        <w:pStyle w:val="ListParagraph"/>
        <w:numPr>
          <w:ilvl w:val="0"/>
          <w:numId w:val="45"/>
        </w:numPr>
        <w:spacing w:after="160" w:line="259" w:lineRule="auto"/>
        <w:jc w:val="both"/>
        <w:rPr>
          <w:rFonts w:ascii="Arial" w:hAnsi="Arial"/>
          <w:lang w:eastAsia="ja-JP"/>
        </w:rPr>
      </w:pPr>
      <w:r w:rsidRPr="00946E6D">
        <w:rPr>
          <w:rFonts w:ascii="Arial" w:eastAsia="Times New Roman" w:hAnsi="Arial" w:cs="Arial"/>
          <w:i/>
          <w:iCs/>
          <w:szCs w:val="20"/>
          <w:lang w:eastAsia="en-US"/>
        </w:rPr>
        <w:t xml:space="preserve">Minna no Nihongo I </w:t>
      </w:r>
      <w:r w:rsidRPr="00946E6D">
        <w:rPr>
          <w:rFonts w:ascii="Arial" w:hAnsi="Arial"/>
          <w:lang w:eastAsia="ja-JP"/>
        </w:rPr>
        <w:t>(2012).</w:t>
      </w:r>
      <w:r w:rsidRPr="00946E6D">
        <w:rPr>
          <w:rFonts w:ascii="Arial" w:hAnsi="Arial" w:cs="Arial"/>
          <w:lang w:eastAsia="ja-JP"/>
        </w:rPr>
        <w:t xml:space="preserve"> 2</w:t>
      </w:r>
      <w:r w:rsidRPr="00946E6D">
        <w:rPr>
          <w:rFonts w:ascii="Arial" w:hAnsi="Arial" w:cs="Arial"/>
          <w:vertAlign w:val="superscript"/>
          <w:lang w:eastAsia="ja-JP"/>
        </w:rPr>
        <w:t>nd</w:t>
      </w:r>
      <w:r w:rsidRPr="00946E6D">
        <w:rPr>
          <w:rFonts w:ascii="Arial" w:hAnsi="Arial" w:cs="Arial"/>
          <w:lang w:eastAsia="ja-JP"/>
        </w:rPr>
        <w:t xml:space="preserve"> </w:t>
      </w:r>
      <w:proofErr w:type="spellStart"/>
      <w:r w:rsidRPr="00946E6D">
        <w:rPr>
          <w:rFonts w:ascii="Arial" w:hAnsi="Arial" w:cs="Arial"/>
          <w:lang w:eastAsia="ja-JP"/>
        </w:rPr>
        <w:t>edn</w:t>
      </w:r>
      <w:proofErr w:type="spellEnd"/>
      <w:r w:rsidRPr="00946E6D">
        <w:rPr>
          <w:rFonts w:ascii="Arial" w:hAnsi="Arial" w:cs="Arial"/>
          <w:lang w:eastAsia="ja-JP"/>
        </w:rPr>
        <w:t xml:space="preserve"> </w:t>
      </w:r>
      <w:r w:rsidRPr="00946E6D">
        <w:rPr>
          <w:rFonts w:ascii="Arial" w:hAnsi="Arial"/>
          <w:lang w:eastAsia="ja-JP"/>
        </w:rPr>
        <w:t>[with CD].Tokyo:</w:t>
      </w:r>
      <w:r w:rsidRPr="00946E6D">
        <w:rPr>
          <w:rFonts w:ascii="Arial" w:hAnsi="Arial" w:cs="Arial"/>
          <w:lang w:eastAsia="ja-JP"/>
        </w:rPr>
        <w:t xml:space="preserve"> 3A Corporation</w:t>
      </w:r>
      <w:r w:rsidRPr="00946E6D">
        <w:rPr>
          <w:rFonts w:ascii="Arial" w:hAnsi="Arial"/>
          <w:lang w:eastAsia="ja-JP"/>
        </w:rPr>
        <w:t>.</w:t>
      </w:r>
    </w:p>
    <w:p w14:paraId="759D3F68" w14:textId="77777777" w:rsidR="00946E6D" w:rsidRPr="00946E6D" w:rsidRDefault="00946E6D" w:rsidP="00946E6D">
      <w:pPr>
        <w:pStyle w:val="ListParagraph"/>
        <w:numPr>
          <w:ilvl w:val="0"/>
          <w:numId w:val="45"/>
        </w:numPr>
        <w:spacing w:after="160" w:line="259" w:lineRule="auto"/>
        <w:jc w:val="both"/>
        <w:rPr>
          <w:rFonts w:ascii="Arial" w:hAnsi="Arial"/>
          <w:lang w:eastAsia="ja-JP"/>
        </w:rPr>
      </w:pPr>
      <w:r w:rsidRPr="00946E6D">
        <w:rPr>
          <w:rFonts w:ascii="Arial" w:eastAsia="Times New Roman" w:hAnsi="Arial" w:cs="Arial"/>
          <w:i/>
          <w:iCs/>
          <w:szCs w:val="20"/>
          <w:lang w:eastAsia="en-US"/>
        </w:rPr>
        <w:t xml:space="preserve">Minna no Nihongo I, </w:t>
      </w:r>
      <w:r w:rsidRPr="00946E6D">
        <w:rPr>
          <w:rFonts w:ascii="Arial" w:hAnsi="Arial"/>
          <w:i/>
          <w:lang w:eastAsia="ja-JP"/>
        </w:rPr>
        <w:t xml:space="preserve">Translation &amp; Grammatical Notes English </w:t>
      </w:r>
      <w:r w:rsidRPr="00946E6D">
        <w:rPr>
          <w:rFonts w:ascii="Arial" w:hAnsi="Arial"/>
          <w:lang w:eastAsia="ja-JP"/>
        </w:rPr>
        <w:t>(2012). 2</w:t>
      </w:r>
      <w:r w:rsidRPr="00946E6D">
        <w:rPr>
          <w:rFonts w:ascii="Arial" w:hAnsi="Arial"/>
          <w:vertAlign w:val="superscript"/>
          <w:lang w:eastAsia="ja-JP"/>
        </w:rPr>
        <w:t>nd</w:t>
      </w:r>
      <w:r w:rsidRPr="00946E6D">
        <w:rPr>
          <w:rFonts w:ascii="Arial" w:hAnsi="Arial"/>
          <w:lang w:eastAsia="ja-JP"/>
        </w:rPr>
        <w:t xml:space="preserve"> </w:t>
      </w:r>
      <w:proofErr w:type="spellStart"/>
      <w:r w:rsidRPr="00946E6D">
        <w:rPr>
          <w:rFonts w:ascii="Arial" w:hAnsi="Arial"/>
          <w:lang w:eastAsia="ja-JP"/>
        </w:rPr>
        <w:t>edn</w:t>
      </w:r>
      <w:proofErr w:type="spellEnd"/>
      <w:r w:rsidRPr="00946E6D">
        <w:rPr>
          <w:rFonts w:ascii="Arial" w:hAnsi="Arial"/>
          <w:lang w:eastAsia="ja-JP"/>
        </w:rPr>
        <w:t xml:space="preserve">. </w:t>
      </w:r>
      <w:r w:rsidRPr="00946E6D">
        <w:rPr>
          <w:rFonts w:ascii="Arial" w:eastAsia="Times New Roman" w:hAnsi="Arial" w:cs="Arial"/>
          <w:szCs w:val="20"/>
          <w:lang w:eastAsia="en-US"/>
        </w:rPr>
        <w:t xml:space="preserve">Tokyo: 3A Corporation. </w:t>
      </w:r>
    </w:p>
    <w:p w14:paraId="759D3F69" w14:textId="77777777" w:rsidR="00946E6D" w:rsidRPr="00946E6D" w:rsidRDefault="00946E6D" w:rsidP="00946E6D">
      <w:pPr>
        <w:pStyle w:val="ListParagraph"/>
        <w:numPr>
          <w:ilvl w:val="0"/>
          <w:numId w:val="45"/>
        </w:numPr>
        <w:spacing w:after="160" w:line="259" w:lineRule="auto"/>
        <w:jc w:val="both"/>
        <w:rPr>
          <w:rFonts w:ascii="Arial" w:hAnsi="Arial"/>
          <w:lang w:eastAsia="ja-JP"/>
        </w:rPr>
      </w:pPr>
      <w:r w:rsidRPr="00946E6D">
        <w:rPr>
          <w:rFonts w:ascii="Arial" w:hAnsi="Arial"/>
          <w:lang w:eastAsia="ja-JP"/>
        </w:rPr>
        <w:t xml:space="preserve">Kano C., et al. (2016). </w:t>
      </w:r>
      <w:r w:rsidRPr="00946E6D">
        <w:rPr>
          <w:rFonts w:ascii="Arial" w:hAnsi="Arial" w:cs="Arial"/>
          <w:i/>
          <w:iCs/>
          <w:color w:val="000000"/>
          <w:szCs w:val="20"/>
          <w:lang w:eastAsia="ja-JP"/>
        </w:rPr>
        <w:t xml:space="preserve">Basic Kanji Book </w:t>
      </w:r>
      <w:proofErr w:type="gramStart"/>
      <w:r w:rsidRPr="00946E6D">
        <w:rPr>
          <w:rFonts w:ascii="Arial" w:hAnsi="Arial" w:cs="Arial"/>
          <w:i/>
          <w:iCs/>
          <w:color w:val="000000"/>
          <w:szCs w:val="20"/>
          <w:lang w:eastAsia="ja-JP"/>
        </w:rPr>
        <w:t>Vol</w:t>
      </w:r>
      <w:r w:rsidRPr="00946E6D">
        <w:rPr>
          <w:rFonts w:ascii="Arial" w:hAnsi="Arial" w:cs="Arial"/>
          <w:color w:val="000000"/>
          <w:szCs w:val="20"/>
          <w:lang w:eastAsia="ja-JP"/>
        </w:rPr>
        <w:t>.</w:t>
      </w:r>
      <w:r w:rsidRPr="00946E6D">
        <w:rPr>
          <w:rFonts w:ascii="Arial" w:hAnsi="Arial" w:cs="Arial"/>
          <w:i/>
          <w:iCs/>
          <w:color w:val="000000"/>
          <w:szCs w:val="20"/>
          <w:lang w:eastAsia="ja-JP"/>
        </w:rPr>
        <w:t>1  5</w:t>
      </w:r>
      <w:r w:rsidRPr="00946E6D">
        <w:rPr>
          <w:rFonts w:ascii="Arial" w:hAnsi="Arial" w:cs="Arial"/>
          <w:i/>
          <w:iCs/>
          <w:color w:val="000000"/>
          <w:szCs w:val="20"/>
          <w:vertAlign w:val="superscript"/>
          <w:lang w:eastAsia="ja-JP"/>
        </w:rPr>
        <w:t>th</w:t>
      </w:r>
      <w:proofErr w:type="gramEnd"/>
      <w:r w:rsidRPr="00946E6D">
        <w:rPr>
          <w:rFonts w:ascii="Arial" w:hAnsi="Arial" w:cs="Arial"/>
          <w:i/>
          <w:iCs/>
          <w:color w:val="000000"/>
          <w:szCs w:val="20"/>
          <w:lang w:eastAsia="ja-JP"/>
        </w:rPr>
        <w:t xml:space="preserve"> </w:t>
      </w:r>
      <w:proofErr w:type="spellStart"/>
      <w:r w:rsidRPr="00946E6D">
        <w:rPr>
          <w:rFonts w:ascii="Arial" w:hAnsi="Arial" w:cs="Arial"/>
          <w:i/>
          <w:iCs/>
          <w:color w:val="000000"/>
          <w:szCs w:val="20"/>
          <w:lang w:eastAsia="ja-JP"/>
        </w:rPr>
        <w:t>edn</w:t>
      </w:r>
      <w:proofErr w:type="spellEnd"/>
      <w:r w:rsidRPr="00946E6D">
        <w:rPr>
          <w:rFonts w:ascii="Arial" w:hAnsi="Arial" w:cs="Arial"/>
          <w:i/>
          <w:iCs/>
          <w:color w:val="000000"/>
          <w:szCs w:val="20"/>
          <w:lang w:eastAsia="ja-JP"/>
        </w:rPr>
        <w:t xml:space="preserve">. </w:t>
      </w:r>
      <w:proofErr w:type="spellStart"/>
      <w:r w:rsidRPr="00946E6D">
        <w:rPr>
          <w:rFonts w:ascii="Arial" w:hAnsi="Arial" w:cs="Arial"/>
          <w:iCs/>
          <w:color w:val="000000"/>
          <w:szCs w:val="20"/>
          <w:lang w:eastAsia="ja-JP"/>
        </w:rPr>
        <w:t>Bonjinsha</w:t>
      </w:r>
      <w:proofErr w:type="spellEnd"/>
      <w:r w:rsidRPr="00946E6D">
        <w:rPr>
          <w:rFonts w:ascii="Arial" w:hAnsi="Arial" w:cs="Arial"/>
          <w:i/>
          <w:iCs/>
          <w:color w:val="000000"/>
          <w:szCs w:val="20"/>
          <w:lang w:eastAsia="ja-JP"/>
        </w:rPr>
        <w:t xml:space="preserve"> </w:t>
      </w:r>
      <w:r w:rsidRPr="00946E6D">
        <w:rPr>
          <w:rFonts w:ascii="Arial" w:eastAsia="Times New Roman" w:hAnsi="Arial" w:cs="Arial"/>
          <w:szCs w:val="20"/>
          <w:lang w:eastAsia="en-US"/>
        </w:rPr>
        <w:t xml:space="preserve">  </w:t>
      </w:r>
      <w:r>
        <w:rPr>
          <w:rFonts w:ascii="Arial" w:eastAsia="Times New Roman" w:hAnsi="Arial" w:cs="Arial"/>
          <w:szCs w:val="20"/>
          <w:lang w:eastAsia="en-US"/>
        </w:rPr>
        <w:t xml:space="preserve">                               </w:t>
      </w:r>
      <w:r w:rsidRPr="00946E6D">
        <w:rPr>
          <w:rFonts w:ascii="Arial" w:eastAsia="Times New Roman" w:hAnsi="Arial" w:cs="Arial"/>
          <w:sz w:val="20"/>
          <w:szCs w:val="20"/>
          <w:lang w:eastAsia="en-US"/>
        </w:rPr>
        <w:t xml:space="preserve">      </w:t>
      </w:r>
    </w:p>
    <w:p w14:paraId="759D3F6A" w14:textId="77777777" w:rsidR="00946E6D" w:rsidRPr="00946E6D" w:rsidRDefault="00946E6D" w:rsidP="00946E6D">
      <w:pPr>
        <w:tabs>
          <w:tab w:val="left" w:pos="720"/>
          <w:tab w:val="left" w:pos="3859"/>
        </w:tabs>
        <w:spacing w:after="0" w:line="240" w:lineRule="auto"/>
        <w:rPr>
          <w:rFonts w:ascii="Arial" w:eastAsia="SimSun" w:hAnsi="Arial" w:cs="Arial"/>
          <w:b/>
          <w:szCs w:val="20"/>
          <w:lang w:eastAsia="zh-CN"/>
        </w:rPr>
      </w:pPr>
      <w:r w:rsidRPr="00946E6D">
        <w:rPr>
          <w:rFonts w:ascii="Arial" w:eastAsia="SimSun" w:hAnsi="Arial" w:cs="Arial"/>
          <w:b/>
          <w:szCs w:val="20"/>
          <w:lang w:eastAsia="zh-CN"/>
        </w:rPr>
        <w:t xml:space="preserve">        Reference books: </w:t>
      </w:r>
    </w:p>
    <w:p w14:paraId="759D3F6B" w14:textId="77777777" w:rsidR="00946E6D" w:rsidRPr="00946E6D" w:rsidRDefault="00946E6D" w:rsidP="00946E6D">
      <w:pPr>
        <w:pStyle w:val="ListParagraph"/>
        <w:numPr>
          <w:ilvl w:val="0"/>
          <w:numId w:val="47"/>
        </w:numPr>
        <w:spacing w:after="0" w:line="259" w:lineRule="auto"/>
        <w:jc w:val="both"/>
        <w:rPr>
          <w:rFonts w:ascii="Arial" w:hAnsi="Arial"/>
          <w:lang w:eastAsia="ja-JP"/>
        </w:rPr>
      </w:pPr>
      <w:r w:rsidRPr="00946E6D">
        <w:rPr>
          <w:rFonts w:ascii="Arial" w:hAnsi="Arial"/>
          <w:i/>
          <w:lang w:eastAsia="ja-JP"/>
        </w:rPr>
        <w:t>Japanese Graded Readers Level 2 volumes 1-3</w:t>
      </w:r>
      <w:r w:rsidRPr="00946E6D">
        <w:rPr>
          <w:rFonts w:ascii="Arial" w:hAnsi="Arial"/>
          <w:lang w:eastAsia="ja-JP"/>
        </w:rPr>
        <w:t xml:space="preserve"> (2006). ASK Co.</w:t>
      </w:r>
    </w:p>
    <w:p w14:paraId="759D3F6C" w14:textId="77777777" w:rsidR="00946E6D" w:rsidRPr="00946E6D" w:rsidRDefault="00946E6D" w:rsidP="00946E6D">
      <w:pPr>
        <w:pStyle w:val="ListParagraph"/>
        <w:numPr>
          <w:ilvl w:val="0"/>
          <w:numId w:val="47"/>
        </w:numPr>
        <w:spacing w:after="0" w:line="259" w:lineRule="auto"/>
        <w:jc w:val="both"/>
        <w:rPr>
          <w:rFonts w:ascii="Arial" w:hAnsi="Arial"/>
          <w:lang w:eastAsia="ja-JP"/>
        </w:rPr>
      </w:pPr>
      <w:r w:rsidRPr="00946E6D">
        <w:rPr>
          <w:rFonts w:ascii="Arial" w:hAnsi="Arial"/>
          <w:lang w:eastAsia="ja-JP"/>
        </w:rPr>
        <w:t xml:space="preserve">The Japan Foundation (2014) </w:t>
      </w:r>
      <w:proofErr w:type="spellStart"/>
      <w:r w:rsidRPr="00946E6D">
        <w:rPr>
          <w:rFonts w:ascii="Arial" w:hAnsi="Arial"/>
          <w:i/>
          <w:lang w:eastAsia="ja-JP"/>
        </w:rPr>
        <w:t>Marugoto</w:t>
      </w:r>
      <w:proofErr w:type="spellEnd"/>
      <w:r w:rsidRPr="00946E6D">
        <w:rPr>
          <w:rFonts w:ascii="Arial" w:hAnsi="Arial"/>
          <w:i/>
          <w:lang w:eastAsia="ja-JP"/>
        </w:rPr>
        <w:t xml:space="preserve">: Japanese Language and Culture, Elementary 2, A2 </w:t>
      </w:r>
      <w:proofErr w:type="spellStart"/>
      <w:r w:rsidRPr="00946E6D">
        <w:rPr>
          <w:rFonts w:ascii="Arial" w:hAnsi="Arial"/>
          <w:i/>
          <w:lang w:eastAsia="ja-JP"/>
        </w:rPr>
        <w:t>Katsugoo</w:t>
      </w:r>
      <w:proofErr w:type="spellEnd"/>
      <w:r w:rsidRPr="00946E6D">
        <w:rPr>
          <w:rFonts w:ascii="Arial" w:hAnsi="Arial"/>
          <w:lang w:eastAsia="ja-JP"/>
        </w:rPr>
        <w:t xml:space="preserve">. </w:t>
      </w:r>
      <w:proofErr w:type="spellStart"/>
      <w:r w:rsidRPr="00946E6D">
        <w:rPr>
          <w:rFonts w:ascii="Arial" w:hAnsi="Arial"/>
          <w:lang w:eastAsia="ja-JP"/>
        </w:rPr>
        <w:t>Sanshuusha</w:t>
      </w:r>
      <w:proofErr w:type="spellEnd"/>
      <w:r w:rsidRPr="00946E6D">
        <w:rPr>
          <w:rFonts w:ascii="Arial" w:hAnsi="Arial"/>
          <w:lang w:eastAsia="ja-JP"/>
        </w:rPr>
        <w:t xml:space="preserve"> Publishing Co., Ltd</w:t>
      </w:r>
    </w:p>
    <w:p w14:paraId="759D3F6D" w14:textId="77777777" w:rsidR="00946E6D" w:rsidRPr="00946E6D" w:rsidRDefault="00946E6D" w:rsidP="00946E6D">
      <w:pPr>
        <w:pStyle w:val="ListParagraph"/>
        <w:numPr>
          <w:ilvl w:val="0"/>
          <w:numId w:val="47"/>
        </w:numPr>
        <w:spacing w:after="0" w:line="259" w:lineRule="auto"/>
        <w:jc w:val="both"/>
        <w:rPr>
          <w:rFonts w:ascii="Arial" w:hAnsi="Arial"/>
          <w:lang w:eastAsia="ja-JP"/>
        </w:rPr>
      </w:pPr>
      <w:r w:rsidRPr="00946E6D">
        <w:rPr>
          <w:rFonts w:ascii="Arial" w:hAnsi="Arial"/>
          <w:lang w:eastAsia="ja-JP"/>
        </w:rPr>
        <w:t xml:space="preserve">The Japan Foundation (2014) </w:t>
      </w:r>
      <w:proofErr w:type="spellStart"/>
      <w:r w:rsidRPr="00946E6D">
        <w:rPr>
          <w:rFonts w:ascii="Arial" w:hAnsi="Arial"/>
          <w:i/>
          <w:lang w:eastAsia="ja-JP"/>
        </w:rPr>
        <w:t>Marugoto</w:t>
      </w:r>
      <w:proofErr w:type="spellEnd"/>
      <w:r w:rsidRPr="00946E6D">
        <w:rPr>
          <w:rFonts w:ascii="Arial" w:hAnsi="Arial"/>
          <w:i/>
          <w:lang w:eastAsia="ja-JP"/>
        </w:rPr>
        <w:t xml:space="preserve">: Japanese Language and Culture, Elementary 2, A2 </w:t>
      </w:r>
      <w:proofErr w:type="spellStart"/>
      <w:r w:rsidRPr="00946E6D">
        <w:rPr>
          <w:rFonts w:ascii="Arial" w:hAnsi="Arial"/>
          <w:i/>
          <w:lang w:eastAsia="ja-JP"/>
        </w:rPr>
        <w:t>Rikai</w:t>
      </w:r>
      <w:proofErr w:type="spellEnd"/>
      <w:r w:rsidRPr="00946E6D">
        <w:rPr>
          <w:rFonts w:ascii="Arial" w:hAnsi="Arial"/>
          <w:lang w:eastAsia="ja-JP"/>
        </w:rPr>
        <w:t xml:space="preserve">. </w:t>
      </w:r>
      <w:proofErr w:type="spellStart"/>
      <w:r w:rsidRPr="00946E6D">
        <w:rPr>
          <w:rFonts w:ascii="Arial" w:hAnsi="Arial"/>
          <w:lang w:eastAsia="ja-JP"/>
        </w:rPr>
        <w:t>Sanshuusha</w:t>
      </w:r>
      <w:proofErr w:type="spellEnd"/>
      <w:r w:rsidRPr="00946E6D">
        <w:rPr>
          <w:rFonts w:ascii="Arial" w:hAnsi="Arial"/>
          <w:lang w:eastAsia="ja-JP"/>
        </w:rPr>
        <w:t xml:space="preserve"> </w:t>
      </w:r>
      <w:proofErr w:type="spellStart"/>
      <w:r w:rsidRPr="00946E6D">
        <w:rPr>
          <w:rFonts w:ascii="Arial" w:hAnsi="Arial"/>
          <w:lang w:eastAsia="ja-JP"/>
        </w:rPr>
        <w:t>Publishinb</w:t>
      </w:r>
      <w:proofErr w:type="spellEnd"/>
      <w:r w:rsidRPr="00946E6D">
        <w:rPr>
          <w:rFonts w:ascii="Arial" w:hAnsi="Arial"/>
          <w:lang w:eastAsia="ja-JP"/>
        </w:rPr>
        <w:t xml:space="preserve"> Co., Ltd</w:t>
      </w:r>
    </w:p>
    <w:p w14:paraId="759D3F6E" w14:textId="77777777" w:rsidR="00946E6D" w:rsidRPr="00946E6D" w:rsidRDefault="00946E6D" w:rsidP="00946E6D">
      <w:pPr>
        <w:pStyle w:val="ListParagraph"/>
        <w:numPr>
          <w:ilvl w:val="0"/>
          <w:numId w:val="47"/>
        </w:numPr>
        <w:tabs>
          <w:tab w:val="left" w:pos="720"/>
          <w:tab w:val="left" w:pos="3859"/>
        </w:tabs>
        <w:spacing w:after="0" w:line="240" w:lineRule="auto"/>
        <w:rPr>
          <w:rFonts w:ascii="Arial" w:eastAsia="SimSun" w:hAnsi="Arial" w:cs="Arial"/>
          <w:i/>
          <w:szCs w:val="20"/>
          <w:lang w:eastAsia="zh-CN"/>
        </w:rPr>
      </w:pPr>
      <w:r w:rsidRPr="00946E6D">
        <w:rPr>
          <w:rFonts w:ascii="Arial" w:eastAsia="SimSun" w:hAnsi="Arial" w:cs="Arial"/>
          <w:szCs w:val="20"/>
          <w:lang w:eastAsia="zh-CN"/>
        </w:rPr>
        <w:t>Sugimoto., et al (2010)</w:t>
      </w:r>
      <w:r w:rsidRPr="00946E6D">
        <w:rPr>
          <w:rFonts w:ascii="Arial" w:eastAsia="SimSun" w:hAnsi="Arial" w:cs="Arial"/>
          <w:i/>
          <w:szCs w:val="20"/>
          <w:lang w:eastAsia="zh-CN"/>
        </w:rPr>
        <w:t xml:space="preserve"> An introduction to Japanese Society 3rd </w:t>
      </w:r>
      <w:proofErr w:type="spellStart"/>
      <w:r w:rsidRPr="00946E6D">
        <w:rPr>
          <w:rFonts w:ascii="Arial" w:eastAsia="SimSun" w:hAnsi="Arial" w:cs="Arial"/>
          <w:i/>
          <w:szCs w:val="20"/>
          <w:lang w:eastAsia="zh-CN"/>
        </w:rPr>
        <w:t>edn</w:t>
      </w:r>
      <w:proofErr w:type="spellEnd"/>
      <w:r w:rsidRPr="00946E6D">
        <w:rPr>
          <w:rFonts w:ascii="Arial" w:eastAsia="SimSun" w:hAnsi="Arial" w:cs="Arial"/>
          <w:i/>
          <w:szCs w:val="20"/>
          <w:lang w:eastAsia="zh-CN"/>
        </w:rPr>
        <w:t xml:space="preserve">, </w:t>
      </w:r>
      <w:r w:rsidRPr="00946E6D">
        <w:rPr>
          <w:rFonts w:ascii="Arial" w:eastAsia="SimSun" w:hAnsi="Arial" w:cs="Arial"/>
          <w:szCs w:val="20"/>
          <w:lang w:eastAsia="zh-CN"/>
        </w:rPr>
        <w:t>Cambridge University Press</w:t>
      </w:r>
      <w:r w:rsidRPr="00946E6D">
        <w:rPr>
          <w:rFonts w:ascii="Arial" w:eastAsia="SimSun" w:hAnsi="Arial" w:cs="Arial"/>
          <w:i/>
          <w:szCs w:val="20"/>
          <w:lang w:eastAsia="zh-CN"/>
        </w:rPr>
        <w:t xml:space="preserve">;  </w:t>
      </w:r>
    </w:p>
    <w:p w14:paraId="759D3F6F" w14:textId="77777777" w:rsidR="00762106" w:rsidRDefault="00762106" w:rsidP="001852F0">
      <w:pPr>
        <w:spacing w:after="120" w:line="240" w:lineRule="auto"/>
        <w:ind w:left="426" w:right="260"/>
        <w:jc w:val="both"/>
        <w:rPr>
          <w:rFonts w:ascii="Arial" w:hAnsi="Arial" w:cs="Arial"/>
        </w:rPr>
      </w:pPr>
    </w:p>
    <w:p w14:paraId="759D3F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9D3F71" w14:textId="77777777"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62106" w:rsidRPr="00762106">
        <w:rPr>
          <w:rFonts w:ascii="Arial" w:hAnsi="Arial" w:cs="Arial"/>
          <w:iCs/>
        </w:rPr>
        <w:t xml:space="preserve"> 30</w:t>
      </w:r>
    </w:p>
    <w:p w14:paraId="759D3F72"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62106" w:rsidRPr="00762106">
        <w:rPr>
          <w:rFonts w:ascii="Arial" w:hAnsi="Arial" w:cs="Arial"/>
          <w:iCs/>
        </w:rPr>
        <w:t>120</w:t>
      </w:r>
    </w:p>
    <w:p w14:paraId="759D3F73"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759D3F74" w14:textId="77777777" w:rsidR="009A2D37" w:rsidRPr="00302082" w:rsidRDefault="009A2D37" w:rsidP="00302082">
      <w:pPr>
        <w:spacing w:after="120" w:line="240" w:lineRule="auto"/>
        <w:ind w:left="426" w:right="260"/>
        <w:rPr>
          <w:rFonts w:ascii="Arial" w:hAnsi="Arial" w:cs="Arial"/>
          <w:i/>
          <w:iCs/>
        </w:rPr>
      </w:pPr>
    </w:p>
    <w:p w14:paraId="759D3F7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59D3F76" w14:textId="77777777" w:rsidR="00696FF5" w:rsidRPr="00696FF5" w:rsidRDefault="00696FF5" w:rsidP="00762106">
      <w:pPr>
        <w:pStyle w:val="ListParagraph"/>
        <w:numPr>
          <w:ilvl w:val="1"/>
          <w:numId w:val="9"/>
        </w:numPr>
        <w:spacing w:after="120"/>
        <w:rPr>
          <w:rFonts w:ascii="Arial" w:hAnsi="Arial" w:cs="Arial"/>
          <w:iCs/>
        </w:rPr>
      </w:pPr>
      <w:r w:rsidRPr="00696FF5">
        <w:rPr>
          <w:rFonts w:ascii="Arial" w:hAnsi="Arial" w:cs="Arial"/>
          <w:iCs/>
        </w:rPr>
        <w:t>Main assessment methods</w:t>
      </w:r>
    </w:p>
    <w:p w14:paraId="759D3F77" w14:textId="77777777" w:rsidR="007A6245" w:rsidRPr="008C6AC6" w:rsidRDefault="00762106" w:rsidP="00762106">
      <w:pPr>
        <w:spacing w:after="120" w:line="240" w:lineRule="auto"/>
        <w:ind w:left="1440" w:right="260"/>
        <w:jc w:val="both"/>
        <w:rPr>
          <w:rFonts w:ascii="Arial" w:hAnsi="Arial" w:cs="Arial"/>
          <w:iCs/>
        </w:rPr>
      </w:pPr>
      <w:r w:rsidRPr="008C6AC6">
        <w:rPr>
          <w:rFonts w:ascii="Arial" w:hAnsi="Arial" w:cs="Arial"/>
          <w:iCs/>
        </w:rPr>
        <w:t>In Course Test, Listening (</w:t>
      </w:r>
      <w:r w:rsidR="001852F0" w:rsidRPr="008C6AC6">
        <w:rPr>
          <w:rFonts w:ascii="Arial" w:hAnsi="Arial" w:cs="Arial"/>
          <w:iCs/>
        </w:rPr>
        <w:t>30 minutes</w:t>
      </w:r>
      <w:r w:rsidRPr="008C6AC6">
        <w:rPr>
          <w:rFonts w:ascii="Arial" w:hAnsi="Arial" w:cs="Arial"/>
          <w:iCs/>
        </w:rPr>
        <w:t>) (20%)</w:t>
      </w:r>
    </w:p>
    <w:p w14:paraId="759D3F78" w14:textId="77777777" w:rsidR="00762106" w:rsidRPr="008C6AC6" w:rsidRDefault="00762106" w:rsidP="00762106">
      <w:pPr>
        <w:spacing w:after="120" w:line="240" w:lineRule="auto"/>
        <w:ind w:left="1440" w:right="260"/>
        <w:jc w:val="both"/>
        <w:rPr>
          <w:rFonts w:ascii="Arial" w:hAnsi="Arial" w:cs="Arial"/>
          <w:iCs/>
        </w:rPr>
      </w:pPr>
      <w:r w:rsidRPr="008C6AC6">
        <w:rPr>
          <w:rFonts w:ascii="Arial" w:hAnsi="Arial" w:cs="Arial"/>
          <w:iCs/>
        </w:rPr>
        <w:t xml:space="preserve">In Course Test, reading </w:t>
      </w:r>
      <w:r w:rsidR="001852F0" w:rsidRPr="008C6AC6">
        <w:rPr>
          <w:rFonts w:ascii="Arial" w:hAnsi="Arial" w:cs="Arial"/>
          <w:iCs/>
        </w:rPr>
        <w:t>(45 minutes</w:t>
      </w:r>
      <w:r w:rsidRPr="008C6AC6">
        <w:rPr>
          <w:rFonts w:ascii="Arial" w:hAnsi="Arial" w:cs="Arial"/>
          <w:iCs/>
        </w:rPr>
        <w:t>) (20%)</w:t>
      </w:r>
    </w:p>
    <w:p w14:paraId="759D3F79" w14:textId="77777777" w:rsidR="00762106" w:rsidRPr="008C6AC6" w:rsidRDefault="00762106" w:rsidP="00762106">
      <w:pPr>
        <w:spacing w:after="120" w:line="240" w:lineRule="auto"/>
        <w:ind w:left="1440" w:right="260"/>
        <w:jc w:val="both"/>
        <w:rPr>
          <w:rFonts w:ascii="Arial" w:hAnsi="Arial" w:cs="Arial"/>
          <w:iCs/>
        </w:rPr>
      </w:pPr>
      <w:r w:rsidRPr="008C6AC6">
        <w:rPr>
          <w:rFonts w:ascii="Arial" w:hAnsi="Arial" w:cs="Arial"/>
          <w:iCs/>
        </w:rPr>
        <w:lastRenderedPageBreak/>
        <w:t>In Course Test, writing (</w:t>
      </w:r>
      <w:r w:rsidR="001852F0" w:rsidRPr="008C6AC6">
        <w:rPr>
          <w:rFonts w:ascii="Arial" w:hAnsi="Arial" w:cs="Arial"/>
          <w:iCs/>
        </w:rPr>
        <w:t>45 minutes</w:t>
      </w:r>
      <w:r w:rsidRPr="008C6AC6">
        <w:rPr>
          <w:rFonts w:ascii="Arial" w:hAnsi="Arial" w:cs="Arial"/>
          <w:iCs/>
        </w:rPr>
        <w:t>) (20%)</w:t>
      </w:r>
    </w:p>
    <w:p w14:paraId="759D3F7A" w14:textId="545A3E13" w:rsidR="00762106" w:rsidRPr="008C6AC6" w:rsidRDefault="00762106" w:rsidP="00762106">
      <w:pPr>
        <w:spacing w:after="120" w:line="240" w:lineRule="auto"/>
        <w:ind w:left="1440" w:right="260"/>
        <w:jc w:val="both"/>
        <w:rPr>
          <w:rFonts w:ascii="Arial" w:hAnsi="Arial" w:cs="Arial"/>
          <w:iCs/>
        </w:rPr>
      </w:pPr>
      <w:r w:rsidRPr="008C6AC6">
        <w:rPr>
          <w:rFonts w:ascii="Arial" w:hAnsi="Arial" w:cs="Arial"/>
          <w:iCs/>
        </w:rPr>
        <w:t>In Course Test, speaking (</w:t>
      </w:r>
      <w:r w:rsidR="00621B6A" w:rsidRPr="008C6AC6">
        <w:rPr>
          <w:rFonts w:ascii="Arial" w:hAnsi="Arial" w:cs="Arial"/>
          <w:iCs/>
        </w:rPr>
        <w:t xml:space="preserve">Up to </w:t>
      </w:r>
      <w:r w:rsidR="00C95AF7" w:rsidRPr="008C6AC6">
        <w:rPr>
          <w:rFonts w:ascii="Arial" w:hAnsi="Arial" w:cs="Arial"/>
          <w:iCs/>
        </w:rPr>
        <w:t>4 minutes</w:t>
      </w:r>
      <w:r w:rsidRPr="008C6AC6">
        <w:rPr>
          <w:rFonts w:ascii="Arial" w:hAnsi="Arial" w:cs="Arial"/>
          <w:iCs/>
        </w:rPr>
        <w:t>) (20%)</w:t>
      </w:r>
    </w:p>
    <w:p w14:paraId="759D3F7B" w14:textId="6B49C69A" w:rsidR="00762106" w:rsidRPr="00762106" w:rsidRDefault="00224EF1" w:rsidP="00762106">
      <w:pPr>
        <w:spacing w:after="120" w:line="240" w:lineRule="auto"/>
        <w:ind w:left="1440" w:right="260"/>
        <w:jc w:val="both"/>
        <w:rPr>
          <w:rFonts w:ascii="Arial" w:hAnsi="Arial" w:cs="Arial"/>
          <w:b/>
          <w:iCs/>
        </w:rPr>
      </w:pPr>
      <w:r w:rsidRPr="008C6AC6">
        <w:rPr>
          <w:rFonts w:ascii="Arial" w:hAnsi="Arial" w:cs="Arial"/>
          <w:iCs/>
        </w:rPr>
        <w:t xml:space="preserve">Coursework assignment, </w:t>
      </w:r>
      <w:r w:rsidR="00762106" w:rsidRPr="008C6AC6">
        <w:rPr>
          <w:rFonts w:ascii="Arial" w:hAnsi="Arial" w:cs="Arial"/>
          <w:iCs/>
        </w:rPr>
        <w:t>Cultural research and Writing (</w:t>
      </w:r>
      <w:r w:rsidR="00C95AF7" w:rsidRPr="008C6AC6">
        <w:rPr>
          <w:rFonts w:ascii="Arial" w:hAnsi="Arial" w:cs="Arial"/>
          <w:iCs/>
        </w:rPr>
        <w:t>400 characters</w:t>
      </w:r>
      <w:r w:rsidR="009314B5" w:rsidRPr="008C6AC6">
        <w:rPr>
          <w:rFonts w:ascii="Arial" w:hAnsi="Arial" w:cs="Arial"/>
          <w:iCs/>
        </w:rPr>
        <w:t xml:space="preserve"> in Japanese</w:t>
      </w:r>
      <w:r w:rsidR="00762106" w:rsidRPr="008C6AC6">
        <w:rPr>
          <w:rFonts w:ascii="Arial" w:hAnsi="Arial" w:cs="Arial"/>
          <w:iCs/>
        </w:rPr>
        <w:t xml:space="preserve">) </w:t>
      </w:r>
      <w:r w:rsidR="001852F0" w:rsidRPr="008C6AC6">
        <w:rPr>
          <w:rFonts w:ascii="Arial" w:hAnsi="Arial" w:cs="Arial"/>
          <w:iCs/>
        </w:rPr>
        <w:t>(2</w:t>
      </w:r>
      <w:r w:rsidR="00762106" w:rsidRPr="008C6AC6">
        <w:rPr>
          <w:rFonts w:ascii="Arial" w:hAnsi="Arial" w:cs="Arial"/>
          <w:iCs/>
        </w:rPr>
        <w:t>0%)</w:t>
      </w:r>
    </w:p>
    <w:p w14:paraId="759D3F7C" w14:textId="77777777" w:rsidR="006043FC" w:rsidRDefault="006043FC" w:rsidP="00302082">
      <w:pPr>
        <w:spacing w:after="120" w:line="240" w:lineRule="auto"/>
        <w:ind w:left="426" w:right="260"/>
        <w:rPr>
          <w:rFonts w:ascii="Arial" w:hAnsi="Arial" w:cs="Arial"/>
          <w:b/>
          <w:i/>
          <w:iCs/>
        </w:rPr>
      </w:pPr>
    </w:p>
    <w:p w14:paraId="759D3F7D"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9D3F7E" w14:textId="77777777" w:rsidR="00762106" w:rsidRPr="00762106" w:rsidRDefault="00762106" w:rsidP="00762106">
      <w:pPr>
        <w:spacing w:after="0" w:line="240" w:lineRule="auto"/>
        <w:ind w:left="1287"/>
        <w:rPr>
          <w:rFonts w:ascii="Arial" w:eastAsia="Times New Roman" w:hAnsi="Arial" w:cs="Arial"/>
          <w:color w:val="000000"/>
          <w:sz w:val="24"/>
          <w:szCs w:val="24"/>
        </w:rPr>
      </w:pPr>
      <w:r w:rsidRPr="00762106">
        <w:rPr>
          <w:rFonts w:ascii="Arial" w:eastAsia="Times New Roman" w:hAnsi="Arial" w:cs="Arial"/>
          <w:color w:val="000000"/>
          <w:sz w:val="24"/>
          <w:szCs w:val="24"/>
        </w:rPr>
        <w:t xml:space="preserve">Like-for-like </w:t>
      </w:r>
    </w:p>
    <w:p w14:paraId="759D3F7F" w14:textId="77777777" w:rsidR="00696FF5" w:rsidRDefault="00696FF5" w:rsidP="00302082">
      <w:pPr>
        <w:spacing w:after="120" w:line="240" w:lineRule="auto"/>
        <w:ind w:left="426" w:right="260"/>
        <w:rPr>
          <w:rFonts w:ascii="Arial" w:hAnsi="Arial" w:cs="Arial"/>
          <w:b/>
          <w:i/>
          <w:iCs/>
        </w:rPr>
      </w:pPr>
    </w:p>
    <w:p w14:paraId="759D3F8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59D3F81" w14:textId="77777777" w:rsidR="00762106" w:rsidRDefault="00762106" w:rsidP="00762106">
      <w:pPr>
        <w:spacing w:after="120" w:line="240" w:lineRule="auto"/>
        <w:ind w:left="567" w:right="261"/>
        <w:jc w:val="both"/>
        <w:rPr>
          <w:rFonts w:ascii="Arial" w:hAnsi="Arial" w:cs="Arial"/>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023"/>
        <w:gridCol w:w="1153"/>
        <w:gridCol w:w="1087"/>
        <w:gridCol w:w="1087"/>
        <w:gridCol w:w="1086"/>
        <w:gridCol w:w="1086"/>
      </w:tblGrid>
      <w:tr w:rsidR="00C95AF7" w:rsidRPr="00D0678F" w14:paraId="759D3F89" w14:textId="77777777" w:rsidTr="00C95AF7">
        <w:trPr>
          <w:trHeight w:val="377"/>
        </w:trPr>
        <w:tc>
          <w:tcPr>
            <w:tcW w:w="1842" w:type="pct"/>
            <w:shd w:val="clear" w:color="auto" w:fill="D9D9D9"/>
            <w:vAlign w:val="center"/>
          </w:tcPr>
          <w:p w14:paraId="759D3F82" w14:textId="77777777" w:rsidR="00C95AF7" w:rsidRPr="00D0678F" w:rsidRDefault="00C95AF7" w:rsidP="00C95AF7">
            <w:pPr>
              <w:spacing w:after="120" w:line="240" w:lineRule="auto"/>
              <w:ind w:left="33"/>
              <w:rPr>
                <w:rFonts w:ascii="Arial" w:hAnsi="Arial" w:cs="Arial"/>
                <w:b/>
              </w:rPr>
            </w:pPr>
            <w:r w:rsidRPr="00D0678F">
              <w:rPr>
                <w:rFonts w:ascii="Arial" w:hAnsi="Arial" w:cs="Arial"/>
                <w:b/>
              </w:rPr>
              <w:t>Module learning outcome</w:t>
            </w:r>
          </w:p>
        </w:tc>
        <w:tc>
          <w:tcPr>
            <w:tcW w:w="495" w:type="pct"/>
            <w:shd w:val="clear" w:color="auto" w:fill="auto"/>
            <w:vAlign w:val="center"/>
          </w:tcPr>
          <w:p w14:paraId="759D3F83" w14:textId="77777777" w:rsidR="00C95AF7" w:rsidRPr="00D0678F" w:rsidRDefault="00C95AF7" w:rsidP="00C95AF7">
            <w:pPr>
              <w:spacing w:after="120" w:line="240" w:lineRule="auto"/>
              <w:jc w:val="center"/>
              <w:rPr>
                <w:rFonts w:ascii="Arial" w:hAnsi="Arial" w:cs="Arial"/>
                <w:i/>
              </w:rPr>
            </w:pPr>
            <w:r w:rsidRPr="00D0678F">
              <w:rPr>
                <w:rFonts w:ascii="Arial" w:hAnsi="Arial" w:cs="Arial"/>
                <w:i/>
              </w:rPr>
              <w:t>8.1</w:t>
            </w:r>
          </w:p>
        </w:tc>
        <w:tc>
          <w:tcPr>
            <w:tcW w:w="558" w:type="pct"/>
            <w:shd w:val="clear" w:color="auto" w:fill="auto"/>
            <w:vAlign w:val="center"/>
          </w:tcPr>
          <w:p w14:paraId="759D3F84" w14:textId="77777777" w:rsidR="00C95AF7" w:rsidRPr="00D0678F" w:rsidRDefault="00C95AF7" w:rsidP="00C95AF7">
            <w:pPr>
              <w:spacing w:after="120" w:line="240" w:lineRule="auto"/>
              <w:jc w:val="center"/>
              <w:rPr>
                <w:rFonts w:ascii="Arial" w:hAnsi="Arial" w:cs="Arial"/>
                <w:i/>
              </w:rPr>
            </w:pPr>
            <w:r w:rsidRPr="00D0678F">
              <w:rPr>
                <w:rFonts w:ascii="Arial" w:hAnsi="Arial" w:cs="Arial"/>
                <w:i/>
              </w:rPr>
              <w:t>8.2</w:t>
            </w:r>
          </w:p>
        </w:tc>
        <w:tc>
          <w:tcPr>
            <w:tcW w:w="526" w:type="pct"/>
            <w:shd w:val="clear" w:color="auto" w:fill="auto"/>
            <w:vAlign w:val="center"/>
          </w:tcPr>
          <w:p w14:paraId="759D3F85" w14:textId="77777777" w:rsidR="00C95AF7" w:rsidRPr="00D0678F" w:rsidRDefault="00C95AF7" w:rsidP="00C95AF7">
            <w:pPr>
              <w:spacing w:after="120" w:line="240" w:lineRule="auto"/>
              <w:jc w:val="center"/>
              <w:rPr>
                <w:rFonts w:ascii="Arial" w:hAnsi="Arial" w:cs="Arial"/>
                <w:i/>
              </w:rPr>
            </w:pPr>
            <w:r w:rsidRPr="00D0678F">
              <w:rPr>
                <w:rFonts w:ascii="Arial" w:hAnsi="Arial" w:cs="Arial"/>
                <w:i/>
              </w:rPr>
              <w:t>8.3</w:t>
            </w:r>
          </w:p>
        </w:tc>
        <w:tc>
          <w:tcPr>
            <w:tcW w:w="526" w:type="pct"/>
            <w:shd w:val="clear" w:color="auto" w:fill="auto"/>
            <w:vAlign w:val="center"/>
          </w:tcPr>
          <w:p w14:paraId="759D3F86" w14:textId="77777777" w:rsidR="00C95AF7" w:rsidRPr="00D0678F" w:rsidRDefault="00C95AF7" w:rsidP="00C95AF7">
            <w:pPr>
              <w:spacing w:after="120" w:line="240" w:lineRule="auto"/>
              <w:jc w:val="center"/>
              <w:rPr>
                <w:rFonts w:ascii="Arial" w:hAnsi="Arial" w:cs="Arial"/>
                <w:i/>
              </w:rPr>
            </w:pPr>
            <w:r w:rsidRPr="00D0678F">
              <w:rPr>
                <w:rFonts w:ascii="Arial" w:hAnsi="Arial" w:cs="Arial"/>
                <w:i/>
              </w:rPr>
              <w:t>8.4</w:t>
            </w:r>
          </w:p>
        </w:tc>
        <w:tc>
          <w:tcPr>
            <w:tcW w:w="526" w:type="pct"/>
            <w:shd w:val="clear" w:color="auto" w:fill="auto"/>
            <w:vAlign w:val="center"/>
          </w:tcPr>
          <w:p w14:paraId="759D3F87" w14:textId="77777777" w:rsidR="00C95AF7" w:rsidRPr="00D0678F" w:rsidRDefault="00C95AF7" w:rsidP="00C95AF7">
            <w:pPr>
              <w:spacing w:after="120" w:line="240" w:lineRule="auto"/>
              <w:jc w:val="center"/>
              <w:rPr>
                <w:rFonts w:ascii="Arial" w:hAnsi="Arial" w:cs="Arial"/>
                <w:i/>
              </w:rPr>
            </w:pPr>
            <w:r w:rsidRPr="00D0678F">
              <w:rPr>
                <w:rFonts w:ascii="Arial" w:hAnsi="Arial" w:cs="Arial"/>
                <w:i/>
              </w:rPr>
              <w:t>9.1</w:t>
            </w:r>
          </w:p>
        </w:tc>
        <w:tc>
          <w:tcPr>
            <w:tcW w:w="526" w:type="pct"/>
            <w:shd w:val="clear" w:color="auto" w:fill="auto"/>
            <w:vAlign w:val="center"/>
          </w:tcPr>
          <w:p w14:paraId="759D3F88" w14:textId="77777777" w:rsidR="00C95AF7" w:rsidRPr="00D0678F" w:rsidRDefault="00C95AF7" w:rsidP="00C95AF7">
            <w:pPr>
              <w:spacing w:after="120" w:line="240" w:lineRule="auto"/>
              <w:jc w:val="center"/>
              <w:rPr>
                <w:rFonts w:ascii="Arial" w:hAnsi="Arial" w:cs="Arial"/>
                <w:i/>
              </w:rPr>
            </w:pPr>
            <w:r w:rsidRPr="00D0678F">
              <w:rPr>
                <w:rFonts w:ascii="Arial" w:hAnsi="Arial" w:cs="Arial"/>
                <w:i/>
              </w:rPr>
              <w:t>9.2</w:t>
            </w:r>
          </w:p>
        </w:tc>
      </w:tr>
      <w:tr w:rsidR="00C95AF7" w:rsidRPr="00D0678F" w14:paraId="759D3F91" w14:textId="77777777" w:rsidTr="00C95AF7">
        <w:trPr>
          <w:trHeight w:val="300"/>
        </w:trPr>
        <w:tc>
          <w:tcPr>
            <w:tcW w:w="1842" w:type="pct"/>
            <w:shd w:val="clear" w:color="auto" w:fill="D9D9D9"/>
            <w:vAlign w:val="center"/>
          </w:tcPr>
          <w:p w14:paraId="759D3F8A" w14:textId="77777777" w:rsidR="00C95AF7" w:rsidRPr="00D0678F" w:rsidRDefault="00C95AF7" w:rsidP="00C95AF7">
            <w:pPr>
              <w:spacing w:after="120" w:line="240" w:lineRule="auto"/>
              <w:rPr>
                <w:rFonts w:ascii="Arial" w:hAnsi="Arial" w:cs="Arial"/>
                <w:b/>
              </w:rPr>
            </w:pPr>
            <w:r w:rsidRPr="00D0678F">
              <w:rPr>
                <w:rFonts w:ascii="Arial" w:hAnsi="Arial" w:cs="Arial"/>
                <w:b/>
              </w:rPr>
              <w:t>Learning/ teaching method</w:t>
            </w:r>
          </w:p>
        </w:tc>
        <w:tc>
          <w:tcPr>
            <w:tcW w:w="495" w:type="pct"/>
            <w:shd w:val="clear" w:color="auto" w:fill="auto"/>
            <w:vAlign w:val="center"/>
          </w:tcPr>
          <w:p w14:paraId="759D3F8B" w14:textId="77777777" w:rsidR="00C95AF7" w:rsidRPr="00D0678F" w:rsidRDefault="00C95AF7" w:rsidP="00C95AF7">
            <w:pPr>
              <w:spacing w:after="120" w:line="240" w:lineRule="auto"/>
              <w:jc w:val="center"/>
              <w:rPr>
                <w:rFonts w:ascii="Arial" w:hAnsi="Arial" w:cs="Arial"/>
                <w:b/>
              </w:rPr>
            </w:pPr>
          </w:p>
        </w:tc>
        <w:tc>
          <w:tcPr>
            <w:tcW w:w="558" w:type="pct"/>
            <w:shd w:val="clear" w:color="auto" w:fill="auto"/>
            <w:vAlign w:val="center"/>
          </w:tcPr>
          <w:p w14:paraId="759D3F8C"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8D"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8E"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8F"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90" w14:textId="77777777" w:rsidR="00C95AF7" w:rsidRPr="00D0678F" w:rsidRDefault="00C95AF7" w:rsidP="00C95AF7">
            <w:pPr>
              <w:spacing w:after="120" w:line="240" w:lineRule="auto"/>
              <w:jc w:val="center"/>
              <w:rPr>
                <w:rFonts w:ascii="Arial" w:hAnsi="Arial" w:cs="Arial"/>
                <w:b/>
              </w:rPr>
            </w:pPr>
          </w:p>
        </w:tc>
      </w:tr>
      <w:tr w:rsidR="00C95AF7" w:rsidRPr="00D0678F" w14:paraId="759D3F99" w14:textId="77777777" w:rsidTr="00C95AF7">
        <w:trPr>
          <w:trHeight w:val="386"/>
        </w:trPr>
        <w:tc>
          <w:tcPr>
            <w:tcW w:w="1842" w:type="pct"/>
            <w:shd w:val="clear" w:color="auto" w:fill="auto"/>
            <w:vAlign w:val="center"/>
          </w:tcPr>
          <w:p w14:paraId="759D3F92" w14:textId="77777777" w:rsidR="00C95AF7" w:rsidRPr="00D0678F" w:rsidRDefault="00C95AF7" w:rsidP="00C95AF7">
            <w:pPr>
              <w:spacing w:after="120" w:line="240" w:lineRule="auto"/>
              <w:rPr>
                <w:rFonts w:ascii="Arial" w:hAnsi="Arial" w:cs="Arial"/>
                <w:b/>
              </w:rPr>
            </w:pPr>
            <w:r w:rsidRPr="00D0678F">
              <w:rPr>
                <w:rFonts w:ascii="Arial" w:hAnsi="Arial" w:cs="Arial"/>
                <w:b/>
              </w:rPr>
              <w:t>Private Study</w:t>
            </w:r>
          </w:p>
        </w:tc>
        <w:tc>
          <w:tcPr>
            <w:tcW w:w="495" w:type="pct"/>
            <w:shd w:val="clear" w:color="auto" w:fill="auto"/>
            <w:vAlign w:val="center"/>
          </w:tcPr>
          <w:p w14:paraId="759D3F93"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58" w:type="pct"/>
            <w:shd w:val="clear" w:color="auto" w:fill="auto"/>
            <w:vAlign w:val="center"/>
          </w:tcPr>
          <w:p w14:paraId="759D3F94"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95"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96"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97"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98"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r>
      <w:tr w:rsidR="00C95AF7" w:rsidRPr="00D0678F" w14:paraId="759D3FA1" w14:textId="77777777" w:rsidTr="00C95AF7">
        <w:trPr>
          <w:trHeight w:val="371"/>
        </w:trPr>
        <w:tc>
          <w:tcPr>
            <w:tcW w:w="1842" w:type="pct"/>
            <w:shd w:val="clear" w:color="auto" w:fill="auto"/>
            <w:vAlign w:val="center"/>
          </w:tcPr>
          <w:p w14:paraId="759D3F9A" w14:textId="77777777" w:rsidR="00C95AF7" w:rsidRPr="00D0678F" w:rsidRDefault="00C95AF7" w:rsidP="00C95AF7">
            <w:pPr>
              <w:spacing w:after="120" w:line="240" w:lineRule="auto"/>
              <w:rPr>
                <w:rFonts w:ascii="Arial" w:hAnsi="Arial" w:cs="Arial"/>
              </w:rPr>
            </w:pPr>
            <w:r w:rsidRPr="00D0678F">
              <w:rPr>
                <w:rFonts w:ascii="Arial" w:hAnsi="Arial" w:cs="Arial"/>
              </w:rPr>
              <w:t>Seminar</w:t>
            </w:r>
          </w:p>
        </w:tc>
        <w:tc>
          <w:tcPr>
            <w:tcW w:w="495" w:type="pct"/>
            <w:shd w:val="clear" w:color="auto" w:fill="auto"/>
            <w:vAlign w:val="center"/>
          </w:tcPr>
          <w:p w14:paraId="759D3F9B"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58" w:type="pct"/>
            <w:shd w:val="clear" w:color="auto" w:fill="auto"/>
            <w:vAlign w:val="center"/>
          </w:tcPr>
          <w:p w14:paraId="759D3F9C"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9D"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9E"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9F"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A0"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r>
      <w:tr w:rsidR="00C95AF7" w:rsidRPr="00D0678F" w14:paraId="759D3FA9" w14:textId="77777777" w:rsidTr="00C95AF7">
        <w:trPr>
          <w:trHeight w:val="649"/>
        </w:trPr>
        <w:tc>
          <w:tcPr>
            <w:tcW w:w="1842" w:type="pct"/>
            <w:shd w:val="clear" w:color="auto" w:fill="D9D9D9"/>
            <w:vAlign w:val="center"/>
          </w:tcPr>
          <w:p w14:paraId="759D3FA2" w14:textId="77777777" w:rsidR="00C95AF7" w:rsidRPr="00D0678F" w:rsidRDefault="00C95AF7" w:rsidP="00C95AF7">
            <w:pPr>
              <w:spacing w:after="120" w:line="240" w:lineRule="auto"/>
              <w:rPr>
                <w:rFonts w:ascii="Arial" w:hAnsi="Arial" w:cs="Arial"/>
                <w:b/>
              </w:rPr>
            </w:pPr>
            <w:r w:rsidRPr="00D0678F">
              <w:rPr>
                <w:rFonts w:ascii="Arial" w:hAnsi="Arial" w:cs="Arial"/>
                <w:b/>
              </w:rPr>
              <w:t>Assessment method</w:t>
            </w:r>
          </w:p>
        </w:tc>
        <w:tc>
          <w:tcPr>
            <w:tcW w:w="495" w:type="pct"/>
            <w:shd w:val="clear" w:color="auto" w:fill="auto"/>
            <w:vAlign w:val="center"/>
          </w:tcPr>
          <w:p w14:paraId="759D3FA3" w14:textId="77777777" w:rsidR="00C95AF7" w:rsidRPr="00D0678F" w:rsidRDefault="00C95AF7" w:rsidP="00C95AF7">
            <w:pPr>
              <w:spacing w:after="120" w:line="240" w:lineRule="auto"/>
              <w:jc w:val="center"/>
              <w:rPr>
                <w:rFonts w:ascii="Arial" w:hAnsi="Arial" w:cs="Arial"/>
                <w:b/>
              </w:rPr>
            </w:pPr>
          </w:p>
        </w:tc>
        <w:tc>
          <w:tcPr>
            <w:tcW w:w="558" w:type="pct"/>
            <w:shd w:val="clear" w:color="auto" w:fill="auto"/>
            <w:vAlign w:val="center"/>
          </w:tcPr>
          <w:p w14:paraId="759D3FA4"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A5"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A6"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A7" w14:textId="77777777" w:rsidR="00C95AF7" w:rsidRPr="00D0678F" w:rsidRDefault="00C95AF7" w:rsidP="00C95AF7">
            <w:pPr>
              <w:spacing w:after="120" w:line="240" w:lineRule="auto"/>
              <w:jc w:val="center"/>
              <w:rPr>
                <w:rFonts w:ascii="Arial" w:hAnsi="Arial" w:cs="Arial"/>
                <w:b/>
              </w:rPr>
            </w:pPr>
          </w:p>
        </w:tc>
        <w:tc>
          <w:tcPr>
            <w:tcW w:w="526" w:type="pct"/>
            <w:shd w:val="clear" w:color="auto" w:fill="auto"/>
            <w:vAlign w:val="center"/>
          </w:tcPr>
          <w:p w14:paraId="759D3FA8" w14:textId="77777777" w:rsidR="00C95AF7" w:rsidRPr="00D0678F" w:rsidRDefault="00C95AF7" w:rsidP="00C95AF7">
            <w:pPr>
              <w:spacing w:after="120" w:line="240" w:lineRule="auto"/>
              <w:jc w:val="center"/>
              <w:rPr>
                <w:rFonts w:ascii="Arial" w:hAnsi="Arial" w:cs="Arial"/>
                <w:b/>
              </w:rPr>
            </w:pPr>
          </w:p>
        </w:tc>
      </w:tr>
      <w:tr w:rsidR="00C95AF7" w:rsidRPr="00D0678F" w14:paraId="759D3FB1" w14:textId="77777777" w:rsidTr="00C95AF7">
        <w:trPr>
          <w:trHeight w:val="371"/>
        </w:trPr>
        <w:tc>
          <w:tcPr>
            <w:tcW w:w="1842" w:type="pct"/>
            <w:shd w:val="clear" w:color="auto" w:fill="auto"/>
            <w:vAlign w:val="center"/>
          </w:tcPr>
          <w:p w14:paraId="759D3FAA" w14:textId="77777777" w:rsidR="00C95AF7" w:rsidRPr="00D0678F" w:rsidRDefault="00C95AF7" w:rsidP="00C95AF7">
            <w:pPr>
              <w:spacing w:after="120" w:line="240" w:lineRule="auto"/>
              <w:rPr>
                <w:rFonts w:ascii="Arial" w:hAnsi="Arial" w:cs="Arial"/>
              </w:rPr>
            </w:pPr>
            <w:r w:rsidRPr="00D0678F">
              <w:rPr>
                <w:rFonts w:ascii="Arial" w:hAnsi="Arial" w:cs="Arial"/>
              </w:rPr>
              <w:t>In-course test: Listening</w:t>
            </w:r>
          </w:p>
        </w:tc>
        <w:tc>
          <w:tcPr>
            <w:tcW w:w="495" w:type="pct"/>
            <w:shd w:val="clear" w:color="auto" w:fill="auto"/>
            <w:vAlign w:val="center"/>
          </w:tcPr>
          <w:p w14:paraId="759D3FAB"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58" w:type="pct"/>
            <w:shd w:val="clear" w:color="auto" w:fill="auto"/>
            <w:vAlign w:val="center"/>
          </w:tcPr>
          <w:p w14:paraId="759D3FAC"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AD" w14:textId="77777777" w:rsidR="00C95AF7" w:rsidRPr="00D0678F" w:rsidRDefault="00C95AF7" w:rsidP="00C95AF7">
            <w:pPr>
              <w:spacing w:after="120" w:line="240" w:lineRule="auto"/>
              <w:jc w:val="center"/>
              <w:rPr>
                <w:rFonts w:ascii="Arial" w:hAnsi="Arial" w:cs="Arial"/>
              </w:rPr>
            </w:pPr>
          </w:p>
        </w:tc>
        <w:tc>
          <w:tcPr>
            <w:tcW w:w="526" w:type="pct"/>
            <w:shd w:val="clear" w:color="auto" w:fill="auto"/>
            <w:vAlign w:val="center"/>
          </w:tcPr>
          <w:p w14:paraId="759D3FAE"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AF" w14:textId="77777777" w:rsidR="00C95AF7" w:rsidRPr="00D0678F" w:rsidRDefault="00C95AF7" w:rsidP="00C95AF7">
            <w:pPr>
              <w:spacing w:after="120" w:line="240" w:lineRule="auto"/>
              <w:jc w:val="center"/>
              <w:rPr>
                <w:rFonts w:ascii="Arial" w:hAnsi="Arial" w:cs="Arial"/>
              </w:rPr>
            </w:pPr>
          </w:p>
        </w:tc>
        <w:tc>
          <w:tcPr>
            <w:tcW w:w="526" w:type="pct"/>
            <w:shd w:val="clear" w:color="auto" w:fill="auto"/>
            <w:vAlign w:val="center"/>
          </w:tcPr>
          <w:p w14:paraId="759D3FB0"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r>
      <w:tr w:rsidR="00C95AF7" w:rsidRPr="00D0678F" w14:paraId="759D3FB9" w14:textId="77777777" w:rsidTr="00C95AF7">
        <w:trPr>
          <w:trHeight w:val="386"/>
        </w:trPr>
        <w:tc>
          <w:tcPr>
            <w:tcW w:w="1842" w:type="pct"/>
            <w:shd w:val="clear" w:color="auto" w:fill="auto"/>
            <w:vAlign w:val="center"/>
          </w:tcPr>
          <w:p w14:paraId="759D3FB2" w14:textId="77777777" w:rsidR="00C95AF7" w:rsidRPr="00D0678F" w:rsidRDefault="00C95AF7" w:rsidP="00C95AF7">
            <w:pPr>
              <w:spacing w:after="120" w:line="240" w:lineRule="auto"/>
              <w:rPr>
                <w:rFonts w:ascii="Arial" w:hAnsi="Arial" w:cs="Arial"/>
                <w:i/>
              </w:rPr>
            </w:pPr>
            <w:r w:rsidRPr="00D0678F">
              <w:rPr>
                <w:rFonts w:ascii="Arial" w:hAnsi="Arial" w:cs="Arial"/>
              </w:rPr>
              <w:t>In-course test: Writing</w:t>
            </w:r>
          </w:p>
        </w:tc>
        <w:tc>
          <w:tcPr>
            <w:tcW w:w="495" w:type="pct"/>
            <w:shd w:val="clear" w:color="auto" w:fill="auto"/>
            <w:vAlign w:val="center"/>
          </w:tcPr>
          <w:p w14:paraId="759D3FB3"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58" w:type="pct"/>
            <w:shd w:val="clear" w:color="auto" w:fill="auto"/>
            <w:vAlign w:val="center"/>
          </w:tcPr>
          <w:p w14:paraId="759D3FB4" w14:textId="77777777" w:rsidR="00C95AF7" w:rsidRPr="00D0678F" w:rsidRDefault="00C95AF7" w:rsidP="00C95AF7">
            <w:pPr>
              <w:spacing w:after="120" w:line="240" w:lineRule="auto"/>
              <w:jc w:val="center"/>
              <w:rPr>
                <w:rFonts w:ascii="Arial" w:hAnsi="Arial" w:cs="Arial"/>
              </w:rPr>
            </w:pPr>
          </w:p>
        </w:tc>
        <w:tc>
          <w:tcPr>
            <w:tcW w:w="526" w:type="pct"/>
            <w:shd w:val="clear" w:color="auto" w:fill="auto"/>
            <w:vAlign w:val="center"/>
          </w:tcPr>
          <w:p w14:paraId="759D3FB5"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B6"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B7" w14:textId="32141AEA"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B8"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r>
      <w:tr w:rsidR="00C95AF7" w:rsidRPr="00D0678F" w14:paraId="759D3FC1" w14:textId="77777777" w:rsidTr="00C95AF7">
        <w:trPr>
          <w:trHeight w:val="371"/>
        </w:trPr>
        <w:tc>
          <w:tcPr>
            <w:tcW w:w="1842" w:type="pct"/>
            <w:shd w:val="clear" w:color="auto" w:fill="auto"/>
            <w:vAlign w:val="center"/>
          </w:tcPr>
          <w:p w14:paraId="759D3FBA" w14:textId="77777777" w:rsidR="00C95AF7" w:rsidRPr="00D0678F" w:rsidRDefault="00C95AF7" w:rsidP="00C95AF7">
            <w:pPr>
              <w:spacing w:after="120" w:line="240" w:lineRule="auto"/>
              <w:rPr>
                <w:rFonts w:ascii="Arial" w:hAnsi="Arial" w:cs="Arial"/>
                <w:i/>
              </w:rPr>
            </w:pPr>
            <w:r w:rsidRPr="00D0678F">
              <w:rPr>
                <w:rFonts w:ascii="Arial" w:hAnsi="Arial" w:cs="Arial"/>
              </w:rPr>
              <w:t>In-course test: Reading</w:t>
            </w:r>
          </w:p>
        </w:tc>
        <w:tc>
          <w:tcPr>
            <w:tcW w:w="495" w:type="pct"/>
            <w:shd w:val="clear" w:color="auto" w:fill="auto"/>
            <w:vAlign w:val="center"/>
          </w:tcPr>
          <w:p w14:paraId="759D3FBB"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58" w:type="pct"/>
            <w:shd w:val="clear" w:color="auto" w:fill="auto"/>
            <w:vAlign w:val="center"/>
          </w:tcPr>
          <w:p w14:paraId="759D3FBC"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BD" w14:textId="77777777" w:rsidR="00C95AF7" w:rsidRPr="00D0678F" w:rsidRDefault="00C95AF7" w:rsidP="00C95AF7">
            <w:pPr>
              <w:spacing w:after="120" w:line="240" w:lineRule="auto"/>
              <w:jc w:val="center"/>
              <w:rPr>
                <w:rFonts w:ascii="Arial" w:hAnsi="Arial" w:cs="Arial"/>
              </w:rPr>
            </w:pPr>
          </w:p>
        </w:tc>
        <w:tc>
          <w:tcPr>
            <w:tcW w:w="526" w:type="pct"/>
            <w:shd w:val="clear" w:color="auto" w:fill="auto"/>
            <w:vAlign w:val="center"/>
          </w:tcPr>
          <w:p w14:paraId="759D3FBE"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BF" w14:textId="77777777" w:rsidR="00C95AF7" w:rsidRPr="00D0678F" w:rsidRDefault="00C95AF7" w:rsidP="00C95AF7">
            <w:pPr>
              <w:spacing w:after="120" w:line="240" w:lineRule="auto"/>
              <w:jc w:val="center"/>
              <w:rPr>
                <w:rFonts w:ascii="Arial" w:hAnsi="Arial" w:cs="Arial"/>
              </w:rPr>
            </w:pPr>
          </w:p>
        </w:tc>
        <w:tc>
          <w:tcPr>
            <w:tcW w:w="526" w:type="pct"/>
            <w:shd w:val="clear" w:color="auto" w:fill="auto"/>
            <w:vAlign w:val="center"/>
          </w:tcPr>
          <w:p w14:paraId="759D3FC0"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r>
      <w:tr w:rsidR="00C95AF7" w:rsidRPr="00D0678F" w14:paraId="759D3FC9" w14:textId="77777777" w:rsidTr="00C95AF7">
        <w:trPr>
          <w:trHeight w:val="386"/>
        </w:trPr>
        <w:tc>
          <w:tcPr>
            <w:tcW w:w="1842" w:type="pct"/>
            <w:shd w:val="clear" w:color="auto" w:fill="auto"/>
            <w:vAlign w:val="center"/>
          </w:tcPr>
          <w:p w14:paraId="759D3FC2" w14:textId="77777777" w:rsidR="00C95AF7" w:rsidRPr="00D0678F" w:rsidRDefault="00C95AF7" w:rsidP="00C95AF7">
            <w:pPr>
              <w:spacing w:after="120" w:line="240" w:lineRule="auto"/>
              <w:rPr>
                <w:rFonts w:ascii="Arial" w:hAnsi="Arial" w:cs="Arial"/>
                <w:i/>
              </w:rPr>
            </w:pPr>
            <w:r w:rsidRPr="00D0678F">
              <w:rPr>
                <w:rFonts w:ascii="Arial" w:hAnsi="Arial" w:cs="Arial"/>
              </w:rPr>
              <w:t>In-course test: Speaking</w:t>
            </w:r>
          </w:p>
        </w:tc>
        <w:tc>
          <w:tcPr>
            <w:tcW w:w="495" w:type="pct"/>
            <w:shd w:val="clear" w:color="auto" w:fill="auto"/>
            <w:vAlign w:val="center"/>
          </w:tcPr>
          <w:p w14:paraId="759D3FC3"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58" w:type="pct"/>
            <w:shd w:val="clear" w:color="auto" w:fill="auto"/>
            <w:vAlign w:val="center"/>
          </w:tcPr>
          <w:p w14:paraId="759D3FC4"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C5"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C6"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C7" w14:textId="406F806E"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C8"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r>
      <w:tr w:rsidR="00C95AF7" w:rsidRPr="00D0678F" w14:paraId="759D3FD2" w14:textId="77777777" w:rsidTr="00C95AF7">
        <w:trPr>
          <w:trHeight w:val="386"/>
        </w:trPr>
        <w:tc>
          <w:tcPr>
            <w:tcW w:w="1842" w:type="pct"/>
            <w:shd w:val="clear" w:color="auto" w:fill="auto"/>
            <w:vAlign w:val="center"/>
          </w:tcPr>
          <w:p w14:paraId="759D3FCA" w14:textId="77777777" w:rsidR="00C95AF7" w:rsidRPr="00D0678F" w:rsidRDefault="00C95AF7" w:rsidP="00C95AF7">
            <w:pPr>
              <w:spacing w:after="0" w:line="240" w:lineRule="auto"/>
              <w:rPr>
                <w:rFonts w:ascii="Arial" w:hAnsi="Arial" w:cs="Arial"/>
              </w:rPr>
            </w:pPr>
            <w:r w:rsidRPr="00D0678F">
              <w:rPr>
                <w:rFonts w:ascii="Arial" w:hAnsi="Arial" w:cs="Arial"/>
              </w:rPr>
              <w:t>Course assignment:</w:t>
            </w:r>
          </w:p>
          <w:p w14:paraId="759D3FCB" w14:textId="77777777" w:rsidR="00C95AF7" w:rsidRPr="00D0678F" w:rsidRDefault="00C95AF7" w:rsidP="00C95AF7">
            <w:pPr>
              <w:spacing w:after="0" w:line="240" w:lineRule="auto"/>
              <w:rPr>
                <w:rFonts w:ascii="Arial" w:hAnsi="Arial" w:cs="Arial"/>
                <w:highlight w:val="yellow"/>
              </w:rPr>
            </w:pPr>
            <w:r w:rsidRPr="00D0678F">
              <w:rPr>
                <w:rFonts w:ascii="Arial" w:hAnsi="Arial" w:cs="Arial"/>
              </w:rPr>
              <w:t>Cultural research and writing</w:t>
            </w:r>
          </w:p>
        </w:tc>
        <w:tc>
          <w:tcPr>
            <w:tcW w:w="495" w:type="pct"/>
            <w:shd w:val="clear" w:color="auto" w:fill="auto"/>
            <w:vAlign w:val="center"/>
          </w:tcPr>
          <w:p w14:paraId="759D3FCC" w14:textId="507F4FFB" w:rsidR="00C95AF7" w:rsidRPr="00D0678F" w:rsidRDefault="00C95AF7" w:rsidP="00C95AF7">
            <w:pPr>
              <w:spacing w:after="120" w:line="240" w:lineRule="auto"/>
              <w:jc w:val="center"/>
              <w:rPr>
                <w:rFonts w:ascii="Arial" w:hAnsi="Arial" w:cs="Arial"/>
              </w:rPr>
            </w:pPr>
          </w:p>
        </w:tc>
        <w:tc>
          <w:tcPr>
            <w:tcW w:w="558" w:type="pct"/>
            <w:shd w:val="clear" w:color="auto" w:fill="auto"/>
            <w:vAlign w:val="center"/>
          </w:tcPr>
          <w:p w14:paraId="759D3FCD" w14:textId="3F2C2F91" w:rsidR="00C95AF7" w:rsidRPr="00D0678F" w:rsidRDefault="00C95AF7" w:rsidP="00C95AF7">
            <w:pPr>
              <w:spacing w:after="120" w:line="240" w:lineRule="auto"/>
              <w:jc w:val="center"/>
              <w:rPr>
                <w:rFonts w:ascii="Arial" w:hAnsi="Arial" w:cs="Arial"/>
              </w:rPr>
            </w:pPr>
          </w:p>
        </w:tc>
        <w:tc>
          <w:tcPr>
            <w:tcW w:w="526" w:type="pct"/>
            <w:shd w:val="clear" w:color="auto" w:fill="auto"/>
            <w:vAlign w:val="center"/>
          </w:tcPr>
          <w:p w14:paraId="759D3FCE"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CF"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c>
          <w:tcPr>
            <w:tcW w:w="526" w:type="pct"/>
            <w:shd w:val="clear" w:color="auto" w:fill="auto"/>
            <w:vAlign w:val="center"/>
          </w:tcPr>
          <w:p w14:paraId="759D3FD0" w14:textId="1D29B049" w:rsidR="00C95AF7" w:rsidRPr="00D0678F" w:rsidRDefault="00C95AF7" w:rsidP="00C95AF7">
            <w:pPr>
              <w:spacing w:after="120" w:line="240" w:lineRule="auto"/>
              <w:jc w:val="center"/>
              <w:rPr>
                <w:rFonts w:ascii="Arial" w:hAnsi="Arial" w:cs="Arial"/>
              </w:rPr>
            </w:pPr>
          </w:p>
        </w:tc>
        <w:tc>
          <w:tcPr>
            <w:tcW w:w="526" w:type="pct"/>
            <w:shd w:val="clear" w:color="auto" w:fill="auto"/>
            <w:vAlign w:val="center"/>
          </w:tcPr>
          <w:p w14:paraId="759D3FD1" w14:textId="77777777" w:rsidR="00C95AF7" w:rsidRPr="00D0678F" w:rsidRDefault="00C95AF7" w:rsidP="00C95AF7">
            <w:pPr>
              <w:spacing w:after="120" w:line="240" w:lineRule="auto"/>
              <w:jc w:val="center"/>
              <w:rPr>
                <w:rFonts w:ascii="Arial" w:hAnsi="Arial" w:cs="Arial"/>
              </w:rPr>
            </w:pPr>
            <w:r w:rsidRPr="00D0678F">
              <w:rPr>
                <w:rFonts w:ascii="Arial" w:hAnsi="Arial" w:cs="Arial"/>
              </w:rPr>
              <w:t>x</w:t>
            </w:r>
          </w:p>
        </w:tc>
      </w:tr>
    </w:tbl>
    <w:p w14:paraId="759D3FD3" w14:textId="77777777" w:rsidR="007A6245" w:rsidRDefault="007A6245" w:rsidP="00302082">
      <w:pPr>
        <w:spacing w:after="120" w:line="240" w:lineRule="auto"/>
        <w:ind w:left="426" w:right="260"/>
        <w:rPr>
          <w:rFonts w:ascii="Arial" w:hAnsi="Arial" w:cs="Arial"/>
          <w:b/>
          <w:iCs/>
        </w:rPr>
      </w:pPr>
    </w:p>
    <w:p w14:paraId="759D3F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9D3F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D3FD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9D3FD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9D3FD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9D3FD9" w14:textId="77777777" w:rsidR="00096DA4" w:rsidRPr="00302082" w:rsidRDefault="00096DA4" w:rsidP="00302082">
      <w:pPr>
        <w:spacing w:after="120" w:line="240" w:lineRule="auto"/>
        <w:ind w:left="426" w:right="260"/>
        <w:rPr>
          <w:rFonts w:ascii="Arial" w:hAnsi="Arial" w:cs="Arial"/>
          <w:i/>
          <w:iCs/>
        </w:rPr>
      </w:pPr>
    </w:p>
    <w:p w14:paraId="759D3F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59D3FDB" w14:textId="77777777" w:rsidR="009A2D37" w:rsidRPr="00E22874" w:rsidRDefault="00E22874" w:rsidP="00696FF5">
      <w:pPr>
        <w:spacing w:after="120" w:line="240" w:lineRule="auto"/>
        <w:ind w:left="567" w:right="260"/>
        <w:jc w:val="both"/>
        <w:rPr>
          <w:rFonts w:ascii="Arial" w:hAnsi="Arial" w:cs="Arial"/>
          <w:b/>
        </w:rPr>
      </w:pPr>
      <w:r w:rsidRPr="00E22874">
        <w:rPr>
          <w:rFonts w:ascii="Arial" w:hAnsi="Arial" w:cs="Arial"/>
        </w:rPr>
        <w:t>Canterbury</w:t>
      </w:r>
    </w:p>
    <w:p w14:paraId="759D3FDC" w14:textId="77777777" w:rsidR="009A2D37" w:rsidRDefault="009A2D37" w:rsidP="00302082">
      <w:pPr>
        <w:spacing w:after="120" w:line="240" w:lineRule="auto"/>
        <w:ind w:left="426" w:right="260"/>
        <w:rPr>
          <w:rFonts w:ascii="Arial" w:hAnsi="Arial" w:cs="Arial"/>
          <w:i/>
          <w:iCs/>
        </w:rPr>
      </w:pPr>
    </w:p>
    <w:p w14:paraId="759D3FD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9D3FDE" w14:textId="77777777" w:rsidR="00C95AF7" w:rsidRDefault="00C95AF7" w:rsidP="00C95AF7">
      <w:pPr>
        <w:spacing w:after="120" w:line="240" w:lineRule="auto"/>
        <w:ind w:left="426" w:right="260"/>
        <w:rPr>
          <w:rFonts w:ascii="Arial" w:hAnsi="Arial" w:cs="Arial"/>
          <w:iCs/>
        </w:rPr>
      </w:pPr>
      <w:r>
        <w:rPr>
          <w:rFonts w:ascii="Arial" w:hAnsi="Arial" w:cs="Arial"/>
          <w:iCs/>
        </w:rPr>
        <w:t>Internationalisation is actively incorporated in this module in the following ways.</w:t>
      </w:r>
    </w:p>
    <w:p w14:paraId="759D3FDF" w14:textId="77777777" w:rsidR="00C95AF7" w:rsidRDefault="00C95AF7" w:rsidP="00C95AF7">
      <w:pPr>
        <w:pStyle w:val="ListParagraph"/>
        <w:numPr>
          <w:ilvl w:val="0"/>
          <w:numId w:val="48"/>
        </w:numPr>
        <w:spacing w:after="120" w:line="240" w:lineRule="auto"/>
        <w:ind w:right="260"/>
        <w:rPr>
          <w:rFonts w:ascii="Arial" w:hAnsi="Arial" w:cs="Arial"/>
          <w:iCs/>
        </w:rPr>
      </w:pPr>
      <w:r>
        <w:rPr>
          <w:rFonts w:ascii="Arial" w:hAnsi="Arial" w:cs="Arial"/>
          <w:iCs/>
        </w:rPr>
        <w:t>Tutor: A native/ near native Japanese speaker will teach this module. The tutor either grew up in Japan or has a deep understanding of the culture. The tutor will also have experience of challenges facing international communications.</w:t>
      </w:r>
    </w:p>
    <w:p w14:paraId="759D3FE0" w14:textId="635C957E" w:rsidR="00C95AF7" w:rsidRPr="0044153F" w:rsidRDefault="00C95AF7" w:rsidP="00C95AF7">
      <w:pPr>
        <w:pStyle w:val="ListParagraph"/>
        <w:numPr>
          <w:ilvl w:val="0"/>
          <w:numId w:val="48"/>
        </w:numPr>
        <w:spacing w:after="120" w:line="240" w:lineRule="auto"/>
        <w:ind w:right="260"/>
        <w:rPr>
          <w:rFonts w:ascii="Arial" w:hAnsi="Arial" w:cs="Arial"/>
          <w:iCs/>
        </w:rPr>
      </w:pPr>
      <w:r w:rsidRPr="0044153F">
        <w:rPr>
          <w:rFonts w:ascii="Arial" w:hAnsi="Arial" w:cs="Arial"/>
          <w:iCs/>
        </w:rPr>
        <w:t xml:space="preserve">Learning outcomes: </w:t>
      </w:r>
      <w:r w:rsidRPr="0044153F">
        <w:rPr>
          <w:rFonts w:ascii="Arial" w:hAnsi="Arial" w:cs="Arial"/>
        </w:rPr>
        <w:t>demonstrate</w:t>
      </w:r>
      <w:r w:rsidR="00224EF1">
        <w:rPr>
          <w:rFonts w:ascii="Arial" w:hAnsi="Arial" w:cs="Arial"/>
        </w:rPr>
        <w:t xml:space="preserve"> </w:t>
      </w:r>
      <w:r w:rsidRPr="0044153F">
        <w:rPr>
          <w:rFonts w:ascii="Arial" w:hAnsi="Arial" w:cs="Arial"/>
        </w:rPr>
        <w:t xml:space="preserve">a </w:t>
      </w:r>
      <w:r w:rsidRPr="009E1475">
        <w:rPr>
          <w:rFonts w:ascii="Arial" w:hAnsi="Arial" w:cs="Arial"/>
        </w:rPr>
        <w:t>basic</w:t>
      </w:r>
      <w:r w:rsidRPr="0044153F">
        <w:rPr>
          <w:rFonts w:ascii="Arial" w:hAnsi="Arial" w:cs="Arial"/>
        </w:rPr>
        <w:t xml:space="preserve"> understanding of the life and culture of Japan. (8.4); demonstrate enhanced intercultural awareness and understanding. (9.2)</w:t>
      </w:r>
    </w:p>
    <w:p w14:paraId="759D3FE1" w14:textId="77777777" w:rsidR="00C95AF7" w:rsidRDefault="00C95AF7" w:rsidP="00C95AF7">
      <w:pPr>
        <w:pStyle w:val="ListParagraph"/>
        <w:numPr>
          <w:ilvl w:val="0"/>
          <w:numId w:val="48"/>
        </w:numPr>
        <w:spacing w:after="0" w:line="240" w:lineRule="auto"/>
        <w:ind w:right="261"/>
        <w:jc w:val="both"/>
        <w:rPr>
          <w:rFonts w:ascii="Arial" w:hAnsi="Arial" w:cs="Arial"/>
        </w:rPr>
      </w:pPr>
      <w:r w:rsidRPr="0044153F">
        <w:rPr>
          <w:rFonts w:ascii="Arial" w:hAnsi="Arial" w:cs="Arial"/>
          <w:iCs/>
        </w:rPr>
        <w:t xml:space="preserve">Subject content: The cultural and social aspects of the curriculum will be taught through seminars and the means of Japanese language course books, </w:t>
      </w:r>
      <w:r w:rsidRPr="0044153F">
        <w:rPr>
          <w:rFonts w:ascii="Arial" w:hAnsi="Arial" w:cs="Arial"/>
        </w:rPr>
        <w:t>video, audio materials and through drawing on the tutor’s and students’ experiences and expectations.</w:t>
      </w:r>
    </w:p>
    <w:p w14:paraId="759D3FE2" w14:textId="77777777" w:rsidR="00C95AF7" w:rsidRPr="005E13F6" w:rsidRDefault="00C95AF7" w:rsidP="00C95AF7">
      <w:pPr>
        <w:pStyle w:val="ListParagraph"/>
        <w:numPr>
          <w:ilvl w:val="0"/>
          <w:numId w:val="48"/>
        </w:numPr>
        <w:spacing w:after="0" w:line="240" w:lineRule="auto"/>
        <w:ind w:right="261"/>
        <w:jc w:val="both"/>
        <w:rPr>
          <w:rFonts w:ascii="Arial" w:hAnsi="Arial" w:cs="Arial"/>
          <w:lang w:eastAsia="ja-JP"/>
        </w:rPr>
      </w:pPr>
      <w:r w:rsidRPr="005E13F6">
        <w:rPr>
          <w:rFonts w:ascii="Arial" w:hAnsi="Arial" w:cs="Arial"/>
        </w:rPr>
        <w:t>Support activities: Students have an opportunity to gain a language exchange partner for practising Japanese and for exchanging cultural information</w:t>
      </w:r>
    </w:p>
    <w:p w14:paraId="759D3FE3" w14:textId="77777777" w:rsidR="00883204" w:rsidRPr="00883204" w:rsidRDefault="00883204" w:rsidP="00883204">
      <w:pPr>
        <w:spacing w:after="120" w:line="240" w:lineRule="auto"/>
        <w:ind w:right="260"/>
        <w:rPr>
          <w:rFonts w:ascii="Arial" w:hAnsi="Arial" w:cs="Arial"/>
          <w:b/>
        </w:rPr>
      </w:pPr>
    </w:p>
    <w:p w14:paraId="759D3FE4" w14:textId="77777777" w:rsidR="00641D6D" w:rsidRPr="00302082" w:rsidRDefault="00641D6D" w:rsidP="00302082">
      <w:pPr>
        <w:pBdr>
          <w:bottom w:val="single" w:sz="6" w:space="1" w:color="auto"/>
        </w:pBdr>
        <w:spacing w:after="120" w:line="240" w:lineRule="auto"/>
        <w:ind w:right="260"/>
        <w:rPr>
          <w:rFonts w:ascii="Arial" w:hAnsi="Arial" w:cs="Arial"/>
        </w:rPr>
      </w:pPr>
    </w:p>
    <w:p w14:paraId="759D3FE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9D3FE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9D3FE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59D3FED" w14:textId="77777777" w:rsidTr="00694309">
        <w:trPr>
          <w:trHeight w:val="317"/>
        </w:trPr>
        <w:tc>
          <w:tcPr>
            <w:tcW w:w="1526" w:type="dxa"/>
          </w:tcPr>
          <w:p w14:paraId="759D3F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9D3FE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9D3FE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59D3F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59D3F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95AF7" w:rsidRPr="00302082" w14:paraId="759D3FF3" w14:textId="77777777" w:rsidTr="00694309">
        <w:trPr>
          <w:trHeight w:val="305"/>
        </w:trPr>
        <w:tc>
          <w:tcPr>
            <w:tcW w:w="1526" w:type="dxa"/>
          </w:tcPr>
          <w:p w14:paraId="759D3FEE" w14:textId="77777777" w:rsidR="00C95AF7" w:rsidRPr="00D0678F" w:rsidRDefault="00C95AF7" w:rsidP="00C95AF7">
            <w:pPr>
              <w:spacing w:after="120"/>
              <w:ind w:right="-330"/>
              <w:rPr>
                <w:rFonts w:ascii="Arial" w:hAnsi="Arial" w:cs="Arial"/>
                <w:sz w:val="18"/>
                <w:szCs w:val="18"/>
              </w:rPr>
            </w:pPr>
            <w:r w:rsidRPr="00D0678F">
              <w:rPr>
                <w:rFonts w:ascii="Arial" w:hAnsi="Arial" w:cs="Arial"/>
                <w:sz w:val="18"/>
                <w:szCs w:val="18"/>
              </w:rPr>
              <w:t>02/08/17</w:t>
            </w:r>
          </w:p>
        </w:tc>
        <w:tc>
          <w:tcPr>
            <w:tcW w:w="1701" w:type="dxa"/>
          </w:tcPr>
          <w:p w14:paraId="759D3FEF" w14:textId="77777777" w:rsidR="00C95AF7" w:rsidRPr="00D0678F" w:rsidRDefault="00C95AF7" w:rsidP="00C95AF7">
            <w:pPr>
              <w:spacing w:after="120"/>
              <w:ind w:right="-330"/>
              <w:rPr>
                <w:rFonts w:ascii="Arial" w:hAnsi="Arial" w:cs="Arial"/>
                <w:sz w:val="18"/>
                <w:szCs w:val="18"/>
              </w:rPr>
            </w:pPr>
            <w:r w:rsidRPr="00D0678F">
              <w:rPr>
                <w:rFonts w:ascii="Arial" w:hAnsi="Arial" w:cs="Arial"/>
                <w:sz w:val="18"/>
                <w:szCs w:val="18"/>
              </w:rPr>
              <w:t>Major</w:t>
            </w:r>
          </w:p>
        </w:tc>
        <w:tc>
          <w:tcPr>
            <w:tcW w:w="2410" w:type="dxa"/>
          </w:tcPr>
          <w:p w14:paraId="759D3FF0" w14:textId="77777777" w:rsidR="00C95AF7" w:rsidRPr="00D0678F" w:rsidRDefault="00C95AF7" w:rsidP="00C95AF7">
            <w:pPr>
              <w:spacing w:after="120"/>
              <w:ind w:right="-330"/>
              <w:rPr>
                <w:rFonts w:ascii="Arial" w:hAnsi="Arial" w:cs="Arial"/>
                <w:sz w:val="18"/>
                <w:szCs w:val="18"/>
              </w:rPr>
            </w:pPr>
            <w:r w:rsidRPr="00D0678F">
              <w:rPr>
                <w:rFonts w:ascii="Arial" w:hAnsi="Arial" w:cs="Arial"/>
                <w:sz w:val="18"/>
                <w:szCs w:val="18"/>
              </w:rPr>
              <w:t>September 2017</w:t>
            </w:r>
          </w:p>
        </w:tc>
        <w:tc>
          <w:tcPr>
            <w:tcW w:w="2448" w:type="dxa"/>
          </w:tcPr>
          <w:p w14:paraId="759D3FF1" w14:textId="77777777" w:rsidR="00C95AF7" w:rsidRPr="00D0678F" w:rsidRDefault="00C95AF7" w:rsidP="00C95AF7">
            <w:pPr>
              <w:spacing w:after="120"/>
              <w:ind w:right="-330"/>
              <w:rPr>
                <w:rFonts w:ascii="Arial" w:hAnsi="Arial" w:cs="Arial"/>
                <w:sz w:val="18"/>
                <w:szCs w:val="18"/>
              </w:rPr>
            </w:pPr>
            <w:r w:rsidRPr="00D0678F">
              <w:rPr>
                <w:rFonts w:ascii="Arial" w:hAnsi="Arial" w:cs="Arial"/>
                <w:sz w:val="18"/>
                <w:szCs w:val="18"/>
              </w:rPr>
              <w:t>1, 7-13</w:t>
            </w:r>
          </w:p>
        </w:tc>
        <w:tc>
          <w:tcPr>
            <w:tcW w:w="2597" w:type="dxa"/>
          </w:tcPr>
          <w:p w14:paraId="759D3FF2" w14:textId="77777777" w:rsidR="00C95AF7" w:rsidRPr="00D0678F" w:rsidRDefault="00C95AF7" w:rsidP="00C95AF7">
            <w:pPr>
              <w:spacing w:after="120"/>
              <w:ind w:right="-330"/>
              <w:rPr>
                <w:rFonts w:ascii="Arial" w:hAnsi="Arial" w:cs="Arial"/>
                <w:sz w:val="18"/>
                <w:szCs w:val="18"/>
              </w:rPr>
            </w:pPr>
            <w:r w:rsidRPr="00D0678F">
              <w:rPr>
                <w:rFonts w:ascii="Arial" w:hAnsi="Arial" w:cs="Arial"/>
                <w:sz w:val="18"/>
                <w:szCs w:val="18"/>
              </w:rPr>
              <w:t>No</w:t>
            </w:r>
          </w:p>
        </w:tc>
      </w:tr>
      <w:tr w:rsidR="00762106" w:rsidRPr="00302082" w14:paraId="759D3FF9" w14:textId="77777777" w:rsidTr="00694309">
        <w:trPr>
          <w:trHeight w:val="305"/>
        </w:trPr>
        <w:tc>
          <w:tcPr>
            <w:tcW w:w="1526" w:type="dxa"/>
          </w:tcPr>
          <w:p w14:paraId="759D3FF4" w14:textId="77777777" w:rsidR="00762106" w:rsidRPr="00302082" w:rsidRDefault="00762106" w:rsidP="00762106">
            <w:pPr>
              <w:spacing w:after="120"/>
              <w:ind w:right="-330"/>
              <w:rPr>
                <w:rFonts w:ascii="Arial" w:hAnsi="Arial" w:cs="Arial"/>
              </w:rPr>
            </w:pPr>
          </w:p>
        </w:tc>
        <w:tc>
          <w:tcPr>
            <w:tcW w:w="1701" w:type="dxa"/>
          </w:tcPr>
          <w:p w14:paraId="759D3FF5" w14:textId="77777777" w:rsidR="00762106" w:rsidRPr="00302082" w:rsidRDefault="00762106" w:rsidP="00762106">
            <w:pPr>
              <w:spacing w:after="120"/>
              <w:ind w:right="-330"/>
              <w:rPr>
                <w:rFonts w:ascii="Arial" w:hAnsi="Arial" w:cs="Arial"/>
              </w:rPr>
            </w:pPr>
          </w:p>
        </w:tc>
        <w:tc>
          <w:tcPr>
            <w:tcW w:w="2410" w:type="dxa"/>
          </w:tcPr>
          <w:p w14:paraId="759D3FF6" w14:textId="77777777" w:rsidR="00762106" w:rsidRPr="00302082" w:rsidRDefault="00762106" w:rsidP="00762106">
            <w:pPr>
              <w:spacing w:after="120"/>
              <w:ind w:right="-330"/>
              <w:rPr>
                <w:rFonts w:ascii="Arial" w:hAnsi="Arial" w:cs="Arial"/>
              </w:rPr>
            </w:pPr>
          </w:p>
        </w:tc>
        <w:tc>
          <w:tcPr>
            <w:tcW w:w="2448" w:type="dxa"/>
          </w:tcPr>
          <w:p w14:paraId="759D3FF7" w14:textId="77777777" w:rsidR="00762106" w:rsidRPr="00302082" w:rsidRDefault="00762106" w:rsidP="00762106">
            <w:pPr>
              <w:spacing w:after="120"/>
              <w:ind w:right="-330"/>
              <w:rPr>
                <w:rFonts w:ascii="Arial" w:hAnsi="Arial" w:cs="Arial"/>
              </w:rPr>
            </w:pPr>
          </w:p>
        </w:tc>
        <w:tc>
          <w:tcPr>
            <w:tcW w:w="2597" w:type="dxa"/>
          </w:tcPr>
          <w:p w14:paraId="759D3FF8" w14:textId="77777777" w:rsidR="00762106" w:rsidRPr="00302082" w:rsidRDefault="00762106" w:rsidP="00762106">
            <w:pPr>
              <w:spacing w:after="120"/>
              <w:ind w:right="-330"/>
              <w:rPr>
                <w:rFonts w:ascii="Arial" w:hAnsi="Arial" w:cs="Arial"/>
              </w:rPr>
            </w:pPr>
          </w:p>
        </w:tc>
      </w:tr>
    </w:tbl>
    <w:p w14:paraId="759D3FFA" w14:textId="77777777" w:rsidR="00D83563" w:rsidRDefault="00D83563" w:rsidP="00302082">
      <w:pPr>
        <w:spacing w:after="120" w:line="240" w:lineRule="auto"/>
        <w:ind w:right="-330"/>
        <w:rPr>
          <w:rFonts w:ascii="Arial" w:hAnsi="Arial" w:cs="Arial"/>
        </w:rPr>
      </w:pPr>
    </w:p>
    <w:p w14:paraId="759D3FF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504992">
      <w:headerReference w:type="default" r:id="rId12"/>
      <w:footerReference w:type="default" r:id="rId13"/>
      <w:headerReference w:type="first" r:id="rId14"/>
      <w:pgSz w:w="11906" w:h="16838" w:code="9"/>
      <w:pgMar w:top="720" w:right="849"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3FFF" w14:textId="77777777" w:rsidR="00183D0D" w:rsidRDefault="00183D0D" w:rsidP="009A2D37">
      <w:pPr>
        <w:spacing w:after="0" w:line="240" w:lineRule="auto"/>
      </w:pPr>
      <w:r>
        <w:separator/>
      </w:r>
    </w:p>
  </w:endnote>
  <w:endnote w:type="continuationSeparator" w:id="0">
    <w:p w14:paraId="759D4000" w14:textId="77777777" w:rsidR="00183D0D" w:rsidRDefault="00183D0D" w:rsidP="009A2D37">
      <w:pPr>
        <w:spacing w:after="0" w:line="240" w:lineRule="auto"/>
      </w:pPr>
      <w:r>
        <w:continuationSeparator/>
      </w:r>
    </w:p>
  </w:endnote>
  <w:endnote w:type="continuationNotice" w:id="1">
    <w:p w14:paraId="759D4001"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59D4005" w14:textId="30BE13E9" w:rsidR="008B2543" w:rsidRDefault="0019787E" w:rsidP="009A2D37">
        <w:pPr>
          <w:pStyle w:val="Footer"/>
          <w:jc w:val="center"/>
        </w:pPr>
        <w:r>
          <w:fldChar w:fldCharType="begin"/>
        </w:r>
        <w:r>
          <w:instrText xml:space="preserve"> PAGE   \* MERGEFORMAT </w:instrText>
        </w:r>
        <w:r>
          <w:fldChar w:fldCharType="separate"/>
        </w:r>
        <w:r w:rsidR="00BF5184">
          <w:rPr>
            <w:noProof/>
          </w:rPr>
          <w:t>4</w:t>
        </w:r>
        <w:r>
          <w:rPr>
            <w:noProof/>
          </w:rPr>
          <w:fldChar w:fldCharType="end"/>
        </w:r>
      </w:p>
    </w:sdtContent>
  </w:sdt>
  <w:p w14:paraId="759D40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D3FFC" w14:textId="77777777" w:rsidR="00183D0D" w:rsidRDefault="00183D0D" w:rsidP="009A2D37">
      <w:pPr>
        <w:spacing w:after="0" w:line="240" w:lineRule="auto"/>
      </w:pPr>
      <w:r>
        <w:separator/>
      </w:r>
    </w:p>
  </w:footnote>
  <w:footnote w:type="continuationSeparator" w:id="0">
    <w:p w14:paraId="759D3FFD" w14:textId="77777777" w:rsidR="00183D0D" w:rsidRDefault="00183D0D" w:rsidP="009A2D37">
      <w:pPr>
        <w:spacing w:after="0" w:line="240" w:lineRule="auto"/>
      </w:pPr>
      <w:r>
        <w:continuationSeparator/>
      </w:r>
    </w:p>
  </w:footnote>
  <w:footnote w:type="continuationNotice" w:id="1">
    <w:p w14:paraId="759D3FFE"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40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9D4009" wp14:editId="759D400A">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9D4003" w14:textId="77777777" w:rsidR="008B2543" w:rsidRPr="008C00F8" w:rsidRDefault="008B2543" w:rsidP="005E6D38">
    <w:pPr>
      <w:pStyle w:val="Heading1"/>
      <w:spacing w:before="60" w:after="60"/>
      <w:rPr>
        <w:rFonts w:ascii="Arial" w:hAnsi="Arial" w:cs="Arial"/>
      </w:rPr>
    </w:pPr>
  </w:p>
  <w:p w14:paraId="759D400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400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9D400B" wp14:editId="759D400C">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9D400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27D1"/>
    <w:multiLevelType w:val="hybridMultilevel"/>
    <w:tmpl w:val="84F8AB1C"/>
    <w:lvl w:ilvl="0" w:tplc="08090011">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B2E91"/>
    <w:multiLevelType w:val="hybridMultilevel"/>
    <w:tmpl w:val="72548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1F5AFE"/>
    <w:multiLevelType w:val="hybridMultilevel"/>
    <w:tmpl w:val="1FF8B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6F86"/>
    <w:multiLevelType w:val="hybridMultilevel"/>
    <w:tmpl w:val="8A08DC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18E15A1"/>
    <w:multiLevelType w:val="hybridMultilevel"/>
    <w:tmpl w:val="FC063C58"/>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5B5EF0"/>
    <w:multiLevelType w:val="hybridMultilevel"/>
    <w:tmpl w:val="C7B28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C307AC"/>
    <w:multiLevelType w:val="hybridMultilevel"/>
    <w:tmpl w:val="EAA432D4"/>
    <w:lvl w:ilvl="0" w:tplc="3DEE5EFC">
      <w:start w:val="1"/>
      <w:numFmt w:val="decimal"/>
      <w:lvlText w:val="%1)"/>
      <w:lvlJc w:val="left"/>
      <w:pPr>
        <w:ind w:left="720" w:hanging="360"/>
      </w:pPr>
      <w:rPr>
        <w:rFonts w:hint="default"/>
        <w:b w:val="0"/>
        <w:i w:val="0"/>
        <w:sz w:val="22"/>
        <w:szCs w:val="22"/>
      </w:rPr>
    </w:lvl>
    <w:lvl w:ilvl="1" w:tplc="FA702366">
      <w:start w:val="1"/>
      <w:numFmt w:val="decimal"/>
      <w:lvlText w:val="%2)"/>
      <w:lvlJc w:val="left"/>
      <w:pPr>
        <w:ind w:left="1440" w:hanging="360"/>
      </w:pPr>
      <w:rPr>
        <w:rFonts w:hint="default"/>
        <w:b w:val="0"/>
        <w:i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C1E96"/>
    <w:multiLevelType w:val="hybridMultilevel"/>
    <w:tmpl w:val="8CBCB2D6"/>
    <w:lvl w:ilvl="0" w:tplc="08090011">
      <w:start w:val="1"/>
      <w:numFmt w:val="decimal"/>
      <w:lvlText w:val="%1)"/>
      <w:lvlJc w:val="left"/>
      <w:pPr>
        <w:ind w:left="786" w:hanging="360"/>
      </w:pPr>
    </w:lvl>
    <w:lvl w:ilvl="1" w:tplc="08090011">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A23DA"/>
    <w:multiLevelType w:val="hybridMultilevel"/>
    <w:tmpl w:val="1FC63D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13D5493"/>
    <w:multiLevelType w:val="hybridMultilevel"/>
    <w:tmpl w:val="EE0AA668"/>
    <w:lvl w:ilvl="0" w:tplc="5546E6DE">
      <w:start w:val="1"/>
      <w:numFmt w:val="decimal"/>
      <w:lvlText w:val="%1)"/>
      <w:lvlJc w:val="left"/>
      <w:pPr>
        <w:ind w:left="786" w:hanging="360"/>
      </w:pPr>
      <w:rPr>
        <w:rFonts w:hint="default"/>
        <w:b w:val="0"/>
        <w:i w:val="0"/>
        <w:sz w:val="22"/>
        <w:szCs w:val="22"/>
      </w:rPr>
    </w:lvl>
    <w:lvl w:ilvl="1" w:tplc="08090011">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44F1DEA"/>
    <w:multiLevelType w:val="hybridMultilevel"/>
    <w:tmpl w:val="1962327E"/>
    <w:lvl w:ilvl="0" w:tplc="08090011">
      <w:start w:val="1"/>
      <w:numFmt w:val="decimal"/>
      <w:lvlText w:val="%1)"/>
      <w:lvlJc w:val="left"/>
      <w:pPr>
        <w:ind w:left="1866" w:hanging="360"/>
      </w:pPr>
    </w:lvl>
    <w:lvl w:ilvl="1" w:tplc="08090019">
      <w:start w:val="1"/>
      <w:numFmt w:val="lowerLetter"/>
      <w:lvlText w:val="%2."/>
      <w:lvlJc w:val="left"/>
      <w:pPr>
        <w:ind w:left="2586" w:hanging="360"/>
      </w:pPr>
    </w:lvl>
    <w:lvl w:ilvl="2" w:tplc="66EA8A94">
      <w:start w:val="3"/>
      <w:numFmt w:val="bullet"/>
      <w:lvlText w:val="•"/>
      <w:lvlJc w:val="left"/>
      <w:pPr>
        <w:ind w:left="3486" w:hanging="360"/>
      </w:pPr>
      <w:rPr>
        <w:rFonts w:ascii="Arial" w:eastAsia="SimSun" w:hAnsi="Arial" w:cs="Arial" w:hint="default"/>
      </w:r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93567"/>
    <w:multiLevelType w:val="hybridMultilevel"/>
    <w:tmpl w:val="EB9430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B846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BC48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FAB70B0"/>
    <w:multiLevelType w:val="hybridMultilevel"/>
    <w:tmpl w:val="E61EAA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01C519A"/>
    <w:multiLevelType w:val="hybridMultilevel"/>
    <w:tmpl w:val="9F0E57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57592A"/>
    <w:multiLevelType w:val="hybridMultilevel"/>
    <w:tmpl w:val="4AD41C8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3506585E"/>
    <w:multiLevelType w:val="hybridMultilevel"/>
    <w:tmpl w:val="A0821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EE5716"/>
    <w:multiLevelType w:val="hybridMultilevel"/>
    <w:tmpl w:val="69F67438"/>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DB060E"/>
    <w:multiLevelType w:val="hybridMultilevel"/>
    <w:tmpl w:val="E48A3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F24834"/>
    <w:multiLevelType w:val="hybridMultilevel"/>
    <w:tmpl w:val="8CDC4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9F7357"/>
    <w:multiLevelType w:val="hybridMultilevel"/>
    <w:tmpl w:val="1C847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AD3DB2"/>
    <w:multiLevelType w:val="multilevel"/>
    <w:tmpl w:val="0809001F"/>
    <w:numStyleLink w:val="Style3"/>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94A37E9"/>
    <w:multiLevelType w:val="hybridMultilevel"/>
    <w:tmpl w:val="9D8C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62558"/>
    <w:multiLevelType w:val="hybridMultilevel"/>
    <w:tmpl w:val="C21A1A88"/>
    <w:lvl w:ilvl="0" w:tplc="4BB83672">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ED2686B"/>
    <w:multiLevelType w:val="hybridMultilevel"/>
    <w:tmpl w:val="54BAD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09E5DD3"/>
    <w:multiLevelType w:val="hybridMultilevel"/>
    <w:tmpl w:val="46C8F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0A13C7B"/>
    <w:multiLevelType w:val="hybridMultilevel"/>
    <w:tmpl w:val="FAC62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2F78F1"/>
    <w:multiLevelType w:val="multilevel"/>
    <w:tmpl w:val="0809001F"/>
    <w:numStyleLink w:val="Style1"/>
  </w:abstractNum>
  <w:abstractNum w:abstractNumId="43" w15:restartNumberingAfterBreak="0">
    <w:nsid w:val="65536E1F"/>
    <w:multiLevelType w:val="hybridMultilevel"/>
    <w:tmpl w:val="E5742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F6B2436"/>
    <w:multiLevelType w:val="multilevel"/>
    <w:tmpl w:val="0809001D"/>
    <w:numStyleLink w:val="Style2"/>
  </w:abstractNum>
  <w:abstractNum w:abstractNumId="4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47512B"/>
    <w:multiLevelType w:val="hybridMultilevel"/>
    <w:tmpl w:val="316E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0"/>
  </w:num>
  <w:num w:numId="3">
    <w:abstractNumId w:val="19"/>
  </w:num>
  <w:num w:numId="4">
    <w:abstractNumId w:val="5"/>
  </w:num>
  <w:num w:numId="5">
    <w:abstractNumId w:val="36"/>
  </w:num>
  <w:num w:numId="6">
    <w:abstractNumId w:val="32"/>
  </w:num>
  <w:num w:numId="7">
    <w:abstractNumId w:val="45"/>
  </w:num>
  <w:num w:numId="8">
    <w:abstractNumId w:val="34"/>
  </w:num>
  <w:num w:numId="9">
    <w:abstractNumId w:val="22"/>
  </w:num>
  <w:num w:numId="10">
    <w:abstractNumId w:val="16"/>
  </w:num>
  <w:num w:numId="11">
    <w:abstractNumId w:val="8"/>
  </w:num>
  <w:num w:numId="12">
    <w:abstractNumId w:val="10"/>
  </w:num>
  <w:num w:numId="13">
    <w:abstractNumId w:val="12"/>
  </w:num>
  <w:num w:numId="14">
    <w:abstractNumId w:val="18"/>
  </w:num>
  <w:num w:numId="15">
    <w:abstractNumId w:val="17"/>
  </w:num>
  <w:num w:numId="16">
    <w:abstractNumId w:val="42"/>
  </w:num>
  <w:num w:numId="17">
    <w:abstractNumId w:val="41"/>
  </w:num>
  <w:num w:numId="18">
    <w:abstractNumId w:val="13"/>
  </w:num>
  <w:num w:numId="19">
    <w:abstractNumId w:val="6"/>
  </w:num>
  <w:num w:numId="20">
    <w:abstractNumId w:val="1"/>
  </w:num>
  <w:num w:numId="21">
    <w:abstractNumId w:val="35"/>
  </w:num>
  <w:num w:numId="22">
    <w:abstractNumId w:val="26"/>
  </w:num>
  <w:num w:numId="23">
    <w:abstractNumId w:val="9"/>
  </w:num>
  <w:num w:numId="24">
    <w:abstractNumId w:val="30"/>
  </w:num>
  <w:num w:numId="25">
    <w:abstractNumId w:val="27"/>
  </w:num>
  <w:num w:numId="26">
    <w:abstractNumId w:val="44"/>
  </w:num>
  <w:num w:numId="27">
    <w:abstractNumId w:val="31"/>
  </w:num>
  <w:num w:numId="28">
    <w:abstractNumId w:val="23"/>
  </w:num>
  <w:num w:numId="29">
    <w:abstractNumId w:val="7"/>
  </w:num>
  <w:num w:numId="30">
    <w:abstractNumId w:val="29"/>
  </w:num>
  <w:num w:numId="31">
    <w:abstractNumId w:val="46"/>
  </w:num>
  <w:num w:numId="32">
    <w:abstractNumId w:val="2"/>
  </w:num>
  <w:num w:numId="33">
    <w:abstractNumId w:val="47"/>
  </w:num>
  <w:num w:numId="34">
    <w:abstractNumId w:val="20"/>
  </w:num>
  <w:num w:numId="35">
    <w:abstractNumId w:val="25"/>
  </w:num>
  <w:num w:numId="36">
    <w:abstractNumId w:val="3"/>
  </w:num>
  <w:num w:numId="37">
    <w:abstractNumId w:val="40"/>
  </w:num>
  <w:num w:numId="38">
    <w:abstractNumId w:val="21"/>
  </w:num>
  <w:num w:numId="39">
    <w:abstractNumId w:val="37"/>
  </w:num>
  <w:num w:numId="40">
    <w:abstractNumId w:val="28"/>
  </w:num>
  <w:num w:numId="41">
    <w:abstractNumId w:val="38"/>
  </w:num>
  <w:num w:numId="42">
    <w:abstractNumId w:val="33"/>
  </w:num>
  <w:num w:numId="43">
    <w:abstractNumId w:val="15"/>
  </w:num>
  <w:num w:numId="44">
    <w:abstractNumId w:val="43"/>
  </w:num>
  <w:num w:numId="45">
    <w:abstractNumId w:val="11"/>
  </w:num>
  <w:num w:numId="46">
    <w:abstractNumId w:val="4"/>
  </w:num>
  <w:num w:numId="47">
    <w:abstractNumId w:val="3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6C0E"/>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046"/>
    <w:rsid w:val="00180558"/>
    <w:rsid w:val="001811E5"/>
    <w:rsid w:val="00183B34"/>
    <w:rsid w:val="00183D0D"/>
    <w:rsid w:val="001852F0"/>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EF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C0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7904"/>
    <w:rsid w:val="003F4470"/>
    <w:rsid w:val="003F5A04"/>
    <w:rsid w:val="003F67CD"/>
    <w:rsid w:val="00402ED7"/>
    <w:rsid w:val="004114F8"/>
    <w:rsid w:val="00422B69"/>
    <w:rsid w:val="00423D86"/>
    <w:rsid w:val="00424C90"/>
    <w:rsid w:val="004353C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154"/>
    <w:rsid w:val="004F3C18"/>
    <w:rsid w:val="004F4328"/>
    <w:rsid w:val="005005E4"/>
    <w:rsid w:val="0050499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6A"/>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56F"/>
    <w:rsid w:val="00727780"/>
    <w:rsid w:val="0073792C"/>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40AF"/>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C6"/>
    <w:rsid w:val="008D7401"/>
    <w:rsid w:val="00903DF6"/>
    <w:rsid w:val="00921CF6"/>
    <w:rsid w:val="00922E9E"/>
    <w:rsid w:val="00924EF0"/>
    <w:rsid w:val="00927A6A"/>
    <w:rsid w:val="009314B5"/>
    <w:rsid w:val="00934D7B"/>
    <w:rsid w:val="0093734C"/>
    <w:rsid w:val="00946E6D"/>
    <w:rsid w:val="00947180"/>
    <w:rsid w:val="009567BE"/>
    <w:rsid w:val="009676FA"/>
    <w:rsid w:val="009679E0"/>
    <w:rsid w:val="00977632"/>
    <w:rsid w:val="00982A8E"/>
    <w:rsid w:val="00987DB4"/>
    <w:rsid w:val="0099029D"/>
    <w:rsid w:val="00996204"/>
    <w:rsid w:val="009A17BB"/>
    <w:rsid w:val="009A26CB"/>
    <w:rsid w:val="009A2BC2"/>
    <w:rsid w:val="009A2D37"/>
    <w:rsid w:val="009A7587"/>
    <w:rsid w:val="009B0A69"/>
    <w:rsid w:val="009C2474"/>
    <w:rsid w:val="009C7082"/>
    <w:rsid w:val="009D0006"/>
    <w:rsid w:val="009D068C"/>
    <w:rsid w:val="009E78B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5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84"/>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2118"/>
    <w:rsid w:val="00C95AF7"/>
    <w:rsid w:val="00CA3254"/>
    <w:rsid w:val="00CB11CE"/>
    <w:rsid w:val="00CC25A2"/>
    <w:rsid w:val="00CD7F07"/>
    <w:rsid w:val="00CE04F3"/>
    <w:rsid w:val="00CE12D8"/>
    <w:rsid w:val="00CE4574"/>
    <w:rsid w:val="00CE70E6"/>
    <w:rsid w:val="00CF2E1E"/>
    <w:rsid w:val="00D02E99"/>
    <w:rsid w:val="00D13357"/>
    <w:rsid w:val="00D13A13"/>
    <w:rsid w:val="00D2689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37F55"/>
    <w:rsid w:val="00E51404"/>
    <w:rsid w:val="00E574C9"/>
    <w:rsid w:val="00E610DE"/>
    <w:rsid w:val="00E66167"/>
    <w:rsid w:val="00E71F2F"/>
    <w:rsid w:val="00E77786"/>
    <w:rsid w:val="00E806FB"/>
    <w:rsid w:val="00EB1C2D"/>
    <w:rsid w:val="00EC1810"/>
    <w:rsid w:val="00EC3FCC"/>
    <w:rsid w:val="00ED0EBD"/>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9D3F33"/>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17"/>
      </w:numPr>
    </w:pPr>
  </w:style>
  <w:style w:type="numbering" w:customStyle="1" w:styleId="Style2">
    <w:name w:val="Style2"/>
    <w:uiPriority w:val="99"/>
    <w:rsid w:val="00E22874"/>
    <w:pPr>
      <w:numPr>
        <w:numId w:val="25"/>
      </w:numPr>
    </w:pPr>
  </w:style>
  <w:style w:type="numbering" w:customStyle="1" w:styleId="Style3">
    <w:name w:val="Style3"/>
    <w:uiPriority w:val="99"/>
    <w:rsid w:val="00E2287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3AMX4D3CU3N3-1454917733-101</_dlc_DocId>
    <_dlc_DocIdUrl xmlns="ef2b9e05-657a-4dc1-8c6c-679bdea18f38">
      <Url>https://sharepoint.kent.ac.uk/fso/cmaproject/_layouts/15/DocIdRedir.aspx?ID=3AMX4D3CU3N3-1454917733-101</Url>
      <Description>3AMX4D3CU3N3-1454917733-101</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1B92-1541-4DFD-B75A-B90BFE155962}">
  <ds:schemaRefs>
    <ds:schemaRef ds:uri="http://schemas.microsoft.com/sharepoint/v3/contenttype/forms"/>
  </ds:schemaRefs>
</ds:datastoreItem>
</file>

<file path=customXml/itemProps2.xml><?xml version="1.0" encoding="utf-8"?>
<ds:datastoreItem xmlns:ds="http://schemas.openxmlformats.org/officeDocument/2006/customXml" ds:itemID="{A5674A75-BE3B-4600-A430-8EC6AEDE372A}">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758B0400-8980-43D2-BE97-C01BCAFB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81BAF-D3E7-4CC1-99A3-1B9B3AD90DAD}">
  <ds:schemaRefs>
    <ds:schemaRef ds:uri="http://schemas.microsoft.com/sharepoint/events"/>
  </ds:schemaRefs>
</ds:datastoreItem>
</file>

<file path=customXml/itemProps5.xml><?xml version="1.0" encoding="utf-8"?>
<ds:datastoreItem xmlns:ds="http://schemas.openxmlformats.org/officeDocument/2006/customXml" ds:itemID="{1E376C0A-3556-4ABD-8B7D-5A2D6B05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4</cp:revision>
  <cp:lastPrinted>2015-09-09T08:37:00Z</cp:lastPrinted>
  <dcterms:created xsi:type="dcterms:W3CDTF">2018-03-14T09:39:00Z</dcterms:created>
  <dcterms:modified xsi:type="dcterms:W3CDTF">2018-06-15T13:54:00Z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edbd02d7-dc3c-4841-b01c-b1ece50a59d4</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