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1926D669" w:rsidR="0083074C" w:rsidRPr="00EB30C2" w:rsidRDefault="00A00F79" w:rsidP="00696FF5">
      <w:pPr>
        <w:spacing w:after="120" w:line="240" w:lineRule="auto"/>
        <w:ind w:left="567" w:right="260"/>
        <w:jc w:val="both"/>
        <w:rPr>
          <w:rFonts w:ascii="Arial" w:hAnsi="Arial" w:cs="Arial"/>
          <w:iCs/>
        </w:rPr>
      </w:pPr>
      <w:r w:rsidRPr="00EB30C2">
        <w:rPr>
          <w:rFonts w:ascii="Arial" w:hAnsi="Arial" w:cs="Arial"/>
        </w:rPr>
        <w:t>F</w:t>
      </w:r>
      <w:r w:rsidR="00E618B6" w:rsidRPr="00EB30C2">
        <w:rPr>
          <w:rFonts w:ascii="Arial" w:hAnsi="Arial" w:cs="Arial"/>
        </w:rPr>
        <w:t>OUN00</w:t>
      </w:r>
      <w:r w:rsidR="00EB30C2" w:rsidRPr="00EB30C2">
        <w:rPr>
          <w:rFonts w:ascii="Arial" w:hAnsi="Arial" w:cs="Arial"/>
        </w:rPr>
        <w:t>4</w:t>
      </w:r>
      <w:r w:rsidR="0006632C">
        <w:rPr>
          <w:rFonts w:ascii="Arial" w:hAnsi="Arial" w:cs="Arial"/>
        </w:rPr>
        <w:t>7 (LZ047</w:t>
      </w:r>
      <w:r w:rsidRPr="00EB30C2">
        <w:rPr>
          <w:rFonts w:ascii="Arial" w:hAnsi="Arial" w:cs="Arial"/>
        </w:rPr>
        <w:t xml:space="preserve">) </w:t>
      </w:r>
      <w:r w:rsidR="0006632C">
        <w:rPr>
          <w:rFonts w:ascii="Arial" w:hAnsi="Arial" w:cs="Arial"/>
        </w:rPr>
        <w:t>Academic skills for Maths and Science Foundation</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6D8EE095" w:rsidR="001633E1" w:rsidRPr="001633E1" w:rsidRDefault="000A6885" w:rsidP="001633E1">
      <w:pPr>
        <w:pStyle w:val="ListParagraph"/>
        <w:ind w:left="567"/>
        <w:rPr>
          <w:rFonts w:ascii="Arial" w:hAnsi="Arial" w:cs="Arial"/>
          <w:szCs w:val="20"/>
        </w:rPr>
      </w:pPr>
      <w:r>
        <w:rPr>
          <w:rFonts w:ascii="Arial" w:hAnsi="Arial" w:cs="Arial"/>
          <w:szCs w:val="20"/>
        </w:rPr>
        <w:t xml:space="preserve">Autumn and </w:t>
      </w:r>
      <w:r w:rsidR="001633E1" w:rsidRPr="001633E1">
        <w:rPr>
          <w:rFonts w:ascii="Arial" w:hAnsi="Arial" w:cs="Arial"/>
          <w:szCs w:val="20"/>
        </w:rPr>
        <w:t xml:space="preserve">Spring </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C60C76" w14:textId="1D4A93F7" w:rsidR="001633E1" w:rsidRPr="001633E1" w:rsidRDefault="000A6885" w:rsidP="000A6885">
      <w:pPr>
        <w:spacing w:after="120" w:line="240" w:lineRule="auto"/>
        <w:ind w:left="567" w:right="260"/>
        <w:jc w:val="both"/>
        <w:rPr>
          <w:rFonts w:ascii="Arial" w:hAnsi="Arial" w:cs="Arial"/>
          <w:iCs/>
          <w:sz w:val="24"/>
          <w:szCs w:val="20"/>
        </w:rPr>
      </w:pPr>
      <w:r>
        <w:rPr>
          <w:rFonts w:ascii="Arial" w:hAnsi="Arial" w:cs="Arial"/>
          <w:iCs/>
          <w:sz w:val="24"/>
          <w:szCs w:val="20"/>
        </w:rPr>
        <w:t>None</w:t>
      </w: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9E09BE4" w14:textId="77777777" w:rsidR="000A6885" w:rsidRPr="000A6885" w:rsidRDefault="000A6885" w:rsidP="000A6885">
      <w:pPr>
        <w:pStyle w:val="ListParagraph"/>
        <w:spacing w:after="120" w:line="240" w:lineRule="auto"/>
        <w:ind w:left="360" w:right="260" w:firstLine="207"/>
        <w:jc w:val="both"/>
        <w:rPr>
          <w:rFonts w:ascii="Arial" w:hAnsi="Arial" w:cs="Arial"/>
          <w:b/>
          <w:szCs w:val="20"/>
        </w:rPr>
      </w:pPr>
      <w:r w:rsidRPr="000A6885">
        <w:rPr>
          <w:rFonts w:ascii="Arial" w:hAnsi="Arial" w:cs="Arial"/>
          <w:szCs w:val="20"/>
        </w:rPr>
        <w:t xml:space="preserve">This will be a wild module for Foundation students in SMSAS and SPS. </w:t>
      </w:r>
    </w:p>
    <w:p w14:paraId="7E09D25E" w14:textId="77777777" w:rsidR="009A2D37" w:rsidRPr="00302082" w:rsidRDefault="009A2D37" w:rsidP="00302082">
      <w:pPr>
        <w:spacing w:after="120" w:line="240" w:lineRule="auto"/>
        <w:ind w:left="426" w:right="260"/>
        <w:rPr>
          <w:rFonts w:ascii="Arial" w:hAnsi="Arial" w:cs="Arial"/>
          <w:i/>
          <w:iCs/>
        </w:rPr>
      </w:pPr>
    </w:p>
    <w:p w14:paraId="5A280DA0" w14:textId="77777777" w:rsidR="00AC0094" w:rsidRDefault="009A2D37" w:rsidP="00AC009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EF2AF8" w14:textId="40B5F524" w:rsidR="000A6885" w:rsidRPr="000A6885" w:rsidRDefault="000A6885" w:rsidP="000A6885">
      <w:pPr>
        <w:pStyle w:val="ListParagraph"/>
        <w:numPr>
          <w:ilvl w:val="1"/>
          <w:numId w:val="1"/>
        </w:numPr>
        <w:spacing w:after="0" w:line="360" w:lineRule="auto"/>
        <w:ind w:left="1134" w:right="261" w:hanging="431"/>
        <w:rPr>
          <w:rFonts w:ascii="Arial" w:hAnsi="Arial" w:cs="Arial"/>
          <w:szCs w:val="20"/>
        </w:rPr>
      </w:pPr>
      <w:r w:rsidRPr="000A6885">
        <w:rPr>
          <w:rFonts w:ascii="Arial" w:hAnsi="Arial" w:cs="Arial"/>
          <w:szCs w:val="20"/>
        </w:rPr>
        <w:t>form, develop, support and conclude written and spoken argument in a logical way, and in a format which is appropriate to UK academic conventions and culture.</w:t>
      </w:r>
    </w:p>
    <w:p w14:paraId="7C48DA8A" w14:textId="77777777" w:rsidR="000A6885" w:rsidRPr="000A6885" w:rsidRDefault="000A6885" w:rsidP="000A6885">
      <w:pPr>
        <w:pStyle w:val="ListParagraph"/>
        <w:numPr>
          <w:ilvl w:val="1"/>
          <w:numId w:val="1"/>
        </w:numPr>
        <w:spacing w:after="0" w:line="360" w:lineRule="auto"/>
        <w:ind w:left="1134" w:right="261" w:hanging="431"/>
        <w:rPr>
          <w:rFonts w:ascii="Arial" w:hAnsi="Arial" w:cs="Arial"/>
          <w:szCs w:val="20"/>
        </w:rPr>
      </w:pPr>
      <w:r w:rsidRPr="000A6885">
        <w:rPr>
          <w:rFonts w:ascii="Arial" w:hAnsi="Arial" w:cs="Arial"/>
          <w:szCs w:val="20"/>
        </w:rPr>
        <w:t xml:space="preserve">select relevant information from a range of textual formats (e.g. quantitative, tabular and </w:t>
      </w:r>
      <w:r w:rsidRPr="000A6885">
        <w:rPr>
          <w:rFonts w:ascii="Arial" w:hAnsi="Arial" w:cs="Arial"/>
          <w:szCs w:val="20"/>
        </w:rPr>
        <w:tab/>
        <w:t>graphic data, reports, textbooks and articles) and reformulate it in written (through reports, descriptions and interpretation) and spoken form.</w:t>
      </w:r>
    </w:p>
    <w:p w14:paraId="6D2A92F2" w14:textId="5E14C8EB" w:rsidR="000A6885" w:rsidRPr="000A6885" w:rsidRDefault="000A6885" w:rsidP="000A6885">
      <w:pPr>
        <w:pStyle w:val="ListParagraph"/>
        <w:numPr>
          <w:ilvl w:val="1"/>
          <w:numId w:val="1"/>
        </w:numPr>
        <w:spacing w:after="0" w:line="360" w:lineRule="auto"/>
        <w:ind w:left="1134" w:right="261" w:hanging="431"/>
        <w:rPr>
          <w:rFonts w:ascii="Arial" w:hAnsi="Arial" w:cs="Arial"/>
          <w:szCs w:val="20"/>
        </w:rPr>
      </w:pPr>
      <w:r w:rsidRPr="000A6885">
        <w:rPr>
          <w:rFonts w:ascii="Arial" w:hAnsi="Arial" w:cs="Arial"/>
          <w:szCs w:val="20"/>
        </w:rPr>
        <w:t>develop own arguments and integrate these appropriately with source material in written and spoken form.</w:t>
      </w:r>
    </w:p>
    <w:p w14:paraId="36321881" w14:textId="0D0FB286" w:rsidR="000A6885" w:rsidRPr="000A6885" w:rsidRDefault="000A6885" w:rsidP="000A6885">
      <w:pPr>
        <w:pStyle w:val="ListParagraph"/>
        <w:numPr>
          <w:ilvl w:val="1"/>
          <w:numId w:val="1"/>
        </w:numPr>
        <w:spacing w:after="0" w:line="360" w:lineRule="auto"/>
        <w:ind w:left="1134" w:right="261" w:hanging="431"/>
        <w:rPr>
          <w:rFonts w:ascii="Arial" w:hAnsi="Arial" w:cs="Arial"/>
          <w:szCs w:val="20"/>
        </w:rPr>
      </w:pPr>
      <w:r w:rsidRPr="000A6885">
        <w:rPr>
          <w:rFonts w:ascii="Arial" w:hAnsi="Arial" w:cs="Arial"/>
          <w:szCs w:val="20"/>
        </w:rPr>
        <w:t xml:space="preserve">demonstrate enhanced academic and linguistic skills related to presentations, seminar discussion, workshops, laboratory work, reading, note-taking, research, essay writing and referencing, as appropriate to the subject.  </w:t>
      </w:r>
    </w:p>
    <w:p w14:paraId="188FAEAA" w14:textId="77777777" w:rsidR="00DB4127" w:rsidRDefault="00DB4127" w:rsidP="00DB4127">
      <w:pPr>
        <w:spacing w:after="0" w:line="240" w:lineRule="auto"/>
        <w:ind w:left="788" w:right="261"/>
        <w:rPr>
          <w:rFonts w:ascii="Arial" w:hAnsi="Arial" w:cs="Arial"/>
          <w:sz w:val="24"/>
        </w:rPr>
      </w:pPr>
    </w:p>
    <w:p w14:paraId="27FF0309" w14:textId="77777777" w:rsidR="00906D67" w:rsidRDefault="009A2D37" w:rsidP="00906D6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2DDEE1" w14:textId="77777777" w:rsidR="000A6885" w:rsidRPr="000A6885" w:rsidRDefault="000A6885" w:rsidP="000A6885">
      <w:pPr>
        <w:pStyle w:val="ListParagraph"/>
        <w:numPr>
          <w:ilvl w:val="1"/>
          <w:numId w:val="1"/>
        </w:numPr>
        <w:spacing w:after="0" w:line="360" w:lineRule="auto"/>
        <w:ind w:left="1134" w:right="261" w:hanging="431"/>
        <w:rPr>
          <w:rFonts w:ascii="Arial" w:hAnsi="Arial" w:cs="Arial"/>
          <w:szCs w:val="20"/>
        </w:rPr>
      </w:pPr>
      <w:r w:rsidRPr="000A6885">
        <w:rPr>
          <w:rFonts w:ascii="Arial" w:hAnsi="Arial" w:cs="Arial"/>
          <w:szCs w:val="20"/>
        </w:rPr>
        <w:t xml:space="preserve">apply their academic reading, writing, listening and speaking skills sufficiently to be able to deal effectively </w:t>
      </w:r>
      <w:r w:rsidRPr="000A6885">
        <w:rPr>
          <w:rFonts w:ascii="Arial" w:hAnsi="Arial" w:cs="Arial"/>
          <w:szCs w:val="20"/>
        </w:rPr>
        <w:tab/>
        <w:t xml:space="preserve">with the demands of a first-year undergraduate study at a UK university. </w:t>
      </w:r>
    </w:p>
    <w:p w14:paraId="3C370E60" w14:textId="77777777" w:rsidR="000A6885" w:rsidRPr="000A6885" w:rsidRDefault="000A6885" w:rsidP="000A6885">
      <w:pPr>
        <w:pStyle w:val="ListParagraph"/>
        <w:numPr>
          <w:ilvl w:val="1"/>
          <w:numId w:val="1"/>
        </w:numPr>
        <w:spacing w:after="0" w:line="360" w:lineRule="auto"/>
        <w:ind w:left="1134" w:right="261" w:hanging="431"/>
        <w:rPr>
          <w:rFonts w:ascii="Arial" w:hAnsi="Arial" w:cs="Arial"/>
          <w:szCs w:val="20"/>
        </w:rPr>
      </w:pPr>
      <w:r w:rsidRPr="000A6885">
        <w:rPr>
          <w:rFonts w:ascii="Arial" w:hAnsi="Arial" w:cs="Arial"/>
          <w:szCs w:val="20"/>
        </w:rPr>
        <w:t xml:space="preserve">apply analytical skills to all areas of study, as appropriate. </w:t>
      </w:r>
    </w:p>
    <w:p w14:paraId="1B8266E1" w14:textId="77777777" w:rsidR="000A6885" w:rsidRPr="000A6885" w:rsidRDefault="000A6885" w:rsidP="000A6885">
      <w:pPr>
        <w:pStyle w:val="ListParagraph"/>
        <w:numPr>
          <w:ilvl w:val="1"/>
          <w:numId w:val="1"/>
        </w:numPr>
        <w:spacing w:after="0" w:line="360" w:lineRule="auto"/>
        <w:ind w:left="1134" w:right="261" w:hanging="431"/>
        <w:rPr>
          <w:rFonts w:ascii="Arial" w:hAnsi="Arial" w:cs="Arial"/>
          <w:szCs w:val="20"/>
        </w:rPr>
      </w:pPr>
      <w:r w:rsidRPr="000A6885">
        <w:rPr>
          <w:rFonts w:ascii="Arial" w:hAnsi="Arial" w:cs="Arial"/>
          <w:szCs w:val="20"/>
        </w:rPr>
        <w:lastRenderedPageBreak/>
        <w:t>utilise improved  listening and note-taking skills and their ability to interpret information through lectures.</w:t>
      </w:r>
    </w:p>
    <w:p w14:paraId="4155E214" w14:textId="77777777" w:rsidR="000A6885" w:rsidRPr="000A6885" w:rsidRDefault="000A6885" w:rsidP="000A6885">
      <w:pPr>
        <w:pStyle w:val="ListParagraph"/>
        <w:numPr>
          <w:ilvl w:val="1"/>
          <w:numId w:val="1"/>
        </w:numPr>
        <w:spacing w:after="0" w:line="360" w:lineRule="auto"/>
        <w:ind w:left="1134" w:right="261" w:hanging="431"/>
        <w:rPr>
          <w:rFonts w:ascii="Arial" w:hAnsi="Arial" w:cs="Arial"/>
          <w:szCs w:val="20"/>
        </w:rPr>
      </w:pPr>
      <w:r w:rsidRPr="000A6885">
        <w:rPr>
          <w:rFonts w:ascii="Arial" w:hAnsi="Arial" w:cs="Arial"/>
          <w:szCs w:val="20"/>
        </w:rPr>
        <w:t xml:space="preserve">demonstrate increased fluency, confidence and appropriateness in English language skills, with a particular </w:t>
      </w:r>
      <w:r w:rsidRPr="000A6885">
        <w:rPr>
          <w:rFonts w:ascii="Arial" w:hAnsi="Arial" w:cs="Arial"/>
          <w:szCs w:val="20"/>
        </w:rPr>
        <w:tab/>
        <w:t xml:space="preserve">emphasis on English for general and specific academic purposes. </w:t>
      </w:r>
    </w:p>
    <w:p w14:paraId="4BB55A4B" w14:textId="77777777" w:rsidR="000A6885" w:rsidRPr="000A6885" w:rsidRDefault="000A6885" w:rsidP="000A6885">
      <w:pPr>
        <w:pStyle w:val="ListParagraph"/>
        <w:numPr>
          <w:ilvl w:val="1"/>
          <w:numId w:val="1"/>
        </w:numPr>
        <w:spacing w:after="0" w:line="360" w:lineRule="auto"/>
        <w:ind w:left="1134" w:right="261" w:hanging="431"/>
        <w:rPr>
          <w:rFonts w:ascii="Arial" w:hAnsi="Arial" w:cs="Arial"/>
          <w:szCs w:val="20"/>
        </w:rPr>
      </w:pPr>
      <w:r w:rsidRPr="000A6885">
        <w:rPr>
          <w:rFonts w:ascii="Arial" w:hAnsi="Arial" w:cs="Arial"/>
          <w:szCs w:val="20"/>
        </w:rPr>
        <w:t xml:space="preserve">speak more confidently in public and lead seminars. </w:t>
      </w:r>
    </w:p>
    <w:p w14:paraId="3184EE88" w14:textId="77777777" w:rsidR="000A6885" w:rsidRPr="000A6885" w:rsidRDefault="000A6885" w:rsidP="000A6885">
      <w:pPr>
        <w:pStyle w:val="ListParagraph"/>
        <w:numPr>
          <w:ilvl w:val="1"/>
          <w:numId w:val="1"/>
        </w:numPr>
        <w:spacing w:after="0" w:line="360" w:lineRule="auto"/>
        <w:ind w:left="1134" w:right="261" w:hanging="431"/>
        <w:rPr>
          <w:rFonts w:ascii="Arial" w:hAnsi="Arial" w:cs="Arial"/>
          <w:szCs w:val="20"/>
        </w:rPr>
      </w:pPr>
      <w:r w:rsidRPr="000A6885">
        <w:rPr>
          <w:rFonts w:ascii="Arial" w:hAnsi="Arial" w:cs="Arial"/>
          <w:szCs w:val="20"/>
        </w:rPr>
        <w:t xml:space="preserve">comply with methods of assessment, deadlines, homework, seminars, workshops, laboratory work and tutorials, as appropriate, and practise the key skills of time management and organisation. </w:t>
      </w:r>
    </w:p>
    <w:p w14:paraId="4177AB4F" w14:textId="32B899C7" w:rsidR="000A6885" w:rsidRPr="000A6885" w:rsidRDefault="000A6885" w:rsidP="000A6885">
      <w:pPr>
        <w:pStyle w:val="ListParagraph"/>
        <w:numPr>
          <w:ilvl w:val="1"/>
          <w:numId w:val="1"/>
        </w:numPr>
        <w:spacing w:after="0" w:line="360" w:lineRule="auto"/>
        <w:ind w:left="1134" w:right="261" w:hanging="431"/>
        <w:rPr>
          <w:rFonts w:ascii="Arial" w:hAnsi="Arial" w:cs="Arial"/>
          <w:szCs w:val="20"/>
        </w:rPr>
      </w:pPr>
      <w:r w:rsidRPr="000A6885">
        <w:rPr>
          <w:rFonts w:ascii="Arial" w:hAnsi="Arial" w:cs="Arial"/>
          <w:szCs w:val="20"/>
        </w:rPr>
        <w:t>access support services for independent study—e.g. the Templeman library, the Computing Centre.</w:t>
      </w:r>
    </w:p>
    <w:p w14:paraId="714B4112" w14:textId="26F3BD2F" w:rsidR="000A6885" w:rsidRPr="000A6885" w:rsidRDefault="000A6885" w:rsidP="000A6885">
      <w:pPr>
        <w:pStyle w:val="ListParagraph"/>
        <w:numPr>
          <w:ilvl w:val="1"/>
          <w:numId w:val="1"/>
        </w:numPr>
        <w:spacing w:after="0" w:line="360" w:lineRule="auto"/>
        <w:ind w:left="1134" w:right="261" w:hanging="431"/>
        <w:rPr>
          <w:rFonts w:ascii="Arial" w:hAnsi="Arial" w:cs="Arial"/>
          <w:szCs w:val="20"/>
        </w:rPr>
      </w:pPr>
      <w:r w:rsidRPr="000A6885">
        <w:rPr>
          <w:rFonts w:ascii="Arial" w:hAnsi="Arial" w:cs="Arial"/>
          <w:szCs w:val="20"/>
        </w:rPr>
        <w:t xml:space="preserve">understand how to use the available literature without plagiarising. </w:t>
      </w:r>
    </w:p>
    <w:p w14:paraId="621C2200" w14:textId="77777777" w:rsidR="00906D67" w:rsidRPr="00906D67" w:rsidRDefault="00906D67" w:rsidP="000A6885">
      <w:pPr>
        <w:pStyle w:val="ListParagraph"/>
        <w:spacing w:after="120" w:line="240" w:lineRule="auto"/>
        <w:ind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F4D6F3E" w14:textId="7CA7031E" w:rsidR="00AC0094" w:rsidRPr="00AC0094" w:rsidRDefault="00F61320" w:rsidP="00AC0094">
      <w:pPr>
        <w:spacing w:after="120" w:line="240" w:lineRule="auto"/>
        <w:ind w:left="709" w:right="260"/>
        <w:rPr>
          <w:rFonts w:ascii="Arial" w:hAnsi="Arial" w:cs="Arial"/>
          <w:i/>
          <w:iCs/>
          <w:sz w:val="24"/>
        </w:rPr>
      </w:pPr>
      <w:r w:rsidRPr="000A6885">
        <w:t xml:space="preserve">Through this module, students will develop the transferable linguistic and academic skills necessary to successfully complete other modules on their programme and acquire the specific language skills that they </w:t>
      </w:r>
      <w:r>
        <w:t xml:space="preserve">will require when entering </w:t>
      </w:r>
      <w:r w:rsidR="00621521">
        <w:t>SMSAS and SPS</w:t>
      </w:r>
      <w:r>
        <w:t xml:space="preserve"> </w:t>
      </w:r>
      <w:r w:rsidRPr="000A6885">
        <w:t xml:space="preserve">Stage 1 programmes. The programme of study focuses on writing and speaking skills, enhancing </w:t>
      </w:r>
      <w:r w:rsidR="004A60A4">
        <w:t>academic language</w:t>
      </w:r>
      <w:r w:rsidRPr="000A6885">
        <w:t xml:space="preserve"> through classroom, homework and assessed activities. Writing skills will be used to write a technical report, interpret data and describe processes. Spoken skills will be used in presentations and seminars.</w:t>
      </w: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F4336D2" w14:textId="77777777" w:rsidR="000A6885" w:rsidRPr="000A6885" w:rsidRDefault="000A6885" w:rsidP="000A6885">
      <w:pPr>
        <w:pStyle w:val="ListParagraph"/>
        <w:numPr>
          <w:ilvl w:val="0"/>
          <w:numId w:val="27"/>
        </w:numPr>
        <w:spacing w:after="0" w:line="360" w:lineRule="auto"/>
        <w:ind w:left="1134" w:right="261" w:hanging="357"/>
        <w:jc w:val="both"/>
        <w:rPr>
          <w:rFonts w:ascii="Arial" w:hAnsi="Arial" w:cs="Arial"/>
          <w:szCs w:val="20"/>
        </w:rPr>
      </w:pPr>
      <w:r w:rsidRPr="000A6885">
        <w:rPr>
          <w:rFonts w:ascii="Arial" w:hAnsi="Arial" w:cs="Arial"/>
          <w:szCs w:val="20"/>
        </w:rPr>
        <w:t xml:space="preserve">Armer, T. (2011). </w:t>
      </w:r>
      <w:r w:rsidRPr="000A6885">
        <w:rPr>
          <w:rFonts w:ascii="Arial" w:hAnsi="Arial" w:cs="Arial"/>
          <w:i/>
          <w:szCs w:val="20"/>
        </w:rPr>
        <w:t>Cambridge English for Scientists</w:t>
      </w:r>
      <w:r w:rsidRPr="000A6885">
        <w:rPr>
          <w:rFonts w:ascii="Arial" w:hAnsi="Arial" w:cs="Arial"/>
          <w:szCs w:val="20"/>
        </w:rPr>
        <w:t xml:space="preserve">. Cambridge: Cambridge University Press. </w:t>
      </w:r>
    </w:p>
    <w:p w14:paraId="3456C403" w14:textId="77777777" w:rsidR="000A6885" w:rsidRPr="000A6885" w:rsidRDefault="000A6885" w:rsidP="000A6885">
      <w:pPr>
        <w:pStyle w:val="ListParagraph"/>
        <w:numPr>
          <w:ilvl w:val="0"/>
          <w:numId w:val="27"/>
        </w:numPr>
        <w:spacing w:after="0" w:line="360" w:lineRule="auto"/>
        <w:ind w:left="1134" w:right="261" w:hanging="357"/>
        <w:jc w:val="both"/>
        <w:rPr>
          <w:rFonts w:ascii="Arial" w:hAnsi="Arial" w:cs="Arial"/>
          <w:szCs w:val="20"/>
        </w:rPr>
      </w:pPr>
      <w:r w:rsidRPr="000A6885">
        <w:rPr>
          <w:rFonts w:ascii="Arial" w:hAnsi="Arial" w:cs="Arial"/>
          <w:szCs w:val="20"/>
        </w:rPr>
        <w:t xml:space="preserve">Davies, J. W.&amp; Dunn, I. K. (2011). </w:t>
      </w:r>
      <w:r w:rsidRPr="000A6885">
        <w:rPr>
          <w:rFonts w:ascii="Arial" w:hAnsi="Arial" w:cs="Arial"/>
          <w:i/>
          <w:szCs w:val="20"/>
        </w:rPr>
        <w:t>Communication Skills: A Guide for Engineering and Applied Science Students</w:t>
      </w:r>
      <w:r w:rsidRPr="000A6885">
        <w:rPr>
          <w:rFonts w:ascii="Arial" w:hAnsi="Arial" w:cs="Arial"/>
          <w:szCs w:val="20"/>
        </w:rPr>
        <w:t>. (3</w:t>
      </w:r>
      <w:r w:rsidRPr="000A6885">
        <w:rPr>
          <w:rFonts w:ascii="Arial" w:hAnsi="Arial" w:cs="Arial"/>
          <w:szCs w:val="20"/>
          <w:vertAlign w:val="superscript"/>
        </w:rPr>
        <w:t>rd</w:t>
      </w:r>
      <w:r w:rsidRPr="000A6885">
        <w:rPr>
          <w:rFonts w:ascii="Arial" w:hAnsi="Arial" w:cs="Arial"/>
          <w:szCs w:val="20"/>
        </w:rPr>
        <w:t xml:space="preserve">.ed.) Harlow: Pearson. </w:t>
      </w:r>
    </w:p>
    <w:p w14:paraId="4B129CC7" w14:textId="77777777" w:rsidR="000A6885" w:rsidRPr="000A6885" w:rsidRDefault="000A6885" w:rsidP="000A6885">
      <w:pPr>
        <w:pStyle w:val="ListParagraph"/>
        <w:numPr>
          <w:ilvl w:val="0"/>
          <w:numId w:val="27"/>
        </w:numPr>
        <w:spacing w:after="0" w:line="360" w:lineRule="auto"/>
        <w:ind w:left="1134" w:right="261" w:hanging="357"/>
        <w:jc w:val="both"/>
        <w:rPr>
          <w:rFonts w:ascii="Arial" w:hAnsi="Arial" w:cs="Arial"/>
          <w:szCs w:val="20"/>
        </w:rPr>
      </w:pPr>
      <w:r w:rsidRPr="000A6885">
        <w:rPr>
          <w:rFonts w:ascii="Arial" w:hAnsi="Arial" w:cs="Arial"/>
          <w:szCs w:val="20"/>
        </w:rPr>
        <w:t xml:space="preserve">Glasman – Deal, H. (2010). </w:t>
      </w:r>
      <w:r w:rsidRPr="000A6885">
        <w:rPr>
          <w:rFonts w:ascii="Arial" w:hAnsi="Arial" w:cs="Arial"/>
          <w:i/>
          <w:szCs w:val="20"/>
        </w:rPr>
        <w:t>Scientific Research Writing</w:t>
      </w:r>
      <w:r w:rsidRPr="000A6885">
        <w:rPr>
          <w:rFonts w:ascii="Arial" w:hAnsi="Arial" w:cs="Arial"/>
          <w:szCs w:val="20"/>
        </w:rPr>
        <w:t xml:space="preserve">. London: Imperial College Press. </w:t>
      </w:r>
    </w:p>
    <w:p w14:paraId="64EAFF1A" w14:textId="77777777" w:rsidR="000A6885" w:rsidRPr="000A6885" w:rsidRDefault="000A6885" w:rsidP="000A6885">
      <w:pPr>
        <w:pStyle w:val="ListParagraph"/>
        <w:numPr>
          <w:ilvl w:val="0"/>
          <w:numId w:val="27"/>
        </w:numPr>
        <w:spacing w:after="0" w:line="360" w:lineRule="auto"/>
        <w:ind w:left="1134" w:right="261" w:hanging="357"/>
        <w:jc w:val="both"/>
        <w:rPr>
          <w:rFonts w:ascii="Arial" w:hAnsi="Arial" w:cs="Arial"/>
          <w:szCs w:val="20"/>
        </w:rPr>
      </w:pPr>
      <w:r w:rsidRPr="000A6885">
        <w:rPr>
          <w:rFonts w:ascii="Arial" w:hAnsi="Arial" w:cs="Arial"/>
          <w:szCs w:val="20"/>
        </w:rPr>
        <w:t xml:space="preserve">Pears, R. &amp; Shields, G. (2010) </w:t>
      </w:r>
      <w:r w:rsidRPr="000A6885">
        <w:rPr>
          <w:rFonts w:ascii="Arial" w:hAnsi="Arial" w:cs="Arial"/>
          <w:i/>
          <w:szCs w:val="20"/>
        </w:rPr>
        <w:t>Cite them right: The essential referencing guide</w:t>
      </w:r>
      <w:r w:rsidRPr="000A6885">
        <w:rPr>
          <w:rFonts w:ascii="Arial" w:hAnsi="Arial" w:cs="Arial"/>
          <w:szCs w:val="20"/>
        </w:rPr>
        <w:t>. (8</w:t>
      </w:r>
      <w:r w:rsidRPr="000A6885">
        <w:rPr>
          <w:rFonts w:ascii="Arial" w:hAnsi="Arial" w:cs="Arial"/>
          <w:szCs w:val="20"/>
          <w:vertAlign w:val="superscript"/>
        </w:rPr>
        <w:t>th</w:t>
      </w:r>
      <w:r w:rsidRPr="000A6885">
        <w:rPr>
          <w:rFonts w:ascii="Arial" w:hAnsi="Arial" w:cs="Arial"/>
          <w:szCs w:val="20"/>
        </w:rPr>
        <w:t xml:space="preserve"> ed.) Basingstoke: Palgrave Macmillan.</w:t>
      </w:r>
    </w:p>
    <w:p w14:paraId="6DF51B02" w14:textId="77777777" w:rsidR="000A6885" w:rsidRPr="000A6885" w:rsidRDefault="000A6885" w:rsidP="000A6885">
      <w:pPr>
        <w:pStyle w:val="ListParagraph"/>
        <w:numPr>
          <w:ilvl w:val="0"/>
          <w:numId w:val="27"/>
        </w:numPr>
        <w:spacing w:after="0" w:line="360" w:lineRule="auto"/>
        <w:ind w:left="1134" w:right="261" w:hanging="357"/>
        <w:jc w:val="both"/>
        <w:rPr>
          <w:rFonts w:ascii="Arial" w:hAnsi="Arial" w:cs="Arial"/>
          <w:szCs w:val="20"/>
        </w:rPr>
      </w:pPr>
      <w:r w:rsidRPr="000A6885">
        <w:rPr>
          <w:rFonts w:ascii="Arial" w:hAnsi="Arial" w:cs="Arial"/>
          <w:szCs w:val="20"/>
        </w:rPr>
        <w:t xml:space="preserve">Wallwork, A. (2013). </w:t>
      </w:r>
      <w:r w:rsidRPr="000A6885">
        <w:rPr>
          <w:rFonts w:ascii="Arial" w:hAnsi="Arial" w:cs="Arial"/>
          <w:i/>
          <w:szCs w:val="20"/>
        </w:rPr>
        <w:t>English for Research: Usage, Style, and Grammar</w:t>
      </w:r>
      <w:r w:rsidRPr="000A6885">
        <w:rPr>
          <w:rFonts w:ascii="Arial" w:hAnsi="Arial" w:cs="Arial"/>
          <w:szCs w:val="20"/>
        </w:rPr>
        <w:t xml:space="preserve">. New York: Springer. </w:t>
      </w:r>
    </w:p>
    <w:p w14:paraId="56CE154B" w14:textId="77777777" w:rsidR="000A6885" w:rsidRPr="000A6885" w:rsidRDefault="000A6885" w:rsidP="000A6885">
      <w:pPr>
        <w:pStyle w:val="ListParagraph"/>
        <w:numPr>
          <w:ilvl w:val="0"/>
          <w:numId w:val="27"/>
        </w:numPr>
        <w:spacing w:after="0" w:line="360" w:lineRule="auto"/>
        <w:ind w:left="1134" w:right="261" w:hanging="357"/>
        <w:jc w:val="both"/>
        <w:rPr>
          <w:rFonts w:ascii="Arial" w:hAnsi="Arial" w:cs="Arial"/>
          <w:szCs w:val="20"/>
        </w:rPr>
      </w:pPr>
      <w:r w:rsidRPr="000A6885">
        <w:rPr>
          <w:rFonts w:ascii="Arial" w:hAnsi="Arial" w:cs="Arial"/>
          <w:szCs w:val="20"/>
        </w:rPr>
        <w:t xml:space="preserve">Williams, E.J. (2008). </w:t>
      </w:r>
      <w:r w:rsidRPr="000A6885">
        <w:rPr>
          <w:rFonts w:ascii="Arial" w:hAnsi="Arial" w:cs="Arial"/>
          <w:i/>
          <w:szCs w:val="20"/>
        </w:rPr>
        <w:t>Presentations in English.</w:t>
      </w:r>
      <w:r w:rsidRPr="000A6885">
        <w:rPr>
          <w:rFonts w:ascii="Arial" w:hAnsi="Arial" w:cs="Arial"/>
          <w:szCs w:val="20"/>
        </w:rPr>
        <w:t xml:space="preserve"> London: Macmillan.</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32B70306" w:rsidR="001E55AB" w:rsidRPr="00EC442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FBDBD1" w14:textId="77777777" w:rsidR="00EC4421" w:rsidRPr="00540C9E" w:rsidRDefault="00EC4421" w:rsidP="00EC442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EC4421" w14:paraId="39BCB868" w14:textId="77777777" w:rsidTr="00C13A05">
        <w:tc>
          <w:tcPr>
            <w:tcW w:w="2432" w:type="dxa"/>
          </w:tcPr>
          <w:p w14:paraId="1E217531" w14:textId="77777777" w:rsidR="00EC4421" w:rsidRDefault="00EC4421" w:rsidP="00C13A05">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7706A318" w:rsidR="00EC4421" w:rsidRDefault="000A6885" w:rsidP="00C13A05">
            <w:pPr>
              <w:spacing w:after="120"/>
              <w:ind w:right="260"/>
              <w:rPr>
                <w:rFonts w:ascii="Arial" w:hAnsi="Arial" w:cs="Arial"/>
                <w:i/>
                <w:iCs/>
              </w:rPr>
            </w:pPr>
            <w:r>
              <w:rPr>
                <w:rFonts w:ascii="Arial" w:hAnsi="Arial" w:cs="Arial"/>
                <w:i/>
                <w:iCs/>
              </w:rPr>
              <w:t>44</w:t>
            </w:r>
          </w:p>
        </w:tc>
      </w:tr>
      <w:tr w:rsidR="00EC4421" w14:paraId="1E57F345" w14:textId="77777777" w:rsidTr="00C13A05">
        <w:tc>
          <w:tcPr>
            <w:tcW w:w="2432" w:type="dxa"/>
          </w:tcPr>
          <w:p w14:paraId="17FB3B8F" w14:textId="77777777" w:rsidR="00EC4421" w:rsidRPr="00DB4127" w:rsidRDefault="00EC4421" w:rsidP="00C13A05">
            <w:pPr>
              <w:spacing w:after="120"/>
              <w:ind w:right="260"/>
              <w:rPr>
                <w:rFonts w:ascii="Arial" w:hAnsi="Arial" w:cs="Arial"/>
                <w:iCs/>
              </w:rPr>
            </w:pPr>
            <w:r w:rsidRPr="00DB4127">
              <w:rPr>
                <w:rFonts w:ascii="Arial" w:hAnsi="Arial" w:cs="Arial"/>
                <w:iCs/>
              </w:rPr>
              <w:t>Private study hours:</w:t>
            </w:r>
          </w:p>
        </w:tc>
        <w:tc>
          <w:tcPr>
            <w:tcW w:w="844" w:type="dxa"/>
          </w:tcPr>
          <w:p w14:paraId="1C28A542" w14:textId="7BBB2A2B" w:rsidR="00EC4421" w:rsidRDefault="000A6885" w:rsidP="00C13A05">
            <w:pPr>
              <w:spacing w:after="120"/>
              <w:ind w:right="260"/>
              <w:rPr>
                <w:rFonts w:ascii="Arial" w:hAnsi="Arial" w:cs="Arial"/>
                <w:i/>
                <w:iCs/>
              </w:rPr>
            </w:pPr>
            <w:r>
              <w:rPr>
                <w:rFonts w:ascii="Arial" w:hAnsi="Arial" w:cs="Arial"/>
                <w:i/>
                <w:iCs/>
              </w:rPr>
              <w:t>116</w:t>
            </w:r>
          </w:p>
        </w:tc>
      </w:tr>
      <w:tr w:rsidR="00EC4421" w14:paraId="04657A09" w14:textId="77777777" w:rsidTr="00C13A05">
        <w:tc>
          <w:tcPr>
            <w:tcW w:w="2432" w:type="dxa"/>
          </w:tcPr>
          <w:p w14:paraId="2F1C5DE8" w14:textId="77777777" w:rsidR="00EC4421" w:rsidRPr="00DB4127" w:rsidRDefault="00EC4421" w:rsidP="00C13A05">
            <w:pPr>
              <w:spacing w:after="120"/>
              <w:ind w:right="260"/>
              <w:rPr>
                <w:rFonts w:ascii="Arial" w:hAnsi="Arial" w:cs="Arial"/>
                <w:iCs/>
              </w:rPr>
            </w:pPr>
            <w:r>
              <w:rPr>
                <w:rFonts w:ascii="Arial" w:hAnsi="Arial" w:cs="Arial"/>
                <w:iCs/>
              </w:rPr>
              <w:t>Total Study hours:</w:t>
            </w:r>
          </w:p>
        </w:tc>
        <w:tc>
          <w:tcPr>
            <w:tcW w:w="844" w:type="dxa"/>
          </w:tcPr>
          <w:p w14:paraId="6E4B5DD4" w14:textId="7D7FBCD4" w:rsidR="00EC4421" w:rsidRDefault="000A6885" w:rsidP="00C13A05">
            <w:pPr>
              <w:spacing w:after="120"/>
              <w:ind w:right="260"/>
              <w:rPr>
                <w:rFonts w:ascii="Arial" w:hAnsi="Arial" w:cs="Arial"/>
                <w:i/>
                <w:iCs/>
              </w:rPr>
            </w:pPr>
            <w:r>
              <w:rPr>
                <w:rFonts w:ascii="Arial" w:hAnsi="Arial" w:cs="Arial"/>
                <w:i/>
                <w:iCs/>
              </w:rPr>
              <w:t>150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D8D819" w14:textId="6769CADA" w:rsidR="000A6885" w:rsidRDefault="00696FF5" w:rsidP="000A6885">
      <w:pPr>
        <w:pStyle w:val="ListParagraph"/>
        <w:numPr>
          <w:ilvl w:val="1"/>
          <w:numId w:val="9"/>
        </w:numPr>
        <w:spacing w:after="120"/>
        <w:rPr>
          <w:rFonts w:ascii="Arial" w:hAnsi="Arial" w:cs="Arial"/>
          <w:iCs/>
        </w:rPr>
      </w:pPr>
      <w:r w:rsidRPr="00696FF5">
        <w:rPr>
          <w:rFonts w:ascii="Arial" w:hAnsi="Arial" w:cs="Arial"/>
          <w:iCs/>
        </w:rPr>
        <w:t>Main assessment methods</w:t>
      </w:r>
    </w:p>
    <w:p w14:paraId="60980A66" w14:textId="06B6CF74" w:rsidR="000A6885" w:rsidRPr="00786773" w:rsidRDefault="000A6885" w:rsidP="000A6885">
      <w:pPr>
        <w:pStyle w:val="ListParagraph"/>
        <w:spacing w:after="120"/>
        <w:ind w:left="1440"/>
        <w:rPr>
          <w:rFonts w:ascii="Arial" w:hAnsi="Arial" w:cs="Arial"/>
          <w:iCs/>
        </w:rPr>
      </w:pPr>
      <w:r>
        <w:rPr>
          <w:rFonts w:ascii="Arial" w:hAnsi="Arial" w:cs="Arial"/>
          <w:iCs/>
        </w:rPr>
        <w:lastRenderedPageBreak/>
        <w:t xml:space="preserve">In Course Test </w:t>
      </w:r>
      <w:r w:rsidRPr="00786773">
        <w:rPr>
          <w:rFonts w:ascii="Arial" w:hAnsi="Arial" w:cs="Arial"/>
          <w:iCs/>
        </w:rPr>
        <w:t xml:space="preserve">1 </w:t>
      </w:r>
      <w:r w:rsidR="00C13A05" w:rsidRPr="00786773">
        <w:rPr>
          <w:rFonts w:ascii="Arial" w:hAnsi="Arial" w:cs="Arial"/>
          <w:iCs/>
        </w:rPr>
        <w:t>(45 minutes</w:t>
      </w:r>
      <w:r w:rsidRPr="00786773">
        <w:rPr>
          <w:rFonts w:ascii="Arial" w:hAnsi="Arial" w:cs="Arial"/>
          <w:iCs/>
        </w:rPr>
        <w:t>) (20%)</w:t>
      </w:r>
    </w:p>
    <w:p w14:paraId="1079A237" w14:textId="5E3D4F0F" w:rsidR="000A6885" w:rsidRPr="00786773" w:rsidRDefault="000A6885" w:rsidP="000A6885">
      <w:pPr>
        <w:pStyle w:val="ListParagraph"/>
        <w:spacing w:after="120"/>
        <w:ind w:left="1440"/>
        <w:rPr>
          <w:rFonts w:ascii="Arial" w:hAnsi="Arial" w:cs="Arial"/>
          <w:iCs/>
        </w:rPr>
      </w:pPr>
      <w:r w:rsidRPr="00786773">
        <w:rPr>
          <w:rFonts w:ascii="Arial" w:hAnsi="Arial" w:cs="Arial"/>
          <w:iCs/>
        </w:rPr>
        <w:t>Seminar preparation (20%)</w:t>
      </w:r>
    </w:p>
    <w:p w14:paraId="33066946" w14:textId="0F33ADC0" w:rsidR="000A6885" w:rsidRPr="00786773" w:rsidRDefault="000A6885" w:rsidP="000A6885">
      <w:pPr>
        <w:pStyle w:val="ListParagraph"/>
        <w:spacing w:after="120"/>
        <w:ind w:left="1440"/>
        <w:rPr>
          <w:rFonts w:ascii="Arial" w:hAnsi="Arial" w:cs="Arial"/>
          <w:iCs/>
        </w:rPr>
      </w:pPr>
      <w:r w:rsidRPr="00786773">
        <w:rPr>
          <w:rFonts w:ascii="Arial" w:hAnsi="Arial" w:cs="Arial"/>
          <w:iCs/>
        </w:rPr>
        <w:t xml:space="preserve">Presentation (5 </w:t>
      </w:r>
      <w:r w:rsidR="00F61320" w:rsidRPr="00786773">
        <w:rPr>
          <w:rFonts w:ascii="Arial" w:hAnsi="Arial" w:cs="Arial"/>
          <w:iCs/>
        </w:rPr>
        <w:t xml:space="preserve">– 8 </w:t>
      </w:r>
      <w:r w:rsidRPr="00786773">
        <w:rPr>
          <w:rFonts w:ascii="Arial" w:hAnsi="Arial" w:cs="Arial"/>
          <w:iCs/>
        </w:rPr>
        <w:t>minutes) (25%)</w:t>
      </w:r>
      <w:bookmarkStart w:id="0" w:name="_GoBack"/>
      <w:bookmarkEnd w:id="0"/>
    </w:p>
    <w:p w14:paraId="2CEB59A9" w14:textId="351C5DB9" w:rsidR="000A6885" w:rsidRPr="000A6885" w:rsidRDefault="000A6885" w:rsidP="000A6885">
      <w:pPr>
        <w:pStyle w:val="ListParagraph"/>
        <w:spacing w:after="120"/>
        <w:ind w:left="1440"/>
        <w:rPr>
          <w:rFonts w:ascii="Arial" w:hAnsi="Arial" w:cs="Arial"/>
          <w:iCs/>
        </w:rPr>
      </w:pPr>
      <w:r w:rsidRPr="00786773">
        <w:rPr>
          <w:rFonts w:ascii="Arial" w:hAnsi="Arial" w:cs="Arial"/>
          <w:iCs/>
        </w:rPr>
        <w:t>Assignment (1</w:t>
      </w:r>
      <w:r w:rsidR="004474C8" w:rsidRPr="00786773">
        <w:rPr>
          <w:rFonts w:ascii="Arial" w:hAnsi="Arial" w:cs="Arial"/>
          <w:iCs/>
        </w:rPr>
        <w:t>,</w:t>
      </w:r>
      <w:r w:rsidRPr="00786773">
        <w:rPr>
          <w:rFonts w:ascii="Arial" w:hAnsi="Arial" w:cs="Arial"/>
          <w:iCs/>
        </w:rPr>
        <w:t>200 words)</w:t>
      </w:r>
      <w:r>
        <w:rPr>
          <w:rFonts w:ascii="Arial" w:hAnsi="Arial" w:cs="Arial"/>
          <w:iCs/>
        </w:rPr>
        <w:t xml:space="preserve"> (35%)</w:t>
      </w:r>
    </w:p>
    <w:p w14:paraId="70E0AA1F" w14:textId="77777777" w:rsidR="00696FF5" w:rsidRPr="00696FF5" w:rsidRDefault="00696FF5" w:rsidP="000A6885">
      <w:pPr>
        <w:spacing w:after="120"/>
        <w:ind w:left="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A7B4D75" w14:textId="77777777" w:rsidR="000A6885" w:rsidRPr="000A6885" w:rsidRDefault="000A6885" w:rsidP="000A6885">
      <w:pPr>
        <w:spacing w:after="0" w:line="240" w:lineRule="auto"/>
        <w:ind w:left="720" w:firstLine="720"/>
        <w:rPr>
          <w:rFonts w:ascii="Arial" w:eastAsia="Times New Roman" w:hAnsi="Arial" w:cs="Arial"/>
          <w:color w:val="000000"/>
          <w:szCs w:val="24"/>
        </w:rPr>
      </w:pPr>
      <w:r w:rsidRPr="000A6885">
        <w:rPr>
          <w:rFonts w:ascii="Arial" w:eastAsia="Times New Roman" w:hAnsi="Arial" w:cs="Arial"/>
          <w:color w:val="000000"/>
          <w:szCs w:val="24"/>
        </w:rPr>
        <w:t>Reassessment Instrument: 100% exam</w:t>
      </w:r>
    </w:p>
    <w:p w14:paraId="610A27B4" w14:textId="77777777" w:rsidR="00696FF5" w:rsidRDefault="00696FF5" w:rsidP="00302082">
      <w:pPr>
        <w:spacing w:after="120" w:line="240" w:lineRule="auto"/>
        <w:ind w:left="426" w:right="260"/>
        <w:rPr>
          <w:rFonts w:ascii="Arial" w:hAnsi="Arial" w:cs="Arial"/>
          <w:b/>
          <w:i/>
          <w:iCs/>
        </w:rPr>
      </w:pPr>
    </w:p>
    <w:p w14:paraId="5DA2069F" w14:textId="2A513D5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9AAFE96" w14:textId="77777777" w:rsidR="00AC0094" w:rsidRDefault="00AC0094" w:rsidP="00AC0094">
      <w:pPr>
        <w:spacing w:after="120" w:line="240" w:lineRule="auto"/>
        <w:ind w:left="567" w:right="261"/>
        <w:jc w:val="both"/>
        <w:rPr>
          <w:rFonts w:ascii="Arial" w:hAnsi="Arial" w:cs="Arial"/>
          <w:b/>
          <w:i/>
          <w:iCs/>
        </w:rPr>
      </w:pPr>
    </w:p>
    <w:tbl>
      <w:tblPr>
        <w:tblStyle w:val="TableGrid2"/>
        <w:tblW w:w="5000" w:type="pct"/>
        <w:jc w:val="center"/>
        <w:tblLook w:val="04A0" w:firstRow="1" w:lastRow="0" w:firstColumn="1" w:lastColumn="0" w:noHBand="0" w:noVBand="1"/>
      </w:tblPr>
      <w:tblGrid>
        <w:gridCol w:w="2034"/>
        <w:gridCol w:w="700"/>
        <w:gridCol w:w="700"/>
        <w:gridCol w:w="700"/>
        <w:gridCol w:w="702"/>
        <w:gridCol w:w="703"/>
        <w:gridCol w:w="703"/>
        <w:gridCol w:w="701"/>
        <w:gridCol w:w="703"/>
        <w:gridCol w:w="703"/>
        <w:gridCol w:w="701"/>
        <w:gridCol w:w="703"/>
        <w:gridCol w:w="703"/>
      </w:tblGrid>
      <w:tr w:rsidR="000A6885" w:rsidRPr="009F7EEB" w14:paraId="0912B0A6" w14:textId="77777777" w:rsidTr="00412C13">
        <w:trPr>
          <w:trHeight w:val="20"/>
          <w:jc w:val="center"/>
        </w:trPr>
        <w:tc>
          <w:tcPr>
            <w:tcW w:w="973" w:type="pct"/>
            <w:shd w:val="clear" w:color="auto" w:fill="D9D9D9" w:themeFill="background1" w:themeFillShade="D9"/>
          </w:tcPr>
          <w:p w14:paraId="2DF743B8" w14:textId="77777777" w:rsidR="000A6885" w:rsidRPr="009F7EEB" w:rsidRDefault="000A6885" w:rsidP="00C13A05">
            <w:pPr>
              <w:spacing w:after="120"/>
              <w:ind w:left="33"/>
              <w:rPr>
                <w:rFonts w:ascii="Arial" w:hAnsi="Arial" w:cs="Arial"/>
                <w:b/>
                <w:sz w:val="18"/>
                <w:szCs w:val="18"/>
              </w:rPr>
            </w:pPr>
            <w:r w:rsidRPr="009F7EEB">
              <w:rPr>
                <w:rFonts w:ascii="Arial" w:hAnsi="Arial" w:cs="Arial"/>
                <w:b/>
                <w:sz w:val="18"/>
                <w:szCs w:val="18"/>
              </w:rPr>
              <w:t>Module learning outcome</w:t>
            </w:r>
          </w:p>
        </w:tc>
        <w:tc>
          <w:tcPr>
            <w:tcW w:w="335" w:type="pct"/>
          </w:tcPr>
          <w:p w14:paraId="19C95EA1" w14:textId="77777777" w:rsidR="000A6885" w:rsidRPr="009F7EEB" w:rsidRDefault="000A6885" w:rsidP="00C13A05">
            <w:pPr>
              <w:spacing w:after="120"/>
              <w:rPr>
                <w:rFonts w:ascii="Arial" w:hAnsi="Arial" w:cs="Arial"/>
                <w:i/>
                <w:sz w:val="18"/>
                <w:szCs w:val="18"/>
              </w:rPr>
            </w:pPr>
            <w:r w:rsidRPr="009F7EEB">
              <w:rPr>
                <w:rFonts w:ascii="Arial" w:hAnsi="Arial" w:cs="Arial"/>
                <w:i/>
                <w:sz w:val="18"/>
                <w:szCs w:val="18"/>
              </w:rPr>
              <w:t>8.1</w:t>
            </w:r>
          </w:p>
        </w:tc>
        <w:tc>
          <w:tcPr>
            <w:tcW w:w="335" w:type="pct"/>
          </w:tcPr>
          <w:p w14:paraId="5D3FF937" w14:textId="77777777" w:rsidR="000A6885" w:rsidRPr="009F7EEB" w:rsidRDefault="000A6885" w:rsidP="00C13A05">
            <w:pPr>
              <w:spacing w:after="120"/>
              <w:rPr>
                <w:rFonts w:ascii="Arial" w:hAnsi="Arial" w:cs="Arial"/>
                <w:i/>
                <w:sz w:val="18"/>
                <w:szCs w:val="18"/>
              </w:rPr>
            </w:pPr>
            <w:r w:rsidRPr="009F7EEB">
              <w:rPr>
                <w:rFonts w:ascii="Arial" w:hAnsi="Arial" w:cs="Arial"/>
                <w:i/>
                <w:sz w:val="18"/>
                <w:szCs w:val="18"/>
              </w:rPr>
              <w:t>8.2</w:t>
            </w:r>
          </w:p>
        </w:tc>
        <w:tc>
          <w:tcPr>
            <w:tcW w:w="335" w:type="pct"/>
          </w:tcPr>
          <w:p w14:paraId="7A48A2B2" w14:textId="77777777" w:rsidR="000A6885" w:rsidRPr="009F7EEB" w:rsidRDefault="000A6885" w:rsidP="00C13A05">
            <w:pPr>
              <w:spacing w:after="120"/>
              <w:rPr>
                <w:rFonts w:ascii="Arial" w:hAnsi="Arial" w:cs="Arial"/>
                <w:i/>
                <w:sz w:val="18"/>
                <w:szCs w:val="18"/>
              </w:rPr>
            </w:pPr>
            <w:r w:rsidRPr="009F7EEB">
              <w:rPr>
                <w:rFonts w:ascii="Arial" w:hAnsi="Arial" w:cs="Arial"/>
                <w:i/>
                <w:sz w:val="18"/>
                <w:szCs w:val="18"/>
              </w:rPr>
              <w:t>8.3</w:t>
            </w:r>
          </w:p>
        </w:tc>
        <w:tc>
          <w:tcPr>
            <w:tcW w:w="336" w:type="pct"/>
          </w:tcPr>
          <w:p w14:paraId="4F968032" w14:textId="77777777" w:rsidR="000A6885" w:rsidRPr="009F7EEB" w:rsidRDefault="000A6885" w:rsidP="00C13A05">
            <w:pPr>
              <w:spacing w:after="120"/>
              <w:rPr>
                <w:rFonts w:ascii="Arial" w:hAnsi="Arial" w:cs="Arial"/>
                <w:i/>
                <w:sz w:val="18"/>
                <w:szCs w:val="18"/>
              </w:rPr>
            </w:pPr>
            <w:r w:rsidRPr="009F7EEB">
              <w:rPr>
                <w:rFonts w:ascii="Arial" w:hAnsi="Arial" w:cs="Arial"/>
                <w:i/>
                <w:sz w:val="18"/>
                <w:szCs w:val="18"/>
              </w:rPr>
              <w:t>8.4</w:t>
            </w:r>
          </w:p>
        </w:tc>
        <w:tc>
          <w:tcPr>
            <w:tcW w:w="336" w:type="pct"/>
          </w:tcPr>
          <w:p w14:paraId="5BC0EFFB" w14:textId="77777777" w:rsidR="000A6885" w:rsidRPr="009F7EEB" w:rsidRDefault="000A6885" w:rsidP="00C13A05">
            <w:pPr>
              <w:spacing w:after="120"/>
              <w:rPr>
                <w:rFonts w:ascii="Arial" w:hAnsi="Arial" w:cs="Arial"/>
                <w:i/>
                <w:sz w:val="18"/>
                <w:szCs w:val="18"/>
              </w:rPr>
            </w:pPr>
            <w:r w:rsidRPr="009F7EEB">
              <w:rPr>
                <w:rFonts w:ascii="Arial" w:hAnsi="Arial" w:cs="Arial"/>
                <w:i/>
                <w:sz w:val="18"/>
                <w:szCs w:val="18"/>
              </w:rPr>
              <w:t>9.1</w:t>
            </w:r>
          </w:p>
        </w:tc>
        <w:tc>
          <w:tcPr>
            <w:tcW w:w="336" w:type="pct"/>
          </w:tcPr>
          <w:p w14:paraId="13C346A7" w14:textId="77777777" w:rsidR="000A6885" w:rsidRPr="009F7EEB" w:rsidRDefault="000A6885" w:rsidP="00C13A05">
            <w:pPr>
              <w:spacing w:after="120"/>
              <w:rPr>
                <w:rFonts w:ascii="Arial" w:hAnsi="Arial" w:cs="Arial"/>
                <w:i/>
                <w:sz w:val="18"/>
                <w:szCs w:val="18"/>
              </w:rPr>
            </w:pPr>
            <w:r w:rsidRPr="009F7EEB">
              <w:rPr>
                <w:rFonts w:ascii="Arial" w:hAnsi="Arial" w:cs="Arial"/>
                <w:i/>
                <w:sz w:val="18"/>
                <w:szCs w:val="18"/>
              </w:rPr>
              <w:t>9.2</w:t>
            </w:r>
          </w:p>
        </w:tc>
        <w:tc>
          <w:tcPr>
            <w:tcW w:w="335" w:type="pct"/>
          </w:tcPr>
          <w:p w14:paraId="457A3FAC" w14:textId="77777777" w:rsidR="000A6885" w:rsidRPr="009F7EEB" w:rsidRDefault="000A6885" w:rsidP="00C13A05">
            <w:pPr>
              <w:spacing w:after="120"/>
              <w:rPr>
                <w:rFonts w:ascii="Arial" w:hAnsi="Arial" w:cs="Arial"/>
                <w:i/>
                <w:sz w:val="18"/>
                <w:szCs w:val="18"/>
              </w:rPr>
            </w:pPr>
            <w:r w:rsidRPr="009F7EEB">
              <w:rPr>
                <w:rFonts w:ascii="Arial" w:hAnsi="Arial" w:cs="Arial"/>
                <w:i/>
                <w:sz w:val="18"/>
                <w:szCs w:val="18"/>
              </w:rPr>
              <w:t>9.3</w:t>
            </w:r>
          </w:p>
        </w:tc>
        <w:tc>
          <w:tcPr>
            <w:tcW w:w="336" w:type="pct"/>
          </w:tcPr>
          <w:p w14:paraId="7DE97C80" w14:textId="77777777" w:rsidR="000A6885" w:rsidRPr="009F7EEB" w:rsidRDefault="000A6885" w:rsidP="00C13A05">
            <w:pPr>
              <w:spacing w:after="120"/>
              <w:rPr>
                <w:rFonts w:ascii="Arial" w:hAnsi="Arial" w:cs="Arial"/>
                <w:i/>
                <w:sz w:val="18"/>
                <w:szCs w:val="18"/>
              </w:rPr>
            </w:pPr>
            <w:r w:rsidRPr="009F7EEB">
              <w:rPr>
                <w:rFonts w:ascii="Arial" w:hAnsi="Arial" w:cs="Arial"/>
                <w:i/>
                <w:sz w:val="18"/>
                <w:szCs w:val="18"/>
              </w:rPr>
              <w:t>9.4</w:t>
            </w:r>
          </w:p>
        </w:tc>
        <w:tc>
          <w:tcPr>
            <w:tcW w:w="336" w:type="pct"/>
          </w:tcPr>
          <w:p w14:paraId="015A4499" w14:textId="77777777" w:rsidR="000A6885" w:rsidRPr="009F7EEB" w:rsidRDefault="000A6885" w:rsidP="00C13A05">
            <w:pPr>
              <w:spacing w:after="120"/>
              <w:rPr>
                <w:rFonts w:ascii="Arial" w:hAnsi="Arial" w:cs="Arial"/>
                <w:i/>
                <w:sz w:val="18"/>
                <w:szCs w:val="18"/>
              </w:rPr>
            </w:pPr>
            <w:r w:rsidRPr="009F7EEB">
              <w:rPr>
                <w:rFonts w:ascii="Arial" w:hAnsi="Arial" w:cs="Arial"/>
                <w:i/>
                <w:sz w:val="18"/>
                <w:szCs w:val="18"/>
              </w:rPr>
              <w:t>9.</w:t>
            </w:r>
            <w:r>
              <w:rPr>
                <w:rFonts w:ascii="Arial" w:hAnsi="Arial" w:cs="Arial"/>
                <w:i/>
                <w:sz w:val="18"/>
                <w:szCs w:val="18"/>
              </w:rPr>
              <w:t>5</w:t>
            </w:r>
          </w:p>
        </w:tc>
        <w:tc>
          <w:tcPr>
            <w:tcW w:w="335" w:type="pct"/>
          </w:tcPr>
          <w:p w14:paraId="7F064C10" w14:textId="77777777" w:rsidR="000A6885" w:rsidRPr="009F7EEB" w:rsidRDefault="000A6885" w:rsidP="00C13A05">
            <w:pPr>
              <w:spacing w:after="120"/>
              <w:rPr>
                <w:rFonts w:ascii="Arial" w:hAnsi="Arial" w:cs="Arial"/>
                <w:i/>
                <w:sz w:val="18"/>
                <w:szCs w:val="18"/>
              </w:rPr>
            </w:pPr>
            <w:r w:rsidRPr="009F7EEB">
              <w:rPr>
                <w:rFonts w:ascii="Arial" w:hAnsi="Arial" w:cs="Arial"/>
                <w:i/>
                <w:sz w:val="18"/>
                <w:szCs w:val="18"/>
              </w:rPr>
              <w:t>9.</w:t>
            </w:r>
            <w:r>
              <w:rPr>
                <w:rFonts w:ascii="Arial" w:hAnsi="Arial" w:cs="Arial"/>
                <w:i/>
                <w:sz w:val="18"/>
                <w:szCs w:val="18"/>
              </w:rPr>
              <w:t>6</w:t>
            </w:r>
          </w:p>
        </w:tc>
        <w:tc>
          <w:tcPr>
            <w:tcW w:w="336" w:type="pct"/>
          </w:tcPr>
          <w:p w14:paraId="2FA101A5" w14:textId="77777777" w:rsidR="000A6885" w:rsidRPr="009F7EEB" w:rsidRDefault="000A6885" w:rsidP="00C13A05">
            <w:pPr>
              <w:spacing w:after="120"/>
              <w:rPr>
                <w:rFonts w:ascii="Arial" w:hAnsi="Arial" w:cs="Arial"/>
                <w:i/>
                <w:sz w:val="18"/>
                <w:szCs w:val="18"/>
              </w:rPr>
            </w:pPr>
            <w:r w:rsidRPr="009F7EEB">
              <w:rPr>
                <w:rFonts w:ascii="Arial" w:hAnsi="Arial" w:cs="Arial"/>
                <w:i/>
                <w:sz w:val="18"/>
                <w:szCs w:val="18"/>
              </w:rPr>
              <w:t>9</w:t>
            </w:r>
            <w:r>
              <w:rPr>
                <w:rFonts w:ascii="Arial" w:hAnsi="Arial" w:cs="Arial"/>
                <w:i/>
                <w:sz w:val="18"/>
                <w:szCs w:val="18"/>
              </w:rPr>
              <w:t>.7</w:t>
            </w:r>
          </w:p>
        </w:tc>
        <w:tc>
          <w:tcPr>
            <w:tcW w:w="336" w:type="pct"/>
          </w:tcPr>
          <w:p w14:paraId="4EC8D14F" w14:textId="77777777" w:rsidR="000A6885" w:rsidRPr="009F7EEB" w:rsidRDefault="000A6885" w:rsidP="00C13A05">
            <w:pPr>
              <w:spacing w:after="120"/>
              <w:rPr>
                <w:rFonts w:ascii="Arial" w:hAnsi="Arial" w:cs="Arial"/>
                <w:i/>
                <w:sz w:val="18"/>
                <w:szCs w:val="18"/>
              </w:rPr>
            </w:pPr>
            <w:r>
              <w:rPr>
                <w:rFonts w:ascii="Arial" w:hAnsi="Arial" w:cs="Arial"/>
                <w:i/>
                <w:sz w:val="18"/>
                <w:szCs w:val="18"/>
              </w:rPr>
              <w:t>9.8</w:t>
            </w:r>
          </w:p>
        </w:tc>
      </w:tr>
      <w:tr w:rsidR="000A6885" w:rsidRPr="009F7EEB" w14:paraId="5BA73F6C" w14:textId="77777777" w:rsidTr="00412C13">
        <w:trPr>
          <w:trHeight w:val="20"/>
          <w:jc w:val="center"/>
        </w:trPr>
        <w:tc>
          <w:tcPr>
            <w:tcW w:w="973" w:type="pct"/>
            <w:shd w:val="clear" w:color="auto" w:fill="D9D9D9" w:themeFill="background1" w:themeFillShade="D9"/>
          </w:tcPr>
          <w:p w14:paraId="2D0F87D4"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Learning/ teaching method</w:t>
            </w:r>
          </w:p>
        </w:tc>
        <w:tc>
          <w:tcPr>
            <w:tcW w:w="335" w:type="pct"/>
          </w:tcPr>
          <w:p w14:paraId="28600301" w14:textId="77777777" w:rsidR="000A6885" w:rsidRPr="009F7EEB" w:rsidRDefault="000A6885" w:rsidP="00C13A05">
            <w:pPr>
              <w:spacing w:after="120"/>
              <w:rPr>
                <w:rFonts w:ascii="Arial" w:hAnsi="Arial" w:cs="Arial"/>
                <w:b/>
                <w:sz w:val="18"/>
                <w:szCs w:val="18"/>
              </w:rPr>
            </w:pPr>
          </w:p>
        </w:tc>
        <w:tc>
          <w:tcPr>
            <w:tcW w:w="335" w:type="pct"/>
          </w:tcPr>
          <w:p w14:paraId="065FF976" w14:textId="77777777" w:rsidR="000A6885" w:rsidRPr="009F7EEB" w:rsidRDefault="000A6885" w:rsidP="00C13A05">
            <w:pPr>
              <w:spacing w:after="120"/>
              <w:rPr>
                <w:rFonts w:ascii="Arial" w:hAnsi="Arial" w:cs="Arial"/>
                <w:b/>
                <w:sz w:val="18"/>
                <w:szCs w:val="18"/>
              </w:rPr>
            </w:pPr>
          </w:p>
        </w:tc>
        <w:tc>
          <w:tcPr>
            <w:tcW w:w="335" w:type="pct"/>
          </w:tcPr>
          <w:p w14:paraId="2AF1CAE8" w14:textId="77777777" w:rsidR="000A6885" w:rsidRPr="009F7EEB" w:rsidRDefault="000A6885" w:rsidP="00C13A05">
            <w:pPr>
              <w:spacing w:after="120"/>
              <w:rPr>
                <w:rFonts w:ascii="Arial" w:hAnsi="Arial" w:cs="Arial"/>
                <w:b/>
                <w:sz w:val="18"/>
                <w:szCs w:val="18"/>
              </w:rPr>
            </w:pPr>
          </w:p>
        </w:tc>
        <w:tc>
          <w:tcPr>
            <w:tcW w:w="336" w:type="pct"/>
          </w:tcPr>
          <w:p w14:paraId="1901F21D" w14:textId="77777777" w:rsidR="000A6885" w:rsidRPr="009F7EEB" w:rsidRDefault="000A6885" w:rsidP="00C13A05">
            <w:pPr>
              <w:spacing w:after="120"/>
              <w:rPr>
                <w:rFonts w:ascii="Arial" w:hAnsi="Arial" w:cs="Arial"/>
                <w:b/>
                <w:sz w:val="18"/>
                <w:szCs w:val="18"/>
              </w:rPr>
            </w:pPr>
          </w:p>
        </w:tc>
        <w:tc>
          <w:tcPr>
            <w:tcW w:w="336" w:type="pct"/>
          </w:tcPr>
          <w:p w14:paraId="7AB1EF1D" w14:textId="77777777" w:rsidR="000A6885" w:rsidRPr="009F7EEB" w:rsidRDefault="000A6885" w:rsidP="00C13A05">
            <w:pPr>
              <w:spacing w:after="120"/>
              <w:rPr>
                <w:rFonts w:ascii="Arial" w:hAnsi="Arial" w:cs="Arial"/>
                <w:b/>
                <w:sz w:val="18"/>
                <w:szCs w:val="18"/>
              </w:rPr>
            </w:pPr>
          </w:p>
        </w:tc>
        <w:tc>
          <w:tcPr>
            <w:tcW w:w="336" w:type="pct"/>
          </w:tcPr>
          <w:p w14:paraId="172F2EAA" w14:textId="77777777" w:rsidR="000A6885" w:rsidRPr="009F7EEB" w:rsidRDefault="000A6885" w:rsidP="00C13A05">
            <w:pPr>
              <w:spacing w:after="120"/>
              <w:rPr>
                <w:rFonts w:ascii="Arial" w:hAnsi="Arial" w:cs="Arial"/>
                <w:b/>
                <w:sz w:val="18"/>
                <w:szCs w:val="18"/>
              </w:rPr>
            </w:pPr>
          </w:p>
        </w:tc>
        <w:tc>
          <w:tcPr>
            <w:tcW w:w="335" w:type="pct"/>
          </w:tcPr>
          <w:p w14:paraId="081DDE71" w14:textId="77777777" w:rsidR="000A6885" w:rsidRPr="009F7EEB" w:rsidRDefault="000A6885" w:rsidP="00C13A05">
            <w:pPr>
              <w:spacing w:after="120"/>
              <w:rPr>
                <w:rFonts w:ascii="Arial" w:hAnsi="Arial" w:cs="Arial"/>
                <w:b/>
                <w:sz w:val="18"/>
                <w:szCs w:val="18"/>
              </w:rPr>
            </w:pPr>
          </w:p>
        </w:tc>
        <w:tc>
          <w:tcPr>
            <w:tcW w:w="336" w:type="pct"/>
          </w:tcPr>
          <w:p w14:paraId="7CEB4EBE" w14:textId="77777777" w:rsidR="000A6885" w:rsidRPr="009F7EEB" w:rsidRDefault="000A6885" w:rsidP="00C13A05">
            <w:pPr>
              <w:spacing w:after="120"/>
              <w:rPr>
                <w:rFonts w:ascii="Arial" w:hAnsi="Arial" w:cs="Arial"/>
                <w:b/>
                <w:sz w:val="18"/>
                <w:szCs w:val="18"/>
              </w:rPr>
            </w:pPr>
          </w:p>
        </w:tc>
        <w:tc>
          <w:tcPr>
            <w:tcW w:w="336" w:type="pct"/>
          </w:tcPr>
          <w:p w14:paraId="6A38C9FB" w14:textId="77777777" w:rsidR="000A6885" w:rsidRPr="009F7EEB" w:rsidRDefault="000A6885" w:rsidP="00C13A05">
            <w:pPr>
              <w:spacing w:after="120"/>
              <w:rPr>
                <w:rFonts w:ascii="Arial" w:hAnsi="Arial" w:cs="Arial"/>
                <w:b/>
                <w:sz w:val="18"/>
                <w:szCs w:val="18"/>
              </w:rPr>
            </w:pPr>
          </w:p>
        </w:tc>
        <w:tc>
          <w:tcPr>
            <w:tcW w:w="335" w:type="pct"/>
          </w:tcPr>
          <w:p w14:paraId="1FA97EDF" w14:textId="77777777" w:rsidR="000A6885" w:rsidRPr="009F7EEB" w:rsidRDefault="000A6885" w:rsidP="00C13A05">
            <w:pPr>
              <w:spacing w:after="120"/>
              <w:rPr>
                <w:rFonts w:ascii="Arial" w:hAnsi="Arial" w:cs="Arial"/>
                <w:b/>
                <w:sz w:val="18"/>
                <w:szCs w:val="18"/>
              </w:rPr>
            </w:pPr>
          </w:p>
        </w:tc>
        <w:tc>
          <w:tcPr>
            <w:tcW w:w="336" w:type="pct"/>
          </w:tcPr>
          <w:p w14:paraId="4474FEF0" w14:textId="77777777" w:rsidR="000A6885" w:rsidRPr="009F7EEB" w:rsidRDefault="000A6885" w:rsidP="00C13A05">
            <w:pPr>
              <w:spacing w:after="120"/>
              <w:rPr>
                <w:rFonts w:ascii="Arial" w:hAnsi="Arial" w:cs="Arial"/>
                <w:b/>
                <w:sz w:val="18"/>
                <w:szCs w:val="18"/>
              </w:rPr>
            </w:pPr>
          </w:p>
        </w:tc>
        <w:tc>
          <w:tcPr>
            <w:tcW w:w="336" w:type="pct"/>
          </w:tcPr>
          <w:p w14:paraId="5765136E" w14:textId="77777777" w:rsidR="000A6885" w:rsidRPr="009F7EEB" w:rsidRDefault="000A6885" w:rsidP="00C13A05">
            <w:pPr>
              <w:spacing w:after="120"/>
              <w:rPr>
                <w:rFonts w:ascii="Arial" w:hAnsi="Arial" w:cs="Arial"/>
                <w:b/>
                <w:sz w:val="18"/>
                <w:szCs w:val="18"/>
              </w:rPr>
            </w:pPr>
          </w:p>
        </w:tc>
      </w:tr>
      <w:tr w:rsidR="000A6885" w:rsidRPr="009F7EEB" w14:paraId="32735392" w14:textId="77777777" w:rsidTr="00412C13">
        <w:trPr>
          <w:trHeight w:val="20"/>
          <w:jc w:val="center"/>
        </w:trPr>
        <w:tc>
          <w:tcPr>
            <w:tcW w:w="973" w:type="pct"/>
          </w:tcPr>
          <w:p w14:paraId="3A38F19E" w14:textId="3D630006" w:rsidR="000A6885" w:rsidRPr="009F7EEB" w:rsidRDefault="000A6885" w:rsidP="00C13A05">
            <w:pPr>
              <w:spacing w:after="120"/>
              <w:rPr>
                <w:rFonts w:ascii="Arial" w:hAnsi="Arial" w:cs="Arial"/>
                <w:iCs/>
                <w:sz w:val="18"/>
                <w:szCs w:val="18"/>
              </w:rPr>
            </w:pPr>
            <w:r>
              <w:rPr>
                <w:rFonts w:ascii="Arial" w:hAnsi="Arial" w:cs="Arial"/>
                <w:iCs/>
                <w:sz w:val="18"/>
                <w:szCs w:val="18"/>
              </w:rPr>
              <w:t>Seminars</w:t>
            </w:r>
          </w:p>
        </w:tc>
        <w:tc>
          <w:tcPr>
            <w:tcW w:w="335" w:type="pct"/>
          </w:tcPr>
          <w:p w14:paraId="74578AB3"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5" w:type="pct"/>
          </w:tcPr>
          <w:p w14:paraId="5D70DEF9"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5" w:type="pct"/>
          </w:tcPr>
          <w:p w14:paraId="4E26F0AA"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46EB8D6A"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559CE550"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7F1604AD"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5" w:type="pct"/>
          </w:tcPr>
          <w:p w14:paraId="0ABE6028"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447B8305"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515E4243"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5" w:type="pct"/>
          </w:tcPr>
          <w:p w14:paraId="2820F050"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12AFFD17"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048D0E89"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r>
      <w:tr w:rsidR="000A6885" w:rsidRPr="009F7EEB" w14:paraId="3EFC9204" w14:textId="77777777" w:rsidTr="00412C13">
        <w:trPr>
          <w:trHeight w:val="20"/>
          <w:jc w:val="center"/>
        </w:trPr>
        <w:tc>
          <w:tcPr>
            <w:tcW w:w="973" w:type="pct"/>
          </w:tcPr>
          <w:p w14:paraId="0D59CB8E" w14:textId="77777777" w:rsidR="000A6885" w:rsidRPr="009F7EEB" w:rsidRDefault="000A6885" w:rsidP="00C13A05">
            <w:pPr>
              <w:spacing w:after="120"/>
              <w:rPr>
                <w:rFonts w:ascii="Arial" w:hAnsi="Arial" w:cs="Arial"/>
                <w:iCs/>
                <w:sz w:val="18"/>
                <w:szCs w:val="18"/>
              </w:rPr>
            </w:pPr>
            <w:r w:rsidRPr="009F7EEB">
              <w:rPr>
                <w:rFonts w:ascii="Arial" w:hAnsi="Arial" w:cs="Arial"/>
                <w:iCs/>
                <w:sz w:val="18"/>
                <w:szCs w:val="18"/>
              </w:rPr>
              <w:t>Private study</w:t>
            </w:r>
          </w:p>
        </w:tc>
        <w:tc>
          <w:tcPr>
            <w:tcW w:w="335" w:type="pct"/>
          </w:tcPr>
          <w:p w14:paraId="3B11C01E"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5" w:type="pct"/>
          </w:tcPr>
          <w:p w14:paraId="33041092"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5" w:type="pct"/>
          </w:tcPr>
          <w:p w14:paraId="3DFC8A6E"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1C576C30"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60DE3930" w14:textId="77777777" w:rsidR="000A6885" w:rsidRPr="009F7EEB" w:rsidRDefault="000A6885" w:rsidP="00C13A05">
            <w:pPr>
              <w:spacing w:after="120"/>
              <w:rPr>
                <w:rFonts w:ascii="Arial" w:hAnsi="Arial" w:cs="Arial"/>
                <w:b/>
                <w:sz w:val="18"/>
                <w:szCs w:val="18"/>
              </w:rPr>
            </w:pPr>
          </w:p>
        </w:tc>
        <w:tc>
          <w:tcPr>
            <w:tcW w:w="336" w:type="pct"/>
          </w:tcPr>
          <w:p w14:paraId="4844D8C7"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5" w:type="pct"/>
          </w:tcPr>
          <w:p w14:paraId="143D2B2E" w14:textId="77777777" w:rsidR="000A6885" w:rsidRPr="009F7EEB" w:rsidRDefault="000A6885" w:rsidP="00C13A05">
            <w:pPr>
              <w:spacing w:after="120"/>
              <w:rPr>
                <w:rFonts w:ascii="Arial" w:hAnsi="Arial" w:cs="Arial"/>
                <w:b/>
                <w:sz w:val="18"/>
                <w:szCs w:val="18"/>
              </w:rPr>
            </w:pPr>
          </w:p>
        </w:tc>
        <w:tc>
          <w:tcPr>
            <w:tcW w:w="336" w:type="pct"/>
          </w:tcPr>
          <w:p w14:paraId="09AE31DF"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7ABBE74A" w14:textId="77777777" w:rsidR="000A6885" w:rsidRPr="009F7EEB" w:rsidRDefault="000A6885" w:rsidP="00C13A05">
            <w:pPr>
              <w:spacing w:after="120"/>
              <w:rPr>
                <w:rFonts w:ascii="Arial" w:hAnsi="Arial" w:cs="Arial"/>
                <w:b/>
                <w:sz w:val="18"/>
                <w:szCs w:val="18"/>
              </w:rPr>
            </w:pPr>
          </w:p>
        </w:tc>
        <w:tc>
          <w:tcPr>
            <w:tcW w:w="335" w:type="pct"/>
          </w:tcPr>
          <w:p w14:paraId="15A4F354"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7417914A"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472DB16E"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r>
      <w:tr w:rsidR="000A6885" w:rsidRPr="009F7EEB" w14:paraId="53B53363" w14:textId="77777777" w:rsidTr="00412C13">
        <w:trPr>
          <w:trHeight w:val="20"/>
          <w:jc w:val="center"/>
        </w:trPr>
        <w:tc>
          <w:tcPr>
            <w:tcW w:w="973" w:type="pct"/>
            <w:shd w:val="clear" w:color="auto" w:fill="D9D9D9" w:themeFill="background1" w:themeFillShade="D9"/>
          </w:tcPr>
          <w:p w14:paraId="7A7A811C"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Assessment method</w:t>
            </w:r>
          </w:p>
        </w:tc>
        <w:tc>
          <w:tcPr>
            <w:tcW w:w="335" w:type="pct"/>
          </w:tcPr>
          <w:p w14:paraId="587D6442" w14:textId="77777777" w:rsidR="000A6885" w:rsidRPr="009F7EEB" w:rsidRDefault="000A6885" w:rsidP="00C13A05">
            <w:pPr>
              <w:spacing w:after="120"/>
              <w:rPr>
                <w:rFonts w:ascii="Arial" w:hAnsi="Arial" w:cs="Arial"/>
                <w:b/>
                <w:sz w:val="18"/>
                <w:szCs w:val="18"/>
              </w:rPr>
            </w:pPr>
          </w:p>
        </w:tc>
        <w:tc>
          <w:tcPr>
            <w:tcW w:w="335" w:type="pct"/>
          </w:tcPr>
          <w:p w14:paraId="5D7C2046" w14:textId="77777777" w:rsidR="000A6885" w:rsidRPr="009F7EEB" w:rsidRDefault="000A6885" w:rsidP="00C13A05">
            <w:pPr>
              <w:spacing w:after="120"/>
              <w:rPr>
                <w:rFonts w:ascii="Arial" w:hAnsi="Arial" w:cs="Arial"/>
                <w:b/>
                <w:sz w:val="18"/>
                <w:szCs w:val="18"/>
              </w:rPr>
            </w:pPr>
          </w:p>
        </w:tc>
        <w:tc>
          <w:tcPr>
            <w:tcW w:w="335" w:type="pct"/>
          </w:tcPr>
          <w:p w14:paraId="7DEF17A2" w14:textId="77777777" w:rsidR="000A6885" w:rsidRPr="009F7EEB" w:rsidRDefault="000A6885" w:rsidP="00C13A05">
            <w:pPr>
              <w:spacing w:after="120"/>
              <w:rPr>
                <w:rFonts w:ascii="Arial" w:hAnsi="Arial" w:cs="Arial"/>
                <w:b/>
                <w:sz w:val="18"/>
                <w:szCs w:val="18"/>
              </w:rPr>
            </w:pPr>
          </w:p>
        </w:tc>
        <w:tc>
          <w:tcPr>
            <w:tcW w:w="336" w:type="pct"/>
          </w:tcPr>
          <w:p w14:paraId="586AABDE" w14:textId="77777777" w:rsidR="000A6885" w:rsidRPr="009F7EEB" w:rsidRDefault="000A6885" w:rsidP="00C13A05">
            <w:pPr>
              <w:spacing w:after="120"/>
              <w:rPr>
                <w:rFonts w:ascii="Arial" w:hAnsi="Arial" w:cs="Arial"/>
                <w:b/>
                <w:sz w:val="18"/>
                <w:szCs w:val="18"/>
              </w:rPr>
            </w:pPr>
          </w:p>
        </w:tc>
        <w:tc>
          <w:tcPr>
            <w:tcW w:w="336" w:type="pct"/>
          </w:tcPr>
          <w:p w14:paraId="0F5053F8" w14:textId="77777777" w:rsidR="000A6885" w:rsidRPr="009F7EEB" w:rsidRDefault="000A6885" w:rsidP="00C13A05">
            <w:pPr>
              <w:spacing w:after="120"/>
              <w:rPr>
                <w:rFonts w:ascii="Arial" w:hAnsi="Arial" w:cs="Arial"/>
                <w:b/>
                <w:sz w:val="18"/>
                <w:szCs w:val="18"/>
              </w:rPr>
            </w:pPr>
          </w:p>
        </w:tc>
        <w:tc>
          <w:tcPr>
            <w:tcW w:w="336" w:type="pct"/>
          </w:tcPr>
          <w:p w14:paraId="17B20F49" w14:textId="77777777" w:rsidR="000A6885" w:rsidRPr="009F7EEB" w:rsidRDefault="000A6885" w:rsidP="00C13A05">
            <w:pPr>
              <w:spacing w:after="120"/>
              <w:rPr>
                <w:rFonts w:ascii="Arial" w:hAnsi="Arial" w:cs="Arial"/>
                <w:b/>
                <w:sz w:val="18"/>
                <w:szCs w:val="18"/>
              </w:rPr>
            </w:pPr>
          </w:p>
        </w:tc>
        <w:tc>
          <w:tcPr>
            <w:tcW w:w="335" w:type="pct"/>
          </w:tcPr>
          <w:p w14:paraId="25013438" w14:textId="77777777" w:rsidR="000A6885" w:rsidRPr="009F7EEB" w:rsidRDefault="000A6885" w:rsidP="00C13A05">
            <w:pPr>
              <w:spacing w:after="120"/>
              <w:rPr>
                <w:rFonts w:ascii="Arial" w:hAnsi="Arial" w:cs="Arial"/>
                <w:b/>
                <w:sz w:val="18"/>
                <w:szCs w:val="18"/>
              </w:rPr>
            </w:pPr>
          </w:p>
        </w:tc>
        <w:tc>
          <w:tcPr>
            <w:tcW w:w="336" w:type="pct"/>
          </w:tcPr>
          <w:p w14:paraId="3A3D13DF" w14:textId="77777777" w:rsidR="000A6885" w:rsidRPr="009F7EEB" w:rsidRDefault="000A6885" w:rsidP="00C13A05">
            <w:pPr>
              <w:spacing w:after="120"/>
              <w:rPr>
                <w:rFonts w:ascii="Arial" w:hAnsi="Arial" w:cs="Arial"/>
                <w:b/>
                <w:sz w:val="18"/>
                <w:szCs w:val="18"/>
              </w:rPr>
            </w:pPr>
          </w:p>
        </w:tc>
        <w:tc>
          <w:tcPr>
            <w:tcW w:w="336" w:type="pct"/>
          </w:tcPr>
          <w:p w14:paraId="54302F72" w14:textId="77777777" w:rsidR="000A6885" w:rsidRPr="009F7EEB" w:rsidRDefault="000A6885" w:rsidP="00C13A05">
            <w:pPr>
              <w:spacing w:after="120"/>
              <w:rPr>
                <w:rFonts w:ascii="Arial" w:hAnsi="Arial" w:cs="Arial"/>
                <w:b/>
                <w:sz w:val="18"/>
                <w:szCs w:val="18"/>
              </w:rPr>
            </w:pPr>
          </w:p>
        </w:tc>
        <w:tc>
          <w:tcPr>
            <w:tcW w:w="335" w:type="pct"/>
          </w:tcPr>
          <w:p w14:paraId="579915A9" w14:textId="77777777" w:rsidR="000A6885" w:rsidRPr="009F7EEB" w:rsidRDefault="000A6885" w:rsidP="00C13A05">
            <w:pPr>
              <w:spacing w:after="120"/>
              <w:rPr>
                <w:rFonts w:ascii="Arial" w:hAnsi="Arial" w:cs="Arial"/>
                <w:b/>
                <w:sz w:val="18"/>
                <w:szCs w:val="18"/>
              </w:rPr>
            </w:pPr>
          </w:p>
        </w:tc>
        <w:tc>
          <w:tcPr>
            <w:tcW w:w="336" w:type="pct"/>
          </w:tcPr>
          <w:p w14:paraId="26E0C7CB" w14:textId="77777777" w:rsidR="000A6885" w:rsidRPr="009F7EEB" w:rsidRDefault="000A6885" w:rsidP="00C13A05">
            <w:pPr>
              <w:spacing w:after="120"/>
              <w:rPr>
                <w:rFonts w:ascii="Arial" w:hAnsi="Arial" w:cs="Arial"/>
                <w:b/>
                <w:sz w:val="18"/>
                <w:szCs w:val="18"/>
              </w:rPr>
            </w:pPr>
          </w:p>
        </w:tc>
        <w:tc>
          <w:tcPr>
            <w:tcW w:w="336" w:type="pct"/>
          </w:tcPr>
          <w:p w14:paraId="185D7098" w14:textId="77777777" w:rsidR="000A6885" w:rsidRPr="009F7EEB" w:rsidRDefault="000A6885" w:rsidP="00C13A05">
            <w:pPr>
              <w:spacing w:after="120"/>
              <w:rPr>
                <w:rFonts w:ascii="Arial" w:hAnsi="Arial" w:cs="Arial"/>
                <w:b/>
                <w:sz w:val="18"/>
                <w:szCs w:val="18"/>
              </w:rPr>
            </w:pPr>
          </w:p>
        </w:tc>
      </w:tr>
      <w:tr w:rsidR="000A6885" w:rsidRPr="009F7EEB" w14:paraId="4F463D38" w14:textId="77777777" w:rsidTr="00412C13">
        <w:trPr>
          <w:trHeight w:val="20"/>
          <w:jc w:val="center"/>
        </w:trPr>
        <w:tc>
          <w:tcPr>
            <w:tcW w:w="973" w:type="pct"/>
          </w:tcPr>
          <w:p w14:paraId="69813155" w14:textId="1A04BDEC" w:rsidR="000A6885" w:rsidRPr="009F7EEB" w:rsidRDefault="000A6885" w:rsidP="000A6885">
            <w:pPr>
              <w:spacing w:after="120"/>
              <w:rPr>
                <w:rFonts w:ascii="Arial" w:hAnsi="Arial" w:cs="Arial"/>
                <w:iCs/>
                <w:sz w:val="18"/>
                <w:szCs w:val="18"/>
              </w:rPr>
            </w:pPr>
            <w:r w:rsidRPr="009F7EEB">
              <w:rPr>
                <w:rFonts w:ascii="Arial" w:hAnsi="Arial" w:cs="Arial"/>
                <w:iCs/>
                <w:sz w:val="18"/>
                <w:szCs w:val="18"/>
              </w:rPr>
              <w:t>Assessed presentation</w:t>
            </w:r>
          </w:p>
        </w:tc>
        <w:tc>
          <w:tcPr>
            <w:tcW w:w="335" w:type="pct"/>
          </w:tcPr>
          <w:p w14:paraId="095C789A"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5" w:type="pct"/>
          </w:tcPr>
          <w:p w14:paraId="3B8B5ED2"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5" w:type="pct"/>
          </w:tcPr>
          <w:p w14:paraId="6CC184F0"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6" w:type="pct"/>
          </w:tcPr>
          <w:p w14:paraId="5715E58B"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6" w:type="pct"/>
          </w:tcPr>
          <w:p w14:paraId="7E13F729"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6" w:type="pct"/>
          </w:tcPr>
          <w:p w14:paraId="5EFDCEC9"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5" w:type="pct"/>
          </w:tcPr>
          <w:p w14:paraId="49F2EEA1" w14:textId="77777777" w:rsidR="000A6885" w:rsidRPr="009F7EEB" w:rsidRDefault="000A6885" w:rsidP="00C13A05">
            <w:pPr>
              <w:spacing w:after="120"/>
              <w:rPr>
                <w:rFonts w:ascii="Arial" w:hAnsi="Arial" w:cs="Arial"/>
                <w:b/>
                <w:sz w:val="18"/>
                <w:szCs w:val="18"/>
              </w:rPr>
            </w:pPr>
          </w:p>
        </w:tc>
        <w:tc>
          <w:tcPr>
            <w:tcW w:w="336" w:type="pct"/>
          </w:tcPr>
          <w:p w14:paraId="07B968C3"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6" w:type="pct"/>
          </w:tcPr>
          <w:p w14:paraId="6EF4C53F"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5" w:type="pct"/>
          </w:tcPr>
          <w:p w14:paraId="3F3FFBDF"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6" w:type="pct"/>
          </w:tcPr>
          <w:p w14:paraId="14AE68C4"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6" w:type="pct"/>
          </w:tcPr>
          <w:p w14:paraId="01F5D703"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r>
      <w:tr w:rsidR="000A6885" w:rsidRPr="009F7EEB" w14:paraId="0F32C330" w14:textId="77777777" w:rsidTr="00412C13">
        <w:trPr>
          <w:trHeight w:val="20"/>
          <w:jc w:val="center"/>
        </w:trPr>
        <w:tc>
          <w:tcPr>
            <w:tcW w:w="973" w:type="pct"/>
          </w:tcPr>
          <w:p w14:paraId="54A770DA" w14:textId="20779F44" w:rsidR="000A6885" w:rsidRPr="009F7EEB" w:rsidRDefault="00412C13" w:rsidP="00412C13">
            <w:pPr>
              <w:spacing w:after="120"/>
              <w:rPr>
                <w:rFonts w:ascii="Arial" w:hAnsi="Arial" w:cs="Arial"/>
                <w:iCs/>
                <w:sz w:val="18"/>
                <w:szCs w:val="18"/>
              </w:rPr>
            </w:pPr>
            <w:r>
              <w:rPr>
                <w:rFonts w:ascii="Arial" w:hAnsi="Arial" w:cs="Arial"/>
                <w:iCs/>
                <w:sz w:val="18"/>
                <w:szCs w:val="18"/>
              </w:rPr>
              <w:t>Seminar participation</w:t>
            </w:r>
            <w:r w:rsidR="000A6885" w:rsidRPr="009F7EEB">
              <w:rPr>
                <w:rFonts w:ascii="Arial" w:hAnsi="Arial" w:cs="Arial"/>
                <w:iCs/>
                <w:sz w:val="18"/>
                <w:szCs w:val="18"/>
              </w:rPr>
              <w:t xml:space="preserve"> </w:t>
            </w:r>
          </w:p>
        </w:tc>
        <w:tc>
          <w:tcPr>
            <w:tcW w:w="335" w:type="pct"/>
          </w:tcPr>
          <w:p w14:paraId="607117F8"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5" w:type="pct"/>
          </w:tcPr>
          <w:p w14:paraId="6DB15E1B"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5" w:type="pct"/>
          </w:tcPr>
          <w:p w14:paraId="487429EB"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6" w:type="pct"/>
          </w:tcPr>
          <w:p w14:paraId="2B78FCCE" w14:textId="77777777" w:rsidR="000A6885" w:rsidRPr="009F7EEB" w:rsidRDefault="000A6885" w:rsidP="00C13A05">
            <w:pPr>
              <w:spacing w:after="120"/>
              <w:rPr>
                <w:rFonts w:ascii="Arial" w:hAnsi="Arial" w:cs="Arial"/>
                <w:b/>
                <w:sz w:val="18"/>
                <w:szCs w:val="18"/>
              </w:rPr>
            </w:pPr>
          </w:p>
        </w:tc>
        <w:tc>
          <w:tcPr>
            <w:tcW w:w="336" w:type="pct"/>
          </w:tcPr>
          <w:p w14:paraId="5B873BE8" w14:textId="77777777" w:rsidR="000A6885" w:rsidRPr="009F7EEB" w:rsidRDefault="000A6885" w:rsidP="00C13A05">
            <w:pPr>
              <w:spacing w:after="120"/>
              <w:rPr>
                <w:rFonts w:ascii="Arial" w:hAnsi="Arial" w:cs="Arial"/>
                <w:b/>
                <w:sz w:val="18"/>
                <w:szCs w:val="18"/>
              </w:rPr>
            </w:pPr>
          </w:p>
        </w:tc>
        <w:tc>
          <w:tcPr>
            <w:tcW w:w="336" w:type="pct"/>
          </w:tcPr>
          <w:p w14:paraId="6E1221A6" w14:textId="77777777" w:rsidR="000A6885" w:rsidRPr="009F7EEB" w:rsidRDefault="000A6885" w:rsidP="00C13A05">
            <w:pPr>
              <w:spacing w:after="120"/>
              <w:rPr>
                <w:rFonts w:ascii="Arial" w:hAnsi="Arial" w:cs="Arial"/>
                <w:b/>
                <w:sz w:val="18"/>
                <w:szCs w:val="18"/>
              </w:rPr>
            </w:pPr>
          </w:p>
        </w:tc>
        <w:tc>
          <w:tcPr>
            <w:tcW w:w="335" w:type="pct"/>
          </w:tcPr>
          <w:p w14:paraId="48A1CC80" w14:textId="77777777" w:rsidR="000A6885" w:rsidRPr="009F7EEB" w:rsidRDefault="000A6885" w:rsidP="00C13A05">
            <w:pPr>
              <w:spacing w:after="120"/>
              <w:rPr>
                <w:rFonts w:ascii="Arial" w:hAnsi="Arial" w:cs="Arial"/>
                <w:b/>
                <w:sz w:val="18"/>
                <w:szCs w:val="18"/>
              </w:rPr>
            </w:pPr>
          </w:p>
        </w:tc>
        <w:tc>
          <w:tcPr>
            <w:tcW w:w="336" w:type="pct"/>
          </w:tcPr>
          <w:p w14:paraId="022F1342"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6" w:type="pct"/>
          </w:tcPr>
          <w:p w14:paraId="63028CC3"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5" w:type="pct"/>
          </w:tcPr>
          <w:p w14:paraId="73DF011C" w14:textId="77777777" w:rsidR="000A6885" w:rsidRPr="009F7EEB" w:rsidRDefault="000A6885" w:rsidP="00C13A05">
            <w:pPr>
              <w:spacing w:after="120"/>
              <w:rPr>
                <w:rFonts w:ascii="Arial" w:hAnsi="Arial" w:cs="Arial"/>
                <w:b/>
                <w:sz w:val="18"/>
                <w:szCs w:val="18"/>
              </w:rPr>
            </w:pPr>
          </w:p>
        </w:tc>
        <w:tc>
          <w:tcPr>
            <w:tcW w:w="336" w:type="pct"/>
          </w:tcPr>
          <w:p w14:paraId="4D3A9212" w14:textId="77777777" w:rsidR="000A6885" w:rsidRPr="009F7EEB" w:rsidRDefault="000A6885" w:rsidP="00C13A05">
            <w:pPr>
              <w:spacing w:after="120"/>
              <w:rPr>
                <w:rFonts w:ascii="Arial" w:hAnsi="Arial" w:cs="Arial"/>
                <w:b/>
                <w:sz w:val="18"/>
                <w:szCs w:val="18"/>
              </w:rPr>
            </w:pPr>
          </w:p>
        </w:tc>
        <w:tc>
          <w:tcPr>
            <w:tcW w:w="336" w:type="pct"/>
          </w:tcPr>
          <w:p w14:paraId="5B02A2F7" w14:textId="77777777" w:rsidR="000A6885" w:rsidRPr="009F7EEB" w:rsidRDefault="000A6885" w:rsidP="00C13A05">
            <w:pPr>
              <w:spacing w:after="120"/>
              <w:rPr>
                <w:rFonts w:ascii="Arial" w:hAnsi="Arial" w:cs="Arial"/>
                <w:b/>
                <w:sz w:val="18"/>
                <w:szCs w:val="18"/>
              </w:rPr>
            </w:pPr>
          </w:p>
        </w:tc>
      </w:tr>
      <w:tr w:rsidR="000A6885" w:rsidRPr="009F7EEB" w14:paraId="19BB8A6B" w14:textId="77777777" w:rsidTr="00412C13">
        <w:trPr>
          <w:trHeight w:val="20"/>
          <w:jc w:val="center"/>
        </w:trPr>
        <w:tc>
          <w:tcPr>
            <w:tcW w:w="973" w:type="pct"/>
          </w:tcPr>
          <w:p w14:paraId="2976B9AB" w14:textId="2825B172" w:rsidR="000A6885" w:rsidRPr="009F7EEB" w:rsidRDefault="000A6885" w:rsidP="00412C13">
            <w:pPr>
              <w:spacing w:after="120"/>
              <w:rPr>
                <w:rFonts w:ascii="Arial" w:hAnsi="Arial" w:cs="Arial"/>
                <w:iCs/>
                <w:sz w:val="18"/>
                <w:szCs w:val="18"/>
              </w:rPr>
            </w:pPr>
            <w:r>
              <w:rPr>
                <w:rFonts w:ascii="Arial" w:hAnsi="Arial" w:cs="Arial"/>
                <w:iCs/>
                <w:sz w:val="18"/>
                <w:szCs w:val="18"/>
              </w:rPr>
              <w:t>Written assignment</w:t>
            </w:r>
          </w:p>
        </w:tc>
        <w:tc>
          <w:tcPr>
            <w:tcW w:w="335" w:type="pct"/>
          </w:tcPr>
          <w:p w14:paraId="661F70E1"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5" w:type="pct"/>
          </w:tcPr>
          <w:p w14:paraId="5F3A5116"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5" w:type="pct"/>
          </w:tcPr>
          <w:p w14:paraId="5B45A1AA"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1957ED72"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5D3CFD76"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07D489E9"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5" w:type="pct"/>
          </w:tcPr>
          <w:p w14:paraId="7FBB74A6"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6" w:type="pct"/>
          </w:tcPr>
          <w:p w14:paraId="55770FAC"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53A10DA1" w14:textId="77777777" w:rsidR="000A6885" w:rsidRPr="009F7EEB" w:rsidRDefault="000A6885" w:rsidP="00C13A05">
            <w:pPr>
              <w:spacing w:after="120"/>
              <w:rPr>
                <w:rFonts w:ascii="Arial" w:hAnsi="Arial" w:cs="Arial"/>
                <w:b/>
                <w:sz w:val="18"/>
                <w:szCs w:val="18"/>
              </w:rPr>
            </w:pPr>
          </w:p>
        </w:tc>
        <w:tc>
          <w:tcPr>
            <w:tcW w:w="335" w:type="pct"/>
          </w:tcPr>
          <w:p w14:paraId="6494B2A7" w14:textId="77777777" w:rsidR="000A6885" w:rsidRPr="009F7EEB" w:rsidRDefault="000A6885" w:rsidP="00C13A05">
            <w:pPr>
              <w:spacing w:after="120"/>
              <w:rPr>
                <w:rFonts w:ascii="Arial" w:hAnsi="Arial" w:cs="Arial"/>
                <w:b/>
                <w:sz w:val="18"/>
                <w:szCs w:val="18"/>
              </w:rPr>
            </w:pPr>
          </w:p>
        </w:tc>
        <w:tc>
          <w:tcPr>
            <w:tcW w:w="336" w:type="pct"/>
          </w:tcPr>
          <w:p w14:paraId="3796905A"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262CA4D0"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r>
      <w:tr w:rsidR="000A6885" w:rsidRPr="009F7EEB" w14:paraId="2009C31A" w14:textId="77777777" w:rsidTr="00412C13">
        <w:trPr>
          <w:trHeight w:val="20"/>
          <w:jc w:val="center"/>
        </w:trPr>
        <w:tc>
          <w:tcPr>
            <w:tcW w:w="973" w:type="pct"/>
          </w:tcPr>
          <w:p w14:paraId="5A374F9C" w14:textId="2D7CB2A8" w:rsidR="000A6885" w:rsidRPr="009F7EEB" w:rsidRDefault="000A6885" w:rsidP="00412C13">
            <w:pPr>
              <w:spacing w:after="120"/>
              <w:rPr>
                <w:rFonts w:ascii="Arial" w:hAnsi="Arial" w:cs="Arial"/>
                <w:iCs/>
                <w:sz w:val="18"/>
                <w:szCs w:val="18"/>
              </w:rPr>
            </w:pPr>
            <w:r>
              <w:rPr>
                <w:rFonts w:ascii="Arial" w:hAnsi="Arial" w:cs="Arial"/>
                <w:iCs/>
                <w:sz w:val="18"/>
                <w:szCs w:val="18"/>
              </w:rPr>
              <w:t>In-course test</w:t>
            </w:r>
            <w:r w:rsidR="00412C13">
              <w:rPr>
                <w:rFonts w:ascii="Arial" w:hAnsi="Arial" w:cs="Arial"/>
                <w:iCs/>
                <w:sz w:val="18"/>
                <w:szCs w:val="18"/>
              </w:rPr>
              <w:t xml:space="preserve"> </w:t>
            </w:r>
          </w:p>
        </w:tc>
        <w:tc>
          <w:tcPr>
            <w:tcW w:w="335" w:type="pct"/>
          </w:tcPr>
          <w:p w14:paraId="77ECBAFC"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5" w:type="pct"/>
          </w:tcPr>
          <w:p w14:paraId="4FCE5812"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5" w:type="pct"/>
          </w:tcPr>
          <w:p w14:paraId="3A159490"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68F132F9"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6" w:type="pct"/>
          </w:tcPr>
          <w:p w14:paraId="083D726C"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6" w:type="pct"/>
          </w:tcPr>
          <w:p w14:paraId="385B454B"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5" w:type="pct"/>
          </w:tcPr>
          <w:p w14:paraId="207E2098" w14:textId="77777777" w:rsidR="000A6885" w:rsidRPr="009F7EEB" w:rsidRDefault="000A6885" w:rsidP="00C13A05">
            <w:pPr>
              <w:spacing w:after="120"/>
              <w:rPr>
                <w:rFonts w:ascii="Arial" w:hAnsi="Arial" w:cs="Arial"/>
                <w:b/>
                <w:sz w:val="18"/>
                <w:szCs w:val="18"/>
              </w:rPr>
            </w:pPr>
          </w:p>
        </w:tc>
        <w:tc>
          <w:tcPr>
            <w:tcW w:w="336" w:type="pct"/>
          </w:tcPr>
          <w:p w14:paraId="21B53299"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6" w:type="pct"/>
          </w:tcPr>
          <w:p w14:paraId="3F62E715" w14:textId="77777777" w:rsidR="000A6885" w:rsidRPr="009F7EEB" w:rsidRDefault="000A6885" w:rsidP="00C13A05">
            <w:pPr>
              <w:spacing w:after="120"/>
              <w:rPr>
                <w:rFonts w:ascii="Arial" w:hAnsi="Arial" w:cs="Arial"/>
                <w:b/>
                <w:sz w:val="18"/>
                <w:szCs w:val="18"/>
              </w:rPr>
            </w:pPr>
          </w:p>
        </w:tc>
        <w:tc>
          <w:tcPr>
            <w:tcW w:w="335" w:type="pct"/>
          </w:tcPr>
          <w:p w14:paraId="5047DFC1"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705FC1C2" w14:textId="77777777" w:rsidR="000A6885" w:rsidRPr="009F7EEB" w:rsidRDefault="000A6885" w:rsidP="00C13A05">
            <w:pPr>
              <w:spacing w:after="120"/>
              <w:rPr>
                <w:rFonts w:ascii="Arial" w:hAnsi="Arial" w:cs="Arial"/>
                <w:b/>
                <w:sz w:val="18"/>
                <w:szCs w:val="18"/>
              </w:rPr>
            </w:pPr>
          </w:p>
        </w:tc>
        <w:tc>
          <w:tcPr>
            <w:tcW w:w="336" w:type="pct"/>
          </w:tcPr>
          <w:p w14:paraId="249916BB" w14:textId="77777777" w:rsidR="000A6885" w:rsidRPr="009F7EEB" w:rsidRDefault="000A6885" w:rsidP="00C13A05">
            <w:pPr>
              <w:spacing w:after="120"/>
              <w:rPr>
                <w:rFonts w:ascii="Arial" w:hAnsi="Arial" w:cs="Arial"/>
                <w:b/>
                <w:sz w:val="18"/>
                <w:szCs w:val="18"/>
              </w:rPr>
            </w:pPr>
          </w:p>
        </w:tc>
      </w:tr>
    </w:tbl>
    <w:p w14:paraId="2BE4E09F" w14:textId="4AF10A26" w:rsid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2704B78" w14:textId="77777777" w:rsidR="00412C13" w:rsidRPr="00412C13" w:rsidRDefault="00412C13" w:rsidP="00412C13">
      <w:pPr>
        <w:pStyle w:val="ListParagraph"/>
        <w:spacing w:after="120" w:line="240" w:lineRule="auto"/>
        <w:ind w:left="567" w:right="260"/>
        <w:jc w:val="both"/>
        <w:rPr>
          <w:rFonts w:ascii="Arial" w:hAnsi="Arial" w:cs="Arial"/>
          <w:iCs/>
        </w:rPr>
      </w:pPr>
      <w:r w:rsidRPr="00412C13">
        <w:rPr>
          <w:rFonts w:ascii="Arial" w:hAnsi="Arial" w:cs="Arial"/>
          <w:iCs/>
        </w:rPr>
        <w:t xml:space="preserve">This module is designed with international students in mind and assessments and activities are tailored towards giving students the skills that they need to succeed on their programme of study. This helps ensure that they can communicate effectively with home students, staff and in all </w:t>
      </w:r>
      <w:r w:rsidRPr="00412C13">
        <w:rPr>
          <w:rFonts w:ascii="Arial" w:hAnsi="Arial" w:cs="Arial"/>
          <w:iCs/>
        </w:rPr>
        <w:lastRenderedPageBreak/>
        <w:t>academic situations. A mix of nationalities ensures that students can learn from one another’s cultures.</w:t>
      </w:r>
    </w:p>
    <w:p w14:paraId="290BEE72" w14:textId="77777777" w:rsidR="00412C13" w:rsidRPr="00412C13" w:rsidRDefault="00412C13" w:rsidP="00412C13">
      <w:pPr>
        <w:pStyle w:val="ListParagraph"/>
        <w:spacing w:after="120" w:line="240" w:lineRule="auto"/>
        <w:ind w:left="567" w:right="260"/>
        <w:jc w:val="both"/>
        <w:rPr>
          <w:rFonts w:ascii="Arial" w:hAnsi="Arial" w:cs="Arial"/>
          <w:iCs/>
        </w:rPr>
      </w:pPr>
      <w:r w:rsidRPr="00412C13">
        <w:rPr>
          <w:rFonts w:ascii="Arial" w:hAnsi="Arial" w:cs="Arial"/>
          <w:iCs/>
        </w:rPr>
        <w:t xml:space="preserve">Assessed seminars give students insight into other cultures and also familiarise students with a range of UK expectations in terms of law, plagiarism, education, media and culture. Students also get the opportunity to exchange views from different cultural perspectives. </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C4421" w:rsidRPr="00302082" w14:paraId="6711280C" w14:textId="77777777" w:rsidTr="00694309">
        <w:trPr>
          <w:trHeight w:val="305"/>
        </w:trPr>
        <w:tc>
          <w:tcPr>
            <w:tcW w:w="1526" w:type="dxa"/>
          </w:tcPr>
          <w:p w14:paraId="62321779" w14:textId="4BAFE6BA" w:rsidR="00EC4421" w:rsidRPr="00851140" w:rsidRDefault="00EC4421" w:rsidP="00EC4421">
            <w:pPr>
              <w:spacing w:after="120"/>
              <w:ind w:right="-330"/>
              <w:rPr>
                <w:rFonts w:ascii="Arial" w:hAnsi="Arial" w:cs="Arial"/>
                <w:sz w:val="18"/>
                <w:szCs w:val="18"/>
              </w:rPr>
            </w:pPr>
          </w:p>
        </w:tc>
        <w:tc>
          <w:tcPr>
            <w:tcW w:w="1701" w:type="dxa"/>
          </w:tcPr>
          <w:p w14:paraId="36BB6D80" w14:textId="366E9752" w:rsidR="00EC4421" w:rsidRPr="00851140" w:rsidRDefault="00EC4421" w:rsidP="00EC4421">
            <w:pPr>
              <w:spacing w:after="120"/>
              <w:ind w:right="-330"/>
              <w:rPr>
                <w:rFonts w:ascii="Arial" w:hAnsi="Arial" w:cs="Arial"/>
                <w:sz w:val="18"/>
                <w:szCs w:val="18"/>
              </w:rPr>
            </w:pPr>
          </w:p>
        </w:tc>
        <w:tc>
          <w:tcPr>
            <w:tcW w:w="2410" w:type="dxa"/>
          </w:tcPr>
          <w:p w14:paraId="4F649A98" w14:textId="26D0E1AE" w:rsidR="00EC4421" w:rsidRPr="00851140" w:rsidRDefault="00EC4421" w:rsidP="00EC4421">
            <w:pPr>
              <w:spacing w:after="120"/>
              <w:ind w:right="-330"/>
              <w:rPr>
                <w:rFonts w:ascii="Arial" w:hAnsi="Arial" w:cs="Arial"/>
                <w:sz w:val="18"/>
                <w:szCs w:val="18"/>
              </w:rPr>
            </w:pPr>
          </w:p>
        </w:tc>
        <w:tc>
          <w:tcPr>
            <w:tcW w:w="2448" w:type="dxa"/>
          </w:tcPr>
          <w:p w14:paraId="618BA3EA" w14:textId="383D6823" w:rsidR="00EC4421" w:rsidRPr="00851140" w:rsidRDefault="00EC4421" w:rsidP="00EC4421">
            <w:pPr>
              <w:spacing w:after="120"/>
              <w:ind w:right="-330"/>
              <w:rPr>
                <w:rFonts w:ascii="Arial" w:hAnsi="Arial" w:cs="Arial"/>
                <w:sz w:val="18"/>
                <w:szCs w:val="18"/>
              </w:rPr>
            </w:pPr>
          </w:p>
        </w:tc>
        <w:tc>
          <w:tcPr>
            <w:tcW w:w="2597" w:type="dxa"/>
          </w:tcPr>
          <w:p w14:paraId="451C3B06" w14:textId="176C7E7E" w:rsidR="00EC4421" w:rsidRPr="00851140" w:rsidRDefault="00EC4421" w:rsidP="00EC4421">
            <w:pPr>
              <w:spacing w:after="120"/>
              <w:ind w:right="-330"/>
              <w:rPr>
                <w:rFonts w:ascii="Arial" w:hAnsi="Arial" w:cs="Arial"/>
                <w:sz w:val="18"/>
                <w:szCs w:val="18"/>
              </w:rPr>
            </w:pP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22D7A" w14:textId="77777777" w:rsidR="00C13A05" w:rsidRDefault="00C13A05" w:rsidP="009A2D37">
      <w:pPr>
        <w:spacing w:after="0" w:line="240" w:lineRule="auto"/>
      </w:pPr>
      <w:r>
        <w:separator/>
      </w:r>
    </w:p>
  </w:endnote>
  <w:endnote w:type="continuationSeparator" w:id="0">
    <w:p w14:paraId="2B7A8EB2" w14:textId="77777777" w:rsidR="00C13A05" w:rsidRDefault="00C13A05" w:rsidP="009A2D37">
      <w:pPr>
        <w:spacing w:after="0" w:line="240" w:lineRule="auto"/>
      </w:pPr>
      <w:r>
        <w:continuationSeparator/>
      </w:r>
    </w:p>
  </w:endnote>
  <w:endnote w:type="continuationNotice" w:id="1">
    <w:p w14:paraId="618A0AEB" w14:textId="77777777" w:rsidR="00C13A05" w:rsidRDefault="00C13A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011DA0E0" w:rsidR="00C13A05" w:rsidRDefault="00C13A05" w:rsidP="009A2D37">
        <w:pPr>
          <w:pStyle w:val="Footer"/>
          <w:jc w:val="center"/>
        </w:pPr>
        <w:r>
          <w:fldChar w:fldCharType="begin"/>
        </w:r>
        <w:r>
          <w:instrText xml:space="preserve"> PAGE   \* MERGEFORMAT </w:instrText>
        </w:r>
        <w:r>
          <w:fldChar w:fldCharType="separate"/>
        </w:r>
        <w:r w:rsidR="00786773">
          <w:rPr>
            <w:noProof/>
          </w:rPr>
          <w:t>4</w:t>
        </w:r>
        <w:r>
          <w:rPr>
            <w:noProof/>
          </w:rPr>
          <w:fldChar w:fldCharType="end"/>
        </w:r>
      </w:p>
    </w:sdtContent>
  </w:sdt>
  <w:p w14:paraId="3A81A31B" w14:textId="77777777" w:rsidR="00C13A05" w:rsidRPr="007B7724" w:rsidRDefault="00C13A05"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038D5" w14:textId="77777777" w:rsidR="00C13A05" w:rsidRDefault="00C13A05" w:rsidP="009A2D37">
      <w:pPr>
        <w:spacing w:after="0" w:line="240" w:lineRule="auto"/>
      </w:pPr>
      <w:r>
        <w:separator/>
      </w:r>
    </w:p>
  </w:footnote>
  <w:footnote w:type="continuationSeparator" w:id="0">
    <w:p w14:paraId="2E863E80" w14:textId="77777777" w:rsidR="00C13A05" w:rsidRDefault="00C13A05" w:rsidP="009A2D37">
      <w:pPr>
        <w:spacing w:after="0" w:line="240" w:lineRule="auto"/>
      </w:pPr>
      <w:r>
        <w:continuationSeparator/>
      </w:r>
    </w:p>
  </w:footnote>
  <w:footnote w:type="continuationNotice" w:id="1">
    <w:p w14:paraId="198FCE82" w14:textId="77777777" w:rsidR="00C13A05" w:rsidRDefault="00C13A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C13A05" w:rsidRPr="0075408A" w:rsidRDefault="00C13A0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E4997E8" w14:textId="77777777" w:rsidR="00C13A05" w:rsidRPr="008C00F8" w:rsidRDefault="00C13A05" w:rsidP="005E6D38">
    <w:pPr>
      <w:pStyle w:val="Heading1"/>
      <w:spacing w:before="60" w:after="60"/>
      <w:rPr>
        <w:rFonts w:ascii="Arial" w:hAnsi="Arial" w:cs="Arial"/>
      </w:rPr>
    </w:pPr>
  </w:p>
  <w:p w14:paraId="2855621E" w14:textId="77777777" w:rsidR="00C13A05" w:rsidRDefault="00C13A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C13A05" w:rsidRPr="0075408A" w:rsidRDefault="00C13A0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C13A05" w:rsidRPr="000F7FBF" w:rsidRDefault="00C13A05"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633FD"/>
    <w:multiLevelType w:val="hybridMultilevel"/>
    <w:tmpl w:val="7152C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329DC"/>
    <w:multiLevelType w:val="hybridMultilevel"/>
    <w:tmpl w:val="24C4F4D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06F07DD"/>
    <w:multiLevelType w:val="hybridMultilevel"/>
    <w:tmpl w:val="CB10A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E642D6"/>
    <w:multiLevelType w:val="hybridMultilevel"/>
    <w:tmpl w:val="8C0AE726"/>
    <w:lvl w:ilvl="0" w:tplc="64103628">
      <w:start w:val="1"/>
      <w:numFmt w:val="decimal"/>
      <w:lvlText w:val="%1."/>
      <w:lvlJc w:val="left"/>
      <w:pPr>
        <w:ind w:left="928"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B1301B4"/>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6257AD"/>
    <w:multiLevelType w:val="hybridMultilevel"/>
    <w:tmpl w:val="B53A1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2"/>
  </w:num>
  <w:num w:numId="5">
    <w:abstractNumId w:val="23"/>
  </w:num>
  <w:num w:numId="6">
    <w:abstractNumId w:val="20"/>
  </w:num>
  <w:num w:numId="7">
    <w:abstractNumId w:val="26"/>
  </w:num>
  <w:num w:numId="8">
    <w:abstractNumId w:val="22"/>
  </w:num>
  <w:num w:numId="9">
    <w:abstractNumId w:val="13"/>
  </w:num>
  <w:num w:numId="10">
    <w:abstractNumId w:val="25"/>
  </w:num>
  <w:num w:numId="11">
    <w:abstractNumId w:val="4"/>
  </w:num>
  <w:num w:numId="12">
    <w:abstractNumId w:val="5"/>
  </w:num>
  <w:num w:numId="13">
    <w:abstractNumId w:val="9"/>
  </w:num>
  <w:num w:numId="14">
    <w:abstractNumId w:val="18"/>
  </w:num>
  <w:num w:numId="15">
    <w:abstractNumId w:val="16"/>
  </w:num>
  <w:num w:numId="16">
    <w:abstractNumId w:val="24"/>
  </w:num>
  <w:num w:numId="17">
    <w:abstractNumId w:val="17"/>
  </w:num>
  <w:num w:numId="18">
    <w:abstractNumId w:val="19"/>
  </w:num>
  <w:num w:numId="19">
    <w:abstractNumId w:val="11"/>
  </w:num>
  <w:num w:numId="20">
    <w:abstractNumId w:val="21"/>
  </w:num>
  <w:num w:numId="21">
    <w:abstractNumId w:val="3"/>
  </w:num>
  <w:num w:numId="22">
    <w:abstractNumId w:val="6"/>
  </w:num>
  <w:num w:numId="23">
    <w:abstractNumId w:val="10"/>
  </w:num>
  <w:num w:numId="24">
    <w:abstractNumId w:val="1"/>
  </w:num>
  <w:num w:numId="25">
    <w:abstractNumId w:val="7"/>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632C"/>
    <w:rsid w:val="000678D3"/>
    <w:rsid w:val="00094810"/>
    <w:rsid w:val="00096DA4"/>
    <w:rsid w:val="000A1A61"/>
    <w:rsid w:val="000A6885"/>
    <w:rsid w:val="000C0294"/>
    <w:rsid w:val="000C7A1C"/>
    <w:rsid w:val="000D2A8A"/>
    <w:rsid w:val="000D32AC"/>
    <w:rsid w:val="000E20C1"/>
    <w:rsid w:val="000E3B73"/>
    <w:rsid w:val="000F6C56"/>
    <w:rsid w:val="000F7FBF"/>
    <w:rsid w:val="00106BE5"/>
    <w:rsid w:val="00110947"/>
    <w:rsid w:val="00111906"/>
    <w:rsid w:val="00111CB3"/>
    <w:rsid w:val="00114825"/>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6398"/>
    <w:rsid w:val="001E1F45"/>
    <w:rsid w:val="001E55AB"/>
    <w:rsid w:val="001E62C1"/>
    <w:rsid w:val="001F0779"/>
    <w:rsid w:val="001F3C3E"/>
    <w:rsid w:val="001F755F"/>
    <w:rsid w:val="00201C5F"/>
    <w:rsid w:val="0020243A"/>
    <w:rsid w:val="0021578E"/>
    <w:rsid w:val="00227582"/>
    <w:rsid w:val="002308BE"/>
    <w:rsid w:val="002407C0"/>
    <w:rsid w:val="002461AF"/>
    <w:rsid w:val="002465A1"/>
    <w:rsid w:val="002534A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321B"/>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188C"/>
    <w:rsid w:val="00402ED7"/>
    <w:rsid w:val="004114F8"/>
    <w:rsid w:val="00412C13"/>
    <w:rsid w:val="0041443C"/>
    <w:rsid w:val="00422B69"/>
    <w:rsid w:val="00423D86"/>
    <w:rsid w:val="00424C90"/>
    <w:rsid w:val="00436BE9"/>
    <w:rsid w:val="00441E76"/>
    <w:rsid w:val="004443DA"/>
    <w:rsid w:val="00446A75"/>
    <w:rsid w:val="004474A2"/>
    <w:rsid w:val="004474C8"/>
    <w:rsid w:val="00460925"/>
    <w:rsid w:val="00471C6C"/>
    <w:rsid w:val="00472023"/>
    <w:rsid w:val="00486993"/>
    <w:rsid w:val="00492DA4"/>
    <w:rsid w:val="00496AA3"/>
    <w:rsid w:val="00497C98"/>
    <w:rsid w:val="004A39D7"/>
    <w:rsid w:val="004A55FA"/>
    <w:rsid w:val="004A60A4"/>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1521"/>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611"/>
    <w:rsid w:val="00727780"/>
    <w:rsid w:val="0073792C"/>
    <w:rsid w:val="00754069"/>
    <w:rsid w:val="007667DF"/>
    <w:rsid w:val="0077080B"/>
    <w:rsid w:val="00786773"/>
    <w:rsid w:val="00787070"/>
    <w:rsid w:val="007906FD"/>
    <w:rsid w:val="00797197"/>
    <w:rsid w:val="007972A7"/>
    <w:rsid w:val="007A2BA2"/>
    <w:rsid w:val="007A6245"/>
    <w:rsid w:val="007B1DB2"/>
    <w:rsid w:val="007B375B"/>
    <w:rsid w:val="007B39B0"/>
    <w:rsid w:val="007B412A"/>
    <w:rsid w:val="007B635E"/>
    <w:rsid w:val="007B7724"/>
    <w:rsid w:val="007B7CDC"/>
    <w:rsid w:val="007C74B4"/>
    <w:rsid w:val="007E3412"/>
    <w:rsid w:val="007F393D"/>
    <w:rsid w:val="008029AF"/>
    <w:rsid w:val="00802FFA"/>
    <w:rsid w:val="008102E5"/>
    <w:rsid w:val="008111B4"/>
    <w:rsid w:val="0081239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6D67"/>
    <w:rsid w:val="0091562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496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0094"/>
    <w:rsid w:val="00AC7501"/>
    <w:rsid w:val="00AD748B"/>
    <w:rsid w:val="00AE4865"/>
    <w:rsid w:val="00AE5A6B"/>
    <w:rsid w:val="00AF50EE"/>
    <w:rsid w:val="00B04418"/>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3A05"/>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B30C2"/>
    <w:rsid w:val="00EC1810"/>
    <w:rsid w:val="00EC3FCC"/>
    <w:rsid w:val="00EC4421"/>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1320"/>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C417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0A688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201371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3AMX4D3CU3N3-1454917733-47</_dlc_DocId>
    <_dlc_DocIdUrl xmlns="ef2b9e05-657a-4dc1-8c6c-679bdea18f38">
      <Url>https://sharepoint.kent.ac.uk/fso/cmaproject/_layouts/15/DocIdRedir.aspx?ID=3AMX4D3CU3N3-1454917733-47</Url>
      <Description>3AMX4D3CU3N3-1454917733-47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F155-F370-455F-B375-7CB44F5B9F16}">
  <ds:schemaRefs>
    <ds:schemaRef ds:uri="http://schemas.microsoft.com/office/2006/metadata/properties"/>
    <ds:schemaRef ds:uri="ef2b9e05-657a-4dc1-8c6c-679bdea18f38"/>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CC2AFAF6-CE94-4FE9-998C-39D26AC11E94}">
  <ds:schemaRefs>
    <ds:schemaRef ds:uri="http://schemas.microsoft.com/sharepoint/v3/contenttype/forms"/>
  </ds:schemaRefs>
</ds:datastoreItem>
</file>

<file path=customXml/itemProps3.xml><?xml version="1.0" encoding="utf-8"?>
<ds:datastoreItem xmlns:ds="http://schemas.openxmlformats.org/officeDocument/2006/customXml" ds:itemID="{23724E75-CE3D-4F3D-A38D-5BFCC30D0478}">
  <ds:schemaRefs>
    <ds:schemaRef ds:uri="http://schemas.microsoft.com/sharepoint/events"/>
  </ds:schemaRefs>
</ds:datastoreItem>
</file>

<file path=customXml/itemProps4.xml><?xml version="1.0" encoding="utf-8"?>
<ds:datastoreItem xmlns:ds="http://schemas.openxmlformats.org/officeDocument/2006/customXml" ds:itemID="{B3A8D259-6536-4B61-997E-8719AC4E3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959B0D-545E-4C76-9E96-FD5B8F85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Susan McLaughlin</cp:lastModifiedBy>
  <cp:revision>13</cp:revision>
  <cp:lastPrinted>2015-09-09T08:37:00Z</cp:lastPrinted>
  <dcterms:created xsi:type="dcterms:W3CDTF">2018-02-20T16:04:00Z</dcterms:created>
  <dcterms:modified xsi:type="dcterms:W3CDTF">2018-03-28T14:47:00Z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93383dbf-16fa-4d41-90c3-ffdbf2c5af32</vt:lpwstr>
  </property>
</Properties>
</file>