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6349AE" w14:textId="3B06CAE2" w:rsidR="009A2D37" w:rsidRPr="00D34606" w:rsidRDefault="00A00F79" w:rsidP="00D34606">
      <w:pPr>
        <w:spacing w:after="120" w:line="240" w:lineRule="auto"/>
        <w:ind w:left="567" w:right="260"/>
        <w:jc w:val="both"/>
        <w:rPr>
          <w:rFonts w:ascii="Arial" w:hAnsi="Arial" w:cs="Arial"/>
        </w:rPr>
      </w:pPr>
      <w:r w:rsidRPr="00D34606">
        <w:rPr>
          <w:rFonts w:ascii="Arial" w:hAnsi="Arial" w:cs="Arial"/>
        </w:rPr>
        <w:t>F</w:t>
      </w:r>
      <w:r w:rsidR="00E618B6" w:rsidRPr="00D34606">
        <w:rPr>
          <w:rFonts w:ascii="Arial" w:hAnsi="Arial" w:cs="Arial"/>
        </w:rPr>
        <w:t>OUN00</w:t>
      </w:r>
      <w:r w:rsidR="00667B19">
        <w:rPr>
          <w:rFonts w:ascii="Arial" w:hAnsi="Arial" w:cs="Arial"/>
        </w:rPr>
        <w:t>32 (LZ032</w:t>
      </w:r>
      <w:r w:rsidRPr="00D34606">
        <w:rPr>
          <w:rFonts w:ascii="Arial" w:hAnsi="Arial" w:cs="Arial"/>
        </w:rPr>
        <w:t xml:space="preserve">) </w:t>
      </w:r>
      <w:r w:rsidR="00315F6C">
        <w:rPr>
          <w:rFonts w:ascii="Arial" w:hAnsi="Arial" w:cs="Arial"/>
        </w:rPr>
        <w:t>I</w:t>
      </w:r>
      <w:r w:rsidR="003D74D2">
        <w:rPr>
          <w:rFonts w:ascii="Arial" w:hAnsi="Arial" w:cs="Arial"/>
        </w:rPr>
        <w:t>ntroduction</w:t>
      </w:r>
      <w:r w:rsidR="00315F6C">
        <w:rPr>
          <w:rFonts w:ascii="Arial" w:hAnsi="Arial" w:cs="Arial"/>
        </w:rPr>
        <w:t xml:space="preserve"> </w:t>
      </w:r>
      <w:r w:rsidR="004A6657">
        <w:rPr>
          <w:rFonts w:ascii="Arial" w:hAnsi="Arial" w:cs="Arial"/>
        </w:rPr>
        <w:t xml:space="preserve">to </w:t>
      </w:r>
      <w:r w:rsidR="00667B19" w:rsidRPr="00667B19">
        <w:rPr>
          <w:rFonts w:ascii="Arial" w:hAnsi="Arial" w:cs="Arial"/>
        </w:rPr>
        <w:t>Philosophy</w:t>
      </w:r>
      <w:r w:rsidR="00667B19">
        <w:rPr>
          <w:rFonts w:ascii="Arial" w:hAnsi="Arial" w:cs="Arial"/>
        </w:rPr>
        <w:t xml:space="preserve"> </w:t>
      </w:r>
      <w:r w:rsidR="003D74D2">
        <w:rPr>
          <w:rFonts w:ascii="Arial" w:hAnsi="Arial" w:cs="Arial"/>
        </w:rPr>
        <w:t>for University</w:t>
      </w:r>
      <w:r w:rsidR="00315F6C">
        <w:rPr>
          <w:rFonts w:ascii="Arial" w:hAnsi="Arial" w:cs="Arial"/>
        </w:rPr>
        <w:t xml:space="preserve"> (JYA)</w:t>
      </w:r>
    </w:p>
    <w:p w14:paraId="1BA16443" w14:textId="77777777" w:rsidR="00D34606" w:rsidRPr="00302082" w:rsidRDefault="00D34606" w:rsidP="00D34606">
      <w:pPr>
        <w:spacing w:after="120" w:line="240" w:lineRule="auto"/>
        <w:ind w:left="567"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0375F122" w:rsidR="00CC7B58" w:rsidRPr="00CC7B58" w:rsidRDefault="001C23F6"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A4BA75" w14:textId="6DBC35C2" w:rsidR="004562B2" w:rsidRPr="004562B2" w:rsidRDefault="001C23F6" w:rsidP="004562B2">
      <w:pPr>
        <w:pStyle w:val="ListParagraph"/>
        <w:spacing w:after="120" w:line="240" w:lineRule="auto"/>
        <w:ind w:left="567" w:right="260"/>
        <w:jc w:val="both"/>
        <w:rPr>
          <w:rFonts w:ascii="Arial" w:hAnsi="Arial" w:cs="Arial"/>
          <w:b/>
          <w:sz w:val="24"/>
        </w:rPr>
      </w:pPr>
      <w:r>
        <w:rPr>
          <w:rFonts w:ascii="Arial" w:hAnsi="Arial" w:cs="Arial"/>
          <w:szCs w:val="20"/>
        </w:rPr>
        <w:t>Autumn</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D74C375" w14:textId="6737619E" w:rsidR="001633E1" w:rsidRDefault="001C23F6" w:rsidP="001633E1">
      <w:pPr>
        <w:spacing w:after="120" w:line="240" w:lineRule="auto"/>
        <w:ind w:left="567" w:right="260"/>
        <w:jc w:val="both"/>
        <w:rPr>
          <w:rFonts w:ascii="Arial" w:hAnsi="Arial" w:cs="Arial"/>
          <w:iCs/>
          <w:szCs w:val="20"/>
        </w:rPr>
      </w:pPr>
      <w:r>
        <w:rPr>
          <w:rFonts w:ascii="Arial" w:hAnsi="Arial" w:cs="Arial"/>
          <w:iCs/>
          <w:szCs w:val="20"/>
        </w:rPr>
        <w:t>None</w:t>
      </w:r>
    </w:p>
    <w:p w14:paraId="338705E3" w14:textId="77777777" w:rsidR="004562B2" w:rsidRPr="001633E1" w:rsidRDefault="004562B2" w:rsidP="001633E1">
      <w:pPr>
        <w:spacing w:after="120" w:line="240" w:lineRule="auto"/>
        <w:ind w:left="567" w:right="260"/>
        <w:jc w:val="both"/>
        <w:rPr>
          <w:rFonts w:ascii="Arial" w:hAnsi="Arial" w:cs="Arial"/>
          <w:iCs/>
          <w:sz w:val="28"/>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BC9F6B2" w14:textId="43B30470" w:rsidR="00DB4127" w:rsidRPr="00DB4127" w:rsidRDefault="001C23F6" w:rsidP="00DB4127">
      <w:pPr>
        <w:pStyle w:val="ListParagraph"/>
        <w:spacing w:after="120" w:line="240" w:lineRule="auto"/>
        <w:ind w:left="567" w:right="260"/>
        <w:rPr>
          <w:rFonts w:ascii="Arial" w:hAnsi="Arial" w:cs="Arial"/>
          <w:iCs/>
          <w:szCs w:val="20"/>
        </w:rPr>
      </w:pPr>
      <w:r>
        <w:rPr>
          <w:rFonts w:ascii="Arial" w:hAnsi="Arial" w:cs="Arial"/>
          <w:iCs/>
          <w:szCs w:val="20"/>
        </w:rPr>
        <w:t>JYA English Plus</w:t>
      </w:r>
    </w:p>
    <w:p w14:paraId="7E09D25E" w14:textId="77777777" w:rsidR="009A2D37" w:rsidRPr="00302082" w:rsidRDefault="009A2D37" w:rsidP="00302082">
      <w:pPr>
        <w:spacing w:after="120" w:line="240" w:lineRule="auto"/>
        <w:ind w:left="426" w:right="260"/>
        <w:rPr>
          <w:rFonts w:ascii="Arial" w:hAnsi="Arial" w:cs="Arial"/>
          <w:i/>
          <w:iCs/>
        </w:rPr>
      </w:pPr>
    </w:p>
    <w:p w14:paraId="7D9D8418"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9D15BF"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understand</w:t>
      </w:r>
      <w:proofErr w:type="gramEnd"/>
      <w:r w:rsidRPr="00ED0BED">
        <w:rPr>
          <w:rFonts w:ascii="Arial" w:hAnsi="Arial" w:cs="Arial"/>
          <w:szCs w:val="20"/>
        </w:rPr>
        <w:t xml:space="preserve"> some basic philosophical questions.</w:t>
      </w:r>
    </w:p>
    <w:p w14:paraId="545828B0"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apply</w:t>
      </w:r>
      <w:proofErr w:type="gramEnd"/>
      <w:r w:rsidRPr="00ED0BED">
        <w:rPr>
          <w:rFonts w:ascii="Arial" w:hAnsi="Arial" w:cs="Arial"/>
          <w:szCs w:val="20"/>
        </w:rPr>
        <w:t xml:space="preserve"> given methods and approaches to various philosophical topics within the western tradition focussing on epistemology, philosophy of religion and philosophy of mind.</w:t>
      </w:r>
    </w:p>
    <w:p w14:paraId="551DBBC8"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demonstrate</w:t>
      </w:r>
      <w:proofErr w:type="gramEnd"/>
      <w:r w:rsidRPr="00ED0BED">
        <w:rPr>
          <w:rFonts w:ascii="Arial" w:hAnsi="Arial" w:cs="Arial"/>
          <w:szCs w:val="20"/>
        </w:rPr>
        <w:t xml:space="preserve"> an awareness of a series of philosophical issues and engage critically with them.</w:t>
      </w:r>
    </w:p>
    <w:p w14:paraId="70B9CB4F"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apply</w:t>
      </w:r>
      <w:proofErr w:type="gramEnd"/>
      <w:r w:rsidRPr="00ED0BED">
        <w:rPr>
          <w:rFonts w:ascii="Arial" w:hAnsi="Arial" w:cs="Arial"/>
          <w:szCs w:val="20"/>
        </w:rPr>
        <w:t xml:space="preserve"> philosophical understanding in order to develop critical reasoning skills.</w:t>
      </w:r>
    </w:p>
    <w:p w14:paraId="4024D043" w14:textId="77777777" w:rsidR="009D66A4" w:rsidRPr="00DB4127" w:rsidRDefault="009D66A4" w:rsidP="009D66A4">
      <w:pPr>
        <w:spacing w:after="0" w:line="240" w:lineRule="auto"/>
        <w:ind w:left="788" w:right="261"/>
        <w:rPr>
          <w:rFonts w:ascii="Arial" w:hAnsi="Arial" w:cs="Arial"/>
          <w:sz w:val="24"/>
        </w:rPr>
      </w:pPr>
    </w:p>
    <w:p w14:paraId="36A9BE95" w14:textId="77777777" w:rsidR="009D66A4" w:rsidRDefault="009A2D37" w:rsidP="009D66A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7E8E0C"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select</w:t>
      </w:r>
      <w:proofErr w:type="gramEnd"/>
      <w:r w:rsidRPr="00ED0BED">
        <w:rPr>
          <w:rFonts w:ascii="Arial" w:hAnsi="Arial" w:cs="Arial"/>
          <w:szCs w:val="20"/>
        </w:rPr>
        <w:t xml:space="preserve"> relevant information from a corpus of reading or lecture material and incorporate it into an argument in written form.</w:t>
      </w:r>
    </w:p>
    <w:p w14:paraId="181C47F7"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develop</w:t>
      </w:r>
      <w:proofErr w:type="gramEnd"/>
      <w:r w:rsidRPr="00ED0BED">
        <w:rPr>
          <w:rFonts w:ascii="Arial" w:hAnsi="Arial" w:cs="Arial"/>
          <w:szCs w:val="20"/>
        </w:rPr>
        <w:t xml:space="preserve"> own arguments and integrate these appropriately with source material in written form.</w:t>
      </w:r>
    </w:p>
    <w:p w14:paraId="10018DE6"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develop</w:t>
      </w:r>
      <w:proofErr w:type="gramEnd"/>
      <w:r w:rsidRPr="00ED0BED">
        <w:rPr>
          <w:rFonts w:ascii="Arial" w:hAnsi="Arial" w:cs="Arial"/>
          <w:szCs w:val="20"/>
        </w:rPr>
        <w:t xml:space="preserve"> skills in critical reflection and analytical discussion of source material that will be useful to all areas of study.</w:t>
      </w:r>
    </w:p>
    <w:p w14:paraId="26AD68C1"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t>increase</w:t>
      </w:r>
      <w:proofErr w:type="gramEnd"/>
      <w:r w:rsidRPr="00ED0BED">
        <w:rPr>
          <w:rFonts w:ascii="Arial" w:hAnsi="Arial" w:cs="Arial"/>
          <w:szCs w:val="20"/>
        </w:rPr>
        <w:t xml:space="preserve"> fluency, confidence and appropriateness in English language skills, with a particular emphasis on English for academic purposes.</w:t>
      </w:r>
    </w:p>
    <w:p w14:paraId="6598706E" w14:textId="77777777" w:rsidR="00ED0BED" w:rsidRPr="00ED0BED" w:rsidRDefault="00ED0BED" w:rsidP="00ED0BED">
      <w:pPr>
        <w:pStyle w:val="ListParagraph"/>
        <w:numPr>
          <w:ilvl w:val="1"/>
          <w:numId w:val="1"/>
        </w:numPr>
        <w:spacing w:after="0" w:line="360" w:lineRule="auto"/>
        <w:ind w:left="1134" w:right="-329" w:hanging="431"/>
        <w:jc w:val="both"/>
        <w:rPr>
          <w:rFonts w:ascii="Arial" w:hAnsi="Arial" w:cs="Arial"/>
          <w:szCs w:val="20"/>
        </w:rPr>
      </w:pPr>
      <w:proofErr w:type="gramStart"/>
      <w:r w:rsidRPr="00ED0BED">
        <w:rPr>
          <w:rFonts w:ascii="Arial" w:hAnsi="Arial" w:cs="Arial"/>
          <w:szCs w:val="20"/>
        </w:rPr>
        <w:lastRenderedPageBreak/>
        <w:t>demonstrate</w:t>
      </w:r>
      <w:proofErr w:type="gramEnd"/>
      <w:r w:rsidRPr="00ED0BED">
        <w:rPr>
          <w:rFonts w:ascii="Arial" w:hAnsi="Arial" w:cs="Arial"/>
          <w:szCs w:val="20"/>
        </w:rPr>
        <w:t xml:space="preserve"> an ability to undertake independent learning by taking initiative, being organised and meeting deadlines.</w:t>
      </w:r>
    </w:p>
    <w:p w14:paraId="5360F470" w14:textId="77777777" w:rsidR="009D66A4" w:rsidRPr="009D66A4" w:rsidRDefault="009D66A4" w:rsidP="009D66A4">
      <w:pPr>
        <w:spacing w:after="120" w:line="240" w:lineRule="auto"/>
        <w:ind w:left="792" w:right="260"/>
        <w:rPr>
          <w:rFonts w:ascii="Arial" w:hAnsi="Arial" w:cs="Arial"/>
          <w:szCs w:val="20"/>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F23D35" w14:textId="0A212835" w:rsidR="00656068" w:rsidRPr="00ED0BED" w:rsidRDefault="00ED0BED" w:rsidP="00656068">
      <w:pPr>
        <w:pStyle w:val="ListParagraph"/>
        <w:spacing w:after="120" w:line="240" w:lineRule="auto"/>
        <w:ind w:left="567" w:right="260"/>
        <w:jc w:val="both"/>
        <w:rPr>
          <w:rFonts w:ascii="Arial" w:hAnsi="Arial" w:cs="Arial"/>
          <w:iCs/>
        </w:rPr>
      </w:pPr>
      <w:r w:rsidRPr="00ED0BED">
        <w:rPr>
          <w:rFonts w:ascii="Arial" w:hAnsi="Arial" w:cs="Arial"/>
        </w:rPr>
        <w:t>This module will examine debates within epistemology, philosophy of religion and the philosophy of mind in order firstly to expand students’ theoretical knowledge across a broad range, and secondly to encourage the discussion of complex ideas in a structured and critical way.</w:t>
      </w:r>
    </w:p>
    <w:p w14:paraId="6977D296" w14:textId="77777777" w:rsidR="00C92201" w:rsidRPr="00302082" w:rsidRDefault="00C92201" w:rsidP="00C92201">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BB42D0" w14:textId="77777777" w:rsidR="00382176" w:rsidRPr="00066779" w:rsidRDefault="00382176" w:rsidP="00066779">
      <w:pPr>
        <w:spacing w:before="60" w:after="60" w:line="240" w:lineRule="auto"/>
        <w:ind w:left="426" w:right="-330" w:firstLine="141"/>
        <w:rPr>
          <w:rFonts w:ascii="Arial" w:hAnsi="Arial" w:cs="Arial"/>
          <w:iCs/>
        </w:rPr>
      </w:pPr>
      <w:r w:rsidRPr="00066779">
        <w:rPr>
          <w:rFonts w:ascii="Arial" w:hAnsi="Arial" w:cs="Arial"/>
          <w:iCs/>
        </w:rPr>
        <w:t xml:space="preserve">Blackburn, S. (2001) </w:t>
      </w:r>
      <w:r w:rsidRPr="00066779">
        <w:rPr>
          <w:rFonts w:ascii="Arial" w:hAnsi="Arial" w:cs="Arial"/>
          <w:i/>
          <w:iCs/>
        </w:rPr>
        <w:t>Think</w:t>
      </w:r>
      <w:r w:rsidRPr="00066779">
        <w:rPr>
          <w:rFonts w:ascii="Arial" w:hAnsi="Arial" w:cs="Arial"/>
          <w:iCs/>
        </w:rPr>
        <w:t>. Oxford: Oxford University Press.</w:t>
      </w:r>
    </w:p>
    <w:p w14:paraId="49FF00FA" w14:textId="77777777" w:rsidR="00382176" w:rsidRPr="00066779" w:rsidRDefault="00382176" w:rsidP="00066779">
      <w:pPr>
        <w:spacing w:before="60" w:after="60" w:line="240" w:lineRule="auto"/>
        <w:ind w:left="426" w:right="-330" w:firstLine="141"/>
        <w:rPr>
          <w:rFonts w:ascii="Arial" w:hAnsi="Arial" w:cs="Arial"/>
          <w:iCs/>
        </w:rPr>
      </w:pPr>
      <w:r w:rsidRPr="00066779">
        <w:rPr>
          <w:rFonts w:ascii="Arial" w:hAnsi="Arial" w:cs="Arial"/>
          <w:iCs/>
        </w:rPr>
        <w:t xml:space="preserve">Blackburn, S. (2003) </w:t>
      </w:r>
      <w:r w:rsidRPr="00066779">
        <w:rPr>
          <w:rFonts w:ascii="Arial" w:hAnsi="Arial" w:cs="Arial"/>
          <w:i/>
          <w:iCs/>
        </w:rPr>
        <w:t>Being Good</w:t>
      </w:r>
      <w:r w:rsidRPr="00066779">
        <w:rPr>
          <w:rFonts w:ascii="Arial" w:hAnsi="Arial" w:cs="Arial"/>
          <w:iCs/>
        </w:rPr>
        <w:t xml:space="preserve">. (Rev. Ed) Oxford: Oxford University Press. </w:t>
      </w:r>
    </w:p>
    <w:p w14:paraId="56D5415F" w14:textId="77777777" w:rsidR="00382176" w:rsidRPr="00066779" w:rsidRDefault="00382176" w:rsidP="00066779">
      <w:pPr>
        <w:spacing w:before="60" w:after="60" w:line="240" w:lineRule="auto"/>
        <w:ind w:left="567" w:right="-330"/>
        <w:rPr>
          <w:rFonts w:ascii="Arial" w:hAnsi="Arial" w:cs="Arial"/>
          <w:iCs/>
        </w:rPr>
      </w:pPr>
      <w:r w:rsidRPr="00066779">
        <w:rPr>
          <w:rFonts w:ascii="Arial" w:hAnsi="Arial" w:cs="Arial"/>
          <w:iCs/>
        </w:rPr>
        <w:t xml:space="preserve">Bowie, G.L., Michaels, M.W. and Solomon, R.C. (1992) </w:t>
      </w:r>
      <w:r w:rsidRPr="00066779">
        <w:rPr>
          <w:rFonts w:ascii="Arial" w:hAnsi="Arial" w:cs="Arial"/>
          <w:i/>
          <w:iCs/>
        </w:rPr>
        <w:t>Twenty Questions: An Introduction to Philosophy</w:t>
      </w:r>
      <w:r w:rsidRPr="00066779">
        <w:rPr>
          <w:rFonts w:ascii="Arial" w:hAnsi="Arial" w:cs="Arial"/>
          <w:iCs/>
        </w:rPr>
        <w:t xml:space="preserve">. </w:t>
      </w:r>
      <w:proofErr w:type="spellStart"/>
      <w:r w:rsidRPr="00066779">
        <w:rPr>
          <w:rFonts w:ascii="Arial" w:hAnsi="Arial" w:cs="Arial"/>
          <w:iCs/>
        </w:rPr>
        <w:t>Forth</w:t>
      </w:r>
      <w:proofErr w:type="spellEnd"/>
      <w:r w:rsidRPr="00066779">
        <w:rPr>
          <w:rFonts w:ascii="Arial" w:hAnsi="Arial" w:cs="Arial"/>
          <w:iCs/>
        </w:rPr>
        <w:t xml:space="preserve"> Worth: Harcourt Brace.</w:t>
      </w:r>
    </w:p>
    <w:p w14:paraId="75D6ED89" w14:textId="77777777" w:rsidR="00382176" w:rsidRDefault="00382176" w:rsidP="00066779">
      <w:pPr>
        <w:spacing w:before="60" w:after="60" w:line="240" w:lineRule="auto"/>
        <w:ind w:left="426" w:right="-330" w:firstLine="141"/>
        <w:rPr>
          <w:rFonts w:ascii="Arial" w:hAnsi="Arial" w:cs="Arial"/>
          <w:iCs/>
        </w:rPr>
      </w:pPr>
      <w:r w:rsidRPr="00066779">
        <w:rPr>
          <w:rFonts w:ascii="Arial" w:hAnsi="Arial" w:cs="Arial"/>
          <w:iCs/>
        </w:rPr>
        <w:t xml:space="preserve">Hospers, J. (1997) </w:t>
      </w:r>
      <w:proofErr w:type="gramStart"/>
      <w:r w:rsidRPr="00066779">
        <w:rPr>
          <w:rFonts w:ascii="Arial" w:hAnsi="Arial" w:cs="Arial"/>
          <w:i/>
          <w:iCs/>
        </w:rPr>
        <w:t>An</w:t>
      </w:r>
      <w:proofErr w:type="gramEnd"/>
      <w:r w:rsidRPr="00066779">
        <w:rPr>
          <w:rFonts w:ascii="Arial" w:hAnsi="Arial" w:cs="Arial"/>
          <w:i/>
          <w:iCs/>
        </w:rPr>
        <w:t xml:space="preserve"> Introduction to Philosophical Analysis</w:t>
      </w:r>
      <w:r w:rsidRPr="00066779">
        <w:rPr>
          <w:rFonts w:ascii="Arial" w:hAnsi="Arial" w:cs="Arial"/>
          <w:iCs/>
        </w:rPr>
        <w:t>. London, Routledge.</w:t>
      </w:r>
    </w:p>
    <w:p w14:paraId="5567C7B5" w14:textId="77777777" w:rsidR="00382176" w:rsidRPr="0024111A" w:rsidRDefault="00382176" w:rsidP="00066779">
      <w:pPr>
        <w:spacing w:before="60" w:after="60" w:line="240" w:lineRule="auto"/>
        <w:ind w:left="567" w:right="-330"/>
        <w:rPr>
          <w:rFonts w:ascii="Arial" w:hAnsi="Arial" w:cs="Arial"/>
          <w:iCs/>
        </w:rPr>
      </w:pPr>
      <w:r>
        <w:rPr>
          <w:rFonts w:ascii="Arial" w:hAnsi="Arial" w:cs="Arial"/>
          <w:iCs/>
        </w:rPr>
        <w:t>Jones, G., Hayward, J. &amp; Cardinal, D.</w:t>
      </w:r>
      <w:r w:rsidRPr="0024111A">
        <w:rPr>
          <w:rFonts w:ascii="Arial" w:hAnsi="Arial" w:cs="Arial"/>
          <w:iCs/>
        </w:rPr>
        <w:t xml:space="preserve"> (200</w:t>
      </w:r>
      <w:r>
        <w:rPr>
          <w:rFonts w:ascii="Arial" w:hAnsi="Arial" w:cs="Arial"/>
          <w:iCs/>
        </w:rPr>
        <w:t>8</w:t>
      </w:r>
      <w:r w:rsidRPr="0024111A">
        <w:rPr>
          <w:rFonts w:ascii="Arial" w:hAnsi="Arial" w:cs="Arial"/>
          <w:iCs/>
        </w:rPr>
        <w:t xml:space="preserve">) </w:t>
      </w:r>
      <w:r w:rsidRPr="0024111A">
        <w:rPr>
          <w:rFonts w:ascii="Arial" w:hAnsi="Arial" w:cs="Arial"/>
          <w:i/>
          <w:iCs/>
        </w:rPr>
        <w:t>AQA. An Introduction to Philosophy for A</w:t>
      </w:r>
      <w:r>
        <w:rPr>
          <w:rFonts w:ascii="Arial" w:hAnsi="Arial" w:cs="Arial"/>
          <w:i/>
          <w:iCs/>
        </w:rPr>
        <w:t>S</w:t>
      </w:r>
      <w:r w:rsidRPr="0024111A">
        <w:rPr>
          <w:rFonts w:ascii="Arial" w:hAnsi="Arial" w:cs="Arial"/>
          <w:i/>
          <w:iCs/>
        </w:rPr>
        <w:t xml:space="preserve"> level</w:t>
      </w:r>
      <w:r w:rsidRPr="0024111A">
        <w:rPr>
          <w:rFonts w:ascii="Arial" w:hAnsi="Arial" w:cs="Arial"/>
          <w:iCs/>
        </w:rPr>
        <w:t xml:space="preserve">. London: Hodder </w:t>
      </w:r>
      <w:r>
        <w:rPr>
          <w:rFonts w:ascii="Arial" w:hAnsi="Arial" w:cs="Arial"/>
          <w:iCs/>
        </w:rPr>
        <w:t>Education</w:t>
      </w:r>
      <w:r w:rsidRPr="0024111A">
        <w:rPr>
          <w:rFonts w:ascii="Arial" w:hAnsi="Arial" w:cs="Arial"/>
          <w:iCs/>
        </w:rPr>
        <w:t>.</w:t>
      </w:r>
    </w:p>
    <w:p w14:paraId="09654220" w14:textId="77777777" w:rsidR="00382176" w:rsidRPr="0024111A" w:rsidRDefault="00382176" w:rsidP="00066779">
      <w:pPr>
        <w:spacing w:before="60" w:after="60" w:line="240" w:lineRule="auto"/>
        <w:ind w:left="426" w:right="-330" w:firstLine="141"/>
        <w:rPr>
          <w:rFonts w:ascii="Arial" w:hAnsi="Arial" w:cs="Arial"/>
          <w:iCs/>
        </w:rPr>
      </w:pPr>
      <w:r>
        <w:rPr>
          <w:rFonts w:ascii="Arial" w:hAnsi="Arial" w:cs="Arial"/>
          <w:iCs/>
        </w:rPr>
        <w:t xml:space="preserve">Jones, G. and Hayward, J. </w:t>
      </w:r>
      <w:r w:rsidRPr="00382176">
        <w:rPr>
          <w:rFonts w:ascii="Arial" w:hAnsi="Arial" w:cs="Arial"/>
          <w:iCs/>
        </w:rPr>
        <w:t>(20</w:t>
      </w:r>
      <w:r w:rsidRPr="0024111A">
        <w:rPr>
          <w:rFonts w:ascii="Arial" w:hAnsi="Arial" w:cs="Arial"/>
          <w:iCs/>
        </w:rPr>
        <w:t xml:space="preserve">15) </w:t>
      </w:r>
      <w:r w:rsidRPr="0024111A">
        <w:rPr>
          <w:rFonts w:ascii="Arial" w:hAnsi="Arial" w:cs="Arial"/>
          <w:i/>
          <w:iCs/>
        </w:rPr>
        <w:t>AQA A2 Philosophy</w:t>
      </w:r>
      <w:r w:rsidRPr="0024111A">
        <w:rPr>
          <w:rFonts w:ascii="Arial" w:hAnsi="Arial" w:cs="Arial"/>
          <w:iCs/>
        </w:rPr>
        <w:t xml:space="preserve">. London: </w:t>
      </w:r>
      <w:r>
        <w:rPr>
          <w:rFonts w:ascii="Arial" w:hAnsi="Arial" w:cs="Arial"/>
          <w:iCs/>
        </w:rPr>
        <w:t>Education</w:t>
      </w:r>
      <w:r w:rsidRPr="0024111A">
        <w:rPr>
          <w:rFonts w:ascii="Arial" w:hAnsi="Arial" w:cs="Arial"/>
          <w:iCs/>
        </w:rPr>
        <w:t xml:space="preserve">. </w:t>
      </w:r>
    </w:p>
    <w:p w14:paraId="51638865" w14:textId="77777777" w:rsidR="00382176" w:rsidRPr="00066779" w:rsidRDefault="00382176" w:rsidP="00066779">
      <w:pPr>
        <w:spacing w:before="60" w:after="60" w:line="240" w:lineRule="auto"/>
        <w:ind w:left="567" w:right="-330"/>
        <w:rPr>
          <w:rFonts w:ascii="Arial" w:hAnsi="Arial" w:cs="Arial"/>
          <w:iCs/>
        </w:rPr>
      </w:pPr>
      <w:r w:rsidRPr="00066779">
        <w:rPr>
          <w:rFonts w:ascii="Arial" w:hAnsi="Arial" w:cs="Arial"/>
          <w:iCs/>
        </w:rPr>
        <w:t xml:space="preserve">Mill, J.S. (1984) </w:t>
      </w:r>
      <w:r w:rsidRPr="00066779">
        <w:rPr>
          <w:rFonts w:ascii="Arial" w:hAnsi="Arial" w:cs="Arial"/>
          <w:i/>
          <w:iCs/>
        </w:rPr>
        <w:t>Utilitarianism, On Liberty and Consideration on Representative Government</w:t>
      </w:r>
      <w:r w:rsidRPr="00066779">
        <w:rPr>
          <w:rFonts w:ascii="Arial" w:hAnsi="Arial" w:cs="Arial"/>
          <w:iCs/>
        </w:rPr>
        <w:t>. Acton, H.B. (ed.), London, Everyman.</w:t>
      </w:r>
    </w:p>
    <w:p w14:paraId="72746C9F" w14:textId="77777777" w:rsidR="00382176" w:rsidRPr="00066779" w:rsidRDefault="00382176" w:rsidP="00066779">
      <w:pPr>
        <w:spacing w:before="60" w:after="60" w:line="240" w:lineRule="auto"/>
        <w:ind w:left="426" w:right="-330" w:firstLine="141"/>
        <w:rPr>
          <w:rFonts w:ascii="Arial" w:hAnsi="Arial" w:cs="Arial"/>
          <w:iCs/>
        </w:rPr>
      </w:pPr>
      <w:r w:rsidRPr="00066779">
        <w:rPr>
          <w:rFonts w:ascii="Arial" w:hAnsi="Arial" w:cs="Arial"/>
          <w:iCs/>
        </w:rPr>
        <w:t xml:space="preserve">Wolff, J. (1996) </w:t>
      </w:r>
      <w:proofErr w:type="gramStart"/>
      <w:r w:rsidRPr="00066779">
        <w:rPr>
          <w:rFonts w:ascii="Arial" w:hAnsi="Arial" w:cs="Arial"/>
          <w:i/>
          <w:iCs/>
        </w:rPr>
        <w:t>An</w:t>
      </w:r>
      <w:proofErr w:type="gramEnd"/>
      <w:r w:rsidRPr="00066779">
        <w:rPr>
          <w:rFonts w:ascii="Arial" w:hAnsi="Arial" w:cs="Arial"/>
          <w:i/>
          <w:iCs/>
        </w:rPr>
        <w:t xml:space="preserve"> Introduction to Political Philosophy</w:t>
      </w:r>
      <w:r w:rsidRPr="00066779">
        <w:rPr>
          <w:rFonts w:ascii="Arial" w:hAnsi="Arial" w:cs="Arial"/>
          <w:iCs/>
        </w:rPr>
        <w:t>. Oxford: OUP.</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C9220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C442FB" w14:textId="77777777" w:rsidR="00C92201" w:rsidRPr="00540C9E" w:rsidRDefault="00C92201" w:rsidP="00C9220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C92201" w14:paraId="39BCB868" w14:textId="77777777" w:rsidTr="007736D6">
        <w:tc>
          <w:tcPr>
            <w:tcW w:w="2432" w:type="dxa"/>
          </w:tcPr>
          <w:p w14:paraId="1E217531" w14:textId="77777777" w:rsidR="00C92201" w:rsidRDefault="00C9220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00184D14" w:rsidR="00C92201" w:rsidRDefault="001C23F6" w:rsidP="007736D6">
            <w:pPr>
              <w:spacing w:after="120"/>
              <w:ind w:right="260"/>
              <w:rPr>
                <w:rFonts w:ascii="Arial" w:hAnsi="Arial" w:cs="Arial"/>
                <w:i/>
                <w:iCs/>
              </w:rPr>
            </w:pPr>
            <w:r>
              <w:rPr>
                <w:rFonts w:ascii="Arial" w:hAnsi="Arial" w:cs="Arial"/>
                <w:i/>
                <w:iCs/>
              </w:rPr>
              <w:t>44</w:t>
            </w:r>
          </w:p>
        </w:tc>
      </w:tr>
      <w:tr w:rsidR="00C92201" w14:paraId="1E57F345" w14:textId="77777777" w:rsidTr="007736D6">
        <w:tc>
          <w:tcPr>
            <w:tcW w:w="2432" w:type="dxa"/>
          </w:tcPr>
          <w:p w14:paraId="17FB3B8F" w14:textId="77777777" w:rsidR="00C92201" w:rsidRPr="00DB4127" w:rsidRDefault="00C9220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80D7539" w:rsidR="00C92201" w:rsidRDefault="001C23F6" w:rsidP="001C23F6">
            <w:pPr>
              <w:spacing w:after="120"/>
              <w:ind w:right="260"/>
              <w:rPr>
                <w:rFonts w:ascii="Arial" w:hAnsi="Arial" w:cs="Arial"/>
                <w:i/>
                <w:iCs/>
              </w:rPr>
            </w:pPr>
            <w:r>
              <w:rPr>
                <w:rFonts w:ascii="Arial" w:hAnsi="Arial" w:cs="Arial"/>
                <w:i/>
                <w:iCs/>
              </w:rPr>
              <w:t>106</w:t>
            </w:r>
          </w:p>
        </w:tc>
      </w:tr>
      <w:tr w:rsidR="00C92201" w14:paraId="04657A09" w14:textId="77777777" w:rsidTr="007736D6">
        <w:tc>
          <w:tcPr>
            <w:tcW w:w="2432" w:type="dxa"/>
          </w:tcPr>
          <w:p w14:paraId="2F1C5DE8" w14:textId="77777777" w:rsidR="00C92201" w:rsidRPr="00DB4127" w:rsidRDefault="00C92201" w:rsidP="007736D6">
            <w:pPr>
              <w:spacing w:after="120"/>
              <w:ind w:right="260"/>
              <w:rPr>
                <w:rFonts w:ascii="Arial" w:hAnsi="Arial" w:cs="Arial"/>
                <w:iCs/>
              </w:rPr>
            </w:pPr>
            <w:r>
              <w:rPr>
                <w:rFonts w:ascii="Arial" w:hAnsi="Arial" w:cs="Arial"/>
                <w:iCs/>
              </w:rPr>
              <w:t>Total Study hours:</w:t>
            </w:r>
          </w:p>
        </w:tc>
        <w:tc>
          <w:tcPr>
            <w:tcW w:w="844" w:type="dxa"/>
          </w:tcPr>
          <w:p w14:paraId="6E4B5DD4" w14:textId="35E8A023" w:rsidR="00C92201" w:rsidRDefault="001C23F6" w:rsidP="007736D6">
            <w:pPr>
              <w:spacing w:after="120"/>
              <w:ind w:right="260"/>
              <w:rPr>
                <w:rFonts w:ascii="Arial" w:hAnsi="Arial" w:cs="Arial"/>
                <w:i/>
                <w:iCs/>
              </w:rPr>
            </w:pPr>
            <w:r>
              <w:rPr>
                <w:rFonts w:ascii="Arial" w:hAnsi="Arial" w:cs="Arial"/>
                <w:i/>
                <w:iCs/>
              </w:rPr>
              <w:t>150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008A1B" w14:textId="5EB20746" w:rsidR="00696FF5" w:rsidRPr="00696FF5" w:rsidRDefault="00696FF5" w:rsidP="001C23F6">
      <w:pPr>
        <w:pStyle w:val="ListParagraph"/>
        <w:numPr>
          <w:ilvl w:val="1"/>
          <w:numId w:val="9"/>
        </w:numPr>
        <w:spacing w:after="120"/>
        <w:rPr>
          <w:rFonts w:ascii="Arial" w:hAnsi="Arial" w:cs="Arial"/>
          <w:iCs/>
        </w:rPr>
      </w:pPr>
      <w:r w:rsidRPr="00696FF5">
        <w:rPr>
          <w:rFonts w:ascii="Arial" w:hAnsi="Arial" w:cs="Arial"/>
          <w:iCs/>
        </w:rPr>
        <w:t>Main assessment methods</w:t>
      </w:r>
    </w:p>
    <w:p w14:paraId="5CB0FABE" w14:textId="4F42BAE1" w:rsidR="006C7579" w:rsidRDefault="001C23F6" w:rsidP="001C23F6">
      <w:pPr>
        <w:spacing w:after="120" w:line="240" w:lineRule="auto"/>
        <w:ind w:left="1418" w:right="260"/>
        <w:jc w:val="both"/>
        <w:rPr>
          <w:rFonts w:ascii="Arial" w:hAnsi="Arial" w:cs="Arial"/>
          <w:iCs/>
        </w:rPr>
      </w:pPr>
      <w:r>
        <w:rPr>
          <w:rFonts w:ascii="Arial" w:hAnsi="Arial" w:cs="Arial"/>
          <w:iCs/>
        </w:rPr>
        <w:t xml:space="preserve">In Course Test 1 </w:t>
      </w:r>
      <w:r w:rsidRPr="001C23F6">
        <w:rPr>
          <w:rFonts w:ascii="Arial" w:hAnsi="Arial" w:cs="Arial"/>
          <w:iCs/>
          <w:highlight w:val="yellow"/>
        </w:rPr>
        <w:t>(</w:t>
      </w:r>
      <w:r w:rsidR="0030060E">
        <w:rPr>
          <w:rFonts w:ascii="Arial" w:hAnsi="Arial" w:cs="Arial"/>
          <w:iCs/>
          <w:highlight w:val="yellow"/>
        </w:rPr>
        <w:t>45 minutes</w:t>
      </w:r>
      <w:r w:rsidRPr="001C23F6">
        <w:rPr>
          <w:rFonts w:ascii="Arial" w:hAnsi="Arial" w:cs="Arial"/>
          <w:iCs/>
          <w:highlight w:val="yellow"/>
        </w:rPr>
        <w:t>)</w:t>
      </w:r>
      <w:r w:rsidR="001164C5">
        <w:rPr>
          <w:rFonts w:ascii="Arial" w:hAnsi="Arial" w:cs="Arial"/>
          <w:iCs/>
        </w:rPr>
        <w:t xml:space="preserve"> (</w:t>
      </w:r>
      <w:r w:rsidR="009C43BC">
        <w:rPr>
          <w:rFonts w:ascii="Arial" w:hAnsi="Arial" w:cs="Arial"/>
          <w:iCs/>
        </w:rPr>
        <w:t>2</w:t>
      </w:r>
      <w:r w:rsidR="001164C5">
        <w:rPr>
          <w:rFonts w:ascii="Arial" w:hAnsi="Arial" w:cs="Arial"/>
          <w:iCs/>
        </w:rPr>
        <w:t>0</w:t>
      </w:r>
      <w:r>
        <w:rPr>
          <w:rFonts w:ascii="Arial" w:hAnsi="Arial" w:cs="Arial"/>
          <w:iCs/>
        </w:rPr>
        <w:t>%)</w:t>
      </w:r>
    </w:p>
    <w:p w14:paraId="0536C38C" w14:textId="4F3DBCAC" w:rsidR="009C43BC" w:rsidRDefault="009C43BC" w:rsidP="001C23F6">
      <w:pPr>
        <w:spacing w:after="120" w:line="240" w:lineRule="auto"/>
        <w:ind w:left="1418" w:right="260"/>
        <w:jc w:val="both"/>
        <w:rPr>
          <w:rFonts w:ascii="Arial" w:hAnsi="Arial" w:cs="Arial"/>
          <w:iCs/>
        </w:rPr>
      </w:pPr>
      <w:r>
        <w:rPr>
          <w:rFonts w:ascii="Arial" w:hAnsi="Arial" w:cs="Arial"/>
          <w:iCs/>
        </w:rPr>
        <w:t>In Course Test 2 (45 minutes) (20%)</w:t>
      </w:r>
    </w:p>
    <w:p w14:paraId="04CEA360" w14:textId="4E081B7C" w:rsidR="001C23F6" w:rsidRPr="006C7579" w:rsidRDefault="001C23F6" w:rsidP="001C23F6">
      <w:pPr>
        <w:spacing w:after="120" w:line="240" w:lineRule="auto"/>
        <w:ind w:left="1418" w:right="260"/>
        <w:jc w:val="both"/>
        <w:rPr>
          <w:rFonts w:ascii="Arial" w:hAnsi="Arial" w:cs="Arial"/>
          <w:b/>
          <w:iCs/>
        </w:rPr>
      </w:pPr>
      <w:r>
        <w:rPr>
          <w:rFonts w:ascii="Arial" w:hAnsi="Arial" w:cs="Arial"/>
          <w:iCs/>
        </w:rPr>
        <w:t xml:space="preserve">Written Assignment </w:t>
      </w:r>
      <w:r w:rsidRPr="001164C5">
        <w:rPr>
          <w:rFonts w:ascii="Arial" w:hAnsi="Arial" w:cs="Arial"/>
          <w:iCs/>
          <w:highlight w:val="yellow"/>
        </w:rPr>
        <w:t>(</w:t>
      </w:r>
      <w:r w:rsidR="009C43BC">
        <w:rPr>
          <w:rFonts w:ascii="Arial" w:hAnsi="Arial" w:cs="Arial"/>
          <w:iCs/>
          <w:highlight w:val="yellow"/>
        </w:rPr>
        <w:t>1800 words</w:t>
      </w:r>
      <w:r w:rsidR="001164C5" w:rsidRPr="001164C5">
        <w:rPr>
          <w:rFonts w:ascii="Arial" w:hAnsi="Arial" w:cs="Arial"/>
          <w:iCs/>
          <w:highlight w:val="yellow"/>
        </w:rPr>
        <w:t>)</w:t>
      </w:r>
      <w:r w:rsidR="001164C5">
        <w:rPr>
          <w:rFonts w:ascii="Arial" w:hAnsi="Arial" w:cs="Arial"/>
          <w:iCs/>
        </w:rPr>
        <w:t xml:space="preserve"> (</w:t>
      </w:r>
      <w:r w:rsidR="009C43BC">
        <w:rPr>
          <w:rFonts w:ascii="Arial" w:hAnsi="Arial" w:cs="Arial"/>
          <w:iCs/>
        </w:rPr>
        <w:t>6</w:t>
      </w:r>
      <w:r>
        <w:rPr>
          <w:rFonts w:ascii="Arial" w:hAnsi="Arial" w:cs="Arial"/>
          <w:iCs/>
        </w:rPr>
        <w:t>0%)</w:t>
      </w:r>
    </w:p>
    <w:p w14:paraId="7BD9E2D9" w14:textId="77777777" w:rsidR="006043FC" w:rsidRDefault="006043FC" w:rsidP="00302082">
      <w:pPr>
        <w:spacing w:after="120" w:line="240" w:lineRule="auto"/>
        <w:ind w:left="426" w:right="260"/>
        <w:rPr>
          <w:rFonts w:ascii="Arial" w:hAnsi="Arial" w:cs="Arial"/>
          <w:b/>
          <w:i/>
          <w:iCs/>
        </w:rPr>
      </w:pPr>
    </w:p>
    <w:p w14:paraId="70E0AA1F" w14:textId="11424DF2" w:rsidR="00696FF5" w:rsidRPr="001C23F6" w:rsidRDefault="00696FF5" w:rsidP="001C23F6">
      <w:pPr>
        <w:pStyle w:val="ListParagraph"/>
        <w:numPr>
          <w:ilvl w:val="1"/>
          <w:numId w:val="9"/>
        </w:numPr>
        <w:spacing w:after="120"/>
        <w:rPr>
          <w:rFonts w:ascii="Arial" w:hAnsi="Arial" w:cs="Arial"/>
          <w:iCs/>
        </w:rPr>
      </w:pPr>
      <w:r w:rsidRPr="001C23F6">
        <w:rPr>
          <w:rFonts w:ascii="Arial" w:hAnsi="Arial" w:cs="Arial"/>
          <w:iCs/>
        </w:rPr>
        <w:t xml:space="preserve">Reassessment methods </w:t>
      </w:r>
    </w:p>
    <w:p w14:paraId="674EA235" w14:textId="77777777" w:rsidR="001C23F6" w:rsidRPr="001C23F6" w:rsidRDefault="001C23F6" w:rsidP="001C23F6">
      <w:pPr>
        <w:spacing w:after="0" w:line="240" w:lineRule="auto"/>
        <w:ind w:left="720" w:firstLine="720"/>
        <w:rPr>
          <w:rFonts w:ascii="Arial" w:eastAsia="Times New Roman" w:hAnsi="Arial" w:cs="Arial"/>
          <w:color w:val="000000"/>
          <w:szCs w:val="24"/>
        </w:rPr>
      </w:pPr>
      <w:r w:rsidRPr="001C23F6">
        <w:rPr>
          <w:rFonts w:ascii="Arial" w:eastAsia="Times New Roman" w:hAnsi="Arial" w:cs="Arial"/>
          <w:color w:val="000000"/>
          <w:szCs w:val="24"/>
        </w:rPr>
        <w:t>Reassessment Instrument: 100% coursework</w:t>
      </w:r>
    </w:p>
    <w:p w14:paraId="610A27B4" w14:textId="77777777" w:rsidR="00696FF5" w:rsidRDefault="00696FF5" w:rsidP="00302082">
      <w:pPr>
        <w:spacing w:after="120" w:line="240" w:lineRule="auto"/>
        <w:ind w:left="426" w:right="260"/>
        <w:rPr>
          <w:rFonts w:ascii="Arial" w:hAnsi="Arial" w:cs="Arial"/>
          <w:b/>
          <w:i/>
          <w:iCs/>
        </w:rPr>
      </w:pPr>
    </w:p>
    <w:p w14:paraId="1C181AD5" w14:textId="77777777" w:rsidR="00CD1FEE" w:rsidRDefault="00CD1FEE" w:rsidP="00302082">
      <w:pPr>
        <w:spacing w:after="120" w:line="240" w:lineRule="auto"/>
        <w:ind w:left="426" w:right="260"/>
        <w:rPr>
          <w:rFonts w:ascii="Arial" w:hAnsi="Arial" w:cs="Arial"/>
          <w:b/>
          <w:i/>
          <w:iCs/>
        </w:rPr>
      </w:pPr>
    </w:p>
    <w:p w14:paraId="63CA2C47" w14:textId="77777777" w:rsidR="00CD1FEE" w:rsidRDefault="00CD1FEE" w:rsidP="00302082">
      <w:pPr>
        <w:spacing w:after="120" w:line="240" w:lineRule="auto"/>
        <w:ind w:left="426" w:right="260"/>
        <w:rPr>
          <w:rFonts w:ascii="Arial" w:hAnsi="Arial" w:cs="Arial"/>
          <w:b/>
          <w:i/>
          <w:iCs/>
        </w:rPr>
      </w:pPr>
    </w:p>
    <w:p w14:paraId="5E1183E5" w14:textId="77777777" w:rsidR="00CD1FEE" w:rsidRDefault="00CD1FEE" w:rsidP="00302082">
      <w:pPr>
        <w:spacing w:after="120" w:line="240" w:lineRule="auto"/>
        <w:ind w:left="426" w:right="260"/>
        <w:rPr>
          <w:rFonts w:ascii="Arial" w:hAnsi="Arial" w:cs="Arial"/>
          <w:b/>
          <w:i/>
          <w:iCs/>
        </w:rPr>
      </w:pPr>
    </w:p>
    <w:p w14:paraId="60FDDBCE" w14:textId="77777777" w:rsidR="00CD1FEE" w:rsidRDefault="00CD1FEE" w:rsidP="00302082">
      <w:pPr>
        <w:spacing w:after="120" w:line="240" w:lineRule="auto"/>
        <w:ind w:left="426" w:right="260"/>
        <w:rPr>
          <w:rFonts w:ascii="Arial" w:hAnsi="Arial" w:cs="Arial"/>
          <w:b/>
          <w:i/>
          <w:iCs/>
        </w:rPr>
      </w:pPr>
    </w:p>
    <w:p w14:paraId="05E65218" w14:textId="77777777" w:rsidR="00CD1FEE" w:rsidRDefault="00CD1FEE"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7E4B59C" w14:textId="77777777" w:rsidR="00CD1FEE" w:rsidRDefault="00CD1FEE" w:rsidP="00C57028">
      <w:pPr>
        <w:spacing w:after="120" w:line="240" w:lineRule="auto"/>
        <w:ind w:left="567" w:right="261"/>
        <w:jc w:val="both"/>
        <w:rPr>
          <w:rFonts w:ascii="Arial" w:hAnsi="Arial" w:cs="Arial"/>
          <w:i/>
          <w:iCs/>
        </w:rPr>
      </w:pPr>
    </w:p>
    <w:tbl>
      <w:tblPr>
        <w:tblStyle w:val="TableGrid"/>
        <w:tblW w:w="5000" w:type="pct"/>
        <w:jc w:val="center"/>
        <w:tblLook w:val="04A0" w:firstRow="1" w:lastRow="0" w:firstColumn="1" w:lastColumn="0" w:noHBand="0" w:noVBand="1"/>
      </w:tblPr>
      <w:tblGrid>
        <w:gridCol w:w="4107"/>
        <w:gridCol w:w="705"/>
        <w:gridCol w:w="705"/>
        <w:gridCol w:w="705"/>
        <w:gridCol w:w="707"/>
        <w:gridCol w:w="705"/>
        <w:gridCol w:w="707"/>
        <w:gridCol w:w="705"/>
        <w:gridCol w:w="705"/>
        <w:gridCol w:w="705"/>
      </w:tblGrid>
      <w:tr w:rsidR="00ED0BED" w:rsidRPr="00ED0BED" w14:paraId="0DA67991" w14:textId="77777777" w:rsidTr="00ED0BED">
        <w:trPr>
          <w:trHeight w:val="20"/>
          <w:jc w:val="center"/>
        </w:trPr>
        <w:tc>
          <w:tcPr>
            <w:tcW w:w="1964" w:type="pct"/>
            <w:shd w:val="clear" w:color="auto" w:fill="D9D9D9" w:themeFill="background1" w:themeFillShade="D9"/>
          </w:tcPr>
          <w:p w14:paraId="57EC07B4" w14:textId="77777777" w:rsidR="00ED0BED" w:rsidRPr="00ED0BED" w:rsidRDefault="00ED0BED" w:rsidP="00BD2AAE">
            <w:pPr>
              <w:spacing w:after="120"/>
              <w:ind w:left="33"/>
              <w:rPr>
                <w:rFonts w:ascii="Arial" w:hAnsi="Arial" w:cs="Arial"/>
                <w:b/>
              </w:rPr>
            </w:pPr>
            <w:r w:rsidRPr="00ED0BED">
              <w:rPr>
                <w:rFonts w:ascii="Arial" w:hAnsi="Arial" w:cs="Arial"/>
                <w:b/>
              </w:rPr>
              <w:t>Module learning outcome</w:t>
            </w:r>
          </w:p>
        </w:tc>
        <w:tc>
          <w:tcPr>
            <w:tcW w:w="337" w:type="pct"/>
          </w:tcPr>
          <w:p w14:paraId="64EE6882" w14:textId="77777777" w:rsidR="00ED0BED" w:rsidRPr="00ED0BED" w:rsidRDefault="00ED0BED" w:rsidP="00BD2AAE">
            <w:pPr>
              <w:spacing w:after="120"/>
              <w:rPr>
                <w:rFonts w:ascii="Arial" w:hAnsi="Arial" w:cs="Arial"/>
                <w:i/>
              </w:rPr>
            </w:pPr>
            <w:r w:rsidRPr="00ED0BED">
              <w:rPr>
                <w:rFonts w:ascii="Arial" w:hAnsi="Arial" w:cs="Arial"/>
                <w:i/>
              </w:rPr>
              <w:t>8.1</w:t>
            </w:r>
          </w:p>
        </w:tc>
        <w:tc>
          <w:tcPr>
            <w:tcW w:w="337" w:type="pct"/>
          </w:tcPr>
          <w:p w14:paraId="292C30A0" w14:textId="77777777" w:rsidR="00ED0BED" w:rsidRPr="00ED0BED" w:rsidRDefault="00ED0BED" w:rsidP="00BD2AAE">
            <w:pPr>
              <w:spacing w:after="120"/>
              <w:rPr>
                <w:rFonts w:ascii="Arial" w:hAnsi="Arial" w:cs="Arial"/>
                <w:i/>
              </w:rPr>
            </w:pPr>
            <w:r w:rsidRPr="00ED0BED">
              <w:rPr>
                <w:rFonts w:ascii="Arial" w:hAnsi="Arial" w:cs="Arial"/>
                <w:i/>
              </w:rPr>
              <w:t>8.2</w:t>
            </w:r>
          </w:p>
        </w:tc>
        <w:tc>
          <w:tcPr>
            <w:tcW w:w="337" w:type="pct"/>
          </w:tcPr>
          <w:p w14:paraId="1F522519" w14:textId="77777777" w:rsidR="00ED0BED" w:rsidRPr="00ED0BED" w:rsidRDefault="00ED0BED" w:rsidP="00BD2AAE">
            <w:pPr>
              <w:spacing w:after="120"/>
              <w:rPr>
                <w:rFonts w:ascii="Arial" w:hAnsi="Arial" w:cs="Arial"/>
                <w:i/>
              </w:rPr>
            </w:pPr>
            <w:r w:rsidRPr="00ED0BED">
              <w:rPr>
                <w:rFonts w:ascii="Arial" w:hAnsi="Arial" w:cs="Arial"/>
                <w:i/>
              </w:rPr>
              <w:t>8.3</w:t>
            </w:r>
          </w:p>
        </w:tc>
        <w:tc>
          <w:tcPr>
            <w:tcW w:w="338" w:type="pct"/>
          </w:tcPr>
          <w:p w14:paraId="2D65E1B0" w14:textId="77777777" w:rsidR="00ED0BED" w:rsidRPr="00ED0BED" w:rsidRDefault="00ED0BED" w:rsidP="00BD2AAE">
            <w:pPr>
              <w:spacing w:after="120"/>
              <w:rPr>
                <w:rFonts w:ascii="Arial" w:hAnsi="Arial" w:cs="Arial"/>
                <w:i/>
              </w:rPr>
            </w:pPr>
            <w:r w:rsidRPr="00ED0BED">
              <w:rPr>
                <w:rFonts w:ascii="Arial" w:hAnsi="Arial" w:cs="Arial"/>
                <w:i/>
              </w:rPr>
              <w:t>8.4</w:t>
            </w:r>
          </w:p>
        </w:tc>
        <w:tc>
          <w:tcPr>
            <w:tcW w:w="337" w:type="pct"/>
          </w:tcPr>
          <w:p w14:paraId="388FD9DB" w14:textId="77777777" w:rsidR="00ED0BED" w:rsidRPr="00ED0BED" w:rsidRDefault="00ED0BED" w:rsidP="00BD2AAE">
            <w:pPr>
              <w:spacing w:after="120"/>
              <w:rPr>
                <w:rFonts w:ascii="Arial" w:hAnsi="Arial" w:cs="Arial"/>
                <w:i/>
              </w:rPr>
            </w:pPr>
            <w:r w:rsidRPr="00ED0BED">
              <w:rPr>
                <w:rFonts w:ascii="Arial" w:hAnsi="Arial" w:cs="Arial"/>
                <w:i/>
              </w:rPr>
              <w:t>9.1</w:t>
            </w:r>
          </w:p>
        </w:tc>
        <w:tc>
          <w:tcPr>
            <w:tcW w:w="338" w:type="pct"/>
          </w:tcPr>
          <w:p w14:paraId="01A573E4" w14:textId="77777777" w:rsidR="00ED0BED" w:rsidRPr="00ED0BED" w:rsidRDefault="00ED0BED" w:rsidP="00BD2AAE">
            <w:pPr>
              <w:spacing w:after="120"/>
              <w:rPr>
                <w:rFonts w:ascii="Arial" w:hAnsi="Arial" w:cs="Arial"/>
                <w:i/>
              </w:rPr>
            </w:pPr>
            <w:r w:rsidRPr="00ED0BED">
              <w:rPr>
                <w:rFonts w:ascii="Arial" w:hAnsi="Arial" w:cs="Arial"/>
                <w:i/>
              </w:rPr>
              <w:t>9.2</w:t>
            </w:r>
          </w:p>
        </w:tc>
        <w:tc>
          <w:tcPr>
            <w:tcW w:w="337" w:type="pct"/>
          </w:tcPr>
          <w:p w14:paraId="435B9053" w14:textId="77777777" w:rsidR="00ED0BED" w:rsidRPr="00ED0BED" w:rsidRDefault="00ED0BED" w:rsidP="00BD2AAE">
            <w:pPr>
              <w:spacing w:after="120"/>
              <w:rPr>
                <w:rFonts w:ascii="Arial" w:hAnsi="Arial" w:cs="Arial"/>
                <w:i/>
              </w:rPr>
            </w:pPr>
            <w:r w:rsidRPr="00ED0BED">
              <w:rPr>
                <w:rFonts w:ascii="Arial" w:hAnsi="Arial" w:cs="Arial"/>
                <w:i/>
              </w:rPr>
              <w:t>9.3</w:t>
            </w:r>
          </w:p>
        </w:tc>
        <w:tc>
          <w:tcPr>
            <w:tcW w:w="337" w:type="pct"/>
          </w:tcPr>
          <w:p w14:paraId="2ABC9739" w14:textId="77777777" w:rsidR="00ED0BED" w:rsidRPr="00ED0BED" w:rsidRDefault="00ED0BED" w:rsidP="00BD2AAE">
            <w:pPr>
              <w:spacing w:after="120"/>
              <w:rPr>
                <w:rFonts w:ascii="Arial" w:hAnsi="Arial" w:cs="Arial"/>
                <w:i/>
              </w:rPr>
            </w:pPr>
            <w:r w:rsidRPr="00ED0BED">
              <w:rPr>
                <w:rFonts w:ascii="Arial" w:hAnsi="Arial" w:cs="Arial"/>
                <w:i/>
              </w:rPr>
              <w:t>9.4</w:t>
            </w:r>
          </w:p>
        </w:tc>
        <w:tc>
          <w:tcPr>
            <w:tcW w:w="337" w:type="pct"/>
          </w:tcPr>
          <w:p w14:paraId="20022732" w14:textId="77777777" w:rsidR="00ED0BED" w:rsidRPr="00ED0BED" w:rsidRDefault="00ED0BED" w:rsidP="00BD2AAE">
            <w:pPr>
              <w:spacing w:after="120"/>
              <w:rPr>
                <w:rFonts w:ascii="Arial" w:hAnsi="Arial" w:cs="Arial"/>
                <w:i/>
              </w:rPr>
            </w:pPr>
            <w:r w:rsidRPr="00ED0BED">
              <w:rPr>
                <w:rFonts w:ascii="Arial" w:hAnsi="Arial" w:cs="Arial"/>
                <w:i/>
              </w:rPr>
              <w:t>9.5</w:t>
            </w:r>
          </w:p>
        </w:tc>
      </w:tr>
      <w:tr w:rsidR="00ED0BED" w:rsidRPr="00ED0BED" w14:paraId="5AB10FFC" w14:textId="77777777" w:rsidTr="00ED0BED">
        <w:trPr>
          <w:trHeight w:val="20"/>
          <w:jc w:val="center"/>
        </w:trPr>
        <w:tc>
          <w:tcPr>
            <w:tcW w:w="1964" w:type="pct"/>
            <w:shd w:val="clear" w:color="auto" w:fill="D9D9D9" w:themeFill="background1" w:themeFillShade="D9"/>
          </w:tcPr>
          <w:p w14:paraId="46925F55" w14:textId="77777777" w:rsidR="00ED0BED" w:rsidRPr="00ED0BED" w:rsidRDefault="00ED0BED" w:rsidP="00BD2AAE">
            <w:pPr>
              <w:spacing w:after="120"/>
              <w:rPr>
                <w:rFonts w:ascii="Arial" w:hAnsi="Arial" w:cs="Arial"/>
                <w:b/>
              </w:rPr>
            </w:pPr>
            <w:r w:rsidRPr="00ED0BED">
              <w:rPr>
                <w:rFonts w:ascii="Arial" w:hAnsi="Arial" w:cs="Arial"/>
                <w:b/>
              </w:rPr>
              <w:t>Learning/ teaching method</w:t>
            </w:r>
          </w:p>
        </w:tc>
        <w:tc>
          <w:tcPr>
            <w:tcW w:w="337" w:type="pct"/>
          </w:tcPr>
          <w:p w14:paraId="170A1913" w14:textId="77777777" w:rsidR="00ED0BED" w:rsidRPr="00ED0BED" w:rsidRDefault="00ED0BED" w:rsidP="00BD2AAE">
            <w:pPr>
              <w:spacing w:after="120"/>
              <w:rPr>
                <w:rFonts w:ascii="Arial" w:hAnsi="Arial" w:cs="Arial"/>
                <w:b/>
              </w:rPr>
            </w:pPr>
          </w:p>
        </w:tc>
        <w:tc>
          <w:tcPr>
            <w:tcW w:w="337" w:type="pct"/>
          </w:tcPr>
          <w:p w14:paraId="7970A92B" w14:textId="77777777" w:rsidR="00ED0BED" w:rsidRPr="00ED0BED" w:rsidRDefault="00ED0BED" w:rsidP="00BD2AAE">
            <w:pPr>
              <w:spacing w:after="120"/>
              <w:rPr>
                <w:rFonts w:ascii="Arial" w:hAnsi="Arial" w:cs="Arial"/>
                <w:b/>
              </w:rPr>
            </w:pPr>
          </w:p>
        </w:tc>
        <w:tc>
          <w:tcPr>
            <w:tcW w:w="337" w:type="pct"/>
          </w:tcPr>
          <w:p w14:paraId="7216CA75" w14:textId="77777777" w:rsidR="00ED0BED" w:rsidRPr="00ED0BED" w:rsidRDefault="00ED0BED" w:rsidP="00BD2AAE">
            <w:pPr>
              <w:spacing w:after="120"/>
              <w:rPr>
                <w:rFonts w:ascii="Arial" w:hAnsi="Arial" w:cs="Arial"/>
                <w:b/>
              </w:rPr>
            </w:pPr>
          </w:p>
        </w:tc>
        <w:tc>
          <w:tcPr>
            <w:tcW w:w="338" w:type="pct"/>
          </w:tcPr>
          <w:p w14:paraId="6F61E3CF" w14:textId="77777777" w:rsidR="00ED0BED" w:rsidRPr="00ED0BED" w:rsidRDefault="00ED0BED" w:rsidP="00BD2AAE">
            <w:pPr>
              <w:spacing w:after="120"/>
              <w:rPr>
                <w:rFonts w:ascii="Arial" w:hAnsi="Arial" w:cs="Arial"/>
                <w:b/>
              </w:rPr>
            </w:pPr>
          </w:p>
        </w:tc>
        <w:tc>
          <w:tcPr>
            <w:tcW w:w="337" w:type="pct"/>
          </w:tcPr>
          <w:p w14:paraId="196D7F67" w14:textId="77777777" w:rsidR="00ED0BED" w:rsidRPr="00ED0BED" w:rsidRDefault="00ED0BED" w:rsidP="00BD2AAE">
            <w:pPr>
              <w:spacing w:after="120"/>
              <w:rPr>
                <w:rFonts w:ascii="Arial" w:hAnsi="Arial" w:cs="Arial"/>
                <w:b/>
              </w:rPr>
            </w:pPr>
          </w:p>
        </w:tc>
        <w:tc>
          <w:tcPr>
            <w:tcW w:w="338" w:type="pct"/>
          </w:tcPr>
          <w:p w14:paraId="18BD47FF" w14:textId="77777777" w:rsidR="00ED0BED" w:rsidRPr="00ED0BED" w:rsidRDefault="00ED0BED" w:rsidP="00BD2AAE">
            <w:pPr>
              <w:spacing w:after="120"/>
              <w:rPr>
                <w:rFonts w:ascii="Arial" w:hAnsi="Arial" w:cs="Arial"/>
                <w:b/>
              </w:rPr>
            </w:pPr>
          </w:p>
        </w:tc>
        <w:tc>
          <w:tcPr>
            <w:tcW w:w="337" w:type="pct"/>
          </w:tcPr>
          <w:p w14:paraId="307FB03E" w14:textId="77777777" w:rsidR="00ED0BED" w:rsidRPr="00ED0BED" w:rsidRDefault="00ED0BED" w:rsidP="00BD2AAE">
            <w:pPr>
              <w:spacing w:after="120"/>
              <w:rPr>
                <w:rFonts w:ascii="Arial" w:hAnsi="Arial" w:cs="Arial"/>
                <w:b/>
              </w:rPr>
            </w:pPr>
          </w:p>
        </w:tc>
        <w:tc>
          <w:tcPr>
            <w:tcW w:w="337" w:type="pct"/>
          </w:tcPr>
          <w:p w14:paraId="2D99139D" w14:textId="77777777" w:rsidR="00ED0BED" w:rsidRPr="00ED0BED" w:rsidRDefault="00ED0BED" w:rsidP="00BD2AAE">
            <w:pPr>
              <w:spacing w:after="120"/>
              <w:rPr>
                <w:rFonts w:ascii="Arial" w:hAnsi="Arial" w:cs="Arial"/>
                <w:b/>
              </w:rPr>
            </w:pPr>
          </w:p>
        </w:tc>
        <w:tc>
          <w:tcPr>
            <w:tcW w:w="337" w:type="pct"/>
          </w:tcPr>
          <w:p w14:paraId="649246C0" w14:textId="77777777" w:rsidR="00ED0BED" w:rsidRPr="00ED0BED" w:rsidRDefault="00ED0BED" w:rsidP="00BD2AAE">
            <w:pPr>
              <w:spacing w:after="120"/>
              <w:rPr>
                <w:rFonts w:ascii="Arial" w:hAnsi="Arial" w:cs="Arial"/>
                <w:b/>
              </w:rPr>
            </w:pPr>
          </w:p>
        </w:tc>
      </w:tr>
      <w:tr w:rsidR="00ED0BED" w:rsidRPr="00ED0BED" w14:paraId="1E3AE1F8" w14:textId="77777777" w:rsidTr="00ED0BED">
        <w:trPr>
          <w:trHeight w:val="20"/>
          <w:jc w:val="center"/>
        </w:trPr>
        <w:tc>
          <w:tcPr>
            <w:tcW w:w="1964" w:type="pct"/>
          </w:tcPr>
          <w:p w14:paraId="55BF2763" w14:textId="6C7BA0AA" w:rsidR="00ED0BED" w:rsidRPr="00ED0BED" w:rsidRDefault="00ED0BED" w:rsidP="00BD2AAE">
            <w:pPr>
              <w:spacing w:after="120"/>
              <w:rPr>
                <w:rFonts w:ascii="Arial" w:hAnsi="Arial" w:cs="Arial"/>
                <w:iCs/>
              </w:rPr>
            </w:pPr>
            <w:r>
              <w:rPr>
                <w:rFonts w:ascii="Arial" w:hAnsi="Arial" w:cs="Arial"/>
                <w:iCs/>
              </w:rPr>
              <w:t>Lectures</w:t>
            </w:r>
          </w:p>
        </w:tc>
        <w:tc>
          <w:tcPr>
            <w:tcW w:w="337" w:type="pct"/>
          </w:tcPr>
          <w:p w14:paraId="1F3F7E0A"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1D313C8"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79AACACD"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283310F0"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A1D8168" w14:textId="77777777" w:rsidR="00ED0BED" w:rsidRPr="00ED0BED" w:rsidRDefault="00ED0BED" w:rsidP="00BD2AAE">
            <w:pPr>
              <w:spacing w:after="120"/>
              <w:rPr>
                <w:rFonts w:ascii="Arial" w:hAnsi="Arial" w:cs="Arial"/>
                <w:b/>
              </w:rPr>
            </w:pPr>
          </w:p>
        </w:tc>
        <w:tc>
          <w:tcPr>
            <w:tcW w:w="338" w:type="pct"/>
          </w:tcPr>
          <w:p w14:paraId="68FA51CA" w14:textId="77777777" w:rsidR="00ED0BED" w:rsidRPr="00ED0BED" w:rsidRDefault="00ED0BED" w:rsidP="00BD2AAE">
            <w:pPr>
              <w:spacing w:after="120"/>
              <w:rPr>
                <w:rFonts w:ascii="Arial" w:hAnsi="Arial" w:cs="Arial"/>
                <w:b/>
              </w:rPr>
            </w:pPr>
          </w:p>
        </w:tc>
        <w:tc>
          <w:tcPr>
            <w:tcW w:w="337" w:type="pct"/>
          </w:tcPr>
          <w:p w14:paraId="66209882"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0B87A32C"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D8B90B2" w14:textId="77777777" w:rsidR="00ED0BED" w:rsidRPr="00ED0BED" w:rsidRDefault="00ED0BED" w:rsidP="00BD2AAE">
            <w:pPr>
              <w:spacing w:after="120"/>
              <w:rPr>
                <w:rFonts w:ascii="Arial" w:hAnsi="Arial" w:cs="Arial"/>
                <w:b/>
              </w:rPr>
            </w:pPr>
          </w:p>
        </w:tc>
      </w:tr>
      <w:tr w:rsidR="00ED0BED" w:rsidRPr="00ED0BED" w14:paraId="33B8CC2A" w14:textId="77777777" w:rsidTr="00ED0BED">
        <w:trPr>
          <w:trHeight w:val="20"/>
          <w:jc w:val="center"/>
        </w:trPr>
        <w:tc>
          <w:tcPr>
            <w:tcW w:w="1964" w:type="pct"/>
          </w:tcPr>
          <w:p w14:paraId="53FBB0BF" w14:textId="058F13DC" w:rsidR="00ED0BED" w:rsidRPr="00ED0BED" w:rsidRDefault="00ED0BED" w:rsidP="00BD2AAE">
            <w:pPr>
              <w:spacing w:after="120"/>
              <w:rPr>
                <w:rFonts w:ascii="Arial" w:hAnsi="Arial" w:cs="Arial"/>
                <w:iCs/>
              </w:rPr>
            </w:pPr>
            <w:r>
              <w:rPr>
                <w:rFonts w:ascii="Arial" w:hAnsi="Arial" w:cs="Arial"/>
                <w:iCs/>
              </w:rPr>
              <w:t>Seminars</w:t>
            </w:r>
          </w:p>
        </w:tc>
        <w:tc>
          <w:tcPr>
            <w:tcW w:w="337" w:type="pct"/>
          </w:tcPr>
          <w:p w14:paraId="35D72325"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196C0C8C" w14:textId="77777777" w:rsidR="00ED0BED" w:rsidRPr="00ED0BED" w:rsidRDefault="00ED0BED" w:rsidP="00BD2AAE">
            <w:pPr>
              <w:spacing w:after="120"/>
              <w:rPr>
                <w:rFonts w:ascii="Arial" w:hAnsi="Arial" w:cs="Arial"/>
                <w:b/>
              </w:rPr>
            </w:pPr>
          </w:p>
        </w:tc>
        <w:tc>
          <w:tcPr>
            <w:tcW w:w="337" w:type="pct"/>
          </w:tcPr>
          <w:p w14:paraId="612A22FC"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288D0C5E"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6203E6D"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5E07B1FD"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844214E"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18BEAAD8"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5ACDD75" w14:textId="77777777" w:rsidR="00ED0BED" w:rsidRPr="00ED0BED" w:rsidRDefault="00ED0BED" w:rsidP="00BD2AAE">
            <w:pPr>
              <w:spacing w:after="120"/>
              <w:rPr>
                <w:rFonts w:ascii="Arial" w:hAnsi="Arial" w:cs="Arial"/>
                <w:b/>
              </w:rPr>
            </w:pPr>
          </w:p>
        </w:tc>
      </w:tr>
      <w:tr w:rsidR="00ED0BED" w:rsidRPr="00ED0BED" w14:paraId="490B0C6B" w14:textId="77777777" w:rsidTr="00ED0BED">
        <w:trPr>
          <w:trHeight w:val="20"/>
          <w:jc w:val="center"/>
        </w:trPr>
        <w:tc>
          <w:tcPr>
            <w:tcW w:w="1964" w:type="pct"/>
          </w:tcPr>
          <w:p w14:paraId="537D27FF" w14:textId="35454F46" w:rsidR="00ED0BED" w:rsidRPr="00ED0BED" w:rsidRDefault="00ED0BED" w:rsidP="00BD2AAE">
            <w:pPr>
              <w:spacing w:after="120"/>
              <w:rPr>
                <w:rFonts w:ascii="Arial" w:hAnsi="Arial" w:cs="Arial"/>
                <w:iCs/>
              </w:rPr>
            </w:pPr>
            <w:r>
              <w:rPr>
                <w:rFonts w:ascii="Arial" w:hAnsi="Arial" w:cs="Arial"/>
                <w:iCs/>
              </w:rPr>
              <w:t>Workshops</w:t>
            </w:r>
          </w:p>
        </w:tc>
        <w:tc>
          <w:tcPr>
            <w:tcW w:w="337" w:type="pct"/>
          </w:tcPr>
          <w:p w14:paraId="1CBE8D22"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55391529" w14:textId="77777777" w:rsidR="00ED0BED" w:rsidRPr="00ED0BED" w:rsidRDefault="00ED0BED" w:rsidP="00BD2AAE">
            <w:pPr>
              <w:spacing w:after="120"/>
              <w:rPr>
                <w:rFonts w:ascii="Arial" w:hAnsi="Arial" w:cs="Arial"/>
                <w:b/>
              </w:rPr>
            </w:pPr>
          </w:p>
        </w:tc>
        <w:tc>
          <w:tcPr>
            <w:tcW w:w="337" w:type="pct"/>
          </w:tcPr>
          <w:p w14:paraId="09EDAE80"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7E4C077D"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5C83FF2"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2E49F25E"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5E3D69D"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70AD3666"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00CE070" w14:textId="77777777" w:rsidR="00ED0BED" w:rsidRPr="00ED0BED" w:rsidRDefault="00ED0BED" w:rsidP="00BD2AAE">
            <w:pPr>
              <w:spacing w:after="120"/>
              <w:rPr>
                <w:rFonts w:ascii="Arial" w:hAnsi="Arial" w:cs="Arial"/>
                <w:b/>
              </w:rPr>
            </w:pPr>
          </w:p>
        </w:tc>
      </w:tr>
      <w:tr w:rsidR="00ED0BED" w:rsidRPr="00ED0BED" w14:paraId="0FF34CF4" w14:textId="77777777" w:rsidTr="00ED0BED">
        <w:trPr>
          <w:trHeight w:val="20"/>
          <w:jc w:val="center"/>
        </w:trPr>
        <w:tc>
          <w:tcPr>
            <w:tcW w:w="1964" w:type="pct"/>
          </w:tcPr>
          <w:p w14:paraId="47E835A5" w14:textId="77777777" w:rsidR="00ED0BED" w:rsidRPr="00ED0BED" w:rsidRDefault="00ED0BED" w:rsidP="00BD2AAE">
            <w:pPr>
              <w:spacing w:after="120"/>
              <w:rPr>
                <w:rFonts w:ascii="Arial" w:hAnsi="Arial" w:cs="Arial"/>
                <w:iCs/>
              </w:rPr>
            </w:pPr>
            <w:r w:rsidRPr="00ED0BED">
              <w:rPr>
                <w:rFonts w:ascii="Arial" w:hAnsi="Arial" w:cs="Arial"/>
                <w:iCs/>
              </w:rPr>
              <w:t>Private Study</w:t>
            </w:r>
          </w:p>
        </w:tc>
        <w:tc>
          <w:tcPr>
            <w:tcW w:w="337" w:type="pct"/>
          </w:tcPr>
          <w:p w14:paraId="79FC1B00"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57A4BC9E"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5E4EFB5" w14:textId="77777777" w:rsidR="00ED0BED" w:rsidRPr="00ED0BED" w:rsidRDefault="00ED0BED" w:rsidP="00BD2AAE">
            <w:pPr>
              <w:spacing w:after="120"/>
              <w:rPr>
                <w:rFonts w:ascii="Arial" w:hAnsi="Arial" w:cs="Arial"/>
                <w:b/>
              </w:rPr>
            </w:pPr>
          </w:p>
        </w:tc>
        <w:tc>
          <w:tcPr>
            <w:tcW w:w="338" w:type="pct"/>
          </w:tcPr>
          <w:p w14:paraId="1ACCEBB1"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27A9F38"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753B10D7"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7601FEB7" w14:textId="77777777" w:rsidR="00ED0BED" w:rsidRPr="00ED0BED" w:rsidRDefault="00ED0BED" w:rsidP="00BD2AAE">
            <w:pPr>
              <w:spacing w:after="120"/>
              <w:rPr>
                <w:rFonts w:ascii="Arial" w:hAnsi="Arial" w:cs="Arial"/>
                <w:b/>
              </w:rPr>
            </w:pPr>
          </w:p>
        </w:tc>
        <w:tc>
          <w:tcPr>
            <w:tcW w:w="337" w:type="pct"/>
          </w:tcPr>
          <w:p w14:paraId="4595A100" w14:textId="77777777" w:rsidR="00ED0BED" w:rsidRPr="00ED0BED" w:rsidRDefault="00ED0BED" w:rsidP="00BD2AAE">
            <w:pPr>
              <w:spacing w:after="120"/>
              <w:rPr>
                <w:rFonts w:ascii="Arial" w:hAnsi="Arial" w:cs="Arial"/>
                <w:b/>
              </w:rPr>
            </w:pPr>
          </w:p>
        </w:tc>
        <w:tc>
          <w:tcPr>
            <w:tcW w:w="337" w:type="pct"/>
          </w:tcPr>
          <w:p w14:paraId="184E53D8" w14:textId="77777777" w:rsidR="00ED0BED" w:rsidRPr="00ED0BED" w:rsidRDefault="00ED0BED" w:rsidP="00BD2AAE">
            <w:pPr>
              <w:spacing w:after="120"/>
              <w:rPr>
                <w:rFonts w:ascii="Arial" w:hAnsi="Arial" w:cs="Arial"/>
                <w:b/>
              </w:rPr>
            </w:pPr>
            <w:r w:rsidRPr="00ED0BED">
              <w:rPr>
                <w:rFonts w:ascii="Arial" w:hAnsi="Arial" w:cs="Arial"/>
                <w:b/>
              </w:rPr>
              <w:t>x</w:t>
            </w:r>
          </w:p>
        </w:tc>
      </w:tr>
      <w:tr w:rsidR="00ED0BED" w:rsidRPr="00ED0BED" w14:paraId="611B7215" w14:textId="77777777" w:rsidTr="00ED0BED">
        <w:trPr>
          <w:trHeight w:val="20"/>
          <w:jc w:val="center"/>
        </w:trPr>
        <w:tc>
          <w:tcPr>
            <w:tcW w:w="1964" w:type="pct"/>
            <w:shd w:val="clear" w:color="auto" w:fill="D9D9D9" w:themeFill="background1" w:themeFillShade="D9"/>
          </w:tcPr>
          <w:p w14:paraId="03DBEB0F" w14:textId="77777777" w:rsidR="00ED0BED" w:rsidRPr="00ED0BED" w:rsidRDefault="00ED0BED" w:rsidP="00BD2AAE">
            <w:pPr>
              <w:spacing w:after="120"/>
              <w:rPr>
                <w:rFonts w:ascii="Arial" w:hAnsi="Arial" w:cs="Arial"/>
                <w:b/>
              </w:rPr>
            </w:pPr>
            <w:r w:rsidRPr="00ED0BED">
              <w:rPr>
                <w:rFonts w:ascii="Arial" w:hAnsi="Arial" w:cs="Arial"/>
                <w:b/>
              </w:rPr>
              <w:t>Assessment method</w:t>
            </w:r>
          </w:p>
        </w:tc>
        <w:tc>
          <w:tcPr>
            <w:tcW w:w="337" w:type="pct"/>
          </w:tcPr>
          <w:p w14:paraId="62780E77" w14:textId="77777777" w:rsidR="00ED0BED" w:rsidRPr="00ED0BED" w:rsidRDefault="00ED0BED" w:rsidP="00BD2AAE">
            <w:pPr>
              <w:spacing w:after="120"/>
              <w:rPr>
                <w:rFonts w:ascii="Arial" w:hAnsi="Arial" w:cs="Arial"/>
                <w:b/>
              </w:rPr>
            </w:pPr>
          </w:p>
        </w:tc>
        <w:tc>
          <w:tcPr>
            <w:tcW w:w="337" w:type="pct"/>
          </w:tcPr>
          <w:p w14:paraId="32CFC9CB" w14:textId="77777777" w:rsidR="00ED0BED" w:rsidRPr="00ED0BED" w:rsidRDefault="00ED0BED" w:rsidP="00BD2AAE">
            <w:pPr>
              <w:spacing w:after="120"/>
              <w:rPr>
                <w:rFonts w:ascii="Arial" w:hAnsi="Arial" w:cs="Arial"/>
                <w:b/>
              </w:rPr>
            </w:pPr>
          </w:p>
        </w:tc>
        <w:tc>
          <w:tcPr>
            <w:tcW w:w="337" w:type="pct"/>
          </w:tcPr>
          <w:p w14:paraId="687D2D10" w14:textId="77777777" w:rsidR="00ED0BED" w:rsidRPr="00ED0BED" w:rsidRDefault="00ED0BED" w:rsidP="00BD2AAE">
            <w:pPr>
              <w:spacing w:after="120"/>
              <w:rPr>
                <w:rFonts w:ascii="Arial" w:hAnsi="Arial" w:cs="Arial"/>
                <w:b/>
              </w:rPr>
            </w:pPr>
          </w:p>
        </w:tc>
        <w:tc>
          <w:tcPr>
            <w:tcW w:w="338" w:type="pct"/>
          </w:tcPr>
          <w:p w14:paraId="2536A11F" w14:textId="77777777" w:rsidR="00ED0BED" w:rsidRPr="00ED0BED" w:rsidRDefault="00ED0BED" w:rsidP="00BD2AAE">
            <w:pPr>
              <w:spacing w:after="120"/>
              <w:rPr>
                <w:rFonts w:ascii="Arial" w:hAnsi="Arial" w:cs="Arial"/>
                <w:b/>
              </w:rPr>
            </w:pPr>
          </w:p>
        </w:tc>
        <w:tc>
          <w:tcPr>
            <w:tcW w:w="337" w:type="pct"/>
          </w:tcPr>
          <w:p w14:paraId="3BCFE1BA" w14:textId="77777777" w:rsidR="00ED0BED" w:rsidRPr="00ED0BED" w:rsidRDefault="00ED0BED" w:rsidP="00BD2AAE">
            <w:pPr>
              <w:spacing w:after="120"/>
              <w:rPr>
                <w:rFonts w:ascii="Arial" w:hAnsi="Arial" w:cs="Arial"/>
                <w:b/>
              </w:rPr>
            </w:pPr>
          </w:p>
        </w:tc>
        <w:tc>
          <w:tcPr>
            <w:tcW w:w="338" w:type="pct"/>
          </w:tcPr>
          <w:p w14:paraId="311370A4" w14:textId="77777777" w:rsidR="00ED0BED" w:rsidRPr="00ED0BED" w:rsidRDefault="00ED0BED" w:rsidP="00BD2AAE">
            <w:pPr>
              <w:spacing w:after="120"/>
              <w:rPr>
                <w:rFonts w:ascii="Arial" w:hAnsi="Arial" w:cs="Arial"/>
                <w:b/>
              </w:rPr>
            </w:pPr>
          </w:p>
        </w:tc>
        <w:tc>
          <w:tcPr>
            <w:tcW w:w="337" w:type="pct"/>
          </w:tcPr>
          <w:p w14:paraId="51D515C6" w14:textId="77777777" w:rsidR="00ED0BED" w:rsidRPr="00ED0BED" w:rsidRDefault="00ED0BED" w:rsidP="00BD2AAE">
            <w:pPr>
              <w:spacing w:after="120"/>
              <w:rPr>
                <w:rFonts w:ascii="Arial" w:hAnsi="Arial" w:cs="Arial"/>
                <w:b/>
              </w:rPr>
            </w:pPr>
          </w:p>
        </w:tc>
        <w:tc>
          <w:tcPr>
            <w:tcW w:w="337" w:type="pct"/>
          </w:tcPr>
          <w:p w14:paraId="76B130BB" w14:textId="77777777" w:rsidR="00ED0BED" w:rsidRPr="00ED0BED" w:rsidRDefault="00ED0BED" w:rsidP="00BD2AAE">
            <w:pPr>
              <w:spacing w:after="120"/>
              <w:rPr>
                <w:rFonts w:ascii="Arial" w:hAnsi="Arial" w:cs="Arial"/>
                <w:b/>
              </w:rPr>
            </w:pPr>
          </w:p>
        </w:tc>
        <w:tc>
          <w:tcPr>
            <w:tcW w:w="337" w:type="pct"/>
          </w:tcPr>
          <w:p w14:paraId="06A7740B" w14:textId="77777777" w:rsidR="00ED0BED" w:rsidRPr="00ED0BED" w:rsidRDefault="00ED0BED" w:rsidP="00BD2AAE">
            <w:pPr>
              <w:spacing w:after="120"/>
              <w:rPr>
                <w:rFonts w:ascii="Arial" w:hAnsi="Arial" w:cs="Arial"/>
                <w:b/>
              </w:rPr>
            </w:pPr>
          </w:p>
        </w:tc>
      </w:tr>
      <w:tr w:rsidR="00ED0BED" w:rsidRPr="00ED0BED" w14:paraId="2770E50E" w14:textId="77777777" w:rsidTr="00ED0BED">
        <w:trPr>
          <w:trHeight w:val="20"/>
          <w:jc w:val="center"/>
        </w:trPr>
        <w:tc>
          <w:tcPr>
            <w:tcW w:w="1964" w:type="pct"/>
          </w:tcPr>
          <w:p w14:paraId="6084867F" w14:textId="424B6676" w:rsidR="00ED0BED" w:rsidRPr="00ED0BED" w:rsidRDefault="00ED0BED" w:rsidP="00BD2AAE">
            <w:pPr>
              <w:spacing w:after="120"/>
              <w:rPr>
                <w:rFonts w:ascii="Arial" w:hAnsi="Arial" w:cs="Arial"/>
                <w:iCs/>
              </w:rPr>
            </w:pPr>
            <w:r>
              <w:rPr>
                <w:rFonts w:ascii="Arial" w:hAnsi="Arial" w:cs="Arial"/>
                <w:iCs/>
              </w:rPr>
              <w:t>W</w:t>
            </w:r>
            <w:r w:rsidRPr="00ED0BED">
              <w:rPr>
                <w:rFonts w:ascii="Arial" w:hAnsi="Arial" w:cs="Arial"/>
                <w:iCs/>
              </w:rPr>
              <w:t>ritten assignment</w:t>
            </w:r>
          </w:p>
        </w:tc>
        <w:tc>
          <w:tcPr>
            <w:tcW w:w="337" w:type="pct"/>
          </w:tcPr>
          <w:p w14:paraId="4B646D44"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6C0AA22"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084BD1CA" w14:textId="77777777" w:rsidR="00ED0BED" w:rsidRPr="00ED0BED" w:rsidRDefault="00ED0BED" w:rsidP="00BD2AAE">
            <w:pPr>
              <w:spacing w:after="120"/>
              <w:rPr>
                <w:rFonts w:ascii="Arial" w:hAnsi="Arial" w:cs="Arial"/>
                <w:b/>
              </w:rPr>
            </w:pPr>
          </w:p>
        </w:tc>
        <w:tc>
          <w:tcPr>
            <w:tcW w:w="338" w:type="pct"/>
          </w:tcPr>
          <w:p w14:paraId="5FBBFA63"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9819728"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0B90C8A7"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C6E7074"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43DCFE69"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1018EE0B" w14:textId="77777777" w:rsidR="00ED0BED" w:rsidRPr="00ED0BED" w:rsidRDefault="00ED0BED" w:rsidP="00BD2AAE">
            <w:pPr>
              <w:spacing w:after="120"/>
              <w:rPr>
                <w:rFonts w:ascii="Arial" w:hAnsi="Arial" w:cs="Arial"/>
                <w:b/>
              </w:rPr>
            </w:pPr>
            <w:r w:rsidRPr="00ED0BED">
              <w:rPr>
                <w:rFonts w:ascii="Arial" w:hAnsi="Arial" w:cs="Arial"/>
                <w:b/>
              </w:rPr>
              <w:t>x</w:t>
            </w:r>
          </w:p>
        </w:tc>
      </w:tr>
      <w:tr w:rsidR="00ED0BED" w:rsidRPr="00ED0BED" w14:paraId="33780E4D" w14:textId="77777777" w:rsidTr="00ED0BED">
        <w:trPr>
          <w:trHeight w:val="20"/>
          <w:jc w:val="center"/>
        </w:trPr>
        <w:tc>
          <w:tcPr>
            <w:tcW w:w="1964" w:type="pct"/>
          </w:tcPr>
          <w:p w14:paraId="4E11E863" w14:textId="61A68C70" w:rsidR="00ED0BED" w:rsidRPr="00ED0BED" w:rsidRDefault="00ED0BED" w:rsidP="00BD2AAE">
            <w:pPr>
              <w:spacing w:after="120"/>
              <w:rPr>
                <w:rFonts w:ascii="Arial" w:hAnsi="Arial" w:cs="Arial"/>
                <w:iCs/>
              </w:rPr>
            </w:pPr>
            <w:r w:rsidRPr="00ED0BED">
              <w:rPr>
                <w:rFonts w:ascii="Arial" w:hAnsi="Arial" w:cs="Arial"/>
                <w:iCs/>
              </w:rPr>
              <w:t>In-course tests</w:t>
            </w:r>
          </w:p>
        </w:tc>
        <w:tc>
          <w:tcPr>
            <w:tcW w:w="337" w:type="pct"/>
          </w:tcPr>
          <w:p w14:paraId="2F79A9C1"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9722914"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5B9EC78B"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8" w:type="pct"/>
          </w:tcPr>
          <w:p w14:paraId="755A132F"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1B9EDD4D" w14:textId="77777777" w:rsidR="00ED0BED" w:rsidRPr="00ED0BED" w:rsidRDefault="00ED0BED" w:rsidP="00BD2AAE">
            <w:pPr>
              <w:spacing w:after="120"/>
              <w:rPr>
                <w:rFonts w:ascii="Arial" w:hAnsi="Arial" w:cs="Arial"/>
                <w:b/>
              </w:rPr>
            </w:pPr>
          </w:p>
        </w:tc>
        <w:tc>
          <w:tcPr>
            <w:tcW w:w="338" w:type="pct"/>
          </w:tcPr>
          <w:p w14:paraId="389C83C0" w14:textId="77777777" w:rsidR="00ED0BED" w:rsidRPr="00ED0BED" w:rsidRDefault="00ED0BED" w:rsidP="00BD2AAE">
            <w:pPr>
              <w:spacing w:after="120"/>
              <w:rPr>
                <w:rFonts w:ascii="Arial" w:hAnsi="Arial" w:cs="Arial"/>
                <w:b/>
              </w:rPr>
            </w:pPr>
          </w:p>
        </w:tc>
        <w:tc>
          <w:tcPr>
            <w:tcW w:w="337" w:type="pct"/>
          </w:tcPr>
          <w:p w14:paraId="6777401A"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64E3201A" w14:textId="77777777" w:rsidR="00ED0BED" w:rsidRPr="00ED0BED" w:rsidRDefault="00ED0BED" w:rsidP="00BD2AAE">
            <w:pPr>
              <w:spacing w:after="120"/>
              <w:rPr>
                <w:rFonts w:ascii="Arial" w:hAnsi="Arial" w:cs="Arial"/>
                <w:b/>
              </w:rPr>
            </w:pPr>
            <w:r w:rsidRPr="00ED0BED">
              <w:rPr>
                <w:rFonts w:ascii="Arial" w:hAnsi="Arial" w:cs="Arial"/>
                <w:b/>
              </w:rPr>
              <w:t>x</w:t>
            </w:r>
          </w:p>
        </w:tc>
        <w:tc>
          <w:tcPr>
            <w:tcW w:w="337" w:type="pct"/>
          </w:tcPr>
          <w:p w14:paraId="78536C8B" w14:textId="77777777" w:rsidR="00ED0BED" w:rsidRPr="00ED0BED" w:rsidRDefault="00ED0BED" w:rsidP="00BD2AAE">
            <w:pPr>
              <w:spacing w:after="120"/>
              <w:rPr>
                <w:rFonts w:ascii="Arial" w:hAnsi="Arial" w:cs="Arial"/>
                <w:b/>
              </w:rPr>
            </w:pPr>
          </w:p>
        </w:tc>
      </w:tr>
    </w:tbl>
    <w:p w14:paraId="4A4B851E" w14:textId="77777777" w:rsidR="00714B86" w:rsidRPr="00714B86" w:rsidRDefault="00714B86" w:rsidP="00714B86">
      <w:pPr>
        <w:spacing w:after="120" w:line="240" w:lineRule="auto"/>
        <w:ind w:left="567" w:right="260"/>
        <w:jc w:val="both"/>
        <w:rPr>
          <w:rFonts w:ascii="Arial" w:hAnsi="Arial" w:cs="Arial"/>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38B52817" w14:textId="77777777" w:rsidR="00996FB5" w:rsidRPr="00C92201" w:rsidRDefault="00996FB5" w:rsidP="00302082">
      <w:pPr>
        <w:spacing w:after="120" w:line="240" w:lineRule="auto"/>
        <w:ind w:left="426" w:right="260"/>
        <w:rPr>
          <w:rFonts w:ascii="Arial" w:hAnsi="Arial" w:cs="Arial"/>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540D6F7" w14:textId="77777777" w:rsidR="00ED0BED" w:rsidRPr="00ED0BED" w:rsidRDefault="00ED0BED" w:rsidP="00ED0BED">
      <w:pPr>
        <w:pStyle w:val="ListParagraph"/>
        <w:spacing w:after="120" w:line="240" w:lineRule="auto"/>
        <w:ind w:left="567" w:right="260"/>
        <w:jc w:val="both"/>
        <w:rPr>
          <w:rFonts w:ascii="Arial" w:hAnsi="Arial" w:cs="Arial"/>
          <w:szCs w:val="20"/>
        </w:rPr>
      </w:pPr>
      <w:r w:rsidRPr="00ED0BED">
        <w:rPr>
          <w:rFonts w:ascii="Arial" w:hAnsi="Arial" w:cs="Arial"/>
          <w:szCs w:val="20"/>
        </w:rPr>
        <w:t>On the IFP, the teaching of philosophy involves promoting a certain 'liberal' conception of human reason/rationality as a human universal. Students are encouraged to think through the arguments for themselves rather than to accept any traditional or authoritative view. Students from different cultures are urged to bring their cultural experiences, assumptions, systems of belief to the debate so that they may learn from each other's cultural thinking processes and realise how these can impact on intercultural understanding and acceptance.</w:t>
      </w:r>
    </w:p>
    <w:p w14:paraId="617A5598" w14:textId="77777777" w:rsidR="001C5E0D" w:rsidRPr="0022181A" w:rsidRDefault="001C5E0D" w:rsidP="001C5E0D">
      <w:pPr>
        <w:pStyle w:val="ListParagraph"/>
        <w:pBdr>
          <w:bottom w:val="single" w:sz="6" w:space="1" w:color="auto"/>
        </w:pBdr>
        <w:spacing w:after="120" w:line="240" w:lineRule="auto"/>
        <w:ind w:left="567" w:right="260"/>
        <w:rPr>
          <w:rFonts w:ascii="Arial" w:hAnsi="Arial" w:cs="Arial"/>
          <w:iCs/>
          <w:sz w:val="28"/>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D0BED" w:rsidRPr="00302082" w14:paraId="6711280C" w14:textId="77777777" w:rsidTr="00694309">
        <w:trPr>
          <w:trHeight w:val="305"/>
        </w:trPr>
        <w:tc>
          <w:tcPr>
            <w:tcW w:w="1526" w:type="dxa"/>
          </w:tcPr>
          <w:p w14:paraId="62321779" w14:textId="66F7F6AB" w:rsidR="00ED0BED" w:rsidRPr="00851140" w:rsidRDefault="00ED0BED" w:rsidP="00ED0BED">
            <w:pPr>
              <w:spacing w:after="120"/>
              <w:ind w:right="-330"/>
              <w:rPr>
                <w:rFonts w:ascii="Arial" w:hAnsi="Arial" w:cs="Arial"/>
                <w:sz w:val="18"/>
                <w:szCs w:val="18"/>
              </w:rPr>
            </w:pPr>
            <w:r>
              <w:rPr>
                <w:rFonts w:ascii="Arial" w:hAnsi="Arial" w:cs="Arial"/>
                <w:sz w:val="18"/>
                <w:szCs w:val="18"/>
              </w:rPr>
              <w:t>08/09/17</w:t>
            </w:r>
          </w:p>
        </w:tc>
        <w:tc>
          <w:tcPr>
            <w:tcW w:w="1701" w:type="dxa"/>
          </w:tcPr>
          <w:p w14:paraId="36BB6D80" w14:textId="2358740E" w:rsidR="00ED0BED" w:rsidRPr="00851140" w:rsidRDefault="00ED0BED" w:rsidP="00ED0BED">
            <w:pPr>
              <w:spacing w:after="120"/>
              <w:ind w:right="-330"/>
              <w:rPr>
                <w:rFonts w:ascii="Arial" w:hAnsi="Arial" w:cs="Arial"/>
                <w:sz w:val="18"/>
                <w:szCs w:val="18"/>
              </w:rPr>
            </w:pPr>
            <w:r>
              <w:rPr>
                <w:rFonts w:ascii="Arial" w:hAnsi="Arial" w:cs="Arial"/>
                <w:sz w:val="18"/>
                <w:szCs w:val="18"/>
              </w:rPr>
              <w:t>Minor</w:t>
            </w:r>
          </w:p>
        </w:tc>
        <w:tc>
          <w:tcPr>
            <w:tcW w:w="2410" w:type="dxa"/>
          </w:tcPr>
          <w:p w14:paraId="4F649A98" w14:textId="400EE5E0" w:rsidR="00ED0BED" w:rsidRPr="00851140" w:rsidRDefault="00ED0BED" w:rsidP="00ED0BED">
            <w:pPr>
              <w:spacing w:after="120"/>
              <w:ind w:right="-330"/>
              <w:rPr>
                <w:rFonts w:ascii="Arial" w:hAnsi="Arial" w:cs="Arial"/>
                <w:sz w:val="18"/>
                <w:szCs w:val="18"/>
              </w:rPr>
            </w:pPr>
            <w:r>
              <w:rPr>
                <w:rFonts w:ascii="Arial" w:hAnsi="Arial" w:cs="Arial"/>
                <w:sz w:val="18"/>
                <w:szCs w:val="18"/>
              </w:rPr>
              <w:t>September 2017</w:t>
            </w:r>
          </w:p>
        </w:tc>
        <w:tc>
          <w:tcPr>
            <w:tcW w:w="2448" w:type="dxa"/>
          </w:tcPr>
          <w:p w14:paraId="618BA3EA" w14:textId="04BEF9D8" w:rsidR="00ED0BED" w:rsidRPr="00851140" w:rsidRDefault="00ED0BED" w:rsidP="00ED0BED">
            <w:pPr>
              <w:spacing w:after="120"/>
              <w:ind w:right="-330"/>
              <w:rPr>
                <w:rFonts w:ascii="Arial" w:hAnsi="Arial" w:cs="Arial"/>
                <w:sz w:val="18"/>
                <w:szCs w:val="18"/>
              </w:rPr>
            </w:pPr>
            <w:r>
              <w:rPr>
                <w:rFonts w:ascii="Arial" w:hAnsi="Arial" w:cs="Arial"/>
                <w:sz w:val="18"/>
                <w:szCs w:val="18"/>
              </w:rPr>
              <w:t>1, 12-14</w:t>
            </w:r>
          </w:p>
        </w:tc>
        <w:tc>
          <w:tcPr>
            <w:tcW w:w="2597" w:type="dxa"/>
          </w:tcPr>
          <w:p w14:paraId="451C3B06" w14:textId="2CA5A384" w:rsidR="00ED0BED" w:rsidRPr="00851140" w:rsidRDefault="00ED0BED" w:rsidP="00ED0BED">
            <w:pPr>
              <w:spacing w:after="120"/>
              <w:ind w:right="-330"/>
              <w:rPr>
                <w:rFonts w:ascii="Arial" w:hAnsi="Arial" w:cs="Arial"/>
                <w:sz w:val="18"/>
                <w:szCs w:val="18"/>
              </w:rPr>
            </w:pPr>
            <w:r>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2168351E" w:rsidR="008B2543" w:rsidRDefault="0019787E" w:rsidP="009A2D37">
        <w:pPr>
          <w:pStyle w:val="Footer"/>
          <w:jc w:val="center"/>
        </w:pPr>
        <w:r>
          <w:fldChar w:fldCharType="begin"/>
        </w:r>
        <w:r>
          <w:instrText xml:space="preserve"> PAGE   \* MERGEFORMAT </w:instrText>
        </w:r>
        <w:r>
          <w:fldChar w:fldCharType="separate"/>
        </w:r>
        <w:r w:rsidR="00897BDB">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61429"/>
    <w:multiLevelType w:val="multilevel"/>
    <w:tmpl w:val="19A2B1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A8464B"/>
    <w:multiLevelType w:val="hybridMultilevel"/>
    <w:tmpl w:val="174637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A6606"/>
    <w:multiLevelType w:val="hybridMultilevel"/>
    <w:tmpl w:val="8BA4B0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073CDA"/>
    <w:multiLevelType w:val="hybridMultilevel"/>
    <w:tmpl w:val="59602A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32B1811"/>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E27D4"/>
    <w:multiLevelType w:val="hybridMultilevel"/>
    <w:tmpl w:val="64C0A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C03535"/>
    <w:multiLevelType w:val="hybridMultilevel"/>
    <w:tmpl w:val="396A0B04"/>
    <w:lvl w:ilvl="0" w:tplc="FD60DDE6">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593F17"/>
    <w:multiLevelType w:val="hybridMultilevel"/>
    <w:tmpl w:val="4B264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3F2537"/>
    <w:multiLevelType w:val="hybridMultilevel"/>
    <w:tmpl w:val="82DA6AEE"/>
    <w:lvl w:ilvl="0" w:tplc="82D0D0C0">
      <w:start w:val="1"/>
      <w:numFmt w:val="decimal"/>
      <w:lvlText w:val="%1."/>
      <w:lvlJc w:val="left"/>
      <w:pPr>
        <w:ind w:left="1146" w:hanging="360"/>
      </w:pPr>
      <w:rPr>
        <w:rFonts w:ascii="Arial" w:eastAsiaTheme="minorEastAsia" w:hAnsi="Arial" w:cs="Arial"/>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4255F61"/>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54B43479"/>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A04C28"/>
    <w:multiLevelType w:val="hybridMultilevel"/>
    <w:tmpl w:val="D6EA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310684"/>
    <w:multiLevelType w:val="hybridMultilevel"/>
    <w:tmpl w:val="613A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34325D"/>
    <w:multiLevelType w:val="hybridMultilevel"/>
    <w:tmpl w:val="87F8A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67480F82"/>
    <w:multiLevelType w:val="hybridMultilevel"/>
    <w:tmpl w:val="996AEAE4"/>
    <w:lvl w:ilvl="0" w:tplc="88CA528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D300E88"/>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6" w15:restartNumberingAfterBreak="0">
    <w:nsid w:val="6EC540B5"/>
    <w:multiLevelType w:val="hybridMultilevel"/>
    <w:tmpl w:val="47921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2A5D0C"/>
    <w:multiLevelType w:val="hybridMultilevel"/>
    <w:tmpl w:val="E36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8C7CEC"/>
    <w:multiLevelType w:val="multilevel"/>
    <w:tmpl w:val="582E4D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F2534D"/>
    <w:multiLevelType w:val="multilevel"/>
    <w:tmpl w:val="C732742A"/>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5"/>
  </w:num>
  <w:num w:numId="2">
    <w:abstractNumId w:val="0"/>
  </w:num>
  <w:num w:numId="3">
    <w:abstractNumId w:val="10"/>
  </w:num>
  <w:num w:numId="4">
    <w:abstractNumId w:val="1"/>
  </w:num>
  <w:num w:numId="5">
    <w:abstractNumId w:val="29"/>
  </w:num>
  <w:num w:numId="6">
    <w:abstractNumId w:val="27"/>
  </w:num>
  <w:num w:numId="7">
    <w:abstractNumId w:val="40"/>
  </w:num>
  <w:num w:numId="8">
    <w:abstractNumId w:val="28"/>
  </w:num>
  <w:num w:numId="9">
    <w:abstractNumId w:val="11"/>
  </w:num>
  <w:num w:numId="10">
    <w:abstractNumId w:val="39"/>
  </w:num>
  <w:num w:numId="11">
    <w:abstractNumId w:val="3"/>
  </w:num>
  <w:num w:numId="12">
    <w:abstractNumId w:val="4"/>
  </w:num>
  <w:num w:numId="13">
    <w:abstractNumId w:val="6"/>
  </w:num>
  <w:num w:numId="14">
    <w:abstractNumId w:val="23"/>
  </w:num>
  <w:num w:numId="15">
    <w:abstractNumId w:val="15"/>
  </w:num>
  <w:num w:numId="16">
    <w:abstractNumId w:val="32"/>
  </w:num>
  <w:num w:numId="17">
    <w:abstractNumId w:val="22"/>
  </w:num>
  <w:num w:numId="18">
    <w:abstractNumId w:val="25"/>
  </w:num>
  <w:num w:numId="19">
    <w:abstractNumId w:val="9"/>
  </w:num>
  <w:num w:numId="20">
    <w:abstractNumId w:val="18"/>
  </w:num>
  <w:num w:numId="21">
    <w:abstractNumId w:val="34"/>
  </w:num>
  <w:num w:numId="22">
    <w:abstractNumId w:val="12"/>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6"/>
  </w:num>
  <w:num w:numId="27">
    <w:abstractNumId w:val="17"/>
  </w:num>
  <w:num w:numId="28">
    <w:abstractNumId w:val="36"/>
  </w:num>
  <w:num w:numId="29">
    <w:abstractNumId w:val="20"/>
  </w:num>
  <w:num w:numId="30">
    <w:abstractNumId w:val="37"/>
  </w:num>
  <w:num w:numId="31">
    <w:abstractNumId w:val="13"/>
  </w:num>
  <w:num w:numId="32">
    <w:abstractNumId w:val="7"/>
  </w:num>
  <w:num w:numId="33">
    <w:abstractNumId w:val="30"/>
  </w:num>
  <w:num w:numId="34">
    <w:abstractNumId w:val="33"/>
  </w:num>
  <w:num w:numId="35">
    <w:abstractNumId w:val="19"/>
  </w:num>
  <w:num w:numId="36">
    <w:abstractNumId w:val="21"/>
  </w:num>
  <w:num w:numId="37">
    <w:abstractNumId w:val="38"/>
  </w:num>
  <w:num w:numId="38">
    <w:abstractNumId w:val="2"/>
  </w:num>
  <w:num w:numId="39">
    <w:abstractNumId w:val="35"/>
  </w:num>
  <w:num w:numId="40">
    <w:abstractNumId w:val="14"/>
  </w:num>
  <w:num w:numId="41">
    <w:abstractNumId w:val="2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779"/>
    <w:rsid w:val="000678D3"/>
    <w:rsid w:val="00094810"/>
    <w:rsid w:val="00096DA4"/>
    <w:rsid w:val="000A2387"/>
    <w:rsid w:val="000C0294"/>
    <w:rsid w:val="000C7A1C"/>
    <w:rsid w:val="000D2A8A"/>
    <w:rsid w:val="000D32AC"/>
    <w:rsid w:val="000E20C1"/>
    <w:rsid w:val="000E3B73"/>
    <w:rsid w:val="000F6C56"/>
    <w:rsid w:val="000F7FBF"/>
    <w:rsid w:val="00106BE5"/>
    <w:rsid w:val="00110947"/>
    <w:rsid w:val="00111906"/>
    <w:rsid w:val="00111CB3"/>
    <w:rsid w:val="001164C5"/>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23F6"/>
    <w:rsid w:val="001C4A85"/>
    <w:rsid w:val="001C5443"/>
    <w:rsid w:val="001C5E0D"/>
    <w:rsid w:val="001D0C7D"/>
    <w:rsid w:val="001D1F2D"/>
    <w:rsid w:val="001D2314"/>
    <w:rsid w:val="001D319A"/>
    <w:rsid w:val="001D6398"/>
    <w:rsid w:val="001E1F45"/>
    <w:rsid w:val="001E55AB"/>
    <w:rsid w:val="001E62C1"/>
    <w:rsid w:val="001F0779"/>
    <w:rsid w:val="001F3C3E"/>
    <w:rsid w:val="00201C5F"/>
    <w:rsid w:val="0020243A"/>
    <w:rsid w:val="0021578E"/>
    <w:rsid w:val="0022181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1A4"/>
    <w:rsid w:val="002F23EF"/>
    <w:rsid w:val="002F2626"/>
    <w:rsid w:val="0030060E"/>
    <w:rsid w:val="00302082"/>
    <w:rsid w:val="00306620"/>
    <w:rsid w:val="00315F6C"/>
    <w:rsid w:val="0031719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176"/>
    <w:rsid w:val="003835D9"/>
    <w:rsid w:val="003934D2"/>
    <w:rsid w:val="003973A1"/>
    <w:rsid w:val="003A5DA0"/>
    <w:rsid w:val="003A5EEB"/>
    <w:rsid w:val="003A6143"/>
    <w:rsid w:val="003B35F4"/>
    <w:rsid w:val="003B4FC5"/>
    <w:rsid w:val="003B7C76"/>
    <w:rsid w:val="003C3E0C"/>
    <w:rsid w:val="003C776B"/>
    <w:rsid w:val="003D4A1C"/>
    <w:rsid w:val="003D74D2"/>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62B2"/>
    <w:rsid w:val="00460925"/>
    <w:rsid w:val="00471C6C"/>
    <w:rsid w:val="00472023"/>
    <w:rsid w:val="00486993"/>
    <w:rsid w:val="00492DA4"/>
    <w:rsid w:val="00496AA3"/>
    <w:rsid w:val="00497C98"/>
    <w:rsid w:val="004A39D7"/>
    <w:rsid w:val="004A55FA"/>
    <w:rsid w:val="004A6657"/>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56068"/>
    <w:rsid w:val="0066747B"/>
    <w:rsid w:val="00667B19"/>
    <w:rsid w:val="006725EC"/>
    <w:rsid w:val="00674ED0"/>
    <w:rsid w:val="00682650"/>
    <w:rsid w:val="00683609"/>
    <w:rsid w:val="00684851"/>
    <w:rsid w:val="00694309"/>
    <w:rsid w:val="00695285"/>
    <w:rsid w:val="00696FF5"/>
    <w:rsid w:val="006A6BB4"/>
    <w:rsid w:val="006A7FB0"/>
    <w:rsid w:val="006B6EF3"/>
    <w:rsid w:val="006C2A9A"/>
    <w:rsid w:val="006C423D"/>
    <w:rsid w:val="006C46EF"/>
    <w:rsid w:val="006C4C67"/>
    <w:rsid w:val="006C7579"/>
    <w:rsid w:val="006D13C0"/>
    <w:rsid w:val="006D41AB"/>
    <w:rsid w:val="006D444F"/>
    <w:rsid w:val="006D506A"/>
    <w:rsid w:val="006F0C32"/>
    <w:rsid w:val="006F1A15"/>
    <w:rsid w:val="006F3F8B"/>
    <w:rsid w:val="00700488"/>
    <w:rsid w:val="00703404"/>
    <w:rsid w:val="00703F92"/>
    <w:rsid w:val="00704637"/>
    <w:rsid w:val="007105E4"/>
    <w:rsid w:val="00714B86"/>
    <w:rsid w:val="00714EE5"/>
    <w:rsid w:val="00720270"/>
    <w:rsid w:val="00724362"/>
    <w:rsid w:val="00727780"/>
    <w:rsid w:val="0073792C"/>
    <w:rsid w:val="00754069"/>
    <w:rsid w:val="007667DF"/>
    <w:rsid w:val="0077080B"/>
    <w:rsid w:val="00787070"/>
    <w:rsid w:val="007906FD"/>
    <w:rsid w:val="0079353F"/>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BDB"/>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6FB5"/>
    <w:rsid w:val="009A26CB"/>
    <w:rsid w:val="009A2BC2"/>
    <w:rsid w:val="009A2D37"/>
    <w:rsid w:val="009A7587"/>
    <w:rsid w:val="009B0A69"/>
    <w:rsid w:val="009C2474"/>
    <w:rsid w:val="009C43BC"/>
    <w:rsid w:val="009C7082"/>
    <w:rsid w:val="009D0006"/>
    <w:rsid w:val="009D068C"/>
    <w:rsid w:val="009D66A4"/>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92201"/>
    <w:rsid w:val="00CA3254"/>
    <w:rsid w:val="00CB11CE"/>
    <w:rsid w:val="00CC25A2"/>
    <w:rsid w:val="00CC7B58"/>
    <w:rsid w:val="00CD1FEE"/>
    <w:rsid w:val="00CD7F07"/>
    <w:rsid w:val="00CE04F3"/>
    <w:rsid w:val="00CE12D8"/>
    <w:rsid w:val="00CE4574"/>
    <w:rsid w:val="00CE70E6"/>
    <w:rsid w:val="00CF2E1E"/>
    <w:rsid w:val="00D02E99"/>
    <w:rsid w:val="00D13357"/>
    <w:rsid w:val="00D13A13"/>
    <w:rsid w:val="00D2689A"/>
    <w:rsid w:val="00D34606"/>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A2B06"/>
    <w:rsid w:val="00EB1C2D"/>
    <w:rsid w:val="00EC1810"/>
    <w:rsid w:val="00EC3FCC"/>
    <w:rsid w:val="00ED0BED"/>
    <w:rsid w:val="00ED32FF"/>
    <w:rsid w:val="00EE7A1D"/>
    <w:rsid w:val="00EF039B"/>
    <w:rsid w:val="00EF4933"/>
    <w:rsid w:val="00EF5044"/>
    <w:rsid w:val="00F01956"/>
    <w:rsid w:val="00F116CE"/>
    <w:rsid w:val="00F176DE"/>
    <w:rsid w:val="00F21C47"/>
    <w:rsid w:val="00F244E2"/>
    <w:rsid w:val="00F2737E"/>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7448670">
      <w:bodyDiv w:val="1"/>
      <w:marLeft w:val="0"/>
      <w:marRight w:val="0"/>
      <w:marTop w:val="0"/>
      <w:marBottom w:val="0"/>
      <w:divBdr>
        <w:top w:val="none" w:sz="0" w:space="0" w:color="auto"/>
        <w:left w:val="none" w:sz="0" w:space="0" w:color="auto"/>
        <w:bottom w:val="none" w:sz="0" w:space="0" w:color="auto"/>
        <w:right w:val="none" w:sz="0" w:space="0" w:color="auto"/>
      </w:divBdr>
    </w:div>
    <w:div w:id="1886483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3AMX4D3CU3N3-1454917733-121</_dlc_DocId>
    <_dlc_DocIdUrl xmlns="ef2b9e05-657a-4dc1-8c6c-679bdea18f38">
      <Url>https://sharepoint.kent.ac.uk/fso/cmaproject/_layouts/15/DocIdRedir.aspx?ID=3AMX4D3CU3N3-1454917733-121</Url>
      <Description>3AMX4D3CU3N3-1454917733-121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D59B4-A288-4542-8AA7-8EF483278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3A727-67FC-41B6-973A-A9BB506D4087}">
  <ds:schemaRefs>
    <ds:schemaRef ds:uri="http://schemas.microsoft.com/sharepoint/events"/>
  </ds:schemaRefs>
</ds:datastoreItem>
</file>

<file path=customXml/itemProps3.xml><?xml version="1.0" encoding="utf-8"?>
<ds:datastoreItem xmlns:ds="http://schemas.openxmlformats.org/officeDocument/2006/customXml" ds:itemID="{CBDED10E-A1A0-49D9-8937-16CF0C50A33D}">
  <ds:schemaRefs>
    <ds:schemaRef ds:uri="http://schemas.microsoft.com/sharepoint/v3/contenttype/forms"/>
  </ds:schemaRefs>
</ds:datastoreItem>
</file>

<file path=customXml/itemProps4.xml><?xml version="1.0" encoding="utf-8"?>
<ds:datastoreItem xmlns:ds="http://schemas.openxmlformats.org/officeDocument/2006/customXml" ds:itemID="{101B8D0D-2716-4F4B-8C19-81F294960A94}">
  <ds:schemaRefs>
    <ds:schemaRef ds:uri="http://purl.org/dc/terms/"/>
    <ds:schemaRef ds:uri="http://purl.org/dc/elements/1.1/"/>
    <ds:schemaRef ds:uri="http://purl.org/dc/dcmitype/"/>
    <ds:schemaRef ds:uri="http://www.w3.org/XML/1998/namespace"/>
    <ds:schemaRef ds:uri="ef2b9e05-657a-4dc1-8c6c-679bdea18f38"/>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s>
</ds:datastoreItem>
</file>

<file path=customXml/itemProps5.xml><?xml version="1.0" encoding="utf-8"?>
<ds:datastoreItem xmlns:ds="http://schemas.openxmlformats.org/officeDocument/2006/customXml" ds:itemID="{8A901D50-B241-4405-B6EB-5C12155D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2018-03-21T17:03:00Z</dcterms:created>
  <dcterms:modified xsi:type="dcterms:W3CDTF">2018-03-28T14:45:00Z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013d051c-d9d1-47e6-a15f-08b62f02dec6</vt:lpwstr>
  </property>
</Properties>
</file>