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EBF" w:rsidP="009B0CC8" w:rsidRDefault="00ED51BA" w14:paraId="4438DB72" w14:textId="77777777">
      <w:pPr>
        <w:pStyle w:val="Title"/>
        <w:snapToGrid w:val="0"/>
      </w:pPr>
      <w:r w:rsidRPr="00B35AE1">
        <w:t>Annex 2</w:t>
      </w:r>
    </w:p>
    <w:p w:rsidR="00ED51BA" w:rsidP="009B0CC8" w:rsidRDefault="00ED51BA" w14:paraId="48D10C81" w14:textId="766AE441">
      <w:pPr>
        <w:pStyle w:val="Title"/>
        <w:snapToGrid w:val="0"/>
      </w:pPr>
      <w:r w:rsidRPr="00B35AE1">
        <w:t>Appendix 1</w:t>
      </w:r>
      <w:r w:rsidR="00E85EBF">
        <w:t xml:space="preserve">: </w:t>
      </w:r>
      <w:r w:rsidRPr="00B35AE1">
        <w:rPr>
          <w:i/>
        </w:rPr>
        <w:t xml:space="preserve">Prima </w:t>
      </w:r>
      <w:r w:rsidR="009B0CC8">
        <w:rPr>
          <w:i/>
        </w:rPr>
        <w:t>F</w:t>
      </w:r>
      <w:r w:rsidRPr="00B35AE1">
        <w:rPr>
          <w:i/>
        </w:rPr>
        <w:t>acie</w:t>
      </w:r>
      <w:r w:rsidRPr="00B35AE1">
        <w:t xml:space="preserve"> Assessment by the School</w:t>
      </w:r>
      <w:r w:rsidR="009B0CC8">
        <w:t>/Division</w:t>
      </w:r>
    </w:p>
    <w:p w:rsidR="00ED51BA" w:rsidP="009B0CC8" w:rsidRDefault="00ED51BA" w14:paraId="16D995EE" w14:textId="28E3F82C">
      <w:pPr>
        <w:snapToGrid w:val="0"/>
        <w:ind w:left="0" w:right="565" w:firstLine="0"/>
        <w:rPr>
          <w:sz w:val="22"/>
        </w:rPr>
      </w:pPr>
      <w:r w:rsidRPr="00E85EBF">
        <w:rPr>
          <w:sz w:val="22"/>
        </w:rPr>
        <w:t>Note:</w:t>
      </w:r>
      <w:r w:rsidRPr="00E85EBF">
        <w:rPr>
          <w:b/>
          <w:sz w:val="22"/>
        </w:rPr>
        <w:t xml:space="preserve"> </w:t>
      </w:r>
      <w:r w:rsidRPr="00E85EBF">
        <w:rPr>
          <w:sz w:val="22"/>
        </w:rPr>
        <w:t xml:space="preserve">assessors should read Annex 2 (PhD Awarded </w:t>
      </w:r>
      <w:proofErr w:type="gramStart"/>
      <w:r w:rsidRPr="00E85EBF">
        <w:rPr>
          <w:sz w:val="22"/>
        </w:rPr>
        <w:t>on the Basis of</w:t>
      </w:r>
      <w:proofErr w:type="gramEnd"/>
      <w:r w:rsidRPr="00E85EBF">
        <w:rPr>
          <w:sz w:val="22"/>
        </w:rPr>
        <w:t xml:space="preserve"> Published Works) of the Regulations for Research Courses of Study prior to completing this report form.</w:t>
      </w:r>
    </w:p>
    <w:p w:rsidR="00B47C6E" w:rsidP="009B0CC8" w:rsidRDefault="00B47C6E" w14:paraId="0964AEE8" w14:textId="3341CC1C">
      <w:pPr>
        <w:snapToGrid w:val="0"/>
        <w:rPr>
          <w:b/>
          <w:sz w:val="22"/>
        </w:rPr>
      </w:pPr>
    </w:p>
    <w:p w:rsidR="00B47C6E" w:rsidP="009B0CC8" w:rsidRDefault="00B47C6E" w14:paraId="7E400DA2" w14:textId="635E172F">
      <w:pPr>
        <w:pStyle w:val="Heading1"/>
        <w:numPr>
          <w:ilvl w:val="0"/>
          <w:numId w:val="0"/>
        </w:numPr>
        <w:snapToGrid w:val="0"/>
        <w:ind w:left="567" w:hanging="567"/>
      </w:pPr>
      <w:r>
        <w:t>Details</w:t>
      </w:r>
    </w:p>
    <w:p w:rsidR="00B47C6E" w:rsidP="009B0CC8" w:rsidRDefault="00B47C6E" w14:paraId="73186950" w14:textId="0E60D3F8">
      <w:pPr>
        <w:snapToGrid w:val="0"/>
      </w:pPr>
      <w:r w:rsidRPr="00E85EBF">
        <w:rPr>
          <w:b/>
          <w:sz w:val="22"/>
        </w:rPr>
        <w:t>Name of candidate</w:t>
      </w:r>
      <w:r>
        <w:rPr>
          <w:b/>
          <w:sz w:val="22"/>
        </w:rPr>
        <w:t xml:space="preserve">: </w:t>
      </w:r>
    </w:p>
    <w:p w:rsidR="00B47C6E" w:rsidP="009B0CC8" w:rsidRDefault="00B47C6E" w14:paraId="6134F5CC" w14:textId="47C67591">
      <w:pPr>
        <w:snapToGrid w:val="0"/>
      </w:pPr>
    </w:p>
    <w:p w:rsidR="00B47C6E" w:rsidP="009B0CC8" w:rsidRDefault="00B47C6E" w14:paraId="23990914" w14:textId="17F14EA9">
      <w:pPr>
        <w:snapToGrid w:val="0"/>
        <w:rPr>
          <w:b/>
          <w:sz w:val="22"/>
        </w:rPr>
      </w:pPr>
      <w:r w:rsidRPr="00E85EBF">
        <w:rPr>
          <w:b/>
          <w:sz w:val="22"/>
        </w:rPr>
        <w:t>Title of degree</w:t>
      </w:r>
      <w:r>
        <w:rPr>
          <w:b/>
          <w:sz w:val="22"/>
        </w:rPr>
        <w:t xml:space="preserve">: </w:t>
      </w:r>
    </w:p>
    <w:p w:rsidR="00B47C6E" w:rsidP="009B0CC8" w:rsidRDefault="00B47C6E" w14:paraId="53A7A25D" w14:textId="610CB3A8">
      <w:pPr>
        <w:snapToGrid w:val="0"/>
        <w:rPr>
          <w:b/>
          <w:sz w:val="22"/>
        </w:rPr>
      </w:pPr>
    </w:p>
    <w:p w:rsidR="00B47C6E" w:rsidP="009B0CC8" w:rsidRDefault="00B47C6E" w14:paraId="3F55271F" w14:textId="48B4373B">
      <w:pPr>
        <w:snapToGrid w:val="0"/>
        <w:rPr>
          <w:b/>
          <w:sz w:val="22"/>
        </w:rPr>
      </w:pPr>
      <w:r w:rsidRPr="00E85EBF">
        <w:rPr>
          <w:b/>
          <w:sz w:val="22"/>
        </w:rPr>
        <w:t>Research topic title</w:t>
      </w:r>
      <w:r>
        <w:rPr>
          <w:b/>
          <w:sz w:val="22"/>
        </w:rPr>
        <w:t>:</w:t>
      </w:r>
    </w:p>
    <w:p w:rsidR="00B47C6E" w:rsidP="009B0CC8" w:rsidRDefault="00B47C6E" w14:paraId="39EC791E" w14:textId="3FEF4D4A">
      <w:pPr>
        <w:snapToGrid w:val="0"/>
        <w:rPr>
          <w:b/>
          <w:sz w:val="22"/>
        </w:rPr>
      </w:pPr>
    </w:p>
    <w:p w:rsidR="00B47C6E" w:rsidP="009B0CC8" w:rsidRDefault="00B47C6E" w14:paraId="5A74DE1B" w14:textId="697E5064">
      <w:pPr>
        <w:snapToGrid w:val="0"/>
        <w:rPr>
          <w:b/>
          <w:sz w:val="22"/>
        </w:rPr>
      </w:pPr>
      <w:r w:rsidRPr="00E85EBF">
        <w:rPr>
          <w:b/>
          <w:sz w:val="22"/>
        </w:rPr>
        <w:t xml:space="preserve">Assessor 1 </w:t>
      </w:r>
      <w:r>
        <w:rPr>
          <w:b/>
          <w:sz w:val="22"/>
        </w:rPr>
        <w:t>n</w:t>
      </w:r>
      <w:r w:rsidRPr="00E85EBF">
        <w:rPr>
          <w:b/>
          <w:sz w:val="22"/>
        </w:rPr>
        <w:t>ame</w:t>
      </w:r>
      <w:r>
        <w:rPr>
          <w:b/>
          <w:sz w:val="22"/>
        </w:rPr>
        <w:t>:</w:t>
      </w:r>
    </w:p>
    <w:p w:rsidR="00B47C6E" w:rsidP="009B0CC8" w:rsidRDefault="00B47C6E" w14:paraId="0AE57E8E" w14:textId="2134C449">
      <w:pPr>
        <w:snapToGrid w:val="0"/>
        <w:rPr>
          <w:b/>
          <w:sz w:val="22"/>
        </w:rPr>
      </w:pPr>
    </w:p>
    <w:p w:rsidR="00B47C6E" w:rsidP="009B0CC8" w:rsidRDefault="00B47C6E" w14:paraId="005AEEED" w14:textId="37C17354">
      <w:pPr>
        <w:snapToGrid w:val="0"/>
        <w:rPr>
          <w:b/>
          <w:sz w:val="22"/>
        </w:rPr>
      </w:pPr>
      <w:r w:rsidRPr="00E85EBF">
        <w:rPr>
          <w:b/>
          <w:sz w:val="22"/>
        </w:rPr>
        <w:t xml:space="preserve">Assessor 2 </w:t>
      </w:r>
      <w:r>
        <w:rPr>
          <w:b/>
          <w:sz w:val="22"/>
        </w:rPr>
        <w:t>n</w:t>
      </w:r>
      <w:r w:rsidRPr="00E85EBF">
        <w:rPr>
          <w:b/>
          <w:sz w:val="22"/>
        </w:rPr>
        <w:t>ame</w:t>
      </w:r>
      <w:r>
        <w:rPr>
          <w:b/>
          <w:sz w:val="22"/>
        </w:rPr>
        <w:t>:</w:t>
      </w:r>
    </w:p>
    <w:p w:rsidR="00B47C6E" w:rsidP="009B0CC8" w:rsidRDefault="00B47C6E" w14:paraId="210AF9A3" w14:textId="17021DD2">
      <w:pPr>
        <w:snapToGrid w:val="0"/>
        <w:rPr>
          <w:b/>
          <w:sz w:val="22"/>
        </w:rPr>
      </w:pPr>
    </w:p>
    <w:p w:rsidR="00B47C6E" w:rsidP="009B0CC8" w:rsidRDefault="00B47C6E" w14:paraId="473EC4E0" w14:textId="137221DA">
      <w:pPr>
        <w:snapToGrid w:val="0"/>
        <w:rPr>
          <w:b/>
          <w:sz w:val="22"/>
        </w:rPr>
      </w:pPr>
      <w:r w:rsidRPr="00E85EBF">
        <w:rPr>
          <w:b/>
          <w:sz w:val="22"/>
        </w:rPr>
        <w:t>School</w:t>
      </w:r>
      <w:r>
        <w:rPr>
          <w:b/>
          <w:sz w:val="22"/>
        </w:rPr>
        <w:t>:</w:t>
      </w:r>
    </w:p>
    <w:p w:rsidR="00B47C6E" w:rsidP="009B0CC8" w:rsidRDefault="00B47C6E" w14:paraId="60E41D41" w14:textId="10BB28BD">
      <w:pPr>
        <w:snapToGrid w:val="0"/>
        <w:rPr>
          <w:b/>
          <w:sz w:val="22"/>
        </w:rPr>
      </w:pPr>
    </w:p>
    <w:p w:rsidR="00B47C6E" w:rsidP="009B0CC8" w:rsidRDefault="00B47C6E" w14:paraId="771685BE" w14:textId="1C8974D9">
      <w:pPr>
        <w:snapToGrid w:val="0"/>
        <w:rPr>
          <w:b/>
          <w:sz w:val="22"/>
        </w:rPr>
      </w:pPr>
      <w:r w:rsidRPr="00E85EBF">
        <w:rPr>
          <w:b/>
          <w:sz w:val="22"/>
        </w:rPr>
        <w:t>Division</w:t>
      </w:r>
      <w:r>
        <w:rPr>
          <w:b/>
          <w:sz w:val="22"/>
        </w:rPr>
        <w:t>:</w:t>
      </w:r>
    </w:p>
    <w:p w:rsidR="00B47C6E" w:rsidP="009B0CC8" w:rsidRDefault="00B47C6E" w14:paraId="65928713" w14:textId="0BF7C9DE">
      <w:pPr>
        <w:snapToGrid w:val="0"/>
      </w:pPr>
    </w:p>
    <w:p w:rsidR="00B47C6E" w:rsidP="009B0CC8" w:rsidRDefault="00B47C6E" w14:paraId="4834F850" w14:textId="77777777">
      <w:pPr>
        <w:pStyle w:val="Heading1"/>
        <w:numPr>
          <w:ilvl w:val="0"/>
          <w:numId w:val="0"/>
        </w:numPr>
        <w:snapToGrid w:val="0"/>
        <w:ind w:left="567" w:hanging="567"/>
      </w:pPr>
      <w:r w:rsidRPr="00E85EBF">
        <w:t xml:space="preserve">Report </w:t>
      </w:r>
    </w:p>
    <w:p w:rsidR="00B47C6E" w:rsidP="009B0CC8" w:rsidRDefault="00B47C6E" w14:paraId="3C07FA21" w14:textId="5C030E89">
      <w:pPr>
        <w:snapToGrid w:val="0"/>
      </w:pPr>
      <w:r>
        <w:rPr>
          <w:sz w:val="22"/>
        </w:rPr>
        <w:t>(A</w:t>
      </w:r>
      <w:r w:rsidRPr="00E85EBF">
        <w:rPr>
          <w:sz w:val="22"/>
        </w:rPr>
        <w:t>s agreed by both assessors</w:t>
      </w:r>
      <w:r>
        <w:rPr>
          <w:sz w:val="22"/>
        </w:rPr>
        <w:t>)</w:t>
      </w:r>
    </w:p>
    <w:p w:rsidR="00B47C6E" w:rsidP="009B0CC8" w:rsidRDefault="00B47C6E" w14:paraId="1DDA5F60" w14:textId="7DC3768A">
      <w:pPr>
        <w:snapToGrid w:val="0"/>
      </w:pPr>
    </w:p>
    <w:p w:rsidR="009B0CC8" w:rsidP="009B0CC8" w:rsidRDefault="009B0CC8" w14:paraId="4EA77FBF" w14:textId="0ADCA6B8">
      <w:pPr>
        <w:snapToGrid w:val="0"/>
      </w:pPr>
    </w:p>
    <w:p w:rsidR="009B0CC8" w:rsidP="009B0CC8" w:rsidRDefault="009B0CC8" w14:paraId="4DF49CA3" w14:textId="3C29F11B">
      <w:pPr>
        <w:snapToGrid w:val="0"/>
      </w:pPr>
    </w:p>
    <w:p w:rsidR="009B0CC8" w:rsidP="009B0CC8" w:rsidRDefault="009B0CC8" w14:paraId="3013751F" w14:textId="7580F7B5">
      <w:pPr>
        <w:snapToGrid w:val="0"/>
      </w:pPr>
    </w:p>
    <w:p w:rsidR="009B0CC8" w:rsidP="009B0CC8" w:rsidRDefault="009B0CC8" w14:paraId="6FABC599" w14:textId="77777777">
      <w:pPr>
        <w:snapToGrid w:val="0"/>
      </w:pPr>
    </w:p>
    <w:p w:rsidR="00B47C6E" w:rsidP="009B0CC8" w:rsidRDefault="00B47C6E" w14:paraId="04902F11" w14:textId="2A6A5760">
      <w:pPr>
        <w:snapToGrid w:val="0"/>
      </w:pPr>
    </w:p>
    <w:p w:rsidR="00B47C6E" w:rsidP="009B0CC8" w:rsidRDefault="00B47C6E" w14:paraId="4CA6BA31" w14:textId="5BFD4E9C">
      <w:pPr>
        <w:snapToGrid w:val="0"/>
      </w:pPr>
    </w:p>
    <w:p w:rsidR="00B47C6E" w:rsidP="009B0CC8" w:rsidRDefault="00B47C6E" w14:paraId="1FBDAE69" w14:textId="4AD8C6AA">
      <w:pPr>
        <w:snapToGrid w:val="0"/>
      </w:pPr>
    </w:p>
    <w:p w:rsidR="00B47C6E" w:rsidP="009B0CC8" w:rsidRDefault="00B47C6E" w14:paraId="7635890D" w14:textId="44BFB321">
      <w:pPr>
        <w:pStyle w:val="Heading1"/>
        <w:numPr>
          <w:ilvl w:val="0"/>
          <w:numId w:val="0"/>
        </w:numPr>
        <w:snapToGrid w:val="0"/>
        <w:ind w:left="567" w:hanging="567"/>
      </w:pPr>
      <w:r>
        <w:lastRenderedPageBreak/>
        <w:t>List of Published Works</w:t>
      </w:r>
    </w:p>
    <w:p w:rsidR="00B47C6E" w:rsidP="009B0CC8" w:rsidRDefault="00B47C6E" w14:paraId="32A6E8A4" w14:textId="4A3A80A0">
      <w:pPr>
        <w:snapToGrid w:val="0"/>
        <w:ind w:left="0" w:right="28" w:firstLine="0"/>
        <w:rPr>
          <w:b/>
          <w:sz w:val="22"/>
        </w:rPr>
      </w:pPr>
      <w:r w:rsidRPr="009E7E85">
        <w:rPr>
          <w:sz w:val="22"/>
        </w:rPr>
        <w:t>T</w:t>
      </w:r>
      <w:r w:rsidRPr="00E85EBF">
        <w:rPr>
          <w:sz w:val="22"/>
        </w:rPr>
        <w:t>he list of published works</w:t>
      </w:r>
      <w:r>
        <w:rPr>
          <w:sz w:val="22"/>
        </w:rPr>
        <w:t xml:space="preserve"> that </w:t>
      </w:r>
      <w:r w:rsidRPr="00E85EBF">
        <w:rPr>
          <w:sz w:val="22"/>
        </w:rPr>
        <w:t xml:space="preserve">will form the focus of the PhD should be listed </w:t>
      </w:r>
      <w:r>
        <w:rPr>
          <w:sz w:val="22"/>
        </w:rPr>
        <w:t>here</w:t>
      </w:r>
      <w:r w:rsidRPr="00E85EBF">
        <w:rPr>
          <w:sz w:val="22"/>
        </w:rPr>
        <w:t xml:space="preserve">. Please refer to the definition of ‘published works’ in Annex 2 (PhD Awarded </w:t>
      </w:r>
      <w:proofErr w:type="gramStart"/>
      <w:r w:rsidRPr="00E85EBF">
        <w:rPr>
          <w:sz w:val="22"/>
        </w:rPr>
        <w:t>on the Basis of</w:t>
      </w:r>
      <w:proofErr w:type="gramEnd"/>
      <w:r w:rsidRPr="00E85EBF">
        <w:rPr>
          <w:sz w:val="22"/>
        </w:rPr>
        <w:t xml:space="preserve"> Published Works) of the Regulations for Research Courses of Study for guidance.</w:t>
      </w:r>
    </w:p>
    <w:p w:rsidR="00B47C6E" w:rsidP="009B0CC8" w:rsidRDefault="00B47C6E" w14:paraId="1BDB9FAF" w14:textId="5389C062">
      <w:pPr>
        <w:snapToGrid w:val="0"/>
        <w:ind w:left="0" w:right="28" w:firstLine="0"/>
        <w:rPr>
          <w:b/>
          <w:sz w:val="22"/>
        </w:rPr>
      </w:pPr>
    </w:p>
    <w:p w:rsidR="00B47C6E" w:rsidP="009B0CC8" w:rsidRDefault="00B47C6E" w14:paraId="66A65833" w14:textId="72346438">
      <w:pPr>
        <w:snapToGrid w:val="0"/>
        <w:ind w:left="0" w:right="28" w:firstLine="0"/>
        <w:rPr>
          <w:b/>
          <w:sz w:val="22"/>
        </w:rPr>
      </w:pPr>
    </w:p>
    <w:p w:rsidR="00B47C6E" w:rsidP="009B0CC8" w:rsidRDefault="00B47C6E" w14:paraId="5EF5AB22" w14:textId="77777777">
      <w:pPr>
        <w:snapToGrid w:val="0"/>
        <w:ind w:left="0" w:right="28" w:firstLine="0"/>
        <w:rPr>
          <w:b/>
          <w:sz w:val="22"/>
        </w:rPr>
      </w:pPr>
    </w:p>
    <w:p w:rsidR="00B47C6E" w:rsidP="009B0CC8" w:rsidRDefault="00B47C6E" w14:paraId="794A3D66" w14:textId="11B31BAF">
      <w:pPr>
        <w:snapToGrid w:val="0"/>
      </w:pPr>
    </w:p>
    <w:p w:rsidR="00B47C6E" w:rsidP="009B0CC8" w:rsidRDefault="00B47C6E" w14:paraId="1F39C45F" w14:textId="062F220B">
      <w:pPr>
        <w:snapToGrid w:val="0"/>
      </w:pPr>
    </w:p>
    <w:p w:rsidR="00B47C6E" w:rsidP="009B0CC8" w:rsidRDefault="00B47C6E" w14:paraId="39BDE209" w14:textId="77777777">
      <w:pPr>
        <w:pStyle w:val="Heading1"/>
        <w:numPr>
          <w:ilvl w:val="0"/>
          <w:numId w:val="0"/>
        </w:numPr>
        <w:snapToGrid w:val="0"/>
        <w:ind w:left="567" w:hanging="567"/>
      </w:pPr>
      <w:r w:rsidRPr="00E85EBF">
        <w:t xml:space="preserve">Final Recommendation </w:t>
      </w:r>
    </w:p>
    <w:p w:rsidR="00B47C6E" w:rsidP="009B0CC8" w:rsidRDefault="00B47C6E" w14:paraId="5939B5F1" w14:textId="5B2300F3">
      <w:pPr>
        <w:snapToGrid w:val="0"/>
      </w:pPr>
      <w:r w:rsidRPr="009E7E85">
        <w:rPr>
          <w:sz w:val="22"/>
        </w:rPr>
        <w:t>(Please tick as appropriate)</w:t>
      </w:r>
    </w:p>
    <w:tbl>
      <w:tblPr>
        <w:tblStyle w:val="TableGrid"/>
        <w:tblW w:w="0" w:type="auto"/>
        <w:tblInd w:w="108" w:type="dxa"/>
        <w:tblLook w:val="04A0" w:firstRow="1" w:lastRow="0" w:firstColumn="1" w:lastColumn="0" w:noHBand="0" w:noVBand="1"/>
      </w:tblPr>
      <w:tblGrid>
        <w:gridCol w:w="7966"/>
        <w:gridCol w:w="942"/>
      </w:tblGrid>
      <w:tr w:rsidRPr="00E85EBF" w:rsidR="00ED51BA" w:rsidTr="00B47C6E" w14:paraId="0AC49090" w14:textId="77777777">
        <w:tc>
          <w:tcPr>
            <w:tcW w:w="7966" w:type="dxa"/>
          </w:tcPr>
          <w:p w:rsidRPr="00E85EBF" w:rsidR="00ED51BA" w:rsidP="009B0CC8" w:rsidRDefault="00ED51BA" w14:paraId="40B86BAE" w14:textId="77777777">
            <w:pPr>
              <w:pStyle w:val="ListParagraph"/>
              <w:numPr>
                <w:ilvl w:val="0"/>
                <w:numId w:val="16"/>
              </w:numPr>
              <w:snapToGrid w:val="0"/>
              <w:spacing w:after="120" w:line="240" w:lineRule="auto"/>
              <w:ind w:left="426" w:right="175" w:hanging="426"/>
              <w:contextualSpacing w:val="0"/>
              <w:rPr>
                <w:rFonts w:ascii="Arial" w:hAnsi="Arial" w:cs="Arial"/>
                <w:sz w:val="22"/>
              </w:rPr>
            </w:pPr>
            <w:r w:rsidRPr="00E85EBF">
              <w:rPr>
                <w:rFonts w:ascii="Arial" w:hAnsi="Arial" w:cs="Arial"/>
                <w:sz w:val="22"/>
              </w:rPr>
              <w:t>We recommend that the candidate is eligible for admission to the degree of Doctor of Philosophy by Published Works.</w:t>
            </w:r>
          </w:p>
        </w:tc>
        <w:tc>
          <w:tcPr>
            <w:tcW w:w="942" w:type="dxa"/>
          </w:tcPr>
          <w:p w:rsidRPr="00E85EBF" w:rsidR="00ED51BA" w:rsidP="009B0CC8" w:rsidRDefault="00ED51BA" w14:paraId="7E07C2AE" w14:textId="77777777">
            <w:pPr>
              <w:snapToGrid w:val="0"/>
              <w:ind w:left="567" w:right="565" w:hanging="567"/>
              <w:rPr>
                <w:b/>
                <w:sz w:val="22"/>
              </w:rPr>
            </w:pPr>
          </w:p>
        </w:tc>
      </w:tr>
      <w:tr w:rsidRPr="00E85EBF" w:rsidR="00ED51BA" w:rsidTr="00B47C6E" w14:paraId="19A86114" w14:textId="77777777">
        <w:tc>
          <w:tcPr>
            <w:tcW w:w="7966" w:type="dxa"/>
          </w:tcPr>
          <w:p w:rsidRPr="00E85EBF" w:rsidR="00ED51BA" w:rsidP="009B0CC8" w:rsidRDefault="00ED51BA" w14:paraId="31EAA7D3" w14:textId="77777777">
            <w:pPr>
              <w:pStyle w:val="ListParagraph"/>
              <w:numPr>
                <w:ilvl w:val="0"/>
                <w:numId w:val="16"/>
              </w:numPr>
              <w:snapToGrid w:val="0"/>
              <w:spacing w:after="120" w:line="240" w:lineRule="auto"/>
              <w:ind w:left="426" w:right="175" w:hanging="426"/>
              <w:contextualSpacing w:val="0"/>
              <w:rPr>
                <w:rFonts w:ascii="Arial" w:hAnsi="Arial" w:cs="Arial"/>
                <w:sz w:val="22"/>
              </w:rPr>
            </w:pPr>
            <w:r w:rsidRPr="00E85EBF">
              <w:rPr>
                <w:rFonts w:ascii="Arial" w:hAnsi="Arial" w:cs="Arial"/>
                <w:sz w:val="22"/>
              </w:rPr>
              <w:t>We recommend that the candidate is not eligible for admission to the degree of Doctor of Philosophy by Published Works.</w:t>
            </w:r>
          </w:p>
        </w:tc>
        <w:tc>
          <w:tcPr>
            <w:tcW w:w="942" w:type="dxa"/>
          </w:tcPr>
          <w:p w:rsidRPr="00E85EBF" w:rsidR="00ED51BA" w:rsidP="009B0CC8" w:rsidRDefault="00ED51BA" w14:paraId="12351662" w14:textId="77777777">
            <w:pPr>
              <w:snapToGrid w:val="0"/>
              <w:ind w:left="567" w:right="565" w:hanging="567"/>
              <w:rPr>
                <w:b/>
                <w:sz w:val="22"/>
              </w:rPr>
            </w:pPr>
          </w:p>
        </w:tc>
      </w:tr>
      <w:tr w:rsidRPr="00E85EBF" w:rsidR="00ED51BA" w:rsidTr="00B47C6E" w14:paraId="55CAC111" w14:textId="77777777">
        <w:tc>
          <w:tcPr>
            <w:tcW w:w="7966" w:type="dxa"/>
            <w:tcBorders>
              <w:bottom w:val="single" w:color="auto" w:sz="4" w:space="0"/>
            </w:tcBorders>
          </w:tcPr>
          <w:p w:rsidRPr="00E85EBF" w:rsidR="00ED51BA" w:rsidP="009B0CC8" w:rsidRDefault="00ED51BA" w14:paraId="6BA10DEF" w14:textId="77777777">
            <w:pPr>
              <w:pStyle w:val="ListParagraph"/>
              <w:numPr>
                <w:ilvl w:val="0"/>
                <w:numId w:val="16"/>
              </w:numPr>
              <w:snapToGrid w:val="0"/>
              <w:spacing w:after="120" w:line="240" w:lineRule="auto"/>
              <w:ind w:left="426" w:right="175" w:hanging="426"/>
              <w:contextualSpacing w:val="0"/>
              <w:rPr>
                <w:rFonts w:ascii="Arial" w:hAnsi="Arial" w:cs="Arial"/>
                <w:sz w:val="22"/>
              </w:rPr>
            </w:pPr>
            <w:r w:rsidRPr="00E85EBF">
              <w:rPr>
                <w:rFonts w:ascii="Arial" w:hAnsi="Arial" w:cs="Arial"/>
                <w:sz w:val="22"/>
              </w:rPr>
              <w:t xml:space="preserve">We recommend that the candidate is not eligible for admission to the degree of Doctor of Philosophy by Published Works at this time, but advice may be given to the candidate which might, at a future date, lead them to passing the </w:t>
            </w:r>
            <w:r w:rsidRPr="00E85EBF">
              <w:rPr>
                <w:rFonts w:ascii="Arial" w:hAnsi="Arial" w:cs="Arial"/>
                <w:i/>
                <w:sz w:val="22"/>
              </w:rPr>
              <w:t>prima facie</w:t>
            </w:r>
            <w:r w:rsidRPr="00E85EBF">
              <w:rPr>
                <w:rFonts w:ascii="Arial" w:hAnsi="Arial" w:cs="Arial"/>
                <w:sz w:val="22"/>
              </w:rPr>
              <w:t xml:space="preserve"> stage.</w:t>
            </w:r>
          </w:p>
        </w:tc>
        <w:tc>
          <w:tcPr>
            <w:tcW w:w="942" w:type="dxa"/>
            <w:tcBorders>
              <w:bottom w:val="single" w:color="auto" w:sz="4" w:space="0"/>
            </w:tcBorders>
          </w:tcPr>
          <w:p w:rsidRPr="00E85EBF" w:rsidR="00ED51BA" w:rsidP="009B0CC8" w:rsidRDefault="00ED51BA" w14:paraId="1CA08994" w14:textId="77777777">
            <w:pPr>
              <w:snapToGrid w:val="0"/>
              <w:ind w:left="567" w:right="565" w:hanging="567"/>
              <w:rPr>
                <w:b/>
                <w:sz w:val="22"/>
              </w:rPr>
            </w:pPr>
          </w:p>
        </w:tc>
      </w:tr>
    </w:tbl>
    <w:p w:rsidR="00B47C6E" w:rsidP="009B0CC8" w:rsidRDefault="00B47C6E" w14:paraId="321D3ED2" w14:textId="77777777">
      <w:pPr>
        <w:snapToGrid w:val="0"/>
      </w:pPr>
    </w:p>
    <w:p w:rsidR="00B47C6E" w:rsidP="009B0CC8" w:rsidRDefault="00B47C6E" w14:paraId="3BCC5217" w14:textId="77777777">
      <w:pPr>
        <w:pStyle w:val="Heading1"/>
        <w:numPr>
          <w:ilvl w:val="0"/>
          <w:numId w:val="0"/>
        </w:numPr>
        <w:snapToGrid w:val="0"/>
        <w:ind w:left="567" w:hanging="567"/>
      </w:pPr>
      <w:r w:rsidRPr="00E85EBF">
        <w:t xml:space="preserve">Further comments </w:t>
      </w:r>
    </w:p>
    <w:p w:rsidR="00B47C6E" w:rsidP="009B0CC8" w:rsidRDefault="00B47C6E" w14:paraId="3CF6FF7C" w14:textId="63E78A21">
      <w:pPr>
        <w:snapToGrid w:val="0"/>
        <w:ind w:left="0" w:firstLine="0"/>
      </w:pPr>
      <w:r w:rsidRPr="00E85EBF">
        <w:rPr>
          <w:sz w:val="22"/>
        </w:rPr>
        <w:t>(</w:t>
      </w:r>
      <w:r>
        <w:rPr>
          <w:sz w:val="22"/>
        </w:rPr>
        <w:t>For example,</w:t>
      </w:r>
      <w:r w:rsidRPr="00E85EBF">
        <w:rPr>
          <w:sz w:val="22"/>
        </w:rPr>
        <w:t xml:space="preserve"> in the case where the assessors have made recommendation 2 or 3 above, they may also recommend that the candidate apply for a traditional course of study leading to the award of Doctor of Philosophy)</w:t>
      </w:r>
    </w:p>
    <w:p w:rsidRPr="007104F3" w:rsidR="007104F3" w:rsidP="009B0CC8" w:rsidRDefault="007104F3" w14:paraId="3FB6875B" w14:textId="77777777">
      <w:pPr>
        <w:snapToGrid w:val="0"/>
        <w:ind w:left="0" w:firstLine="0"/>
      </w:pPr>
    </w:p>
    <w:p w:rsidRPr="007104F3" w:rsidR="007104F3" w:rsidP="009B0CC8" w:rsidRDefault="007104F3" w14:paraId="627C3C5F" w14:textId="77777777">
      <w:pPr>
        <w:snapToGrid w:val="0"/>
        <w:ind w:left="0" w:firstLine="0"/>
      </w:pPr>
    </w:p>
    <w:p w:rsidRPr="007104F3" w:rsidR="007104F3" w:rsidP="009B0CC8" w:rsidRDefault="007104F3" w14:paraId="4D64D651" w14:textId="77777777">
      <w:pPr>
        <w:snapToGrid w:val="0"/>
        <w:ind w:left="0" w:firstLine="0"/>
      </w:pPr>
    </w:p>
    <w:p w:rsidRPr="007104F3" w:rsidR="007104F3" w:rsidP="009B0CC8" w:rsidRDefault="007104F3" w14:paraId="0B4735D5" w14:textId="77777777">
      <w:pPr>
        <w:snapToGrid w:val="0"/>
        <w:ind w:left="0" w:firstLine="0"/>
      </w:pPr>
    </w:p>
    <w:p w:rsidRPr="007104F3" w:rsidR="007104F3" w:rsidP="009B0CC8" w:rsidRDefault="007104F3" w14:paraId="127EBF1F" w14:textId="77777777">
      <w:pPr>
        <w:snapToGrid w:val="0"/>
        <w:ind w:left="0" w:firstLine="0"/>
      </w:pPr>
    </w:p>
    <w:p w:rsidR="00B47C6E" w:rsidP="009B0CC8" w:rsidRDefault="007104F3" w14:paraId="0BAEA9F7" w14:textId="0126A9BA">
      <w:pPr>
        <w:pStyle w:val="Heading1"/>
        <w:numPr>
          <w:ilvl w:val="0"/>
          <w:numId w:val="0"/>
        </w:numPr>
        <w:snapToGrid w:val="0"/>
      </w:pPr>
      <w:r w:rsidRPr="00E85EBF">
        <w:t>The following sections should only be completed in cases where the assessors are making recommendation 1 above.</w:t>
      </w:r>
    </w:p>
    <w:p w:rsidR="009B0CC8" w:rsidP="009B0CC8" w:rsidRDefault="009B0CC8" w14:paraId="434A0648" w14:textId="32EC9EC0">
      <w:pPr>
        <w:snapToGrid w:val="0"/>
      </w:pPr>
      <w:r w:rsidRPr="00E85EBF">
        <w:rPr>
          <w:b/>
          <w:sz w:val="22"/>
        </w:rPr>
        <w:t>Supervisor name</w:t>
      </w:r>
      <w:r>
        <w:rPr>
          <w:b/>
          <w:sz w:val="22"/>
        </w:rPr>
        <w:t>:</w:t>
      </w:r>
    </w:p>
    <w:p w:rsidR="009B0CC8" w:rsidP="009B0CC8" w:rsidRDefault="009B0CC8" w14:paraId="6C3FCCFC" w14:textId="66A7C692">
      <w:pPr>
        <w:snapToGrid w:val="0"/>
      </w:pPr>
    </w:p>
    <w:p w:rsidR="009B0CC8" w:rsidP="009B0CC8" w:rsidRDefault="009B0CC8" w14:paraId="4D79C5F3" w14:textId="03F35CFB">
      <w:pPr>
        <w:snapToGrid w:val="0"/>
      </w:pPr>
      <w:r w:rsidRPr="00E85EBF">
        <w:rPr>
          <w:b/>
          <w:sz w:val="22"/>
        </w:rPr>
        <w:t>Registration period</w:t>
      </w:r>
      <w:r w:rsidRPr="00E85EBF">
        <w:rPr>
          <w:sz w:val="22"/>
        </w:rPr>
        <w:t xml:space="preserve"> (see section 3.2 of Annex 2 for guidance)</w:t>
      </w:r>
      <w:r>
        <w:rPr>
          <w:sz w:val="22"/>
        </w:rPr>
        <w:t>:</w:t>
      </w:r>
    </w:p>
    <w:p w:rsidR="009B0CC8" w:rsidP="009B0CC8" w:rsidRDefault="009B0CC8" w14:paraId="039FC01E" w14:textId="2A42A9B4">
      <w:pPr>
        <w:snapToGrid w:val="0"/>
      </w:pPr>
    </w:p>
    <w:p w:rsidR="009B0CC8" w:rsidP="009B0CC8" w:rsidRDefault="009B0CC8" w14:paraId="11F19D6B" w14:textId="5BE24296">
      <w:pPr>
        <w:snapToGrid w:val="0"/>
        <w:ind w:left="0" w:firstLine="0"/>
      </w:pPr>
      <w:r w:rsidRPr="00E85EBF">
        <w:rPr>
          <w:b/>
          <w:sz w:val="22"/>
        </w:rPr>
        <w:t xml:space="preserve">Please confirm length of the supporting statement </w:t>
      </w:r>
      <w:r w:rsidRPr="00E85EBF">
        <w:rPr>
          <w:sz w:val="22"/>
        </w:rPr>
        <w:t>(see section 3.1.7 of Annex 2 for guidance</w:t>
      </w:r>
      <w:r>
        <w:rPr>
          <w:sz w:val="22"/>
        </w:rPr>
        <w:t>):</w:t>
      </w:r>
    </w:p>
    <w:p w:rsidR="009B0CC8" w:rsidP="009B0CC8" w:rsidRDefault="009B0CC8" w14:paraId="317CA66A" w14:textId="1608F5D2">
      <w:pPr>
        <w:snapToGrid w:val="0"/>
      </w:pPr>
    </w:p>
    <w:p w:rsidR="009B0CC8" w:rsidP="009B0CC8" w:rsidRDefault="009B0CC8" w14:paraId="70CB2D70" w14:textId="45D73537">
      <w:pPr>
        <w:snapToGrid w:val="0"/>
      </w:pPr>
    </w:p>
    <w:p w:rsidRPr="009B0CC8" w:rsidR="009B0CC8" w:rsidP="009B0CC8" w:rsidRDefault="009B0CC8" w14:paraId="6C21543F" w14:textId="77777777">
      <w:pPr>
        <w:snapToGrid w:val="0"/>
      </w:pPr>
    </w:p>
    <w:p w:rsidRPr="00E85EBF" w:rsidR="00ED51BA" w:rsidP="009B0CC8" w:rsidRDefault="00ED51BA" w14:paraId="05208A14" w14:textId="77777777">
      <w:pPr>
        <w:snapToGrid w:val="0"/>
        <w:ind w:left="567" w:right="565" w:hanging="567"/>
        <w:rPr>
          <w:b/>
          <w:sz w:val="22"/>
        </w:rPr>
      </w:pPr>
    </w:p>
    <w:p w:rsidR="000E02C1" w:rsidP="009B0CC8" w:rsidRDefault="000E02C1" w14:paraId="09CD33B3" w14:textId="2BC87FAF">
      <w:pPr>
        <w:snapToGrid w:val="0"/>
        <w:ind w:left="0" w:firstLine="0"/>
        <w:rPr>
          <w:rFonts w:eastAsiaTheme="majorEastAsia"/>
          <w:b/>
        </w:rPr>
      </w:pPr>
    </w:p>
    <w:p w:rsidRPr="00E85EBF" w:rsidR="00ED51BA" w:rsidP="009B0CC8" w:rsidRDefault="00ED51BA" w14:paraId="4C5DC442" w14:textId="5BBD575B">
      <w:pPr>
        <w:pStyle w:val="Heading1"/>
        <w:numPr>
          <w:ilvl w:val="0"/>
          <w:numId w:val="0"/>
        </w:numPr>
        <w:snapToGrid w:val="0"/>
        <w:ind w:left="567" w:hanging="567"/>
        <w:rPr>
          <w:rFonts w:cs="Arial"/>
          <w:szCs w:val="22"/>
        </w:rPr>
      </w:pPr>
      <w:r w:rsidRPr="00E85EBF">
        <w:rPr>
          <w:rFonts w:cs="Arial"/>
          <w:szCs w:val="22"/>
        </w:rPr>
        <w:t xml:space="preserve">Divisional </w:t>
      </w:r>
      <w:r w:rsidR="000E02C1">
        <w:t>level approval</w:t>
      </w:r>
    </w:p>
    <w:p w:rsidRPr="000E02C1" w:rsidR="00ED51BA" w:rsidP="009B0CC8" w:rsidRDefault="00ED51BA" w14:paraId="443EEB26" w14:textId="48BE88FD">
      <w:pPr>
        <w:pBdr>
          <w:bottom w:val="single" w:color="auto" w:sz="6" w:space="1"/>
        </w:pBdr>
        <w:snapToGrid w:val="0"/>
        <w:ind w:left="0" w:right="565" w:firstLine="0"/>
        <w:rPr>
          <w:sz w:val="22"/>
        </w:rPr>
      </w:pPr>
      <w:r w:rsidRPr="000E02C1">
        <w:rPr>
          <w:sz w:val="22"/>
        </w:rPr>
        <w:t>The completed form requires approval by the Divisional Director of Graduate Studies and PG Student Experience</w:t>
      </w:r>
    </w:p>
    <w:p w:rsidRPr="000E02C1" w:rsidR="00ED51BA" w:rsidP="009B0CC8" w:rsidRDefault="00ED51BA" w14:paraId="3CCFDC1C" w14:textId="77777777">
      <w:pPr>
        <w:pBdr>
          <w:bottom w:val="single" w:color="auto" w:sz="6" w:space="1"/>
        </w:pBdr>
        <w:snapToGrid w:val="0"/>
        <w:ind w:left="567" w:right="565" w:hanging="567"/>
        <w:rPr>
          <w:sz w:val="22"/>
        </w:rPr>
      </w:pPr>
      <w:r w:rsidRPr="000E02C1">
        <w:rPr>
          <w:sz w:val="22"/>
        </w:rPr>
        <w:t>Name:</w:t>
      </w:r>
    </w:p>
    <w:p w:rsidRPr="000E02C1" w:rsidR="00ED51BA" w:rsidP="009B0CC8" w:rsidRDefault="00ED51BA" w14:paraId="0D3BE6B5" w14:textId="77777777">
      <w:pPr>
        <w:pBdr>
          <w:bottom w:val="single" w:color="auto" w:sz="6" w:space="1"/>
        </w:pBdr>
        <w:snapToGrid w:val="0"/>
        <w:ind w:left="567" w:right="565" w:hanging="567"/>
        <w:rPr>
          <w:sz w:val="22"/>
        </w:rPr>
      </w:pPr>
    </w:p>
    <w:p w:rsidRPr="000E02C1" w:rsidR="00ED51BA" w:rsidP="009B0CC8" w:rsidRDefault="00ED51BA" w14:paraId="4E0E5AA3" w14:textId="77777777">
      <w:pPr>
        <w:pBdr>
          <w:bottom w:val="single" w:color="auto" w:sz="6" w:space="1"/>
        </w:pBdr>
        <w:snapToGrid w:val="0"/>
        <w:ind w:left="567" w:right="565" w:hanging="567"/>
        <w:rPr>
          <w:sz w:val="22"/>
        </w:rPr>
      </w:pPr>
      <w:r w:rsidRPr="000E02C1">
        <w:rPr>
          <w:sz w:val="22"/>
        </w:rPr>
        <w:t>Signed:</w:t>
      </w:r>
    </w:p>
    <w:p w:rsidRPr="000E02C1" w:rsidR="00ED51BA" w:rsidP="009B0CC8" w:rsidRDefault="00ED51BA" w14:paraId="17B7F17D" w14:textId="77777777">
      <w:pPr>
        <w:pBdr>
          <w:bottom w:val="single" w:color="auto" w:sz="6" w:space="1"/>
        </w:pBdr>
        <w:snapToGrid w:val="0"/>
        <w:ind w:left="567" w:right="565" w:hanging="567"/>
        <w:rPr>
          <w:sz w:val="22"/>
        </w:rPr>
      </w:pPr>
    </w:p>
    <w:p w:rsidRPr="000E02C1" w:rsidR="00ED51BA" w:rsidP="009B0CC8" w:rsidRDefault="00ED51BA" w14:paraId="06B80CD3" w14:textId="77777777">
      <w:pPr>
        <w:pBdr>
          <w:bottom w:val="single" w:color="auto" w:sz="6" w:space="1"/>
        </w:pBdr>
        <w:snapToGrid w:val="0"/>
        <w:ind w:left="567" w:right="565" w:hanging="567"/>
        <w:rPr>
          <w:sz w:val="22"/>
        </w:rPr>
      </w:pPr>
      <w:r w:rsidRPr="000E02C1">
        <w:rPr>
          <w:sz w:val="22"/>
        </w:rPr>
        <w:t>Date:</w:t>
      </w:r>
    </w:p>
    <w:p w:rsidRPr="000E02C1" w:rsidR="00ED51BA" w:rsidP="009B0CC8" w:rsidRDefault="00ED51BA" w14:paraId="5DD0A7E8" w14:textId="77777777">
      <w:pPr>
        <w:pBdr>
          <w:bottom w:val="single" w:color="auto" w:sz="6" w:space="1"/>
        </w:pBdr>
        <w:snapToGrid w:val="0"/>
        <w:ind w:left="567" w:right="565" w:hanging="567"/>
        <w:rPr>
          <w:sz w:val="22"/>
        </w:rPr>
      </w:pPr>
    </w:p>
    <w:p w:rsidRPr="00E85EBF" w:rsidR="00ED51BA" w:rsidP="009B0CC8" w:rsidRDefault="000E02C1" w14:paraId="28C66465" w14:textId="07DCC9AD">
      <w:pPr>
        <w:pStyle w:val="Heading1"/>
        <w:numPr>
          <w:ilvl w:val="0"/>
          <w:numId w:val="0"/>
        </w:numPr>
        <w:snapToGrid w:val="0"/>
        <w:ind w:left="567" w:hanging="567"/>
        <w:rPr>
          <w:rFonts w:cs="Arial"/>
          <w:szCs w:val="22"/>
        </w:rPr>
      </w:pPr>
      <w:r>
        <w:t>Institutional level approval</w:t>
      </w:r>
    </w:p>
    <w:p w:rsidRPr="000E02C1" w:rsidR="00ED51BA" w:rsidP="009B0CC8" w:rsidRDefault="00ED51BA" w14:paraId="5E064CDC" w14:textId="3788D1B1">
      <w:pPr>
        <w:snapToGrid w:val="0"/>
        <w:ind w:left="0" w:right="565" w:firstLine="0"/>
        <w:rPr>
          <w:sz w:val="22"/>
        </w:rPr>
      </w:pPr>
      <w:r w:rsidRPr="000E02C1">
        <w:rPr>
          <w:sz w:val="22"/>
        </w:rPr>
        <w:t>The completed form requires final approval by the Dean of the Graduate and Researcher College</w:t>
      </w:r>
    </w:p>
    <w:p w:rsidRPr="000E02C1" w:rsidR="00ED51BA" w:rsidP="009B0CC8" w:rsidRDefault="00ED51BA" w14:paraId="32BF696B" w14:textId="77777777">
      <w:pPr>
        <w:snapToGrid w:val="0"/>
        <w:ind w:left="567" w:right="565" w:hanging="567"/>
        <w:rPr>
          <w:sz w:val="22"/>
        </w:rPr>
      </w:pPr>
      <w:r w:rsidRPr="000E02C1">
        <w:rPr>
          <w:sz w:val="22"/>
        </w:rPr>
        <w:t>Name:</w:t>
      </w:r>
    </w:p>
    <w:p w:rsidRPr="000E02C1" w:rsidR="00ED51BA" w:rsidP="009B0CC8" w:rsidRDefault="00ED51BA" w14:paraId="743BEB02" w14:textId="77777777">
      <w:pPr>
        <w:snapToGrid w:val="0"/>
        <w:ind w:left="567" w:right="565" w:hanging="567"/>
        <w:rPr>
          <w:sz w:val="22"/>
        </w:rPr>
      </w:pPr>
    </w:p>
    <w:p w:rsidRPr="000E02C1" w:rsidR="00ED51BA" w:rsidP="009B0CC8" w:rsidRDefault="00ED51BA" w14:paraId="39B3B452" w14:textId="77777777">
      <w:pPr>
        <w:snapToGrid w:val="0"/>
        <w:ind w:left="567" w:right="565" w:hanging="567"/>
        <w:rPr>
          <w:sz w:val="22"/>
        </w:rPr>
      </w:pPr>
      <w:r w:rsidRPr="000E02C1">
        <w:rPr>
          <w:sz w:val="22"/>
        </w:rPr>
        <w:t>Signed:</w:t>
      </w:r>
    </w:p>
    <w:p w:rsidRPr="000E02C1" w:rsidR="00ED51BA" w:rsidP="009B0CC8" w:rsidRDefault="00ED51BA" w14:paraId="3E198CB9" w14:textId="77777777">
      <w:pPr>
        <w:snapToGrid w:val="0"/>
        <w:ind w:left="567" w:right="565" w:hanging="567"/>
        <w:rPr>
          <w:sz w:val="22"/>
        </w:rPr>
      </w:pPr>
    </w:p>
    <w:p w:rsidRPr="00ED51BA" w:rsidR="00B14DBC" w:rsidP="009B0CC8" w:rsidRDefault="00ED51BA" w14:paraId="1879E997" w14:textId="67788EC1">
      <w:pPr>
        <w:snapToGrid w:val="0"/>
        <w:ind w:right="565"/>
        <w:rPr>
          <w:sz w:val="22"/>
        </w:rPr>
      </w:pPr>
      <w:r w:rsidRPr="000E02C1">
        <w:rPr>
          <w:sz w:val="22"/>
        </w:rPr>
        <w:t>Date</w:t>
      </w:r>
    </w:p>
    <w:sectPr w:rsidRPr="00ED51BA" w:rsidR="00B14DBC"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6F2B46E7" w14:textId="77777777">
      <w:pPr>
        <w:spacing w:after="0"/>
      </w:pPr>
      <w:r>
        <w:separator/>
      </w:r>
    </w:p>
  </w:endnote>
  <w:endnote w:type="continuationSeparator" w:id="0">
    <w:p w:rsidR="002750C2" w:rsidP="002750C2" w:rsidRDefault="002750C2" w14:paraId="7E8320BB" w14:textId="77777777">
      <w:pPr>
        <w:spacing w:after="0"/>
      </w:pPr>
      <w:r>
        <w:continuationSeparator/>
      </w:r>
    </w:p>
  </w:endnote>
  <w:endnote w:type="continuationNotice" w:id="1">
    <w:p w:rsidR="00CD4471" w:rsidRDefault="00CD4471" w14:paraId="3896E30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2E128684">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793435" w:rsidP="002F7E36" w:rsidRDefault="00793435" w14:paraId="78F4FCCE" w14:textId="51822062">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CD4471">
      <w:rPr>
        <w:rStyle w:val="eop"/>
        <w:sz w:val="20"/>
        <w:szCs w:val="20"/>
      </w:rPr>
      <w:t>2</w:t>
    </w:r>
    <w:r>
      <w:rPr>
        <w:rStyle w:val="eop"/>
        <w:sz w:val="20"/>
        <w:szCs w:val="20"/>
      </w:rPr>
      <w:t>/2</w:t>
    </w:r>
    <w:r w:rsidR="00CD4471">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B59CF9B" w:rsidRDefault="002750C2" w14:paraId="3EC4BB1E" w14:textId="491E2F99">
    <w:pPr>
      <w:pStyle w:val="paragraph"/>
      <w:spacing w:before="0" w:beforeAutospacing="off" w:after="0" w:afterAutospacing="off"/>
      <w:textAlignment w:val="baseline"/>
      <w:rPr>
        <w:rStyle w:val="normaltextrun"/>
        <w:rFonts w:ascii="Arial" w:hAnsi="Arial" w:cs="Arial"/>
        <w:sz w:val="20"/>
        <w:szCs w:val="20"/>
      </w:rPr>
    </w:pPr>
    <w:r w:rsidRPr="5B59CF9B" w:rsidR="5B59CF9B">
      <w:rPr>
        <w:rStyle w:val="normaltextrun"/>
        <w:rFonts w:ascii="Arial" w:hAnsi="Arial" w:cs="Arial"/>
        <w:sz w:val="20"/>
        <w:szCs w:val="20"/>
      </w:rPr>
      <w:t xml:space="preserve">Last Revised: </w:t>
    </w:r>
    <w:r w:rsidRPr="5B59CF9B" w:rsidR="5B59CF9B">
      <w:rPr>
        <w:rStyle w:val="normaltextrun"/>
        <w:rFonts w:ascii="Arial" w:hAnsi="Arial" w:cs="Arial"/>
        <w:sz w:val="20"/>
        <w:szCs w:val="20"/>
      </w:rPr>
      <w:t>November 2023</w:t>
    </w:r>
  </w:p>
  <w:p w:rsidR="002750C2" w:rsidP="5B59CF9B" w:rsidRDefault="002750C2" w14:paraId="1C4B4125" w14:textId="37F7CA04">
    <w:pPr>
      <w:pStyle w:val="paragraph"/>
      <w:spacing w:before="0" w:beforeAutospacing="off" w:after="0" w:afterAutospacing="off"/>
      <w:textAlignment w:val="baseline"/>
      <w:rPr>
        <w:rStyle w:val="normaltextrun"/>
        <w:rFonts w:ascii="Arial" w:hAnsi="Arial" w:cs="Arial"/>
        <w:sz w:val="20"/>
        <w:szCs w:val="20"/>
        <w:lang w:val="en-US"/>
      </w:rPr>
    </w:pPr>
    <w:r w:rsidRPr="5B59CF9B" w:rsidR="5B59CF9B">
      <w:rPr>
        <w:rStyle w:val="normaltextrun"/>
        <w:rFonts w:ascii="Arial" w:hAnsi="Arial" w:cs="Arial"/>
        <w:sz w:val="20"/>
        <w:szCs w:val="20"/>
      </w:rPr>
      <w:t>Next review: September 202</w:t>
    </w:r>
    <w:r w:rsidRPr="5B59CF9B" w:rsidR="5B59CF9B">
      <w:rPr>
        <w:rStyle w:val="normaltextrun"/>
        <w:rFonts w:ascii="Arial" w:hAnsi="Arial" w:cs="Arial"/>
        <w:sz w:val="20"/>
        <w:szCs w:val="20"/>
      </w:rPr>
      <w:t>4</w:t>
    </w:r>
  </w:p>
  <w:p w:rsidR="005F4147" w:rsidP="003A0781" w:rsidRDefault="002750C2" w14:paraId="0E0EFAB7" w14:textId="04FE5E3B">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E02C1">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E02C1">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04F83082" w14:textId="77777777">
      <w:pPr>
        <w:spacing w:after="0"/>
      </w:pPr>
      <w:r>
        <w:separator/>
      </w:r>
    </w:p>
  </w:footnote>
  <w:footnote w:type="continuationSeparator" w:id="0">
    <w:p w:rsidR="002750C2" w:rsidP="002750C2" w:rsidRDefault="002750C2" w14:paraId="2D4DE455" w14:textId="77777777">
      <w:pPr>
        <w:spacing w:after="0"/>
      </w:pPr>
      <w:r>
        <w:continuationSeparator/>
      </w:r>
    </w:p>
  </w:footnote>
  <w:footnote w:type="continuationNotice" w:id="1">
    <w:p w:rsidR="00CD4471" w:rsidRDefault="00CD4471" w14:paraId="5C39929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CD4471" w14:paraId="09E2B212" w14:textId="4C6D6532">
    <w:pPr>
      <w:pStyle w:val="Header"/>
      <w:jc w:val="right"/>
    </w:pPr>
    <w:r>
      <w:rPr>
        <w:noProof/>
      </w:rPr>
      <w:drawing>
        <wp:anchor distT="0" distB="0" distL="114300" distR="114300" simplePos="0" relativeHeight="251658240" behindDoc="1" locked="0" layoutInCell="1" allowOverlap="1" wp14:anchorId="1BCFFD04" wp14:editId="49EC50F7">
          <wp:simplePos x="0" y="0"/>
          <wp:positionH relativeFrom="column">
            <wp:posOffset>-913765</wp:posOffset>
          </wp:positionH>
          <wp:positionV relativeFrom="paragraph">
            <wp:posOffset>-453390</wp:posOffset>
          </wp:positionV>
          <wp:extent cx="7560000" cy="1117172"/>
          <wp:effectExtent l="0" t="0" r="0" b="635"/>
          <wp:wrapTight wrapText="bothSides">
            <wp:wrapPolygon edited="0">
              <wp:start x="0" y="0"/>
              <wp:lineTo x="0" y="21367"/>
              <wp:lineTo x="21555" y="21367"/>
              <wp:lineTo x="2155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7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1AE"/>
    <w:multiLevelType w:val="multilevel"/>
    <w:tmpl w:val="39A02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BF79D8"/>
    <w:multiLevelType w:val="hybridMultilevel"/>
    <w:tmpl w:val="993CF968"/>
    <w:lvl w:ilvl="0" w:tplc="CC6E330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CD71A93"/>
    <w:multiLevelType w:val="hybridMultilevel"/>
    <w:tmpl w:val="745A129A"/>
    <w:lvl w:ilvl="0" w:tplc="08090001">
      <w:start w:val="1"/>
      <w:numFmt w:val="bullet"/>
      <w:lvlText w:val=""/>
      <w:lvlJc w:val="left"/>
      <w:pPr>
        <w:ind w:left="1785" w:hanging="360"/>
      </w:pPr>
      <w:rPr>
        <w:rFonts w:hint="default" w:ascii="Symbol" w:hAnsi="Symbol"/>
      </w:rPr>
    </w:lvl>
    <w:lvl w:ilvl="1" w:tplc="08090003" w:tentative="1">
      <w:start w:val="1"/>
      <w:numFmt w:val="bullet"/>
      <w:lvlText w:val="o"/>
      <w:lvlJc w:val="left"/>
      <w:pPr>
        <w:ind w:left="2505" w:hanging="360"/>
      </w:pPr>
      <w:rPr>
        <w:rFonts w:hint="default" w:ascii="Courier New" w:hAnsi="Courier New" w:cs="Courier New"/>
      </w:rPr>
    </w:lvl>
    <w:lvl w:ilvl="2" w:tplc="08090005" w:tentative="1">
      <w:start w:val="1"/>
      <w:numFmt w:val="bullet"/>
      <w:lvlText w:val=""/>
      <w:lvlJc w:val="left"/>
      <w:pPr>
        <w:ind w:left="3225" w:hanging="360"/>
      </w:pPr>
      <w:rPr>
        <w:rFonts w:hint="default" w:ascii="Wingdings" w:hAnsi="Wingdings"/>
      </w:rPr>
    </w:lvl>
    <w:lvl w:ilvl="3" w:tplc="08090001" w:tentative="1">
      <w:start w:val="1"/>
      <w:numFmt w:val="bullet"/>
      <w:lvlText w:val=""/>
      <w:lvlJc w:val="left"/>
      <w:pPr>
        <w:ind w:left="3945" w:hanging="360"/>
      </w:pPr>
      <w:rPr>
        <w:rFonts w:hint="default" w:ascii="Symbol" w:hAnsi="Symbol"/>
      </w:rPr>
    </w:lvl>
    <w:lvl w:ilvl="4" w:tplc="08090003" w:tentative="1">
      <w:start w:val="1"/>
      <w:numFmt w:val="bullet"/>
      <w:lvlText w:val="o"/>
      <w:lvlJc w:val="left"/>
      <w:pPr>
        <w:ind w:left="4665" w:hanging="360"/>
      </w:pPr>
      <w:rPr>
        <w:rFonts w:hint="default" w:ascii="Courier New" w:hAnsi="Courier New" w:cs="Courier New"/>
      </w:rPr>
    </w:lvl>
    <w:lvl w:ilvl="5" w:tplc="08090005" w:tentative="1">
      <w:start w:val="1"/>
      <w:numFmt w:val="bullet"/>
      <w:lvlText w:val=""/>
      <w:lvlJc w:val="left"/>
      <w:pPr>
        <w:ind w:left="5385" w:hanging="360"/>
      </w:pPr>
      <w:rPr>
        <w:rFonts w:hint="default" w:ascii="Wingdings" w:hAnsi="Wingdings"/>
      </w:rPr>
    </w:lvl>
    <w:lvl w:ilvl="6" w:tplc="08090001" w:tentative="1">
      <w:start w:val="1"/>
      <w:numFmt w:val="bullet"/>
      <w:lvlText w:val=""/>
      <w:lvlJc w:val="left"/>
      <w:pPr>
        <w:ind w:left="6105" w:hanging="360"/>
      </w:pPr>
      <w:rPr>
        <w:rFonts w:hint="default" w:ascii="Symbol" w:hAnsi="Symbol"/>
      </w:rPr>
    </w:lvl>
    <w:lvl w:ilvl="7" w:tplc="08090003" w:tentative="1">
      <w:start w:val="1"/>
      <w:numFmt w:val="bullet"/>
      <w:lvlText w:val="o"/>
      <w:lvlJc w:val="left"/>
      <w:pPr>
        <w:ind w:left="6825" w:hanging="360"/>
      </w:pPr>
      <w:rPr>
        <w:rFonts w:hint="default" w:ascii="Courier New" w:hAnsi="Courier New" w:cs="Courier New"/>
      </w:rPr>
    </w:lvl>
    <w:lvl w:ilvl="8" w:tplc="08090005" w:tentative="1">
      <w:start w:val="1"/>
      <w:numFmt w:val="bullet"/>
      <w:lvlText w:val=""/>
      <w:lvlJc w:val="left"/>
      <w:pPr>
        <w:ind w:left="7545" w:hanging="360"/>
      </w:pPr>
      <w:rPr>
        <w:rFonts w:hint="default" w:ascii="Wingdings" w:hAnsi="Wingdings"/>
      </w:rPr>
    </w:lvl>
  </w:abstractNum>
  <w:abstractNum w:abstractNumId="3"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52034"/>
    <w:multiLevelType w:val="multilevel"/>
    <w:tmpl w:val="1DE0846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F6319C4"/>
    <w:multiLevelType w:val="multilevel"/>
    <w:tmpl w:val="0494F23A"/>
    <w:lvl w:ilvl="0">
      <w:start w:val="5"/>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0C41AE7"/>
    <w:multiLevelType w:val="multilevel"/>
    <w:tmpl w:val="6D04A5C4"/>
    <w:lvl w:ilvl="0">
      <w:start w:val="1"/>
      <w:numFmt w:val="bullet"/>
      <w:lvlText w:val=""/>
      <w:lvlJc w:val="left"/>
      <w:pPr>
        <w:tabs>
          <w:tab w:val="num" w:pos="1440"/>
        </w:tabs>
        <w:ind w:left="1440" w:hanging="360"/>
      </w:pPr>
      <w:rPr>
        <w:rFonts w:hint="default" w:ascii="Symbol" w:hAnsi="Symbol"/>
        <w:sz w:val="20"/>
      </w:rPr>
    </w:lvl>
    <w:lvl w:ilvl="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7" w15:restartNumberingAfterBreak="0">
    <w:nsid w:val="318D21F4"/>
    <w:multiLevelType w:val="multilevel"/>
    <w:tmpl w:val="6752326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sz w:val="22"/>
        <w:szCs w:val="2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950009F"/>
    <w:multiLevelType w:val="hybridMultilevel"/>
    <w:tmpl w:val="4364BEBE"/>
    <w:lvl w:ilvl="0" w:tplc="FA24FC7E">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728EE"/>
    <w:multiLevelType w:val="hybridMultilevel"/>
    <w:tmpl w:val="AA400376"/>
    <w:lvl w:ilvl="0" w:tplc="136EE40E">
      <w:start w:val="1"/>
      <w:numFmt w:val="decimal"/>
      <w:pStyle w:val="Heading2"/>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8022A"/>
    <w:multiLevelType w:val="hybridMultilevel"/>
    <w:tmpl w:val="7BD2A6EE"/>
    <w:lvl w:ilvl="0" w:tplc="9E20C93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F4209"/>
    <w:multiLevelType w:val="hybridMultilevel"/>
    <w:tmpl w:val="383E34B4"/>
    <w:lvl w:ilvl="0" w:tplc="82A8F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50E528C2"/>
    <w:multiLevelType w:val="hybridMultilevel"/>
    <w:tmpl w:val="A87E65EC"/>
    <w:lvl w:ilvl="0" w:tplc="D486B8E4">
      <w:start w:val="2"/>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F4ADA"/>
    <w:multiLevelType w:val="hybridMultilevel"/>
    <w:tmpl w:val="3238DC62"/>
    <w:lvl w:ilvl="0" w:tplc="29C24EBE">
      <w:start w:val="1"/>
      <w:numFmt w:val="decimal"/>
      <w:lvlText w:val="5.%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93469"/>
    <w:multiLevelType w:val="multilevel"/>
    <w:tmpl w:val="CC1010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06382949">
    <w:abstractNumId w:val="12"/>
  </w:num>
  <w:num w:numId="2" w16cid:durableId="1632318256">
    <w:abstractNumId w:val="9"/>
  </w:num>
  <w:num w:numId="3" w16cid:durableId="1430004622">
    <w:abstractNumId w:val="3"/>
  </w:num>
  <w:num w:numId="4" w16cid:durableId="734737413">
    <w:abstractNumId w:val="4"/>
  </w:num>
  <w:num w:numId="5" w16cid:durableId="1863743886">
    <w:abstractNumId w:val="6"/>
  </w:num>
  <w:num w:numId="6" w16cid:durableId="2062244785">
    <w:abstractNumId w:val="5"/>
  </w:num>
  <w:num w:numId="7" w16cid:durableId="165021160">
    <w:abstractNumId w:val="2"/>
  </w:num>
  <w:num w:numId="8" w16cid:durableId="1708796153">
    <w:abstractNumId w:val="0"/>
  </w:num>
  <w:num w:numId="9" w16cid:durableId="1226181671">
    <w:abstractNumId w:val="1"/>
  </w:num>
  <w:num w:numId="10" w16cid:durableId="197856364">
    <w:abstractNumId w:val="7"/>
  </w:num>
  <w:num w:numId="11" w16cid:durableId="1892886598">
    <w:abstractNumId w:val="8"/>
  </w:num>
  <w:num w:numId="12" w16cid:durableId="202402670">
    <w:abstractNumId w:val="14"/>
  </w:num>
  <w:num w:numId="13" w16cid:durableId="1570456424">
    <w:abstractNumId w:val="10"/>
  </w:num>
  <w:num w:numId="14" w16cid:durableId="2132288309">
    <w:abstractNumId w:val="13"/>
  </w:num>
  <w:num w:numId="15" w16cid:durableId="914896061">
    <w:abstractNumId w:val="15"/>
  </w:num>
  <w:num w:numId="16" w16cid:durableId="174240708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0E02C1"/>
    <w:rsid w:val="00146B68"/>
    <w:rsid w:val="002741F0"/>
    <w:rsid w:val="002750C2"/>
    <w:rsid w:val="002E2660"/>
    <w:rsid w:val="002F7E36"/>
    <w:rsid w:val="00312E95"/>
    <w:rsid w:val="003A0781"/>
    <w:rsid w:val="003A70DC"/>
    <w:rsid w:val="004A334B"/>
    <w:rsid w:val="00516BB0"/>
    <w:rsid w:val="00577A60"/>
    <w:rsid w:val="005F4147"/>
    <w:rsid w:val="005F52E6"/>
    <w:rsid w:val="006F29C7"/>
    <w:rsid w:val="006F5DDC"/>
    <w:rsid w:val="006F60A4"/>
    <w:rsid w:val="007104F3"/>
    <w:rsid w:val="00746ED1"/>
    <w:rsid w:val="00793435"/>
    <w:rsid w:val="00922C93"/>
    <w:rsid w:val="00982B1E"/>
    <w:rsid w:val="009B0CC8"/>
    <w:rsid w:val="009E7E85"/>
    <w:rsid w:val="00A33598"/>
    <w:rsid w:val="00B1150F"/>
    <w:rsid w:val="00B14DBC"/>
    <w:rsid w:val="00B47C6E"/>
    <w:rsid w:val="00BA46A9"/>
    <w:rsid w:val="00BC694E"/>
    <w:rsid w:val="00C41A25"/>
    <w:rsid w:val="00CD4471"/>
    <w:rsid w:val="00CE4E2F"/>
    <w:rsid w:val="00DC7EB2"/>
    <w:rsid w:val="00E85EBF"/>
    <w:rsid w:val="00EB45CD"/>
    <w:rsid w:val="00ED0751"/>
    <w:rsid w:val="00ED51BA"/>
    <w:rsid w:val="00EE7692"/>
    <w:rsid w:val="461C65CD"/>
    <w:rsid w:val="5B59CF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BC694E"/>
    <w:pPr>
      <w:tabs>
        <w:tab w:val="right" w:leader="dot" w:pos="9016"/>
      </w:tabs>
      <w:spacing w:after="100"/>
      <w:ind w:left="567"/>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table" w:styleId="TableGrid">
    <w:name w:val="Table Grid"/>
    <w:basedOn w:val="TableNormal"/>
    <w:uiPriority w:val="59"/>
    <w:rsid w:val="00ED51BA"/>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F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38746-47A2-1546-8980-AC54BCD63BEE}">
  <ds:schemaRefs>
    <ds:schemaRef ds:uri="http://schemas.openxmlformats.org/officeDocument/2006/bibliography"/>
  </ds:schemaRefs>
</ds:datastoreItem>
</file>

<file path=customXml/itemProps2.xml><?xml version="1.0" encoding="utf-8"?>
<ds:datastoreItem xmlns:ds="http://schemas.openxmlformats.org/officeDocument/2006/customXml" ds:itemID="{B673DC05-9EC3-4A1E-B231-4514C43DB7DF}">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B05A6C50-982B-48AD-8226-FCAE7F5408EB}">
  <ds:schemaRefs>
    <ds:schemaRef ds:uri="http://schemas.microsoft.com/sharepoint/v3/contenttype/forms"/>
  </ds:schemaRefs>
</ds:datastoreItem>
</file>

<file path=customXml/itemProps4.xml><?xml version="1.0" encoding="utf-8"?>
<ds:datastoreItem xmlns:ds="http://schemas.openxmlformats.org/officeDocument/2006/customXml" ds:itemID="{B01B0D1D-1211-48E7-A602-E1797A5421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2021-10-28T11:21:00Z</dcterms:created>
  <dcterms:modified xsi:type="dcterms:W3CDTF">2023-11-09T14:33:22Z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