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0F26" w:rsidP="00360F26" w:rsidRDefault="00360F26" w14:paraId="453F257B" w14:textId="77777777">
      <w:pPr>
        <w:ind w:left="1713" w:right="379" w:firstLine="447"/>
        <w:rPr>
          <w:b/>
          <w:bCs/>
          <w:szCs w:val="24"/>
        </w:rPr>
      </w:pPr>
    </w:p>
    <w:p w:rsidR="00360F26" w:rsidP="00360F26" w:rsidRDefault="00712664" w14:paraId="228DB255" w14:textId="378F0F5B">
      <w:pPr>
        <w:ind w:left="0" w:right="379" w:firstLine="447"/>
        <w:rPr>
          <w:b/>
          <w:bCs/>
          <w:szCs w:val="24"/>
        </w:rPr>
      </w:pPr>
      <w:r>
        <w:rPr>
          <w:b/>
          <w:bCs/>
          <w:szCs w:val="24"/>
        </w:rPr>
        <w:t xml:space="preserve">Annex T </w:t>
      </w:r>
      <w:r w:rsidR="00360F26">
        <w:rPr>
          <w:b/>
          <w:bCs/>
          <w:szCs w:val="24"/>
        </w:rPr>
        <w:t xml:space="preserve">Appendix D </w:t>
      </w:r>
    </w:p>
    <w:p w:rsidR="00AC3747" w:rsidP="00360F26" w:rsidRDefault="00AC3747" w14:paraId="59670554" w14:textId="77777777">
      <w:pPr>
        <w:ind w:left="0" w:right="379" w:firstLine="447"/>
        <w:rPr>
          <w:b/>
          <w:bCs/>
          <w:szCs w:val="24"/>
        </w:rPr>
      </w:pPr>
    </w:p>
    <w:sdt>
      <w:sdtPr>
        <w:id w:val="-645282275"/>
        <w:docPartObj>
          <w:docPartGallery w:val="Table of Contents"/>
          <w:docPartUnique/>
        </w:docPartObj>
      </w:sdtPr>
      <w:sdtEndPr>
        <w:rPr>
          <w:rFonts w:ascii="Arial" w:hAnsi="Arial" w:eastAsia="Arial" w:cs="Arial"/>
          <w:noProof/>
          <w:color w:val="000000"/>
          <w:sz w:val="24"/>
          <w:szCs w:val="22"/>
          <w:lang w:val="en-GB" w:eastAsia="en-GB"/>
        </w:rPr>
      </w:sdtEndPr>
      <w:sdtContent>
        <w:p w:rsidRPr="00715A36" w:rsidR="00AC3747" w:rsidP="00360D33" w:rsidRDefault="00AC3747" w14:paraId="29D0E70B" w14:textId="59BE18AB">
          <w:pPr>
            <w:pStyle w:val="TOCHeading"/>
            <w:ind w:left="142" w:hanging="142"/>
            <w:rPr>
              <w:rFonts w:ascii="Arial" w:hAnsi="Arial" w:cs="Arial"/>
              <w:color w:val="auto"/>
              <w:sz w:val="24"/>
              <w:szCs w:val="24"/>
            </w:rPr>
          </w:pPr>
          <w:r w:rsidRPr="00715A36">
            <w:rPr>
              <w:rFonts w:ascii="Arial" w:hAnsi="Arial" w:cs="Arial"/>
              <w:color w:val="auto"/>
              <w:sz w:val="24"/>
              <w:szCs w:val="24"/>
            </w:rPr>
            <w:t>Table of Contents</w:t>
          </w:r>
        </w:p>
        <w:p w:rsidRPr="00715A36" w:rsidR="00AC3747" w:rsidP="00360D33" w:rsidRDefault="00AC3747" w14:paraId="5A782D41" w14:textId="21044764">
          <w:pPr>
            <w:pStyle w:val="TOC1"/>
            <w:tabs>
              <w:tab w:val="right" w:leader="dot" w:pos="9016"/>
            </w:tabs>
            <w:ind w:hanging="284"/>
            <w:rPr>
              <w:rFonts w:ascii="Arial" w:hAnsi="Arial" w:cs="Arial" w:eastAsiaTheme="minorEastAsia"/>
              <w:b w:val="0"/>
              <w:bCs w:val="0"/>
              <w:i w:val="0"/>
              <w:iCs w:val="0"/>
              <w:noProof/>
              <w:color w:val="auto"/>
            </w:rPr>
          </w:pPr>
          <w:r w:rsidRPr="00715A36">
            <w:rPr>
              <w:rFonts w:ascii="Arial" w:hAnsi="Arial" w:cs="Arial"/>
              <w:b w:val="0"/>
              <w:bCs w:val="0"/>
              <w:i w:val="0"/>
              <w:iCs w:val="0"/>
              <w:color w:val="auto"/>
            </w:rPr>
            <w:fldChar w:fldCharType="begin"/>
          </w:r>
          <w:r w:rsidRPr="00715A36">
            <w:rPr>
              <w:rFonts w:ascii="Arial" w:hAnsi="Arial" w:cs="Arial"/>
              <w:b w:val="0"/>
              <w:bCs w:val="0"/>
              <w:i w:val="0"/>
              <w:iCs w:val="0"/>
              <w:color w:val="auto"/>
            </w:rPr>
            <w:instrText xml:space="preserve"> TOC \o "1-3" \h \z \u </w:instrText>
          </w:r>
          <w:r w:rsidRPr="00715A36">
            <w:rPr>
              <w:rFonts w:ascii="Arial" w:hAnsi="Arial" w:cs="Arial"/>
              <w:b w:val="0"/>
              <w:bCs w:val="0"/>
              <w:i w:val="0"/>
              <w:iCs w:val="0"/>
              <w:color w:val="auto"/>
            </w:rPr>
            <w:fldChar w:fldCharType="separate"/>
          </w:r>
          <w:hyperlink w:history="1" w:anchor="_Toc122019220">
            <w:r w:rsidRPr="00715A36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auto"/>
              </w:rPr>
              <w:t>Self-Assessment Procedure</w:t>
            </w:r>
            <w:r w:rsidRPr="00715A36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auto"/>
              </w:rPr>
              <w:tab/>
            </w:r>
            <w:r w:rsidRPr="00715A36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auto"/>
              </w:rPr>
              <w:fldChar w:fldCharType="begin"/>
            </w:r>
            <w:r w:rsidRPr="00715A36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auto"/>
              </w:rPr>
              <w:instrText xml:space="preserve"> PAGEREF _Toc122019220 \h </w:instrText>
            </w:r>
            <w:r w:rsidRPr="00715A36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auto"/>
              </w:rPr>
            </w:r>
            <w:r w:rsidRPr="00715A36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auto"/>
              </w:rPr>
              <w:fldChar w:fldCharType="separate"/>
            </w:r>
            <w:r w:rsidRPr="00715A36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auto"/>
              </w:rPr>
              <w:t>1</w:t>
            </w:r>
            <w:r w:rsidRPr="00715A36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auto"/>
              </w:rPr>
              <w:fldChar w:fldCharType="end"/>
            </w:r>
          </w:hyperlink>
        </w:p>
        <w:p w:rsidRPr="00715A36" w:rsidR="00AC3747" w:rsidP="00360D33" w:rsidRDefault="00AC3747" w14:paraId="4F6D03A2" w14:textId="3945CFB8">
          <w:pPr>
            <w:pStyle w:val="TOC2"/>
            <w:rPr>
              <w:rFonts w:ascii="Arial" w:hAnsi="Arial" w:cs="Arial" w:eastAsiaTheme="minorEastAsia"/>
              <w:b w:val="0"/>
              <w:bCs w:val="0"/>
              <w:noProof/>
              <w:sz w:val="24"/>
              <w:szCs w:val="24"/>
            </w:rPr>
          </w:pPr>
          <w:hyperlink w:history="1" w:anchor="_Toc122019221">
            <w:r w:rsidRPr="00715A36">
              <w:rPr>
                <w:rStyle w:val="Hyperlink"/>
                <w:rFonts w:ascii="Arial" w:hAnsi="Arial" w:cs="Arial"/>
                <w:b w:val="0"/>
                <w:bCs w:val="0"/>
                <w:noProof/>
                <w:color w:val="auto"/>
                <w:sz w:val="24"/>
                <w:szCs w:val="24"/>
                <w:lang w:eastAsia="en-US"/>
              </w:rPr>
              <w:t>1.</w:t>
            </w:r>
            <w:r w:rsidRPr="00715A36">
              <w:rPr>
                <w:rFonts w:ascii="Arial" w:hAnsi="Arial" w:cs="Arial" w:eastAsiaTheme="minorEastAsia"/>
                <w:b w:val="0"/>
                <w:bCs w:val="0"/>
                <w:noProof/>
                <w:sz w:val="24"/>
                <w:szCs w:val="24"/>
              </w:rPr>
              <w:tab/>
            </w:r>
            <w:r w:rsidRPr="00715A36">
              <w:rPr>
                <w:rStyle w:val="Hyperlink"/>
                <w:rFonts w:ascii="Arial" w:hAnsi="Arial" w:cs="Arial"/>
                <w:b w:val="0"/>
                <w:bCs w:val="0"/>
                <w:noProof/>
                <w:color w:val="auto"/>
                <w:sz w:val="24"/>
                <w:szCs w:val="24"/>
                <w:lang w:eastAsia="en-US"/>
              </w:rPr>
              <w:t>Membership</w:t>
            </w:r>
            <w:r w:rsidRPr="00715A3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715A3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715A3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_Toc122019221 \h </w:instrText>
            </w:r>
            <w:r w:rsidRPr="00715A3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Pr="00715A3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Pr="00715A3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1</w:t>
            </w:r>
            <w:r w:rsidRPr="00715A3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Pr="00715A36" w:rsidR="00AC3747" w:rsidP="00360D33" w:rsidRDefault="00AC3747" w14:paraId="243142B5" w14:textId="3F7C38B3">
          <w:pPr>
            <w:pStyle w:val="TOC2"/>
            <w:rPr>
              <w:rFonts w:ascii="Arial" w:hAnsi="Arial" w:cs="Arial" w:eastAsiaTheme="minorEastAsia"/>
              <w:b w:val="0"/>
              <w:bCs w:val="0"/>
              <w:noProof/>
              <w:sz w:val="24"/>
              <w:szCs w:val="24"/>
            </w:rPr>
          </w:pPr>
          <w:hyperlink w:history="1" w:anchor="_Toc122019222">
            <w:r w:rsidRPr="00715A36">
              <w:rPr>
                <w:rStyle w:val="Hyperlink"/>
                <w:rFonts w:ascii="Arial" w:hAnsi="Arial" w:cs="Arial"/>
                <w:b w:val="0"/>
                <w:bCs w:val="0"/>
                <w:noProof/>
                <w:color w:val="auto"/>
                <w:sz w:val="24"/>
                <w:szCs w:val="24"/>
                <w:lang w:eastAsia="en-US"/>
              </w:rPr>
              <w:t>2.</w:t>
            </w:r>
            <w:r w:rsidRPr="00715A36">
              <w:rPr>
                <w:rFonts w:ascii="Arial" w:hAnsi="Arial" w:cs="Arial" w:eastAsiaTheme="minorEastAsia"/>
                <w:b w:val="0"/>
                <w:bCs w:val="0"/>
                <w:noProof/>
                <w:sz w:val="24"/>
                <w:szCs w:val="24"/>
              </w:rPr>
              <w:tab/>
            </w:r>
            <w:r w:rsidRPr="00715A36">
              <w:rPr>
                <w:rStyle w:val="Hyperlink"/>
                <w:rFonts w:ascii="Arial" w:hAnsi="Arial" w:cs="Arial"/>
                <w:b w:val="0"/>
                <w:bCs w:val="0"/>
                <w:noProof/>
                <w:color w:val="auto"/>
                <w:sz w:val="24"/>
                <w:szCs w:val="24"/>
                <w:lang w:eastAsia="en-US"/>
              </w:rPr>
              <w:t>Terms of Reference</w:t>
            </w:r>
            <w:r w:rsidRPr="00715A3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715A3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715A3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_Toc122019222 \h </w:instrText>
            </w:r>
            <w:r w:rsidRPr="00715A3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Pr="00715A3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Pr="00715A3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2</w:t>
            </w:r>
            <w:r w:rsidRPr="00715A3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Pr="00715A36" w:rsidR="00AC3747" w:rsidP="00360D33" w:rsidRDefault="00AC3747" w14:paraId="10D8DFF7" w14:textId="46EBA23F">
          <w:pPr>
            <w:pStyle w:val="TOC2"/>
            <w:rPr>
              <w:rFonts w:ascii="Arial" w:hAnsi="Arial" w:cs="Arial" w:eastAsiaTheme="minorEastAsia"/>
              <w:b w:val="0"/>
              <w:bCs w:val="0"/>
              <w:noProof/>
              <w:sz w:val="24"/>
              <w:szCs w:val="24"/>
            </w:rPr>
          </w:pPr>
          <w:hyperlink w:history="1" w:anchor="_Toc122019223">
            <w:r w:rsidRPr="00715A36">
              <w:rPr>
                <w:rStyle w:val="Hyperlink"/>
                <w:rFonts w:ascii="Arial" w:hAnsi="Arial" w:cs="Arial"/>
                <w:b w:val="0"/>
                <w:bCs w:val="0"/>
                <w:noProof/>
                <w:color w:val="auto"/>
                <w:sz w:val="24"/>
                <w:szCs w:val="24"/>
                <w:lang w:eastAsia="en-US"/>
              </w:rPr>
              <w:t>3.</w:t>
            </w:r>
            <w:r w:rsidRPr="00715A36">
              <w:rPr>
                <w:rFonts w:ascii="Arial" w:hAnsi="Arial" w:cs="Arial" w:eastAsiaTheme="minorEastAsia"/>
                <w:b w:val="0"/>
                <w:bCs w:val="0"/>
                <w:noProof/>
                <w:sz w:val="24"/>
                <w:szCs w:val="24"/>
              </w:rPr>
              <w:tab/>
            </w:r>
            <w:r w:rsidRPr="00715A36">
              <w:rPr>
                <w:rStyle w:val="Hyperlink"/>
                <w:rFonts w:ascii="Arial" w:hAnsi="Arial" w:cs="Arial"/>
                <w:b w:val="0"/>
                <w:bCs w:val="0"/>
                <w:noProof/>
                <w:color w:val="auto"/>
                <w:sz w:val="24"/>
                <w:szCs w:val="24"/>
                <w:lang w:eastAsia="en-US"/>
              </w:rPr>
              <w:t>Suggested Reference Points</w:t>
            </w:r>
            <w:r w:rsidRPr="00715A3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715A3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715A3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_Toc122019223 \h </w:instrText>
            </w:r>
            <w:r w:rsidRPr="00715A3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Pr="00715A3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Pr="00715A3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3</w:t>
            </w:r>
            <w:r w:rsidRPr="00715A36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Pr="00715A36" w:rsidR="00360F26" w:rsidP="00715A36" w:rsidRDefault="00AC3747" w14:paraId="30FF27C5" w14:textId="3E33A14B">
          <w:pPr>
            <w:ind w:left="0"/>
          </w:pPr>
          <w:r w:rsidRPr="00715A36">
            <w:rPr>
              <w:noProof/>
              <w:color w:val="auto"/>
              <w:szCs w:val="24"/>
            </w:rPr>
            <w:fldChar w:fldCharType="end"/>
          </w:r>
        </w:p>
      </w:sdtContent>
    </w:sdt>
    <w:p w:rsidRPr="00AC3747" w:rsidR="00360F26" w:rsidP="00AC3747" w:rsidRDefault="00360F26" w14:paraId="47A56F95" w14:textId="77777777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name="_Toc122019220" w:id="0"/>
      <w:r w:rsidRPr="00AC3747">
        <w:rPr>
          <w:rFonts w:ascii="Arial" w:hAnsi="Arial" w:cs="Arial"/>
          <w:b/>
          <w:bCs/>
          <w:color w:val="auto"/>
          <w:sz w:val="24"/>
          <w:szCs w:val="24"/>
        </w:rPr>
        <w:t>Self-Assessment Procedure</w:t>
      </w:r>
      <w:bookmarkEnd w:id="0"/>
    </w:p>
    <w:p w:rsidR="00360F26" w:rsidP="00360F26" w:rsidRDefault="00360F26" w14:paraId="30B677C1" w14:textId="77777777">
      <w:pPr>
        <w:ind w:left="0" w:right="379" w:firstLine="447"/>
        <w:jc w:val="center"/>
        <w:rPr>
          <w:b/>
          <w:bCs/>
          <w:szCs w:val="24"/>
        </w:rPr>
      </w:pPr>
    </w:p>
    <w:p w:rsidRPr="00C56BD1" w:rsidR="00360F26" w:rsidP="00360F26" w:rsidRDefault="00360F26" w14:paraId="631CEBAC" w14:textId="77777777">
      <w:pPr>
        <w:spacing w:after="160" w:line="259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C56BD1">
        <w:rPr>
          <w:rFonts w:eastAsia="Calibri"/>
          <w:b/>
          <w:color w:val="auto"/>
          <w:szCs w:val="24"/>
          <w:lang w:eastAsia="en-US"/>
        </w:rPr>
        <w:t xml:space="preserve">Self-Assessment Stakeholder Group  </w:t>
      </w:r>
    </w:p>
    <w:p w:rsidRPr="00C56BD1" w:rsidR="00360F26" w:rsidP="00360F26" w:rsidRDefault="00360F26" w14:paraId="678A070A" w14:textId="77777777">
      <w:pPr>
        <w:spacing w:after="160" w:line="259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C56BD1">
        <w:rPr>
          <w:rFonts w:eastAsia="Calibri"/>
          <w:b/>
          <w:color w:val="auto"/>
          <w:szCs w:val="24"/>
          <w:lang w:eastAsia="en-US"/>
        </w:rPr>
        <w:t>Terms of Reference and Membership</w:t>
      </w:r>
    </w:p>
    <w:p w:rsidR="00360F26" w:rsidP="00551EA8" w:rsidRDefault="00360F26" w14:paraId="353CF781" w14:textId="6B38CD52">
      <w:pPr>
        <w:pStyle w:val="Heading2"/>
        <w:numPr>
          <w:ilvl w:val="0"/>
          <w:numId w:val="6"/>
        </w:numPr>
        <w:ind w:left="709" w:hanging="283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bookmarkStart w:name="_Toc122019221" w:id="1"/>
      <w:r w:rsidRPr="00712664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Membership</w:t>
      </w:r>
      <w:bookmarkEnd w:id="1"/>
    </w:p>
    <w:p w:rsidRPr="00551EA8" w:rsidR="00551EA8" w:rsidP="00551EA8" w:rsidRDefault="00551EA8" w14:paraId="73E4A298" w14:textId="77777777">
      <w:pPr>
        <w:rPr>
          <w:lang w:eastAsia="en-US"/>
        </w:rPr>
      </w:pPr>
    </w:p>
    <w:p w:rsidRPr="00C56BD1" w:rsidR="00360F26" w:rsidP="00AC3747" w:rsidRDefault="00360F26" w14:paraId="7EEFE6C7" w14:textId="77777777">
      <w:pPr>
        <w:ind w:left="567" w:firstLine="0"/>
        <w:rPr>
          <w:lang w:eastAsia="en-US"/>
        </w:rPr>
      </w:pPr>
      <w:r w:rsidRPr="00C56BD1">
        <w:rPr>
          <w:lang w:eastAsia="en-US"/>
        </w:rPr>
        <w:t xml:space="preserve">A Self-Assessment Stakeholder Group is to be established in the 2021/22 academic year to oversee the continuous self-assessment and quality improvement of the University’s management and delivery of apprenticeships. </w:t>
      </w:r>
    </w:p>
    <w:p w:rsidR="00551EA8" w:rsidP="00551EA8" w:rsidRDefault="00551EA8" w14:paraId="6EA3DF54" w14:textId="77777777">
      <w:pPr>
        <w:keepNext/>
        <w:spacing w:after="160" w:line="259" w:lineRule="auto"/>
        <w:ind w:left="567" w:right="-188" w:firstLine="0"/>
        <w:jc w:val="both"/>
        <w:outlineLvl w:val="0"/>
        <w:rPr>
          <w:rFonts w:eastAsia="Times New Roman"/>
          <w:bCs/>
          <w:color w:val="auto"/>
          <w:sz w:val="22"/>
          <w:lang w:eastAsia="en-US"/>
        </w:rPr>
      </w:pPr>
    </w:p>
    <w:p w:rsidRPr="00551EA8" w:rsidR="00360F26" w:rsidP="00AC3747" w:rsidRDefault="00360F26" w14:paraId="344ECD8B" w14:textId="76050A8D">
      <w:pPr>
        <w:ind w:hanging="295"/>
        <w:rPr>
          <w:lang w:eastAsia="en-US"/>
        </w:rPr>
      </w:pPr>
      <w:r w:rsidRPr="00C56BD1">
        <w:rPr>
          <w:lang w:eastAsia="en-US"/>
        </w:rPr>
        <w:t xml:space="preserve">The Group will have the following </w:t>
      </w:r>
      <w:r w:rsidRPr="00551EA8">
        <w:rPr>
          <w:b/>
          <w:lang w:eastAsia="en-US"/>
        </w:rPr>
        <w:t>membership</w:t>
      </w:r>
      <w:r w:rsidRPr="00C56BD1">
        <w:rPr>
          <w:lang w:eastAsia="en-US"/>
        </w:rPr>
        <w:t>:</w:t>
      </w:r>
    </w:p>
    <w:p w:rsidRPr="00C56BD1" w:rsidR="00360F26" w:rsidP="00360F26" w:rsidRDefault="00360F26" w14:paraId="4E301414" w14:textId="1D9609C9">
      <w:pPr>
        <w:tabs>
          <w:tab w:val="left" w:pos="3119"/>
          <w:tab w:val="left" w:pos="5103"/>
        </w:tabs>
        <w:spacing w:after="0"/>
        <w:ind w:left="3119" w:right="-187" w:hanging="2552"/>
        <w:jc w:val="both"/>
        <w:rPr>
          <w:rFonts w:eastAsia="Calibri"/>
          <w:color w:val="auto"/>
          <w:sz w:val="22"/>
          <w:lang w:eastAsia="en-US"/>
        </w:rPr>
      </w:pPr>
      <w:r w:rsidRPr="00C56BD1">
        <w:rPr>
          <w:rFonts w:eastAsia="Calibri"/>
          <w:b/>
          <w:bCs/>
          <w:color w:val="auto"/>
          <w:sz w:val="22"/>
          <w:lang w:eastAsia="en-US"/>
        </w:rPr>
        <w:t>Chair:</w:t>
      </w:r>
      <w:r w:rsidR="00712664">
        <w:rPr>
          <w:rFonts w:eastAsia="Calibri"/>
          <w:b/>
          <w:bCs/>
          <w:color w:val="auto"/>
          <w:sz w:val="22"/>
          <w:lang w:eastAsia="en-US"/>
        </w:rPr>
        <w:t xml:space="preserve"> </w:t>
      </w:r>
      <w:r w:rsidRPr="00C56BD1">
        <w:rPr>
          <w:rFonts w:eastAsia="Calibri"/>
          <w:color w:val="auto"/>
          <w:sz w:val="22"/>
          <w:lang w:eastAsia="en-US"/>
        </w:rPr>
        <w:t>D</w:t>
      </w:r>
      <w:r>
        <w:rPr>
          <w:rFonts w:eastAsia="Calibri"/>
          <w:color w:val="auto"/>
          <w:sz w:val="22"/>
          <w:lang w:eastAsia="en-US"/>
        </w:rPr>
        <w:t>irector &amp; Dean Global and Lifelong Learning (GLL)</w:t>
      </w:r>
      <w:r w:rsidRPr="00C56BD1">
        <w:rPr>
          <w:rFonts w:eastAsia="Calibri"/>
          <w:color w:val="auto"/>
          <w:sz w:val="22"/>
          <w:lang w:eastAsia="en-US"/>
        </w:rPr>
        <w:t xml:space="preserve"> (or nominee)</w:t>
      </w:r>
    </w:p>
    <w:p w:rsidRPr="00C56BD1" w:rsidR="00360F26" w:rsidP="16159B1B" w:rsidRDefault="00360F26" w14:paraId="257F2127" w14:textId="77777777">
      <w:pPr>
        <w:tabs>
          <w:tab w:val="left" w:pos="3119"/>
        </w:tabs>
        <w:spacing w:after="0"/>
        <w:ind w:left="3119" w:right="-187" w:hanging="2552"/>
        <w:jc w:val="both"/>
        <w:rPr>
          <w:rFonts w:eastAsia="Calibri"/>
          <w:color w:val="auto"/>
          <w:sz w:val="22"/>
          <w:lang w:val="en-US" w:eastAsia="en-US"/>
        </w:rPr>
      </w:pPr>
    </w:p>
    <w:p w:rsidRPr="00C56BD1" w:rsidR="00360F26" w:rsidP="00360F26" w:rsidRDefault="00360F26" w14:paraId="19279F80" w14:textId="330D99A6">
      <w:pPr>
        <w:tabs>
          <w:tab w:val="left" w:pos="709"/>
          <w:tab w:val="num" w:pos="900"/>
          <w:tab w:val="left" w:pos="2835"/>
          <w:tab w:val="left" w:pos="3119"/>
          <w:tab w:val="left" w:pos="3544"/>
          <w:tab w:val="left" w:pos="5103"/>
          <w:tab w:val="left" w:pos="6946"/>
        </w:tabs>
        <w:spacing w:after="0"/>
        <w:ind w:left="5103" w:right="-187" w:hanging="4536"/>
        <w:jc w:val="both"/>
        <w:rPr>
          <w:rFonts w:eastAsia="Calibri"/>
          <w:color w:val="auto"/>
          <w:sz w:val="22"/>
          <w:lang w:eastAsia="en-US"/>
        </w:rPr>
      </w:pPr>
      <w:r w:rsidRPr="00C56BD1">
        <w:rPr>
          <w:rFonts w:eastAsia="Calibri"/>
          <w:b/>
          <w:bCs/>
          <w:color w:val="auto"/>
          <w:sz w:val="22"/>
          <w:lang w:eastAsia="en-US"/>
        </w:rPr>
        <w:t>Secretary:</w:t>
      </w:r>
      <w:r w:rsidR="00712664">
        <w:rPr>
          <w:rFonts w:eastAsia="Calibri"/>
          <w:color w:val="auto"/>
          <w:sz w:val="22"/>
          <w:lang w:eastAsia="en-US"/>
        </w:rPr>
        <w:t xml:space="preserve"> </w:t>
      </w:r>
      <w:r w:rsidRPr="00C56BD1">
        <w:rPr>
          <w:rFonts w:eastAsia="Calibri"/>
          <w:color w:val="auto"/>
          <w:sz w:val="22"/>
          <w:lang w:eastAsia="en-US"/>
        </w:rPr>
        <w:t xml:space="preserve">Quality, Improvement and Compliance Officer, </w:t>
      </w:r>
      <w:r>
        <w:rPr>
          <w:rFonts w:eastAsia="Calibri"/>
          <w:color w:val="auto"/>
          <w:sz w:val="22"/>
          <w:lang w:eastAsia="en-US"/>
        </w:rPr>
        <w:t xml:space="preserve">Global </w:t>
      </w:r>
      <w:r w:rsidRPr="00C56BD1">
        <w:rPr>
          <w:rFonts w:eastAsia="Calibri"/>
          <w:color w:val="auto"/>
          <w:sz w:val="22"/>
          <w:lang w:eastAsia="en-US"/>
        </w:rPr>
        <w:t xml:space="preserve">and Lifelong Learning, </w:t>
      </w:r>
    </w:p>
    <w:p w:rsidRPr="00C56BD1" w:rsidR="00360F26" w:rsidP="00360F26" w:rsidRDefault="00360F26" w14:paraId="201EAC2C" w14:textId="77777777">
      <w:pPr>
        <w:tabs>
          <w:tab w:val="left" w:pos="709"/>
          <w:tab w:val="num" w:pos="900"/>
          <w:tab w:val="left" w:pos="2835"/>
          <w:tab w:val="left" w:pos="3119"/>
          <w:tab w:val="left" w:pos="3544"/>
          <w:tab w:val="left" w:pos="6946"/>
        </w:tabs>
        <w:spacing w:after="0"/>
        <w:ind w:left="3119" w:right="-187" w:hanging="2552"/>
        <w:jc w:val="both"/>
        <w:rPr>
          <w:rFonts w:eastAsia="Calibri"/>
          <w:color w:val="auto"/>
          <w:sz w:val="22"/>
          <w:lang w:eastAsia="en-US"/>
        </w:rPr>
      </w:pPr>
    </w:p>
    <w:p w:rsidRPr="00C56BD1" w:rsidR="00360F26" w:rsidP="00360F26" w:rsidRDefault="00360F26" w14:paraId="53BFD013" w14:textId="77777777">
      <w:pPr>
        <w:tabs>
          <w:tab w:val="left" w:pos="709"/>
          <w:tab w:val="num" w:pos="900"/>
          <w:tab w:val="left" w:pos="2835"/>
          <w:tab w:val="left" w:pos="3119"/>
          <w:tab w:val="left" w:pos="3544"/>
          <w:tab w:val="left" w:pos="6946"/>
        </w:tabs>
        <w:spacing w:after="0"/>
        <w:ind w:left="3119" w:right="-187" w:hanging="2552"/>
        <w:jc w:val="both"/>
        <w:rPr>
          <w:rFonts w:eastAsia="Calibri"/>
          <w:color w:val="auto"/>
          <w:sz w:val="22"/>
          <w:lang w:eastAsia="en-US"/>
        </w:rPr>
      </w:pPr>
      <w:r w:rsidRPr="00C56BD1">
        <w:rPr>
          <w:rFonts w:eastAsia="Calibri"/>
          <w:b/>
          <w:bCs/>
          <w:color w:val="auto"/>
          <w:sz w:val="22"/>
          <w:lang w:eastAsia="en-US"/>
        </w:rPr>
        <w:t>Programme and Administration Manager</w:t>
      </w:r>
      <w:r w:rsidRPr="00C56BD1">
        <w:rPr>
          <w:rFonts w:eastAsia="Calibri"/>
          <w:color w:val="auto"/>
          <w:sz w:val="22"/>
          <w:lang w:eastAsia="en-US"/>
        </w:rPr>
        <w:t xml:space="preserve"> – </w:t>
      </w:r>
      <w:r>
        <w:rPr>
          <w:rFonts w:eastAsia="Calibri"/>
          <w:color w:val="auto"/>
          <w:sz w:val="22"/>
          <w:lang w:eastAsia="en-US"/>
        </w:rPr>
        <w:t>Globa</w:t>
      </w:r>
      <w:r w:rsidRPr="00C56BD1">
        <w:rPr>
          <w:rFonts w:eastAsia="Calibri"/>
          <w:color w:val="auto"/>
          <w:sz w:val="22"/>
          <w:lang w:eastAsia="en-US"/>
        </w:rPr>
        <w:t>l and Lifelong Learning</w:t>
      </w:r>
    </w:p>
    <w:p w:rsidRPr="00C56BD1" w:rsidR="00360F26" w:rsidP="16159B1B" w:rsidRDefault="00360F26" w14:paraId="009E5CAC" w14:textId="77777777">
      <w:pPr>
        <w:tabs>
          <w:tab w:val="left" w:pos="709"/>
          <w:tab w:val="num" w:pos="900"/>
          <w:tab w:val="left" w:pos="2835"/>
          <w:tab w:val="left" w:pos="3119"/>
          <w:tab w:val="left" w:pos="3544"/>
          <w:tab w:val="left" w:pos="6946"/>
        </w:tabs>
        <w:spacing w:after="0"/>
        <w:ind w:left="3119" w:right="-187" w:hanging="2552"/>
        <w:jc w:val="both"/>
        <w:rPr>
          <w:rFonts w:eastAsia="Calibri"/>
          <w:color w:val="auto"/>
          <w:sz w:val="22"/>
          <w:lang w:eastAsia="en-US"/>
        </w:rPr>
      </w:pPr>
      <w:r w:rsidRPr="16159B1B">
        <w:rPr>
          <w:rFonts w:eastAsia="Calibri"/>
          <w:color w:val="auto"/>
          <w:sz w:val="22"/>
          <w:lang w:eastAsia="en-US"/>
        </w:rPr>
        <w:t xml:space="preserve">                                </w:t>
      </w:r>
    </w:p>
    <w:p w:rsidRPr="00C56BD1" w:rsidR="00360F26" w:rsidP="00360F26" w:rsidRDefault="00360F26" w14:paraId="5655D7F3" w14:textId="77777777">
      <w:pPr>
        <w:tabs>
          <w:tab w:val="left" w:pos="567"/>
          <w:tab w:val="left" w:pos="1134"/>
        </w:tabs>
        <w:spacing w:after="160" w:line="259" w:lineRule="auto"/>
        <w:ind w:left="0" w:firstLine="0"/>
        <w:jc w:val="both"/>
        <w:rPr>
          <w:rFonts w:eastAsia="Calibri"/>
          <w:color w:val="auto"/>
          <w:sz w:val="22"/>
          <w:lang w:eastAsia="en-US"/>
        </w:rPr>
      </w:pPr>
      <w:r w:rsidRPr="00C56BD1">
        <w:rPr>
          <w:rFonts w:ascii="Calibri" w:hAnsi="Calibri" w:eastAsia="Calibri" w:cs="Calibri"/>
          <w:color w:val="auto"/>
          <w:sz w:val="22"/>
          <w:lang w:eastAsia="en-US"/>
        </w:rPr>
        <w:tab/>
      </w:r>
      <w:r w:rsidRPr="00C56BD1">
        <w:rPr>
          <w:rFonts w:eastAsia="Calibri"/>
          <w:b/>
          <w:bCs/>
          <w:color w:val="auto"/>
          <w:sz w:val="22"/>
          <w:lang w:eastAsia="en-US"/>
        </w:rPr>
        <w:t>Business and Relationships Manager</w:t>
      </w:r>
      <w:r w:rsidRPr="00C56BD1">
        <w:rPr>
          <w:rFonts w:eastAsia="Calibri"/>
          <w:color w:val="auto"/>
          <w:sz w:val="22"/>
          <w:lang w:eastAsia="en-US"/>
        </w:rPr>
        <w:t xml:space="preserve"> – </w:t>
      </w:r>
      <w:r>
        <w:rPr>
          <w:rFonts w:eastAsia="Calibri"/>
          <w:color w:val="auto"/>
          <w:sz w:val="22"/>
          <w:lang w:eastAsia="en-US"/>
        </w:rPr>
        <w:t>Global</w:t>
      </w:r>
      <w:r w:rsidRPr="00C56BD1">
        <w:rPr>
          <w:rFonts w:eastAsia="Calibri"/>
          <w:color w:val="auto"/>
          <w:sz w:val="22"/>
          <w:lang w:eastAsia="en-US"/>
        </w:rPr>
        <w:t xml:space="preserve"> and Lifelong Learning </w:t>
      </w:r>
    </w:p>
    <w:p w:rsidRPr="00C56BD1" w:rsidR="00360F26" w:rsidP="00360F26" w:rsidRDefault="00360F26" w14:paraId="364A583A" w14:textId="77777777">
      <w:pPr>
        <w:tabs>
          <w:tab w:val="left" w:pos="567"/>
          <w:tab w:val="left" w:pos="1134"/>
        </w:tabs>
        <w:spacing w:after="160" w:line="259" w:lineRule="auto"/>
        <w:ind w:left="567" w:firstLine="0"/>
        <w:jc w:val="both"/>
        <w:rPr>
          <w:rFonts w:eastAsia="Calibri"/>
          <w:color w:val="auto"/>
          <w:sz w:val="22"/>
          <w:lang w:eastAsia="en-US"/>
        </w:rPr>
      </w:pPr>
      <w:r w:rsidRPr="00C56BD1">
        <w:rPr>
          <w:rFonts w:eastAsia="Calibri"/>
          <w:b/>
          <w:bCs/>
          <w:color w:val="auto"/>
          <w:sz w:val="22"/>
          <w:lang w:eastAsia="en-US"/>
        </w:rPr>
        <w:t>Administrative Representative</w:t>
      </w:r>
      <w:r w:rsidRPr="00C56BD1">
        <w:rPr>
          <w:rFonts w:eastAsia="Calibri"/>
          <w:color w:val="auto"/>
          <w:sz w:val="22"/>
          <w:lang w:eastAsia="en-US"/>
        </w:rPr>
        <w:t xml:space="preserve"> - from Division offering apprenticeships at Kent (to speak for and canvas views of other administrative teams supporting apprenticeships in Divisions at Kent) </w:t>
      </w:r>
    </w:p>
    <w:p w:rsidRPr="00C56BD1" w:rsidR="00360F26" w:rsidP="00360F26" w:rsidRDefault="00360F26" w14:paraId="5D276AEE" w14:textId="77777777">
      <w:pPr>
        <w:tabs>
          <w:tab w:val="left" w:pos="567"/>
          <w:tab w:val="left" w:pos="1134"/>
        </w:tabs>
        <w:spacing w:after="160" w:line="259" w:lineRule="auto"/>
        <w:ind w:left="567" w:firstLine="0"/>
        <w:jc w:val="both"/>
        <w:rPr>
          <w:rFonts w:eastAsia="Calibri"/>
          <w:color w:val="auto"/>
          <w:sz w:val="22"/>
          <w:lang w:eastAsia="en-US"/>
        </w:rPr>
      </w:pPr>
      <w:r w:rsidRPr="00C56BD1">
        <w:rPr>
          <w:rFonts w:eastAsia="Calibri"/>
          <w:b/>
          <w:bCs/>
          <w:color w:val="auto"/>
          <w:sz w:val="22"/>
          <w:lang w:eastAsia="en-US"/>
        </w:rPr>
        <w:t>Academic Representative</w:t>
      </w:r>
      <w:r w:rsidRPr="00C56BD1">
        <w:rPr>
          <w:rFonts w:eastAsia="Calibri"/>
          <w:color w:val="auto"/>
          <w:sz w:val="22"/>
          <w:lang w:eastAsia="en-US"/>
        </w:rPr>
        <w:t xml:space="preserve"> - from Division offering apprenticeships at Kent (to speak for and canvas views of other apprenticeship delivery teams in Divisions at Kent)</w:t>
      </w:r>
    </w:p>
    <w:p w:rsidRPr="00C56BD1" w:rsidR="00360F26" w:rsidP="00360F26" w:rsidRDefault="00360F26" w14:paraId="4C3E1FB3" w14:textId="77777777">
      <w:pPr>
        <w:tabs>
          <w:tab w:val="left" w:pos="567"/>
          <w:tab w:val="left" w:pos="1134"/>
        </w:tabs>
        <w:spacing w:after="160" w:line="259" w:lineRule="auto"/>
        <w:ind w:left="567" w:firstLine="0"/>
        <w:jc w:val="both"/>
        <w:rPr>
          <w:rFonts w:eastAsia="Calibri"/>
          <w:color w:val="auto"/>
          <w:sz w:val="22"/>
          <w:lang w:eastAsia="en-US"/>
        </w:rPr>
      </w:pPr>
      <w:r w:rsidRPr="00C56BD1">
        <w:rPr>
          <w:rFonts w:eastAsia="Calibri"/>
          <w:b/>
          <w:bCs/>
          <w:color w:val="auto"/>
          <w:sz w:val="22"/>
          <w:lang w:eastAsia="en-US"/>
        </w:rPr>
        <w:t>Quality Assurance and Compliance Officer</w:t>
      </w:r>
      <w:r w:rsidRPr="00C56BD1">
        <w:rPr>
          <w:rFonts w:eastAsia="Calibri"/>
          <w:color w:val="auto"/>
          <w:sz w:val="22"/>
          <w:lang w:eastAsia="en-US"/>
        </w:rPr>
        <w:t xml:space="preserve"> with responsibility for Ofsted</w:t>
      </w:r>
    </w:p>
    <w:p w:rsidRPr="00C56BD1" w:rsidR="00360F26" w:rsidP="00360F26" w:rsidRDefault="00360F26" w14:paraId="0652FDCF" w14:textId="77777777">
      <w:pPr>
        <w:tabs>
          <w:tab w:val="left" w:pos="567"/>
          <w:tab w:val="left" w:pos="1134"/>
        </w:tabs>
        <w:spacing w:after="160" w:line="259" w:lineRule="auto"/>
        <w:ind w:left="567" w:firstLine="0"/>
        <w:jc w:val="both"/>
        <w:rPr>
          <w:rFonts w:eastAsia="Calibri"/>
          <w:b/>
          <w:bCs/>
          <w:color w:val="auto"/>
          <w:sz w:val="22"/>
          <w:lang w:eastAsia="en-US"/>
        </w:rPr>
      </w:pPr>
      <w:r w:rsidRPr="00C56BD1">
        <w:rPr>
          <w:rFonts w:eastAsia="Calibri"/>
          <w:b/>
          <w:bCs/>
          <w:color w:val="auto"/>
          <w:sz w:val="22"/>
          <w:lang w:eastAsia="en-US"/>
        </w:rPr>
        <w:t>Representative from Kent Union</w:t>
      </w:r>
    </w:p>
    <w:p w:rsidRPr="00C56BD1" w:rsidR="00360F26" w:rsidP="00360F26" w:rsidRDefault="00360F26" w14:paraId="38DF9144" w14:textId="77777777">
      <w:pPr>
        <w:tabs>
          <w:tab w:val="left" w:pos="567"/>
        </w:tabs>
        <w:spacing w:after="0"/>
        <w:ind w:left="0" w:right="-188" w:firstLine="0"/>
        <w:jc w:val="both"/>
        <w:rPr>
          <w:rFonts w:eastAsia="Times New Roman"/>
          <w:color w:val="auto"/>
          <w:sz w:val="22"/>
          <w:lang w:eastAsia="en-US"/>
        </w:rPr>
      </w:pPr>
    </w:p>
    <w:p w:rsidRPr="00551EA8" w:rsidR="00360F26" w:rsidP="00551EA8" w:rsidRDefault="00360F26" w14:paraId="73D4B7D7" w14:textId="39EB92B7">
      <w:pPr>
        <w:pStyle w:val="Heading2"/>
        <w:numPr>
          <w:ilvl w:val="0"/>
          <w:numId w:val="6"/>
        </w:numPr>
        <w:ind w:left="709" w:hanging="283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bookmarkStart w:name="_Toc122019222" w:id="2"/>
      <w:r w:rsidRPr="00551EA8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Terms of Reference</w:t>
      </w:r>
      <w:bookmarkEnd w:id="2"/>
    </w:p>
    <w:p w:rsidRPr="00C56BD1" w:rsidR="00360F26" w:rsidP="00360F26" w:rsidRDefault="00360F26" w14:paraId="429DA0A7" w14:textId="77777777">
      <w:pPr>
        <w:tabs>
          <w:tab w:val="left" w:pos="567"/>
        </w:tabs>
        <w:spacing w:after="0"/>
        <w:ind w:left="0" w:right="-188" w:firstLine="0"/>
        <w:jc w:val="both"/>
        <w:rPr>
          <w:rFonts w:eastAsia="Times New Roman"/>
          <w:color w:val="auto"/>
          <w:sz w:val="22"/>
          <w:u w:val="single"/>
          <w:lang w:eastAsia="en-US"/>
        </w:rPr>
      </w:pPr>
    </w:p>
    <w:p w:rsidRPr="00C56BD1" w:rsidR="00360F26" w:rsidP="00360F26" w:rsidRDefault="00360F26" w14:paraId="3428EFB9" w14:textId="77777777">
      <w:pPr>
        <w:numPr>
          <w:ilvl w:val="0"/>
          <w:numId w:val="1"/>
        </w:numPr>
        <w:spacing w:after="0" w:line="259" w:lineRule="auto"/>
        <w:ind w:right="-188"/>
        <w:jc w:val="both"/>
        <w:rPr>
          <w:rFonts w:eastAsia="Times New Roman"/>
          <w:color w:val="auto"/>
          <w:sz w:val="22"/>
          <w:lang w:eastAsia="en-US"/>
        </w:rPr>
      </w:pPr>
      <w:r w:rsidRPr="00C56BD1">
        <w:rPr>
          <w:rFonts w:eastAsia="Times New Roman"/>
          <w:color w:val="auto"/>
          <w:sz w:val="22"/>
          <w:lang w:eastAsia="en-US"/>
        </w:rPr>
        <w:t xml:space="preserve">To oversee the University’s Self-Assessment process for the self-assessment of all apprenticeships provision at Kent. </w:t>
      </w:r>
    </w:p>
    <w:p w:rsidRPr="00C56BD1" w:rsidR="00360F26" w:rsidP="00360F26" w:rsidRDefault="00360F26" w14:paraId="218169DF" w14:textId="77777777">
      <w:pPr>
        <w:spacing w:after="0"/>
        <w:ind w:left="1440" w:right="-188" w:firstLine="0"/>
        <w:jc w:val="both"/>
        <w:rPr>
          <w:rFonts w:eastAsia="Times New Roman"/>
          <w:color w:val="auto"/>
          <w:sz w:val="22"/>
          <w:lang w:eastAsia="en-US"/>
        </w:rPr>
      </w:pPr>
    </w:p>
    <w:p w:rsidRPr="00C56BD1" w:rsidR="00360F26" w:rsidP="00360F26" w:rsidRDefault="00360F26" w14:paraId="7CC7456F" w14:textId="77777777">
      <w:pPr>
        <w:numPr>
          <w:ilvl w:val="0"/>
          <w:numId w:val="1"/>
        </w:numPr>
        <w:spacing w:after="0" w:line="259" w:lineRule="auto"/>
        <w:ind w:left="1418" w:right="-188" w:hanging="698"/>
        <w:jc w:val="both"/>
        <w:rPr>
          <w:rFonts w:eastAsia="Times New Roman"/>
          <w:color w:val="auto"/>
          <w:sz w:val="22"/>
          <w:lang w:eastAsia="en-US"/>
        </w:rPr>
      </w:pPr>
      <w:r w:rsidRPr="00C56BD1">
        <w:rPr>
          <w:rFonts w:eastAsia="Times New Roman"/>
          <w:color w:val="auto"/>
          <w:sz w:val="22"/>
          <w:lang w:eastAsia="en-US"/>
        </w:rPr>
        <w:t>To identify case studies of good practice, and areas of weakness requiring improvement to be included in the University’s annual Self-Assessment Report and Quality Improvement Plan, using internal and external sources of evidence including:</w:t>
      </w:r>
    </w:p>
    <w:p w:rsidRPr="00C56BD1" w:rsidR="00360F26" w:rsidP="00360F26" w:rsidRDefault="00360F26" w14:paraId="03BFA0B9" w14:textId="77777777">
      <w:pPr>
        <w:spacing w:after="0"/>
        <w:ind w:left="720" w:firstLine="0"/>
        <w:contextualSpacing/>
        <w:rPr>
          <w:rFonts w:eastAsia="Calibri"/>
          <w:color w:val="auto"/>
          <w:sz w:val="22"/>
          <w:lang w:val="en-US" w:eastAsia="en-US"/>
        </w:rPr>
      </w:pPr>
    </w:p>
    <w:p w:rsidRPr="00C56BD1" w:rsidR="00360F26" w:rsidP="00360F26" w:rsidRDefault="00360F26" w14:paraId="6985942C" w14:textId="77777777">
      <w:pPr>
        <w:numPr>
          <w:ilvl w:val="0"/>
          <w:numId w:val="4"/>
        </w:numPr>
        <w:tabs>
          <w:tab w:val="left" w:pos="426"/>
        </w:tabs>
        <w:spacing w:after="0" w:line="259" w:lineRule="auto"/>
        <w:ind w:left="2127" w:hanging="709"/>
        <w:contextualSpacing/>
        <w:jc w:val="both"/>
        <w:rPr>
          <w:rFonts w:eastAsia="Calibri"/>
          <w:color w:val="auto"/>
          <w:sz w:val="22"/>
          <w:lang w:val="en-US" w:eastAsia="en-US"/>
        </w:rPr>
      </w:pPr>
      <w:r w:rsidRPr="00C56BD1">
        <w:rPr>
          <w:rFonts w:eastAsia="Calibri"/>
          <w:color w:val="auto"/>
          <w:sz w:val="22"/>
          <w:lang w:val="en-US" w:eastAsia="en-US"/>
        </w:rPr>
        <w:t>Qualification Achievement Rates (QAR) provided by the Education and Skills Funding Agency (ESFA)</w:t>
      </w:r>
    </w:p>
    <w:p w:rsidRPr="00C56BD1" w:rsidR="00360F26" w:rsidP="00360F26" w:rsidRDefault="00360F26" w14:paraId="44925A50" w14:textId="77777777">
      <w:pPr>
        <w:numPr>
          <w:ilvl w:val="0"/>
          <w:numId w:val="4"/>
        </w:numPr>
        <w:tabs>
          <w:tab w:val="left" w:pos="426"/>
        </w:tabs>
        <w:spacing w:after="0" w:line="259" w:lineRule="auto"/>
        <w:ind w:left="2127" w:hanging="709"/>
        <w:contextualSpacing/>
        <w:jc w:val="both"/>
        <w:rPr>
          <w:rFonts w:eastAsia="Calibri"/>
          <w:color w:val="auto"/>
          <w:sz w:val="22"/>
          <w:lang w:val="en-US" w:eastAsia="en-US"/>
        </w:rPr>
      </w:pPr>
      <w:r w:rsidRPr="00C56BD1">
        <w:rPr>
          <w:rFonts w:eastAsia="Calibri"/>
          <w:color w:val="auto"/>
          <w:sz w:val="22"/>
          <w:lang w:val="en-US" w:eastAsia="en-US"/>
        </w:rPr>
        <w:t xml:space="preserve">Student Success Data (such as Student Numbers, Withdrawal Rates, Success Rates, Destinations data broken down by </w:t>
      </w:r>
      <w:r w:rsidRPr="00C56BD1">
        <w:rPr>
          <w:rFonts w:eastAsia="Times New Roman"/>
          <w:sz w:val="22"/>
          <w:shd w:val="clear" w:color="auto" w:fill="FFFFFF"/>
          <w:lang w:val="en-US"/>
        </w:rPr>
        <w:t>course and student characteristics)</w:t>
      </w:r>
    </w:p>
    <w:p w:rsidRPr="00C56BD1" w:rsidR="00360F26" w:rsidP="00360F26" w:rsidRDefault="00360F26" w14:paraId="3D9F9258" w14:textId="77777777">
      <w:pPr>
        <w:numPr>
          <w:ilvl w:val="0"/>
          <w:numId w:val="4"/>
        </w:numPr>
        <w:tabs>
          <w:tab w:val="left" w:pos="426"/>
          <w:tab w:val="left" w:pos="2127"/>
        </w:tabs>
        <w:spacing w:after="0" w:line="259" w:lineRule="auto"/>
        <w:ind w:left="1440" w:hanging="22"/>
        <w:contextualSpacing/>
        <w:jc w:val="both"/>
        <w:rPr>
          <w:rFonts w:eastAsia="Calibri"/>
          <w:color w:val="auto"/>
          <w:sz w:val="22"/>
          <w:lang w:val="en-US" w:eastAsia="en-US"/>
        </w:rPr>
      </w:pPr>
      <w:r w:rsidRPr="00C56BD1">
        <w:rPr>
          <w:rFonts w:eastAsia="Calibri"/>
          <w:color w:val="auto"/>
          <w:sz w:val="22"/>
          <w:lang w:val="en-US" w:eastAsia="en-US"/>
        </w:rPr>
        <w:t>External Examiner Reports</w:t>
      </w:r>
    </w:p>
    <w:p w:rsidRPr="00C56BD1" w:rsidR="00360F26" w:rsidP="00360F26" w:rsidRDefault="00360F26" w14:paraId="2DBE074C" w14:textId="77777777">
      <w:pPr>
        <w:numPr>
          <w:ilvl w:val="0"/>
          <w:numId w:val="4"/>
        </w:numPr>
        <w:tabs>
          <w:tab w:val="left" w:pos="426"/>
          <w:tab w:val="left" w:pos="2127"/>
        </w:tabs>
        <w:spacing w:after="0" w:line="259" w:lineRule="auto"/>
        <w:ind w:left="1440" w:hanging="22"/>
        <w:contextualSpacing/>
        <w:jc w:val="both"/>
        <w:rPr>
          <w:rFonts w:eastAsia="Calibri"/>
          <w:color w:val="auto"/>
          <w:sz w:val="22"/>
          <w:lang w:val="en-US" w:eastAsia="en-US"/>
        </w:rPr>
      </w:pPr>
      <w:r w:rsidRPr="00C56BD1">
        <w:rPr>
          <w:rFonts w:eastAsia="Calibri"/>
          <w:color w:val="auto"/>
          <w:sz w:val="22"/>
          <w:lang w:val="en-US" w:eastAsia="en-US"/>
        </w:rPr>
        <w:t>Module/Course Feedback</w:t>
      </w:r>
    </w:p>
    <w:p w:rsidRPr="00C56BD1" w:rsidR="00360F26" w:rsidP="00360F26" w:rsidRDefault="00360F26" w14:paraId="6E2AB377" w14:textId="77777777">
      <w:pPr>
        <w:numPr>
          <w:ilvl w:val="0"/>
          <w:numId w:val="4"/>
        </w:numPr>
        <w:tabs>
          <w:tab w:val="left" w:pos="426"/>
          <w:tab w:val="left" w:pos="2127"/>
        </w:tabs>
        <w:spacing w:after="0" w:line="259" w:lineRule="auto"/>
        <w:ind w:left="1440" w:hanging="22"/>
        <w:contextualSpacing/>
        <w:jc w:val="both"/>
        <w:rPr>
          <w:rFonts w:eastAsia="Calibri"/>
          <w:color w:val="auto"/>
          <w:sz w:val="22"/>
          <w:lang w:val="en-US" w:eastAsia="en-US"/>
        </w:rPr>
      </w:pPr>
      <w:r w:rsidRPr="00C56BD1">
        <w:rPr>
          <w:rFonts w:eastAsia="Calibri"/>
          <w:color w:val="auto"/>
          <w:sz w:val="22"/>
          <w:lang w:val="en-US" w:eastAsia="en-US"/>
        </w:rPr>
        <w:t>Employer Survey Returns</w:t>
      </w:r>
    </w:p>
    <w:p w:rsidRPr="00C56BD1" w:rsidR="00360F26" w:rsidP="00360F26" w:rsidRDefault="00360F26" w14:paraId="7733D9A8" w14:textId="77777777">
      <w:pPr>
        <w:numPr>
          <w:ilvl w:val="0"/>
          <w:numId w:val="4"/>
        </w:numPr>
        <w:tabs>
          <w:tab w:val="left" w:pos="426"/>
          <w:tab w:val="left" w:pos="2127"/>
        </w:tabs>
        <w:spacing w:after="0" w:line="259" w:lineRule="auto"/>
        <w:ind w:left="1440" w:hanging="22"/>
        <w:contextualSpacing/>
        <w:jc w:val="both"/>
        <w:rPr>
          <w:rFonts w:eastAsia="Calibri"/>
          <w:color w:val="auto"/>
          <w:sz w:val="22"/>
          <w:lang w:val="en-US" w:eastAsia="en-US"/>
        </w:rPr>
      </w:pPr>
      <w:r w:rsidRPr="00C56BD1">
        <w:rPr>
          <w:rFonts w:eastAsia="Calibri"/>
          <w:color w:val="auto"/>
          <w:sz w:val="22"/>
          <w:lang w:val="en-US" w:eastAsia="en-US"/>
        </w:rPr>
        <w:t xml:space="preserve">Subcontractor Information </w:t>
      </w:r>
    </w:p>
    <w:p w:rsidRPr="00C56BD1" w:rsidR="00360F26" w:rsidP="00360F26" w:rsidRDefault="00360F26" w14:paraId="1B3204EF" w14:textId="77777777">
      <w:pPr>
        <w:numPr>
          <w:ilvl w:val="0"/>
          <w:numId w:val="4"/>
        </w:numPr>
        <w:tabs>
          <w:tab w:val="left" w:pos="426"/>
          <w:tab w:val="left" w:pos="2127"/>
        </w:tabs>
        <w:spacing w:after="0" w:line="259" w:lineRule="auto"/>
        <w:ind w:left="2127" w:hanging="709"/>
        <w:contextualSpacing/>
        <w:jc w:val="both"/>
        <w:rPr>
          <w:rFonts w:eastAsia="Calibri"/>
          <w:color w:val="auto"/>
          <w:sz w:val="22"/>
          <w:lang w:val="en-US" w:eastAsia="en-US"/>
        </w:rPr>
      </w:pPr>
      <w:r w:rsidRPr="00C56BD1">
        <w:rPr>
          <w:rFonts w:eastAsia="Calibri"/>
          <w:color w:val="auto"/>
          <w:sz w:val="22"/>
          <w:lang w:val="en-US" w:eastAsia="en-US"/>
        </w:rPr>
        <w:t xml:space="preserve">Self-Assessment </w:t>
      </w:r>
      <w:r>
        <w:rPr>
          <w:rFonts w:eastAsia="Calibri"/>
          <w:color w:val="auto"/>
          <w:sz w:val="22"/>
          <w:lang w:val="en-US" w:eastAsia="en-US"/>
        </w:rPr>
        <w:t>Mapping Documents provided to</w:t>
      </w:r>
      <w:r w:rsidRPr="00C56BD1">
        <w:rPr>
          <w:rFonts w:eastAsia="Calibri"/>
          <w:color w:val="auto"/>
          <w:sz w:val="22"/>
          <w:lang w:val="en-US" w:eastAsia="en-US"/>
        </w:rPr>
        <w:t xml:space="preserve"> Divisions and Business and Relationships team in </w:t>
      </w:r>
      <w:r>
        <w:rPr>
          <w:rFonts w:eastAsia="Calibri"/>
          <w:color w:val="auto"/>
          <w:sz w:val="22"/>
          <w:lang w:val="en-US" w:eastAsia="en-US"/>
        </w:rPr>
        <w:t>G</w:t>
      </w:r>
      <w:r w:rsidRPr="00C56BD1">
        <w:rPr>
          <w:rFonts w:eastAsia="Calibri"/>
          <w:color w:val="auto"/>
          <w:sz w:val="22"/>
          <w:lang w:val="en-US" w:eastAsia="en-US"/>
        </w:rPr>
        <w:t>LL.</w:t>
      </w:r>
    </w:p>
    <w:p w:rsidRPr="00C56BD1" w:rsidR="00360F26" w:rsidP="00360F26" w:rsidRDefault="00360F26" w14:paraId="68F404E3" w14:textId="77777777">
      <w:pPr>
        <w:numPr>
          <w:ilvl w:val="0"/>
          <w:numId w:val="4"/>
        </w:numPr>
        <w:tabs>
          <w:tab w:val="left" w:pos="426"/>
          <w:tab w:val="left" w:pos="2127"/>
        </w:tabs>
        <w:spacing w:after="0" w:line="259" w:lineRule="auto"/>
        <w:ind w:left="2127" w:hanging="709"/>
        <w:contextualSpacing/>
        <w:jc w:val="both"/>
        <w:rPr>
          <w:rFonts w:eastAsia="Calibri"/>
          <w:color w:val="auto"/>
          <w:sz w:val="22"/>
          <w:lang w:val="en-US" w:eastAsia="en-US"/>
        </w:rPr>
      </w:pPr>
      <w:r w:rsidRPr="00C56BD1">
        <w:rPr>
          <w:rFonts w:eastAsia="Calibri"/>
          <w:color w:val="auto"/>
          <w:sz w:val="22"/>
          <w:lang w:val="en-US" w:eastAsia="en-US"/>
        </w:rPr>
        <w:t xml:space="preserve">Focus groups or other bespoke feedback activities  </w:t>
      </w:r>
    </w:p>
    <w:p w:rsidRPr="00C56BD1" w:rsidR="00360F26" w:rsidP="00360F26" w:rsidRDefault="00360F26" w14:paraId="746C5DEA" w14:textId="77777777">
      <w:pPr>
        <w:spacing w:after="0"/>
        <w:ind w:left="720" w:firstLine="0"/>
        <w:contextualSpacing/>
        <w:rPr>
          <w:rFonts w:eastAsia="Calibri"/>
          <w:color w:val="auto"/>
          <w:sz w:val="22"/>
          <w:lang w:val="en-US" w:eastAsia="en-US"/>
        </w:rPr>
      </w:pPr>
    </w:p>
    <w:p w:rsidRPr="00C56BD1" w:rsidR="00360F26" w:rsidP="00360F26" w:rsidRDefault="00360F26" w14:paraId="7C5BD7F5" w14:textId="77777777">
      <w:pPr>
        <w:numPr>
          <w:ilvl w:val="0"/>
          <w:numId w:val="1"/>
        </w:numPr>
        <w:spacing w:after="0" w:line="259" w:lineRule="auto"/>
        <w:ind w:right="-188"/>
        <w:jc w:val="both"/>
        <w:rPr>
          <w:rFonts w:eastAsia="Times New Roman"/>
          <w:color w:val="auto"/>
          <w:sz w:val="22"/>
          <w:lang w:eastAsia="en-US"/>
        </w:rPr>
      </w:pPr>
      <w:r w:rsidRPr="00C56BD1">
        <w:rPr>
          <w:rFonts w:eastAsia="Times New Roman"/>
          <w:color w:val="auto"/>
          <w:sz w:val="22"/>
          <w:lang w:eastAsia="en-US"/>
        </w:rPr>
        <w:t xml:space="preserve">To ensure the production of an annual Self-Assessment Report and Quality Improvement plan for approval by the Apprenticeships Governance Committee in the summer term of each academic </w:t>
      </w:r>
      <w:proofErr w:type="gramStart"/>
      <w:r w:rsidRPr="00C56BD1">
        <w:rPr>
          <w:rFonts w:eastAsia="Times New Roman"/>
          <w:color w:val="auto"/>
          <w:sz w:val="22"/>
          <w:lang w:eastAsia="en-US"/>
        </w:rPr>
        <w:t>year;</w:t>
      </w:r>
      <w:proofErr w:type="gramEnd"/>
    </w:p>
    <w:p w:rsidRPr="00C56BD1" w:rsidR="00360F26" w:rsidP="00360F26" w:rsidRDefault="00360F26" w14:paraId="6A78DF3E" w14:textId="77777777">
      <w:pPr>
        <w:spacing w:after="0"/>
        <w:ind w:left="1440" w:right="-188" w:firstLine="0"/>
        <w:jc w:val="both"/>
        <w:rPr>
          <w:rFonts w:eastAsia="Times New Roman"/>
          <w:color w:val="auto"/>
          <w:sz w:val="22"/>
          <w:lang w:eastAsia="en-US"/>
        </w:rPr>
      </w:pPr>
    </w:p>
    <w:p w:rsidRPr="00C56BD1" w:rsidR="00360F26" w:rsidP="00360F26" w:rsidRDefault="00360F26" w14:paraId="3A193680" w14:textId="77777777">
      <w:pPr>
        <w:numPr>
          <w:ilvl w:val="0"/>
          <w:numId w:val="1"/>
        </w:numPr>
        <w:spacing w:after="0" w:line="259" w:lineRule="auto"/>
        <w:ind w:right="-188"/>
        <w:jc w:val="both"/>
        <w:rPr>
          <w:rFonts w:eastAsia="Times New Roman"/>
          <w:color w:val="auto"/>
          <w:sz w:val="22"/>
          <w:lang w:eastAsia="en-US"/>
        </w:rPr>
      </w:pPr>
      <w:r w:rsidRPr="00C56BD1">
        <w:rPr>
          <w:rFonts w:eastAsia="Times New Roman"/>
          <w:color w:val="auto"/>
          <w:sz w:val="22"/>
          <w:lang w:eastAsia="en-US"/>
        </w:rPr>
        <w:t xml:space="preserve">To carry out a grading of the University against the 4-point grading scale provided within Ofsted’s Education Inspection </w:t>
      </w:r>
      <w:proofErr w:type="gramStart"/>
      <w:r w:rsidRPr="00C56BD1">
        <w:rPr>
          <w:rFonts w:eastAsia="Times New Roman"/>
          <w:color w:val="auto"/>
          <w:sz w:val="22"/>
          <w:lang w:eastAsia="en-US"/>
        </w:rPr>
        <w:t>Framework;</w:t>
      </w:r>
      <w:proofErr w:type="gramEnd"/>
    </w:p>
    <w:p w:rsidRPr="00C56BD1" w:rsidR="00360F26" w:rsidP="00360F26" w:rsidRDefault="00360F26" w14:paraId="744C9255" w14:textId="77777777">
      <w:pPr>
        <w:spacing w:after="0"/>
        <w:ind w:left="1440" w:right="-188" w:firstLine="0"/>
        <w:jc w:val="both"/>
        <w:rPr>
          <w:rFonts w:eastAsia="Times New Roman"/>
          <w:color w:val="auto"/>
          <w:sz w:val="22"/>
          <w:lang w:eastAsia="en-US"/>
        </w:rPr>
      </w:pPr>
    </w:p>
    <w:p w:rsidRPr="00C56BD1" w:rsidR="00360F26" w:rsidP="00360F26" w:rsidRDefault="00360F26" w14:paraId="3896ABCF" w14:textId="77777777">
      <w:pPr>
        <w:numPr>
          <w:ilvl w:val="0"/>
          <w:numId w:val="1"/>
        </w:numPr>
        <w:spacing w:after="0" w:line="259" w:lineRule="auto"/>
        <w:ind w:right="-188"/>
        <w:jc w:val="both"/>
        <w:rPr>
          <w:rFonts w:eastAsia="Times New Roman"/>
          <w:color w:val="auto"/>
          <w:sz w:val="22"/>
          <w:lang w:eastAsia="en-US"/>
        </w:rPr>
      </w:pPr>
      <w:r w:rsidRPr="00C56BD1">
        <w:rPr>
          <w:rFonts w:eastAsia="Times New Roman"/>
          <w:color w:val="auto"/>
          <w:sz w:val="22"/>
          <w:lang w:eastAsia="en-US"/>
        </w:rPr>
        <w:t xml:space="preserve">To report annually to the Apprenticeships Governance Committee on the impact on the learner experience of actions taken under the Quality Improvement Plan and recommend further actions where </w:t>
      </w:r>
      <w:proofErr w:type="gramStart"/>
      <w:r w:rsidRPr="00C56BD1">
        <w:rPr>
          <w:rFonts w:eastAsia="Times New Roman"/>
          <w:color w:val="auto"/>
          <w:sz w:val="22"/>
          <w:lang w:eastAsia="en-US"/>
        </w:rPr>
        <w:t>necessary;</w:t>
      </w:r>
      <w:proofErr w:type="gramEnd"/>
    </w:p>
    <w:p w:rsidRPr="00C56BD1" w:rsidR="00360F26" w:rsidP="00360F26" w:rsidRDefault="00360F26" w14:paraId="0749F174" w14:textId="77777777">
      <w:pPr>
        <w:spacing w:after="0"/>
        <w:ind w:left="720" w:firstLine="0"/>
        <w:contextualSpacing/>
        <w:rPr>
          <w:rFonts w:eastAsia="Calibri"/>
          <w:color w:val="auto"/>
          <w:sz w:val="22"/>
          <w:lang w:val="en-US" w:eastAsia="en-US"/>
        </w:rPr>
      </w:pPr>
    </w:p>
    <w:p w:rsidRPr="00C56BD1" w:rsidR="00360F26" w:rsidP="00360F26" w:rsidRDefault="00360F26" w14:paraId="3AC0AD08" w14:textId="77777777">
      <w:pPr>
        <w:numPr>
          <w:ilvl w:val="0"/>
          <w:numId w:val="1"/>
        </w:numPr>
        <w:spacing w:after="0" w:line="259" w:lineRule="auto"/>
        <w:ind w:right="-188"/>
        <w:jc w:val="both"/>
        <w:rPr>
          <w:rFonts w:eastAsia="Times New Roman"/>
          <w:color w:val="auto"/>
          <w:sz w:val="22"/>
          <w:lang w:eastAsia="en-US"/>
        </w:rPr>
      </w:pPr>
      <w:r w:rsidRPr="00C56BD1">
        <w:rPr>
          <w:rFonts w:eastAsia="Times New Roman"/>
          <w:color w:val="auto"/>
          <w:sz w:val="22"/>
          <w:lang w:eastAsia="en-US"/>
        </w:rPr>
        <w:t xml:space="preserve">To maintain an understanding of the latest developments within Self-Assessment for apprenticeships and to reflect these in the development of self-assessment </w:t>
      </w:r>
      <w:proofErr w:type="gramStart"/>
      <w:r w:rsidRPr="00C56BD1">
        <w:rPr>
          <w:rFonts w:eastAsia="Times New Roman"/>
          <w:color w:val="auto"/>
          <w:sz w:val="22"/>
          <w:lang w:eastAsia="en-US"/>
        </w:rPr>
        <w:t>reports;</w:t>
      </w:r>
      <w:proofErr w:type="gramEnd"/>
      <w:r w:rsidRPr="00C56BD1">
        <w:rPr>
          <w:rFonts w:eastAsia="Times New Roman"/>
          <w:color w:val="auto"/>
          <w:sz w:val="22"/>
          <w:lang w:eastAsia="en-US"/>
        </w:rPr>
        <w:t xml:space="preserve"> </w:t>
      </w:r>
    </w:p>
    <w:p w:rsidRPr="00C56BD1" w:rsidR="00360F26" w:rsidP="00360F26" w:rsidRDefault="00360F26" w14:paraId="0CBAE719" w14:textId="77777777">
      <w:pPr>
        <w:spacing w:after="0"/>
        <w:ind w:left="0" w:right="-188" w:firstLine="0"/>
        <w:jc w:val="both"/>
        <w:rPr>
          <w:rFonts w:eastAsia="Times New Roman"/>
          <w:color w:val="auto"/>
          <w:sz w:val="22"/>
          <w:lang w:eastAsia="en-US"/>
        </w:rPr>
      </w:pPr>
    </w:p>
    <w:p w:rsidRPr="00C56BD1" w:rsidR="00360F26" w:rsidP="00360F26" w:rsidRDefault="00360F26" w14:paraId="79405FBA" w14:textId="77777777">
      <w:pPr>
        <w:numPr>
          <w:ilvl w:val="0"/>
          <w:numId w:val="2"/>
        </w:numPr>
        <w:spacing w:after="0" w:line="259" w:lineRule="auto"/>
        <w:ind w:right="-188"/>
        <w:jc w:val="both"/>
        <w:rPr>
          <w:rFonts w:eastAsia="Times New Roman"/>
          <w:color w:val="auto"/>
          <w:sz w:val="22"/>
          <w:lang w:eastAsia="en-US"/>
        </w:rPr>
      </w:pPr>
      <w:r w:rsidRPr="00C56BD1">
        <w:rPr>
          <w:rFonts w:eastAsia="Times New Roman"/>
          <w:color w:val="auto"/>
          <w:sz w:val="22"/>
          <w:lang w:eastAsia="en-US"/>
        </w:rPr>
        <w:t xml:space="preserve">To identify any areas of weakness or other issues requiring immediate attention and escalate these to the appropriate role holders/bodies within the </w:t>
      </w:r>
      <w:proofErr w:type="gramStart"/>
      <w:r w:rsidRPr="00C56BD1">
        <w:rPr>
          <w:rFonts w:eastAsia="Times New Roman"/>
          <w:color w:val="auto"/>
          <w:sz w:val="22"/>
          <w:lang w:eastAsia="en-US"/>
        </w:rPr>
        <w:t>University;</w:t>
      </w:r>
      <w:proofErr w:type="gramEnd"/>
      <w:r w:rsidRPr="00C56BD1">
        <w:rPr>
          <w:rFonts w:eastAsia="Times New Roman"/>
          <w:color w:val="auto"/>
          <w:sz w:val="22"/>
          <w:lang w:eastAsia="en-US"/>
        </w:rPr>
        <w:t xml:space="preserve"> </w:t>
      </w:r>
    </w:p>
    <w:p w:rsidRPr="00C56BD1" w:rsidR="00360F26" w:rsidP="00360F26" w:rsidRDefault="00360F26" w14:paraId="35A564DF" w14:textId="77777777">
      <w:pPr>
        <w:spacing w:after="0"/>
        <w:ind w:left="1440" w:right="-188" w:firstLine="0"/>
        <w:jc w:val="both"/>
        <w:rPr>
          <w:rFonts w:eastAsia="Times New Roman"/>
          <w:color w:val="auto"/>
          <w:sz w:val="22"/>
          <w:lang w:eastAsia="en-US"/>
        </w:rPr>
      </w:pPr>
    </w:p>
    <w:p w:rsidRPr="00C56BD1" w:rsidR="00360F26" w:rsidP="00360F26" w:rsidRDefault="00360F26" w14:paraId="251B940F" w14:textId="77777777">
      <w:pPr>
        <w:numPr>
          <w:ilvl w:val="0"/>
          <w:numId w:val="2"/>
        </w:numPr>
        <w:spacing w:after="0" w:line="259" w:lineRule="auto"/>
        <w:ind w:right="-188"/>
        <w:jc w:val="both"/>
        <w:rPr>
          <w:rFonts w:eastAsia="Times New Roman"/>
          <w:color w:val="auto"/>
          <w:sz w:val="22"/>
          <w:lang w:eastAsia="en-US"/>
        </w:rPr>
      </w:pPr>
      <w:r w:rsidRPr="00C56BD1">
        <w:rPr>
          <w:rFonts w:eastAsia="Times New Roman"/>
          <w:color w:val="auto"/>
          <w:sz w:val="22"/>
          <w:lang w:eastAsia="en-US"/>
        </w:rPr>
        <w:t>To consider any other relevant matters that may come up during the course of self-</w:t>
      </w:r>
      <w:proofErr w:type="gramStart"/>
      <w:r w:rsidRPr="00C56BD1">
        <w:rPr>
          <w:rFonts w:eastAsia="Times New Roman"/>
          <w:color w:val="auto"/>
          <w:sz w:val="22"/>
          <w:lang w:eastAsia="en-US"/>
        </w:rPr>
        <w:t>assessment;</w:t>
      </w:r>
      <w:proofErr w:type="gramEnd"/>
    </w:p>
    <w:p w:rsidRPr="00C56BD1" w:rsidR="00360F26" w:rsidP="00360F26" w:rsidRDefault="00360F26" w14:paraId="2E0BBD25" w14:textId="77777777">
      <w:pPr>
        <w:spacing w:after="0"/>
        <w:ind w:left="0" w:right="-188" w:firstLine="0"/>
        <w:jc w:val="both"/>
        <w:rPr>
          <w:rFonts w:eastAsia="Times New Roman"/>
          <w:color w:val="auto"/>
          <w:sz w:val="22"/>
          <w:lang w:eastAsia="en-US"/>
        </w:rPr>
      </w:pPr>
    </w:p>
    <w:p w:rsidRPr="00C56BD1" w:rsidR="00360F26" w:rsidP="00360F26" w:rsidRDefault="00360F26" w14:paraId="1364090A" w14:textId="77777777">
      <w:pPr>
        <w:numPr>
          <w:ilvl w:val="0"/>
          <w:numId w:val="2"/>
        </w:numPr>
        <w:spacing w:after="0" w:line="259" w:lineRule="auto"/>
        <w:ind w:right="-188"/>
        <w:jc w:val="both"/>
        <w:rPr>
          <w:rFonts w:eastAsia="Times New Roman"/>
          <w:color w:val="auto"/>
          <w:sz w:val="22"/>
          <w:lang w:eastAsia="en-US"/>
        </w:rPr>
      </w:pPr>
      <w:r w:rsidRPr="00C56BD1">
        <w:rPr>
          <w:rFonts w:eastAsia="Times New Roman"/>
          <w:color w:val="auto"/>
          <w:sz w:val="22"/>
          <w:lang w:eastAsia="en-US"/>
        </w:rPr>
        <w:t>To agree a schedule of meetings sufficient to complete the annual process of self-assessment in line with the agreed University self-assessment cycle:</w:t>
      </w:r>
    </w:p>
    <w:p w:rsidRPr="00C56BD1" w:rsidR="00360F26" w:rsidP="00360F26" w:rsidRDefault="00360F26" w14:paraId="7FBB7AE1" w14:textId="77777777">
      <w:pPr>
        <w:spacing w:after="0"/>
        <w:ind w:left="720" w:firstLine="0"/>
        <w:contextualSpacing/>
        <w:rPr>
          <w:rFonts w:eastAsia="Calibri"/>
          <w:color w:val="auto"/>
          <w:sz w:val="22"/>
          <w:lang w:val="en-US" w:eastAsia="en-US"/>
        </w:rPr>
      </w:pPr>
    </w:p>
    <w:p w:rsidRPr="00C56BD1" w:rsidR="00360F26" w:rsidP="00360F26" w:rsidRDefault="00360F26" w14:paraId="5665F70F" w14:textId="77777777">
      <w:pPr>
        <w:numPr>
          <w:ilvl w:val="0"/>
          <w:numId w:val="5"/>
        </w:numPr>
        <w:tabs>
          <w:tab w:val="left" w:pos="426"/>
          <w:tab w:val="left" w:pos="1134"/>
        </w:tabs>
        <w:spacing w:after="0" w:line="259" w:lineRule="auto"/>
        <w:ind w:left="1800"/>
        <w:contextualSpacing/>
        <w:jc w:val="both"/>
        <w:rPr>
          <w:rFonts w:eastAsia="Calibri"/>
          <w:color w:val="auto"/>
          <w:sz w:val="22"/>
          <w:lang w:val="en-US" w:eastAsia="en-US"/>
        </w:rPr>
      </w:pPr>
      <w:r w:rsidRPr="00C56BD1">
        <w:rPr>
          <w:rFonts w:eastAsia="Calibri"/>
          <w:color w:val="auto"/>
          <w:sz w:val="22"/>
          <w:lang w:val="en-US" w:eastAsia="en-US"/>
        </w:rPr>
        <w:t xml:space="preserve">Autumn Term – Stakeholder Group meets to assess evidence, including annual Divisional and </w:t>
      </w:r>
      <w:r>
        <w:rPr>
          <w:rFonts w:eastAsia="Calibri"/>
          <w:color w:val="auto"/>
          <w:sz w:val="22"/>
          <w:lang w:val="en-US" w:eastAsia="en-US"/>
        </w:rPr>
        <w:t>G</w:t>
      </w:r>
      <w:r w:rsidRPr="00C56BD1">
        <w:rPr>
          <w:rFonts w:eastAsia="Calibri"/>
          <w:color w:val="auto"/>
          <w:sz w:val="22"/>
          <w:lang w:val="en-US" w:eastAsia="en-US"/>
        </w:rPr>
        <w:t>LL</w:t>
      </w:r>
      <w:r>
        <w:rPr>
          <w:rFonts w:eastAsia="Calibri"/>
          <w:color w:val="auto"/>
          <w:sz w:val="22"/>
          <w:lang w:val="en-US" w:eastAsia="en-US"/>
        </w:rPr>
        <w:t xml:space="preserve"> mapping documents</w:t>
      </w:r>
      <w:r w:rsidRPr="00C56BD1">
        <w:rPr>
          <w:rFonts w:eastAsia="Calibri"/>
          <w:color w:val="auto"/>
          <w:sz w:val="22"/>
          <w:lang w:val="en-US" w:eastAsia="en-US"/>
        </w:rPr>
        <w:t xml:space="preserve">, and determine case studies for inclusion in that year’s Self-Assessment Report. </w:t>
      </w:r>
    </w:p>
    <w:p w:rsidRPr="00C56BD1" w:rsidR="00360F26" w:rsidP="00360F26" w:rsidRDefault="00360F26" w14:paraId="20C3D4E4" w14:textId="77777777">
      <w:pPr>
        <w:tabs>
          <w:tab w:val="left" w:pos="426"/>
          <w:tab w:val="left" w:pos="1134"/>
        </w:tabs>
        <w:spacing w:after="0"/>
        <w:ind w:left="1080" w:firstLine="0"/>
        <w:contextualSpacing/>
        <w:jc w:val="both"/>
        <w:rPr>
          <w:rFonts w:eastAsia="Calibri"/>
          <w:color w:val="auto"/>
          <w:sz w:val="22"/>
          <w:lang w:val="en-US" w:eastAsia="en-US"/>
        </w:rPr>
      </w:pPr>
    </w:p>
    <w:p w:rsidRPr="00C56BD1" w:rsidR="00360F26" w:rsidP="00360F26" w:rsidRDefault="00360F26" w14:paraId="13CAEB86" w14:textId="77777777">
      <w:pPr>
        <w:numPr>
          <w:ilvl w:val="0"/>
          <w:numId w:val="5"/>
        </w:numPr>
        <w:tabs>
          <w:tab w:val="left" w:pos="426"/>
          <w:tab w:val="left" w:pos="1134"/>
        </w:tabs>
        <w:spacing w:after="0" w:line="259" w:lineRule="auto"/>
        <w:ind w:left="1800"/>
        <w:contextualSpacing/>
        <w:jc w:val="both"/>
        <w:rPr>
          <w:rFonts w:eastAsia="Calibri"/>
          <w:color w:val="auto"/>
          <w:sz w:val="22"/>
          <w:lang w:val="en-US" w:eastAsia="en-US"/>
        </w:rPr>
      </w:pPr>
      <w:r w:rsidRPr="00C56BD1">
        <w:rPr>
          <w:rFonts w:eastAsia="Calibri"/>
          <w:color w:val="auto"/>
          <w:sz w:val="22"/>
          <w:lang w:val="en-US" w:eastAsia="en-US"/>
        </w:rPr>
        <w:t xml:space="preserve">Spring Term – Self-Assessment report drafted by </w:t>
      </w:r>
      <w:r>
        <w:rPr>
          <w:rFonts w:eastAsia="Calibri"/>
          <w:color w:val="auto"/>
          <w:sz w:val="22"/>
          <w:lang w:val="en-US" w:eastAsia="en-US"/>
        </w:rPr>
        <w:t>G</w:t>
      </w:r>
      <w:r w:rsidRPr="00C56BD1">
        <w:rPr>
          <w:rFonts w:eastAsia="Calibri"/>
          <w:color w:val="auto"/>
          <w:sz w:val="22"/>
          <w:lang w:val="en-US" w:eastAsia="en-US"/>
        </w:rPr>
        <w:t xml:space="preserve">LL with input from the Stakeholder Group which meets to monitor progress of the report, assess any new evidence available and agree Quality Improvement Plan. </w:t>
      </w:r>
    </w:p>
    <w:p w:rsidRPr="00C56BD1" w:rsidR="00360F26" w:rsidP="00360F26" w:rsidRDefault="00360F26" w14:paraId="6ABA2C19" w14:textId="77777777">
      <w:pPr>
        <w:tabs>
          <w:tab w:val="left" w:pos="426"/>
          <w:tab w:val="left" w:pos="1134"/>
        </w:tabs>
        <w:spacing w:after="0"/>
        <w:ind w:left="1080" w:firstLine="0"/>
        <w:contextualSpacing/>
        <w:jc w:val="both"/>
        <w:rPr>
          <w:rFonts w:eastAsia="Calibri"/>
          <w:color w:val="auto"/>
          <w:sz w:val="22"/>
          <w:lang w:val="en-US" w:eastAsia="en-US"/>
        </w:rPr>
      </w:pPr>
    </w:p>
    <w:p w:rsidRPr="00C56BD1" w:rsidR="00360F26" w:rsidP="00360F26" w:rsidRDefault="00360F26" w14:paraId="033AB2AC" w14:textId="77777777">
      <w:pPr>
        <w:numPr>
          <w:ilvl w:val="0"/>
          <w:numId w:val="5"/>
        </w:numPr>
        <w:tabs>
          <w:tab w:val="left" w:pos="426"/>
          <w:tab w:val="left" w:pos="1134"/>
        </w:tabs>
        <w:spacing w:after="0" w:line="259" w:lineRule="auto"/>
        <w:ind w:left="1800"/>
        <w:contextualSpacing/>
        <w:jc w:val="both"/>
        <w:rPr>
          <w:rFonts w:eastAsia="Calibri"/>
          <w:color w:val="auto"/>
          <w:sz w:val="22"/>
          <w:lang w:val="en-US" w:eastAsia="en-US"/>
        </w:rPr>
      </w:pPr>
      <w:r w:rsidRPr="00C56BD1">
        <w:rPr>
          <w:rFonts w:eastAsia="Calibri"/>
          <w:color w:val="auto"/>
          <w:sz w:val="22"/>
          <w:lang w:val="en-US" w:eastAsia="en-US"/>
        </w:rPr>
        <w:t xml:space="preserve">Summer Term – Self-Assessment report and Quality Improvement Plan submitted for consideration to the AGC for sign-off and approval, with any amendments or queries referred to </w:t>
      </w:r>
      <w:r>
        <w:rPr>
          <w:rFonts w:eastAsia="Calibri"/>
          <w:color w:val="auto"/>
          <w:sz w:val="22"/>
          <w:lang w:val="en-US" w:eastAsia="en-US"/>
        </w:rPr>
        <w:t>G</w:t>
      </w:r>
      <w:r w:rsidRPr="00C56BD1">
        <w:rPr>
          <w:rFonts w:eastAsia="Calibri"/>
          <w:color w:val="auto"/>
          <w:sz w:val="22"/>
          <w:lang w:val="en-US" w:eastAsia="en-US"/>
        </w:rPr>
        <w:t xml:space="preserve">LL/the Stakeholder Group as required. </w:t>
      </w:r>
    </w:p>
    <w:p w:rsidRPr="00C56BD1" w:rsidR="00360F26" w:rsidP="00360F26" w:rsidRDefault="00360F26" w14:paraId="7DE5200F" w14:textId="77777777">
      <w:pPr>
        <w:spacing w:after="0"/>
        <w:ind w:left="1440" w:right="-188" w:firstLine="0"/>
        <w:jc w:val="both"/>
        <w:rPr>
          <w:rFonts w:eastAsia="Times New Roman"/>
          <w:color w:val="auto"/>
          <w:sz w:val="22"/>
          <w:lang w:eastAsia="en-US"/>
        </w:rPr>
      </w:pPr>
    </w:p>
    <w:p w:rsidRPr="00C56BD1" w:rsidR="00360F26" w:rsidP="00360F26" w:rsidRDefault="00360F26" w14:paraId="5A0BECC4" w14:textId="77777777">
      <w:pPr>
        <w:spacing w:after="0"/>
        <w:ind w:left="1440" w:right="-188" w:firstLine="0"/>
        <w:jc w:val="both"/>
        <w:rPr>
          <w:rFonts w:eastAsia="Times New Roman"/>
          <w:color w:val="auto"/>
          <w:sz w:val="22"/>
          <w:lang w:eastAsia="en-US"/>
        </w:rPr>
      </w:pPr>
    </w:p>
    <w:p w:rsidRPr="00551EA8" w:rsidR="00360F26" w:rsidP="00551EA8" w:rsidRDefault="00360F26" w14:paraId="1686FBCA" w14:textId="409B31BF">
      <w:pPr>
        <w:pStyle w:val="Heading2"/>
        <w:numPr>
          <w:ilvl w:val="0"/>
          <w:numId w:val="6"/>
        </w:numPr>
        <w:ind w:left="709" w:hanging="283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bookmarkStart w:name="_Toc122019223" w:id="3"/>
      <w:r w:rsidRPr="00551EA8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Suggested Reference Points</w:t>
      </w:r>
      <w:bookmarkEnd w:id="3"/>
    </w:p>
    <w:p w:rsidRPr="00C56BD1" w:rsidR="00360F26" w:rsidP="00360F26" w:rsidRDefault="00360F26" w14:paraId="53762D07" w14:textId="77777777">
      <w:pPr>
        <w:spacing w:after="0"/>
        <w:ind w:left="1134" w:right="-188" w:hanging="567"/>
        <w:jc w:val="both"/>
        <w:rPr>
          <w:rFonts w:eastAsia="Times New Roman"/>
          <w:color w:val="auto"/>
          <w:sz w:val="22"/>
          <w:lang w:eastAsia="en-US"/>
        </w:rPr>
      </w:pPr>
      <w:r w:rsidRPr="00C56BD1">
        <w:rPr>
          <w:rFonts w:eastAsia="Times New Roman"/>
          <w:color w:val="auto"/>
          <w:sz w:val="22"/>
          <w:lang w:eastAsia="en-US"/>
        </w:rPr>
        <w:t xml:space="preserve">      </w:t>
      </w:r>
      <w:r w:rsidRPr="00C56BD1">
        <w:rPr>
          <w:rFonts w:eastAsia="Times New Roman"/>
          <w:color w:val="auto"/>
          <w:sz w:val="22"/>
          <w:lang w:eastAsia="en-US"/>
        </w:rPr>
        <w:tab/>
      </w:r>
    </w:p>
    <w:p w:rsidRPr="00C56BD1" w:rsidR="00360F26" w:rsidP="00360F26" w:rsidRDefault="00360F26" w14:paraId="77AA4BAB" w14:textId="4605258E">
      <w:pPr>
        <w:spacing w:after="0" w:line="259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C56BD1">
        <w:rPr>
          <w:rFonts w:eastAsia="Calibri"/>
          <w:color w:val="auto"/>
          <w:sz w:val="22"/>
          <w:lang w:eastAsia="en-US"/>
        </w:rPr>
        <w:tab/>
      </w:r>
      <w:hyperlink w:history="1" r:id="rId11">
        <w:r w:rsidRPr="00551EA8">
          <w:rPr>
            <w:rStyle w:val="Hyperlink"/>
            <w:rFonts w:eastAsia="Calibri"/>
            <w:sz w:val="22"/>
            <w:lang w:eastAsia="en-US"/>
          </w:rPr>
          <w:t>Education Inspection Framework</w:t>
        </w:r>
      </w:hyperlink>
      <w:r w:rsidRPr="00C56BD1">
        <w:rPr>
          <w:rFonts w:eastAsia="Calibri"/>
          <w:color w:val="auto"/>
          <w:sz w:val="22"/>
          <w:lang w:eastAsia="en-US"/>
        </w:rPr>
        <w:t xml:space="preserve"> </w:t>
      </w:r>
    </w:p>
    <w:p w:rsidRPr="00C56BD1" w:rsidR="00360F26" w:rsidP="00360F26" w:rsidRDefault="00360F26" w14:paraId="54858109" w14:textId="61611D5C">
      <w:pPr>
        <w:spacing w:after="0" w:line="259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C56BD1">
        <w:rPr>
          <w:rFonts w:eastAsia="Calibri"/>
          <w:color w:val="auto"/>
          <w:sz w:val="22"/>
          <w:lang w:eastAsia="en-US"/>
        </w:rPr>
        <w:tab/>
      </w:r>
      <w:r w:rsidRPr="00C56BD1">
        <w:rPr>
          <w:rFonts w:eastAsia="Calibri"/>
          <w:color w:val="auto"/>
          <w:sz w:val="22"/>
          <w:lang w:eastAsia="en-US"/>
        </w:rPr>
        <w:t xml:space="preserve"> </w:t>
      </w:r>
    </w:p>
    <w:p w:rsidRPr="00C56BD1" w:rsidR="00360F26" w:rsidP="00360F26" w:rsidRDefault="00360F26" w14:paraId="20B42983" w14:textId="03E45F99">
      <w:pPr>
        <w:spacing w:after="0" w:line="259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C56BD1">
        <w:rPr>
          <w:rFonts w:eastAsia="Calibri"/>
          <w:color w:val="auto"/>
          <w:sz w:val="22"/>
          <w:lang w:eastAsia="en-US"/>
        </w:rPr>
        <w:tab/>
      </w:r>
      <w:r w:rsidR="00551EA8">
        <w:rPr>
          <w:rFonts w:eastAsia="Calibri"/>
          <w:color w:val="auto"/>
          <w:sz w:val="22"/>
          <w:lang w:eastAsia="en-US"/>
        </w:rPr>
        <w:fldChar w:fldCharType="begin"/>
      </w:r>
      <w:r w:rsidR="00551EA8">
        <w:rPr>
          <w:rFonts w:eastAsia="Calibri"/>
          <w:color w:val="auto"/>
          <w:sz w:val="22"/>
          <w:lang w:eastAsia="en-US"/>
        </w:rPr>
        <w:instrText xml:space="preserve"> HYPERLINK "https://www.gov.uk/government/publications/further-education-and-skills-inspection-handbook-eif" </w:instrText>
      </w:r>
      <w:r w:rsidR="00551EA8">
        <w:rPr>
          <w:rFonts w:eastAsia="Calibri"/>
          <w:color w:val="auto"/>
          <w:sz w:val="22"/>
          <w:lang w:eastAsia="en-US"/>
        </w:rPr>
      </w:r>
      <w:r w:rsidR="00551EA8">
        <w:rPr>
          <w:rFonts w:eastAsia="Calibri"/>
          <w:color w:val="auto"/>
          <w:sz w:val="22"/>
          <w:lang w:eastAsia="en-US"/>
        </w:rPr>
        <w:fldChar w:fldCharType="separate"/>
      </w:r>
      <w:r w:rsidRPr="00551EA8">
        <w:rPr>
          <w:rStyle w:val="Hyperlink"/>
          <w:rFonts w:eastAsia="Calibri"/>
          <w:sz w:val="22"/>
          <w:lang w:eastAsia="en-US"/>
        </w:rPr>
        <w:t>Further Education and Skills Inspection Handbook</w:t>
      </w:r>
      <w:r w:rsidR="00551EA8">
        <w:rPr>
          <w:rFonts w:eastAsia="Calibri"/>
          <w:color w:val="auto"/>
          <w:sz w:val="22"/>
          <w:lang w:eastAsia="en-US"/>
        </w:rPr>
        <w:fldChar w:fldCharType="end"/>
      </w:r>
    </w:p>
    <w:p w:rsidRPr="00C56BD1" w:rsidR="00360F26" w:rsidP="00360F26" w:rsidRDefault="00360F26" w14:paraId="0B3C17CC" w14:textId="77777777">
      <w:pPr>
        <w:spacing w:after="0" w:line="259" w:lineRule="auto"/>
        <w:ind w:left="0" w:firstLine="0"/>
        <w:rPr>
          <w:rFonts w:eastAsia="Times New Roman"/>
          <w:sz w:val="20"/>
          <w:szCs w:val="20"/>
        </w:rPr>
      </w:pPr>
      <w:r w:rsidRPr="00C56BD1">
        <w:rPr>
          <w:rFonts w:eastAsia="Calibri"/>
          <w:color w:val="auto"/>
          <w:sz w:val="22"/>
          <w:lang w:eastAsia="en-US"/>
        </w:rPr>
        <w:tab/>
      </w:r>
    </w:p>
    <w:p w:rsidRPr="00C56BD1" w:rsidR="00360F26" w:rsidP="00360F26" w:rsidRDefault="00360F26" w14:paraId="1B69A0E3" w14:textId="77777777">
      <w:pPr>
        <w:spacing w:after="0" w:line="259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:rsidRPr="001E359A" w:rsidR="00360F26" w:rsidP="00360F26" w:rsidRDefault="00360F26" w14:paraId="3E4DEBA6" w14:textId="77777777">
      <w:pPr>
        <w:ind w:left="0" w:right="379" w:firstLine="447"/>
        <w:jc w:val="center"/>
        <w:rPr>
          <w:b/>
          <w:bCs/>
          <w:szCs w:val="24"/>
        </w:rPr>
      </w:pPr>
    </w:p>
    <w:p w:rsidR="000E3E42" w:rsidRDefault="000E3E42" w14:paraId="1A9AC18D" w14:textId="77777777"/>
    <w:sectPr w:rsidR="000E3E42" w:rsidSect="00C43F8F">
      <w:headerReference w:type="default" r:id="rId12"/>
      <w:footerReference w:type="default" r:id="rId13"/>
      <w:pgSz w:w="11906" w:h="16838" w:orient="portrait"/>
      <w:pgMar w:top="270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15A36" w14:paraId="0E6764EE" w14:textId="77777777">
      <w:pPr>
        <w:spacing w:after="0"/>
      </w:pPr>
      <w:r>
        <w:separator/>
      </w:r>
    </w:p>
  </w:endnote>
  <w:endnote w:type="continuationSeparator" w:id="0">
    <w:p w:rsidR="00000000" w:rsidRDefault="00715A36" w14:paraId="0682CB22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0C2" w:rsidP="002750C2" w:rsidRDefault="00715A36" w14:paraId="2F675767" w14:textId="77777777">
    <w:pPr>
      <w:pStyle w:val="Header"/>
      <w:rPr>
        <w:noProof/>
        <w:sz w:val="20"/>
      </w:rPr>
    </w:pPr>
  </w:p>
  <w:p w:rsidR="002750C2" w:rsidP="002F7E36" w:rsidRDefault="00360F26" w14:paraId="2A90E9F4" w14:textId="77777777">
    <w:pPr>
      <w:pStyle w:val="Header"/>
      <w:rPr>
        <w:rStyle w:val="eop"/>
        <w:sz w:val="20"/>
        <w:szCs w:val="20"/>
      </w:rPr>
    </w:pPr>
    <w:r>
      <w:rPr>
        <w:rStyle w:val="normaltextrun"/>
        <w:sz w:val="20"/>
        <w:szCs w:val="20"/>
      </w:rPr>
      <w:t>Author: QACO</w:t>
    </w:r>
    <w:r>
      <w:rPr>
        <w:rStyle w:val="eop"/>
        <w:sz w:val="20"/>
        <w:szCs w:val="20"/>
      </w:rPr>
      <w:t> </w:t>
    </w:r>
  </w:p>
  <w:p w:rsidR="009F060C" w:rsidP="002F7E36" w:rsidRDefault="00360F26" w14:paraId="146BFFD3" w14:textId="77777777">
    <w:pPr>
      <w:pStyle w:val="Header"/>
      <w:rPr>
        <w:rFonts w:ascii="Segoe UI" w:hAnsi="Segoe UI" w:cs="Segoe UI"/>
        <w:sz w:val="18"/>
        <w:szCs w:val="18"/>
      </w:rPr>
    </w:pPr>
    <w:r>
      <w:rPr>
        <w:rStyle w:val="eop"/>
        <w:sz w:val="20"/>
        <w:szCs w:val="20"/>
      </w:rPr>
      <w:t xml:space="preserve">Applies </w:t>
    </w:r>
    <w:proofErr w:type="gramStart"/>
    <w:r>
      <w:rPr>
        <w:rStyle w:val="eop"/>
        <w:sz w:val="20"/>
        <w:szCs w:val="20"/>
      </w:rPr>
      <w:t>to:</w:t>
    </w:r>
    <w:proofErr w:type="gramEnd"/>
    <w:r>
      <w:rPr>
        <w:rStyle w:val="eop"/>
        <w:sz w:val="20"/>
        <w:szCs w:val="20"/>
      </w:rPr>
      <w:t xml:space="preserve"> 2022/23</w:t>
    </w:r>
  </w:p>
  <w:p w:rsidR="002F7E36" w:rsidP="002F7E36" w:rsidRDefault="00360F26" w14:paraId="0E41EE63" w14:textId="77777777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20"/>
        <w:szCs w:val="20"/>
        <w:lang w:val="en-US"/>
      </w:rPr>
    </w:pPr>
    <w:r>
      <w:rPr>
        <w:rStyle w:val="normaltextrun"/>
        <w:rFonts w:ascii="Arial" w:hAnsi="Arial" w:cs="Arial"/>
        <w:sz w:val="20"/>
        <w:szCs w:val="20"/>
      </w:rPr>
      <w:t>Approved by Senate: September 2020</w:t>
    </w:r>
  </w:p>
  <w:p w:rsidRPr="002E0DA9" w:rsidR="002750C2" w:rsidP="13A32D99" w:rsidRDefault="00360F26" w14:paraId="1263104D" w14:textId="321408E4">
    <w:pPr>
      <w:pStyle w:val="paragraph"/>
      <w:spacing w:before="0" w:beforeAutospacing="off" w:after="0" w:afterAutospacing="off"/>
      <w:textAlignment w:val="baseline"/>
      <w:rPr>
        <w:rStyle w:val="normaltextrun"/>
        <w:rFonts w:ascii="Arial" w:hAnsi="Arial" w:cs="Arial"/>
        <w:sz w:val="20"/>
        <w:szCs w:val="20"/>
      </w:rPr>
    </w:pPr>
    <w:r w:rsidRPr="13A32D99" w:rsidR="13A32D99">
      <w:rPr>
        <w:rStyle w:val="normaltextrun"/>
        <w:rFonts w:ascii="Arial" w:hAnsi="Arial" w:cs="Arial"/>
        <w:sz w:val="20"/>
        <w:szCs w:val="20"/>
      </w:rPr>
      <w:t xml:space="preserve">Last Revised: </w:t>
    </w:r>
    <w:r w:rsidRPr="13A32D99" w:rsidR="13A32D99">
      <w:rPr>
        <w:rStyle w:val="normaltextrun"/>
        <w:rFonts w:ascii="Arial" w:hAnsi="Arial" w:cs="Arial"/>
        <w:sz w:val="20"/>
        <w:szCs w:val="20"/>
      </w:rPr>
      <w:t>November 2023</w:t>
    </w:r>
  </w:p>
  <w:p w:rsidR="002750C2" w:rsidP="13A32D99" w:rsidRDefault="00360F26" w14:paraId="7D75269F" w14:textId="323F2510">
    <w:pPr>
      <w:pStyle w:val="paragraph"/>
      <w:spacing w:before="0" w:beforeAutospacing="off" w:after="0" w:afterAutospacing="off"/>
      <w:textAlignment w:val="baseline"/>
      <w:rPr>
        <w:rFonts w:ascii="Segoe UI" w:hAnsi="Segoe UI" w:cs="Segoe UI"/>
        <w:sz w:val="18"/>
        <w:szCs w:val="18"/>
        <w:lang w:val="en-US"/>
      </w:rPr>
    </w:pPr>
    <w:r w:rsidRPr="13A32D99" w:rsidR="13A32D99">
      <w:rPr>
        <w:rStyle w:val="normaltextrun"/>
        <w:rFonts w:ascii="Arial" w:hAnsi="Arial" w:cs="Arial"/>
        <w:sz w:val="20"/>
        <w:szCs w:val="20"/>
      </w:rPr>
      <w:t>Next review: September 202</w:t>
    </w:r>
    <w:r w:rsidRPr="13A32D99" w:rsidR="13A32D99">
      <w:rPr>
        <w:rStyle w:val="normaltextrun"/>
        <w:rFonts w:ascii="Arial" w:hAnsi="Arial" w:cs="Arial"/>
        <w:sz w:val="20"/>
        <w:szCs w:val="20"/>
      </w:rPr>
      <w:t>4</w:t>
    </w:r>
  </w:p>
  <w:p w:rsidR="005F4147" w:rsidP="003A0781" w:rsidRDefault="00360F26" w14:paraId="12579B00" w14:textId="77777777">
    <w:pPr>
      <w:pStyle w:val="Footer"/>
      <w:jc w:val="center"/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6A559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15A36" w14:paraId="5E32BD20" w14:textId="77777777">
      <w:pPr>
        <w:spacing w:after="0"/>
      </w:pPr>
      <w:r>
        <w:separator/>
      </w:r>
    </w:p>
  </w:footnote>
  <w:footnote w:type="continuationSeparator" w:id="0">
    <w:p w:rsidR="00000000" w:rsidRDefault="00715A36" w14:paraId="5479F7FB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2750C2" w:rsidP="002750C2" w:rsidRDefault="00360F26" w14:paraId="4E560836" w14:textId="77777777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F05AB9" wp14:editId="64D50E59">
          <wp:simplePos x="0" y="0"/>
          <wp:positionH relativeFrom="column">
            <wp:posOffset>-913130</wp:posOffset>
          </wp:positionH>
          <wp:positionV relativeFrom="paragraph">
            <wp:posOffset>-440055</wp:posOffset>
          </wp:positionV>
          <wp:extent cx="7560000" cy="1118170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2750C2" w:rsidR="002750C2" w:rsidP="002750C2" w:rsidRDefault="00360F26" w14:paraId="5585CF57" w14:textId="77777777">
    <w:pPr>
      <w:pStyle w:val="Header"/>
      <w:ind w:right="284"/>
      <w:jc w:val="center"/>
      <w:rPr>
        <w:b/>
      </w:rPr>
    </w:pPr>
    <w:r>
      <w:rPr>
        <w:b/>
      </w:rPr>
      <w:t xml:space="preserve">                </w:t>
    </w:r>
    <w:r w:rsidRPr="002750C2">
      <w:rPr>
        <w:b/>
      </w:rPr>
      <w:t xml:space="preserve">Code of Practice for Quality Assurance of </w:t>
    </w:r>
    <w:r>
      <w:rPr>
        <w:b/>
      </w:rPr>
      <w:t xml:space="preserve">Taught </w:t>
    </w:r>
    <w:r w:rsidRPr="002750C2">
      <w:rPr>
        <w:b/>
      </w:rPr>
      <w:t>Courses of Study</w:t>
    </w:r>
  </w:p>
  <w:p w:rsidR="002750C2" w:rsidRDefault="00715A36" w14:paraId="097020A3" w14:textId="77777777">
    <w:pPr>
      <w:pStyle w:val="Header"/>
    </w:pPr>
  </w:p>
  <w:p w:rsidR="005F4147" w:rsidRDefault="00715A36" w14:paraId="2DA0D380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FA7"/>
    <w:multiLevelType w:val="hybridMultilevel"/>
    <w:tmpl w:val="8AFE99AE"/>
    <w:lvl w:ilvl="0" w:tplc="B83677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155ED"/>
    <w:multiLevelType w:val="hybridMultilevel"/>
    <w:tmpl w:val="6AB2CE40"/>
    <w:lvl w:ilvl="0" w:tplc="08090001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2" w15:restartNumberingAfterBreak="0">
    <w:nsid w:val="206E5D74"/>
    <w:multiLevelType w:val="hybridMultilevel"/>
    <w:tmpl w:val="361E946A"/>
    <w:lvl w:ilvl="0" w:tplc="26388AD2">
      <w:start w:val="1"/>
      <w:numFmt w:val="decimal"/>
      <w:lvlText w:val="%1."/>
      <w:lvlJc w:val="left"/>
      <w:pPr>
        <w:ind w:left="1220" w:hanging="360"/>
      </w:pPr>
      <w:rPr>
        <w:rFonts w:hint="default" w:ascii="Arial" w:hAnsi="Arial" w:cs="Arial"/>
        <w:b/>
        <w:bCs w:val="0"/>
        <w:color w:val="auto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940" w:hanging="360"/>
      </w:pPr>
    </w:lvl>
    <w:lvl w:ilvl="2" w:tplc="0809001B" w:tentative="1">
      <w:start w:val="1"/>
      <w:numFmt w:val="lowerRoman"/>
      <w:lvlText w:val="%3."/>
      <w:lvlJc w:val="right"/>
      <w:pPr>
        <w:ind w:left="2660" w:hanging="180"/>
      </w:pPr>
    </w:lvl>
    <w:lvl w:ilvl="3" w:tplc="0809000F" w:tentative="1">
      <w:start w:val="1"/>
      <w:numFmt w:val="decimal"/>
      <w:lvlText w:val="%4."/>
      <w:lvlJc w:val="left"/>
      <w:pPr>
        <w:ind w:left="3380" w:hanging="360"/>
      </w:pPr>
    </w:lvl>
    <w:lvl w:ilvl="4" w:tplc="08090019" w:tentative="1">
      <w:start w:val="1"/>
      <w:numFmt w:val="lowerLetter"/>
      <w:lvlText w:val="%5."/>
      <w:lvlJc w:val="left"/>
      <w:pPr>
        <w:ind w:left="4100" w:hanging="360"/>
      </w:pPr>
    </w:lvl>
    <w:lvl w:ilvl="5" w:tplc="0809001B" w:tentative="1">
      <w:start w:val="1"/>
      <w:numFmt w:val="lowerRoman"/>
      <w:lvlText w:val="%6."/>
      <w:lvlJc w:val="right"/>
      <w:pPr>
        <w:ind w:left="4820" w:hanging="180"/>
      </w:pPr>
    </w:lvl>
    <w:lvl w:ilvl="6" w:tplc="0809000F" w:tentative="1">
      <w:start w:val="1"/>
      <w:numFmt w:val="decimal"/>
      <w:lvlText w:val="%7."/>
      <w:lvlJc w:val="left"/>
      <w:pPr>
        <w:ind w:left="5540" w:hanging="360"/>
      </w:pPr>
    </w:lvl>
    <w:lvl w:ilvl="7" w:tplc="08090019" w:tentative="1">
      <w:start w:val="1"/>
      <w:numFmt w:val="lowerLetter"/>
      <w:lvlText w:val="%8."/>
      <w:lvlJc w:val="left"/>
      <w:pPr>
        <w:ind w:left="6260" w:hanging="360"/>
      </w:pPr>
    </w:lvl>
    <w:lvl w:ilvl="8" w:tplc="08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 w15:restartNumberingAfterBreak="0">
    <w:nsid w:val="23134250"/>
    <w:multiLevelType w:val="hybridMultilevel"/>
    <w:tmpl w:val="4C7A545E"/>
    <w:lvl w:ilvl="0" w:tplc="08090001">
      <w:start w:val="1"/>
      <w:numFmt w:val="bullet"/>
      <w:lvlText w:val=""/>
      <w:lvlJc w:val="left"/>
      <w:pPr>
        <w:ind w:left="1168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8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0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2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4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6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8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0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28" w:hanging="360"/>
      </w:pPr>
      <w:rPr>
        <w:rFonts w:hint="default" w:ascii="Wingdings" w:hAnsi="Wingdings"/>
      </w:rPr>
    </w:lvl>
  </w:abstractNum>
  <w:abstractNum w:abstractNumId="4" w15:restartNumberingAfterBreak="0">
    <w:nsid w:val="30D05A22"/>
    <w:multiLevelType w:val="hybridMultilevel"/>
    <w:tmpl w:val="FC363F64"/>
    <w:lvl w:ilvl="0" w:tplc="F7528C56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77993"/>
    <w:multiLevelType w:val="hybridMultilevel"/>
    <w:tmpl w:val="982AF1D0"/>
    <w:lvl w:ilvl="0" w:tplc="08090001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num w:numId="1" w16cid:durableId="1553154155">
    <w:abstractNumId w:val="0"/>
  </w:num>
  <w:num w:numId="2" w16cid:durableId="2106532371">
    <w:abstractNumId w:val="4"/>
  </w:num>
  <w:num w:numId="3" w16cid:durableId="1544438482">
    <w:abstractNumId w:val="1"/>
  </w:num>
  <w:num w:numId="4" w16cid:durableId="1162889725">
    <w:abstractNumId w:val="3"/>
  </w:num>
  <w:num w:numId="5" w16cid:durableId="1033845696">
    <w:abstractNumId w:val="5"/>
  </w:num>
  <w:num w:numId="6" w16cid:durableId="159070099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2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26"/>
    <w:rsid w:val="000E3E42"/>
    <w:rsid w:val="00360D33"/>
    <w:rsid w:val="00360F26"/>
    <w:rsid w:val="00551EA8"/>
    <w:rsid w:val="00712664"/>
    <w:rsid w:val="00715A36"/>
    <w:rsid w:val="00AC3747"/>
    <w:rsid w:val="13A32D99"/>
    <w:rsid w:val="16159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515C4"/>
  <w15:chartTrackingRefBased/>
  <w15:docId w15:val="{A7620B2D-4ABA-4572-87E3-56AA9EE8EA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0F26"/>
    <w:pPr>
      <w:spacing w:after="120" w:line="240" w:lineRule="auto"/>
      <w:ind w:left="862" w:hanging="862"/>
    </w:pPr>
    <w:rPr>
      <w:rFonts w:ascii="Arial" w:hAnsi="Arial" w:eastAsia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74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66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0F26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rsid w:val="00360F26"/>
    <w:rPr>
      <w:rFonts w:ascii="Arial" w:hAnsi="Arial" w:eastAsia="Arial" w:cs="Arial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60F26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360F26"/>
    <w:rPr>
      <w:rFonts w:ascii="Arial" w:hAnsi="Arial" w:eastAsia="Arial" w:cs="Arial"/>
      <w:color w:val="000000"/>
      <w:sz w:val="24"/>
      <w:lang w:eastAsia="en-GB"/>
    </w:rPr>
  </w:style>
  <w:style w:type="character" w:styleId="PageNumber">
    <w:name w:val="page number"/>
    <w:basedOn w:val="DefaultParagraphFont"/>
    <w:rsid w:val="00360F26"/>
  </w:style>
  <w:style w:type="paragraph" w:styleId="paragraph" w:customStyle="1">
    <w:name w:val="paragraph"/>
    <w:basedOn w:val="Normal"/>
    <w:rsid w:val="00360F26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360F26"/>
  </w:style>
  <w:style w:type="character" w:styleId="eop" w:customStyle="1">
    <w:name w:val="eop"/>
    <w:basedOn w:val="DefaultParagraphFont"/>
    <w:rsid w:val="00360F26"/>
  </w:style>
  <w:style w:type="character" w:styleId="Hyperlink">
    <w:name w:val="Hyperlink"/>
    <w:basedOn w:val="DefaultParagraphFont"/>
    <w:uiPriority w:val="99"/>
    <w:unhideWhenUsed/>
    <w:rsid w:val="00360F26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712664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551E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1E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EA8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AC3747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C3747"/>
    <w:pPr>
      <w:spacing w:before="480" w:line="276" w:lineRule="auto"/>
      <w:ind w:left="0" w:firstLine="0"/>
      <w:outlineLvl w:val="9"/>
    </w:pPr>
    <w:rPr>
      <w:b/>
      <w:b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C3747"/>
    <w:pPr>
      <w:spacing w:before="120" w:after="0"/>
      <w:ind w:left="0"/>
    </w:pPr>
    <w:rPr>
      <w:rFonts w:asciiTheme="minorHAnsi" w:hAnsiTheme="minorHAnsi" w:cstheme="minorHAnsi"/>
      <w:b/>
      <w:bCs/>
      <w:i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60D33"/>
    <w:pPr>
      <w:tabs>
        <w:tab w:val="right" w:leader="dot" w:pos="9016"/>
      </w:tabs>
      <w:spacing w:before="120" w:after="0"/>
      <w:ind w:left="0" w:hanging="284"/>
    </w:pPr>
    <w:rPr>
      <w:rFonts w:asciiTheme="minorHAnsi" w:hAnsiTheme="minorHAnsi" w:cstheme="minorHAnsi"/>
      <w:b/>
      <w:bCs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C3747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C3747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C3747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C3747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C3747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C3747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C3747"/>
    <w:pPr>
      <w:spacing w:after="0"/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gov.uk/government/publications/education-inspection-framework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245590-4C22-4D56-BC07-C4C1011E40E3}">
  <ds:schemaRefs>
    <ds:schemaRef ds:uri="http://schemas.microsoft.com/office/2006/metadata/properties"/>
    <ds:schemaRef ds:uri="http://schemas.microsoft.com/office/infopath/2007/PartnerControls"/>
    <ds:schemaRef ds:uri="4844a565-d903-479b-8f5d-e7c9db0d7e7d"/>
    <ds:schemaRef ds:uri="1fdcc210-6ef1-468c-b14e-f77be65fdea8"/>
  </ds:schemaRefs>
</ds:datastoreItem>
</file>

<file path=customXml/itemProps2.xml><?xml version="1.0" encoding="utf-8"?>
<ds:datastoreItem xmlns:ds="http://schemas.openxmlformats.org/officeDocument/2006/customXml" ds:itemID="{64B38555-6AF5-45B0-BB99-1A2F67FE5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CCDF0-1D3B-43A2-AE57-00376F71E4AC}"/>
</file>

<file path=customXml/itemProps4.xml><?xml version="1.0" encoding="utf-8"?>
<ds:datastoreItem xmlns:ds="http://schemas.openxmlformats.org/officeDocument/2006/customXml" ds:itemID="{6862F7CF-C1C3-6A43-A43C-61DFA71FB8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Nacyte</dc:creator>
  <cp:keywords/>
  <dc:description/>
  <cp:lastModifiedBy>Philip Blake</cp:lastModifiedBy>
  <cp:revision>8</cp:revision>
  <dcterms:created xsi:type="dcterms:W3CDTF">2022-12-05T09:35:00Z</dcterms:created>
  <dcterms:modified xsi:type="dcterms:W3CDTF">2023-11-10T11:38:03Z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