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33163" w:rsidR="00E33163" w:rsidP="00E33163" w:rsidRDefault="00E33163" w14:paraId="5AB810F6" w14:textId="77777777">
      <w:pPr>
        <w:pStyle w:val="Title"/>
      </w:pPr>
      <w:r w:rsidRPr="00E33163">
        <w:t>Annex R</w:t>
      </w:r>
    </w:p>
    <w:p w:rsidRPr="000C4B0D" w:rsidR="00B924A8" w:rsidP="00E33163" w:rsidRDefault="00B924A8" w14:paraId="626F9AD6" w14:textId="77777777">
      <w:pPr>
        <w:pStyle w:val="Title"/>
        <w:rPr>
          <w:b w:val="0"/>
        </w:rPr>
      </w:pPr>
      <w:r w:rsidRPr="000C4B0D">
        <w:t>Recognition</w:t>
      </w:r>
      <w:r w:rsidRPr="000C4B0D" w:rsidR="003475D9">
        <w:t xml:space="preserve"> of Prior Learning (</w:t>
      </w:r>
      <w:r w:rsidRPr="000C4B0D">
        <w:t>RPL</w:t>
      </w:r>
      <w:r w:rsidRPr="000C4B0D" w:rsidR="003475D9">
        <w:t>)</w:t>
      </w:r>
    </w:p>
    <w:p w:rsidRPr="000C4B0D" w:rsidR="009B2573" w:rsidP="00E33163" w:rsidRDefault="003475D9" w14:paraId="6E93EC0A" w14:textId="77777777">
      <w:pPr>
        <w:pStyle w:val="Title"/>
        <w:rPr>
          <w:b w:val="0"/>
        </w:rPr>
      </w:pPr>
      <w:r w:rsidRPr="000C4B0D">
        <w:t>Protocol</w:t>
      </w:r>
      <w:r w:rsidRPr="000C4B0D" w:rsidR="0087599C">
        <w:t xml:space="preserve"> for Articulation Arrangements</w:t>
      </w:r>
    </w:p>
    <w:p w:rsidR="0015373C" w:rsidP="000C4B0D" w:rsidRDefault="0015373C" w14:paraId="3BD335D7" w14:textId="77777777">
      <w:pPr>
        <w:jc w:val="both"/>
        <w:outlineLvl w:val="2"/>
        <w:rPr>
          <w:rFonts w:cs="Arial"/>
        </w:rPr>
      </w:pPr>
    </w:p>
    <w:p w:rsidRPr="00FC0BC3" w:rsidR="00FC0BC3" w:rsidP="000C4B0D" w:rsidRDefault="00FC0BC3" w14:paraId="30C55CD6" w14:textId="77777777">
      <w:pPr>
        <w:jc w:val="both"/>
        <w:outlineLvl w:val="2"/>
        <w:rPr>
          <w:rFonts w:cs="Arial"/>
          <w:b/>
        </w:rPr>
      </w:pPr>
      <w:r w:rsidRPr="00FC0BC3">
        <w:rPr>
          <w:rFonts w:cs="Arial"/>
          <w:b/>
        </w:rPr>
        <w:t>Contents</w:t>
      </w:r>
    </w:p>
    <w:p w:rsidR="00FC0BC3" w:rsidRDefault="00FC0BC3" w14:paraId="1E874E84" w14:textId="77777777">
      <w:pPr>
        <w:pStyle w:val="TOC1"/>
        <w:tabs>
          <w:tab w:val="left" w:pos="440"/>
          <w:tab w:val="right" w:leader="dot" w:pos="9016"/>
        </w:tabs>
        <w:rPr>
          <w:noProof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\o "1-2" \h \z \u </w:instrText>
      </w:r>
      <w:r>
        <w:rPr>
          <w:rFonts w:cs="Arial"/>
        </w:rPr>
        <w:fldChar w:fldCharType="separate"/>
      </w:r>
      <w:hyperlink w:history="1" w:anchor="_Toc81405279">
        <w:r w:rsidRPr="00395712">
          <w:rPr>
            <w:rStyle w:val="Hyperlink"/>
            <w:noProof/>
          </w:rPr>
          <w:t>1.</w:t>
        </w:r>
        <w:r>
          <w:rPr>
            <w:noProof/>
          </w:rPr>
          <w:tab/>
        </w:r>
        <w:r w:rsidRPr="00395712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_Toc81405279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0BC3" w:rsidRDefault="00E9297E" w14:paraId="47DBF073" w14:textId="77777777">
      <w:pPr>
        <w:pStyle w:val="TOC1"/>
        <w:tabs>
          <w:tab w:val="left" w:pos="440"/>
          <w:tab w:val="right" w:leader="dot" w:pos="9016"/>
        </w:tabs>
        <w:rPr>
          <w:noProof/>
        </w:rPr>
      </w:pPr>
      <w:hyperlink w:history="1" w:anchor="_Toc81405280">
        <w:r w:rsidRPr="00395712" w:rsidR="00FC0BC3">
          <w:rPr>
            <w:rStyle w:val="Hyperlink"/>
            <w:noProof/>
          </w:rPr>
          <w:t>2.</w:t>
        </w:r>
        <w:r w:rsidR="00FC0BC3">
          <w:rPr>
            <w:noProof/>
          </w:rPr>
          <w:tab/>
        </w:r>
        <w:r w:rsidRPr="00395712" w:rsidR="00FC0BC3">
          <w:rPr>
            <w:rStyle w:val="Hyperlink"/>
            <w:noProof/>
            <w:shd w:val="clear" w:color="auto" w:fill="FFFFFF"/>
          </w:rPr>
          <w:t>Articulation Agreements</w:t>
        </w:r>
        <w:r w:rsidR="00FC0BC3">
          <w:rPr>
            <w:noProof/>
            <w:webHidden/>
          </w:rPr>
          <w:tab/>
        </w:r>
        <w:r w:rsidR="00FC0BC3">
          <w:rPr>
            <w:noProof/>
            <w:webHidden/>
          </w:rPr>
          <w:fldChar w:fldCharType="begin"/>
        </w:r>
        <w:r w:rsidR="00FC0BC3">
          <w:rPr>
            <w:noProof/>
            <w:webHidden/>
          </w:rPr>
          <w:instrText xml:space="preserve"> PAGEREF _Toc81405280 \h </w:instrText>
        </w:r>
        <w:r w:rsidR="00FC0BC3">
          <w:rPr>
            <w:noProof/>
            <w:webHidden/>
          </w:rPr>
        </w:r>
        <w:r w:rsidR="00FC0BC3">
          <w:rPr>
            <w:noProof/>
            <w:webHidden/>
          </w:rPr>
          <w:fldChar w:fldCharType="separate"/>
        </w:r>
        <w:r w:rsidR="00FC0BC3">
          <w:rPr>
            <w:noProof/>
            <w:webHidden/>
          </w:rPr>
          <w:t>2</w:t>
        </w:r>
        <w:r w:rsidR="00FC0BC3">
          <w:rPr>
            <w:noProof/>
            <w:webHidden/>
          </w:rPr>
          <w:fldChar w:fldCharType="end"/>
        </w:r>
      </w:hyperlink>
    </w:p>
    <w:p w:rsidR="00FC0BC3" w:rsidRDefault="00E9297E" w14:paraId="5BA44517" w14:textId="77777777">
      <w:pPr>
        <w:pStyle w:val="TOC1"/>
        <w:tabs>
          <w:tab w:val="left" w:pos="440"/>
          <w:tab w:val="right" w:leader="dot" w:pos="9016"/>
        </w:tabs>
        <w:rPr>
          <w:noProof/>
        </w:rPr>
      </w:pPr>
      <w:hyperlink w:history="1" w:anchor="_Toc81405281">
        <w:r w:rsidRPr="00395712" w:rsidR="00FC0BC3">
          <w:rPr>
            <w:rStyle w:val="Hyperlink"/>
            <w:rFonts w:eastAsia="Times New Roman"/>
            <w:noProof/>
          </w:rPr>
          <w:t>3.</w:t>
        </w:r>
        <w:r w:rsidR="00FC0BC3">
          <w:rPr>
            <w:noProof/>
          </w:rPr>
          <w:tab/>
        </w:r>
        <w:r w:rsidRPr="00395712" w:rsidR="00FC0BC3">
          <w:rPr>
            <w:rStyle w:val="Hyperlink"/>
            <w:rFonts w:eastAsia="Times New Roman"/>
            <w:noProof/>
          </w:rPr>
          <w:t>Protocol</w:t>
        </w:r>
        <w:r w:rsidR="00FC0BC3">
          <w:rPr>
            <w:noProof/>
            <w:webHidden/>
          </w:rPr>
          <w:tab/>
        </w:r>
        <w:r w:rsidR="00FC0BC3">
          <w:rPr>
            <w:noProof/>
            <w:webHidden/>
          </w:rPr>
          <w:fldChar w:fldCharType="begin"/>
        </w:r>
        <w:r w:rsidR="00FC0BC3">
          <w:rPr>
            <w:noProof/>
            <w:webHidden/>
          </w:rPr>
          <w:instrText xml:space="preserve"> PAGEREF _Toc81405281 \h </w:instrText>
        </w:r>
        <w:r w:rsidR="00FC0BC3">
          <w:rPr>
            <w:noProof/>
            <w:webHidden/>
          </w:rPr>
        </w:r>
        <w:r w:rsidR="00FC0BC3">
          <w:rPr>
            <w:noProof/>
            <w:webHidden/>
          </w:rPr>
          <w:fldChar w:fldCharType="separate"/>
        </w:r>
        <w:r w:rsidR="00FC0BC3">
          <w:rPr>
            <w:noProof/>
            <w:webHidden/>
          </w:rPr>
          <w:t>2</w:t>
        </w:r>
        <w:r w:rsidR="00FC0BC3">
          <w:rPr>
            <w:noProof/>
            <w:webHidden/>
          </w:rPr>
          <w:fldChar w:fldCharType="end"/>
        </w:r>
      </w:hyperlink>
    </w:p>
    <w:p w:rsidR="00FC0BC3" w:rsidRDefault="00E9297E" w14:paraId="47FB70FA" w14:textId="77777777">
      <w:pPr>
        <w:pStyle w:val="TOC1"/>
        <w:tabs>
          <w:tab w:val="left" w:pos="440"/>
          <w:tab w:val="right" w:leader="dot" w:pos="9016"/>
        </w:tabs>
        <w:rPr>
          <w:noProof/>
        </w:rPr>
      </w:pPr>
      <w:hyperlink w:history="1" w:anchor="_Toc81405282">
        <w:r w:rsidRPr="00395712" w:rsidR="00FC0BC3">
          <w:rPr>
            <w:rStyle w:val="Hyperlink"/>
            <w:noProof/>
            <w:lang w:val="fr-FR"/>
          </w:rPr>
          <w:t>4.</w:t>
        </w:r>
        <w:r w:rsidR="00FC0BC3">
          <w:rPr>
            <w:noProof/>
          </w:rPr>
          <w:tab/>
        </w:r>
        <w:r w:rsidRPr="00395712" w:rsidR="00FC0BC3">
          <w:rPr>
            <w:rStyle w:val="Hyperlink"/>
            <w:noProof/>
            <w:lang w:val="fr-FR"/>
          </w:rPr>
          <w:t>Guidance Notes</w:t>
        </w:r>
        <w:r w:rsidR="00FC0BC3">
          <w:rPr>
            <w:noProof/>
            <w:webHidden/>
          </w:rPr>
          <w:tab/>
        </w:r>
        <w:r w:rsidR="00FC0BC3">
          <w:rPr>
            <w:noProof/>
            <w:webHidden/>
          </w:rPr>
          <w:fldChar w:fldCharType="begin"/>
        </w:r>
        <w:r w:rsidR="00FC0BC3">
          <w:rPr>
            <w:noProof/>
            <w:webHidden/>
          </w:rPr>
          <w:instrText xml:space="preserve"> PAGEREF _Toc81405282 \h </w:instrText>
        </w:r>
        <w:r w:rsidR="00FC0BC3">
          <w:rPr>
            <w:noProof/>
            <w:webHidden/>
          </w:rPr>
        </w:r>
        <w:r w:rsidR="00FC0BC3">
          <w:rPr>
            <w:noProof/>
            <w:webHidden/>
          </w:rPr>
          <w:fldChar w:fldCharType="separate"/>
        </w:r>
        <w:r w:rsidR="00FC0BC3">
          <w:rPr>
            <w:noProof/>
            <w:webHidden/>
          </w:rPr>
          <w:t>3</w:t>
        </w:r>
        <w:r w:rsidR="00FC0BC3">
          <w:rPr>
            <w:noProof/>
            <w:webHidden/>
          </w:rPr>
          <w:fldChar w:fldCharType="end"/>
        </w:r>
      </w:hyperlink>
    </w:p>
    <w:p w:rsidR="00FC0BC3" w:rsidRDefault="00E9297E" w14:paraId="1429F6B2" w14:textId="77777777">
      <w:pPr>
        <w:pStyle w:val="TOC2"/>
        <w:tabs>
          <w:tab w:val="left" w:pos="880"/>
          <w:tab w:val="right" w:leader="dot" w:pos="9016"/>
        </w:tabs>
        <w:rPr>
          <w:noProof/>
        </w:rPr>
      </w:pPr>
      <w:hyperlink w:history="1" w:anchor="_Toc81405283">
        <w:r w:rsidRPr="00395712" w:rsidR="00FC0BC3">
          <w:rPr>
            <w:rStyle w:val="Hyperlink"/>
            <w:noProof/>
            <w:lang w:val="fr-FR"/>
          </w:rPr>
          <w:t>4.1</w:t>
        </w:r>
        <w:r w:rsidR="00FC0BC3">
          <w:rPr>
            <w:noProof/>
          </w:rPr>
          <w:tab/>
        </w:r>
        <w:r w:rsidRPr="00395712" w:rsidR="00FC0BC3">
          <w:rPr>
            <w:rStyle w:val="Hyperlink"/>
            <w:noProof/>
            <w:lang w:val="fr-FR"/>
          </w:rPr>
          <w:t xml:space="preserve">Section 1: Articulation Arrangement </w:t>
        </w:r>
        <w:r w:rsidRPr="00395712" w:rsidR="00FC0BC3">
          <w:rPr>
            <w:rStyle w:val="Hyperlink"/>
            <w:noProof/>
          </w:rPr>
          <w:t>Details</w:t>
        </w:r>
        <w:r w:rsidR="00FC0BC3">
          <w:rPr>
            <w:noProof/>
            <w:webHidden/>
          </w:rPr>
          <w:tab/>
        </w:r>
        <w:r w:rsidR="00FC0BC3">
          <w:rPr>
            <w:noProof/>
            <w:webHidden/>
          </w:rPr>
          <w:fldChar w:fldCharType="begin"/>
        </w:r>
        <w:r w:rsidR="00FC0BC3">
          <w:rPr>
            <w:noProof/>
            <w:webHidden/>
          </w:rPr>
          <w:instrText xml:space="preserve"> PAGEREF _Toc81405283 \h </w:instrText>
        </w:r>
        <w:r w:rsidR="00FC0BC3">
          <w:rPr>
            <w:noProof/>
            <w:webHidden/>
          </w:rPr>
        </w:r>
        <w:r w:rsidR="00FC0BC3">
          <w:rPr>
            <w:noProof/>
            <w:webHidden/>
          </w:rPr>
          <w:fldChar w:fldCharType="separate"/>
        </w:r>
        <w:r w:rsidR="00FC0BC3">
          <w:rPr>
            <w:noProof/>
            <w:webHidden/>
          </w:rPr>
          <w:t>3</w:t>
        </w:r>
        <w:r w:rsidR="00FC0BC3">
          <w:rPr>
            <w:noProof/>
            <w:webHidden/>
          </w:rPr>
          <w:fldChar w:fldCharType="end"/>
        </w:r>
      </w:hyperlink>
    </w:p>
    <w:p w:rsidR="00FC0BC3" w:rsidRDefault="00E9297E" w14:paraId="28E9D645" w14:textId="77777777">
      <w:pPr>
        <w:pStyle w:val="TOC2"/>
        <w:tabs>
          <w:tab w:val="left" w:pos="880"/>
          <w:tab w:val="right" w:leader="dot" w:pos="9016"/>
        </w:tabs>
        <w:rPr>
          <w:noProof/>
        </w:rPr>
      </w:pPr>
      <w:hyperlink w:history="1" w:anchor="_Toc81405284">
        <w:r w:rsidRPr="00395712" w:rsidR="00FC0BC3">
          <w:rPr>
            <w:rStyle w:val="Hyperlink"/>
            <w:noProof/>
          </w:rPr>
          <w:t>4.2</w:t>
        </w:r>
        <w:r w:rsidR="00FC0BC3">
          <w:rPr>
            <w:noProof/>
          </w:rPr>
          <w:tab/>
        </w:r>
        <w:r w:rsidRPr="00395712" w:rsidR="00FC0BC3">
          <w:rPr>
            <w:rStyle w:val="Hyperlink"/>
            <w:noProof/>
          </w:rPr>
          <w:t>Section 2: School/Division Recommendation</w:t>
        </w:r>
        <w:r w:rsidR="00FC0BC3">
          <w:rPr>
            <w:noProof/>
            <w:webHidden/>
          </w:rPr>
          <w:tab/>
        </w:r>
        <w:r w:rsidR="00FC0BC3">
          <w:rPr>
            <w:noProof/>
            <w:webHidden/>
          </w:rPr>
          <w:fldChar w:fldCharType="begin"/>
        </w:r>
        <w:r w:rsidR="00FC0BC3">
          <w:rPr>
            <w:noProof/>
            <w:webHidden/>
          </w:rPr>
          <w:instrText xml:space="preserve"> PAGEREF _Toc81405284 \h </w:instrText>
        </w:r>
        <w:r w:rsidR="00FC0BC3">
          <w:rPr>
            <w:noProof/>
            <w:webHidden/>
          </w:rPr>
        </w:r>
        <w:r w:rsidR="00FC0BC3">
          <w:rPr>
            <w:noProof/>
            <w:webHidden/>
          </w:rPr>
          <w:fldChar w:fldCharType="separate"/>
        </w:r>
        <w:r w:rsidR="00FC0BC3">
          <w:rPr>
            <w:noProof/>
            <w:webHidden/>
          </w:rPr>
          <w:t>3</w:t>
        </w:r>
        <w:r w:rsidR="00FC0BC3">
          <w:rPr>
            <w:noProof/>
            <w:webHidden/>
          </w:rPr>
          <w:fldChar w:fldCharType="end"/>
        </w:r>
      </w:hyperlink>
    </w:p>
    <w:p w:rsidR="00FC0BC3" w:rsidRDefault="00E9297E" w14:paraId="2DCDD31C" w14:textId="77777777">
      <w:pPr>
        <w:pStyle w:val="TOC2"/>
        <w:tabs>
          <w:tab w:val="left" w:pos="880"/>
          <w:tab w:val="right" w:leader="dot" w:pos="9016"/>
        </w:tabs>
        <w:rPr>
          <w:noProof/>
        </w:rPr>
      </w:pPr>
      <w:hyperlink w:history="1" w:anchor="_Toc81405285">
        <w:r w:rsidRPr="00395712" w:rsidR="00FC0BC3">
          <w:rPr>
            <w:rStyle w:val="Hyperlink"/>
            <w:noProof/>
          </w:rPr>
          <w:t>4.3</w:t>
        </w:r>
        <w:r w:rsidR="00FC0BC3">
          <w:rPr>
            <w:noProof/>
          </w:rPr>
          <w:tab/>
        </w:r>
        <w:r w:rsidRPr="00395712" w:rsidR="00FC0BC3">
          <w:rPr>
            <w:rStyle w:val="Hyperlink"/>
            <w:noProof/>
          </w:rPr>
          <w:t>Section 3: Board of Studies Approval</w:t>
        </w:r>
        <w:r w:rsidR="00FC0BC3">
          <w:rPr>
            <w:noProof/>
            <w:webHidden/>
          </w:rPr>
          <w:tab/>
        </w:r>
        <w:r w:rsidR="00FC0BC3">
          <w:rPr>
            <w:noProof/>
            <w:webHidden/>
          </w:rPr>
          <w:fldChar w:fldCharType="begin"/>
        </w:r>
        <w:r w:rsidR="00FC0BC3">
          <w:rPr>
            <w:noProof/>
            <w:webHidden/>
          </w:rPr>
          <w:instrText xml:space="preserve"> PAGEREF _Toc81405285 \h </w:instrText>
        </w:r>
        <w:r w:rsidR="00FC0BC3">
          <w:rPr>
            <w:noProof/>
            <w:webHidden/>
          </w:rPr>
        </w:r>
        <w:r w:rsidR="00FC0BC3">
          <w:rPr>
            <w:noProof/>
            <w:webHidden/>
          </w:rPr>
          <w:fldChar w:fldCharType="separate"/>
        </w:r>
        <w:r w:rsidR="00FC0BC3">
          <w:rPr>
            <w:noProof/>
            <w:webHidden/>
          </w:rPr>
          <w:t>3</w:t>
        </w:r>
        <w:r w:rsidR="00FC0BC3">
          <w:rPr>
            <w:noProof/>
            <w:webHidden/>
          </w:rPr>
          <w:fldChar w:fldCharType="end"/>
        </w:r>
      </w:hyperlink>
    </w:p>
    <w:p w:rsidR="00FC0BC3" w:rsidRDefault="00E9297E" w14:paraId="4C289BEF" w14:textId="77777777">
      <w:pPr>
        <w:pStyle w:val="TOC2"/>
        <w:tabs>
          <w:tab w:val="left" w:pos="880"/>
          <w:tab w:val="right" w:leader="dot" w:pos="9016"/>
        </w:tabs>
        <w:rPr>
          <w:noProof/>
        </w:rPr>
      </w:pPr>
      <w:hyperlink w:history="1" w:anchor="_Toc81405286">
        <w:r w:rsidRPr="00395712" w:rsidR="00FC0BC3">
          <w:rPr>
            <w:rStyle w:val="Hyperlink"/>
            <w:noProof/>
          </w:rPr>
          <w:t>4.4</w:t>
        </w:r>
        <w:r w:rsidR="00FC0BC3">
          <w:rPr>
            <w:noProof/>
          </w:rPr>
          <w:tab/>
        </w:r>
        <w:r w:rsidRPr="00395712" w:rsidR="00FC0BC3">
          <w:rPr>
            <w:rStyle w:val="Hyperlink"/>
            <w:noProof/>
          </w:rPr>
          <w:t>Section 4: Mapping</w:t>
        </w:r>
        <w:r w:rsidR="00FC0BC3">
          <w:rPr>
            <w:noProof/>
            <w:webHidden/>
          </w:rPr>
          <w:tab/>
        </w:r>
        <w:r w:rsidR="00FC0BC3">
          <w:rPr>
            <w:noProof/>
            <w:webHidden/>
          </w:rPr>
          <w:fldChar w:fldCharType="begin"/>
        </w:r>
        <w:r w:rsidR="00FC0BC3">
          <w:rPr>
            <w:noProof/>
            <w:webHidden/>
          </w:rPr>
          <w:instrText xml:space="preserve"> PAGEREF _Toc81405286 \h </w:instrText>
        </w:r>
        <w:r w:rsidR="00FC0BC3">
          <w:rPr>
            <w:noProof/>
            <w:webHidden/>
          </w:rPr>
        </w:r>
        <w:r w:rsidR="00FC0BC3">
          <w:rPr>
            <w:noProof/>
            <w:webHidden/>
          </w:rPr>
          <w:fldChar w:fldCharType="separate"/>
        </w:r>
        <w:r w:rsidR="00FC0BC3">
          <w:rPr>
            <w:noProof/>
            <w:webHidden/>
          </w:rPr>
          <w:t>3</w:t>
        </w:r>
        <w:r w:rsidR="00FC0BC3">
          <w:rPr>
            <w:noProof/>
            <w:webHidden/>
          </w:rPr>
          <w:fldChar w:fldCharType="end"/>
        </w:r>
      </w:hyperlink>
    </w:p>
    <w:p w:rsidR="00FC0BC3" w:rsidRDefault="00E9297E" w14:paraId="4CF2F398" w14:textId="77777777">
      <w:pPr>
        <w:pStyle w:val="TOC1"/>
        <w:tabs>
          <w:tab w:val="left" w:pos="440"/>
          <w:tab w:val="right" w:leader="dot" w:pos="9016"/>
        </w:tabs>
        <w:rPr>
          <w:noProof/>
        </w:rPr>
      </w:pPr>
      <w:hyperlink w:history="1" w:anchor="_Toc81405287">
        <w:r w:rsidRPr="00395712" w:rsidR="00FC0BC3">
          <w:rPr>
            <w:rStyle w:val="Hyperlink"/>
            <w:rFonts w:eastAsia="Times New Roman"/>
            <w:noProof/>
          </w:rPr>
          <w:t>5.</w:t>
        </w:r>
        <w:r w:rsidR="00FC0BC3">
          <w:rPr>
            <w:noProof/>
          </w:rPr>
          <w:tab/>
        </w:r>
        <w:r w:rsidRPr="00395712" w:rsidR="00FC0BC3">
          <w:rPr>
            <w:rStyle w:val="Hyperlink"/>
            <w:rFonts w:eastAsia="Times New Roman"/>
            <w:noProof/>
          </w:rPr>
          <w:t>Section 1: Articulation Arrangement Details</w:t>
        </w:r>
        <w:r w:rsidR="00FC0BC3">
          <w:rPr>
            <w:noProof/>
            <w:webHidden/>
          </w:rPr>
          <w:tab/>
        </w:r>
        <w:r w:rsidR="00FC0BC3">
          <w:rPr>
            <w:noProof/>
            <w:webHidden/>
          </w:rPr>
          <w:fldChar w:fldCharType="begin"/>
        </w:r>
        <w:r w:rsidR="00FC0BC3">
          <w:rPr>
            <w:noProof/>
            <w:webHidden/>
          </w:rPr>
          <w:instrText xml:space="preserve"> PAGEREF _Toc81405287 \h </w:instrText>
        </w:r>
        <w:r w:rsidR="00FC0BC3">
          <w:rPr>
            <w:noProof/>
            <w:webHidden/>
          </w:rPr>
        </w:r>
        <w:r w:rsidR="00FC0BC3">
          <w:rPr>
            <w:noProof/>
            <w:webHidden/>
          </w:rPr>
          <w:fldChar w:fldCharType="separate"/>
        </w:r>
        <w:r w:rsidR="00FC0BC3">
          <w:rPr>
            <w:noProof/>
            <w:webHidden/>
          </w:rPr>
          <w:t>5</w:t>
        </w:r>
        <w:r w:rsidR="00FC0BC3">
          <w:rPr>
            <w:noProof/>
            <w:webHidden/>
          </w:rPr>
          <w:fldChar w:fldCharType="end"/>
        </w:r>
      </w:hyperlink>
    </w:p>
    <w:p w:rsidR="00FC0BC3" w:rsidRDefault="00E9297E" w14:paraId="1F77EAE8" w14:textId="77777777">
      <w:pPr>
        <w:pStyle w:val="TOC1"/>
        <w:tabs>
          <w:tab w:val="left" w:pos="440"/>
          <w:tab w:val="right" w:leader="dot" w:pos="9016"/>
        </w:tabs>
        <w:rPr>
          <w:noProof/>
        </w:rPr>
      </w:pPr>
      <w:hyperlink w:history="1" w:anchor="_Toc81405288">
        <w:r w:rsidRPr="00395712" w:rsidR="00FC0BC3">
          <w:rPr>
            <w:rStyle w:val="Hyperlink"/>
            <w:noProof/>
          </w:rPr>
          <w:t>6.</w:t>
        </w:r>
        <w:r w:rsidR="00FC0BC3">
          <w:rPr>
            <w:noProof/>
          </w:rPr>
          <w:tab/>
        </w:r>
        <w:r w:rsidRPr="00395712" w:rsidR="00FC0BC3">
          <w:rPr>
            <w:rStyle w:val="Hyperlink"/>
            <w:noProof/>
          </w:rPr>
          <w:t>Section 2: School/Division Recommendation</w:t>
        </w:r>
        <w:r w:rsidR="00FC0BC3">
          <w:rPr>
            <w:noProof/>
            <w:webHidden/>
          </w:rPr>
          <w:tab/>
        </w:r>
        <w:r w:rsidR="00FC0BC3">
          <w:rPr>
            <w:noProof/>
            <w:webHidden/>
          </w:rPr>
          <w:fldChar w:fldCharType="begin"/>
        </w:r>
        <w:r w:rsidR="00FC0BC3">
          <w:rPr>
            <w:noProof/>
            <w:webHidden/>
          </w:rPr>
          <w:instrText xml:space="preserve"> PAGEREF _Toc81405288 \h </w:instrText>
        </w:r>
        <w:r w:rsidR="00FC0BC3">
          <w:rPr>
            <w:noProof/>
            <w:webHidden/>
          </w:rPr>
        </w:r>
        <w:r w:rsidR="00FC0BC3">
          <w:rPr>
            <w:noProof/>
            <w:webHidden/>
          </w:rPr>
          <w:fldChar w:fldCharType="separate"/>
        </w:r>
        <w:r w:rsidR="00FC0BC3">
          <w:rPr>
            <w:noProof/>
            <w:webHidden/>
          </w:rPr>
          <w:t>5</w:t>
        </w:r>
        <w:r w:rsidR="00FC0BC3">
          <w:rPr>
            <w:noProof/>
            <w:webHidden/>
          </w:rPr>
          <w:fldChar w:fldCharType="end"/>
        </w:r>
      </w:hyperlink>
    </w:p>
    <w:p w:rsidR="00FC0BC3" w:rsidRDefault="00E9297E" w14:paraId="567B9435" w14:textId="77777777">
      <w:pPr>
        <w:pStyle w:val="TOC1"/>
        <w:tabs>
          <w:tab w:val="left" w:pos="440"/>
          <w:tab w:val="right" w:leader="dot" w:pos="9016"/>
        </w:tabs>
        <w:rPr>
          <w:noProof/>
        </w:rPr>
      </w:pPr>
      <w:hyperlink w:history="1" w:anchor="_Toc81405289">
        <w:r w:rsidRPr="00395712" w:rsidR="00FC0BC3">
          <w:rPr>
            <w:rStyle w:val="Hyperlink"/>
            <w:noProof/>
          </w:rPr>
          <w:t>7.</w:t>
        </w:r>
        <w:r w:rsidR="00FC0BC3">
          <w:rPr>
            <w:noProof/>
          </w:rPr>
          <w:tab/>
        </w:r>
        <w:r w:rsidRPr="00395712" w:rsidR="00FC0BC3">
          <w:rPr>
            <w:rStyle w:val="Hyperlink"/>
            <w:noProof/>
          </w:rPr>
          <w:t>Section 3: Board of Studies Approval</w:t>
        </w:r>
        <w:r w:rsidR="00FC0BC3">
          <w:rPr>
            <w:noProof/>
            <w:webHidden/>
          </w:rPr>
          <w:tab/>
        </w:r>
        <w:r w:rsidR="00FC0BC3">
          <w:rPr>
            <w:noProof/>
            <w:webHidden/>
          </w:rPr>
          <w:fldChar w:fldCharType="begin"/>
        </w:r>
        <w:r w:rsidR="00FC0BC3">
          <w:rPr>
            <w:noProof/>
            <w:webHidden/>
          </w:rPr>
          <w:instrText xml:space="preserve"> PAGEREF _Toc81405289 \h </w:instrText>
        </w:r>
        <w:r w:rsidR="00FC0BC3">
          <w:rPr>
            <w:noProof/>
            <w:webHidden/>
          </w:rPr>
        </w:r>
        <w:r w:rsidR="00FC0BC3">
          <w:rPr>
            <w:noProof/>
            <w:webHidden/>
          </w:rPr>
          <w:fldChar w:fldCharType="separate"/>
        </w:r>
        <w:r w:rsidR="00FC0BC3">
          <w:rPr>
            <w:noProof/>
            <w:webHidden/>
          </w:rPr>
          <w:t>7</w:t>
        </w:r>
        <w:r w:rsidR="00FC0BC3">
          <w:rPr>
            <w:noProof/>
            <w:webHidden/>
          </w:rPr>
          <w:fldChar w:fldCharType="end"/>
        </w:r>
      </w:hyperlink>
    </w:p>
    <w:p w:rsidR="00FC0BC3" w:rsidRDefault="00E9297E" w14:paraId="5DF18B7F" w14:textId="77777777">
      <w:pPr>
        <w:pStyle w:val="TOC1"/>
        <w:tabs>
          <w:tab w:val="left" w:pos="440"/>
          <w:tab w:val="right" w:leader="dot" w:pos="9016"/>
        </w:tabs>
        <w:rPr>
          <w:noProof/>
        </w:rPr>
      </w:pPr>
      <w:hyperlink w:history="1" w:anchor="_Toc81405290">
        <w:r w:rsidRPr="00395712" w:rsidR="00FC0BC3">
          <w:rPr>
            <w:rStyle w:val="Hyperlink"/>
            <w:noProof/>
          </w:rPr>
          <w:t>8.</w:t>
        </w:r>
        <w:r w:rsidR="00FC0BC3">
          <w:rPr>
            <w:noProof/>
          </w:rPr>
          <w:tab/>
        </w:r>
        <w:r w:rsidRPr="00395712" w:rsidR="00FC0BC3">
          <w:rPr>
            <w:rStyle w:val="Hyperlink"/>
            <w:noProof/>
          </w:rPr>
          <w:t>Section 4: Mapping</w:t>
        </w:r>
        <w:r w:rsidR="00FC0BC3">
          <w:rPr>
            <w:noProof/>
            <w:webHidden/>
          </w:rPr>
          <w:tab/>
        </w:r>
        <w:r w:rsidR="00FC0BC3">
          <w:rPr>
            <w:noProof/>
            <w:webHidden/>
          </w:rPr>
          <w:fldChar w:fldCharType="begin"/>
        </w:r>
        <w:r w:rsidR="00FC0BC3">
          <w:rPr>
            <w:noProof/>
            <w:webHidden/>
          </w:rPr>
          <w:instrText xml:space="preserve"> PAGEREF _Toc81405290 \h </w:instrText>
        </w:r>
        <w:r w:rsidR="00FC0BC3">
          <w:rPr>
            <w:noProof/>
            <w:webHidden/>
          </w:rPr>
        </w:r>
        <w:r w:rsidR="00FC0BC3">
          <w:rPr>
            <w:noProof/>
            <w:webHidden/>
          </w:rPr>
          <w:fldChar w:fldCharType="separate"/>
        </w:r>
        <w:r w:rsidR="00FC0BC3">
          <w:rPr>
            <w:noProof/>
            <w:webHidden/>
          </w:rPr>
          <w:t>8</w:t>
        </w:r>
        <w:r w:rsidR="00FC0BC3">
          <w:rPr>
            <w:noProof/>
            <w:webHidden/>
          </w:rPr>
          <w:fldChar w:fldCharType="end"/>
        </w:r>
      </w:hyperlink>
    </w:p>
    <w:p w:rsidR="00FC0BC3" w:rsidRDefault="00E9297E" w14:paraId="1681639A" w14:textId="77777777">
      <w:pPr>
        <w:pStyle w:val="TOC1"/>
        <w:tabs>
          <w:tab w:val="right" w:leader="dot" w:pos="9016"/>
        </w:tabs>
        <w:rPr>
          <w:noProof/>
        </w:rPr>
      </w:pPr>
      <w:hyperlink w:history="1" w:anchor="_Toc81405291">
        <w:r w:rsidRPr="00395712" w:rsidR="00FC0BC3">
          <w:rPr>
            <w:rStyle w:val="Hyperlink"/>
            <w:noProof/>
          </w:rPr>
          <w:t>Appendix A – Stage Learning Outcomes Mapping</w:t>
        </w:r>
        <w:r w:rsidR="00FC0BC3">
          <w:rPr>
            <w:noProof/>
            <w:webHidden/>
          </w:rPr>
          <w:tab/>
        </w:r>
        <w:r w:rsidR="00FC0BC3">
          <w:rPr>
            <w:noProof/>
            <w:webHidden/>
          </w:rPr>
          <w:fldChar w:fldCharType="begin"/>
        </w:r>
        <w:r w:rsidR="00FC0BC3">
          <w:rPr>
            <w:noProof/>
            <w:webHidden/>
          </w:rPr>
          <w:instrText xml:space="preserve"> PAGEREF _Toc81405291 \h </w:instrText>
        </w:r>
        <w:r w:rsidR="00FC0BC3">
          <w:rPr>
            <w:noProof/>
            <w:webHidden/>
          </w:rPr>
        </w:r>
        <w:r w:rsidR="00FC0BC3">
          <w:rPr>
            <w:noProof/>
            <w:webHidden/>
          </w:rPr>
          <w:fldChar w:fldCharType="separate"/>
        </w:r>
        <w:r w:rsidR="00FC0BC3">
          <w:rPr>
            <w:noProof/>
            <w:webHidden/>
          </w:rPr>
          <w:t>9</w:t>
        </w:r>
        <w:r w:rsidR="00FC0BC3">
          <w:rPr>
            <w:noProof/>
            <w:webHidden/>
          </w:rPr>
          <w:fldChar w:fldCharType="end"/>
        </w:r>
      </w:hyperlink>
    </w:p>
    <w:p w:rsidR="00FC0BC3" w:rsidP="000C4B0D" w:rsidRDefault="00FC0BC3" w14:paraId="7CD6C3F6" w14:textId="77777777">
      <w:pPr>
        <w:jc w:val="both"/>
        <w:outlineLvl w:val="2"/>
        <w:rPr>
          <w:rFonts w:cs="Arial"/>
        </w:rPr>
      </w:pPr>
      <w:r>
        <w:rPr>
          <w:rFonts w:cs="Arial"/>
        </w:rPr>
        <w:fldChar w:fldCharType="end"/>
      </w:r>
    </w:p>
    <w:p w:rsidR="00FC0BC3" w:rsidP="000C4B0D" w:rsidRDefault="00FC0BC3" w14:paraId="5628BD56" w14:textId="77777777">
      <w:pPr>
        <w:jc w:val="both"/>
        <w:outlineLvl w:val="2"/>
        <w:rPr>
          <w:rFonts w:cs="Arial"/>
        </w:rPr>
      </w:pPr>
    </w:p>
    <w:p w:rsidR="00FC0BC3" w:rsidP="000C4B0D" w:rsidRDefault="00FC0BC3" w14:paraId="73F46794" w14:textId="77777777">
      <w:pPr>
        <w:jc w:val="both"/>
        <w:outlineLvl w:val="2"/>
        <w:rPr>
          <w:rFonts w:cs="Arial"/>
        </w:rPr>
      </w:pPr>
    </w:p>
    <w:p w:rsidR="00FC0BC3" w:rsidRDefault="00FC0BC3" w14:paraId="023682B8" w14:textId="77777777">
      <w:pPr>
        <w:spacing w:after="0"/>
        <w:rPr>
          <w:rFonts w:eastAsiaTheme="majorEastAsia" w:cstheme="majorBidi"/>
          <w:b/>
          <w:szCs w:val="32"/>
        </w:rPr>
      </w:pPr>
      <w:r>
        <w:br w:type="page"/>
      </w:r>
    </w:p>
    <w:p w:rsidRPr="000C4B0D" w:rsidR="000E10DD" w:rsidP="000E10DD" w:rsidRDefault="000E10DD" w14:paraId="00417A54" w14:textId="77777777">
      <w:pPr>
        <w:pStyle w:val="Heading1"/>
        <w:numPr>
          <w:ilvl w:val="0"/>
          <w:numId w:val="6"/>
        </w:numPr>
        <w:ind w:left="567" w:hanging="567"/>
      </w:pPr>
      <w:bookmarkStart w:name="_Toc81405279" w:id="0"/>
      <w:r>
        <w:lastRenderedPageBreak/>
        <w:t>Introduction</w:t>
      </w:r>
      <w:bookmarkEnd w:id="0"/>
    </w:p>
    <w:p w:rsidRPr="000C4B0D" w:rsidR="003475D9" w:rsidP="000E10DD" w:rsidRDefault="003475D9" w14:paraId="6AFEA5CF" w14:textId="77777777">
      <w:pPr>
        <w:ind w:left="567"/>
        <w:outlineLvl w:val="2"/>
        <w:rPr>
          <w:rFonts w:cs="Arial"/>
        </w:rPr>
      </w:pPr>
      <w:r w:rsidRPr="000C4B0D">
        <w:rPr>
          <w:rFonts w:cs="Arial"/>
        </w:rPr>
        <w:t xml:space="preserve">This </w:t>
      </w:r>
      <w:r w:rsidRPr="000C4B0D" w:rsidR="00C600EC">
        <w:rPr>
          <w:rFonts w:cs="Arial"/>
        </w:rPr>
        <w:t>template</w:t>
      </w:r>
      <w:r w:rsidRPr="000C4B0D">
        <w:rPr>
          <w:rFonts w:cs="Arial"/>
        </w:rPr>
        <w:t xml:space="preserve"> is designed to provide information to the </w:t>
      </w:r>
      <w:r w:rsidRPr="000C4B0D" w:rsidR="00B924A8">
        <w:rPr>
          <w:rFonts w:cs="Arial"/>
        </w:rPr>
        <w:t xml:space="preserve">relevant Board of Studies </w:t>
      </w:r>
      <w:r w:rsidRPr="000C4B0D" w:rsidR="00297A79">
        <w:rPr>
          <w:rFonts w:cs="Arial"/>
        </w:rPr>
        <w:t>(Education/</w:t>
      </w:r>
      <w:r w:rsidRPr="000C4B0D">
        <w:rPr>
          <w:rFonts w:cs="Arial"/>
        </w:rPr>
        <w:t xml:space="preserve">Graduate Studies) when considering approval of </w:t>
      </w:r>
      <w:r w:rsidRPr="000C4B0D" w:rsidR="00B924A8">
        <w:rPr>
          <w:rFonts w:cs="Arial"/>
        </w:rPr>
        <w:t>RPL</w:t>
      </w:r>
      <w:r w:rsidRPr="000C4B0D" w:rsidR="00C600EC">
        <w:rPr>
          <w:rFonts w:cs="Arial"/>
        </w:rPr>
        <w:t xml:space="preserve"> protocols</w:t>
      </w:r>
      <w:r w:rsidRPr="000C4B0D">
        <w:rPr>
          <w:rFonts w:cs="Arial"/>
        </w:rPr>
        <w:t xml:space="preserve"> </w:t>
      </w:r>
      <w:r w:rsidRPr="000C4B0D" w:rsidR="00C600EC">
        <w:rPr>
          <w:rFonts w:cs="Arial"/>
        </w:rPr>
        <w:t>attached to articulation arrangements</w:t>
      </w:r>
      <w:r w:rsidRPr="000C4B0D">
        <w:rPr>
          <w:rFonts w:cs="Arial"/>
        </w:rPr>
        <w:t xml:space="preserve">. </w:t>
      </w:r>
    </w:p>
    <w:p w:rsidR="00C600EC" w:rsidP="000E10DD" w:rsidRDefault="003475D9" w14:paraId="462BD700" w14:textId="77777777">
      <w:pPr>
        <w:ind w:left="567"/>
        <w:rPr>
          <w:shd w:val="clear" w:color="auto" w:fill="FFFFFF"/>
        </w:rPr>
      </w:pPr>
      <w:r w:rsidRPr="000C4B0D">
        <w:rPr>
          <w:shd w:val="clear" w:color="auto" w:fill="FFFFFF"/>
        </w:rPr>
        <w:t xml:space="preserve">In an articulation arrangement, an assessment is made of the equivalence of the learning undertaken at another institution with that required by a stage or stages of an appropriate </w:t>
      </w:r>
      <w:r w:rsidRPr="000C4B0D" w:rsidR="00B924A8">
        <w:rPr>
          <w:shd w:val="clear" w:color="auto" w:fill="FFFFFF"/>
        </w:rPr>
        <w:t>course</w:t>
      </w:r>
      <w:r w:rsidRPr="000C4B0D">
        <w:rPr>
          <w:shd w:val="clear" w:color="auto" w:fill="FFFFFF"/>
        </w:rPr>
        <w:t xml:space="preserve"> at Kent. This is with the aim of securing direct entry for a cohort or cohorts of students from the partner institution to the Kent </w:t>
      </w:r>
      <w:r w:rsidRPr="000C4B0D" w:rsidR="00B924A8">
        <w:rPr>
          <w:shd w:val="clear" w:color="auto" w:fill="FFFFFF"/>
        </w:rPr>
        <w:t>course</w:t>
      </w:r>
      <w:r w:rsidRPr="000C4B0D">
        <w:rPr>
          <w:shd w:val="clear" w:color="auto" w:fill="FFFFFF"/>
        </w:rPr>
        <w:t>.</w:t>
      </w:r>
      <w:r w:rsidR="000E10DD">
        <w:rPr>
          <w:shd w:val="clear" w:color="auto" w:fill="FFFFFF"/>
        </w:rPr>
        <w:t xml:space="preserve"> </w:t>
      </w:r>
      <w:r w:rsidRPr="000C4B0D" w:rsidR="00C600EC">
        <w:rPr>
          <w:shd w:val="clear" w:color="auto" w:fill="FFFFFF"/>
        </w:rPr>
        <w:t xml:space="preserve">The </w:t>
      </w:r>
      <w:r w:rsidRPr="000C4B0D" w:rsidR="00B924A8">
        <w:rPr>
          <w:shd w:val="clear" w:color="auto" w:fill="FFFFFF"/>
        </w:rPr>
        <w:t>RPL</w:t>
      </w:r>
      <w:r w:rsidRPr="000C4B0D" w:rsidR="00C600EC">
        <w:rPr>
          <w:shd w:val="clear" w:color="auto" w:fill="FFFFFF"/>
        </w:rPr>
        <w:t xml:space="preserve"> protocol sets out the basis </w:t>
      </w:r>
      <w:r w:rsidRPr="000C4B0D" w:rsidR="00297A79">
        <w:rPr>
          <w:shd w:val="clear" w:color="auto" w:fill="FFFFFF"/>
        </w:rPr>
        <w:t>of</w:t>
      </w:r>
      <w:r w:rsidRPr="000C4B0D" w:rsidR="00C600EC">
        <w:rPr>
          <w:shd w:val="clear" w:color="auto" w:fill="FFFFFF"/>
        </w:rPr>
        <w:t xml:space="preserve"> the equivalency of learning between </w:t>
      </w:r>
      <w:r w:rsidRPr="000C4B0D" w:rsidR="00297A79">
        <w:rPr>
          <w:shd w:val="clear" w:color="auto" w:fill="FFFFFF"/>
        </w:rPr>
        <w:t>each</w:t>
      </w:r>
      <w:r w:rsidRPr="000C4B0D" w:rsidR="00C600EC">
        <w:rPr>
          <w:shd w:val="clear" w:color="auto" w:fill="FFFFFF"/>
        </w:rPr>
        <w:t xml:space="preserve"> institution. </w:t>
      </w:r>
    </w:p>
    <w:p w:rsidR="000E10DD" w:rsidP="000E10DD" w:rsidRDefault="000E10DD" w14:paraId="1AE3FEBB" w14:textId="77777777">
      <w:pPr>
        <w:ind w:left="567"/>
        <w:rPr>
          <w:shd w:val="clear" w:color="auto" w:fill="FFFFFF"/>
        </w:rPr>
      </w:pPr>
    </w:p>
    <w:p w:rsidRPr="000C4B0D" w:rsidR="000E10DD" w:rsidP="000E10DD" w:rsidRDefault="000E10DD" w14:paraId="37B01CB5" w14:textId="77777777">
      <w:pPr>
        <w:pStyle w:val="Heading1"/>
        <w:numPr>
          <w:ilvl w:val="0"/>
          <w:numId w:val="6"/>
        </w:numPr>
        <w:ind w:left="567" w:hanging="567"/>
        <w:rPr>
          <w:shd w:val="clear" w:color="auto" w:fill="FFFFFF"/>
        </w:rPr>
      </w:pPr>
      <w:bookmarkStart w:name="_Toc81405280" w:id="1"/>
      <w:r>
        <w:rPr>
          <w:shd w:val="clear" w:color="auto" w:fill="FFFFFF"/>
        </w:rPr>
        <w:t>Articulation Agreements</w:t>
      </w:r>
      <w:bookmarkEnd w:id="1"/>
    </w:p>
    <w:p w:rsidRPr="000C4B0D" w:rsidR="00420A6D" w:rsidP="000E10DD" w:rsidRDefault="00420A6D" w14:paraId="7A4A1E3F" w14:textId="256FD265">
      <w:pPr>
        <w:ind w:left="567"/>
      </w:pPr>
      <w:r w:rsidRPr="000C4B0D">
        <w:t>The University will consider entering into articulation agreements with institutions that have satisfied the requirements for pre-collaborative institutional approval as set out in</w:t>
      </w:r>
      <w:r w:rsidRPr="000C4B0D" w:rsidR="00B924A8">
        <w:t xml:space="preserve"> </w:t>
      </w:r>
      <w:hyperlink w:history="1" w:anchor="annex-o" r:id="rId11">
        <w:r w:rsidRPr="00790EC0" w:rsidR="00B924A8">
          <w:rPr>
            <w:rStyle w:val="Hyperlink"/>
          </w:rPr>
          <w:t>Annex O</w:t>
        </w:r>
      </w:hyperlink>
      <w:r w:rsidRPr="000C4B0D" w:rsidR="00B924A8">
        <w:t xml:space="preserve"> of the Code of Practice</w:t>
      </w:r>
      <w:r w:rsidR="00790EC0">
        <w:rPr>
          <w:rFonts w:cs="Arial"/>
        </w:rPr>
        <w:t xml:space="preserve"> of Taught Courses of Study</w:t>
      </w:r>
      <w:r w:rsidRPr="000C4B0D" w:rsidR="00B924A8">
        <w:t>.</w:t>
      </w:r>
      <w:r w:rsidRPr="000C4B0D" w:rsidR="003475D9">
        <w:t xml:space="preserve"> </w:t>
      </w:r>
    </w:p>
    <w:p w:rsidR="003475D9" w:rsidP="000E10DD" w:rsidRDefault="00420A6D" w14:paraId="08775691" w14:textId="75135250">
      <w:pPr>
        <w:ind w:left="567"/>
        <w:rPr>
          <w:rFonts w:eastAsia="Times New Roman"/>
          <w:bCs/>
        </w:rPr>
      </w:pPr>
      <w:r w:rsidRPr="000C4B0D">
        <w:rPr>
          <w:rFonts w:eastAsia="Times New Roman"/>
          <w:bCs/>
        </w:rPr>
        <w:t xml:space="preserve">Articulation arrangements must conform to the requirements of </w:t>
      </w:r>
      <w:hyperlink w:history="1" w:anchor="annex-r" r:id="rId12">
        <w:r w:rsidRPr="00790EC0">
          <w:rPr>
            <w:rStyle w:val="Hyperlink"/>
            <w:rFonts w:eastAsia="Times New Roman"/>
          </w:rPr>
          <w:t>Annex R</w:t>
        </w:r>
      </w:hyperlink>
      <w:r w:rsidRPr="000C4B0D">
        <w:rPr>
          <w:rFonts w:eastAsia="Times New Roman"/>
        </w:rPr>
        <w:t xml:space="preserve"> </w:t>
      </w:r>
      <w:r w:rsidRPr="000C4B0D">
        <w:rPr>
          <w:rFonts w:eastAsia="Times New Roman"/>
          <w:bCs/>
        </w:rPr>
        <w:t>of the Code of Practice</w:t>
      </w:r>
      <w:r w:rsidR="00F30091">
        <w:rPr>
          <w:rFonts w:eastAsia="Times New Roman" w:cs="Arial"/>
          <w:bCs/>
        </w:rPr>
        <w:t xml:space="preserve"> of Taught Courses of Study</w:t>
      </w:r>
      <w:r w:rsidR="000C4B0D">
        <w:rPr>
          <w:rFonts w:eastAsia="Times New Roman"/>
          <w:bCs/>
        </w:rPr>
        <w:t>.</w:t>
      </w:r>
    </w:p>
    <w:p w:rsidR="000E10DD" w:rsidP="000E10DD" w:rsidRDefault="000E10DD" w14:paraId="6540BFEE" w14:textId="77777777">
      <w:pPr>
        <w:ind w:left="567"/>
        <w:rPr>
          <w:rFonts w:eastAsia="Times New Roman"/>
          <w:bCs/>
        </w:rPr>
      </w:pPr>
    </w:p>
    <w:p w:rsidRPr="000C4B0D" w:rsidR="000E10DD" w:rsidP="000E10DD" w:rsidRDefault="000E10DD" w14:paraId="001003B4" w14:textId="77777777">
      <w:pPr>
        <w:pStyle w:val="Heading1"/>
        <w:numPr>
          <w:ilvl w:val="0"/>
          <w:numId w:val="6"/>
        </w:numPr>
        <w:ind w:left="567" w:hanging="567"/>
        <w:rPr>
          <w:rFonts w:eastAsia="Times New Roman"/>
        </w:rPr>
      </w:pPr>
      <w:bookmarkStart w:name="_Toc81405281" w:id="2"/>
      <w:r>
        <w:rPr>
          <w:rFonts w:eastAsia="Times New Roman"/>
        </w:rPr>
        <w:t>Protocol</w:t>
      </w:r>
      <w:bookmarkEnd w:id="2"/>
      <w:r>
        <w:rPr>
          <w:rFonts w:eastAsia="Times New Roman"/>
        </w:rPr>
        <w:t xml:space="preserve"> </w:t>
      </w:r>
    </w:p>
    <w:p w:rsidRPr="000C4B0D" w:rsidR="009E7492" w:rsidP="000E10DD" w:rsidRDefault="00B924A8" w14:paraId="016AB5A2" w14:textId="77777777">
      <w:pPr>
        <w:ind w:left="567"/>
        <w:rPr>
          <w:rFonts w:eastAsia="Times New Roman"/>
          <w:bCs/>
        </w:rPr>
      </w:pPr>
      <w:r w:rsidRPr="000C4B0D">
        <w:rPr>
          <w:rFonts w:eastAsia="Times New Roman"/>
          <w:bCs/>
        </w:rPr>
        <w:t>RPL</w:t>
      </w:r>
      <w:r w:rsidRPr="000C4B0D" w:rsidR="00420A6D">
        <w:rPr>
          <w:rFonts w:eastAsia="Times New Roman"/>
          <w:bCs/>
        </w:rPr>
        <w:t xml:space="preserve"> protocol</w:t>
      </w:r>
      <w:r w:rsidRPr="000C4B0D" w:rsidR="00297A79">
        <w:rPr>
          <w:rFonts w:eastAsia="Times New Roman"/>
          <w:bCs/>
        </w:rPr>
        <w:t>s</w:t>
      </w:r>
      <w:r w:rsidRPr="000C4B0D" w:rsidR="00420A6D">
        <w:rPr>
          <w:rFonts w:eastAsia="Times New Roman"/>
          <w:bCs/>
        </w:rPr>
        <w:t xml:space="preserve"> must be</w:t>
      </w:r>
      <w:r w:rsidRPr="000C4B0D">
        <w:rPr>
          <w:rFonts w:eastAsia="Times New Roman"/>
          <w:bCs/>
        </w:rPr>
        <w:t xml:space="preserve"> approved by the Chair of the relevant Board of Studies</w:t>
      </w:r>
      <w:r w:rsidR="000C4B0D">
        <w:rPr>
          <w:rFonts w:eastAsia="Times New Roman"/>
          <w:bCs/>
        </w:rPr>
        <w:t xml:space="preserve"> </w:t>
      </w:r>
      <w:r w:rsidRPr="000C4B0D" w:rsidR="00420A6D">
        <w:rPr>
          <w:rFonts w:eastAsia="Times New Roman"/>
          <w:bCs/>
        </w:rPr>
        <w:t>prior to the admission of any cohort of student</w:t>
      </w:r>
      <w:r w:rsidRPr="000C4B0D" w:rsidR="00227CF9">
        <w:rPr>
          <w:rFonts w:eastAsia="Times New Roman"/>
          <w:bCs/>
        </w:rPr>
        <w:t>s</w:t>
      </w:r>
      <w:r w:rsidRPr="000C4B0D" w:rsidR="00420A6D">
        <w:rPr>
          <w:rFonts w:eastAsia="Times New Roman"/>
          <w:bCs/>
        </w:rPr>
        <w:t xml:space="preserve"> to a Kent </w:t>
      </w:r>
      <w:r w:rsidRPr="000C4B0D">
        <w:rPr>
          <w:rFonts w:eastAsia="Times New Roman"/>
          <w:bCs/>
        </w:rPr>
        <w:t>course</w:t>
      </w:r>
      <w:r w:rsidRPr="000C4B0D" w:rsidR="00420A6D">
        <w:rPr>
          <w:rFonts w:eastAsia="Times New Roman"/>
          <w:bCs/>
        </w:rPr>
        <w:t xml:space="preserve"> by this means. </w:t>
      </w:r>
      <w:r w:rsidRPr="000C4B0D" w:rsidR="00227CF9">
        <w:t>A</w:t>
      </w:r>
      <w:r w:rsidRPr="000C4B0D" w:rsidR="009E7492">
        <w:t xml:space="preserve">n </w:t>
      </w:r>
      <w:r w:rsidRPr="000C4B0D">
        <w:t>RPL</w:t>
      </w:r>
      <w:r w:rsidRPr="000C4B0D" w:rsidR="009E7492">
        <w:t xml:space="preserve"> protocol </w:t>
      </w:r>
      <w:r w:rsidRPr="000C4B0D" w:rsidR="00DB2492">
        <w:t>is</w:t>
      </w:r>
      <w:r w:rsidRPr="000C4B0D" w:rsidR="009E7492">
        <w:t xml:space="preserve"> required for </w:t>
      </w:r>
      <w:r w:rsidRPr="000C4B0D" w:rsidR="00297A79">
        <w:t xml:space="preserve">each </w:t>
      </w:r>
      <w:r w:rsidRPr="000C4B0D" w:rsidR="003475D9">
        <w:t xml:space="preserve">stage </w:t>
      </w:r>
      <w:r w:rsidRPr="000C4B0D" w:rsidR="009E7492">
        <w:t>that a student will be exempt from completing at Kent.</w:t>
      </w:r>
    </w:p>
    <w:p w:rsidRPr="000C4B0D" w:rsidR="00DB2492" w:rsidP="000E10DD" w:rsidRDefault="00420A6D" w14:paraId="75C6C5E4" w14:textId="77777777">
      <w:pPr>
        <w:ind w:left="567"/>
        <w:rPr>
          <w:rFonts w:eastAsia="Times New Roman"/>
          <w:bCs/>
        </w:rPr>
      </w:pPr>
      <w:r w:rsidRPr="000C4B0D">
        <w:rPr>
          <w:rFonts w:eastAsia="Times New Roman"/>
          <w:bCs/>
        </w:rPr>
        <w:t xml:space="preserve">Following the approval of the </w:t>
      </w:r>
      <w:r w:rsidRPr="000C4B0D" w:rsidR="00B924A8">
        <w:rPr>
          <w:rFonts w:eastAsia="Times New Roman"/>
          <w:bCs/>
        </w:rPr>
        <w:t>RPL</w:t>
      </w:r>
      <w:r w:rsidRPr="000C4B0D">
        <w:rPr>
          <w:rFonts w:eastAsia="Times New Roman"/>
          <w:bCs/>
        </w:rPr>
        <w:t xml:space="preserve"> protocol,</w:t>
      </w:r>
      <w:r w:rsidRPr="000C4B0D" w:rsidR="0035311E">
        <w:rPr>
          <w:rFonts w:eastAsia="Times New Roman"/>
          <w:bCs/>
        </w:rPr>
        <w:t xml:space="preserve"> authorised signatories of both parties must sign a legally binding agreement. The </w:t>
      </w:r>
      <w:r w:rsidRPr="000C4B0D" w:rsidR="00B924A8">
        <w:rPr>
          <w:rFonts w:eastAsia="Times New Roman"/>
          <w:bCs/>
        </w:rPr>
        <w:t>RPL</w:t>
      </w:r>
      <w:r w:rsidRPr="000C4B0D" w:rsidR="0035311E">
        <w:rPr>
          <w:rFonts w:eastAsia="Times New Roman"/>
          <w:bCs/>
        </w:rPr>
        <w:t xml:space="preserve"> protocol wil</w:t>
      </w:r>
      <w:r w:rsidRPr="000C4B0D" w:rsidR="00227CF9">
        <w:rPr>
          <w:rFonts w:eastAsia="Times New Roman"/>
          <w:bCs/>
        </w:rPr>
        <w:t xml:space="preserve">l form part of this agreement. </w:t>
      </w:r>
    </w:p>
    <w:p w:rsidRPr="000C4B0D" w:rsidR="00420A6D" w:rsidP="000E10DD" w:rsidRDefault="0035311E" w14:paraId="65A2B29B" w14:textId="77777777">
      <w:pPr>
        <w:ind w:left="567"/>
        <w:rPr>
          <w:rFonts w:eastAsia="Times New Roman" w:cs="Arial"/>
          <w:bCs/>
        </w:rPr>
      </w:pPr>
      <w:r w:rsidRPr="000C4B0D">
        <w:rPr>
          <w:rFonts w:eastAsia="Times New Roman" w:cs="Arial"/>
          <w:bCs/>
        </w:rPr>
        <w:t>A</w:t>
      </w:r>
      <w:r w:rsidRPr="000C4B0D" w:rsidR="00420A6D">
        <w:rPr>
          <w:rFonts w:eastAsia="Times New Roman" w:cs="Arial"/>
          <w:bCs/>
        </w:rPr>
        <w:t>ny amendment to the learning out</w:t>
      </w:r>
      <w:r w:rsidRPr="000C4B0D" w:rsidR="00822B23">
        <w:rPr>
          <w:rFonts w:eastAsia="Times New Roman" w:cs="Arial"/>
          <w:bCs/>
        </w:rPr>
        <w:t>comes</w:t>
      </w:r>
      <w:r w:rsidRPr="000C4B0D" w:rsidR="00420A6D">
        <w:rPr>
          <w:rFonts w:eastAsia="Times New Roman" w:cs="Arial"/>
          <w:bCs/>
        </w:rPr>
        <w:t xml:space="preserve"> of the </w:t>
      </w:r>
      <w:r w:rsidRPr="000C4B0D" w:rsidR="00297A79">
        <w:rPr>
          <w:rFonts w:eastAsia="Times New Roman" w:cs="Arial"/>
          <w:bCs/>
        </w:rPr>
        <w:t xml:space="preserve">stage </w:t>
      </w:r>
      <w:r w:rsidRPr="000C4B0D" w:rsidR="00420A6D">
        <w:rPr>
          <w:rFonts w:eastAsia="Times New Roman" w:cs="Arial"/>
          <w:bCs/>
        </w:rPr>
        <w:t xml:space="preserve">upon which the initial assessment of the equivalence of learning </w:t>
      </w:r>
      <w:r w:rsidRPr="000C4B0D" w:rsidR="00822B23">
        <w:rPr>
          <w:rFonts w:eastAsia="Times New Roman" w:cs="Arial"/>
          <w:bCs/>
        </w:rPr>
        <w:t xml:space="preserve">was made </w:t>
      </w:r>
      <w:r w:rsidRPr="000C4B0D" w:rsidR="00420A6D">
        <w:rPr>
          <w:rFonts w:eastAsia="Times New Roman" w:cs="Arial"/>
          <w:bCs/>
        </w:rPr>
        <w:t>must be</w:t>
      </w:r>
      <w:r w:rsidRPr="000C4B0D" w:rsidR="00227CF9">
        <w:rPr>
          <w:rFonts w:eastAsia="Times New Roman" w:cs="Arial"/>
          <w:bCs/>
        </w:rPr>
        <w:t xml:space="preserve"> reported by the parties.</w:t>
      </w:r>
      <w:r w:rsidRPr="000C4B0D" w:rsidR="00297A79">
        <w:rPr>
          <w:rFonts w:eastAsia="Times New Roman" w:cs="Arial"/>
          <w:bCs/>
        </w:rPr>
        <w:t xml:space="preserve"> </w:t>
      </w:r>
      <w:r w:rsidRPr="000C4B0D" w:rsidR="00822B23">
        <w:rPr>
          <w:rFonts w:eastAsia="Times New Roman" w:cs="Arial"/>
          <w:bCs/>
        </w:rPr>
        <w:t>S</w:t>
      </w:r>
      <w:r w:rsidRPr="000C4B0D" w:rsidR="00420A6D">
        <w:rPr>
          <w:rFonts w:eastAsia="Times New Roman" w:cs="Arial"/>
          <w:bCs/>
        </w:rPr>
        <w:t>uch amendment will r</w:t>
      </w:r>
      <w:r w:rsidRPr="000C4B0D" w:rsidR="00DB2492">
        <w:rPr>
          <w:rFonts w:eastAsia="Times New Roman" w:cs="Arial"/>
          <w:bCs/>
        </w:rPr>
        <w:t xml:space="preserve">equire reassessment of the </w:t>
      </w:r>
      <w:r w:rsidRPr="000C4B0D" w:rsidR="00B924A8">
        <w:rPr>
          <w:rFonts w:eastAsia="Times New Roman" w:cs="Arial"/>
          <w:bCs/>
        </w:rPr>
        <w:t>RPL</w:t>
      </w:r>
      <w:r w:rsidRPr="000C4B0D" w:rsidR="00DB2492">
        <w:rPr>
          <w:rFonts w:eastAsia="Times New Roman" w:cs="Arial"/>
          <w:bCs/>
        </w:rPr>
        <w:t xml:space="preserve"> p</w:t>
      </w:r>
      <w:r w:rsidRPr="000C4B0D" w:rsidR="00420A6D">
        <w:rPr>
          <w:rFonts w:eastAsia="Times New Roman" w:cs="Arial"/>
          <w:bCs/>
        </w:rPr>
        <w:t xml:space="preserve">rotocol and its reconfirmation by </w:t>
      </w:r>
      <w:r w:rsidRPr="000C4B0D" w:rsidR="00A2103D">
        <w:rPr>
          <w:rFonts w:eastAsia="Times New Roman" w:cs="Arial"/>
          <w:bCs/>
        </w:rPr>
        <w:t xml:space="preserve">the appropriate </w:t>
      </w:r>
      <w:r w:rsidRPr="000C4B0D" w:rsidR="00B924A8">
        <w:rPr>
          <w:rFonts w:eastAsia="Times New Roman" w:cs="Arial"/>
          <w:bCs/>
        </w:rPr>
        <w:t xml:space="preserve">Board of Studies </w:t>
      </w:r>
      <w:r w:rsidRPr="000C4B0D" w:rsidR="00420A6D">
        <w:rPr>
          <w:rFonts w:eastAsia="Times New Roman" w:cs="Arial"/>
          <w:bCs/>
        </w:rPr>
        <w:t>prior to the admission of further cohorts of students by this means.</w:t>
      </w:r>
      <w:r w:rsidRPr="000C4B0D">
        <w:rPr>
          <w:rFonts w:eastAsia="Times New Roman" w:cs="Arial"/>
          <w:bCs/>
        </w:rPr>
        <w:t xml:space="preserve"> Further protocols may be added to the legally binding agreement following reconfirmation.</w:t>
      </w:r>
    </w:p>
    <w:p w:rsidRPr="000C4B0D" w:rsidR="009005B0" w:rsidP="000E10DD" w:rsidRDefault="00C61903" w14:paraId="2DAACD6F" w14:textId="77777777">
      <w:pPr>
        <w:ind w:left="567"/>
        <w:rPr>
          <w:rFonts w:eastAsia="Times New Roman" w:cs="Arial"/>
          <w:bCs/>
        </w:rPr>
      </w:pPr>
      <w:r w:rsidRPr="000E10DD">
        <w:rPr>
          <w:rFonts w:eastAsia="Times New Roman" w:cs="Arial"/>
          <w:bCs/>
        </w:rPr>
        <w:t>Note:</w:t>
      </w:r>
      <w:r w:rsidRPr="000C4B0D">
        <w:rPr>
          <w:rFonts w:eastAsia="Times New Roman" w:cs="Arial"/>
          <w:bCs/>
        </w:rPr>
        <w:t xml:space="preserve"> Approval of any claim for prior learning is an assessment decision, therefore when recommending approval of an </w:t>
      </w:r>
      <w:r w:rsidRPr="000C4B0D" w:rsidR="00B924A8">
        <w:rPr>
          <w:rFonts w:eastAsia="Times New Roman" w:cs="Arial"/>
          <w:bCs/>
        </w:rPr>
        <w:t>RPL</w:t>
      </w:r>
      <w:r w:rsidRPr="000C4B0D" w:rsidR="00C600EC">
        <w:rPr>
          <w:rFonts w:eastAsia="Times New Roman" w:cs="Arial"/>
          <w:bCs/>
        </w:rPr>
        <w:t xml:space="preserve"> protocol </w:t>
      </w:r>
      <w:r w:rsidRPr="000C4B0D">
        <w:rPr>
          <w:rFonts w:eastAsia="Times New Roman" w:cs="Arial"/>
          <w:bCs/>
        </w:rPr>
        <w:t>you should be confident that the prior learning involved is comparable to assessment/learning taken at the University.</w:t>
      </w:r>
    </w:p>
    <w:p w:rsidRPr="000C4B0D" w:rsidR="00C61903" w:rsidP="000E10DD" w:rsidRDefault="00C61903" w14:paraId="0C97EF19" w14:textId="77777777">
      <w:pPr>
        <w:ind w:left="567"/>
        <w:rPr>
          <w:rFonts w:eastAsia="Times New Roman" w:cs="Arial"/>
          <w:bCs/>
        </w:rPr>
      </w:pPr>
      <w:r w:rsidRPr="000E10DD">
        <w:rPr>
          <w:rFonts w:eastAsia="Times New Roman" w:cs="Arial"/>
          <w:bCs/>
        </w:rPr>
        <w:lastRenderedPageBreak/>
        <w:t xml:space="preserve">The following criteria should be considered when assessing </w:t>
      </w:r>
      <w:r w:rsidRPr="000E10DD" w:rsidR="00C600EC">
        <w:rPr>
          <w:rFonts w:eastAsia="Times New Roman" w:cs="Arial"/>
          <w:bCs/>
        </w:rPr>
        <w:t xml:space="preserve">a protocol’s </w:t>
      </w:r>
      <w:r w:rsidRPr="000E10DD">
        <w:rPr>
          <w:rFonts w:eastAsia="Times New Roman" w:cs="Arial"/>
          <w:bCs/>
        </w:rPr>
        <w:t>suitability:</w:t>
      </w:r>
      <w:r w:rsidRPr="000C4B0D">
        <w:rPr>
          <w:rFonts w:eastAsia="Times New Roman" w:cs="Arial"/>
          <w:bCs/>
        </w:rPr>
        <w:t xml:space="preserve"> </w:t>
      </w:r>
    </w:p>
    <w:p w:rsidRPr="000C4B0D" w:rsidR="00C61903" w:rsidP="000E10DD" w:rsidRDefault="00C61903" w14:paraId="3BBC4868" w14:textId="77777777">
      <w:pPr>
        <w:numPr>
          <w:ilvl w:val="0"/>
          <w:numId w:val="2"/>
        </w:numPr>
        <w:ind w:left="1134" w:hanging="567"/>
        <w:rPr>
          <w:rFonts w:eastAsia="Times New Roman" w:cs="Arial"/>
          <w:bCs/>
        </w:rPr>
      </w:pPr>
      <w:r w:rsidRPr="000C4B0D">
        <w:rPr>
          <w:rFonts w:eastAsia="Times New Roman" w:cs="Arial"/>
          <w:bCs/>
        </w:rPr>
        <w:t>Acceptability – is there any appropriate match between the evidence presented and the learning being demonstrated? Is the evidence valid and reliable?</w:t>
      </w:r>
    </w:p>
    <w:p w:rsidRPr="000C4B0D" w:rsidR="00C61903" w:rsidP="000E10DD" w:rsidRDefault="00C61903" w14:paraId="41328BB5" w14:textId="77777777">
      <w:pPr>
        <w:numPr>
          <w:ilvl w:val="0"/>
          <w:numId w:val="2"/>
        </w:numPr>
        <w:ind w:left="1134" w:hanging="567"/>
        <w:rPr>
          <w:rFonts w:eastAsia="Times New Roman" w:cs="Arial"/>
          <w:bCs/>
        </w:rPr>
      </w:pPr>
      <w:r w:rsidRPr="000C4B0D">
        <w:rPr>
          <w:rFonts w:eastAsia="Times New Roman" w:cs="Arial"/>
          <w:bCs/>
        </w:rPr>
        <w:t>Sufficiency – is there sufficient evidence to demonstrate fully the achievement of the learning claimed?</w:t>
      </w:r>
    </w:p>
    <w:p w:rsidRPr="000C4B0D" w:rsidR="00C61903" w:rsidP="000E10DD" w:rsidRDefault="00C61903" w14:paraId="4B2674FF" w14:textId="77777777">
      <w:pPr>
        <w:numPr>
          <w:ilvl w:val="0"/>
          <w:numId w:val="2"/>
        </w:numPr>
        <w:ind w:left="1134" w:hanging="567"/>
        <w:rPr>
          <w:rFonts w:eastAsia="Times New Roman" w:cs="Arial"/>
          <w:bCs/>
        </w:rPr>
      </w:pPr>
      <w:r w:rsidRPr="000C4B0D">
        <w:rPr>
          <w:rFonts w:eastAsia="Times New Roman" w:cs="Arial"/>
          <w:bCs/>
        </w:rPr>
        <w:t>Authenticity – is the evidence clearly related to the applicants’ own efforts and achievements?</w:t>
      </w:r>
    </w:p>
    <w:p w:rsidRPr="000C4B0D" w:rsidR="00C61903" w:rsidP="000E10DD" w:rsidRDefault="00C61903" w14:paraId="1D63371A" w14:textId="77777777">
      <w:pPr>
        <w:numPr>
          <w:ilvl w:val="0"/>
          <w:numId w:val="2"/>
        </w:numPr>
        <w:ind w:left="1134" w:hanging="567"/>
        <w:rPr>
          <w:rFonts w:eastAsia="Times New Roman" w:cs="Arial"/>
          <w:bCs/>
        </w:rPr>
      </w:pPr>
      <w:r w:rsidRPr="000C4B0D">
        <w:rPr>
          <w:rFonts w:eastAsia="Times New Roman" w:cs="Arial"/>
          <w:bCs/>
        </w:rPr>
        <w:t xml:space="preserve">Currency – does the evidence relate to current learning? Where professional bodies and/or Schools have specific requirements and/or time limits for the currency of evidence, </w:t>
      </w:r>
      <w:proofErr w:type="gramStart"/>
      <w:r w:rsidRPr="000C4B0D">
        <w:rPr>
          <w:rFonts w:eastAsia="Times New Roman" w:cs="Arial"/>
          <w:bCs/>
        </w:rPr>
        <w:t>certification</w:t>
      </w:r>
      <w:proofErr w:type="gramEnd"/>
      <w:r w:rsidRPr="000C4B0D">
        <w:rPr>
          <w:rFonts w:eastAsia="Times New Roman" w:cs="Arial"/>
          <w:bCs/>
        </w:rPr>
        <w:t xml:space="preserve"> or demonstration of learning, these should be made clear and transparent.</w:t>
      </w:r>
    </w:p>
    <w:p w:rsidRPr="000C4B0D" w:rsidR="0015373C" w:rsidP="000C4B0D" w:rsidRDefault="0015373C" w14:paraId="02459978" w14:textId="77777777">
      <w:pPr>
        <w:ind w:right="-143"/>
        <w:rPr>
          <w:rFonts w:cs="Arial"/>
          <w:b/>
          <w:lang w:val="fr-FR"/>
        </w:rPr>
      </w:pPr>
    </w:p>
    <w:p w:rsidRPr="000C4B0D" w:rsidR="00C61903" w:rsidP="000E10DD" w:rsidRDefault="000E10DD" w14:paraId="431D4CD6" w14:textId="77777777">
      <w:pPr>
        <w:pStyle w:val="Heading1"/>
        <w:numPr>
          <w:ilvl w:val="0"/>
          <w:numId w:val="6"/>
        </w:numPr>
        <w:ind w:left="567" w:hanging="567"/>
        <w:rPr>
          <w:lang w:val="fr-FR"/>
        </w:rPr>
      </w:pPr>
      <w:bookmarkStart w:name="_Toc81405282" w:id="3"/>
      <w:r>
        <w:rPr>
          <w:lang w:val="fr-FR"/>
        </w:rPr>
        <w:t>Guidance Notes</w:t>
      </w:r>
      <w:bookmarkEnd w:id="3"/>
    </w:p>
    <w:p w:rsidRPr="000C4B0D" w:rsidR="00C61903" w:rsidP="000E10DD" w:rsidRDefault="000E10DD" w14:paraId="56198915" w14:textId="77777777">
      <w:pPr>
        <w:pStyle w:val="Heading2"/>
        <w:tabs>
          <w:tab w:val="left" w:pos="567"/>
        </w:tabs>
        <w:rPr>
          <w:b w:val="0"/>
          <w:lang w:val="fr-FR"/>
        </w:rPr>
      </w:pPr>
      <w:bookmarkStart w:name="_Toc81405283" w:id="4"/>
      <w:r>
        <w:rPr>
          <w:lang w:val="fr-FR"/>
        </w:rPr>
        <w:t>4.1</w:t>
      </w:r>
      <w:r>
        <w:rPr>
          <w:lang w:val="fr-FR"/>
        </w:rPr>
        <w:tab/>
      </w:r>
      <w:r w:rsidRPr="000C4B0D" w:rsidR="00C61903">
        <w:rPr>
          <w:lang w:val="fr-FR"/>
        </w:rPr>
        <w:t xml:space="preserve">Section </w:t>
      </w:r>
      <w:proofErr w:type="gramStart"/>
      <w:r w:rsidRPr="000C4B0D" w:rsidR="00C61903">
        <w:rPr>
          <w:lang w:val="fr-FR"/>
        </w:rPr>
        <w:t>1:</w:t>
      </w:r>
      <w:proofErr w:type="gramEnd"/>
      <w:r w:rsidRPr="000C4B0D" w:rsidR="00C61903">
        <w:rPr>
          <w:lang w:val="fr-FR"/>
        </w:rPr>
        <w:t xml:space="preserve"> Articulation Arrangement </w:t>
      </w:r>
      <w:r w:rsidRPr="000C4B0D" w:rsidR="00C61903">
        <w:t>Details</w:t>
      </w:r>
      <w:bookmarkEnd w:id="4"/>
    </w:p>
    <w:p w:rsidRPr="000C4B0D" w:rsidR="00A774D4" w:rsidP="000E10DD" w:rsidRDefault="00C61903" w14:paraId="2CACC538" w14:textId="77777777">
      <w:pPr>
        <w:ind w:left="567"/>
      </w:pPr>
      <w:r w:rsidRPr="000C4B0D">
        <w:t>Please provide full details of the articulation arrangement</w:t>
      </w:r>
      <w:r w:rsidRPr="000C4B0D" w:rsidR="009005B0">
        <w:t xml:space="preserve">, including partner information, </w:t>
      </w:r>
      <w:r w:rsidRPr="000C4B0D" w:rsidR="00B924A8">
        <w:t>course</w:t>
      </w:r>
      <w:r w:rsidRPr="000C4B0D" w:rsidR="009005B0">
        <w:t xml:space="preserve"> information and proposed start dates</w:t>
      </w:r>
      <w:r w:rsidRPr="000C4B0D">
        <w:t xml:space="preserve">. </w:t>
      </w:r>
    </w:p>
    <w:p w:rsidRPr="000C4B0D" w:rsidR="00A774D4" w:rsidP="000E10DD" w:rsidRDefault="000E10DD" w14:paraId="7B16BFF8" w14:textId="77777777">
      <w:pPr>
        <w:pStyle w:val="Heading2"/>
        <w:tabs>
          <w:tab w:val="left" w:pos="567"/>
        </w:tabs>
      </w:pPr>
      <w:bookmarkStart w:name="_Toc81405284" w:id="5"/>
      <w:r>
        <w:t>4.2</w:t>
      </w:r>
      <w:r>
        <w:tab/>
      </w:r>
      <w:r w:rsidRPr="000C4B0D" w:rsidR="00A774D4">
        <w:t>Section 2: School/</w:t>
      </w:r>
      <w:r w:rsidRPr="000C4B0D" w:rsidR="00B924A8">
        <w:t>Division</w:t>
      </w:r>
      <w:r w:rsidRPr="000C4B0D" w:rsidR="00A774D4">
        <w:t xml:space="preserve"> Recommendation</w:t>
      </w:r>
      <w:bookmarkEnd w:id="5"/>
      <w:r w:rsidRPr="000C4B0D" w:rsidR="00A774D4">
        <w:t xml:space="preserve"> </w:t>
      </w:r>
    </w:p>
    <w:p w:rsidRPr="000E10DD" w:rsidR="00A774D4" w:rsidP="000E10DD" w:rsidRDefault="00A774D4" w14:paraId="32CF8A00" w14:textId="77777777">
      <w:pPr>
        <w:ind w:left="567"/>
      </w:pPr>
      <w:r w:rsidRPr="000E10DD">
        <w:t>The School/</w:t>
      </w:r>
      <w:r w:rsidRPr="000E10DD" w:rsidR="00B924A8">
        <w:t>Division</w:t>
      </w:r>
      <w:r w:rsidRPr="000E10DD">
        <w:t xml:space="preserve"> recommendation requires completion of a checklist confirming </w:t>
      </w:r>
      <w:r w:rsidRPr="000E10DD" w:rsidR="00297A79">
        <w:t xml:space="preserve">the </w:t>
      </w:r>
      <w:r w:rsidRPr="000E10DD" w:rsidR="00B924A8">
        <w:t>RPL</w:t>
      </w:r>
      <w:r w:rsidRPr="000E10DD" w:rsidR="00297A79">
        <w:t xml:space="preserve"> protocol meets </w:t>
      </w:r>
      <w:r w:rsidRPr="000E10DD">
        <w:t xml:space="preserve">all the requirements of the Code of Practice and Credit Framework (prior to consideration by the relevant </w:t>
      </w:r>
      <w:r w:rsidRPr="000E10DD" w:rsidR="001A08BD">
        <w:t>Board of Studies</w:t>
      </w:r>
      <w:r w:rsidRPr="000E10DD">
        <w:t>).</w:t>
      </w:r>
    </w:p>
    <w:p w:rsidRPr="000E10DD" w:rsidR="00A774D4" w:rsidP="000E10DD" w:rsidRDefault="00A774D4" w14:paraId="5EEDF40B" w14:textId="77777777">
      <w:pPr>
        <w:ind w:left="567"/>
      </w:pPr>
      <w:r w:rsidRPr="000E10DD">
        <w:t>When recommending that a</w:t>
      </w:r>
      <w:r w:rsidRPr="000E10DD" w:rsidR="00297A79">
        <w:t>n</w:t>
      </w:r>
      <w:r w:rsidRPr="000E10DD" w:rsidR="00C600EC">
        <w:t xml:space="preserve"> </w:t>
      </w:r>
      <w:r w:rsidRPr="000E10DD" w:rsidR="00B924A8">
        <w:t>RPL</w:t>
      </w:r>
      <w:r w:rsidRPr="000E10DD" w:rsidR="00C600EC">
        <w:t xml:space="preserve"> protocol </w:t>
      </w:r>
      <w:r w:rsidRPr="000E10DD">
        <w:t xml:space="preserve">should be approved, </w:t>
      </w:r>
      <w:r w:rsidRPr="000E10DD" w:rsidR="00297A79">
        <w:t>School/</w:t>
      </w:r>
      <w:r w:rsidRPr="000E10DD" w:rsidR="001A08BD">
        <w:t>Divisions</w:t>
      </w:r>
      <w:r w:rsidRPr="000E10DD">
        <w:t xml:space="preserve"> should provide a brief rationale as to why, to support the relevant </w:t>
      </w:r>
      <w:r w:rsidRPr="000E10DD" w:rsidR="001A08BD">
        <w:t>Board of Studies’</w:t>
      </w:r>
      <w:r w:rsidRPr="000E10DD">
        <w:t xml:space="preserve"> consideration of the claim.  </w:t>
      </w:r>
    </w:p>
    <w:p w:rsidRPr="000C4B0D" w:rsidR="00C61903" w:rsidP="000E10DD" w:rsidRDefault="000E10DD" w14:paraId="69B8463A" w14:textId="77777777">
      <w:pPr>
        <w:pStyle w:val="Heading2"/>
        <w:tabs>
          <w:tab w:val="left" w:pos="567"/>
        </w:tabs>
      </w:pPr>
      <w:bookmarkStart w:name="_Toc81405285" w:id="6"/>
      <w:r>
        <w:t>4.3</w:t>
      </w:r>
      <w:r>
        <w:tab/>
      </w:r>
      <w:r w:rsidRPr="000C4B0D" w:rsidR="00C61903">
        <w:t xml:space="preserve">Section </w:t>
      </w:r>
      <w:r w:rsidRPr="000C4B0D" w:rsidR="00A774D4">
        <w:t>3</w:t>
      </w:r>
      <w:r w:rsidRPr="000C4B0D" w:rsidR="00C61903">
        <w:t xml:space="preserve">: </w:t>
      </w:r>
      <w:r w:rsidRPr="000C4B0D" w:rsidR="001A08BD">
        <w:t xml:space="preserve">Board of Studies </w:t>
      </w:r>
      <w:r w:rsidRPr="000C4B0D" w:rsidR="00C61903">
        <w:t>Approval</w:t>
      </w:r>
      <w:bookmarkEnd w:id="6"/>
      <w:r w:rsidRPr="000C4B0D" w:rsidR="00C61903">
        <w:t xml:space="preserve"> </w:t>
      </w:r>
    </w:p>
    <w:p w:rsidRPr="000C4B0D" w:rsidR="00C61903" w:rsidP="000E10DD" w:rsidRDefault="00C61903" w14:paraId="5D6AFF0D" w14:textId="77777777">
      <w:pPr>
        <w:ind w:left="567"/>
      </w:pPr>
      <w:r w:rsidRPr="000C4B0D">
        <w:t xml:space="preserve">This section of the form is for completion by the relevant </w:t>
      </w:r>
      <w:r w:rsidRPr="000C4B0D" w:rsidR="001A08BD">
        <w:t>Board of Studies</w:t>
      </w:r>
      <w:r w:rsidRPr="000C4B0D">
        <w:t xml:space="preserve">. </w:t>
      </w:r>
      <w:r w:rsidRPr="000C4B0D" w:rsidR="001A08BD">
        <w:t xml:space="preserve">Boards </w:t>
      </w:r>
      <w:r w:rsidRPr="000C4B0D">
        <w:t xml:space="preserve">will consider the </w:t>
      </w:r>
      <w:r w:rsidRPr="000C4B0D" w:rsidR="009005B0">
        <w:t>complete</w:t>
      </w:r>
      <w:r w:rsidRPr="000C4B0D" w:rsidR="00A774D4">
        <w:t>d</w:t>
      </w:r>
      <w:r w:rsidRPr="000C4B0D" w:rsidR="009005B0">
        <w:t xml:space="preserve"> </w:t>
      </w:r>
      <w:r w:rsidRPr="000C4B0D" w:rsidR="00B924A8">
        <w:t>RPL</w:t>
      </w:r>
      <w:r w:rsidRPr="000C4B0D" w:rsidR="00C600EC">
        <w:t xml:space="preserve"> </w:t>
      </w:r>
      <w:r w:rsidRPr="000C4B0D" w:rsidR="00A774D4">
        <w:t>protocol</w:t>
      </w:r>
      <w:r w:rsidRPr="000C4B0D">
        <w:t xml:space="preserve"> and supplied mapping when making their</w:t>
      </w:r>
      <w:r w:rsidRPr="000C4B0D" w:rsidR="00297A79">
        <w:t xml:space="preserve"> approval</w:t>
      </w:r>
      <w:r w:rsidRPr="000C4B0D">
        <w:t xml:space="preserve"> decision.</w:t>
      </w:r>
    </w:p>
    <w:p w:rsidRPr="000C4B0D" w:rsidR="00A774D4" w:rsidP="000E10DD" w:rsidRDefault="000E10DD" w14:paraId="6CC789B6" w14:textId="77777777">
      <w:pPr>
        <w:pStyle w:val="Heading2"/>
        <w:tabs>
          <w:tab w:val="left" w:pos="567"/>
        </w:tabs>
      </w:pPr>
      <w:bookmarkStart w:name="_Toc81405286" w:id="7"/>
      <w:r>
        <w:t>4.4</w:t>
      </w:r>
      <w:r>
        <w:tab/>
      </w:r>
      <w:r w:rsidRPr="000C4B0D" w:rsidR="00A774D4">
        <w:t>Section 4: Mapping</w:t>
      </w:r>
      <w:bookmarkEnd w:id="7"/>
      <w:r w:rsidRPr="000C4B0D" w:rsidR="00A774D4">
        <w:t xml:space="preserve"> </w:t>
      </w:r>
    </w:p>
    <w:p w:rsidRPr="000C4B0D" w:rsidR="00A774D4" w:rsidP="000E10DD" w:rsidRDefault="00297A79" w14:paraId="3DFAEBDA" w14:textId="77777777">
      <w:pPr>
        <w:ind w:left="567"/>
      </w:pPr>
      <w:r w:rsidRPr="000C4B0D">
        <w:rPr>
          <w:rFonts w:eastAsia="Times New Roman"/>
          <w:bCs/>
        </w:rPr>
        <w:t xml:space="preserve">Approval of any claim for prior learning is an assessment decision </w:t>
      </w:r>
      <w:r w:rsidRPr="000C4B0D" w:rsidR="00A774D4">
        <w:t xml:space="preserve">as such evidence must be provided to demonstrate </w:t>
      </w:r>
      <w:r w:rsidRPr="000C4B0D" w:rsidR="00DB2492">
        <w:t xml:space="preserve">the </w:t>
      </w:r>
      <w:r w:rsidRPr="000C4B0D" w:rsidR="00A774D4">
        <w:t xml:space="preserve">prior learning is comparable to that undertaken at the University. To support this a mapping must be provided. </w:t>
      </w:r>
    </w:p>
    <w:p w:rsidRPr="000C4B0D" w:rsidR="00A774D4" w:rsidP="000E10DD" w:rsidRDefault="00A774D4" w14:paraId="5E36D0DA" w14:textId="77777777">
      <w:pPr>
        <w:ind w:left="567"/>
      </w:pPr>
      <w:r w:rsidRPr="000C4B0D">
        <w:t xml:space="preserve">For articulation arrangements, </w:t>
      </w:r>
      <w:r w:rsidRPr="000C4B0D" w:rsidR="00C600EC">
        <w:t xml:space="preserve">the </w:t>
      </w:r>
      <w:r w:rsidRPr="000C4B0D" w:rsidR="00B924A8">
        <w:t>RPL</w:t>
      </w:r>
      <w:r w:rsidRPr="000C4B0D" w:rsidR="00C600EC">
        <w:t xml:space="preserve"> protocol </w:t>
      </w:r>
      <w:r w:rsidRPr="000C4B0D">
        <w:t xml:space="preserve">mapping will normally be made on a </w:t>
      </w:r>
      <w:proofErr w:type="gramStart"/>
      <w:r w:rsidRPr="000C4B0D">
        <w:t>stage to stage</w:t>
      </w:r>
      <w:proofErr w:type="gramEnd"/>
      <w:r w:rsidRPr="000C4B0D">
        <w:t xml:space="preserve"> basis. To demonstrate this the template provided in </w:t>
      </w:r>
      <w:r w:rsidRPr="000E10DD">
        <w:lastRenderedPageBreak/>
        <w:t>Appendix A</w:t>
      </w:r>
      <w:r w:rsidRPr="000C4B0D">
        <w:t xml:space="preserve"> </w:t>
      </w:r>
      <w:r w:rsidR="000E10DD">
        <w:t xml:space="preserve">below </w:t>
      </w:r>
      <w:r w:rsidRPr="000C4B0D">
        <w:t>should be completed. This template provides the framework for mapping the</w:t>
      </w:r>
      <w:r w:rsidRPr="000C4B0D" w:rsidR="00297A79">
        <w:t xml:space="preserve"> </w:t>
      </w:r>
      <w:r w:rsidRPr="000C4B0D">
        <w:t>prior learning to the</w:t>
      </w:r>
      <w:r w:rsidRPr="000C4B0D" w:rsidR="00C600EC">
        <w:t xml:space="preserve"> relevant Kent</w:t>
      </w:r>
      <w:r w:rsidRPr="000C4B0D">
        <w:t xml:space="preserve"> </w:t>
      </w:r>
      <w:r w:rsidRPr="000C4B0D" w:rsidR="00B924A8">
        <w:t>course</w:t>
      </w:r>
      <w:r w:rsidRPr="000C4B0D">
        <w:t xml:space="preserve"> learning outcomes. </w:t>
      </w:r>
    </w:p>
    <w:p w:rsidR="000E10DD" w:rsidP="000E10DD" w:rsidRDefault="00A774D4" w14:paraId="77F7200C" w14:textId="77777777">
      <w:pPr>
        <w:ind w:left="567"/>
      </w:pPr>
      <w:r w:rsidRPr="000C4B0D">
        <w:t>To support this</w:t>
      </w:r>
      <w:r w:rsidRPr="000C4B0D" w:rsidR="001A08BD">
        <w:t xml:space="preserve">, </w:t>
      </w:r>
      <w:r w:rsidRPr="000C4B0D">
        <w:t xml:space="preserve">use the </w:t>
      </w:r>
      <w:r w:rsidR="000E10DD">
        <w:t>m</w:t>
      </w:r>
      <w:r w:rsidRPr="000C4B0D">
        <w:t xml:space="preserve">odule </w:t>
      </w:r>
      <w:r w:rsidR="000E10DD">
        <w:t>m</w:t>
      </w:r>
      <w:r w:rsidRPr="000C4B0D">
        <w:t xml:space="preserve">ap </w:t>
      </w:r>
      <w:r w:rsidRPr="000C4B0D" w:rsidR="001A08BD">
        <w:t xml:space="preserve">that </w:t>
      </w:r>
      <w:r w:rsidRPr="000C4B0D">
        <w:t xml:space="preserve">forms part of the Kent </w:t>
      </w:r>
      <w:r w:rsidRPr="000C4B0D" w:rsidR="001A08BD">
        <w:t>c</w:t>
      </w:r>
      <w:r w:rsidRPr="000C4B0D" w:rsidR="00B924A8">
        <w:t>ourse</w:t>
      </w:r>
      <w:r w:rsidRPr="000C4B0D">
        <w:t xml:space="preserve"> </w:t>
      </w:r>
      <w:r w:rsidRPr="000C4B0D" w:rsidR="001A08BD">
        <w:t>s</w:t>
      </w:r>
      <w:r w:rsidRPr="000C4B0D">
        <w:t>pecification</w:t>
      </w:r>
      <w:r w:rsidRPr="000C4B0D" w:rsidR="001A08BD">
        <w:t>. T</w:t>
      </w:r>
      <w:r w:rsidRPr="000C4B0D">
        <w:t xml:space="preserve">his clearly demonstrates the </w:t>
      </w:r>
      <w:r w:rsidRPr="000C4B0D" w:rsidR="00B924A8">
        <w:t>Course</w:t>
      </w:r>
      <w:r w:rsidRPr="000C4B0D">
        <w:t xml:space="preserve"> Learning Outcomes achieved at each stage of a </w:t>
      </w:r>
      <w:r w:rsidRPr="000C4B0D" w:rsidR="00B924A8">
        <w:t>course</w:t>
      </w:r>
      <w:r w:rsidRPr="000C4B0D">
        <w:t xml:space="preserve">. </w:t>
      </w:r>
    </w:p>
    <w:p w:rsidRPr="000E10DD" w:rsidR="00297A79" w:rsidP="000E10DD" w:rsidRDefault="00297A79" w14:paraId="5E9558EE" w14:textId="77777777">
      <w:pPr>
        <w:ind w:left="567"/>
      </w:pPr>
      <w:r w:rsidRPr="000C4B0D">
        <w:rPr>
          <w:rFonts w:eastAsia="Times New Roman" w:cs="Arial"/>
          <w:bCs/>
        </w:rPr>
        <w:t xml:space="preserve">Completed </w:t>
      </w:r>
      <w:r w:rsidRPr="000C4B0D" w:rsidR="00B924A8">
        <w:rPr>
          <w:rFonts w:eastAsia="Times New Roman" w:cs="Arial"/>
          <w:bCs/>
        </w:rPr>
        <w:t>RPL</w:t>
      </w:r>
      <w:r w:rsidRPr="000C4B0D">
        <w:rPr>
          <w:rFonts w:eastAsia="Times New Roman" w:cs="Arial"/>
          <w:bCs/>
        </w:rPr>
        <w:t xml:space="preserve"> protocols should be sent to the Quality Assurance </w:t>
      </w:r>
      <w:r w:rsidRPr="000C4B0D" w:rsidR="001A08BD">
        <w:rPr>
          <w:rFonts w:eastAsia="Times New Roman" w:cs="Arial"/>
          <w:bCs/>
        </w:rPr>
        <w:t xml:space="preserve">and Compliance </w:t>
      </w:r>
      <w:r w:rsidR="00FC0BC3">
        <w:rPr>
          <w:rFonts w:eastAsia="Times New Roman" w:cs="Arial"/>
          <w:bCs/>
        </w:rPr>
        <w:t>Office</w:t>
      </w:r>
      <w:r w:rsidRPr="000C4B0D">
        <w:rPr>
          <w:rFonts w:eastAsia="Times New Roman" w:cs="Arial"/>
          <w:bCs/>
        </w:rPr>
        <w:t>.</w:t>
      </w:r>
    </w:p>
    <w:p w:rsidRPr="000C4B0D" w:rsidR="00297A79" w:rsidP="000C4B0D" w:rsidRDefault="00297A79" w14:paraId="228183F2" w14:textId="77777777">
      <w:pPr>
        <w:ind w:left="360"/>
        <w:jc w:val="both"/>
        <w:rPr>
          <w:rFonts w:eastAsia="Times New Roman" w:cs="Arial"/>
          <w:bCs/>
        </w:rPr>
      </w:pPr>
    </w:p>
    <w:p w:rsidRPr="000C4B0D" w:rsidR="00297A79" w:rsidP="000C4B0D" w:rsidRDefault="00297A79" w14:paraId="5DAF9A74" w14:textId="77777777">
      <w:pPr>
        <w:ind w:left="360"/>
        <w:jc w:val="both"/>
        <w:rPr>
          <w:rFonts w:eastAsia="Times New Roman" w:cs="Arial"/>
          <w:bCs/>
        </w:rPr>
      </w:pPr>
    </w:p>
    <w:p w:rsidRPr="000C4B0D" w:rsidR="00297A79" w:rsidP="000C4B0D" w:rsidRDefault="00297A79" w14:paraId="34C52F2E" w14:textId="77777777">
      <w:pPr>
        <w:ind w:left="360"/>
        <w:jc w:val="both"/>
        <w:rPr>
          <w:rFonts w:eastAsia="Times New Roman" w:cs="Arial"/>
          <w:bCs/>
        </w:rPr>
      </w:pPr>
    </w:p>
    <w:p w:rsidRPr="000C4B0D" w:rsidR="00297A79" w:rsidP="000C4B0D" w:rsidRDefault="00297A79" w14:paraId="0BAFC5CA" w14:textId="77777777">
      <w:pPr>
        <w:ind w:left="360"/>
        <w:jc w:val="both"/>
        <w:rPr>
          <w:rFonts w:eastAsia="Times New Roman" w:cs="Arial"/>
          <w:bCs/>
        </w:rPr>
      </w:pPr>
    </w:p>
    <w:p w:rsidRPr="000C4B0D" w:rsidR="00297A79" w:rsidP="000C4B0D" w:rsidRDefault="00297A79" w14:paraId="71439432" w14:textId="77777777">
      <w:pPr>
        <w:ind w:left="360"/>
        <w:jc w:val="both"/>
        <w:rPr>
          <w:rFonts w:eastAsia="Times New Roman" w:cs="Arial"/>
          <w:bCs/>
        </w:rPr>
      </w:pPr>
    </w:p>
    <w:p w:rsidRPr="000C4B0D" w:rsidR="00297A79" w:rsidP="000C4B0D" w:rsidRDefault="00297A79" w14:paraId="48993CBF" w14:textId="77777777">
      <w:pPr>
        <w:ind w:left="360"/>
        <w:jc w:val="both"/>
        <w:rPr>
          <w:rFonts w:eastAsia="Times New Roman" w:cs="Arial"/>
          <w:bCs/>
        </w:rPr>
      </w:pPr>
    </w:p>
    <w:p w:rsidRPr="000C4B0D" w:rsidR="00297A79" w:rsidP="000C4B0D" w:rsidRDefault="00297A79" w14:paraId="39BC4B85" w14:textId="77777777">
      <w:pPr>
        <w:ind w:left="360"/>
        <w:jc w:val="both"/>
        <w:rPr>
          <w:rFonts w:eastAsia="Times New Roman" w:cs="Arial"/>
          <w:bCs/>
        </w:rPr>
      </w:pPr>
    </w:p>
    <w:p w:rsidR="000E10DD" w:rsidRDefault="000E10DD" w14:paraId="07AA08E2" w14:textId="77777777">
      <w:pPr>
        <w:spacing w:after="0"/>
        <w:rPr>
          <w:rFonts w:eastAsia="Times New Roman" w:cs="Arial"/>
          <w:bCs/>
        </w:rPr>
      </w:pPr>
      <w:r>
        <w:rPr>
          <w:rFonts w:eastAsia="Times New Roman" w:cs="Arial"/>
          <w:bCs/>
        </w:rPr>
        <w:br w:type="page"/>
      </w:r>
    </w:p>
    <w:p w:rsidRPr="000C4B0D" w:rsidR="00297A79" w:rsidP="000C4B0D" w:rsidRDefault="00297A79" w14:paraId="2123783B" w14:textId="77777777">
      <w:pPr>
        <w:ind w:left="360"/>
        <w:jc w:val="both"/>
        <w:rPr>
          <w:rFonts w:eastAsia="Times New Roman" w:cs="Arial"/>
          <w:bCs/>
        </w:rPr>
      </w:pPr>
    </w:p>
    <w:tbl>
      <w:tblPr>
        <w:tblpPr w:leftFromText="180" w:rightFromText="180" w:vertAnchor="text" w:horzAnchor="margin" w:tblpY="871"/>
        <w:tblW w:w="974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1E0" w:firstRow="1" w:lastRow="1" w:firstColumn="1" w:lastColumn="1" w:noHBand="0" w:noVBand="0"/>
      </w:tblPr>
      <w:tblGrid>
        <w:gridCol w:w="2112"/>
        <w:gridCol w:w="2744"/>
        <w:gridCol w:w="1980"/>
        <w:gridCol w:w="2911"/>
      </w:tblGrid>
      <w:tr w:rsidRPr="000C4B0D" w:rsidR="00A774D4" w:rsidTr="00E654A0" w14:paraId="63E9D40B" w14:textId="77777777">
        <w:trPr>
          <w:trHeight w:val="399" w:hRule="exact"/>
        </w:trPr>
        <w:tc>
          <w:tcPr>
            <w:tcW w:w="9747" w:type="dxa"/>
            <w:gridSpan w:val="4"/>
            <w:shd w:val="clear" w:color="auto" w:fill="D9D9D9"/>
          </w:tcPr>
          <w:p w:rsidRPr="00C441B3" w:rsidR="00A774D4" w:rsidP="000C4B0D" w:rsidRDefault="00A774D4" w14:paraId="68C836C3" w14:textId="77777777">
            <w:pPr>
              <w:ind w:right="-110"/>
              <w:rPr>
                <w:rFonts w:cs="Arial"/>
                <w:sz w:val="22"/>
              </w:rPr>
            </w:pPr>
            <w:r w:rsidRPr="00C441B3">
              <w:rPr>
                <w:rFonts w:cs="Arial"/>
                <w:sz w:val="22"/>
              </w:rPr>
              <w:t>Pre-collaboration checks were approved on (DD/MM/YY)</w:t>
            </w:r>
          </w:p>
        </w:tc>
      </w:tr>
      <w:tr w:rsidRPr="000C4B0D" w:rsidR="00A774D4" w:rsidTr="000A0C20" w14:paraId="3B43A9EE" w14:textId="77777777">
        <w:trPr>
          <w:trHeight w:val="460"/>
        </w:trPr>
        <w:tc>
          <w:tcPr>
            <w:tcW w:w="2112" w:type="dxa"/>
            <w:shd w:val="clear" w:color="auto" w:fill="D9D9D9"/>
          </w:tcPr>
          <w:p w:rsidRPr="00C441B3" w:rsidR="00A774D4" w:rsidP="000C4B0D" w:rsidRDefault="00A774D4" w14:paraId="1C7897D8" w14:textId="77777777">
            <w:pPr>
              <w:ind w:right="-110"/>
              <w:rPr>
                <w:rFonts w:cs="Arial"/>
                <w:sz w:val="22"/>
              </w:rPr>
            </w:pPr>
            <w:r w:rsidRPr="00C441B3">
              <w:rPr>
                <w:rFonts w:cs="Arial"/>
                <w:sz w:val="22"/>
              </w:rPr>
              <w:t>Name of Partner Institution and School</w:t>
            </w:r>
          </w:p>
        </w:tc>
        <w:tc>
          <w:tcPr>
            <w:tcW w:w="2744" w:type="dxa"/>
          </w:tcPr>
          <w:p w:rsidRPr="00C441B3" w:rsidR="00A774D4" w:rsidP="000C4B0D" w:rsidRDefault="00A774D4" w14:paraId="5965F7E2" w14:textId="77777777">
            <w:pPr>
              <w:ind w:right="-110"/>
              <w:rPr>
                <w:rFonts w:cs="Arial"/>
                <w:sz w:val="22"/>
              </w:rPr>
            </w:pPr>
          </w:p>
        </w:tc>
        <w:tc>
          <w:tcPr>
            <w:tcW w:w="1980" w:type="dxa"/>
            <w:shd w:val="clear" w:color="auto" w:fill="D9D9D9"/>
          </w:tcPr>
          <w:p w:rsidRPr="00C441B3" w:rsidR="00A774D4" w:rsidP="000C4B0D" w:rsidRDefault="00A774D4" w14:paraId="37E37EB5" w14:textId="77777777">
            <w:pPr>
              <w:ind w:right="-110"/>
              <w:rPr>
                <w:rFonts w:cs="Arial"/>
                <w:sz w:val="22"/>
              </w:rPr>
            </w:pPr>
            <w:r w:rsidRPr="00C441B3">
              <w:rPr>
                <w:rFonts w:cs="Arial"/>
                <w:sz w:val="22"/>
              </w:rPr>
              <w:t>Name of Kent School</w:t>
            </w:r>
            <w:r w:rsidRPr="00C441B3" w:rsidR="001A08BD">
              <w:rPr>
                <w:rFonts w:cs="Arial"/>
                <w:sz w:val="22"/>
              </w:rPr>
              <w:t xml:space="preserve"> and Division</w:t>
            </w:r>
          </w:p>
        </w:tc>
        <w:tc>
          <w:tcPr>
            <w:tcW w:w="2911" w:type="dxa"/>
          </w:tcPr>
          <w:p w:rsidRPr="000C4B0D" w:rsidR="00A774D4" w:rsidP="000C4B0D" w:rsidRDefault="00A774D4" w14:paraId="2D80A4EB" w14:textId="77777777">
            <w:pPr>
              <w:ind w:right="-110"/>
              <w:rPr>
                <w:rFonts w:cs="Arial"/>
              </w:rPr>
            </w:pPr>
          </w:p>
        </w:tc>
      </w:tr>
      <w:tr w:rsidRPr="000C4B0D" w:rsidR="00A774D4" w:rsidTr="000A0C20" w14:paraId="3A2E071A" w14:textId="77777777">
        <w:trPr>
          <w:trHeight w:val="460"/>
        </w:trPr>
        <w:tc>
          <w:tcPr>
            <w:tcW w:w="2112" w:type="dxa"/>
            <w:shd w:val="clear" w:color="auto" w:fill="D9D9D9"/>
          </w:tcPr>
          <w:p w:rsidRPr="00C441B3" w:rsidR="00A774D4" w:rsidP="000C4B0D" w:rsidRDefault="00B924A8" w14:paraId="2DDAF225" w14:textId="77777777">
            <w:pPr>
              <w:ind w:right="-110"/>
              <w:rPr>
                <w:rFonts w:cs="Arial"/>
                <w:sz w:val="22"/>
              </w:rPr>
            </w:pPr>
            <w:r w:rsidRPr="00C441B3">
              <w:rPr>
                <w:rFonts w:cs="Arial"/>
                <w:sz w:val="22"/>
              </w:rPr>
              <w:t>Course</w:t>
            </w:r>
            <w:r w:rsidRPr="00C441B3" w:rsidR="00A774D4">
              <w:rPr>
                <w:rFonts w:cs="Arial"/>
                <w:sz w:val="22"/>
              </w:rPr>
              <w:t>(s) to be offered at (</w:t>
            </w:r>
            <w:r w:rsidRPr="00C441B3" w:rsidR="00A774D4">
              <w:rPr>
                <w:rFonts w:cs="Arial"/>
                <w:i/>
                <w:sz w:val="22"/>
              </w:rPr>
              <w:t>insert name</w:t>
            </w:r>
            <w:r w:rsidRPr="00C441B3" w:rsidR="00A774D4">
              <w:rPr>
                <w:rFonts w:cs="Arial"/>
                <w:sz w:val="22"/>
              </w:rPr>
              <w:t>)</w:t>
            </w:r>
          </w:p>
        </w:tc>
        <w:tc>
          <w:tcPr>
            <w:tcW w:w="2744" w:type="dxa"/>
          </w:tcPr>
          <w:p w:rsidRPr="00C441B3" w:rsidR="00A774D4" w:rsidP="000C4B0D" w:rsidRDefault="00A774D4" w14:paraId="43883162" w14:textId="77777777">
            <w:pPr>
              <w:ind w:right="-110"/>
              <w:rPr>
                <w:rFonts w:cs="Arial"/>
                <w:sz w:val="22"/>
              </w:rPr>
            </w:pPr>
          </w:p>
        </w:tc>
        <w:tc>
          <w:tcPr>
            <w:tcW w:w="1980" w:type="dxa"/>
            <w:shd w:val="clear" w:color="auto" w:fill="D9D9D9"/>
          </w:tcPr>
          <w:p w:rsidRPr="00C441B3" w:rsidR="00A774D4" w:rsidP="000C4B0D" w:rsidRDefault="00B924A8" w14:paraId="5ADB626E" w14:textId="77777777">
            <w:pPr>
              <w:ind w:right="-110"/>
              <w:rPr>
                <w:rFonts w:cs="Arial"/>
                <w:sz w:val="22"/>
              </w:rPr>
            </w:pPr>
            <w:r w:rsidRPr="00C441B3">
              <w:rPr>
                <w:rFonts w:cs="Arial"/>
                <w:sz w:val="22"/>
              </w:rPr>
              <w:t>Course</w:t>
            </w:r>
            <w:r w:rsidRPr="00C441B3" w:rsidR="00A774D4">
              <w:rPr>
                <w:rFonts w:cs="Arial"/>
                <w:sz w:val="22"/>
              </w:rPr>
              <w:t>(s) to be offered at Kent</w:t>
            </w:r>
          </w:p>
        </w:tc>
        <w:tc>
          <w:tcPr>
            <w:tcW w:w="2911" w:type="dxa"/>
          </w:tcPr>
          <w:p w:rsidRPr="000C4B0D" w:rsidR="00A774D4" w:rsidP="000C4B0D" w:rsidRDefault="00A774D4" w14:paraId="2D5BEA08" w14:textId="77777777">
            <w:pPr>
              <w:ind w:right="-110"/>
              <w:rPr>
                <w:rFonts w:cs="Arial"/>
              </w:rPr>
            </w:pPr>
          </w:p>
        </w:tc>
      </w:tr>
      <w:tr w:rsidRPr="000C4B0D" w:rsidR="00A774D4" w:rsidTr="000A0C20" w14:paraId="38E7375F" w14:textId="77777777">
        <w:trPr>
          <w:trHeight w:val="460"/>
        </w:trPr>
        <w:tc>
          <w:tcPr>
            <w:tcW w:w="2112" w:type="dxa"/>
            <w:shd w:val="clear" w:color="auto" w:fill="D9D9D9"/>
          </w:tcPr>
          <w:p w:rsidRPr="00C441B3" w:rsidR="00A774D4" w:rsidP="000C4B0D" w:rsidRDefault="00A774D4" w14:paraId="12D35441" w14:textId="77777777">
            <w:pPr>
              <w:ind w:right="-110"/>
              <w:rPr>
                <w:rFonts w:cs="Arial"/>
                <w:sz w:val="22"/>
              </w:rPr>
            </w:pPr>
            <w:r w:rsidRPr="00C441B3">
              <w:rPr>
                <w:rFonts w:cs="Arial"/>
                <w:sz w:val="22"/>
              </w:rPr>
              <w:t>Expected Start Date of 1</w:t>
            </w:r>
            <w:r w:rsidRPr="00C441B3">
              <w:rPr>
                <w:rFonts w:cs="Arial"/>
                <w:sz w:val="22"/>
                <w:vertAlign w:val="superscript"/>
              </w:rPr>
              <w:t>st</w:t>
            </w:r>
            <w:r w:rsidRPr="00C441B3">
              <w:rPr>
                <w:rFonts w:cs="Arial"/>
                <w:sz w:val="22"/>
              </w:rPr>
              <w:t xml:space="preserve"> Cohort at (</w:t>
            </w:r>
            <w:r w:rsidRPr="00C441B3">
              <w:rPr>
                <w:rFonts w:cs="Arial"/>
                <w:i/>
                <w:sz w:val="22"/>
              </w:rPr>
              <w:t>insert name</w:t>
            </w:r>
            <w:r w:rsidRPr="00C441B3">
              <w:rPr>
                <w:rFonts w:cs="Arial"/>
                <w:sz w:val="22"/>
              </w:rPr>
              <w:t>)</w:t>
            </w:r>
          </w:p>
        </w:tc>
        <w:tc>
          <w:tcPr>
            <w:tcW w:w="2744" w:type="dxa"/>
          </w:tcPr>
          <w:p w:rsidRPr="00C441B3" w:rsidR="00A774D4" w:rsidP="000C4B0D" w:rsidRDefault="00A774D4" w14:paraId="5053F2FE" w14:textId="77777777">
            <w:pPr>
              <w:ind w:right="-110"/>
              <w:rPr>
                <w:rFonts w:cs="Arial"/>
                <w:sz w:val="22"/>
              </w:rPr>
            </w:pPr>
          </w:p>
        </w:tc>
        <w:tc>
          <w:tcPr>
            <w:tcW w:w="1980" w:type="dxa"/>
            <w:shd w:val="clear" w:color="auto" w:fill="D9D9D9"/>
          </w:tcPr>
          <w:p w:rsidRPr="00C441B3" w:rsidR="00A774D4" w:rsidP="000C4B0D" w:rsidRDefault="00A774D4" w14:paraId="3F9DC8A6" w14:textId="77777777">
            <w:pPr>
              <w:ind w:right="-110"/>
              <w:rPr>
                <w:rFonts w:cs="Arial"/>
                <w:sz w:val="22"/>
              </w:rPr>
            </w:pPr>
            <w:r w:rsidRPr="00C441B3">
              <w:rPr>
                <w:rFonts w:cs="Arial"/>
                <w:sz w:val="22"/>
              </w:rPr>
              <w:t>Expected Start Date of 1</w:t>
            </w:r>
            <w:r w:rsidRPr="00C441B3">
              <w:rPr>
                <w:rFonts w:cs="Arial"/>
                <w:sz w:val="22"/>
                <w:vertAlign w:val="superscript"/>
              </w:rPr>
              <w:t>st</w:t>
            </w:r>
            <w:r w:rsidRPr="00C441B3">
              <w:rPr>
                <w:rFonts w:cs="Arial"/>
                <w:sz w:val="22"/>
              </w:rPr>
              <w:t xml:space="preserve"> Cohort at Kent</w:t>
            </w:r>
          </w:p>
        </w:tc>
        <w:tc>
          <w:tcPr>
            <w:tcW w:w="2911" w:type="dxa"/>
          </w:tcPr>
          <w:p w:rsidRPr="000C4B0D" w:rsidR="00A774D4" w:rsidP="000C4B0D" w:rsidRDefault="00A774D4" w14:paraId="232761FF" w14:textId="77777777">
            <w:pPr>
              <w:ind w:right="-110"/>
              <w:rPr>
                <w:rFonts w:cs="Arial"/>
              </w:rPr>
            </w:pPr>
          </w:p>
        </w:tc>
      </w:tr>
      <w:tr w:rsidRPr="000C4B0D" w:rsidR="00A774D4" w:rsidTr="000A0C20" w14:paraId="1D792D8D" w14:textId="77777777">
        <w:trPr>
          <w:trHeight w:val="460"/>
        </w:trPr>
        <w:tc>
          <w:tcPr>
            <w:tcW w:w="2112" w:type="dxa"/>
            <w:shd w:val="clear" w:color="auto" w:fill="D9D9D9"/>
          </w:tcPr>
          <w:p w:rsidRPr="00C441B3" w:rsidR="00A774D4" w:rsidP="000C4B0D" w:rsidRDefault="00A774D4" w14:paraId="19441925" w14:textId="77777777">
            <w:pPr>
              <w:ind w:right="-110"/>
              <w:rPr>
                <w:rFonts w:cs="Arial"/>
                <w:sz w:val="22"/>
              </w:rPr>
            </w:pPr>
            <w:r w:rsidRPr="00C441B3">
              <w:rPr>
                <w:rFonts w:cs="Arial"/>
                <w:sz w:val="22"/>
              </w:rPr>
              <w:t xml:space="preserve">Title(s) of External Award  </w:t>
            </w:r>
          </w:p>
        </w:tc>
        <w:tc>
          <w:tcPr>
            <w:tcW w:w="2744" w:type="dxa"/>
          </w:tcPr>
          <w:p w:rsidRPr="00C441B3" w:rsidR="00A774D4" w:rsidP="000C4B0D" w:rsidRDefault="00A774D4" w14:paraId="64856DEA" w14:textId="77777777">
            <w:pPr>
              <w:ind w:right="-110"/>
              <w:rPr>
                <w:rFonts w:cs="Arial"/>
                <w:sz w:val="22"/>
              </w:rPr>
            </w:pPr>
          </w:p>
        </w:tc>
        <w:tc>
          <w:tcPr>
            <w:tcW w:w="1980" w:type="dxa"/>
            <w:shd w:val="clear" w:color="auto" w:fill="D9D9D9"/>
          </w:tcPr>
          <w:p w:rsidRPr="00C441B3" w:rsidR="00A774D4" w:rsidP="000C4B0D" w:rsidRDefault="00A774D4" w14:paraId="6DD6A32A" w14:textId="77777777">
            <w:pPr>
              <w:ind w:right="-110"/>
              <w:rPr>
                <w:rFonts w:cs="Arial"/>
                <w:sz w:val="22"/>
              </w:rPr>
            </w:pPr>
            <w:r w:rsidRPr="00C441B3">
              <w:rPr>
                <w:rFonts w:cs="Arial"/>
                <w:sz w:val="22"/>
              </w:rPr>
              <w:t>Title(s) of Kent Award</w:t>
            </w:r>
          </w:p>
        </w:tc>
        <w:tc>
          <w:tcPr>
            <w:tcW w:w="2911" w:type="dxa"/>
          </w:tcPr>
          <w:p w:rsidRPr="000C4B0D" w:rsidR="00A774D4" w:rsidP="000C4B0D" w:rsidRDefault="00A774D4" w14:paraId="5E3E7772" w14:textId="77777777">
            <w:pPr>
              <w:ind w:right="-110"/>
              <w:rPr>
                <w:rFonts w:cs="Arial"/>
              </w:rPr>
            </w:pPr>
          </w:p>
        </w:tc>
      </w:tr>
      <w:tr w:rsidRPr="000C4B0D" w:rsidR="00A774D4" w:rsidTr="000A0C20" w14:paraId="4C514F11" w14:textId="77777777">
        <w:trPr>
          <w:trHeight w:val="460"/>
        </w:trPr>
        <w:tc>
          <w:tcPr>
            <w:tcW w:w="2112" w:type="dxa"/>
            <w:shd w:val="clear" w:color="auto" w:fill="D9D9D9"/>
          </w:tcPr>
          <w:p w:rsidRPr="00C441B3" w:rsidR="00A774D4" w:rsidP="000C4B0D" w:rsidRDefault="00A774D4" w14:paraId="4CD54B98" w14:textId="77777777">
            <w:pPr>
              <w:ind w:right="-110"/>
              <w:rPr>
                <w:rFonts w:cs="Arial"/>
                <w:sz w:val="22"/>
              </w:rPr>
            </w:pPr>
            <w:r w:rsidRPr="00C441B3">
              <w:rPr>
                <w:rFonts w:cs="Arial"/>
                <w:sz w:val="22"/>
              </w:rPr>
              <w:t>Level of Award</w:t>
            </w:r>
          </w:p>
        </w:tc>
        <w:tc>
          <w:tcPr>
            <w:tcW w:w="2744" w:type="dxa"/>
          </w:tcPr>
          <w:p w:rsidRPr="00C441B3" w:rsidR="00A774D4" w:rsidP="000C4B0D" w:rsidRDefault="00A774D4" w14:paraId="2DC1EA19" w14:textId="77777777">
            <w:pPr>
              <w:ind w:right="-110"/>
              <w:rPr>
                <w:rFonts w:cs="Arial"/>
                <w:sz w:val="22"/>
              </w:rPr>
            </w:pPr>
          </w:p>
        </w:tc>
        <w:tc>
          <w:tcPr>
            <w:tcW w:w="1980" w:type="dxa"/>
            <w:tcBorders>
              <w:bottom w:val="single" w:color="auto" w:sz="12" w:space="0"/>
            </w:tcBorders>
            <w:shd w:val="clear" w:color="auto" w:fill="D9D9D9"/>
          </w:tcPr>
          <w:p w:rsidRPr="00C441B3" w:rsidR="00A774D4" w:rsidP="000C4B0D" w:rsidRDefault="00A774D4" w14:paraId="033E9FCC" w14:textId="77777777">
            <w:pPr>
              <w:ind w:right="-110"/>
              <w:rPr>
                <w:rFonts w:cs="Arial"/>
                <w:sz w:val="22"/>
              </w:rPr>
            </w:pPr>
            <w:r w:rsidRPr="00C441B3">
              <w:rPr>
                <w:rFonts w:cs="Arial"/>
                <w:sz w:val="22"/>
              </w:rPr>
              <w:t>Level of Award</w:t>
            </w:r>
          </w:p>
        </w:tc>
        <w:tc>
          <w:tcPr>
            <w:tcW w:w="2911" w:type="dxa"/>
          </w:tcPr>
          <w:p w:rsidRPr="000C4B0D" w:rsidR="00A774D4" w:rsidP="000C4B0D" w:rsidRDefault="00A774D4" w14:paraId="1484F901" w14:textId="77777777">
            <w:pPr>
              <w:ind w:right="-110"/>
              <w:rPr>
                <w:rFonts w:cs="Arial"/>
              </w:rPr>
            </w:pPr>
          </w:p>
        </w:tc>
      </w:tr>
      <w:tr w:rsidRPr="000C4B0D" w:rsidR="00A774D4" w:rsidTr="000A0C20" w14:paraId="33BEE50D" w14:textId="77777777">
        <w:trPr>
          <w:trHeight w:val="697"/>
        </w:trPr>
        <w:tc>
          <w:tcPr>
            <w:tcW w:w="2112" w:type="dxa"/>
            <w:shd w:val="clear" w:color="auto" w:fill="D9D9D9"/>
          </w:tcPr>
          <w:p w:rsidRPr="00C441B3" w:rsidR="00A774D4" w:rsidP="000C4B0D" w:rsidRDefault="00A774D4" w14:paraId="66531664" w14:textId="77777777">
            <w:pPr>
              <w:ind w:right="-110"/>
              <w:rPr>
                <w:rFonts w:cs="Arial"/>
                <w:sz w:val="22"/>
              </w:rPr>
            </w:pPr>
            <w:r w:rsidRPr="00C441B3">
              <w:rPr>
                <w:rFonts w:cs="Arial"/>
                <w:sz w:val="22"/>
              </w:rPr>
              <w:t>Volume of General Credit from External Award (</w:t>
            </w:r>
            <w:proofErr w:type="gramStart"/>
            <w:r w:rsidRPr="00C441B3">
              <w:rPr>
                <w:rFonts w:cs="Arial"/>
                <w:sz w:val="22"/>
              </w:rPr>
              <w:t>i.e.</w:t>
            </w:r>
            <w:proofErr w:type="gramEnd"/>
            <w:r w:rsidRPr="00C441B3">
              <w:rPr>
                <w:rFonts w:cs="Arial"/>
                <w:sz w:val="22"/>
              </w:rPr>
              <w:t xml:space="preserve"> how much credit the award is worth overall)</w:t>
            </w:r>
          </w:p>
        </w:tc>
        <w:tc>
          <w:tcPr>
            <w:tcW w:w="2744" w:type="dxa"/>
          </w:tcPr>
          <w:p w:rsidRPr="00C441B3" w:rsidR="00A774D4" w:rsidP="000C4B0D" w:rsidRDefault="00A774D4" w14:paraId="1C8EE4A7" w14:textId="77777777">
            <w:pPr>
              <w:ind w:right="-110"/>
              <w:rPr>
                <w:rFonts w:cs="Arial"/>
                <w:sz w:val="22"/>
              </w:rPr>
            </w:pPr>
          </w:p>
        </w:tc>
        <w:tc>
          <w:tcPr>
            <w:tcW w:w="1980" w:type="dxa"/>
            <w:tcBorders>
              <w:bottom w:val="single" w:color="auto" w:sz="12" w:space="0"/>
            </w:tcBorders>
            <w:shd w:val="clear" w:color="auto" w:fill="D9D9D9"/>
          </w:tcPr>
          <w:p w:rsidRPr="00C441B3" w:rsidR="00A774D4" w:rsidP="000C4B0D" w:rsidRDefault="00A774D4" w14:paraId="30E6AAD8" w14:textId="77777777">
            <w:pPr>
              <w:ind w:right="-110"/>
              <w:rPr>
                <w:rFonts w:cs="Arial"/>
                <w:sz w:val="22"/>
              </w:rPr>
            </w:pPr>
            <w:r w:rsidRPr="00C441B3">
              <w:rPr>
                <w:rFonts w:cs="Arial"/>
                <w:sz w:val="22"/>
              </w:rPr>
              <w:t>Volume of Specific Credit to be used towards Kent award (</w:t>
            </w:r>
            <w:proofErr w:type="gramStart"/>
            <w:r w:rsidRPr="00C441B3">
              <w:rPr>
                <w:rFonts w:cs="Arial"/>
                <w:sz w:val="22"/>
              </w:rPr>
              <w:t>i.e.</w:t>
            </w:r>
            <w:proofErr w:type="gramEnd"/>
            <w:r w:rsidRPr="00C441B3">
              <w:rPr>
                <w:rFonts w:cs="Arial"/>
                <w:sz w:val="22"/>
              </w:rPr>
              <w:t xml:space="preserve"> 120, 240 credits)</w:t>
            </w:r>
          </w:p>
        </w:tc>
        <w:tc>
          <w:tcPr>
            <w:tcW w:w="2911" w:type="dxa"/>
          </w:tcPr>
          <w:p w:rsidRPr="000C4B0D" w:rsidR="00A774D4" w:rsidP="000C4B0D" w:rsidRDefault="00A774D4" w14:paraId="1C34E195" w14:textId="77777777">
            <w:pPr>
              <w:ind w:right="-110"/>
              <w:rPr>
                <w:rFonts w:cs="Arial"/>
              </w:rPr>
            </w:pPr>
          </w:p>
        </w:tc>
      </w:tr>
    </w:tbl>
    <w:p w:rsidRPr="000C4B0D" w:rsidR="00C61903" w:rsidP="00C441B3" w:rsidRDefault="00A774D4" w14:paraId="3D65E7FC" w14:textId="77777777">
      <w:pPr>
        <w:pStyle w:val="Heading1"/>
        <w:numPr>
          <w:ilvl w:val="0"/>
          <w:numId w:val="6"/>
        </w:numPr>
        <w:ind w:left="567" w:hanging="567"/>
        <w:rPr>
          <w:rFonts w:eastAsia="Times New Roman"/>
        </w:rPr>
      </w:pPr>
      <w:bookmarkStart w:name="_Toc81405287" w:id="8"/>
      <w:r w:rsidRPr="000C4B0D">
        <w:rPr>
          <w:rFonts w:eastAsia="Times New Roman"/>
        </w:rPr>
        <w:t>Section 1: Articulation Arrangement Details</w:t>
      </w:r>
      <w:bookmarkEnd w:id="8"/>
    </w:p>
    <w:p w:rsidR="00C441B3" w:rsidP="000C4B0D" w:rsidRDefault="00C441B3" w14:paraId="0981743C" w14:textId="77777777">
      <w:pPr>
        <w:ind w:right="-110"/>
        <w:rPr>
          <w:rFonts w:cs="Arial"/>
          <w:b/>
        </w:rPr>
      </w:pPr>
    </w:p>
    <w:p w:rsidR="00C441B3" w:rsidP="000C4B0D" w:rsidRDefault="00C441B3" w14:paraId="4654D26D" w14:textId="77777777">
      <w:pPr>
        <w:ind w:right="-110"/>
        <w:rPr>
          <w:rFonts w:cs="Arial"/>
          <w:b/>
        </w:rPr>
      </w:pPr>
    </w:p>
    <w:p w:rsidRPr="000C4B0D" w:rsidR="00A774D4" w:rsidP="00C441B3" w:rsidRDefault="00A774D4" w14:paraId="3F197504" w14:textId="77777777">
      <w:pPr>
        <w:pStyle w:val="Heading1"/>
        <w:numPr>
          <w:ilvl w:val="0"/>
          <w:numId w:val="6"/>
        </w:numPr>
        <w:ind w:left="567" w:hanging="567"/>
      </w:pPr>
      <w:bookmarkStart w:name="_Toc81405288" w:id="9"/>
      <w:r w:rsidRPr="000C4B0D">
        <w:t>Section 2: School/</w:t>
      </w:r>
      <w:r w:rsidRPr="000C4B0D" w:rsidR="001A08BD">
        <w:t>Division</w:t>
      </w:r>
      <w:r w:rsidRPr="000C4B0D">
        <w:t xml:space="preserve"> Recommendation</w:t>
      </w:r>
      <w:bookmarkEnd w:id="9"/>
      <w:r w:rsidRPr="000C4B0D">
        <w:t xml:space="preserve"> </w:t>
      </w:r>
    </w:p>
    <w:p w:rsidR="00C441B3" w:rsidP="00C441B3" w:rsidRDefault="00A774D4" w14:paraId="4EAAF6FD" w14:textId="77777777">
      <w:pPr>
        <w:ind w:left="567"/>
      </w:pPr>
      <w:r w:rsidRPr="000C4B0D">
        <w:t xml:space="preserve">Please complete the below checklist which is intended to ensure all the requirements of the Code of Practice and Credit Framework for </w:t>
      </w:r>
      <w:r w:rsidRPr="000C4B0D" w:rsidR="00B924A8">
        <w:t>RPL</w:t>
      </w:r>
      <w:r w:rsidRPr="000C4B0D" w:rsidR="00C600EC">
        <w:t xml:space="preserve"> protocols</w:t>
      </w:r>
      <w:r w:rsidRPr="000C4B0D">
        <w:t xml:space="preserve"> are met, prior to consideration by the relevant </w:t>
      </w:r>
      <w:r w:rsidRPr="000C4B0D" w:rsidR="001A08BD">
        <w:t>Board of Studies</w:t>
      </w:r>
      <w:r w:rsidR="00C441B3">
        <w:t xml:space="preserve"> Chair.</w:t>
      </w:r>
    </w:p>
    <w:p w:rsidRPr="00C441B3" w:rsidR="00A774D4" w:rsidP="00C441B3" w:rsidRDefault="00A774D4" w14:paraId="0FD22E44" w14:textId="77777777">
      <w:pPr>
        <w:ind w:left="567"/>
      </w:pPr>
      <w:r w:rsidRPr="000C4B0D">
        <w:rPr>
          <w:rFonts w:cs="Arial"/>
        </w:rPr>
        <w:t>Please confirm that:</w:t>
      </w:r>
    </w:p>
    <w:tbl>
      <w:tblPr>
        <w:tblW w:w="990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734"/>
        <w:gridCol w:w="1547"/>
      </w:tblGrid>
      <w:tr w:rsidRPr="000C4B0D" w:rsidR="00A774D4" w:rsidTr="00A010C6" w14:paraId="01629B13" w14:textId="77777777">
        <w:tc>
          <w:tcPr>
            <w:tcW w:w="619" w:type="dxa"/>
            <w:tcBorders>
              <w:top w:val="nil"/>
              <w:left w:val="nil"/>
              <w:right w:val="nil"/>
            </w:tcBorders>
          </w:tcPr>
          <w:p w:rsidRPr="000C4B0D" w:rsidR="00A774D4" w:rsidP="000C4B0D" w:rsidRDefault="00A774D4" w14:paraId="0D459ED4" w14:textId="77777777">
            <w:pPr>
              <w:ind w:right="-110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7734" w:type="dxa"/>
            <w:tcBorders>
              <w:top w:val="nil"/>
              <w:left w:val="nil"/>
            </w:tcBorders>
          </w:tcPr>
          <w:p w:rsidRPr="000C4B0D" w:rsidR="00A774D4" w:rsidP="000C4B0D" w:rsidRDefault="00A774D4" w14:paraId="42EAE05D" w14:textId="77777777">
            <w:pPr>
              <w:ind w:right="-110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1547" w:type="dxa"/>
            <w:shd w:val="clear" w:color="auto" w:fill="D9D9D9"/>
          </w:tcPr>
          <w:p w:rsidRPr="00C441B3" w:rsidR="00A774D4" w:rsidP="000C4B0D" w:rsidRDefault="00A774D4" w14:paraId="47AE3636" w14:textId="77777777">
            <w:pPr>
              <w:ind w:right="-110"/>
              <w:rPr>
                <w:rFonts w:eastAsia="Times New Roman" w:cs="Arial"/>
                <w:lang w:eastAsia="en-GB"/>
              </w:rPr>
            </w:pPr>
            <w:r w:rsidRPr="00C441B3">
              <w:rPr>
                <w:rFonts w:eastAsia="Times New Roman" w:cs="Arial"/>
                <w:lang w:eastAsia="en-GB"/>
              </w:rPr>
              <w:t>Yes/No</w:t>
            </w:r>
          </w:p>
        </w:tc>
      </w:tr>
      <w:tr w:rsidRPr="000C4B0D" w:rsidR="00A774D4" w:rsidTr="00A010C6" w14:paraId="0FBDB2A1" w14:textId="77777777">
        <w:tc>
          <w:tcPr>
            <w:tcW w:w="619" w:type="dxa"/>
          </w:tcPr>
          <w:p w:rsidRPr="000C4B0D" w:rsidR="00A774D4" w:rsidP="000C4B0D" w:rsidRDefault="00A774D4" w14:paraId="3EE3D921" w14:textId="77777777">
            <w:pPr>
              <w:ind w:right="-110"/>
              <w:rPr>
                <w:rFonts w:eastAsia="Times New Roman" w:cs="Arial"/>
                <w:lang w:eastAsia="en-GB"/>
              </w:rPr>
            </w:pPr>
            <w:r w:rsidRPr="000C4B0D">
              <w:rPr>
                <w:rFonts w:eastAsia="Times New Roman" w:cs="Arial"/>
                <w:lang w:eastAsia="en-GB"/>
              </w:rPr>
              <w:t>1.</w:t>
            </w:r>
          </w:p>
        </w:tc>
        <w:tc>
          <w:tcPr>
            <w:tcW w:w="7734" w:type="dxa"/>
          </w:tcPr>
          <w:p w:rsidRPr="000C4B0D" w:rsidR="00A774D4" w:rsidP="00C441B3" w:rsidRDefault="00A774D4" w14:paraId="460DADCB" w14:textId="77777777">
            <w:pPr>
              <w:rPr>
                <w:rFonts w:eastAsia="Times New Roman"/>
                <w:lang w:eastAsia="en-GB"/>
              </w:rPr>
            </w:pPr>
            <w:r w:rsidRPr="000C4B0D">
              <w:t>The learning completed will be current (within five years)</w:t>
            </w:r>
          </w:p>
        </w:tc>
        <w:tc>
          <w:tcPr>
            <w:tcW w:w="1547" w:type="dxa"/>
          </w:tcPr>
          <w:p w:rsidRPr="000C4B0D" w:rsidR="00A774D4" w:rsidP="000C4B0D" w:rsidRDefault="00A774D4" w14:paraId="15D10BC8" w14:textId="77777777">
            <w:pPr>
              <w:ind w:right="-110"/>
              <w:rPr>
                <w:rFonts w:eastAsia="Times New Roman" w:cs="Arial"/>
                <w:lang w:eastAsia="en-GB"/>
              </w:rPr>
            </w:pPr>
          </w:p>
        </w:tc>
      </w:tr>
      <w:tr w:rsidRPr="000C4B0D" w:rsidR="00A774D4" w:rsidTr="00A010C6" w14:paraId="061EB43B" w14:textId="77777777">
        <w:tc>
          <w:tcPr>
            <w:tcW w:w="619" w:type="dxa"/>
          </w:tcPr>
          <w:p w:rsidRPr="000C4B0D" w:rsidR="00A774D4" w:rsidP="000C4B0D" w:rsidRDefault="00A774D4" w14:paraId="7B7A7C16" w14:textId="77777777">
            <w:pPr>
              <w:ind w:right="-110"/>
              <w:rPr>
                <w:rFonts w:eastAsia="Times New Roman" w:cs="Arial"/>
                <w:lang w:eastAsia="en-GB"/>
              </w:rPr>
            </w:pPr>
            <w:r w:rsidRPr="000C4B0D">
              <w:rPr>
                <w:rFonts w:eastAsia="Times New Roman" w:cs="Arial"/>
                <w:lang w:eastAsia="en-GB"/>
              </w:rPr>
              <w:t>2.</w:t>
            </w:r>
          </w:p>
        </w:tc>
        <w:tc>
          <w:tcPr>
            <w:tcW w:w="7734" w:type="dxa"/>
          </w:tcPr>
          <w:p w:rsidRPr="000C4B0D" w:rsidR="00A774D4" w:rsidP="00C441B3" w:rsidRDefault="00A774D4" w14:paraId="24F761A3" w14:textId="4493E009">
            <w:r w:rsidRPr="000C4B0D">
              <w:t>The amount of credit claimed is within the University of Kent Credit Framework limits</w:t>
            </w:r>
            <w:r w:rsidR="00C441B3">
              <w:t xml:space="preserve"> (see </w:t>
            </w:r>
            <w:hyperlink w:history="1" w:anchor="annex-3" r:id="rId13">
              <w:r w:rsidRPr="00C441B3" w:rsidR="00C441B3">
                <w:rPr>
                  <w:rStyle w:val="Hyperlink"/>
                </w:rPr>
                <w:t>Annex 3</w:t>
              </w:r>
            </w:hyperlink>
            <w:r w:rsidR="00C441B3">
              <w:t>)</w:t>
            </w:r>
            <w:r w:rsidR="00C441B3">
              <w:rPr>
                <w:rFonts w:cs="Arial"/>
              </w:rPr>
              <w:t>.</w:t>
            </w:r>
          </w:p>
        </w:tc>
        <w:tc>
          <w:tcPr>
            <w:tcW w:w="1547" w:type="dxa"/>
          </w:tcPr>
          <w:p w:rsidRPr="000C4B0D" w:rsidR="00A774D4" w:rsidP="000C4B0D" w:rsidRDefault="00A774D4" w14:paraId="4169779E" w14:textId="77777777">
            <w:pPr>
              <w:ind w:right="-110"/>
              <w:rPr>
                <w:rFonts w:eastAsia="Times New Roman" w:cs="Arial"/>
                <w:lang w:eastAsia="en-GB"/>
              </w:rPr>
            </w:pPr>
          </w:p>
        </w:tc>
      </w:tr>
      <w:tr w:rsidRPr="000C4B0D" w:rsidR="00A774D4" w:rsidTr="00A010C6" w14:paraId="463A1B7F" w14:textId="77777777">
        <w:tc>
          <w:tcPr>
            <w:tcW w:w="619" w:type="dxa"/>
          </w:tcPr>
          <w:p w:rsidRPr="000C4B0D" w:rsidR="00A774D4" w:rsidP="000C4B0D" w:rsidRDefault="00A774D4" w14:paraId="62F4E804" w14:textId="77777777">
            <w:pPr>
              <w:ind w:right="-110"/>
              <w:rPr>
                <w:rFonts w:eastAsia="Times New Roman" w:cs="Arial"/>
                <w:lang w:eastAsia="en-GB"/>
              </w:rPr>
            </w:pPr>
            <w:r w:rsidRPr="000C4B0D">
              <w:rPr>
                <w:rFonts w:eastAsia="Times New Roman" w:cs="Arial"/>
                <w:lang w:eastAsia="en-GB"/>
              </w:rPr>
              <w:t>3.</w:t>
            </w:r>
          </w:p>
        </w:tc>
        <w:tc>
          <w:tcPr>
            <w:tcW w:w="7734" w:type="dxa"/>
          </w:tcPr>
          <w:p w:rsidRPr="000C4B0D" w:rsidR="00A774D4" w:rsidP="00C441B3" w:rsidRDefault="00A774D4" w14:paraId="6875BE36" w14:textId="77777777">
            <w:r w:rsidRPr="000C4B0D">
              <w:t>Where applicable equivalency with UK credit been established (</w:t>
            </w:r>
            <w:proofErr w:type="gramStart"/>
            <w:r w:rsidRPr="000C4B0D">
              <w:t>i.e.</w:t>
            </w:r>
            <w:proofErr w:type="gramEnd"/>
            <w:r w:rsidRPr="000C4B0D">
              <w:t xml:space="preserve"> for awards achieved overseas)?</w:t>
            </w:r>
          </w:p>
        </w:tc>
        <w:tc>
          <w:tcPr>
            <w:tcW w:w="1547" w:type="dxa"/>
          </w:tcPr>
          <w:p w:rsidRPr="000C4B0D" w:rsidR="00A774D4" w:rsidP="000C4B0D" w:rsidRDefault="00A774D4" w14:paraId="080F18E1" w14:textId="77777777">
            <w:pPr>
              <w:ind w:right="-110"/>
              <w:rPr>
                <w:rFonts w:eastAsia="Times New Roman" w:cs="Arial"/>
                <w:lang w:eastAsia="en-GB"/>
              </w:rPr>
            </w:pPr>
          </w:p>
        </w:tc>
      </w:tr>
      <w:tr w:rsidRPr="000C4B0D" w:rsidR="00A774D4" w:rsidTr="00A010C6" w14:paraId="599F8898" w14:textId="77777777">
        <w:tc>
          <w:tcPr>
            <w:tcW w:w="619" w:type="dxa"/>
          </w:tcPr>
          <w:p w:rsidRPr="000C4B0D" w:rsidR="00A774D4" w:rsidP="000C4B0D" w:rsidRDefault="00C441B3" w14:paraId="3E3DB3F9" w14:textId="77777777">
            <w:pPr>
              <w:ind w:right="-110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4</w:t>
            </w:r>
            <w:r w:rsidRPr="000C4B0D" w:rsidR="00A774D4">
              <w:rPr>
                <w:rFonts w:eastAsia="Times New Roman" w:cs="Arial"/>
                <w:lang w:eastAsia="en-GB"/>
              </w:rPr>
              <w:t>.</w:t>
            </w:r>
          </w:p>
        </w:tc>
        <w:tc>
          <w:tcPr>
            <w:tcW w:w="7734" w:type="dxa"/>
          </w:tcPr>
          <w:p w:rsidRPr="000C4B0D" w:rsidR="00A774D4" w:rsidP="000C4B0D" w:rsidRDefault="00A774D4" w14:paraId="602E3351" w14:textId="77777777">
            <w:pPr>
              <w:ind w:right="-110"/>
              <w:rPr>
                <w:rFonts w:eastAsia="Times New Roman" w:cs="Arial"/>
                <w:lang w:eastAsia="en-GB"/>
              </w:rPr>
            </w:pPr>
            <w:r w:rsidRPr="000C4B0D">
              <w:rPr>
                <w:rFonts w:eastAsia="Times New Roman" w:cs="Arial"/>
                <w:lang w:eastAsia="en-GB"/>
              </w:rPr>
              <w:t>The Admissions Officer has seen copies of relevant syllabuses</w:t>
            </w:r>
          </w:p>
        </w:tc>
        <w:tc>
          <w:tcPr>
            <w:tcW w:w="1547" w:type="dxa"/>
          </w:tcPr>
          <w:p w:rsidRPr="000C4B0D" w:rsidR="00A774D4" w:rsidP="000C4B0D" w:rsidRDefault="00A774D4" w14:paraId="67739ECA" w14:textId="77777777">
            <w:pPr>
              <w:ind w:right="-110"/>
              <w:rPr>
                <w:rFonts w:eastAsia="Times New Roman" w:cs="Arial"/>
                <w:lang w:eastAsia="en-GB"/>
              </w:rPr>
            </w:pPr>
          </w:p>
        </w:tc>
      </w:tr>
      <w:tr w:rsidRPr="000C4B0D" w:rsidR="00A774D4" w:rsidTr="00A010C6" w14:paraId="5D64179F" w14:textId="77777777">
        <w:tc>
          <w:tcPr>
            <w:tcW w:w="619" w:type="dxa"/>
          </w:tcPr>
          <w:p w:rsidRPr="000C4B0D" w:rsidR="00A774D4" w:rsidP="000C4B0D" w:rsidRDefault="00C441B3" w14:paraId="5848078F" w14:textId="77777777">
            <w:pPr>
              <w:ind w:right="-110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lastRenderedPageBreak/>
              <w:t>5</w:t>
            </w:r>
            <w:r w:rsidRPr="000C4B0D" w:rsidR="00A774D4">
              <w:rPr>
                <w:rFonts w:eastAsia="Times New Roman" w:cs="Arial"/>
                <w:lang w:eastAsia="en-GB"/>
              </w:rPr>
              <w:t>.</w:t>
            </w:r>
          </w:p>
        </w:tc>
        <w:tc>
          <w:tcPr>
            <w:tcW w:w="7734" w:type="dxa"/>
          </w:tcPr>
          <w:p w:rsidRPr="000C4B0D" w:rsidR="00A774D4" w:rsidP="00C441B3" w:rsidRDefault="00A774D4" w14:paraId="5E56D8B5" w14:textId="77777777">
            <w:pPr>
              <w:rPr>
                <w:lang w:eastAsia="en-GB"/>
              </w:rPr>
            </w:pPr>
            <w:r w:rsidRPr="000C4B0D">
              <w:rPr>
                <w:lang w:eastAsia="en-GB"/>
              </w:rPr>
              <w:t>Where syllabuses have been submitted in a language other than English:</w:t>
            </w:r>
          </w:p>
          <w:p w:rsidRPr="000C4B0D" w:rsidR="00A774D4" w:rsidP="00C441B3" w:rsidRDefault="00A774D4" w14:paraId="44C476D7" w14:textId="77777777">
            <w:pPr>
              <w:rPr>
                <w:lang w:eastAsia="en-GB"/>
              </w:rPr>
            </w:pPr>
            <w:r w:rsidRPr="000C4B0D">
              <w:rPr>
                <w:lang w:eastAsia="en-GB"/>
              </w:rPr>
              <w:t xml:space="preserve">The Admissions Officer </w:t>
            </w:r>
            <w:proofErr w:type="gramStart"/>
            <w:r w:rsidRPr="000C4B0D">
              <w:rPr>
                <w:lang w:eastAsia="en-GB"/>
              </w:rPr>
              <w:t>possess</w:t>
            </w:r>
            <w:proofErr w:type="gramEnd"/>
            <w:r w:rsidRPr="000C4B0D">
              <w:rPr>
                <w:lang w:eastAsia="en-GB"/>
              </w:rPr>
              <w:t xml:space="preserve"> sufficient competence in the language in question in order to make an effective assessment of it </w:t>
            </w:r>
          </w:p>
          <w:p w:rsidRPr="000C4B0D" w:rsidR="00A774D4" w:rsidP="00C441B3" w:rsidRDefault="00A774D4" w14:paraId="400FDCD7" w14:textId="77777777">
            <w:pPr>
              <w:rPr>
                <w:b/>
                <w:lang w:eastAsia="en-GB"/>
              </w:rPr>
            </w:pPr>
            <w:r w:rsidRPr="000C4B0D">
              <w:rPr>
                <w:b/>
                <w:lang w:eastAsia="en-GB"/>
              </w:rPr>
              <w:t>OR</w:t>
            </w:r>
          </w:p>
          <w:p w:rsidRPr="000C4B0D" w:rsidR="00A774D4" w:rsidP="00C441B3" w:rsidRDefault="00A774D4" w14:paraId="3B97E991" w14:textId="77777777">
            <w:pPr>
              <w:rPr>
                <w:lang w:eastAsia="en-GB"/>
              </w:rPr>
            </w:pPr>
            <w:r w:rsidRPr="000C4B0D">
              <w:rPr>
                <w:lang w:eastAsia="en-GB"/>
              </w:rPr>
              <w:t>A translation into English has been received.</w:t>
            </w:r>
          </w:p>
        </w:tc>
        <w:tc>
          <w:tcPr>
            <w:tcW w:w="1547" w:type="dxa"/>
          </w:tcPr>
          <w:p w:rsidRPr="000C4B0D" w:rsidR="00A774D4" w:rsidP="000C4B0D" w:rsidRDefault="00A774D4" w14:paraId="4DE821C3" w14:textId="77777777">
            <w:pPr>
              <w:ind w:right="-110"/>
              <w:rPr>
                <w:rFonts w:eastAsia="Times New Roman" w:cs="Arial"/>
                <w:lang w:eastAsia="en-GB"/>
              </w:rPr>
            </w:pPr>
          </w:p>
        </w:tc>
      </w:tr>
    </w:tbl>
    <w:p w:rsidRPr="000C4B0D" w:rsidR="00A010C6" w:rsidP="000C4B0D" w:rsidRDefault="00A010C6" w14:paraId="63EB0A2C" w14:textId="77777777">
      <w:pPr>
        <w:rPr>
          <w:rFonts w:cs="Arial"/>
          <w:vanish/>
        </w:rPr>
      </w:pPr>
    </w:p>
    <w:tbl>
      <w:tblPr>
        <w:tblpPr w:leftFromText="180" w:rightFromText="180" w:vertAnchor="text" w:horzAnchor="margin" w:tblpX="-299" w:tblpY="348"/>
        <w:tblW w:w="98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C0C0C0"/>
        <w:tblLook w:val="01E0" w:firstRow="1" w:lastRow="1" w:firstColumn="1" w:lastColumn="1" w:noHBand="0" w:noVBand="0"/>
      </w:tblPr>
      <w:tblGrid>
        <w:gridCol w:w="9859"/>
      </w:tblGrid>
      <w:tr w:rsidRPr="000C4B0D" w:rsidR="00A774D4" w:rsidTr="00A010C6" w14:paraId="4764AF7E" w14:textId="77777777">
        <w:trPr>
          <w:trHeight w:val="363"/>
        </w:trPr>
        <w:tc>
          <w:tcPr>
            <w:tcW w:w="9859" w:type="dxa"/>
            <w:shd w:val="clear" w:color="auto" w:fill="C0C0C0"/>
          </w:tcPr>
          <w:p w:rsidRPr="00C441B3" w:rsidR="00A774D4" w:rsidP="00C441B3" w:rsidRDefault="00A774D4" w14:paraId="4AF22AE7" w14:textId="77777777">
            <w:r w:rsidRPr="00C441B3">
              <w:t xml:space="preserve">Please provide a brief rationale on why you are recommending that this </w:t>
            </w:r>
            <w:r w:rsidRPr="00C441B3" w:rsidR="00B924A8">
              <w:t>RPL</w:t>
            </w:r>
            <w:r w:rsidRPr="00C441B3" w:rsidR="00C600EC">
              <w:t xml:space="preserve"> protocol </w:t>
            </w:r>
            <w:r w:rsidRPr="00C441B3">
              <w:t xml:space="preserve">is approved. </w:t>
            </w:r>
          </w:p>
        </w:tc>
      </w:tr>
      <w:tr w:rsidRPr="000C4B0D" w:rsidR="00A774D4" w:rsidTr="00A010C6" w14:paraId="1222BDDC" w14:textId="77777777">
        <w:trPr>
          <w:trHeight w:val="2439"/>
        </w:trPr>
        <w:tc>
          <w:tcPr>
            <w:tcW w:w="9859" w:type="dxa"/>
          </w:tcPr>
          <w:p w:rsidRPr="000C4B0D" w:rsidR="00A774D4" w:rsidP="000C4B0D" w:rsidRDefault="00A774D4" w14:paraId="7CAD4ADD" w14:textId="77777777">
            <w:pPr>
              <w:ind w:right="-110"/>
              <w:rPr>
                <w:rFonts w:cs="Arial"/>
                <w:b/>
              </w:rPr>
            </w:pPr>
          </w:p>
          <w:p w:rsidRPr="000C4B0D" w:rsidR="00A774D4" w:rsidP="000C4B0D" w:rsidRDefault="00A774D4" w14:paraId="1F1DF52D" w14:textId="77777777">
            <w:pPr>
              <w:ind w:right="-110"/>
              <w:rPr>
                <w:rFonts w:cs="Arial"/>
                <w:b/>
              </w:rPr>
            </w:pPr>
          </w:p>
          <w:p w:rsidRPr="000C4B0D" w:rsidR="00A774D4" w:rsidP="000C4B0D" w:rsidRDefault="00A774D4" w14:paraId="5B53809C" w14:textId="77777777">
            <w:pPr>
              <w:ind w:right="-110"/>
              <w:rPr>
                <w:rFonts w:cs="Arial"/>
                <w:b/>
              </w:rPr>
            </w:pPr>
          </w:p>
          <w:p w:rsidRPr="000C4B0D" w:rsidR="00A774D4" w:rsidP="000C4B0D" w:rsidRDefault="00A774D4" w14:paraId="2D79C288" w14:textId="77777777">
            <w:pPr>
              <w:ind w:right="-110"/>
              <w:rPr>
                <w:rFonts w:cs="Arial"/>
                <w:b/>
              </w:rPr>
            </w:pPr>
          </w:p>
          <w:p w:rsidRPr="000C4B0D" w:rsidR="00A774D4" w:rsidP="000C4B0D" w:rsidRDefault="00A774D4" w14:paraId="3328976D" w14:textId="77777777">
            <w:pPr>
              <w:ind w:right="-110"/>
              <w:rPr>
                <w:rFonts w:cs="Arial"/>
                <w:b/>
              </w:rPr>
            </w:pPr>
          </w:p>
          <w:p w:rsidRPr="000C4B0D" w:rsidR="00A774D4" w:rsidP="000C4B0D" w:rsidRDefault="00A774D4" w14:paraId="3745F708" w14:textId="77777777">
            <w:pPr>
              <w:ind w:right="-110"/>
              <w:rPr>
                <w:rFonts w:cs="Arial"/>
                <w:b/>
              </w:rPr>
            </w:pPr>
          </w:p>
        </w:tc>
      </w:tr>
    </w:tbl>
    <w:p w:rsidRPr="000C4B0D" w:rsidR="00A774D4" w:rsidP="000C4B0D" w:rsidRDefault="00A774D4" w14:paraId="59DA4D21" w14:textId="77777777">
      <w:pPr>
        <w:ind w:right="-110"/>
        <w:rPr>
          <w:rFonts w:cs="Arial"/>
        </w:rPr>
      </w:pPr>
    </w:p>
    <w:p w:rsidR="000A0C20" w:rsidP="000C4B0D" w:rsidRDefault="000A0C20" w14:paraId="26CDCB46" w14:textId="77777777">
      <w:pPr>
        <w:ind w:right="-110"/>
        <w:rPr>
          <w:rFonts w:cs="Arial"/>
          <w:b/>
        </w:rPr>
      </w:pPr>
    </w:p>
    <w:p w:rsidRPr="000C4B0D" w:rsidR="00A774D4" w:rsidP="000C4B0D" w:rsidRDefault="00A774D4" w14:paraId="3FFBFF91" w14:textId="77777777">
      <w:pPr>
        <w:ind w:right="-110"/>
        <w:rPr>
          <w:rFonts w:cs="Arial"/>
          <w:b/>
        </w:rPr>
      </w:pPr>
      <w:r w:rsidRPr="000C4B0D">
        <w:rPr>
          <w:rFonts w:cs="Arial"/>
          <w:b/>
        </w:rPr>
        <w:t xml:space="preserve">Name of Admissions Officer (or equivalent): </w:t>
      </w:r>
      <w:r w:rsidRPr="000C4B0D">
        <w:rPr>
          <w:rFonts w:cs="Arial"/>
          <w:b/>
        </w:rPr>
        <w:tab/>
      </w:r>
      <w:r w:rsidRPr="000C4B0D">
        <w:rPr>
          <w:rFonts w:cs="Arial"/>
          <w:b/>
          <w:i/>
        </w:rPr>
        <w:tab/>
      </w:r>
      <w:r w:rsidRPr="000C4B0D">
        <w:rPr>
          <w:rFonts w:cs="Arial"/>
          <w:b/>
          <w:i/>
        </w:rPr>
        <w:tab/>
      </w:r>
      <w:r w:rsidRPr="000C4B0D">
        <w:rPr>
          <w:rFonts w:cs="Arial"/>
          <w:b/>
        </w:rPr>
        <w:t xml:space="preserve">                                </w:t>
      </w:r>
    </w:p>
    <w:p w:rsidRPr="000C4B0D" w:rsidR="00A774D4" w:rsidP="000C4B0D" w:rsidRDefault="00A774D4" w14:paraId="41882DED" w14:textId="77777777">
      <w:pPr>
        <w:ind w:right="-110"/>
        <w:rPr>
          <w:rFonts w:cs="Arial"/>
          <w:b/>
        </w:rPr>
      </w:pPr>
    </w:p>
    <w:p w:rsidRPr="000C4B0D" w:rsidR="00A774D4" w:rsidP="000C4B0D" w:rsidRDefault="00A774D4" w14:paraId="2056A52E" w14:textId="77777777">
      <w:pPr>
        <w:ind w:right="-110"/>
        <w:rPr>
          <w:rFonts w:cs="Arial"/>
          <w:b/>
        </w:rPr>
      </w:pPr>
      <w:r w:rsidRPr="000C4B0D">
        <w:rPr>
          <w:rFonts w:cs="Arial"/>
          <w:b/>
        </w:rPr>
        <w:t xml:space="preserve">Date: </w:t>
      </w:r>
    </w:p>
    <w:p w:rsidRPr="000C4B0D" w:rsidR="00A774D4" w:rsidP="000C4B0D" w:rsidRDefault="00A774D4" w14:paraId="370BA583" w14:textId="77777777">
      <w:pPr>
        <w:kinsoku w:val="0"/>
        <w:overflowPunct w:val="0"/>
        <w:autoSpaceDE w:val="0"/>
        <w:autoSpaceDN w:val="0"/>
        <w:adjustRightInd w:val="0"/>
        <w:rPr>
          <w:rFonts w:cs="Arial"/>
          <w:b/>
        </w:rPr>
      </w:pPr>
    </w:p>
    <w:p w:rsidRPr="000C4B0D" w:rsidR="00A774D4" w:rsidP="000C4B0D" w:rsidRDefault="00A774D4" w14:paraId="54D95739" w14:textId="77777777">
      <w:pPr>
        <w:kinsoku w:val="0"/>
        <w:overflowPunct w:val="0"/>
        <w:autoSpaceDE w:val="0"/>
        <w:autoSpaceDN w:val="0"/>
        <w:adjustRightInd w:val="0"/>
        <w:rPr>
          <w:rFonts w:cs="Arial"/>
          <w:b/>
        </w:rPr>
      </w:pPr>
    </w:p>
    <w:p w:rsidRPr="000C4B0D" w:rsidR="00A774D4" w:rsidP="000C4B0D" w:rsidRDefault="00A774D4" w14:paraId="30F40E3C" w14:textId="77777777">
      <w:pPr>
        <w:kinsoku w:val="0"/>
        <w:overflowPunct w:val="0"/>
        <w:autoSpaceDE w:val="0"/>
        <w:autoSpaceDN w:val="0"/>
        <w:adjustRightInd w:val="0"/>
        <w:rPr>
          <w:rFonts w:cs="Arial"/>
          <w:b/>
        </w:rPr>
      </w:pPr>
    </w:p>
    <w:p w:rsidRPr="000C4B0D" w:rsidR="00A774D4" w:rsidP="000C4B0D" w:rsidRDefault="00A774D4" w14:paraId="1DD2D630" w14:textId="77777777">
      <w:pPr>
        <w:kinsoku w:val="0"/>
        <w:overflowPunct w:val="0"/>
        <w:autoSpaceDE w:val="0"/>
        <w:autoSpaceDN w:val="0"/>
        <w:adjustRightInd w:val="0"/>
        <w:rPr>
          <w:rFonts w:cs="Arial"/>
          <w:b/>
        </w:rPr>
      </w:pPr>
    </w:p>
    <w:p w:rsidRPr="000C4B0D" w:rsidR="00297A79" w:rsidP="000C4B0D" w:rsidRDefault="00297A79" w14:paraId="3C6FA05E" w14:textId="77777777">
      <w:pPr>
        <w:kinsoku w:val="0"/>
        <w:overflowPunct w:val="0"/>
        <w:autoSpaceDE w:val="0"/>
        <w:autoSpaceDN w:val="0"/>
        <w:adjustRightInd w:val="0"/>
        <w:rPr>
          <w:rFonts w:cs="Arial"/>
          <w:b/>
        </w:rPr>
      </w:pPr>
    </w:p>
    <w:p w:rsidR="00C441B3" w:rsidRDefault="00C441B3" w14:paraId="21680114" w14:textId="77777777">
      <w:pPr>
        <w:spacing w:after="0"/>
        <w:rPr>
          <w:rFonts w:cs="Arial"/>
          <w:b/>
        </w:rPr>
      </w:pPr>
      <w:r>
        <w:rPr>
          <w:rFonts w:cs="Arial"/>
          <w:b/>
        </w:rPr>
        <w:br w:type="page"/>
      </w:r>
    </w:p>
    <w:p w:rsidRPr="000C4B0D" w:rsidR="00A774D4" w:rsidP="00C441B3" w:rsidRDefault="00A774D4" w14:paraId="2DFE2852" w14:textId="77777777">
      <w:pPr>
        <w:pStyle w:val="Heading1"/>
        <w:numPr>
          <w:ilvl w:val="0"/>
          <w:numId w:val="6"/>
        </w:numPr>
        <w:ind w:left="567" w:hanging="567"/>
      </w:pPr>
      <w:bookmarkStart w:name="_Toc81405289" w:id="10"/>
      <w:r w:rsidRPr="000C4B0D">
        <w:lastRenderedPageBreak/>
        <w:t xml:space="preserve">Section 3: </w:t>
      </w:r>
      <w:r w:rsidRPr="000C4B0D" w:rsidR="001A08BD">
        <w:t xml:space="preserve">Board of Studies </w:t>
      </w:r>
      <w:r w:rsidRPr="000C4B0D">
        <w:t>Approval</w:t>
      </w:r>
      <w:bookmarkEnd w:id="10"/>
      <w:r w:rsidRPr="000C4B0D">
        <w:t xml:space="preserve"> </w:t>
      </w:r>
    </w:p>
    <w:p w:rsidRPr="000C4B0D" w:rsidR="001A08BD" w:rsidP="00C441B3" w:rsidRDefault="001A08BD" w14:paraId="0A5D9348" w14:textId="77777777">
      <w:pPr>
        <w:ind w:left="567"/>
      </w:pPr>
      <w:r w:rsidRPr="000C4B0D">
        <w:t xml:space="preserve">Secretary of relevant Board of Studies to complete: </w:t>
      </w:r>
    </w:p>
    <w:p w:rsidRPr="000C4B0D" w:rsidR="0015373C" w:rsidP="00C441B3" w:rsidRDefault="00A774D4" w14:paraId="42E7DB31" w14:textId="77777777">
      <w:pPr>
        <w:ind w:left="567"/>
      </w:pPr>
      <w:r w:rsidRPr="000C4B0D">
        <w:t xml:space="preserve">Please consider the information provided in Sections 1 and 2 of the form, and the mapping provided in the Appendix, when considering if this </w:t>
      </w:r>
      <w:r w:rsidRPr="000C4B0D" w:rsidR="00B924A8">
        <w:t>RPL</w:t>
      </w:r>
      <w:r w:rsidRPr="000C4B0D" w:rsidR="00C600EC">
        <w:t xml:space="preserve"> protocol </w:t>
      </w:r>
      <w:r w:rsidRPr="000C4B0D">
        <w:t>can be approved.</w:t>
      </w:r>
    </w:p>
    <w:p w:rsidRPr="000C4B0D" w:rsidR="00A774D4" w:rsidP="00C441B3" w:rsidRDefault="00A774D4" w14:paraId="53D0BCD1" w14:textId="77777777">
      <w:pPr>
        <w:ind w:left="567"/>
      </w:pPr>
      <w:r w:rsidRPr="000C4B0D">
        <w:t xml:space="preserve">If the </w:t>
      </w:r>
      <w:r w:rsidRPr="000C4B0D" w:rsidR="00B924A8">
        <w:t>RPL</w:t>
      </w:r>
      <w:r w:rsidRPr="000C4B0D" w:rsidR="00C600EC">
        <w:t xml:space="preserve"> protocol</w:t>
      </w:r>
      <w:r w:rsidRPr="000C4B0D">
        <w:t xml:space="preserve"> is </w:t>
      </w:r>
      <w:proofErr w:type="gramStart"/>
      <w:r w:rsidRPr="000C4B0D">
        <w:t>rejected</w:t>
      </w:r>
      <w:proofErr w:type="gramEnd"/>
      <w:r w:rsidRPr="000C4B0D">
        <w:t xml:space="preserve"> please provide comments. These comments will be </w:t>
      </w:r>
      <w:proofErr w:type="gramStart"/>
      <w:r w:rsidRPr="000C4B0D">
        <w:t>use</w:t>
      </w:r>
      <w:proofErr w:type="gramEnd"/>
      <w:r w:rsidRPr="000C4B0D">
        <w:t xml:space="preserve"> to feedback to the </w:t>
      </w:r>
      <w:r w:rsidRPr="000C4B0D" w:rsidR="00C600EC">
        <w:t>School/Centre</w:t>
      </w:r>
      <w:r w:rsidRPr="000C4B0D">
        <w:t xml:space="preserve">. </w:t>
      </w:r>
    </w:p>
    <w:p w:rsidRPr="000C4B0D" w:rsidR="0015373C" w:rsidP="000C4B0D" w:rsidRDefault="0015373C" w14:paraId="09E88BD9" w14:textId="77777777">
      <w:pPr>
        <w:kinsoku w:val="0"/>
        <w:overflowPunct w:val="0"/>
        <w:autoSpaceDE w:val="0"/>
        <w:autoSpaceDN w:val="0"/>
        <w:adjustRightInd w:val="0"/>
        <w:rPr>
          <w:rFonts w:cs="Arial"/>
        </w:rPr>
      </w:pPr>
    </w:p>
    <w:p w:rsidRPr="00C441B3" w:rsidR="00A774D4" w:rsidP="00C441B3" w:rsidRDefault="00A774D4" w14:paraId="3949C937" w14:textId="77777777">
      <w:pPr>
        <w:kinsoku w:val="0"/>
        <w:overflowPunct w:val="0"/>
        <w:autoSpaceDE w:val="0"/>
        <w:autoSpaceDN w:val="0"/>
        <w:adjustRightInd w:val="0"/>
        <w:ind w:left="567"/>
        <w:rPr>
          <w:rFonts w:cs="Arial"/>
        </w:rPr>
      </w:pPr>
      <w:r w:rsidRPr="00C441B3">
        <w:rPr>
          <w:rFonts w:cs="Arial"/>
          <w:spacing w:val="-2"/>
        </w:rPr>
        <w:t>DEC</w:t>
      </w:r>
      <w:r w:rsidRPr="00C441B3">
        <w:rPr>
          <w:rFonts w:cs="Arial"/>
        </w:rPr>
        <w:t>I</w:t>
      </w:r>
      <w:r w:rsidRPr="00C441B3">
        <w:rPr>
          <w:rFonts w:cs="Arial"/>
          <w:spacing w:val="-2"/>
        </w:rPr>
        <w:t>S</w:t>
      </w:r>
      <w:r w:rsidRPr="00C441B3">
        <w:rPr>
          <w:rFonts w:cs="Arial"/>
        </w:rPr>
        <w:t>ION</w:t>
      </w:r>
      <w:r w:rsidRPr="00C441B3">
        <w:rPr>
          <w:rFonts w:cs="Arial"/>
          <w:spacing w:val="-3"/>
        </w:rPr>
        <w:t xml:space="preserve"> </w:t>
      </w:r>
      <w:r w:rsidRPr="00C441B3">
        <w:rPr>
          <w:rFonts w:cs="Arial"/>
        </w:rPr>
        <w:t>(</w:t>
      </w:r>
      <w:r w:rsidRPr="00C441B3">
        <w:rPr>
          <w:rFonts w:cs="Arial"/>
          <w:spacing w:val="-2"/>
        </w:rPr>
        <w:t>Pl</w:t>
      </w:r>
      <w:r w:rsidRPr="00C441B3">
        <w:rPr>
          <w:rFonts w:cs="Arial"/>
          <w:spacing w:val="-1"/>
        </w:rPr>
        <w:t>eas</w:t>
      </w:r>
      <w:r w:rsidRPr="00C441B3">
        <w:rPr>
          <w:rFonts w:cs="Arial"/>
        </w:rPr>
        <w:t>e</w:t>
      </w:r>
      <w:r w:rsidRPr="00C441B3">
        <w:rPr>
          <w:rFonts w:cs="Arial"/>
          <w:spacing w:val="-2"/>
        </w:rPr>
        <w:t xml:space="preserve"> </w:t>
      </w:r>
      <w:r w:rsidRPr="00C441B3">
        <w:rPr>
          <w:rFonts w:cs="Arial"/>
        </w:rPr>
        <w:t>t</w:t>
      </w:r>
      <w:r w:rsidRPr="00C441B3">
        <w:rPr>
          <w:rFonts w:cs="Arial"/>
          <w:spacing w:val="-2"/>
        </w:rPr>
        <w:t>i</w:t>
      </w:r>
      <w:r w:rsidRPr="00C441B3">
        <w:rPr>
          <w:rFonts w:cs="Arial"/>
          <w:spacing w:val="-3"/>
        </w:rPr>
        <w:t>c</w:t>
      </w:r>
      <w:r w:rsidRPr="00C441B3">
        <w:rPr>
          <w:rFonts w:cs="Arial"/>
          <w:spacing w:val="2"/>
        </w:rPr>
        <w:t>k</w:t>
      </w:r>
      <w:r w:rsidRPr="00C441B3">
        <w:rPr>
          <w:rFonts w:cs="Arial"/>
          <w:spacing w:val="-2"/>
        </w:rPr>
        <w:t>)</w:t>
      </w:r>
      <w:r w:rsidRPr="00C441B3">
        <w:rPr>
          <w:rFonts w:cs="Arial"/>
        </w:rPr>
        <w:t>:</w:t>
      </w:r>
    </w:p>
    <w:tbl>
      <w:tblPr>
        <w:tblW w:w="8804" w:type="dxa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12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7"/>
        <w:gridCol w:w="2217"/>
        <w:gridCol w:w="2097"/>
        <w:gridCol w:w="2283"/>
      </w:tblGrid>
      <w:tr w:rsidRPr="000C4B0D" w:rsidR="00A774D4" w:rsidTr="00C441B3" w14:paraId="476603A7" w14:textId="77777777">
        <w:trPr>
          <w:trHeight w:val="417" w:hRule="exact"/>
        </w:trPr>
        <w:tc>
          <w:tcPr>
            <w:tcW w:w="2207" w:type="dxa"/>
            <w:shd w:val="clear" w:color="auto" w:fill="C0C0C0"/>
          </w:tcPr>
          <w:p w:rsidRPr="000C4B0D" w:rsidR="00A774D4" w:rsidP="000C4B0D" w:rsidRDefault="00A774D4" w14:paraId="5EB92476" w14:textId="77777777">
            <w:pPr>
              <w:kinsoku w:val="0"/>
              <w:overflowPunct w:val="0"/>
              <w:ind w:left="41"/>
              <w:rPr>
                <w:rFonts w:cs="Arial"/>
              </w:rPr>
            </w:pPr>
            <w:r w:rsidRPr="000C4B0D">
              <w:rPr>
                <w:rFonts w:cs="Arial"/>
                <w:b/>
                <w:bCs/>
                <w:i/>
                <w:iCs/>
                <w:spacing w:val="-1"/>
              </w:rPr>
              <w:t>AP</w:t>
            </w:r>
            <w:r w:rsidRPr="000C4B0D">
              <w:rPr>
                <w:rFonts w:cs="Arial"/>
                <w:b/>
                <w:bCs/>
                <w:i/>
                <w:iCs/>
                <w:spacing w:val="1"/>
              </w:rPr>
              <w:t>P</w:t>
            </w:r>
            <w:r w:rsidRPr="000C4B0D">
              <w:rPr>
                <w:rFonts w:cs="Arial"/>
                <w:b/>
                <w:bCs/>
                <w:i/>
                <w:iCs/>
                <w:spacing w:val="-1"/>
              </w:rPr>
              <w:t>R</w:t>
            </w:r>
            <w:r w:rsidRPr="000C4B0D">
              <w:rPr>
                <w:rFonts w:cs="Arial"/>
                <w:b/>
                <w:bCs/>
                <w:i/>
                <w:iCs/>
              </w:rPr>
              <w:t>O</w:t>
            </w:r>
            <w:r w:rsidRPr="000C4B0D">
              <w:rPr>
                <w:rFonts w:cs="Arial"/>
                <w:b/>
                <w:bCs/>
                <w:i/>
                <w:iCs/>
                <w:spacing w:val="1"/>
              </w:rPr>
              <w:t>V</w:t>
            </w:r>
            <w:r w:rsidRPr="000C4B0D">
              <w:rPr>
                <w:rFonts w:cs="Arial"/>
                <w:b/>
                <w:bCs/>
                <w:i/>
                <w:iCs/>
                <w:spacing w:val="-2"/>
              </w:rPr>
              <w:t>E</w:t>
            </w:r>
            <w:r w:rsidRPr="000C4B0D">
              <w:rPr>
                <w:rFonts w:cs="Arial"/>
                <w:b/>
                <w:bCs/>
                <w:i/>
                <w:iCs/>
              </w:rPr>
              <w:t>D</w:t>
            </w:r>
          </w:p>
        </w:tc>
        <w:tc>
          <w:tcPr>
            <w:tcW w:w="2217" w:type="dxa"/>
          </w:tcPr>
          <w:p w:rsidRPr="000C4B0D" w:rsidR="00A774D4" w:rsidP="000C4B0D" w:rsidRDefault="00A774D4" w14:paraId="7FB8A8C4" w14:textId="77777777">
            <w:pPr>
              <w:rPr>
                <w:rFonts w:cs="Arial"/>
              </w:rPr>
            </w:pPr>
          </w:p>
        </w:tc>
        <w:tc>
          <w:tcPr>
            <w:tcW w:w="2097" w:type="dxa"/>
            <w:shd w:val="clear" w:color="auto" w:fill="C0C0C0"/>
          </w:tcPr>
          <w:p w:rsidRPr="000C4B0D" w:rsidR="00A774D4" w:rsidP="000C4B0D" w:rsidRDefault="00A774D4" w14:paraId="6A2F689A" w14:textId="77777777">
            <w:pPr>
              <w:kinsoku w:val="0"/>
              <w:overflowPunct w:val="0"/>
              <w:ind w:left="92"/>
              <w:rPr>
                <w:rFonts w:cs="Arial"/>
              </w:rPr>
            </w:pPr>
            <w:r w:rsidRPr="000C4B0D">
              <w:rPr>
                <w:rFonts w:cs="Arial"/>
                <w:b/>
                <w:bCs/>
                <w:i/>
                <w:iCs/>
                <w:spacing w:val="-1"/>
              </w:rPr>
              <w:t>R</w:t>
            </w:r>
            <w:r w:rsidRPr="000C4B0D">
              <w:rPr>
                <w:rFonts w:cs="Arial"/>
                <w:b/>
                <w:bCs/>
                <w:i/>
                <w:iCs/>
                <w:spacing w:val="-2"/>
              </w:rPr>
              <w:t>E</w:t>
            </w:r>
            <w:r w:rsidRPr="000C4B0D">
              <w:rPr>
                <w:rFonts w:cs="Arial"/>
                <w:b/>
                <w:bCs/>
                <w:i/>
                <w:iCs/>
                <w:spacing w:val="1"/>
              </w:rPr>
              <w:t>J</w:t>
            </w:r>
            <w:r w:rsidRPr="000C4B0D">
              <w:rPr>
                <w:rFonts w:cs="Arial"/>
                <w:b/>
                <w:bCs/>
                <w:i/>
                <w:iCs/>
                <w:spacing w:val="-2"/>
              </w:rPr>
              <w:t>E</w:t>
            </w:r>
            <w:r w:rsidRPr="000C4B0D">
              <w:rPr>
                <w:rFonts w:cs="Arial"/>
                <w:b/>
                <w:bCs/>
                <w:i/>
                <w:iCs/>
                <w:spacing w:val="-1"/>
              </w:rPr>
              <w:t>C</w:t>
            </w:r>
            <w:r w:rsidRPr="000C4B0D">
              <w:rPr>
                <w:rFonts w:cs="Arial"/>
                <w:b/>
                <w:bCs/>
                <w:i/>
                <w:iCs/>
              </w:rPr>
              <w:t>T</w:t>
            </w:r>
            <w:r w:rsidRPr="000C4B0D">
              <w:rPr>
                <w:rFonts w:cs="Arial"/>
                <w:b/>
                <w:bCs/>
                <w:i/>
                <w:iCs/>
                <w:spacing w:val="1"/>
              </w:rPr>
              <w:t>E</w:t>
            </w:r>
            <w:r w:rsidRPr="000C4B0D">
              <w:rPr>
                <w:rFonts w:cs="Arial"/>
                <w:b/>
                <w:bCs/>
                <w:i/>
                <w:iCs/>
              </w:rPr>
              <w:t>D</w:t>
            </w:r>
          </w:p>
        </w:tc>
        <w:tc>
          <w:tcPr>
            <w:tcW w:w="2283" w:type="dxa"/>
          </w:tcPr>
          <w:p w:rsidRPr="000C4B0D" w:rsidR="00A774D4" w:rsidP="000C4B0D" w:rsidRDefault="00A774D4" w14:paraId="37CCD076" w14:textId="77777777">
            <w:pPr>
              <w:rPr>
                <w:rFonts w:cs="Arial"/>
              </w:rPr>
            </w:pPr>
          </w:p>
        </w:tc>
      </w:tr>
    </w:tbl>
    <w:p w:rsidRPr="000C4B0D" w:rsidR="00A774D4" w:rsidP="000C4B0D" w:rsidRDefault="00A774D4" w14:paraId="2FA6EDC5" w14:textId="77777777">
      <w:pPr>
        <w:kinsoku w:val="0"/>
        <w:overflowPunct w:val="0"/>
        <w:autoSpaceDE w:val="0"/>
        <w:autoSpaceDN w:val="0"/>
        <w:adjustRightInd w:val="0"/>
        <w:rPr>
          <w:rFonts w:cs="Arial"/>
        </w:rPr>
      </w:pPr>
    </w:p>
    <w:tbl>
      <w:tblPr>
        <w:tblpPr w:leftFromText="180" w:rightFromText="180" w:vertAnchor="text" w:horzAnchor="margin" w:tblpX="552" w:tblpYSpec="outside"/>
        <w:tblW w:w="880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C0C0C0"/>
        <w:tblLook w:val="01E0" w:firstRow="1" w:lastRow="1" w:firstColumn="1" w:lastColumn="1" w:noHBand="0" w:noVBand="0"/>
      </w:tblPr>
      <w:tblGrid>
        <w:gridCol w:w="8804"/>
      </w:tblGrid>
      <w:tr w:rsidRPr="000C4B0D" w:rsidR="00A774D4" w:rsidTr="00C441B3" w14:paraId="38E41629" w14:textId="77777777">
        <w:tc>
          <w:tcPr>
            <w:tcW w:w="8804" w:type="dxa"/>
            <w:shd w:val="clear" w:color="auto" w:fill="C0C0C0"/>
          </w:tcPr>
          <w:p w:rsidRPr="00C441B3" w:rsidR="00A774D4" w:rsidP="00C441B3" w:rsidRDefault="00A774D4" w14:paraId="31FC58B6" w14:textId="77777777">
            <w:pPr>
              <w:ind w:right="-110"/>
              <w:rPr>
                <w:rFonts w:cs="Arial"/>
              </w:rPr>
            </w:pPr>
            <w:r w:rsidRPr="00C441B3">
              <w:rPr>
                <w:rFonts w:cs="Arial"/>
              </w:rPr>
              <w:t>Comments (if applicable)</w:t>
            </w:r>
          </w:p>
        </w:tc>
      </w:tr>
      <w:tr w:rsidRPr="000C4B0D" w:rsidR="00A774D4" w:rsidTr="00C441B3" w14:paraId="3E0DC911" w14:textId="77777777">
        <w:tc>
          <w:tcPr>
            <w:tcW w:w="8804" w:type="dxa"/>
          </w:tcPr>
          <w:p w:rsidRPr="000C4B0D" w:rsidR="00A774D4" w:rsidP="00C441B3" w:rsidRDefault="00A774D4" w14:paraId="2132E6C8" w14:textId="77777777">
            <w:pPr>
              <w:ind w:right="-110"/>
              <w:rPr>
                <w:rFonts w:cs="Arial"/>
                <w:b/>
              </w:rPr>
            </w:pPr>
          </w:p>
          <w:p w:rsidRPr="000C4B0D" w:rsidR="00A774D4" w:rsidP="00C441B3" w:rsidRDefault="00A774D4" w14:paraId="38CC4FDD" w14:textId="77777777">
            <w:pPr>
              <w:ind w:right="-110"/>
              <w:rPr>
                <w:rFonts w:cs="Arial"/>
                <w:b/>
              </w:rPr>
            </w:pPr>
          </w:p>
          <w:p w:rsidRPr="000C4B0D" w:rsidR="00A774D4" w:rsidP="00C441B3" w:rsidRDefault="00A774D4" w14:paraId="11209686" w14:textId="77777777">
            <w:pPr>
              <w:ind w:right="-110"/>
              <w:rPr>
                <w:rFonts w:cs="Arial"/>
                <w:b/>
              </w:rPr>
            </w:pPr>
          </w:p>
          <w:p w:rsidRPr="000C4B0D" w:rsidR="00A774D4" w:rsidP="00C441B3" w:rsidRDefault="00A774D4" w14:paraId="2A3B3FDD" w14:textId="77777777">
            <w:pPr>
              <w:ind w:right="-110"/>
              <w:rPr>
                <w:rFonts w:cs="Arial"/>
                <w:b/>
              </w:rPr>
            </w:pPr>
          </w:p>
        </w:tc>
      </w:tr>
    </w:tbl>
    <w:p w:rsidRPr="000C4B0D" w:rsidR="00A774D4" w:rsidP="000C4B0D" w:rsidRDefault="00A774D4" w14:paraId="31E76B77" w14:textId="77777777">
      <w:pPr>
        <w:kinsoku w:val="0"/>
        <w:overflowPunct w:val="0"/>
        <w:autoSpaceDE w:val="0"/>
        <w:autoSpaceDN w:val="0"/>
        <w:adjustRightInd w:val="0"/>
        <w:rPr>
          <w:rFonts w:cs="Arial"/>
          <w:b/>
        </w:rPr>
      </w:pPr>
    </w:p>
    <w:p w:rsidR="00C441B3" w:rsidP="000C4B0D" w:rsidRDefault="00C441B3" w14:paraId="1612895A" w14:textId="77777777">
      <w:pPr>
        <w:kinsoku w:val="0"/>
        <w:overflowPunct w:val="0"/>
        <w:autoSpaceDE w:val="0"/>
        <w:autoSpaceDN w:val="0"/>
        <w:adjustRightInd w:val="0"/>
        <w:rPr>
          <w:rFonts w:cs="Arial"/>
          <w:b/>
        </w:rPr>
      </w:pPr>
    </w:p>
    <w:p w:rsidR="00C441B3" w:rsidP="000C4B0D" w:rsidRDefault="00C441B3" w14:paraId="602C025B" w14:textId="77777777">
      <w:pPr>
        <w:kinsoku w:val="0"/>
        <w:overflowPunct w:val="0"/>
        <w:autoSpaceDE w:val="0"/>
        <w:autoSpaceDN w:val="0"/>
        <w:adjustRightInd w:val="0"/>
        <w:rPr>
          <w:rFonts w:cs="Arial"/>
          <w:b/>
        </w:rPr>
      </w:pPr>
    </w:p>
    <w:p w:rsidR="00C441B3" w:rsidP="000C4B0D" w:rsidRDefault="00C441B3" w14:paraId="136353E6" w14:textId="77777777">
      <w:pPr>
        <w:kinsoku w:val="0"/>
        <w:overflowPunct w:val="0"/>
        <w:autoSpaceDE w:val="0"/>
        <w:autoSpaceDN w:val="0"/>
        <w:adjustRightInd w:val="0"/>
        <w:rPr>
          <w:rFonts w:cs="Arial"/>
          <w:b/>
        </w:rPr>
      </w:pPr>
    </w:p>
    <w:p w:rsidR="00C441B3" w:rsidP="000C4B0D" w:rsidRDefault="00C441B3" w14:paraId="6496552D" w14:textId="77777777">
      <w:pPr>
        <w:kinsoku w:val="0"/>
        <w:overflowPunct w:val="0"/>
        <w:autoSpaceDE w:val="0"/>
        <w:autoSpaceDN w:val="0"/>
        <w:adjustRightInd w:val="0"/>
        <w:rPr>
          <w:rFonts w:cs="Arial"/>
          <w:b/>
        </w:rPr>
      </w:pPr>
    </w:p>
    <w:p w:rsidR="00C441B3" w:rsidP="000C4B0D" w:rsidRDefault="00C441B3" w14:paraId="764E8925" w14:textId="77777777">
      <w:pPr>
        <w:kinsoku w:val="0"/>
        <w:overflowPunct w:val="0"/>
        <w:autoSpaceDE w:val="0"/>
        <w:autoSpaceDN w:val="0"/>
        <w:adjustRightInd w:val="0"/>
        <w:rPr>
          <w:rFonts w:cs="Arial"/>
          <w:b/>
        </w:rPr>
      </w:pPr>
    </w:p>
    <w:p w:rsidRPr="000C4B0D" w:rsidR="00A774D4" w:rsidP="000C4B0D" w:rsidRDefault="00A774D4" w14:paraId="3DF03C90" w14:textId="77777777">
      <w:pPr>
        <w:kinsoku w:val="0"/>
        <w:overflowPunct w:val="0"/>
        <w:autoSpaceDE w:val="0"/>
        <w:autoSpaceDN w:val="0"/>
        <w:adjustRightInd w:val="0"/>
        <w:rPr>
          <w:rFonts w:cs="Arial"/>
        </w:rPr>
      </w:pPr>
      <w:r w:rsidRPr="000C4B0D">
        <w:rPr>
          <w:rFonts w:cs="Arial"/>
          <w:b/>
        </w:rPr>
        <w:t xml:space="preserve">Name of </w:t>
      </w:r>
      <w:r w:rsidRPr="000C4B0D" w:rsidR="001A08BD">
        <w:rPr>
          <w:rFonts w:cs="Arial"/>
          <w:b/>
        </w:rPr>
        <w:t>Chair of Board of Studies:</w:t>
      </w:r>
      <w:r w:rsidRPr="000C4B0D">
        <w:rPr>
          <w:rFonts w:cs="Arial"/>
          <w:b/>
        </w:rPr>
        <w:tab/>
      </w:r>
      <w:r w:rsidRPr="000C4B0D">
        <w:rPr>
          <w:rFonts w:cs="Arial"/>
        </w:rPr>
        <w:tab/>
      </w:r>
      <w:r w:rsidRPr="000C4B0D">
        <w:rPr>
          <w:rFonts w:cs="Arial"/>
        </w:rPr>
        <w:tab/>
      </w:r>
      <w:r w:rsidRPr="000C4B0D">
        <w:rPr>
          <w:rFonts w:cs="Arial"/>
        </w:rPr>
        <w:tab/>
      </w:r>
      <w:r w:rsidRPr="000C4B0D">
        <w:rPr>
          <w:rFonts w:cs="Arial"/>
        </w:rPr>
        <w:tab/>
      </w:r>
    </w:p>
    <w:p w:rsidRPr="000C4B0D" w:rsidR="00A774D4" w:rsidP="000C4B0D" w:rsidRDefault="00A774D4" w14:paraId="44503E59" w14:textId="77777777">
      <w:pPr>
        <w:kinsoku w:val="0"/>
        <w:overflowPunct w:val="0"/>
        <w:autoSpaceDE w:val="0"/>
        <w:autoSpaceDN w:val="0"/>
        <w:adjustRightInd w:val="0"/>
        <w:rPr>
          <w:rFonts w:cs="Arial"/>
          <w:b/>
        </w:rPr>
      </w:pPr>
    </w:p>
    <w:p w:rsidRPr="000C4B0D" w:rsidR="00A774D4" w:rsidP="000C4B0D" w:rsidRDefault="00A774D4" w14:paraId="5574B499" w14:textId="77777777">
      <w:pPr>
        <w:kinsoku w:val="0"/>
        <w:overflowPunct w:val="0"/>
        <w:autoSpaceDE w:val="0"/>
        <w:autoSpaceDN w:val="0"/>
        <w:adjustRightInd w:val="0"/>
        <w:rPr>
          <w:rFonts w:cs="Arial"/>
        </w:rPr>
      </w:pPr>
      <w:r w:rsidRPr="000C4B0D">
        <w:rPr>
          <w:rFonts w:cs="Arial"/>
          <w:b/>
        </w:rPr>
        <w:t>Date</w:t>
      </w:r>
      <w:r w:rsidRPr="000C4B0D">
        <w:rPr>
          <w:rFonts w:cs="Arial"/>
        </w:rPr>
        <w:t>:</w:t>
      </w:r>
    </w:p>
    <w:p w:rsidRPr="000C4B0D" w:rsidR="00A774D4" w:rsidP="000C4B0D" w:rsidRDefault="00A774D4" w14:paraId="79412A5E" w14:textId="77777777">
      <w:pPr>
        <w:kinsoku w:val="0"/>
        <w:overflowPunct w:val="0"/>
        <w:autoSpaceDE w:val="0"/>
        <w:autoSpaceDN w:val="0"/>
        <w:adjustRightInd w:val="0"/>
        <w:ind w:right="120"/>
        <w:jc w:val="both"/>
        <w:rPr>
          <w:rFonts w:cs="Arial"/>
          <w:spacing w:val="1"/>
        </w:rPr>
      </w:pPr>
    </w:p>
    <w:p w:rsidRPr="000C4B0D" w:rsidR="00A774D4" w:rsidP="00C441B3" w:rsidRDefault="00A774D4" w14:paraId="540361B7" w14:textId="77777777">
      <w:r w:rsidRPr="000C4B0D">
        <w:t xml:space="preserve">Once a decision has been made on the approval of the </w:t>
      </w:r>
      <w:r w:rsidRPr="000C4B0D" w:rsidR="00B924A8">
        <w:t>RPL</w:t>
      </w:r>
      <w:r w:rsidRPr="000C4B0D" w:rsidR="00C600EC">
        <w:t xml:space="preserve"> protocol</w:t>
      </w:r>
      <w:r w:rsidRPr="000C4B0D">
        <w:t xml:space="preserve">, the </w:t>
      </w:r>
      <w:r w:rsidRPr="000C4B0D" w:rsidR="00C600EC">
        <w:t>Quality Assurance</w:t>
      </w:r>
      <w:r w:rsidRPr="000C4B0D" w:rsidR="001A08BD">
        <w:t xml:space="preserve"> and </w:t>
      </w:r>
      <w:r w:rsidRPr="000C4B0D" w:rsidR="000A0C20">
        <w:t>Compliance</w:t>
      </w:r>
      <w:r w:rsidRPr="000C4B0D" w:rsidR="00C600EC">
        <w:t xml:space="preserve"> Office should be notified.</w:t>
      </w:r>
    </w:p>
    <w:p w:rsidRPr="000C4B0D" w:rsidR="00A774D4" w:rsidP="000C4B0D" w:rsidRDefault="00A774D4" w14:paraId="20C89634" w14:textId="77777777">
      <w:pPr>
        <w:ind w:right="-110"/>
        <w:rPr>
          <w:rFonts w:cs="Arial"/>
          <w:b/>
        </w:rPr>
      </w:pPr>
    </w:p>
    <w:p w:rsidRPr="000C4B0D" w:rsidR="00116FB3" w:rsidP="00C441B3" w:rsidRDefault="00227CF9" w14:paraId="4A3711DF" w14:textId="77777777">
      <w:pPr>
        <w:pStyle w:val="Heading1"/>
        <w:numPr>
          <w:ilvl w:val="0"/>
          <w:numId w:val="6"/>
        </w:numPr>
        <w:ind w:left="567" w:hanging="567"/>
      </w:pPr>
      <w:r w:rsidRPr="000C4B0D">
        <w:br w:type="page"/>
      </w:r>
      <w:bookmarkStart w:name="_Toc81405290" w:id="11"/>
      <w:r w:rsidRPr="000C4B0D" w:rsidR="00116FB3">
        <w:lastRenderedPageBreak/>
        <w:t>Section 4: Mapping</w:t>
      </w:r>
      <w:bookmarkEnd w:id="11"/>
      <w:r w:rsidRPr="000C4B0D" w:rsidR="00116FB3">
        <w:t xml:space="preserve"> </w:t>
      </w:r>
    </w:p>
    <w:p w:rsidRPr="000C4B0D" w:rsidR="00297A79" w:rsidP="003B30C5" w:rsidRDefault="00116FB3" w14:paraId="3DB56EB4" w14:textId="77777777">
      <w:r w:rsidRPr="000C4B0D">
        <w:t xml:space="preserve">Approval of </w:t>
      </w:r>
      <w:r w:rsidRPr="000C4B0D" w:rsidR="00DB2492">
        <w:t xml:space="preserve">all </w:t>
      </w:r>
      <w:r w:rsidRPr="000C4B0D">
        <w:t xml:space="preserve">claims for </w:t>
      </w:r>
      <w:r w:rsidRPr="000C4B0D" w:rsidR="00DB2492">
        <w:t>prior learning</w:t>
      </w:r>
      <w:r w:rsidRPr="000C4B0D" w:rsidR="00297A79">
        <w:t xml:space="preserve"> </w:t>
      </w:r>
      <w:r w:rsidRPr="000C4B0D">
        <w:t>are assessment decisions, as such evidence must be provided to demonstrate that prior learning is comparable to assessment/learning undertaken at the University</w:t>
      </w:r>
      <w:r w:rsidRPr="000C4B0D" w:rsidR="00297A79">
        <w:t xml:space="preserve">. </w:t>
      </w:r>
    </w:p>
    <w:p w:rsidRPr="000C4B0D" w:rsidR="00297A79" w:rsidP="003B30C5" w:rsidRDefault="00116FB3" w14:paraId="7464CF4C" w14:textId="77777777">
      <w:r w:rsidRPr="000C4B0D">
        <w:t>To support this Schools/</w:t>
      </w:r>
      <w:r w:rsidRPr="000C4B0D" w:rsidR="001A08BD">
        <w:t>Divisions</w:t>
      </w:r>
      <w:r w:rsidRPr="000C4B0D">
        <w:t xml:space="preserve"> recommending</w:t>
      </w:r>
      <w:r w:rsidRPr="000C4B0D" w:rsidR="00297A79">
        <w:t xml:space="preserve"> </w:t>
      </w:r>
      <w:r w:rsidRPr="000C4B0D" w:rsidR="00B924A8">
        <w:t>RPL</w:t>
      </w:r>
      <w:r w:rsidRPr="000C4B0D" w:rsidR="00DB2492">
        <w:t xml:space="preserve"> </w:t>
      </w:r>
      <w:r w:rsidRPr="000C4B0D" w:rsidR="00297A79">
        <w:t xml:space="preserve">protocols for approval should provide </w:t>
      </w:r>
      <w:r w:rsidRPr="000C4B0D">
        <w:t xml:space="preserve">a mapping evidencing how learning outcomes from </w:t>
      </w:r>
      <w:r w:rsidRPr="000C4B0D" w:rsidR="00DB2492">
        <w:t xml:space="preserve">the </w:t>
      </w:r>
      <w:r w:rsidRPr="000C4B0D">
        <w:t xml:space="preserve">prior learning, map to the equivalent Kent </w:t>
      </w:r>
      <w:r w:rsidRPr="000C4B0D" w:rsidR="00DE4F56">
        <w:t>stage(s)</w:t>
      </w:r>
      <w:r w:rsidRPr="000C4B0D">
        <w:t xml:space="preserve">. </w:t>
      </w:r>
    </w:p>
    <w:p w:rsidRPr="000C4B0D" w:rsidR="00116FB3" w:rsidP="003B30C5" w:rsidRDefault="00297A79" w14:paraId="5A7183A1" w14:textId="77777777">
      <w:r w:rsidRPr="000C4B0D">
        <w:t xml:space="preserve">The template in </w:t>
      </w:r>
      <w:r w:rsidRPr="003B30C5" w:rsidR="00116FB3">
        <w:t>Appendix A</w:t>
      </w:r>
      <w:r w:rsidRPr="000C4B0D" w:rsidR="00116FB3">
        <w:t xml:space="preserve"> </w:t>
      </w:r>
      <w:r w:rsidR="003B30C5">
        <w:t xml:space="preserve">below </w:t>
      </w:r>
      <w:r w:rsidRPr="000C4B0D">
        <w:t>has been provided for this purpose.</w:t>
      </w:r>
      <w:r w:rsidRPr="000C4B0D" w:rsidR="00116FB3">
        <w:t xml:space="preserve"> </w:t>
      </w:r>
    </w:p>
    <w:p w:rsidRPr="000C4B0D" w:rsidR="00B604DC" w:rsidP="000C4B0D" w:rsidRDefault="00B604DC" w14:paraId="4FD39C6B" w14:textId="77777777">
      <w:pPr>
        <w:rPr>
          <w:rFonts w:cs="Arial"/>
          <w:i/>
        </w:rPr>
      </w:pPr>
    </w:p>
    <w:p w:rsidRPr="000C4B0D" w:rsidR="00116FB3" w:rsidP="000C4B0D" w:rsidRDefault="00116FB3" w14:paraId="0424820D" w14:textId="77777777">
      <w:pPr>
        <w:rPr>
          <w:rFonts w:cs="Arial"/>
          <w:i/>
        </w:rPr>
      </w:pPr>
    </w:p>
    <w:p w:rsidRPr="000C4B0D" w:rsidR="00116FB3" w:rsidP="000C4B0D" w:rsidRDefault="00116FB3" w14:paraId="079DE3A6" w14:textId="77777777">
      <w:pPr>
        <w:rPr>
          <w:rFonts w:cs="Arial"/>
          <w:i/>
        </w:rPr>
      </w:pPr>
    </w:p>
    <w:p w:rsidRPr="000C4B0D" w:rsidR="00116FB3" w:rsidP="000C4B0D" w:rsidRDefault="00116FB3" w14:paraId="4F331040" w14:textId="77777777">
      <w:pPr>
        <w:rPr>
          <w:rFonts w:cs="Arial"/>
          <w:i/>
        </w:rPr>
      </w:pPr>
    </w:p>
    <w:p w:rsidRPr="000C4B0D" w:rsidR="00116FB3" w:rsidP="000C4B0D" w:rsidRDefault="00116FB3" w14:paraId="750342E2" w14:textId="77777777">
      <w:pPr>
        <w:rPr>
          <w:rFonts w:cs="Arial"/>
          <w:i/>
        </w:rPr>
      </w:pPr>
    </w:p>
    <w:p w:rsidRPr="000C4B0D" w:rsidR="00116FB3" w:rsidP="000C4B0D" w:rsidRDefault="00116FB3" w14:paraId="1929DDED" w14:textId="77777777">
      <w:pPr>
        <w:rPr>
          <w:rFonts w:cs="Arial"/>
          <w:i/>
        </w:rPr>
      </w:pPr>
    </w:p>
    <w:p w:rsidRPr="000C4B0D" w:rsidR="00116FB3" w:rsidP="000C4B0D" w:rsidRDefault="00116FB3" w14:paraId="76339075" w14:textId="77777777">
      <w:pPr>
        <w:rPr>
          <w:rFonts w:cs="Arial"/>
          <w:i/>
        </w:rPr>
      </w:pPr>
    </w:p>
    <w:p w:rsidRPr="000C4B0D" w:rsidR="00116FB3" w:rsidP="000C4B0D" w:rsidRDefault="00116FB3" w14:paraId="3339BDA9" w14:textId="77777777">
      <w:pPr>
        <w:rPr>
          <w:rFonts w:cs="Arial"/>
          <w:i/>
        </w:rPr>
      </w:pPr>
    </w:p>
    <w:p w:rsidRPr="000C4B0D" w:rsidR="00116FB3" w:rsidP="000C4B0D" w:rsidRDefault="00116FB3" w14:paraId="0F329F3B" w14:textId="77777777">
      <w:pPr>
        <w:rPr>
          <w:rFonts w:cs="Arial"/>
          <w:i/>
        </w:rPr>
        <w:sectPr w:rsidRPr="000C4B0D" w:rsidR="00116FB3" w:rsidSect="00E67A75">
          <w:headerReference w:type="default" r:id="rId14"/>
          <w:footerReference w:type="default" r:id="rId15"/>
          <w:pgSz w:w="11906" w:h="16838" w:orient="portrait"/>
          <w:pgMar w:top="1440" w:right="1440" w:bottom="1134" w:left="1440" w:header="708" w:footer="708" w:gutter="0"/>
          <w:cols w:space="708"/>
          <w:docGrid w:linePitch="360"/>
        </w:sectPr>
      </w:pPr>
    </w:p>
    <w:p w:rsidRPr="000C4B0D" w:rsidR="00116FB3" w:rsidP="003B30C5" w:rsidRDefault="00116FB3" w14:paraId="241342F9" w14:textId="77777777">
      <w:pPr>
        <w:pStyle w:val="Heading1"/>
      </w:pPr>
      <w:bookmarkStart w:name="_Toc81405291" w:id="12"/>
      <w:r w:rsidRPr="000C4B0D">
        <w:lastRenderedPageBreak/>
        <w:t>Appendix A – Stage Learning Outcome</w:t>
      </w:r>
      <w:r w:rsidR="003B30C5">
        <w:t>s</w:t>
      </w:r>
      <w:r w:rsidRPr="000C4B0D">
        <w:t xml:space="preserve"> Mapping</w:t>
      </w:r>
      <w:bookmarkEnd w:id="12"/>
      <w:r w:rsidRPr="000C4B0D">
        <w:t xml:space="preserve"> </w:t>
      </w:r>
    </w:p>
    <w:tbl>
      <w:tblPr>
        <w:tblW w:w="15168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372"/>
        <w:gridCol w:w="7796"/>
      </w:tblGrid>
      <w:tr w:rsidRPr="003B30C5" w:rsidR="00116FB3" w:rsidTr="003B30C5" w14:paraId="1A54D50D" w14:textId="77777777">
        <w:tc>
          <w:tcPr>
            <w:tcW w:w="7372" w:type="dxa"/>
            <w:shd w:val="clear" w:color="auto" w:fill="auto"/>
          </w:tcPr>
          <w:p w:rsidRPr="003B30C5" w:rsidR="00116FB3" w:rsidP="003B30C5" w:rsidRDefault="00116FB3" w14:paraId="11FD0833" w14:textId="77777777">
            <w:pPr>
              <w:rPr>
                <w:b/>
                <w:sz w:val="22"/>
              </w:rPr>
            </w:pPr>
            <w:r w:rsidRPr="003B30C5">
              <w:rPr>
                <w:b/>
                <w:sz w:val="22"/>
              </w:rPr>
              <w:t xml:space="preserve">Kent </w:t>
            </w:r>
            <w:r w:rsidRPr="003B30C5" w:rsidR="00B924A8">
              <w:rPr>
                <w:b/>
                <w:sz w:val="22"/>
              </w:rPr>
              <w:t>Course</w:t>
            </w:r>
            <w:r w:rsidRPr="003B30C5">
              <w:rPr>
                <w:b/>
                <w:sz w:val="22"/>
              </w:rPr>
              <w:t xml:space="preserve"> Learning Outcomes </w:t>
            </w:r>
            <w:r w:rsidRPr="003B30C5">
              <w:rPr>
                <w:sz w:val="22"/>
              </w:rPr>
              <w:t xml:space="preserve">(please indicate the </w:t>
            </w:r>
            <w:r w:rsidRPr="003B30C5" w:rsidR="001A08BD">
              <w:rPr>
                <w:sz w:val="22"/>
              </w:rPr>
              <w:t xml:space="preserve">Course </w:t>
            </w:r>
            <w:r w:rsidRPr="003B30C5">
              <w:rPr>
                <w:sz w:val="22"/>
              </w:rPr>
              <w:t xml:space="preserve">Learning Outcomes from each </w:t>
            </w:r>
            <w:r w:rsidRPr="003B30C5" w:rsidR="001A08BD">
              <w:rPr>
                <w:sz w:val="22"/>
              </w:rPr>
              <w:t>s</w:t>
            </w:r>
            <w:r w:rsidRPr="003B30C5">
              <w:rPr>
                <w:sz w:val="22"/>
              </w:rPr>
              <w:t xml:space="preserve">tage of the Kent </w:t>
            </w:r>
            <w:r w:rsidRPr="003B30C5" w:rsidR="00B924A8">
              <w:rPr>
                <w:sz w:val="22"/>
              </w:rPr>
              <w:t>course</w:t>
            </w:r>
            <w:r w:rsidRPr="003B30C5">
              <w:rPr>
                <w:sz w:val="22"/>
              </w:rPr>
              <w:t xml:space="preserve"> for which credit is sought – </w:t>
            </w:r>
            <w:r w:rsidRPr="003B30C5" w:rsidR="00B924A8">
              <w:rPr>
                <w:sz w:val="22"/>
              </w:rPr>
              <w:t>Course</w:t>
            </w:r>
            <w:r w:rsidRPr="003B30C5">
              <w:rPr>
                <w:sz w:val="22"/>
              </w:rPr>
              <w:t xml:space="preserve"> Learning Outcomes by </w:t>
            </w:r>
            <w:r w:rsidRPr="003B30C5" w:rsidR="001A08BD">
              <w:rPr>
                <w:sz w:val="22"/>
              </w:rPr>
              <w:t>s</w:t>
            </w:r>
            <w:r w:rsidRPr="003B30C5">
              <w:rPr>
                <w:sz w:val="22"/>
              </w:rPr>
              <w:t xml:space="preserve">tage can be identified through a </w:t>
            </w:r>
            <w:r w:rsidRPr="003B30C5" w:rsidR="00B924A8">
              <w:rPr>
                <w:sz w:val="22"/>
              </w:rPr>
              <w:t>course</w:t>
            </w:r>
            <w:r w:rsidRPr="003B30C5">
              <w:rPr>
                <w:sz w:val="22"/>
              </w:rPr>
              <w:t>’s module map document).</w:t>
            </w:r>
            <w:r w:rsidRPr="003B30C5">
              <w:rPr>
                <w:b/>
                <w:sz w:val="22"/>
              </w:rPr>
              <w:t xml:space="preserve"> </w:t>
            </w:r>
          </w:p>
          <w:p w:rsidRPr="003B30C5" w:rsidR="001A08BD" w:rsidP="003B30C5" w:rsidRDefault="001A08BD" w14:paraId="333059C8" w14:textId="77777777">
            <w:pPr>
              <w:rPr>
                <w:b/>
                <w:sz w:val="22"/>
              </w:rPr>
            </w:pPr>
            <w:r w:rsidRPr="003B30C5">
              <w:rPr>
                <w:sz w:val="22"/>
              </w:rPr>
              <w:t>(Add further lines if necessary)</w:t>
            </w:r>
          </w:p>
        </w:tc>
        <w:tc>
          <w:tcPr>
            <w:tcW w:w="7796" w:type="dxa"/>
            <w:shd w:val="clear" w:color="auto" w:fill="auto"/>
          </w:tcPr>
          <w:p w:rsidRPr="003B30C5" w:rsidR="00116FB3" w:rsidP="003B30C5" w:rsidRDefault="00116FB3" w14:paraId="60F10B8C" w14:textId="77777777">
            <w:pPr>
              <w:rPr>
                <w:b/>
                <w:sz w:val="22"/>
              </w:rPr>
            </w:pPr>
            <w:r w:rsidRPr="003B30C5">
              <w:rPr>
                <w:b/>
                <w:sz w:val="22"/>
              </w:rPr>
              <w:t xml:space="preserve">Basis on which Prior Learning Meets Stage Learning Outcomes </w:t>
            </w:r>
            <w:r w:rsidRPr="003B30C5">
              <w:rPr>
                <w:sz w:val="22"/>
              </w:rPr>
              <w:t xml:space="preserve">(please provide an indication of how the applicant/student’s prior learning meets the </w:t>
            </w:r>
            <w:r w:rsidRPr="003B30C5" w:rsidR="001A08BD">
              <w:rPr>
                <w:sz w:val="22"/>
              </w:rPr>
              <w:t>s</w:t>
            </w:r>
            <w:r w:rsidRPr="003B30C5">
              <w:rPr>
                <w:sz w:val="22"/>
              </w:rPr>
              <w:t>tage learning outcomes of the Kent award. Please make direct reference to the syllabus of the external award)</w:t>
            </w:r>
          </w:p>
        </w:tc>
      </w:tr>
      <w:tr w:rsidRPr="000C4B0D" w:rsidR="00116FB3" w:rsidTr="003B30C5" w14:paraId="553A5D73" w14:textId="77777777">
        <w:tc>
          <w:tcPr>
            <w:tcW w:w="15168" w:type="dxa"/>
            <w:gridSpan w:val="2"/>
            <w:shd w:val="clear" w:color="auto" w:fill="auto"/>
          </w:tcPr>
          <w:p w:rsidRPr="000A0C20" w:rsidR="00116FB3" w:rsidP="000C4B0D" w:rsidRDefault="00B924A8" w14:paraId="437E095F" w14:textId="77777777">
            <w:pPr>
              <w:ind w:right="3719"/>
              <w:rPr>
                <w:rFonts w:cs="Arial"/>
                <w:b/>
                <w:sz w:val="20"/>
              </w:rPr>
            </w:pPr>
            <w:r w:rsidRPr="000A0C20">
              <w:rPr>
                <w:rFonts w:cs="Arial"/>
                <w:b/>
                <w:sz w:val="20"/>
              </w:rPr>
              <w:t>Course</w:t>
            </w:r>
            <w:r w:rsidRPr="000A0C20" w:rsidR="00116FB3">
              <w:rPr>
                <w:rFonts w:cs="Arial"/>
                <w:b/>
                <w:sz w:val="20"/>
              </w:rPr>
              <w:t xml:space="preserve"> Learning Outcomes for Stage 1</w:t>
            </w:r>
          </w:p>
        </w:tc>
      </w:tr>
      <w:tr w:rsidRPr="000C4B0D" w:rsidR="00116FB3" w:rsidTr="003B30C5" w14:paraId="77361A08" w14:textId="77777777">
        <w:tc>
          <w:tcPr>
            <w:tcW w:w="7372" w:type="dxa"/>
            <w:shd w:val="clear" w:color="auto" w:fill="auto"/>
          </w:tcPr>
          <w:p w:rsidRPr="000A0C20" w:rsidR="00116FB3" w:rsidP="000C4B0D" w:rsidRDefault="00116FB3" w14:paraId="3B1FD9BF" w14:textId="77777777">
            <w:pPr>
              <w:rPr>
                <w:rFonts w:cs="Arial"/>
                <w:b/>
                <w:sz w:val="20"/>
              </w:rPr>
            </w:pPr>
            <w:r w:rsidRPr="000A0C20">
              <w:rPr>
                <w:rFonts w:cs="Arial"/>
                <w:b/>
                <w:sz w:val="20"/>
              </w:rPr>
              <w:t>Knowledge and Understanding:</w:t>
            </w:r>
          </w:p>
        </w:tc>
        <w:tc>
          <w:tcPr>
            <w:tcW w:w="7796" w:type="dxa"/>
            <w:shd w:val="clear" w:color="auto" w:fill="auto"/>
          </w:tcPr>
          <w:p w:rsidRPr="000A0C20" w:rsidR="00116FB3" w:rsidP="000C4B0D" w:rsidRDefault="00116FB3" w14:paraId="4FF14D7A" w14:textId="77777777">
            <w:pPr>
              <w:tabs>
                <w:tab w:val="left" w:pos="1557"/>
              </w:tabs>
              <w:ind w:right="3719"/>
              <w:rPr>
                <w:rFonts w:cs="Arial"/>
                <w:b/>
                <w:sz w:val="20"/>
              </w:rPr>
            </w:pPr>
          </w:p>
        </w:tc>
      </w:tr>
      <w:tr w:rsidRPr="000C4B0D" w:rsidR="00116FB3" w:rsidTr="003B30C5" w14:paraId="0CC8F84F" w14:textId="77777777">
        <w:tc>
          <w:tcPr>
            <w:tcW w:w="7372" w:type="dxa"/>
            <w:shd w:val="clear" w:color="auto" w:fill="auto"/>
          </w:tcPr>
          <w:p w:rsidRPr="000A0C20" w:rsidR="00116FB3" w:rsidP="000C4B0D" w:rsidRDefault="00116FB3" w14:paraId="7191A781" w14:textId="77777777">
            <w:pPr>
              <w:rPr>
                <w:rFonts w:cs="Arial"/>
                <w:b/>
                <w:sz w:val="20"/>
              </w:rPr>
            </w:pPr>
            <w:r w:rsidRPr="000A0C20">
              <w:rPr>
                <w:rFonts w:cs="Arial"/>
                <w:b/>
                <w:sz w:val="20"/>
              </w:rPr>
              <w:t>A1</w:t>
            </w:r>
          </w:p>
        </w:tc>
        <w:tc>
          <w:tcPr>
            <w:tcW w:w="7796" w:type="dxa"/>
            <w:shd w:val="clear" w:color="auto" w:fill="auto"/>
          </w:tcPr>
          <w:p w:rsidRPr="000A0C20" w:rsidR="00116FB3" w:rsidP="000C4B0D" w:rsidRDefault="00116FB3" w14:paraId="7BD3F0C7" w14:textId="77777777">
            <w:pPr>
              <w:tabs>
                <w:tab w:val="left" w:pos="1557"/>
              </w:tabs>
              <w:ind w:right="3719"/>
              <w:rPr>
                <w:rFonts w:cs="Arial"/>
                <w:b/>
                <w:sz w:val="20"/>
              </w:rPr>
            </w:pPr>
          </w:p>
        </w:tc>
      </w:tr>
      <w:tr w:rsidRPr="000C4B0D" w:rsidR="00116FB3" w:rsidTr="003B30C5" w14:paraId="50764E65" w14:textId="77777777">
        <w:tc>
          <w:tcPr>
            <w:tcW w:w="7372" w:type="dxa"/>
            <w:shd w:val="clear" w:color="auto" w:fill="auto"/>
          </w:tcPr>
          <w:p w:rsidRPr="000A0C20" w:rsidR="00116FB3" w:rsidP="000C4B0D" w:rsidRDefault="00116FB3" w14:paraId="14EAA57A" w14:textId="77777777">
            <w:pPr>
              <w:rPr>
                <w:rFonts w:cs="Arial"/>
                <w:b/>
                <w:sz w:val="20"/>
              </w:rPr>
            </w:pPr>
            <w:r w:rsidRPr="000A0C20">
              <w:rPr>
                <w:rFonts w:cs="Arial"/>
                <w:b/>
                <w:sz w:val="20"/>
              </w:rPr>
              <w:t>A2</w:t>
            </w:r>
          </w:p>
        </w:tc>
        <w:tc>
          <w:tcPr>
            <w:tcW w:w="7796" w:type="dxa"/>
            <w:shd w:val="clear" w:color="auto" w:fill="auto"/>
          </w:tcPr>
          <w:p w:rsidRPr="000A0C20" w:rsidR="00116FB3" w:rsidP="000C4B0D" w:rsidRDefault="00116FB3" w14:paraId="08DAE455" w14:textId="77777777">
            <w:pPr>
              <w:tabs>
                <w:tab w:val="left" w:pos="1557"/>
              </w:tabs>
              <w:ind w:right="3719"/>
              <w:rPr>
                <w:rFonts w:cs="Arial"/>
                <w:b/>
                <w:sz w:val="20"/>
              </w:rPr>
            </w:pPr>
          </w:p>
        </w:tc>
      </w:tr>
      <w:tr w:rsidRPr="000C4B0D" w:rsidR="00116FB3" w:rsidTr="003B30C5" w14:paraId="22D6A48D" w14:textId="77777777">
        <w:tc>
          <w:tcPr>
            <w:tcW w:w="7372" w:type="dxa"/>
            <w:shd w:val="clear" w:color="auto" w:fill="auto"/>
          </w:tcPr>
          <w:p w:rsidRPr="000A0C20" w:rsidR="00116FB3" w:rsidP="000C4B0D" w:rsidRDefault="00116FB3" w14:paraId="65AA5766" w14:textId="77777777">
            <w:pPr>
              <w:rPr>
                <w:rFonts w:cs="Arial"/>
                <w:b/>
                <w:sz w:val="20"/>
              </w:rPr>
            </w:pPr>
            <w:r w:rsidRPr="000A0C20">
              <w:rPr>
                <w:rFonts w:cs="Arial"/>
                <w:b/>
                <w:sz w:val="20"/>
              </w:rPr>
              <w:t>A3</w:t>
            </w:r>
          </w:p>
        </w:tc>
        <w:tc>
          <w:tcPr>
            <w:tcW w:w="7796" w:type="dxa"/>
            <w:shd w:val="clear" w:color="auto" w:fill="auto"/>
          </w:tcPr>
          <w:p w:rsidRPr="000A0C20" w:rsidR="00116FB3" w:rsidP="000C4B0D" w:rsidRDefault="00116FB3" w14:paraId="52E7D4AC" w14:textId="77777777">
            <w:pPr>
              <w:tabs>
                <w:tab w:val="left" w:pos="1557"/>
              </w:tabs>
              <w:ind w:right="3719"/>
              <w:rPr>
                <w:rFonts w:cs="Arial"/>
                <w:b/>
                <w:sz w:val="20"/>
              </w:rPr>
            </w:pPr>
          </w:p>
        </w:tc>
      </w:tr>
      <w:tr w:rsidRPr="000C4B0D" w:rsidR="00116FB3" w:rsidTr="003B30C5" w14:paraId="130D39D5" w14:textId="77777777">
        <w:tc>
          <w:tcPr>
            <w:tcW w:w="7372" w:type="dxa"/>
            <w:shd w:val="clear" w:color="auto" w:fill="auto"/>
          </w:tcPr>
          <w:p w:rsidRPr="000A0C20" w:rsidR="00116FB3" w:rsidP="000C4B0D" w:rsidRDefault="00116FB3" w14:paraId="1F737570" w14:textId="77777777">
            <w:pPr>
              <w:rPr>
                <w:rFonts w:cs="Arial"/>
                <w:b/>
                <w:sz w:val="20"/>
              </w:rPr>
            </w:pPr>
            <w:r w:rsidRPr="000A0C20">
              <w:rPr>
                <w:rFonts w:cs="Arial"/>
                <w:b/>
                <w:sz w:val="20"/>
              </w:rPr>
              <w:t>A4</w:t>
            </w:r>
          </w:p>
        </w:tc>
        <w:tc>
          <w:tcPr>
            <w:tcW w:w="7796" w:type="dxa"/>
            <w:shd w:val="clear" w:color="auto" w:fill="auto"/>
          </w:tcPr>
          <w:p w:rsidRPr="000A0C20" w:rsidR="00116FB3" w:rsidP="000C4B0D" w:rsidRDefault="00116FB3" w14:paraId="2B6D16B7" w14:textId="77777777">
            <w:pPr>
              <w:tabs>
                <w:tab w:val="left" w:pos="1557"/>
              </w:tabs>
              <w:ind w:right="3719"/>
              <w:rPr>
                <w:rFonts w:cs="Arial"/>
                <w:b/>
                <w:sz w:val="20"/>
              </w:rPr>
            </w:pPr>
          </w:p>
        </w:tc>
      </w:tr>
      <w:tr w:rsidRPr="000C4B0D" w:rsidR="00116FB3" w:rsidTr="003B30C5" w14:paraId="6CA9C4E3" w14:textId="77777777">
        <w:tc>
          <w:tcPr>
            <w:tcW w:w="7372" w:type="dxa"/>
            <w:shd w:val="clear" w:color="auto" w:fill="auto"/>
          </w:tcPr>
          <w:p w:rsidRPr="000A0C20" w:rsidR="00116FB3" w:rsidP="000C4B0D" w:rsidRDefault="00116FB3" w14:paraId="7D706190" w14:textId="77777777">
            <w:pPr>
              <w:rPr>
                <w:rFonts w:cs="Arial"/>
                <w:b/>
                <w:sz w:val="20"/>
              </w:rPr>
            </w:pPr>
            <w:r w:rsidRPr="000A0C20">
              <w:rPr>
                <w:rFonts w:cs="Arial"/>
                <w:b/>
                <w:sz w:val="20"/>
              </w:rPr>
              <w:t>A5</w:t>
            </w:r>
          </w:p>
        </w:tc>
        <w:tc>
          <w:tcPr>
            <w:tcW w:w="7796" w:type="dxa"/>
            <w:shd w:val="clear" w:color="auto" w:fill="auto"/>
          </w:tcPr>
          <w:p w:rsidRPr="000A0C20" w:rsidR="00116FB3" w:rsidP="000C4B0D" w:rsidRDefault="00116FB3" w14:paraId="5B5BD290" w14:textId="77777777">
            <w:pPr>
              <w:tabs>
                <w:tab w:val="left" w:pos="1557"/>
              </w:tabs>
              <w:ind w:right="3719"/>
              <w:rPr>
                <w:rFonts w:cs="Arial"/>
                <w:b/>
                <w:sz w:val="20"/>
              </w:rPr>
            </w:pPr>
          </w:p>
        </w:tc>
      </w:tr>
      <w:tr w:rsidRPr="000C4B0D" w:rsidR="00116FB3" w:rsidTr="003B30C5" w14:paraId="5A2E8ED5" w14:textId="77777777">
        <w:tc>
          <w:tcPr>
            <w:tcW w:w="7372" w:type="dxa"/>
            <w:shd w:val="clear" w:color="auto" w:fill="auto"/>
          </w:tcPr>
          <w:p w:rsidRPr="000A0C20" w:rsidR="00116FB3" w:rsidP="000C4B0D" w:rsidRDefault="00116FB3" w14:paraId="47F32BDB" w14:textId="77777777">
            <w:pPr>
              <w:rPr>
                <w:rFonts w:cs="Arial"/>
                <w:b/>
                <w:sz w:val="20"/>
              </w:rPr>
            </w:pPr>
            <w:r w:rsidRPr="000A0C20">
              <w:rPr>
                <w:rFonts w:cs="Arial"/>
                <w:b/>
                <w:sz w:val="20"/>
              </w:rPr>
              <w:t>Intellectual Skills:</w:t>
            </w:r>
          </w:p>
        </w:tc>
        <w:tc>
          <w:tcPr>
            <w:tcW w:w="7796" w:type="dxa"/>
            <w:shd w:val="clear" w:color="auto" w:fill="auto"/>
          </w:tcPr>
          <w:p w:rsidRPr="000A0C20" w:rsidR="00116FB3" w:rsidP="000C4B0D" w:rsidRDefault="00116FB3" w14:paraId="56E63FE8" w14:textId="77777777">
            <w:pPr>
              <w:tabs>
                <w:tab w:val="left" w:pos="1557"/>
              </w:tabs>
              <w:ind w:right="3719"/>
              <w:rPr>
                <w:rFonts w:cs="Arial"/>
                <w:b/>
                <w:sz w:val="20"/>
              </w:rPr>
            </w:pPr>
          </w:p>
        </w:tc>
      </w:tr>
      <w:tr w:rsidRPr="000C4B0D" w:rsidR="00116FB3" w:rsidTr="003B30C5" w14:paraId="2A104E50" w14:textId="77777777">
        <w:tc>
          <w:tcPr>
            <w:tcW w:w="7372" w:type="dxa"/>
            <w:shd w:val="clear" w:color="auto" w:fill="auto"/>
          </w:tcPr>
          <w:p w:rsidRPr="000A0C20" w:rsidR="00116FB3" w:rsidP="000C4B0D" w:rsidRDefault="00116FB3" w14:paraId="472A5C44" w14:textId="77777777">
            <w:pPr>
              <w:rPr>
                <w:rFonts w:cs="Arial"/>
                <w:b/>
                <w:sz w:val="20"/>
              </w:rPr>
            </w:pPr>
            <w:r w:rsidRPr="000A0C20">
              <w:rPr>
                <w:rFonts w:cs="Arial"/>
                <w:b/>
                <w:sz w:val="20"/>
              </w:rPr>
              <w:t>B1</w:t>
            </w:r>
          </w:p>
        </w:tc>
        <w:tc>
          <w:tcPr>
            <w:tcW w:w="7796" w:type="dxa"/>
            <w:shd w:val="clear" w:color="auto" w:fill="auto"/>
          </w:tcPr>
          <w:p w:rsidRPr="000A0C20" w:rsidR="00116FB3" w:rsidP="000C4B0D" w:rsidRDefault="00116FB3" w14:paraId="3F228335" w14:textId="77777777">
            <w:pPr>
              <w:tabs>
                <w:tab w:val="left" w:pos="1557"/>
              </w:tabs>
              <w:ind w:right="3719"/>
              <w:rPr>
                <w:rFonts w:cs="Arial"/>
                <w:b/>
                <w:sz w:val="20"/>
              </w:rPr>
            </w:pPr>
          </w:p>
        </w:tc>
      </w:tr>
      <w:tr w:rsidRPr="000A0C20" w:rsidR="00116FB3" w:rsidTr="003B30C5" w14:paraId="0837308B" w14:textId="77777777">
        <w:tc>
          <w:tcPr>
            <w:tcW w:w="7372" w:type="dxa"/>
          </w:tcPr>
          <w:p w:rsidRPr="000A0C20" w:rsidR="00116FB3" w:rsidP="000C4B0D" w:rsidRDefault="00116FB3" w14:paraId="4E992688" w14:textId="77777777">
            <w:pPr>
              <w:rPr>
                <w:rFonts w:cs="Arial"/>
                <w:b/>
                <w:sz w:val="20"/>
              </w:rPr>
            </w:pPr>
            <w:r w:rsidRPr="000A0C20">
              <w:rPr>
                <w:rFonts w:cs="Arial"/>
                <w:b/>
                <w:sz w:val="20"/>
              </w:rPr>
              <w:t>B2</w:t>
            </w:r>
          </w:p>
        </w:tc>
        <w:tc>
          <w:tcPr>
            <w:tcW w:w="7796" w:type="dxa"/>
          </w:tcPr>
          <w:p w:rsidRPr="000A0C20" w:rsidR="00116FB3" w:rsidP="000C4B0D" w:rsidRDefault="00116FB3" w14:paraId="64681695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0"/>
              </w:rPr>
            </w:pPr>
          </w:p>
        </w:tc>
      </w:tr>
      <w:tr w:rsidRPr="000A0C20" w:rsidR="00116FB3" w:rsidTr="003B30C5" w14:paraId="4031F3D0" w14:textId="77777777">
        <w:tc>
          <w:tcPr>
            <w:tcW w:w="7372" w:type="dxa"/>
          </w:tcPr>
          <w:p w:rsidRPr="000A0C20" w:rsidR="00116FB3" w:rsidP="000C4B0D" w:rsidRDefault="00116FB3" w14:paraId="484DF2E0" w14:textId="77777777">
            <w:pPr>
              <w:rPr>
                <w:rFonts w:cs="Arial"/>
                <w:b/>
                <w:sz w:val="20"/>
              </w:rPr>
            </w:pPr>
            <w:r w:rsidRPr="000A0C20">
              <w:rPr>
                <w:rFonts w:cs="Arial"/>
                <w:b/>
                <w:sz w:val="20"/>
              </w:rPr>
              <w:t>B3</w:t>
            </w:r>
          </w:p>
        </w:tc>
        <w:tc>
          <w:tcPr>
            <w:tcW w:w="7796" w:type="dxa"/>
          </w:tcPr>
          <w:p w:rsidRPr="000A0C20" w:rsidR="00116FB3" w:rsidP="000C4B0D" w:rsidRDefault="00116FB3" w14:paraId="716B65EC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0"/>
              </w:rPr>
            </w:pPr>
          </w:p>
        </w:tc>
      </w:tr>
      <w:tr w:rsidRPr="000A0C20" w:rsidR="00116FB3" w:rsidTr="003B30C5" w14:paraId="070006C8" w14:textId="77777777">
        <w:tc>
          <w:tcPr>
            <w:tcW w:w="7372" w:type="dxa"/>
          </w:tcPr>
          <w:p w:rsidRPr="000A0C20" w:rsidR="00116FB3" w:rsidP="000C4B0D" w:rsidRDefault="00116FB3" w14:paraId="57634DC0" w14:textId="77777777">
            <w:pPr>
              <w:rPr>
                <w:rFonts w:cs="Arial"/>
                <w:b/>
                <w:sz w:val="20"/>
              </w:rPr>
            </w:pPr>
            <w:r w:rsidRPr="000A0C20">
              <w:rPr>
                <w:rFonts w:cs="Arial"/>
                <w:b/>
                <w:sz w:val="20"/>
              </w:rPr>
              <w:t>B4</w:t>
            </w:r>
          </w:p>
        </w:tc>
        <w:tc>
          <w:tcPr>
            <w:tcW w:w="7796" w:type="dxa"/>
          </w:tcPr>
          <w:p w:rsidRPr="000A0C20" w:rsidR="00116FB3" w:rsidP="000C4B0D" w:rsidRDefault="00116FB3" w14:paraId="17AA9AC4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0"/>
              </w:rPr>
            </w:pPr>
          </w:p>
        </w:tc>
      </w:tr>
      <w:tr w:rsidRPr="000A0C20" w:rsidR="00116FB3" w:rsidTr="003B30C5" w14:paraId="5C9808AD" w14:textId="77777777">
        <w:tc>
          <w:tcPr>
            <w:tcW w:w="7372" w:type="dxa"/>
          </w:tcPr>
          <w:p w:rsidRPr="000A0C20" w:rsidR="00116FB3" w:rsidP="000C4B0D" w:rsidRDefault="00116FB3" w14:paraId="2710D543" w14:textId="77777777">
            <w:pPr>
              <w:rPr>
                <w:rFonts w:cs="Arial"/>
                <w:b/>
                <w:sz w:val="20"/>
              </w:rPr>
            </w:pPr>
            <w:r w:rsidRPr="000A0C20">
              <w:rPr>
                <w:rFonts w:cs="Arial"/>
                <w:b/>
                <w:sz w:val="20"/>
              </w:rPr>
              <w:t>B5</w:t>
            </w:r>
          </w:p>
        </w:tc>
        <w:tc>
          <w:tcPr>
            <w:tcW w:w="7796" w:type="dxa"/>
          </w:tcPr>
          <w:p w:rsidRPr="000A0C20" w:rsidR="00116FB3" w:rsidP="000C4B0D" w:rsidRDefault="00116FB3" w14:paraId="4BD2446E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0"/>
              </w:rPr>
            </w:pPr>
          </w:p>
        </w:tc>
      </w:tr>
      <w:tr w:rsidRPr="000A0C20" w:rsidR="00116FB3" w:rsidTr="003B30C5" w14:paraId="6B4BE18F" w14:textId="77777777">
        <w:tc>
          <w:tcPr>
            <w:tcW w:w="7372" w:type="dxa"/>
          </w:tcPr>
          <w:p w:rsidRPr="000A0C20" w:rsidR="00116FB3" w:rsidP="000C4B0D" w:rsidRDefault="00116FB3" w14:paraId="4F91B115" w14:textId="77777777">
            <w:pPr>
              <w:rPr>
                <w:rFonts w:cs="Arial"/>
                <w:b/>
                <w:sz w:val="20"/>
              </w:rPr>
            </w:pPr>
            <w:r w:rsidRPr="000A0C20">
              <w:rPr>
                <w:rFonts w:cs="Arial"/>
                <w:b/>
                <w:sz w:val="20"/>
              </w:rPr>
              <w:t>Subject-specific Skills:</w:t>
            </w:r>
          </w:p>
        </w:tc>
        <w:tc>
          <w:tcPr>
            <w:tcW w:w="7796" w:type="dxa"/>
          </w:tcPr>
          <w:p w:rsidRPr="000A0C20" w:rsidR="00116FB3" w:rsidP="000C4B0D" w:rsidRDefault="00116FB3" w14:paraId="23436379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0"/>
              </w:rPr>
            </w:pPr>
          </w:p>
        </w:tc>
      </w:tr>
      <w:tr w:rsidRPr="000A0C20" w:rsidR="00116FB3" w:rsidTr="003B30C5" w14:paraId="7BEC4AF2" w14:textId="77777777">
        <w:tc>
          <w:tcPr>
            <w:tcW w:w="7372" w:type="dxa"/>
          </w:tcPr>
          <w:p w:rsidRPr="000A0C20" w:rsidR="00116FB3" w:rsidP="000C4B0D" w:rsidRDefault="00116FB3" w14:paraId="59192B86" w14:textId="77777777">
            <w:pPr>
              <w:rPr>
                <w:rFonts w:cs="Arial"/>
                <w:b/>
                <w:sz w:val="20"/>
              </w:rPr>
            </w:pPr>
            <w:r w:rsidRPr="000A0C20">
              <w:rPr>
                <w:rFonts w:cs="Arial"/>
                <w:b/>
                <w:sz w:val="20"/>
              </w:rPr>
              <w:lastRenderedPageBreak/>
              <w:t>C1</w:t>
            </w:r>
          </w:p>
        </w:tc>
        <w:tc>
          <w:tcPr>
            <w:tcW w:w="7796" w:type="dxa"/>
          </w:tcPr>
          <w:p w:rsidRPr="000A0C20" w:rsidR="00116FB3" w:rsidP="000C4B0D" w:rsidRDefault="00116FB3" w14:paraId="35A7A832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0"/>
              </w:rPr>
            </w:pPr>
          </w:p>
        </w:tc>
      </w:tr>
      <w:tr w:rsidRPr="000A0C20" w:rsidR="00116FB3" w:rsidTr="003B30C5" w14:paraId="7ADDBA82" w14:textId="77777777">
        <w:tc>
          <w:tcPr>
            <w:tcW w:w="7372" w:type="dxa"/>
          </w:tcPr>
          <w:p w:rsidRPr="000A0C20" w:rsidR="00116FB3" w:rsidP="000C4B0D" w:rsidRDefault="00116FB3" w14:paraId="33041C60" w14:textId="77777777">
            <w:pPr>
              <w:rPr>
                <w:rFonts w:cs="Arial"/>
                <w:b/>
                <w:sz w:val="20"/>
              </w:rPr>
            </w:pPr>
            <w:r w:rsidRPr="000A0C20">
              <w:rPr>
                <w:rFonts w:cs="Arial"/>
                <w:b/>
                <w:sz w:val="20"/>
              </w:rPr>
              <w:t>C2</w:t>
            </w:r>
          </w:p>
        </w:tc>
        <w:tc>
          <w:tcPr>
            <w:tcW w:w="7796" w:type="dxa"/>
          </w:tcPr>
          <w:p w:rsidRPr="000A0C20" w:rsidR="00116FB3" w:rsidP="000C4B0D" w:rsidRDefault="00116FB3" w14:paraId="3FC16F75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0"/>
              </w:rPr>
            </w:pPr>
          </w:p>
        </w:tc>
      </w:tr>
      <w:tr w:rsidRPr="000A0C20" w:rsidR="00116FB3" w:rsidTr="003B30C5" w14:paraId="6D4B042E" w14:textId="77777777">
        <w:tc>
          <w:tcPr>
            <w:tcW w:w="7372" w:type="dxa"/>
          </w:tcPr>
          <w:p w:rsidRPr="000A0C20" w:rsidR="00116FB3" w:rsidP="000C4B0D" w:rsidRDefault="00116FB3" w14:paraId="274919B8" w14:textId="77777777">
            <w:pPr>
              <w:rPr>
                <w:rFonts w:cs="Arial"/>
                <w:b/>
                <w:sz w:val="20"/>
              </w:rPr>
            </w:pPr>
            <w:r w:rsidRPr="000A0C20">
              <w:rPr>
                <w:rFonts w:cs="Arial"/>
                <w:b/>
                <w:sz w:val="20"/>
              </w:rPr>
              <w:t>C3</w:t>
            </w:r>
          </w:p>
        </w:tc>
        <w:tc>
          <w:tcPr>
            <w:tcW w:w="7796" w:type="dxa"/>
          </w:tcPr>
          <w:p w:rsidRPr="000A0C20" w:rsidR="00116FB3" w:rsidP="000C4B0D" w:rsidRDefault="00116FB3" w14:paraId="3A6C7180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0"/>
              </w:rPr>
            </w:pPr>
          </w:p>
        </w:tc>
      </w:tr>
      <w:tr w:rsidRPr="000A0C20" w:rsidR="00116FB3" w:rsidTr="003B30C5" w14:paraId="58C4BFCF" w14:textId="77777777">
        <w:tc>
          <w:tcPr>
            <w:tcW w:w="7372" w:type="dxa"/>
          </w:tcPr>
          <w:p w:rsidRPr="000A0C20" w:rsidR="00116FB3" w:rsidP="000C4B0D" w:rsidRDefault="00116FB3" w14:paraId="71EC39E4" w14:textId="77777777">
            <w:pPr>
              <w:rPr>
                <w:rFonts w:cs="Arial"/>
                <w:b/>
                <w:sz w:val="20"/>
              </w:rPr>
            </w:pPr>
            <w:r w:rsidRPr="000A0C20">
              <w:rPr>
                <w:rFonts w:cs="Arial"/>
                <w:b/>
                <w:sz w:val="20"/>
              </w:rPr>
              <w:t>C4</w:t>
            </w:r>
          </w:p>
        </w:tc>
        <w:tc>
          <w:tcPr>
            <w:tcW w:w="7796" w:type="dxa"/>
          </w:tcPr>
          <w:p w:rsidRPr="000A0C20" w:rsidR="00116FB3" w:rsidP="000C4B0D" w:rsidRDefault="00116FB3" w14:paraId="0E75D04D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0"/>
              </w:rPr>
            </w:pPr>
          </w:p>
        </w:tc>
      </w:tr>
      <w:tr w:rsidRPr="000A0C20" w:rsidR="00116FB3" w:rsidTr="003B30C5" w14:paraId="340F11F2" w14:textId="77777777">
        <w:tc>
          <w:tcPr>
            <w:tcW w:w="7372" w:type="dxa"/>
          </w:tcPr>
          <w:p w:rsidRPr="000A0C20" w:rsidR="00116FB3" w:rsidP="000C4B0D" w:rsidRDefault="00116FB3" w14:paraId="0EFF5DFD" w14:textId="77777777">
            <w:pPr>
              <w:rPr>
                <w:rFonts w:cs="Arial"/>
                <w:b/>
                <w:sz w:val="20"/>
              </w:rPr>
            </w:pPr>
            <w:r w:rsidRPr="000A0C20">
              <w:rPr>
                <w:rFonts w:cs="Arial"/>
                <w:b/>
                <w:sz w:val="20"/>
              </w:rPr>
              <w:t>C5</w:t>
            </w:r>
          </w:p>
        </w:tc>
        <w:tc>
          <w:tcPr>
            <w:tcW w:w="7796" w:type="dxa"/>
          </w:tcPr>
          <w:p w:rsidRPr="000A0C20" w:rsidR="00116FB3" w:rsidP="000C4B0D" w:rsidRDefault="00116FB3" w14:paraId="75C57B10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0"/>
              </w:rPr>
            </w:pPr>
          </w:p>
        </w:tc>
      </w:tr>
      <w:tr w:rsidRPr="000A0C20" w:rsidR="00116FB3" w:rsidTr="003B30C5" w14:paraId="7A83C025" w14:textId="77777777">
        <w:tc>
          <w:tcPr>
            <w:tcW w:w="7372" w:type="dxa"/>
          </w:tcPr>
          <w:p w:rsidRPr="000A0C20" w:rsidR="00116FB3" w:rsidP="000C4B0D" w:rsidRDefault="00116FB3" w14:paraId="41303194" w14:textId="77777777">
            <w:pPr>
              <w:rPr>
                <w:rFonts w:cs="Arial"/>
                <w:b/>
                <w:sz w:val="20"/>
              </w:rPr>
            </w:pPr>
            <w:r w:rsidRPr="000A0C20">
              <w:rPr>
                <w:rFonts w:cs="Arial"/>
                <w:b/>
                <w:sz w:val="20"/>
              </w:rPr>
              <w:t>Transferable Skills:</w:t>
            </w:r>
          </w:p>
        </w:tc>
        <w:tc>
          <w:tcPr>
            <w:tcW w:w="7796" w:type="dxa"/>
          </w:tcPr>
          <w:p w:rsidRPr="000A0C20" w:rsidR="00116FB3" w:rsidP="000C4B0D" w:rsidRDefault="00116FB3" w14:paraId="70EACB3C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0"/>
              </w:rPr>
            </w:pPr>
          </w:p>
        </w:tc>
      </w:tr>
      <w:tr w:rsidRPr="000A0C20" w:rsidR="00116FB3" w:rsidTr="003B30C5" w14:paraId="66365EE0" w14:textId="77777777">
        <w:tc>
          <w:tcPr>
            <w:tcW w:w="7372" w:type="dxa"/>
          </w:tcPr>
          <w:p w:rsidRPr="000A0C20" w:rsidR="00116FB3" w:rsidP="000C4B0D" w:rsidRDefault="00116FB3" w14:paraId="2B6F3551" w14:textId="77777777">
            <w:pPr>
              <w:rPr>
                <w:rFonts w:cs="Arial"/>
                <w:b/>
                <w:sz w:val="20"/>
              </w:rPr>
            </w:pPr>
            <w:r w:rsidRPr="000A0C20">
              <w:rPr>
                <w:rFonts w:cs="Arial"/>
                <w:b/>
                <w:sz w:val="20"/>
              </w:rPr>
              <w:t>D1</w:t>
            </w:r>
          </w:p>
        </w:tc>
        <w:tc>
          <w:tcPr>
            <w:tcW w:w="7796" w:type="dxa"/>
          </w:tcPr>
          <w:p w:rsidRPr="000A0C20" w:rsidR="00116FB3" w:rsidP="000C4B0D" w:rsidRDefault="00116FB3" w14:paraId="645D313A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0"/>
              </w:rPr>
            </w:pPr>
          </w:p>
        </w:tc>
      </w:tr>
      <w:tr w:rsidRPr="000A0C20" w:rsidR="00116FB3" w:rsidTr="003B30C5" w14:paraId="5DAF1E02" w14:textId="77777777">
        <w:tc>
          <w:tcPr>
            <w:tcW w:w="7372" w:type="dxa"/>
          </w:tcPr>
          <w:p w:rsidRPr="000A0C20" w:rsidR="00116FB3" w:rsidP="000C4B0D" w:rsidRDefault="00116FB3" w14:paraId="4EE2AB4A" w14:textId="77777777">
            <w:pPr>
              <w:rPr>
                <w:rFonts w:cs="Arial"/>
                <w:b/>
                <w:sz w:val="20"/>
              </w:rPr>
            </w:pPr>
            <w:r w:rsidRPr="000A0C20">
              <w:rPr>
                <w:rFonts w:cs="Arial"/>
                <w:b/>
                <w:sz w:val="20"/>
              </w:rPr>
              <w:t>D2</w:t>
            </w:r>
          </w:p>
        </w:tc>
        <w:tc>
          <w:tcPr>
            <w:tcW w:w="7796" w:type="dxa"/>
          </w:tcPr>
          <w:p w:rsidRPr="000A0C20" w:rsidR="00116FB3" w:rsidP="000C4B0D" w:rsidRDefault="00116FB3" w14:paraId="68D20FA5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0"/>
              </w:rPr>
            </w:pPr>
          </w:p>
        </w:tc>
      </w:tr>
      <w:tr w:rsidRPr="000A0C20" w:rsidR="00116FB3" w:rsidTr="003B30C5" w14:paraId="5D25BC5D" w14:textId="77777777">
        <w:tc>
          <w:tcPr>
            <w:tcW w:w="7372" w:type="dxa"/>
          </w:tcPr>
          <w:p w:rsidRPr="000A0C20" w:rsidR="00116FB3" w:rsidP="000C4B0D" w:rsidRDefault="00116FB3" w14:paraId="221F103D" w14:textId="77777777">
            <w:pPr>
              <w:rPr>
                <w:rFonts w:cs="Arial"/>
                <w:b/>
                <w:sz w:val="20"/>
              </w:rPr>
            </w:pPr>
            <w:r w:rsidRPr="000A0C20">
              <w:rPr>
                <w:rFonts w:cs="Arial"/>
                <w:b/>
                <w:sz w:val="20"/>
              </w:rPr>
              <w:t>D3</w:t>
            </w:r>
          </w:p>
        </w:tc>
        <w:tc>
          <w:tcPr>
            <w:tcW w:w="7796" w:type="dxa"/>
          </w:tcPr>
          <w:p w:rsidRPr="000A0C20" w:rsidR="00116FB3" w:rsidP="000C4B0D" w:rsidRDefault="00116FB3" w14:paraId="1CBEC203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0"/>
              </w:rPr>
            </w:pPr>
          </w:p>
        </w:tc>
      </w:tr>
      <w:tr w:rsidRPr="000A0C20" w:rsidR="00116FB3" w:rsidTr="003B30C5" w14:paraId="7875E1A8" w14:textId="77777777">
        <w:tc>
          <w:tcPr>
            <w:tcW w:w="7372" w:type="dxa"/>
          </w:tcPr>
          <w:p w:rsidRPr="000A0C20" w:rsidR="00116FB3" w:rsidP="000C4B0D" w:rsidRDefault="00116FB3" w14:paraId="0BB81C5F" w14:textId="77777777">
            <w:pPr>
              <w:rPr>
                <w:rFonts w:cs="Arial"/>
                <w:b/>
                <w:sz w:val="20"/>
              </w:rPr>
            </w:pPr>
            <w:r w:rsidRPr="000A0C20">
              <w:rPr>
                <w:rFonts w:cs="Arial"/>
                <w:b/>
                <w:sz w:val="20"/>
              </w:rPr>
              <w:t>D4</w:t>
            </w:r>
          </w:p>
        </w:tc>
        <w:tc>
          <w:tcPr>
            <w:tcW w:w="7796" w:type="dxa"/>
          </w:tcPr>
          <w:p w:rsidRPr="000A0C20" w:rsidR="00116FB3" w:rsidP="000C4B0D" w:rsidRDefault="00116FB3" w14:paraId="31252129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0"/>
              </w:rPr>
            </w:pPr>
          </w:p>
        </w:tc>
      </w:tr>
      <w:tr w:rsidRPr="000A0C20" w:rsidR="00116FB3" w:rsidTr="003B30C5" w14:paraId="2D62BF74" w14:textId="77777777">
        <w:tc>
          <w:tcPr>
            <w:tcW w:w="7372" w:type="dxa"/>
          </w:tcPr>
          <w:p w:rsidRPr="000A0C20" w:rsidR="00116FB3" w:rsidP="000C4B0D" w:rsidRDefault="00116FB3" w14:paraId="5D5ED9F9" w14:textId="77777777">
            <w:pPr>
              <w:rPr>
                <w:rFonts w:cs="Arial"/>
                <w:b/>
                <w:sz w:val="20"/>
              </w:rPr>
            </w:pPr>
            <w:r w:rsidRPr="000A0C20">
              <w:rPr>
                <w:rFonts w:cs="Arial"/>
                <w:b/>
                <w:sz w:val="20"/>
              </w:rPr>
              <w:t>D5</w:t>
            </w:r>
          </w:p>
        </w:tc>
        <w:tc>
          <w:tcPr>
            <w:tcW w:w="7796" w:type="dxa"/>
          </w:tcPr>
          <w:p w:rsidRPr="000A0C20" w:rsidR="00116FB3" w:rsidP="000C4B0D" w:rsidRDefault="00116FB3" w14:paraId="1ADD0DAF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0"/>
              </w:rPr>
            </w:pPr>
          </w:p>
        </w:tc>
      </w:tr>
    </w:tbl>
    <w:p w:rsidRPr="000C4B0D" w:rsidR="00116FB3" w:rsidP="000C4B0D" w:rsidRDefault="00116FB3" w14:paraId="4057868E" w14:textId="77777777">
      <w:pPr>
        <w:tabs>
          <w:tab w:val="left" w:pos="1557"/>
        </w:tabs>
        <w:ind w:right="-110"/>
        <w:rPr>
          <w:rFonts w:cs="Arial"/>
        </w:rPr>
      </w:pPr>
    </w:p>
    <w:p w:rsidRPr="000C4B0D" w:rsidR="00116FB3" w:rsidP="003B30C5" w:rsidRDefault="00116FB3" w14:paraId="78D1BF03" w14:textId="77777777">
      <w:r w:rsidRPr="000C4B0D">
        <w:t>Please provide a Stage Learning Outcome</w:t>
      </w:r>
      <w:r w:rsidR="003B30C5">
        <w:t>s</w:t>
      </w:r>
      <w:r w:rsidRPr="000C4B0D">
        <w:t xml:space="preserve"> mapping for each </w:t>
      </w:r>
      <w:r w:rsidRPr="000C4B0D" w:rsidR="001A08BD">
        <w:t>s</w:t>
      </w:r>
      <w:r w:rsidRPr="000C4B0D">
        <w:t xml:space="preserve">tage being claimed for. </w:t>
      </w:r>
    </w:p>
    <w:p w:rsidRPr="000C4B0D" w:rsidR="00116FB3" w:rsidP="000C4B0D" w:rsidRDefault="00116FB3" w14:paraId="2199D698" w14:textId="77777777">
      <w:pPr>
        <w:rPr>
          <w:rFonts w:cs="Arial"/>
        </w:rPr>
      </w:pPr>
    </w:p>
    <w:p w:rsidRPr="000C4B0D" w:rsidR="00116FB3" w:rsidP="000C4B0D" w:rsidRDefault="00116FB3" w14:paraId="25CA4C7A" w14:textId="77777777">
      <w:pPr>
        <w:rPr>
          <w:rFonts w:cs="Arial"/>
          <w:i/>
        </w:rPr>
      </w:pPr>
    </w:p>
    <w:sectPr w:rsidRPr="000C4B0D" w:rsidR="00116FB3" w:rsidSect="00297A79">
      <w:headerReference w:type="default" r:id="rId16"/>
      <w:pgSz w:w="16838" w:h="11906" w:orient="landscape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7A46" w:rsidP="00420A6D" w:rsidRDefault="00F27A46" w14:paraId="4AC5A9B9" w14:textId="77777777">
      <w:pPr>
        <w:spacing w:after="0"/>
      </w:pPr>
      <w:r>
        <w:separator/>
      </w:r>
    </w:p>
  </w:endnote>
  <w:endnote w:type="continuationSeparator" w:id="0">
    <w:p w:rsidR="00F27A46" w:rsidP="00420A6D" w:rsidRDefault="00F27A46" w14:paraId="38B4549C" w14:textId="77777777">
      <w:pPr>
        <w:spacing w:after="0"/>
      </w:pPr>
      <w:r>
        <w:continuationSeparator/>
      </w:r>
    </w:p>
  </w:endnote>
  <w:endnote w:type="continuationNotice" w:id="1">
    <w:p w:rsidR="001D2A62" w:rsidRDefault="001D2A62" w14:paraId="1436BD29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66B7" w:rsidP="00E466B7" w:rsidRDefault="00E466B7" w14:paraId="6D6539DD" w14:textId="77777777">
    <w:pPr>
      <w:pStyle w:val="Header"/>
      <w:rPr>
        <w:rStyle w:val="eop"/>
        <w:sz w:val="20"/>
        <w:szCs w:val="20"/>
      </w:rPr>
    </w:pPr>
    <w:r>
      <w:rPr>
        <w:rStyle w:val="normaltextrun"/>
        <w:sz w:val="20"/>
        <w:szCs w:val="20"/>
      </w:rPr>
      <w:t>Author: QACO</w:t>
    </w:r>
    <w:r>
      <w:rPr>
        <w:rStyle w:val="eop"/>
        <w:sz w:val="20"/>
        <w:szCs w:val="20"/>
      </w:rPr>
      <w:t> </w:t>
    </w:r>
  </w:p>
  <w:p w:rsidR="00A56482" w:rsidP="00E466B7" w:rsidRDefault="00A56482" w14:paraId="0EF1A55D" w14:textId="10FCEAD1">
    <w:pPr>
      <w:pStyle w:val="Header"/>
      <w:rPr>
        <w:rFonts w:ascii="Segoe UI" w:hAnsi="Segoe UI" w:cs="Segoe UI"/>
        <w:sz w:val="18"/>
        <w:szCs w:val="18"/>
      </w:rPr>
    </w:pPr>
    <w:r>
      <w:rPr>
        <w:rStyle w:val="eop"/>
        <w:sz w:val="20"/>
        <w:szCs w:val="20"/>
      </w:rPr>
      <w:t xml:space="preserve">Applies </w:t>
    </w:r>
    <w:proofErr w:type="gramStart"/>
    <w:r>
      <w:rPr>
        <w:rStyle w:val="eop"/>
        <w:sz w:val="20"/>
        <w:szCs w:val="20"/>
      </w:rPr>
      <w:t>to:</w:t>
    </w:r>
    <w:proofErr w:type="gramEnd"/>
    <w:r>
      <w:rPr>
        <w:rStyle w:val="eop"/>
        <w:sz w:val="20"/>
        <w:szCs w:val="20"/>
      </w:rPr>
      <w:t xml:space="preserve"> 202</w:t>
    </w:r>
    <w:r w:rsidR="00201F57">
      <w:rPr>
        <w:rStyle w:val="eop"/>
        <w:sz w:val="20"/>
        <w:szCs w:val="20"/>
      </w:rPr>
      <w:t>2</w:t>
    </w:r>
    <w:r>
      <w:rPr>
        <w:rStyle w:val="eop"/>
        <w:sz w:val="20"/>
        <w:szCs w:val="20"/>
      </w:rPr>
      <w:t>/2</w:t>
    </w:r>
    <w:r w:rsidR="00201F57">
      <w:rPr>
        <w:rStyle w:val="eop"/>
        <w:sz w:val="20"/>
        <w:szCs w:val="20"/>
      </w:rPr>
      <w:t>3</w:t>
    </w:r>
  </w:p>
  <w:p w:rsidR="00E466B7" w:rsidP="00E466B7" w:rsidRDefault="00E466B7" w14:paraId="5F69C699" w14:textId="77777777">
    <w:pPr>
      <w:pStyle w:val="paragraph"/>
      <w:spacing w:before="0" w:beforeAutospacing="0" w:after="0" w:afterAutospacing="0"/>
      <w:textAlignment w:val="baseline"/>
      <w:rPr>
        <w:rFonts w:ascii="Arial" w:hAnsi="Arial" w:cs="Arial"/>
        <w:sz w:val="20"/>
        <w:szCs w:val="20"/>
        <w:lang w:val="en-US"/>
      </w:rPr>
    </w:pPr>
    <w:r>
      <w:rPr>
        <w:rStyle w:val="normaltextrun"/>
        <w:rFonts w:ascii="Arial" w:hAnsi="Arial" w:cs="Arial"/>
        <w:sz w:val="20"/>
        <w:szCs w:val="20"/>
      </w:rPr>
      <w:t>Approved by Senate: September 2020</w:t>
    </w:r>
  </w:p>
  <w:p w:rsidRPr="002E0DA9" w:rsidR="00E466B7" w:rsidP="1CC85B35" w:rsidRDefault="00F973A4" w14:paraId="77F4CA66" w14:textId="529CDC29">
    <w:pPr>
      <w:pStyle w:val="paragraph"/>
      <w:spacing w:before="0" w:beforeAutospacing="off" w:after="0" w:afterAutospacing="off"/>
      <w:textAlignment w:val="baseline"/>
      <w:rPr>
        <w:rStyle w:val="normaltextrun"/>
        <w:rFonts w:ascii="Arial" w:hAnsi="Arial" w:cs="Arial"/>
        <w:sz w:val="20"/>
        <w:szCs w:val="20"/>
      </w:rPr>
    </w:pPr>
    <w:r w:rsidRPr="1CC85B35" w:rsidR="1CC85B35">
      <w:rPr>
        <w:rStyle w:val="normaltextrun"/>
        <w:rFonts w:ascii="Arial" w:hAnsi="Arial" w:cs="Arial"/>
        <w:sz w:val="20"/>
        <w:szCs w:val="20"/>
      </w:rPr>
      <w:t xml:space="preserve">Last Revised: </w:t>
    </w:r>
    <w:r w:rsidRPr="1CC85B35" w:rsidR="1CC85B35">
      <w:rPr>
        <w:rStyle w:val="normaltextrun"/>
        <w:rFonts w:ascii="Arial" w:hAnsi="Arial" w:cs="Arial"/>
        <w:sz w:val="20"/>
        <w:szCs w:val="20"/>
      </w:rPr>
      <w:t>November 2023</w:t>
    </w:r>
  </w:p>
  <w:p w:rsidR="00E466B7" w:rsidP="1CC85B35" w:rsidRDefault="00F973A4" w14:paraId="05059DB3" w14:textId="073636A9">
    <w:pPr>
      <w:pStyle w:val="paragraph"/>
      <w:spacing w:before="0" w:beforeAutospacing="off" w:after="0" w:afterAutospacing="off"/>
      <w:textAlignment w:val="baseline"/>
      <w:rPr>
        <w:rStyle w:val="normaltextrun"/>
        <w:rFonts w:ascii="Arial" w:hAnsi="Arial" w:cs="Arial"/>
        <w:sz w:val="20"/>
        <w:szCs w:val="20"/>
        <w:lang w:val="en-US"/>
      </w:rPr>
    </w:pPr>
    <w:r w:rsidRPr="1CC85B35" w:rsidR="1CC85B35">
      <w:rPr>
        <w:rStyle w:val="normaltextrun"/>
        <w:rFonts w:ascii="Arial" w:hAnsi="Arial" w:cs="Arial"/>
        <w:sz w:val="20"/>
        <w:szCs w:val="20"/>
      </w:rPr>
      <w:t>Next review: September 202</w:t>
    </w:r>
    <w:r w:rsidRPr="1CC85B35" w:rsidR="1CC85B35">
      <w:rPr>
        <w:rStyle w:val="normaltextrun"/>
        <w:rFonts w:ascii="Arial" w:hAnsi="Arial" w:cs="Arial"/>
        <w:sz w:val="20"/>
        <w:szCs w:val="20"/>
      </w:rPr>
      <w:t>4</w:t>
    </w:r>
  </w:p>
  <w:p w:rsidRPr="00E466B7" w:rsidR="00E466B7" w:rsidP="00E466B7" w:rsidRDefault="00E466B7" w14:paraId="437F8C35" w14:textId="77777777">
    <w:pPr>
      <w:pStyle w:val="Footer"/>
      <w:jc w:val="center"/>
      <w:rPr>
        <w:rFonts w:ascii="Calibri" w:hAnsi="Calibri"/>
        <w:sz w:val="22"/>
      </w:rPr>
    </w:pPr>
    <w:r w:rsidRPr="006A5596">
      <w:rPr>
        <w:sz w:val="20"/>
      </w:rPr>
      <w:t xml:space="preserve">Page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PAGE </w:instrText>
    </w:r>
    <w:r w:rsidRPr="006A5596">
      <w:rPr>
        <w:rStyle w:val="PageNumber"/>
        <w:sz w:val="20"/>
      </w:rPr>
      <w:fldChar w:fldCharType="separate"/>
    </w:r>
    <w:r w:rsidR="00F973A4">
      <w:rPr>
        <w:rStyle w:val="PageNumber"/>
        <w:noProof/>
        <w:sz w:val="20"/>
      </w:rPr>
      <w:t>9</w:t>
    </w:r>
    <w:r w:rsidRPr="006A5596">
      <w:rPr>
        <w:rStyle w:val="PageNumber"/>
        <w:sz w:val="20"/>
      </w:rPr>
      <w:fldChar w:fldCharType="end"/>
    </w:r>
    <w:r w:rsidRPr="006A5596">
      <w:rPr>
        <w:rStyle w:val="PageNumber"/>
        <w:sz w:val="20"/>
      </w:rPr>
      <w:t xml:space="preserve"> of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NUMPAGES </w:instrText>
    </w:r>
    <w:r w:rsidRPr="006A5596">
      <w:rPr>
        <w:rStyle w:val="PageNumber"/>
        <w:sz w:val="20"/>
      </w:rPr>
      <w:fldChar w:fldCharType="separate"/>
    </w:r>
    <w:r w:rsidR="00F973A4">
      <w:rPr>
        <w:rStyle w:val="PageNumber"/>
        <w:noProof/>
        <w:sz w:val="20"/>
      </w:rPr>
      <w:t>10</w:t>
    </w:r>
    <w:r w:rsidRPr="006A559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7A46" w:rsidP="00420A6D" w:rsidRDefault="00F27A46" w14:paraId="26F4973B" w14:textId="77777777">
      <w:pPr>
        <w:spacing w:after="0"/>
      </w:pPr>
      <w:r>
        <w:separator/>
      </w:r>
    </w:p>
  </w:footnote>
  <w:footnote w:type="continuationSeparator" w:id="0">
    <w:p w:rsidR="00F27A46" w:rsidP="00420A6D" w:rsidRDefault="00F27A46" w14:paraId="7A26693B" w14:textId="77777777">
      <w:pPr>
        <w:spacing w:after="0"/>
      </w:pPr>
      <w:r>
        <w:continuationSeparator/>
      </w:r>
    </w:p>
  </w:footnote>
  <w:footnote w:type="continuationNotice" w:id="1">
    <w:p w:rsidR="001D2A62" w:rsidRDefault="001D2A62" w14:paraId="4EBAE6C1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E466B7" w:rsidP="00E466B7" w:rsidRDefault="00201F57" w14:paraId="7A02C132" w14:textId="45FD892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8356CA" wp14:editId="075D37DD">
          <wp:simplePos x="0" y="0"/>
          <wp:positionH relativeFrom="column">
            <wp:posOffset>-914400</wp:posOffset>
          </wp:positionH>
          <wp:positionV relativeFrom="paragraph">
            <wp:posOffset>-448310</wp:posOffset>
          </wp:positionV>
          <wp:extent cx="7560000" cy="1117809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7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E466B7" w:rsidR="00E466B7" w:rsidP="00E466B7" w:rsidRDefault="00E466B7" w14:paraId="56BA99B8" w14:textId="7A28E86A">
    <w:pPr>
      <w:pStyle w:val="Header"/>
      <w:ind w:right="284"/>
      <w:jc w:val="center"/>
      <w:rPr>
        <w:rFonts w:cs="Arial"/>
        <w:b/>
        <w:szCs w:val="24"/>
      </w:rPr>
    </w:pPr>
    <w:r w:rsidRPr="00E466B7">
      <w:rPr>
        <w:rFonts w:cs="Arial"/>
        <w:b/>
        <w:szCs w:val="24"/>
      </w:rPr>
      <w:t xml:space="preserve">                Code of Practice for Quality Assurance of Taught Courses of Study</w:t>
    </w:r>
  </w:p>
  <w:p w:rsidRPr="00E466B7" w:rsidR="00227CF9" w:rsidP="00E466B7" w:rsidRDefault="00227CF9" w14:paraId="4FA7F9B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A71ED" w:rsidP="00E466B7" w:rsidRDefault="00E9297E" w14:paraId="0DD72F00" w14:textId="5007FD94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97E7E9" wp14:editId="252DBB2E">
          <wp:simplePos x="0" y="0"/>
          <wp:positionH relativeFrom="column">
            <wp:posOffset>-719455</wp:posOffset>
          </wp:positionH>
          <wp:positionV relativeFrom="paragraph">
            <wp:posOffset>-449580</wp:posOffset>
          </wp:positionV>
          <wp:extent cx="10692000" cy="1119122"/>
          <wp:effectExtent l="0" t="0" r="190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11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E466B7" w:rsidR="00DA71ED" w:rsidP="00DA71ED" w:rsidRDefault="00DA71ED" w14:paraId="1332D2B1" w14:textId="4A8733CF">
    <w:pPr>
      <w:pStyle w:val="Header"/>
      <w:ind w:right="284"/>
      <w:jc w:val="center"/>
      <w:rPr>
        <w:rFonts w:cs="Arial"/>
        <w:b/>
        <w:szCs w:val="24"/>
      </w:rPr>
    </w:pPr>
    <w:r w:rsidRPr="00E466B7">
      <w:rPr>
        <w:rFonts w:cs="Arial"/>
        <w:b/>
        <w:szCs w:val="24"/>
      </w:rPr>
      <w:t xml:space="preserve">                Code of Practice for Quality Assurance of Taught Courses of Study</w:t>
    </w:r>
  </w:p>
  <w:p w:rsidRPr="00E466B7" w:rsidR="00DA71ED" w:rsidP="00E466B7" w:rsidRDefault="00DA71ED" w14:paraId="1FC992E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7A0C"/>
    <w:multiLevelType w:val="hybridMultilevel"/>
    <w:tmpl w:val="07A6D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22A82"/>
    <w:multiLevelType w:val="hybridMultilevel"/>
    <w:tmpl w:val="7DE8A4A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4ABC51E6"/>
    <w:multiLevelType w:val="hybridMultilevel"/>
    <w:tmpl w:val="2196DE36"/>
    <w:lvl w:ilvl="0" w:tplc="29F4C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1655"/>
    <w:multiLevelType w:val="hybridMultilevel"/>
    <w:tmpl w:val="C432240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5BAE7867"/>
    <w:multiLevelType w:val="hybridMultilevel"/>
    <w:tmpl w:val="10AC074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D0009C9"/>
    <w:multiLevelType w:val="hybridMultilevel"/>
    <w:tmpl w:val="5470D9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76055D5B"/>
    <w:multiLevelType w:val="hybridMultilevel"/>
    <w:tmpl w:val="604C9D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867833237">
    <w:abstractNumId w:val="1"/>
  </w:num>
  <w:num w:numId="2" w16cid:durableId="1283801926">
    <w:abstractNumId w:val="3"/>
  </w:num>
  <w:num w:numId="3" w16cid:durableId="1269460845">
    <w:abstractNumId w:val="5"/>
  </w:num>
  <w:num w:numId="4" w16cid:durableId="1498571677">
    <w:abstractNumId w:val="4"/>
  </w:num>
  <w:num w:numId="5" w16cid:durableId="1265041448">
    <w:abstractNumId w:val="6"/>
  </w:num>
  <w:num w:numId="6" w16cid:durableId="502747951">
    <w:abstractNumId w:val="2"/>
  </w:num>
  <w:num w:numId="7" w16cid:durableId="891883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lang="fr-FR" w:vendorID="64" w:dllVersion="0" w:nlCheck="1" w:checkStyle="0" w:appName="MSWord"/>
  <w:trackRevisions w:val="false"/>
  <w:defaultTabStop w:val="720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DC"/>
    <w:rsid w:val="000301CD"/>
    <w:rsid w:val="000438EB"/>
    <w:rsid w:val="00044302"/>
    <w:rsid w:val="000A0C20"/>
    <w:rsid w:val="000C35B7"/>
    <w:rsid w:val="000C4B0D"/>
    <w:rsid w:val="000E10DD"/>
    <w:rsid w:val="000F7F77"/>
    <w:rsid w:val="00116FB3"/>
    <w:rsid w:val="0015373C"/>
    <w:rsid w:val="0017321F"/>
    <w:rsid w:val="00186316"/>
    <w:rsid w:val="001A08BD"/>
    <w:rsid w:val="001D2A62"/>
    <w:rsid w:val="00201F57"/>
    <w:rsid w:val="00202F94"/>
    <w:rsid w:val="00214232"/>
    <w:rsid w:val="00227CF9"/>
    <w:rsid w:val="0025037B"/>
    <w:rsid w:val="00297A79"/>
    <w:rsid w:val="002B2BDC"/>
    <w:rsid w:val="002C39DD"/>
    <w:rsid w:val="00310D42"/>
    <w:rsid w:val="00315D02"/>
    <w:rsid w:val="003475D9"/>
    <w:rsid w:val="0035311E"/>
    <w:rsid w:val="00366B24"/>
    <w:rsid w:val="003A078C"/>
    <w:rsid w:val="003B30C5"/>
    <w:rsid w:val="003F65E1"/>
    <w:rsid w:val="00420A6D"/>
    <w:rsid w:val="004945AF"/>
    <w:rsid w:val="004A20A6"/>
    <w:rsid w:val="004D4BF0"/>
    <w:rsid w:val="004F0CEF"/>
    <w:rsid w:val="004F50AD"/>
    <w:rsid w:val="005407E1"/>
    <w:rsid w:val="0055400A"/>
    <w:rsid w:val="005C608C"/>
    <w:rsid w:val="005E5B01"/>
    <w:rsid w:val="005F2151"/>
    <w:rsid w:val="00771F52"/>
    <w:rsid w:val="0077218F"/>
    <w:rsid w:val="00781BAF"/>
    <w:rsid w:val="00790EC0"/>
    <w:rsid w:val="007A2DA0"/>
    <w:rsid w:val="007A36DA"/>
    <w:rsid w:val="007B5AC1"/>
    <w:rsid w:val="007E2CAE"/>
    <w:rsid w:val="00822B23"/>
    <w:rsid w:val="0087599C"/>
    <w:rsid w:val="00891276"/>
    <w:rsid w:val="008D5409"/>
    <w:rsid w:val="008E4241"/>
    <w:rsid w:val="009005B0"/>
    <w:rsid w:val="00921E36"/>
    <w:rsid w:val="0095610B"/>
    <w:rsid w:val="00965537"/>
    <w:rsid w:val="00982D94"/>
    <w:rsid w:val="00987EC6"/>
    <w:rsid w:val="00994BDA"/>
    <w:rsid w:val="009B2573"/>
    <w:rsid w:val="009C39C6"/>
    <w:rsid w:val="009E7492"/>
    <w:rsid w:val="009F069F"/>
    <w:rsid w:val="00A010C6"/>
    <w:rsid w:val="00A2103D"/>
    <w:rsid w:val="00A56482"/>
    <w:rsid w:val="00A774D4"/>
    <w:rsid w:val="00A77A69"/>
    <w:rsid w:val="00A96AE9"/>
    <w:rsid w:val="00AC51A3"/>
    <w:rsid w:val="00B604DC"/>
    <w:rsid w:val="00B7190D"/>
    <w:rsid w:val="00B924A8"/>
    <w:rsid w:val="00BA37FD"/>
    <w:rsid w:val="00BD0E59"/>
    <w:rsid w:val="00BF44A1"/>
    <w:rsid w:val="00BF7422"/>
    <w:rsid w:val="00C1022E"/>
    <w:rsid w:val="00C441B3"/>
    <w:rsid w:val="00C445FA"/>
    <w:rsid w:val="00C462FE"/>
    <w:rsid w:val="00C600EC"/>
    <w:rsid w:val="00C61903"/>
    <w:rsid w:val="00CE163D"/>
    <w:rsid w:val="00D050B2"/>
    <w:rsid w:val="00D56200"/>
    <w:rsid w:val="00DA71ED"/>
    <w:rsid w:val="00DB2492"/>
    <w:rsid w:val="00DB47A5"/>
    <w:rsid w:val="00DE4F56"/>
    <w:rsid w:val="00E24D91"/>
    <w:rsid w:val="00E2713F"/>
    <w:rsid w:val="00E33163"/>
    <w:rsid w:val="00E466B7"/>
    <w:rsid w:val="00E50FA9"/>
    <w:rsid w:val="00E6328E"/>
    <w:rsid w:val="00E654A0"/>
    <w:rsid w:val="00E67A75"/>
    <w:rsid w:val="00E9297E"/>
    <w:rsid w:val="00EC0E2F"/>
    <w:rsid w:val="00ED6E00"/>
    <w:rsid w:val="00F27A46"/>
    <w:rsid w:val="00F30091"/>
    <w:rsid w:val="00F43133"/>
    <w:rsid w:val="00F973A4"/>
    <w:rsid w:val="00FC02B7"/>
    <w:rsid w:val="00FC0BC3"/>
    <w:rsid w:val="00FE292D"/>
    <w:rsid w:val="1CC8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32DDBE98"/>
  <w15:chartTrackingRefBased/>
  <w15:docId w15:val="{DB144636-40D8-48B1-9B83-52F60DB1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SimSu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0EC0"/>
    <w:pPr>
      <w:spacing w:after="120"/>
    </w:pPr>
    <w:rPr>
      <w:rFonts w:ascii="Arial" w:hAnsi="Arial"/>
      <w:sz w:val="24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0DD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0DD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rsid w:val="00420A6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20A6D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rsid w:val="00420A6D"/>
  </w:style>
  <w:style w:type="paragraph" w:styleId="Footer">
    <w:name w:val="footer"/>
    <w:basedOn w:val="Normal"/>
    <w:link w:val="FooterChar"/>
    <w:uiPriority w:val="99"/>
    <w:unhideWhenUsed/>
    <w:rsid w:val="00420A6D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420A6D"/>
  </w:style>
  <w:style w:type="paragraph" w:styleId="BalloonText">
    <w:name w:val="Balloon Text"/>
    <w:basedOn w:val="Normal"/>
    <w:link w:val="BalloonTextChar"/>
    <w:uiPriority w:val="99"/>
    <w:semiHidden/>
    <w:unhideWhenUsed/>
    <w:rsid w:val="00420A6D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42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492"/>
    <w:pPr>
      <w:ind w:left="720"/>
      <w:contextualSpacing/>
    </w:pPr>
    <w:rPr>
      <w:rFonts w:eastAsia="Calibri"/>
      <w:lang w:eastAsia="en-US"/>
    </w:rPr>
  </w:style>
  <w:style w:type="character" w:styleId="Strong">
    <w:name w:val="Strong"/>
    <w:uiPriority w:val="22"/>
    <w:qFormat/>
    <w:rsid w:val="003475D9"/>
    <w:rPr>
      <w:b/>
      <w:bCs/>
    </w:rPr>
  </w:style>
  <w:style w:type="character" w:styleId="PageNumber">
    <w:name w:val="page number"/>
    <w:rsid w:val="00C61903"/>
  </w:style>
  <w:style w:type="paragraph" w:styleId="Revision">
    <w:name w:val="Revision"/>
    <w:hidden/>
    <w:uiPriority w:val="99"/>
    <w:semiHidden/>
    <w:rsid w:val="009005B0"/>
    <w:rPr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116FB3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924A8"/>
    <w:pPr>
      <w:spacing w:after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924A8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924A8"/>
    <w:rPr>
      <w:vertAlign w:val="superscript"/>
    </w:rPr>
  </w:style>
  <w:style w:type="paragraph" w:styleId="paragraph" w:customStyle="1">
    <w:name w:val="paragraph"/>
    <w:basedOn w:val="Normal"/>
    <w:rsid w:val="00E466B7"/>
    <w:pPr>
      <w:spacing w:before="100" w:beforeAutospacing="1" w:after="100" w:afterAutospacing="1"/>
      <w:ind w:left="862" w:hanging="862"/>
    </w:pPr>
    <w:rPr>
      <w:rFonts w:ascii="Times New Roman" w:hAnsi="Times New Roman" w:eastAsia="Times New Roman"/>
      <w:color w:val="000000"/>
      <w:szCs w:val="24"/>
      <w:lang w:eastAsia="en-GB"/>
    </w:rPr>
  </w:style>
  <w:style w:type="character" w:styleId="normaltextrun" w:customStyle="1">
    <w:name w:val="normaltextrun"/>
    <w:basedOn w:val="DefaultParagraphFont"/>
    <w:rsid w:val="00E466B7"/>
  </w:style>
  <w:style w:type="character" w:styleId="eop" w:customStyle="1">
    <w:name w:val="eop"/>
    <w:basedOn w:val="DefaultParagraphFont"/>
    <w:rsid w:val="00E466B7"/>
  </w:style>
  <w:style w:type="paragraph" w:styleId="Title">
    <w:name w:val="Title"/>
    <w:basedOn w:val="Normal"/>
    <w:next w:val="Normal"/>
    <w:link w:val="TitleChar"/>
    <w:uiPriority w:val="10"/>
    <w:qFormat/>
    <w:rsid w:val="00E33163"/>
    <w:rPr>
      <w:rFonts w:eastAsiaTheme="majorEastAsia" w:cstheme="majorBidi"/>
      <w:b/>
      <w:spacing w:val="-10"/>
      <w:kern w:val="28"/>
      <w:sz w:val="3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33163"/>
    <w:rPr>
      <w:rFonts w:ascii="Arial" w:hAnsi="Arial" w:eastAsiaTheme="majorEastAsia" w:cstheme="majorBidi"/>
      <w:b/>
      <w:spacing w:val="-10"/>
      <w:kern w:val="28"/>
      <w:sz w:val="32"/>
      <w:szCs w:val="5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90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EC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90EC0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EC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90EC0"/>
    <w:rPr>
      <w:rFonts w:ascii="Arial" w:hAnsi="Arial"/>
      <w:b/>
      <w:bCs/>
      <w:lang w:eastAsia="zh-CN"/>
    </w:rPr>
  </w:style>
  <w:style w:type="character" w:styleId="Heading1Char" w:customStyle="1">
    <w:name w:val="Heading 1 Char"/>
    <w:basedOn w:val="DefaultParagraphFont"/>
    <w:link w:val="Heading1"/>
    <w:uiPriority w:val="9"/>
    <w:rsid w:val="000E10DD"/>
    <w:rPr>
      <w:rFonts w:ascii="Arial" w:hAnsi="Arial" w:eastAsiaTheme="majorEastAsia" w:cstheme="majorBidi"/>
      <w:b/>
      <w:sz w:val="24"/>
      <w:szCs w:val="32"/>
      <w:lang w:eastAsia="zh-CN"/>
    </w:rPr>
  </w:style>
  <w:style w:type="character" w:styleId="Heading2Char" w:customStyle="1">
    <w:name w:val="Heading 2 Char"/>
    <w:basedOn w:val="DefaultParagraphFont"/>
    <w:link w:val="Heading2"/>
    <w:uiPriority w:val="9"/>
    <w:rsid w:val="000E10DD"/>
    <w:rPr>
      <w:rFonts w:ascii="Arial" w:hAnsi="Arial" w:eastAsiaTheme="majorEastAsia" w:cstheme="majorBidi"/>
      <w:b/>
      <w:sz w:val="24"/>
      <w:szCs w:val="26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FC0BC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0BC3"/>
    <w:pPr>
      <w:spacing w:after="100"/>
      <w:ind w:left="240"/>
    </w:pPr>
  </w:style>
  <w:style w:type="character" w:styleId="UnresolvedMention">
    <w:name w:val="Unresolved Mention"/>
    <w:basedOn w:val="DefaultParagraphFont"/>
    <w:uiPriority w:val="99"/>
    <w:semiHidden/>
    <w:unhideWhenUsed/>
    <w:rsid w:val="00DA7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kent.ac.uk/education/regulatory-framework/credit-framework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kent.ac.uk/education/regulatory-framework/codes-of-practice-for-taught-courses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kent.ac.uk/education/regulatory-framework/codes-of-practice-for-taught-courses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B1B41-56FC-4816-9A8A-1793313AD8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9392E5-BE76-4B30-AF78-C0E322422E75}"/>
</file>

<file path=customXml/itemProps3.xml><?xml version="1.0" encoding="utf-8"?>
<ds:datastoreItem xmlns:ds="http://schemas.openxmlformats.org/officeDocument/2006/customXml" ds:itemID="{62B7D430-4C3B-4864-B5C5-BF6A4F8275E4}">
  <ds:schemaRefs>
    <ds:schemaRef ds:uri="http://schemas.microsoft.com/office/2006/metadata/properties"/>
    <ds:schemaRef ds:uri="http://schemas.microsoft.com/office/infopath/2007/PartnerControls"/>
    <ds:schemaRef ds:uri="4844a565-d903-479b-8f5d-e7c9db0d7e7d"/>
  </ds:schemaRefs>
</ds:datastoreItem>
</file>

<file path=customXml/itemProps4.xml><?xml version="1.0" encoding="utf-8"?>
<ds:datastoreItem xmlns:ds="http://schemas.openxmlformats.org/officeDocument/2006/customXml" ds:itemID="{C8DFEDC5-2556-4548-9905-F8095D02085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Kent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re34</dc:creator>
  <cp:keywords/>
  <dc:description/>
  <cp:lastModifiedBy>Philip Blake</cp:lastModifiedBy>
  <cp:revision>18</cp:revision>
  <cp:lastPrinted>2017-10-05T10:43:00Z</cp:lastPrinted>
  <dcterms:created xsi:type="dcterms:W3CDTF">2021-09-01T07:54:00Z</dcterms:created>
  <dcterms:modified xsi:type="dcterms:W3CDTF">2023-11-10T11:31:52Z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MediaServiceImageTags">
    <vt:lpwstr/>
  </property>
</Properties>
</file>