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76863" w:rsidR="00D76863" w:rsidP="00D76863" w:rsidRDefault="00D76863" w14:paraId="6EBC843A" w14:textId="64417764">
      <w:pPr>
        <w:pStyle w:val="Title"/>
      </w:pPr>
      <w:r w:rsidRPr="00D76863">
        <w:t>Annex R</w:t>
      </w:r>
    </w:p>
    <w:p w:rsidRPr="00A631EB" w:rsidR="00A22878" w:rsidP="00D76863" w:rsidRDefault="006D46DA" w14:paraId="6847385E" w14:textId="5C2AC2F7">
      <w:pPr>
        <w:pStyle w:val="Title"/>
        <w:rPr>
          <w:b w:val="0"/>
        </w:rPr>
      </w:pPr>
      <w:r w:rsidRPr="00A631EB">
        <w:t xml:space="preserve">Form 2: </w:t>
      </w:r>
      <w:r w:rsidRPr="00A631EB" w:rsidR="00237D98">
        <w:t xml:space="preserve">Credit Transfer – </w:t>
      </w:r>
      <w:r w:rsidRPr="00A631EB" w:rsidR="003D57A9">
        <w:t>Partner</w:t>
      </w:r>
      <w:r w:rsidRPr="00A631EB" w:rsidR="00237D98">
        <w:t xml:space="preserve"> Institutions</w:t>
      </w:r>
      <w:r w:rsidRPr="00A631EB" w:rsidR="00A22878">
        <w:t xml:space="preserve"> </w:t>
      </w:r>
      <w:r w:rsidRPr="00A631EB" w:rsidR="00DF56FC">
        <w:t>Recommendation Form</w:t>
      </w:r>
    </w:p>
    <w:p w:rsidR="00A631EB" w:rsidP="00D76863" w:rsidRDefault="00A631EB" w14:paraId="555783F2" w14:textId="77777777"/>
    <w:p w:rsidRPr="00A631EB" w:rsidR="00A22878" w:rsidP="00D76863" w:rsidRDefault="00A22878" w14:paraId="4E816394" w14:textId="0AE3844F">
      <w:r w:rsidRPr="00A631EB">
        <w:t xml:space="preserve">This form is designed to provide information to </w:t>
      </w:r>
      <w:r w:rsidRPr="00A631EB" w:rsidR="00237D98">
        <w:t xml:space="preserve">the </w:t>
      </w:r>
      <w:r w:rsidRPr="00A631EB" w:rsidR="006D46DA">
        <w:t>Chair of the relevant Divisional Education and UG Student Experience Committee/Graduate Studies and PG Student Experience Committee, as appropriate to the provision</w:t>
      </w:r>
      <w:r w:rsidRPr="00A631EB" w:rsidR="00237D98">
        <w:t xml:space="preserve"> </w:t>
      </w:r>
      <w:r w:rsidRPr="00A631EB">
        <w:t>when making recommendations on</w:t>
      </w:r>
      <w:r w:rsidRPr="00A631EB" w:rsidR="00237D98">
        <w:t xml:space="preserve"> Credit Transfer claims coming forward from </w:t>
      </w:r>
      <w:r w:rsidRPr="00A631EB" w:rsidR="003D57A9">
        <w:t xml:space="preserve">Partner </w:t>
      </w:r>
      <w:r w:rsidRPr="00A631EB" w:rsidR="00237D98">
        <w:t>Institutions</w:t>
      </w:r>
      <w:r w:rsidRPr="00A631EB" w:rsidR="003D57A9">
        <w:t xml:space="preserve"> (Validated Institutions and Partner Colleges)</w:t>
      </w:r>
      <w:r w:rsidRPr="00A631EB">
        <w:t xml:space="preserve">. </w:t>
      </w:r>
    </w:p>
    <w:p w:rsidRPr="00A631EB" w:rsidR="00187575" w:rsidP="00D76863" w:rsidRDefault="00187575" w14:paraId="17EB8680" w14:textId="22475BD1">
      <w:pPr>
        <w:rPr>
          <w:color w:val="000000"/>
          <w:shd w:val="clear" w:color="auto" w:fill="FFFFFF"/>
        </w:rPr>
      </w:pPr>
      <w:r w:rsidRPr="00A631EB">
        <w:rPr>
          <w:color w:val="000000"/>
          <w:shd w:val="clear" w:color="auto" w:fill="FFFFFF"/>
        </w:rPr>
        <w:t xml:space="preserve">Students who can provide evidence of previous relevant successful learning may, within specified limits, be exempted from part of a </w:t>
      </w:r>
      <w:r w:rsidRPr="00A631EB" w:rsidR="006D46DA">
        <w:rPr>
          <w:color w:val="000000"/>
          <w:shd w:val="clear" w:color="auto" w:fill="FFFFFF"/>
        </w:rPr>
        <w:t>course</w:t>
      </w:r>
      <w:r w:rsidRPr="00A631EB">
        <w:rPr>
          <w:color w:val="000000"/>
          <w:shd w:val="clear" w:color="auto" w:fill="FFFFFF"/>
        </w:rPr>
        <w:t xml:space="preserve"> of study.  Where the prior learning has taken place at a UK HEI it is regarded as Credit Transfer.</w:t>
      </w:r>
    </w:p>
    <w:p w:rsidRPr="00A631EB" w:rsidR="00BE740D" w:rsidP="00D76863" w:rsidRDefault="00C63C0B" w14:paraId="5DCFF1A9" w14:textId="79EEB52C">
      <w:r w:rsidRPr="00A631EB">
        <w:t>For the University’s Partner Institutions, this form must be completed where students seek to claim Credit Transfer using previous study from a UK HEI.</w:t>
      </w:r>
    </w:p>
    <w:p w:rsidRPr="00A631EB" w:rsidR="00E420E9" w:rsidP="00D76863" w:rsidRDefault="00187575" w14:paraId="5AFB9851" w14:textId="36E795D9">
      <w:r w:rsidRPr="00A631EB">
        <w:t>This form should not be used f</w:t>
      </w:r>
      <w:r w:rsidRPr="00A631EB" w:rsidR="00BE740D">
        <w:t xml:space="preserve">or students </w:t>
      </w:r>
      <w:r w:rsidRPr="00A631EB" w:rsidR="00237D98">
        <w:t>seeking to</w:t>
      </w:r>
      <w:r w:rsidRPr="00A631EB">
        <w:t xml:space="preserve"> use non-UK HEI awarded credit towards a </w:t>
      </w:r>
      <w:r w:rsidRPr="00A631EB" w:rsidR="003D57A9">
        <w:t>Partner</w:t>
      </w:r>
      <w:r w:rsidRPr="00A631EB">
        <w:t xml:space="preserve"> Institution </w:t>
      </w:r>
      <w:r w:rsidRPr="00A631EB" w:rsidR="006D46DA">
        <w:t>course</w:t>
      </w:r>
      <w:r w:rsidRPr="00A631EB">
        <w:t xml:space="preserve"> or for students seeking credit for prior experiential learning towards a </w:t>
      </w:r>
      <w:r w:rsidRPr="00A631EB" w:rsidR="003D57A9">
        <w:t xml:space="preserve">Partner </w:t>
      </w:r>
      <w:r w:rsidRPr="00A631EB">
        <w:t xml:space="preserve">Institution </w:t>
      </w:r>
      <w:r w:rsidRPr="00A631EB" w:rsidR="006D46DA">
        <w:t>course</w:t>
      </w:r>
      <w:r w:rsidRPr="00A631EB">
        <w:t>.</w:t>
      </w:r>
      <w:r w:rsidRPr="00A631EB" w:rsidR="006D46DA">
        <w:t xml:space="preserve"> </w:t>
      </w:r>
      <w:r w:rsidRPr="00A631EB">
        <w:t xml:space="preserve">These claims should be made using the </w:t>
      </w:r>
      <w:r w:rsidRPr="00A631EB" w:rsidR="006D46DA">
        <w:t>Recognition</w:t>
      </w:r>
      <w:r w:rsidRPr="00A631EB">
        <w:t xml:space="preserve"> of Prior Certificated Learning (</w:t>
      </w:r>
      <w:r w:rsidRPr="00A631EB" w:rsidR="006D46DA">
        <w:t>RPCL</w:t>
      </w:r>
      <w:r w:rsidRPr="00A631EB">
        <w:t xml:space="preserve">) and </w:t>
      </w:r>
      <w:r w:rsidRPr="00A631EB" w:rsidR="006D46DA">
        <w:t>Recognition</w:t>
      </w:r>
      <w:r w:rsidRPr="00A631EB">
        <w:t xml:space="preserve"> of Prior Experiential Learning (</w:t>
      </w:r>
      <w:r w:rsidRPr="00A631EB" w:rsidR="006D46DA">
        <w:t>RPEL</w:t>
      </w:r>
      <w:r w:rsidRPr="00A631EB">
        <w:t>)</w:t>
      </w:r>
      <w:r w:rsidRPr="00A631EB" w:rsidR="001C6070">
        <w:t xml:space="preserve"> forms and</w:t>
      </w:r>
      <w:r w:rsidRPr="00A631EB">
        <w:t xml:space="preserve"> processes as detailed in </w:t>
      </w:r>
      <w:hyperlink w:history="1" w:anchor="annex-r" r:id="rId11">
        <w:r w:rsidRPr="00D76863">
          <w:rPr>
            <w:rStyle w:val="Hyperlink"/>
          </w:rPr>
          <w:t>A</w:t>
        </w:r>
        <w:r w:rsidRPr="00D76863" w:rsidR="00237D98">
          <w:rPr>
            <w:rStyle w:val="Hyperlink"/>
          </w:rPr>
          <w:t>nnex R</w:t>
        </w:r>
      </w:hyperlink>
      <w:r w:rsidRPr="00A631EB" w:rsidR="00237D98">
        <w:t xml:space="preserve"> of the Code of Practice</w:t>
      </w:r>
      <w:r w:rsidRPr="00A631EB" w:rsidR="006D46DA">
        <w:t>.</w:t>
      </w:r>
    </w:p>
    <w:p w:rsidRPr="00A631EB" w:rsidR="00237BFF" w:rsidP="00D76863" w:rsidRDefault="00237BFF" w14:paraId="35B79B00" w14:textId="62AE61D4">
      <w:r w:rsidRPr="00A631EB">
        <w:rPr>
          <w:b/>
        </w:rPr>
        <w:t xml:space="preserve">Please Note: </w:t>
      </w:r>
      <w:r w:rsidRPr="00A631EB">
        <w:t xml:space="preserve">Claims for </w:t>
      </w:r>
      <w:r w:rsidRPr="00A631EB" w:rsidR="00237D98">
        <w:t xml:space="preserve">Credit Transfer </w:t>
      </w:r>
      <w:r w:rsidRPr="00A631EB">
        <w:t xml:space="preserve">are assessment decisions, therefore </w:t>
      </w:r>
      <w:r w:rsidRPr="00A631EB" w:rsidR="003D57A9">
        <w:t xml:space="preserve">Partner </w:t>
      </w:r>
      <w:r w:rsidRPr="00A631EB" w:rsidR="00237D98">
        <w:t>Institutions</w:t>
      </w:r>
      <w:r w:rsidRPr="00A631EB">
        <w:t xml:space="preserve"> recommending approval of a claim for </w:t>
      </w:r>
      <w:r w:rsidRPr="00A631EB" w:rsidR="00237D98">
        <w:t>Credit Transfer</w:t>
      </w:r>
      <w:r w:rsidRPr="00A631EB">
        <w:t xml:space="preserve"> should be confident that the prior learning involved is comparable to assessment / learning taken </w:t>
      </w:r>
      <w:r w:rsidRPr="00A631EB" w:rsidR="00237D98">
        <w:t xml:space="preserve">on the </w:t>
      </w:r>
      <w:r w:rsidRPr="00A631EB" w:rsidR="001C6070">
        <w:t xml:space="preserve">Kent award </w:t>
      </w:r>
      <w:r w:rsidRPr="00A631EB" w:rsidR="00237D98">
        <w:t>in question</w:t>
      </w:r>
      <w:r w:rsidRPr="00A631EB">
        <w:t>.</w:t>
      </w:r>
    </w:p>
    <w:p w:rsidRPr="00A631EB" w:rsidR="0072041B" w:rsidP="00D76863" w:rsidRDefault="0072041B" w14:paraId="2A2FB48C" w14:textId="341F1E73">
      <w:r w:rsidRPr="00A631EB">
        <w:t xml:space="preserve">The following criteria should be considered when assessing a claim’s suitability: </w:t>
      </w:r>
    </w:p>
    <w:p w:rsidRPr="00D76863" w:rsidR="0072041B" w:rsidP="00D76863" w:rsidRDefault="0072041B" w14:paraId="2EEED15A" w14:textId="77777777">
      <w:pPr>
        <w:numPr>
          <w:ilvl w:val="0"/>
          <w:numId w:val="9"/>
        </w:numPr>
        <w:shd w:val="clear" w:color="auto" w:fill="FFFFFF"/>
        <w:ind w:left="357" w:hanging="357"/>
        <w:rPr>
          <w:rFonts w:eastAsia="Times New Roman" w:cs="Arial"/>
          <w:color w:val="000000"/>
          <w:szCs w:val="22"/>
          <w:lang w:eastAsia="en-GB"/>
        </w:rPr>
      </w:pPr>
      <w:r w:rsidRPr="00D76863">
        <w:rPr>
          <w:rFonts w:eastAsia="Times New Roman" w:cs="Arial"/>
          <w:b/>
          <w:bCs/>
          <w:i/>
          <w:iCs/>
          <w:color w:val="000000"/>
          <w:szCs w:val="22"/>
          <w:lang w:eastAsia="en-GB"/>
        </w:rPr>
        <w:t>Acceptability</w:t>
      </w:r>
      <w:r w:rsidRPr="00D76863">
        <w:rPr>
          <w:rFonts w:eastAsia="Times New Roman" w:cs="Arial"/>
          <w:color w:val="000000"/>
          <w:szCs w:val="22"/>
          <w:lang w:eastAsia="en-GB"/>
        </w:rPr>
        <w:t> – is there any appropriate match between the evidence presented and the learning being demonstrated? Is the evidence valid and reliable?</w:t>
      </w:r>
    </w:p>
    <w:p w:rsidRPr="00D76863" w:rsidR="0072041B" w:rsidP="00D76863" w:rsidRDefault="0072041B" w14:paraId="1AE23EE4" w14:textId="77777777">
      <w:pPr>
        <w:numPr>
          <w:ilvl w:val="0"/>
          <w:numId w:val="9"/>
        </w:numPr>
        <w:shd w:val="clear" w:color="auto" w:fill="FFFFFF"/>
        <w:ind w:left="357" w:hanging="357"/>
        <w:rPr>
          <w:rFonts w:eastAsia="Times New Roman" w:cs="Arial"/>
          <w:color w:val="000000"/>
          <w:szCs w:val="22"/>
          <w:lang w:eastAsia="en-GB"/>
        </w:rPr>
      </w:pPr>
      <w:r w:rsidRPr="00D76863">
        <w:rPr>
          <w:rFonts w:eastAsia="Times New Roman" w:cs="Arial"/>
          <w:b/>
          <w:bCs/>
          <w:i/>
          <w:iCs/>
          <w:color w:val="000000"/>
          <w:szCs w:val="22"/>
          <w:lang w:eastAsia="en-GB"/>
        </w:rPr>
        <w:t>Sufficiency</w:t>
      </w:r>
      <w:r w:rsidRPr="00D76863">
        <w:rPr>
          <w:rFonts w:eastAsia="Times New Roman" w:cs="Arial"/>
          <w:color w:val="000000"/>
          <w:szCs w:val="22"/>
          <w:lang w:eastAsia="en-GB"/>
        </w:rPr>
        <w:t> – is there sufficient evidence to demonstrate fully the achievement of the learning claimed?</w:t>
      </w:r>
    </w:p>
    <w:p w:rsidRPr="00D76863" w:rsidR="0072041B" w:rsidP="00D76863" w:rsidRDefault="0072041B" w14:paraId="74937875" w14:textId="77777777">
      <w:pPr>
        <w:numPr>
          <w:ilvl w:val="0"/>
          <w:numId w:val="9"/>
        </w:numPr>
        <w:shd w:val="clear" w:color="auto" w:fill="FFFFFF"/>
        <w:ind w:left="357" w:hanging="357"/>
        <w:rPr>
          <w:rFonts w:eastAsia="Times New Roman" w:cs="Arial"/>
          <w:color w:val="000000"/>
          <w:szCs w:val="22"/>
          <w:lang w:eastAsia="en-GB"/>
        </w:rPr>
      </w:pPr>
      <w:r w:rsidRPr="00D76863">
        <w:rPr>
          <w:rFonts w:eastAsia="Times New Roman" w:cs="Arial"/>
          <w:b/>
          <w:bCs/>
          <w:i/>
          <w:iCs/>
          <w:color w:val="000000"/>
          <w:szCs w:val="22"/>
          <w:lang w:eastAsia="en-GB"/>
        </w:rPr>
        <w:t>Authenticity</w:t>
      </w:r>
      <w:r w:rsidRPr="00D76863">
        <w:rPr>
          <w:rFonts w:eastAsia="Times New Roman" w:cs="Arial"/>
          <w:color w:val="000000"/>
          <w:szCs w:val="22"/>
          <w:lang w:eastAsia="en-GB"/>
        </w:rPr>
        <w:t> – is the evidence clearly related to the applicants’ own efforts and achievements?</w:t>
      </w:r>
    </w:p>
    <w:p w:rsidRPr="00A631EB" w:rsidR="0072041B" w:rsidP="00D76863" w:rsidRDefault="0072041B" w14:paraId="58811338" w14:textId="77777777">
      <w:pPr>
        <w:numPr>
          <w:ilvl w:val="0"/>
          <w:numId w:val="9"/>
        </w:numPr>
        <w:shd w:val="clear" w:color="auto" w:fill="FFFFFF"/>
        <w:ind w:left="357" w:hanging="357"/>
        <w:rPr>
          <w:rFonts w:eastAsia="Times New Roman" w:cs="Arial"/>
          <w:color w:val="000000"/>
          <w:sz w:val="22"/>
          <w:szCs w:val="22"/>
          <w:lang w:eastAsia="en-GB"/>
        </w:rPr>
      </w:pPr>
      <w:r w:rsidRPr="00D76863">
        <w:rPr>
          <w:rFonts w:eastAsia="Times New Roman" w:cs="Arial"/>
          <w:b/>
          <w:bCs/>
          <w:i/>
          <w:iCs/>
          <w:color w:val="000000"/>
          <w:szCs w:val="22"/>
          <w:lang w:eastAsia="en-GB"/>
        </w:rPr>
        <w:t>Currency</w:t>
      </w:r>
      <w:r w:rsidRPr="00D76863">
        <w:rPr>
          <w:rFonts w:eastAsia="Times New Roman" w:cs="Arial"/>
          <w:color w:val="000000"/>
          <w:szCs w:val="22"/>
          <w:lang w:eastAsia="en-GB"/>
        </w:rPr>
        <w:t xml:space="preserve"> – does the evidence relate to current learning? Where professional bodies and/or Schools have specific requirements and/or time </w:t>
      </w:r>
      <w:r w:rsidRPr="00D76863">
        <w:rPr>
          <w:rFonts w:eastAsia="Times New Roman" w:cs="Arial"/>
          <w:color w:val="000000"/>
          <w:szCs w:val="22"/>
          <w:lang w:eastAsia="en-GB"/>
        </w:rPr>
        <w:t xml:space="preserve">limits for the currency of </w:t>
      </w:r>
      <w:r w:rsidRPr="00A631EB">
        <w:rPr>
          <w:rFonts w:eastAsia="Times New Roman" w:cs="Arial"/>
          <w:color w:val="000000"/>
          <w:sz w:val="22"/>
          <w:szCs w:val="22"/>
          <w:lang w:eastAsia="en-GB"/>
        </w:rPr>
        <w:t xml:space="preserve">evidence, </w:t>
      </w:r>
      <w:proofErr w:type="gramStart"/>
      <w:r w:rsidRPr="00A631EB">
        <w:rPr>
          <w:rFonts w:eastAsia="Times New Roman" w:cs="Arial"/>
          <w:color w:val="000000"/>
          <w:sz w:val="22"/>
          <w:szCs w:val="22"/>
          <w:lang w:eastAsia="en-GB"/>
        </w:rPr>
        <w:t>certification</w:t>
      </w:r>
      <w:proofErr w:type="gramEnd"/>
      <w:r w:rsidRPr="00A631EB">
        <w:rPr>
          <w:rFonts w:eastAsia="Times New Roman" w:cs="Arial"/>
          <w:color w:val="000000"/>
          <w:sz w:val="22"/>
          <w:szCs w:val="22"/>
          <w:lang w:eastAsia="en-GB"/>
        </w:rPr>
        <w:t xml:space="preserve"> or demonstration of learning, these should be made clear and transparent.</w:t>
      </w:r>
    </w:p>
    <w:p w:rsidRPr="00A631EB" w:rsidR="0072041B" w:rsidP="00A631EB" w:rsidRDefault="0072041B" w14:paraId="31E4A3AB" w14:textId="77777777">
      <w:pPr>
        <w:ind w:right="-143"/>
        <w:jc w:val="both"/>
        <w:rPr>
          <w:rFonts w:cs="Arial"/>
          <w:sz w:val="16"/>
          <w:szCs w:val="16"/>
        </w:rPr>
      </w:pPr>
    </w:p>
    <w:p w:rsidRPr="00A631EB" w:rsidR="003D57A9" w:rsidP="00D76863" w:rsidRDefault="00A22878" w14:paraId="48130F28" w14:textId="618898CE">
      <w:r w:rsidRPr="00A631EB">
        <w:t xml:space="preserve">Early application is recommended for all </w:t>
      </w:r>
      <w:r w:rsidRPr="00A631EB" w:rsidR="00237D98">
        <w:t>Credit Transfer</w:t>
      </w:r>
      <w:r w:rsidRPr="00A631EB">
        <w:t xml:space="preserve"> claims</w:t>
      </w:r>
      <w:r w:rsidRPr="00A631EB" w:rsidR="00776F6C">
        <w:t xml:space="preserve"> to ensure that</w:t>
      </w:r>
      <w:r w:rsidRPr="00A631EB" w:rsidR="00155582">
        <w:t xml:space="preserve"> approval decisions are confirmed prior to the commencement of modules being claimed against</w:t>
      </w:r>
      <w:r w:rsidRPr="00A631EB">
        <w:t>.</w:t>
      </w:r>
      <w:r w:rsidRPr="00A631EB" w:rsidR="003D57A9">
        <w:t xml:space="preserve"> </w:t>
      </w:r>
    </w:p>
    <w:p w:rsidRPr="00A631EB" w:rsidR="00237BFF" w:rsidP="00D76863" w:rsidRDefault="00237BFF" w14:paraId="412D057B" w14:textId="04FFB89D">
      <w:r w:rsidRPr="00A631EB">
        <w:t xml:space="preserve">For the </w:t>
      </w:r>
      <w:r w:rsidRPr="00A631EB" w:rsidR="00BE740D">
        <w:t xml:space="preserve">full </w:t>
      </w:r>
      <w:r w:rsidRPr="00A631EB">
        <w:t xml:space="preserve">regulations governing </w:t>
      </w:r>
      <w:r w:rsidRPr="00A631EB" w:rsidR="003433B5">
        <w:t>Credit Transfer</w:t>
      </w:r>
      <w:r w:rsidRPr="00A631EB">
        <w:t xml:space="preserve"> claims, information on the approval process and further guidance, please see Annex R of the Code of Practice</w:t>
      </w:r>
      <w:r w:rsidRPr="00A631EB" w:rsidR="006D46DA">
        <w:t>.</w:t>
      </w:r>
      <w:r w:rsidRPr="00A631EB">
        <w:rPr>
          <w:i/>
        </w:rPr>
        <w:t xml:space="preserve"> </w:t>
      </w:r>
    </w:p>
    <w:p w:rsidRPr="00A631EB" w:rsidR="003D57A9" w:rsidP="00A631EB" w:rsidRDefault="003D57A9" w14:paraId="173C9A9F" w14:textId="77777777">
      <w:pPr>
        <w:ind w:right="-143"/>
        <w:rPr>
          <w:rFonts w:cs="Arial"/>
          <w:b/>
          <w:sz w:val="22"/>
          <w:szCs w:val="22"/>
        </w:rPr>
      </w:pPr>
    </w:p>
    <w:p w:rsidRPr="00A631EB" w:rsidR="00A22878" w:rsidP="004F3F01" w:rsidRDefault="00155582" w14:paraId="0FEDB48B" w14:textId="77777777">
      <w:pPr>
        <w:pStyle w:val="Heading1"/>
        <w:rPr>
          <w:b w:val="0"/>
        </w:rPr>
      </w:pPr>
      <w:r w:rsidRPr="00A631EB">
        <w:t xml:space="preserve">Guidance Notes: </w:t>
      </w:r>
    </w:p>
    <w:p w:rsidRPr="004F3F01" w:rsidR="00A22878" w:rsidP="004F3F01" w:rsidRDefault="00A22878" w14:paraId="3AFC2C1F" w14:textId="1FA290A4">
      <w:pPr>
        <w:rPr>
          <w:b/>
        </w:rPr>
      </w:pPr>
      <w:r w:rsidRPr="004F3F01">
        <w:rPr>
          <w:b/>
        </w:rPr>
        <w:t xml:space="preserve">Section 1: Applicant and </w:t>
      </w:r>
      <w:r w:rsidRPr="004F3F01" w:rsidR="00363773">
        <w:rPr>
          <w:b/>
        </w:rPr>
        <w:t xml:space="preserve">Prior Learning </w:t>
      </w:r>
      <w:r w:rsidRPr="004F3F01">
        <w:rPr>
          <w:b/>
        </w:rPr>
        <w:t>details</w:t>
      </w:r>
    </w:p>
    <w:p w:rsidRPr="004F3F01" w:rsidR="00C61844" w:rsidP="004F3F01" w:rsidRDefault="00A22878" w14:paraId="77357FAB" w14:textId="615A0B2B">
      <w:pPr>
        <w:pStyle w:val="ListParagraph"/>
        <w:numPr>
          <w:ilvl w:val="0"/>
          <w:numId w:val="6"/>
        </w:numPr>
        <w:ind w:right="-143"/>
        <w:contextualSpacing w:val="0"/>
        <w:rPr>
          <w:rFonts w:cs="Arial"/>
          <w:szCs w:val="22"/>
        </w:rPr>
      </w:pPr>
      <w:r w:rsidRPr="004F3F01">
        <w:rPr>
          <w:rFonts w:cs="Arial"/>
          <w:szCs w:val="22"/>
        </w:rPr>
        <w:t xml:space="preserve">Please </w:t>
      </w:r>
      <w:r w:rsidRPr="004F3F01" w:rsidR="005F42CE">
        <w:rPr>
          <w:rFonts w:cs="Arial"/>
          <w:szCs w:val="22"/>
        </w:rPr>
        <w:t>provide</w:t>
      </w:r>
      <w:r w:rsidRPr="004F3F01" w:rsidR="00BE740D">
        <w:rPr>
          <w:rFonts w:cs="Arial"/>
          <w:szCs w:val="22"/>
        </w:rPr>
        <w:t xml:space="preserve"> full</w:t>
      </w:r>
      <w:r w:rsidRPr="004F3F01" w:rsidR="005F42CE">
        <w:rPr>
          <w:rFonts w:cs="Arial"/>
          <w:szCs w:val="22"/>
        </w:rPr>
        <w:t xml:space="preserve"> details of the </w:t>
      </w:r>
      <w:r w:rsidRPr="004F3F01" w:rsidR="00581A94">
        <w:rPr>
          <w:rFonts w:cs="Arial"/>
          <w:szCs w:val="22"/>
        </w:rPr>
        <w:t>a</w:t>
      </w:r>
      <w:r w:rsidRPr="004F3F01">
        <w:rPr>
          <w:rFonts w:cs="Arial"/>
          <w:szCs w:val="22"/>
        </w:rPr>
        <w:t xml:space="preserve">pplicant and </w:t>
      </w:r>
      <w:r w:rsidRPr="004F3F01" w:rsidR="00363773">
        <w:rPr>
          <w:rFonts w:cs="Arial"/>
          <w:szCs w:val="22"/>
        </w:rPr>
        <w:t xml:space="preserve">prior learning which forms the claim. </w:t>
      </w:r>
    </w:p>
    <w:p w:rsidRPr="004F3F01" w:rsidR="00A22878" w:rsidP="004F3F01" w:rsidRDefault="00A22878" w14:paraId="6260464B" w14:textId="019087A1">
      <w:pPr>
        <w:ind w:right="-143"/>
        <w:rPr>
          <w:rFonts w:cs="Arial"/>
          <w:b/>
          <w:szCs w:val="22"/>
        </w:rPr>
      </w:pPr>
      <w:r w:rsidRPr="004F3F01">
        <w:rPr>
          <w:rFonts w:cs="Arial"/>
          <w:b/>
          <w:szCs w:val="22"/>
        </w:rPr>
        <w:t xml:space="preserve">Section </w:t>
      </w:r>
      <w:r w:rsidRPr="004F3F01" w:rsidR="00A121C1">
        <w:rPr>
          <w:rFonts w:cs="Arial"/>
          <w:b/>
          <w:szCs w:val="22"/>
        </w:rPr>
        <w:t>2</w:t>
      </w:r>
      <w:r w:rsidRPr="004F3F01">
        <w:rPr>
          <w:rFonts w:cs="Arial"/>
          <w:b/>
          <w:szCs w:val="22"/>
        </w:rPr>
        <w:t xml:space="preserve">: </w:t>
      </w:r>
      <w:r w:rsidRPr="004F3F01" w:rsidR="003D57A9">
        <w:rPr>
          <w:rFonts w:cs="Arial"/>
          <w:b/>
          <w:szCs w:val="22"/>
        </w:rPr>
        <w:t xml:space="preserve">Partner </w:t>
      </w:r>
      <w:r w:rsidRPr="004F3F01" w:rsidR="003433B5">
        <w:rPr>
          <w:rFonts w:cs="Arial"/>
          <w:b/>
          <w:szCs w:val="22"/>
        </w:rPr>
        <w:t>Institution</w:t>
      </w:r>
      <w:r w:rsidRPr="004F3F01" w:rsidR="00C61844">
        <w:rPr>
          <w:rFonts w:cs="Arial"/>
          <w:b/>
          <w:szCs w:val="22"/>
        </w:rPr>
        <w:t xml:space="preserve"> </w:t>
      </w:r>
      <w:r w:rsidRPr="004F3F01">
        <w:rPr>
          <w:rFonts w:cs="Arial"/>
          <w:b/>
          <w:szCs w:val="22"/>
        </w:rPr>
        <w:t>Recommendation</w:t>
      </w:r>
    </w:p>
    <w:p w:rsidRPr="004F3F01" w:rsidR="00A121C1" w:rsidP="004F3F01" w:rsidRDefault="00A121C1" w14:paraId="36074854" w14:textId="566B49EF">
      <w:pPr>
        <w:pStyle w:val="ListParagraph"/>
        <w:numPr>
          <w:ilvl w:val="0"/>
          <w:numId w:val="6"/>
        </w:numPr>
        <w:ind w:right="-143"/>
        <w:contextualSpacing w:val="0"/>
        <w:rPr>
          <w:rFonts w:cs="Arial"/>
          <w:szCs w:val="22"/>
        </w:rPr>
      </w:pPr>
      <w:r w:rsidRPr="004F3F01">
        <w:rPr>
          <w:rFonts w:cs="Arial"/>
          <w:szCs w:val="22"/>
        </w:rPr>
        <w:t xml:space="preserve">The </w:t>
      </w:r>
      <w:r w:rsidRPr="004F3F01" w:rsidR="003D57A9">
        <w:rPr>
          <w:rFonts w:cs="Arial"/>
          <w:szCs w:val="22"/>
        </w:rPr>
        <w:t xml:space="preserve">Partner </w:t>
      </w:r>
      <w:r w:rsidRPr="004F3F01" w:rsidR="003433B5">
        <w:rPr>
          <w:rFonts w:cs="Arial"/>
          <w:szCs w:val="22"/>
        </w:rPr>
        <w:t xml:space="preserve">Institution </w:t>
      </w:r>
      <w:r w:rsidRPr="004F3F01">
        <w:rPr>
          <w:rFonts w:cs="Arial"/>
          <w:szCs w:val="22"/>
        </w:rPr>
        <w:t xml:space="preserve">recommendation requires completion of a checklist confirming all the requirements of the Code of Practice and Credit Framework for </w:t>
      </w:r>
      <w:r w:rsidRPr="004F3F01" w:rsidR="003433B5">
        <w:rPr>
          <w:rFonts w:cs="Arial"/>
          <w:szCs w:val="22"/>
        </w:rPr>
        <w:t>Credit Transfer</w:t>
      </w:r>
      <w:r w:rsidRPr="004F3F01">
        <w:rPr>
          <w:rFonts w:cs="Arial"/>
          <w:szCs w:val="22"/>
        </w:rPr>
        <w:t xml:space="preserve"> claims have been met (prior to consideration by the relevant </w:t>
      </w:r>
      <w:r w:rsidRPr="004F3F01" w:rsidR="00581A94">
        <w:rPr>
          <w:rFonts w:cs="Arial"/>
          <w:szCs w:val="22"/>
        </w:rPr>
        <w:t>Divisional Committee</w:t>
      </w:r>
      <w:r w:rsidRPr="004F3F01">
        <w:rPr>
          <w:rFonts w:cs="Arial"/>
          <w:szCs w:val="22"/>
        </w:rPr>
        <w:t>).</w:t>
      </w:r>
    </w:p>
    <w:p w:rsidRPr="004F3F01" w:rsidR="00BE740D" w:rsidP="004F3F01" w:rsidRDefault="00A121C1" w14:paraId="222B8D48" w14:textId="060B4DAE">
      <w:pPr>
        <w:pStyle w:val="ListParagraph"/>
        <w:numPr>
          <w:ilvl w:val="0"/>
          <w:numId w:val="6"/>
        </w:numPr>
        <w:ind w:right="-143"/>
        <w:contextualSpacing w:val="0"/>
        <w:rPr>
          <w:rFonts w:cs="Arial"/>
          <w:szCs w:val="22"/>
        </w:rPr>
      </w:pPr>
      <w:r w:rsidRPr="004F3F01">
        <w:rPr>
          <w:rFonts w:cs="Arial"/>
          <w:szCs w:val="22"/>
        </w:rPr>
        <w:t>When</w:t>
      </w:r>
      <w:r w:rsidRPr="004F3F01" w:rsidR="00BE740D">
        <w:rPr>
          <w:rFonts w:cs="Arial"/>
          <w:szCs w:val="22"/>
        </w:rPr>
        <w:t xml:space="preserve"> recommending </w:t>
      </w:r>
      <w:r w:rsidRPr="004F3F01">
        <w:rPr>
          <w:rFonts w:cs="Arial"/>
          <w:szCs w:val="22"/>
        </w:rPr>
        <w:t xml:space="preserve">that </w:t>
      </w:r>
      <w:r w:rsidRPr="004F3F01" w:rsidR="003433B5">
        <w:rPr>
          <w:rFonts w:cs="Arial"/>
          <w:szCs w:val="22"/>
        </w:rPr>
        <w:t>a Credit Transfer</w:t>
      </w:r>
      <w:r w:rsidRPr="004F3F01" w:rsidR="00C61844">
        <w:rPr>
          <w:rFonts w:cs="Arial"/>
          <w:szCs w:val="22"/>
        </w:rPr>
        <w:t xml:space="preserve"> claim </w:t>
      </w:r>
      <w:r w:rsidRPr="004F3F01">
        <w:rPr>
          <w:rFonts w:cs="Arial"/>
          <w:szCs w:val="22"/>
        </w:rPr>
        <w:t xml:space="preserve">should be approved, </w:t>
      </w:r>
      <w:r w:rsidRPr="004F3F01" w:rsidR="003D57A9">
        <w:rPr>
          <w:rFonts w:cs="Arial"/>
          <w:szCs w:val="22"/>
        </w:rPr>
        <w:t xml:space="preserve">Partner </w:t>
      </w:r>
      <w:r w:rsidRPr="004F3F01" w:rsidR="003433B5">
        <w:rPr>
          <w:rFonts w:cs="Arial"/>
          <w:szCs w:val="22"/>
        </w:rPr>
        <w:t>Institutions</w:t>
      </w:r>
      <w:r w:rsidRPr="004F3F01">
        <w:rPr>
          <w:rFonts w:cs="Arial"/>
          <w:szCs w:val="22"/>
        </w:rPr>
        <w:t xml:space="preserve"> should provide </w:t>
      </w:r>
      <w:r w:rsidRPr="004F3F01" w:rsidR="00C61844">
        <w:rPr>
          <w:rFonts w:cs="Arial"/>
          <w:szCs w:val="22"/>
        </w:rPr>
        <w:t xml:space="preserve">a </w:t>
      </w:r>
      <w:r w:rsidRPr="004F3F01" w:rsidR="00A22878">
        <w:rPr>
          <w:rFonts w:cs="Arial"/>
          <w:szCs w:val="22"/>
        </w:rPr>
        <w:t>brief rationale</w:t>
      </w:r>
      <w:r w:rsidRPr="004F3F01">
        <w:rPr>
          <w:rFonts w:cs="Arial"/>
          <w:szCs w:val="22"/>
        </w:rPr>
        <w:t xml:space="preserve"> as to why</w:t>
      </w:r>
      <w:r w:rsidRPr="004F3F01" w:rsidR="00BE740D">
        <w:rPr>
          <w:rFonts w:cs="Arial"/>
          <w:szCs w:val="22"/>
        </w:rPr>
        <w:t>, to</w:t>
      </w:r>
      <w:r w:rsidRPr="004F3F01" w:rsidR="00C61844">
        <w:rPr>
          <w:rFonts w:cs="Arial"/>
          <w:szCs w:val="22"/>
        </w:rPr>
        <w:t xml:space="preserve"> support the relevant Associate Dean’s consideration of the claim. </w:t>
      </w:r>
      <w:r w:rsidRPr="004F3F01" w:rsidR="00A22878">
        <w:rPr>
          <w:rFonts w:cs="Arial"/>
          <w:szCs w:val="22"/>
        </w:rPr>
        <w:t xml:space="preserve"> </w:t>
      </w:r>
    </w:p>
    <w:p w:rsidRPr="004F3F01" w:rsidR="0017195D" w:rsidP="004F3F01" w:rsidRDefault="00A22878" w14:paraId="584E8CAA" w14:textId="084157C9">
      <w:pPr>
        <w:pStyle w:val="ListParagraph"/>
        <w:numPr>
          <w:ilvl w:val="0"/>
          <w:numId w:val="6"/>
        </w:numPr>
        <w:ind w:right="-143"/>
        <w:contextualSpacing w:val="0"/>
        <w:rPr>
          <w:rFonts w:cs="Arial"/>
          <w:szCs w:val="22"/>
        </w:rPr>
      </w:pPr>
      <w:r w:rsidRPr="004F3F01">
        <w:rPr>
          <w:rFonts w:cs="Arial"/>
          <w:szCs w:val="22"/>
        </w:rPr>
        <w:t>I</w:t>
      </w:r>
      <w:r w:rsidRPr="004F3F01" w:rsidR="00C61844">
        <w:rPr>
          <w:rFonts w:cs="Arial"/>
          <w:szCs w:val="22"/>
        </w:rPr>
        <w:t xml:space="preserve">f prior to making a recommendation the </w:t>
      </w:r>
      <w:r w:rsidRPr="004F3F01" w:rsidR="003D57A9">
        <w:rPr>
          <w:rFonts w:cs="Arial"/>
          <w:szCs w:val="22"/>
        </w:rPr>
        <w:t>Partner</w:t>
      </w:r>
      <w:r w:rsidRPr="004F3F01" w:rsidR="003433B5">
        <w:rPr>
          <w:rFonts w:cs="Arial"/>
          <w:szCs w:val="22"/>
        </w:rPr>
        <w:t xml:space="preserve"> Institution </w:t>
      </w:r>
      <w:r w:rsidRPr="004F3F01" w:rsidR="00C61844">
        <w:rPr>
          <w:rFonts w:cs="Arial"/>
          <w:szCs w:val="22"/>
        </w:rPr>
        <w:t xml:space="preserve">requires further advice, </w:t>
      </w:r>
      <w:proofErr w:type="gramStart"/>
      <w:r w:rsidRPr="004F3F01" w:rsidR="00C61844">
        <w:rPr>
          <w:rFonts w:cs="Arial"/>
          <w:szCs w:val="22"/>
        </w:rPr>
        <w:t>i.e.</w:t>
      </w:r>
      <w:proofErr w:type="gramEnd"/>
      <w:r w:rsidRPr="004F3F01" w:rsidR="00C61844">
        <w:rPr>
          <w:rFonts w:cs="Arial"/>
          <w:szCs w:val="22"/>
        </w:rPr>
        <w:t xml:space="preserve"> because a claim is considered </w:t>
      </w:r>
      <w:r w:rsidRPr="004F3F01">
        <w:rPr>
          <w:rFonts w:cs="Arial"/>
          <w:szCs w:val="22"/>
        </w:rPr>
        <w:t>complex</w:t>
      </w:r>
      <w:r w:rsidRPr="004F3F01" w:rsidR="00C61844">
        <w:rPr>
          <w:rFonts w:cs="Arial"/>
          <w:szCs w:val="22"/>
        </w:rPr>
        <w:t>, then support can be sought from the</w:t>
      </w:r>
      <w:r w:rsidRPr="004F3F01" w:rsidR="003433B5">
        <w:rPr>
          <w:rFonts w:cs="Arial"/>
          <w:szCs w:val="22"/>
        </w:rPr>
        <w:t xml:space="preserve"> </w:t>
      </w:r>
      <w:r w:rsidRPr="004F3F01" w:rsidR="001C6070">
        <w:rPr>
          <w:rFonts w:cs="Arial"/>
          <w:szCs w:val="22"/>
        </w:rPr>
        <w:t>University.</w:t>
      </w:r>
      <w:r w:rsidRPr="004F3F01">
        <w:rPr>
          <w:rFonts w:cs="Arial"/>
          <w:szCs w:val="22"/>
        </w:rPr>
        <w:t xml:space="preserve"> </w:t>
      </w:r>
    </w:p>
    <w:p w:rsidRPr="004F3F01" w:rsidR="007E341B" w:rsidP="004F3F01" w:rsidRDefault="007E341B" w14:paraId="0374F587" w14:textId="23C26DC3">
      <w:pPr>
        <w:ind w:right="-143"/>
        <w:rPr>
          <w:rFonts w:cs="Arial"/>
          <w:b/>
          <w:szCs w:val="22"/>
        </w:rPr>
      </w:pPr>
      <w:r w:rsidRPr="004F3F01">
        <w:rPr>
          <w:rFonts w:cs="Arial"/>
          <w:b/>
          <w:szCs w:val="22"/>
        </w:rPr>
        <w:t xml:space="preserve">Section </w:t>
      </w:r>
      <w:r w:rsidRPr="004F3F01" w:rsidR="00A121C1">
        <w:rPr>
          <w:rFonts w:cs="Arial"/>
          <w:b/>
          <w:szCs w:val="22"/>
        </w:rPr>
        <w:t>3: Faculty Approval</w:t>
      </w:r>
      <w:r w:rsidRPr="004F3F01">
        <w:rPr>
          <w:rFonts w:cs="Arial"/>
          <w:b/>
          <w:szCs w:val="22"/>
        </w:rPr>
        <w:t xml:space="preserve"> </w:t>
      </w:r>
    </w:p>
    <w:p w:rsidRPr="004F3F01" w:rsidR="00E60845" w:rsidP="004F3F01" w:rsidRDefault="007E341B" w14:paraId="5FDCB2B5" w14:textId="6DC8FA6F">
      <w:pPr>
        <w:pStyle w:val="ListParagraph"/>
        <w:numPr>
          <w:ilvl w:val="0"/>
          <w:numId w:val="7"/>
        </w:numPr>
        <w:contextualSpacing w:val="0"/>
        <w:rPr>
          <w:rFonts w:cs="Arial"/>
          <w:szCs w:val="22"/>
        </w:rPr>
      </w:pPr>
      <w:r w:rsidRPr="004F3F01">
        <w:rPr>
          <w:rFonts w:cs="Arial"/>
          <w:szCs w:val="22"/>
        </w:rPr>
        <w:t>This section of the form is for comple</w:t>
      </w:r>
      <w:r w:rsidRPr="004F3F01" w:rsidR="00E60845">
        <w:rPr>
          <w:rFonts w:cs="Arial"/>
          <w:szCs w:val="22"/>
        </w:rPr>
        <w:t xml:space="preserve">tion by the </w:t>
      </w:r>
      <w:r w:rsidRPr="004F3F01" w:rsidR="00581A94">
        <w:rPr>
          <w:rFonts w:cs="Arial"/>
          <w:szCs w:val="22"/>
        </w:rPr>
        <w:t xml:space="preserve">secretary of the </w:t>
      </w:r>
      <w:r w:rsidRPr="004F3F01" w:rsidR="005F42CE">
        <w:rPr>
          <w:rFonts w:cs="Arial"/>
          <w:szCs w:val="22"/>
        </w:rPr>
        <w:t xml:space="preserve">relevant </w:t>
      </w:r>
      <w:r w:rsidRPr="004F3F01" w:rsidR="00581A94">
        <w:rPr>
          <w:rFonts w:cs="Arial"/>
          <w:szCs w:val="22"/>
        </w:rPr>
        <w:t xml:space="preserve">Divisional </w:t>
      </w:r>
      <w:r w:rsidRPr="004F3F01" w:rsidR="00BB565D">
        <w:rPr>
          <w:rFonts w:cs="Arial"/>
          <w:szCs w:val="22"/>
        </w:rPr>
        <w:t>Committee</w:t>
      </w:r>
      <w:r w:rsidRPr="004F3F01" w:rsidR="005F42CE">
        <w:rPr>
          <w:rFonts w:cs="Arial"/>
          <w:szCs w:val="22"/>
        </w:rPr>
        <w:t xml:space="preserve"> </w:t>
      </w:r>
      <w:r w:rsidRPr="004F3F01" w:rsidR="00E60845">
        <w:rPr>
          <w:rFonts w:cs="Arial"/>
          <w:szCs w:val="22"/>
        </w:rPr>
        <w:t>(Education</w:t>
      </w:r>
      <w:r w:rsidRPr="004F3F01" w:rsidR="005F42CE">
        <w:rPr>
          <w:rFonts w:cs="Arial"/>
          <w:szCs w:val="22"/>
        </w:rPr>
        <w:t>/</w:t>
      </w:r>
      <w:r w:rsidRPr="004F3F01" w:rsidR="00E60845">
        <w:rPr>
          <w:rFonts w:cs="Arial"/>
          <w:szCs w:val="22"/>
        </w:rPr>
        <w:t>Graduate St</w:t>
      </w:r>
      <w:r w:rsidRPr="004F3F01" w:rsidR="005F42CE">
        <w:rPr>
          <w:rFonts w:cs="Arial"/>
          <w:szCs w:val="22"/>
        </w:rPr>
        <w:t xml:space="preserve">udies as applicable). </w:t>
      </w:r>
      <w:r w:rsidRPr="004F3F01" w:rsidR="00581A94">
        <w:rPr>
          <w:rFonts w:cs="Arial"/>
          <w:szCs w:val="22"/>
        </w:rPr>
        <w:t>Committees</w:t>
      </w:r>
      <w:r w:rsidRPr="004F3F01" w:rsidR="00E60845">
        <w:rPr>
          <w:rFonts w:cs="Arial"/>
          <w:szCs w:val="22"/>
        </w:rPr>
        <w:t xml:space="preserve"> </w:t>
      </w:r>
      <w:r w:rsidRPr="004F3F01" w:rsidR="00BE740D">
        <w:rPr>
          <w:rFonts w:cs="Arial"/>
          <w:szCs w:val="22"/>
        </w:rPr>
        <w:t>will</w:t>
      </w:r>
      <w:r w:rsidRPr="004F3F01" w:rsidR="00E60845">
        <w:rPr>
          <w:rFonts w:cs="Arial"/>
          <w:szCs w:val="22"/>
        </w:rPr>
        <w:t xml:space="preserve"> consider the Guidance Checklist, </w:t>
      </w:r>
      <w:r w:rsidRPr="004F3F01" w:rsidR="00581A94">
        <w:rPr>
          <w:rFonts w:cs="Arial"/>
          <w:szCs w:val="22"/>
        </w:rPr>
        <w:t>s</w:t>
      </w:r>
      <w:r w:rsidRPr="004F3F01" w:rsidR="00E60845">
        <w:rPr>
          <w:rFonts w:cs="Arial"/>
          <w:szCs w:val="22"/>
        </w:rPr>
        <w:t xml:space="preserve">upporting </w:t>
      </w:r>
      <w:r w:rsidRPr="004F3F01" w:rsidR="00581A94">
        <w:rPr>
          <w:rFonts w:cs="Arial"/>
          <w:szCs w:val="22"/>
        </w:rPr>
        <w:t>r</w:t>
      </w:r>
      <w:r w:rsidRPr="004F3F01" w:rsidR="00E60845">
        <w:rPr>
          <w:rFonts w:cs="Arial"/>
          <w:szCs w:val="22"/>
        </w:rPr>
        <w:t xml:space="preserve">ationale of the </w:t>
      </w:r>
      <w:r w:rsidRPr="004F3F01" w:rsidR="003D57A9">
        <w:rPr>
          <w:rFonts w:cs="Arial"/>
          <w:szCs w:val="22"/>
        </w:rPr>
        <w:t>Partner</w:t>
      </w:r>
      <w:r w:rsidRPr="004F3F01" w:rsidR="003433B5">
        <w:rPr>
          <w:rFonts w:cs="Arial"/>
          <w:szCs w:val="22"/>
        </w:rPr>
        <w:t xml:space="preserve"> Institution </w:t>
      </w:r>
      <w:r w:rsidRPr="004F3F01" w:rsidR="00E60845">
        <w:rPr>
          <w:rFonts w:cs="Arial"/>
          <w:szCs w:val="22"/>
        </w:rPr>
        <w:t xml:space="preserve">and </w:t>
      </w:r>
      <w:proofErr w:type="gramStart"/>
      <w:r w:rsidRPr="004F3F01" w:rsidR="00BE740D">
        <w:rPr>
          <w:rFonts w:cs="Arial"/>
          <w:szCs w:val="22"/>
        </w:rPr>
        <w:t>supplied</w:t>
      </w:r>
      <w:proofErr w:type="gramEnd"/>
      <w:r w:rsidRPr="004F3F01" w:rsidR="00BE740D">
        <w:rPr>
          <w:rFonts w:cs="Arial"/>
          <w:szCs w:val="22"/>
        </w:rPr>
        <w:t xml:space="preserve"> </w:t>
      </w:r>
      <w:r w:rsidRPr="004F3F01" w:rsidR="00E60845">
        <w:rPr>
          <w:rFonts w:cs="Arial"/>
          <w:szCs w:val="22"/>
        </w:rPr>
        <w:t xml:space="preserve">mapping when making their decision on </w:t>
      </w:r>
      <w:r w:rsidRPr="004F3F01" w:rsidR="005F42CE">
        <w:rPr>
          <w:rFonts w:cs="Arial"/>
          <w:szCs w:val="22"/>
        </w:rPr>
        <w:t>a claim.</w:t>
      </w:r>
    </w:p>
    <w:p w:rsidRPr="004F3F01" w:rsidR="00A22878" w:rsidP="004F3F01" w:rsidRDefault="00A121C1" w14:paraId="4F28FF5F" w14:textId="491D154A">
      <w:pPr>
        <w:ind w:right="-143"/>
        <w:rPr>
          <w:rFonts w:cs="Arial"/>
          <w:b/>
          <w:szCs w:val="22"/>
        </w:rPr>
      </w:pPr>
      <w:r w:rsidRPr="004F3F01">
        <w:rPr>
          <w:rFonts w:cs="Arial"/>
          <w:b/>
          <w:szCs w:val="22"/>
        </w:rPr>
        <w:t>Section 4</w:t>
      </w:r>
      <w:r w:rsidRPr="004F3F01" w:rsidR="007C45A9">
        <w:rPr>
          <w:rFonts w:cs="Arial"/>
          <w:b/>
          <w:szCs w:val="22"/>
        </w:rPr>
        <w:t>:</w:t>
      </w:r>
      <w:r w:rsidRPr="004F3F01" w:rsidR="00A22878">
        <w:rPr>
          <w:rFonts w:cs="Arial"/>
          <w:b/>
          <w:szCs w:val="22"/>
        </w:rPr>
        <w:t xml:space="preserve"> Mapping </w:t>
      </w:r>
    </w:p>
    <w:p w:rsidRPr="004F3F01" w:rsidR="00BB565D" w:rsidP="004F3F01" w:rsidRDefault="007C45A9" w14:paraId="45A51C1E" w14:textId="77777777">
      <w:pPr>
        <w:pStyle w:val="ListParagraph"/>
        <w:numPr>
          <w:ilvl w:val="0"/>
          <w:numId w:val="7"/>
        </w:numPr>
        <w:ind w:right="-143"/>
        <w:contextualSpacing w:val="0"/>
        <w:rPr>
          <w:rFonts w:cs="Arial"/>
          <w:szCs w:val="22"/>
        </w:rPr>
      </w:pPr>
      <w:r w:rsidRPr="004F3F01">
        <w:rPr>
          <w:rFonts w:cs="Arial"/>
          <w:szCs w:val="22"/>
        </w:rPr>
        <w:t xml:space="preserve">Approval of </w:t>
      </w:r>
      <w:r w:rsidRPr="004F3F01" w:rsidR="001C6070">
        <w:rPr>
          <w:rFonts w:cs="Arial"/>
          <w:szCs w:val="22"/>
        </w:rPr>
        <w:t>Credit Transfer</w:t>
      </w:r>
      <w:r w:rsidRPr="004F3F01">
        <w:rPr>
          <w:rFonts w:cs="Arial"/>
          <w:szCs w:val="22"/>
        </w:rPr>
        <w:t xml:space="preserve"> </w:t>
      </w:r>
      <w:r w:rsidRPr="004F3F01" w:rsidR="005F42CE">
        <w:rPr>
          <w:rFonts w:cs="Arial"/>
          <w:szCs w:val="22"/>
        </w:rPr>
        <w:t xml:space="preserve">claims </w:t>
      </w:r>
      <w:r w:rsidRPr="004F3F01">
        <w:rPr>
          <w:rFonts w:cs="Arial"/>
          <w:szCs w:val="22"/>
        </w:rPr>
        <w:t xml:space="preserve">are assessment decisions, as such evidence must be provided to demonstrate prior learning is comparable to </w:t>
      </w:r>
      <w:r w:rsidRPr="004F3F01" w:rsidR="005F42CE">
        <w:rPr>
          <w:rFonts w:cs="Arial"/>
          <w:szCs w:val="22"/>
        </w:rPr>
        <w:t>that undertaken</w:t>
      </w:r>
      <w:r w:rsidRPr="004F3F01" w:rsidR="00BE740D">
        <w:rPr>
          <w:rFonts w:cs="Arial"/>
          <w:szCs w:val="22"/>
        </w:rPr>
        <w:t xml:space="preserve"> at the University. </w:t>
      </w:r>
      <w:r w:rsidRPr="004F3F01">
        <w:rPr>
          <w:rFonts w:cs="Arial"/>
          <w:szCs w:val="22"/>
        </w:rPr>
        <w:t xml:space="preserve">To support this </w:t>
      </w:r>
      <w:r w:rsidRPr="004F3F01" w:rsidR="003D57A9">
        <w:rPr>
          <w:rFonts w:cs="Arial"/>
          <w:szCs w:val="22"/>
        </w:rPr>
        <w:t>Partner</w:t>
      </w:r>
      <w:r w:rsidRPr="004F3F01" w:rsidR="003433B5">
        <w:rPr>
          <w:rFonts w:cs="Arial"/>
          <w:szCs w:val="22"/>
        </w:rPr>
        <w:t xml:space="preserve"> Institutions </w:t>
      </w:r>
      <w:r w:rsidRPr="004F3F01" w:rsidR="005F42CE">
        <w:rPr>
          <w:rFonts w:cs="Arial"/>
          <w:szCs w:val="22"/>
        </w:rPr>
        <w:t xml:space="preserve">must </w:t>
      </w:r>
      <w:r w:rsidRPr="004F3F01" w:rsidR="005F42CE">
        <w:rPr>
          <w:rFonts w:cs="Arial"/>
          <w:szCs w:val="22"/>
        </w:rPr>
        <w:t xml:space="preserve">provide </w:t>
      </w:r>
      <w:r w:rsidRPr="004F3F01">
        <w:rPr>
          <w:rFonts w:cs="Arial"/>
          <w:szCs w:val="22"/>
        </w:rPr>
        <w:t>a mapping evidencing how an applicant/student’s prior learning, map</w:t>
      </w:r>
      <w:r w:rsidRPr="004F3F01" w:rsidR="001C6070">
        <w:rPr>
          <w:rFonts w:cs="Arial"/>
          <w:szCs w:val="22"/>
        </w:rPr>
        <w:t>s</w:t>
      </w:r>
      <w:r w:rsidRPr="004F3F01">
        <w:rPr>
          <w:rFonts w:cs="Arial"/>
          <w:szCs w:val="22"/>
        </w:rPr>
        <w:t xml:space="preserve"> to</w:t>
      </w:r>
      <w:r w:rsidRPr="004F3F01" w:rsidR="00BE740D">
        <w:rPr>
          <w:rFonts w:cs="Arial"/>
          <w:szCs w:val="22"/>
        </w:rPr>
        <w:t xml:space="preserve"> </w:t>
      </w:r>
      <w:r w:rsidRPr="004F3F01" w:rsidR="001C6070">
        <w:rPr>
          <w:rFonts w:cs="Arial"/>
          <w:szCs w:val="22"/>
        </w:rPr>
        <w:t xml:space="preserve">relevant </w:t>
      </w:r>
      <w:r w:rsidRPr="004F3F01" w:rsidR="00BE740D">
        <w:rPr>
          <w:rFonts w:cs="Arial"/>
          <w:szCs w:val="22"/>
        </w:rPr>
        <w:t>learning outcomes.</w:t>
      </w:r>
      <w:r w:rsidRPr="004F3F01">
        <w:rPr>
          <w:rFonts w:cs="Arial"/>
          <w:szCs w:val="22"/>
        </w:rPr>
        <w:t xml:space="preserve"> </w:t>
      </w:r>
    </w:p>
    <w:p w:rsidRPr="004F3F01" w:rsidR="005F42CE" w:rsidP="004F3F01" w:rsidRDefault="007C45A9" w14:paraId="34747C8D" w14:textId="1BF5F42D">
      <w:pPr>
        <w:pStyle w:val="ListParagraph"/>
        <w:numPr>
          <w:ilvl w:val="0"/>
          <w:numId w:val="7"/>
        </w:numPr>
        <w:ind w:right="-143"/>
        <w:contextualSpacing w:val="0"/>
        <w:rPr>
          <w:rFonts w:cs="Arial"/>
          <w:szCs w:val="22"/>
        </w:rPr>
      </w:pPr>
      <w:r w:rsidRPr="004F3F01">
        <w:rPr>
          <w:rFonts w:cs="Arial"/>
          <w:b/>
          <w:szCs w:val="22"/>
        </w:rPr>
        <w:t>Stage Mapping</w:t>
      </w:r>
      <w:r w:rsidRPr="004F3F01" w:rsidR="005F42CE">
        <w:rPr>
          <w:rFonts w:cs="Arial"/>
          <w:szCs w:val="22"/>
        </w:rPr>
        <w:t xml:space="preserve"> - </w:t>
      </w:r>
      <w:r w:rsidRPr="004F3F01" w:rsidR="00CC0A14">
        <w:rPr>
          <w:rFonts w:cs="Arial"/>
          <w:szCs w:val="22"/>
        </w:rPr>
        <w:t xml:space="preserve">For </w:t>
      </w:r>
      <w:r w:rsidRPr="004F3F01" w:rsidR="001C6070">
        <w:rPr>
          <w:rFonts w:cs="Arial"/>
          <w:szCs w:val="22"/>
        </w:rPr>
        <w:t>Credit Transfer</w:t>
      </w:r>
      <w:r w:rsidRPr="004F3F01" w:rsidR="00CC0A14">
        <w:rPr>
          <w:rFonts w:cs="Arial"/>
          <w:szCs w:val="22"/>
        </w:rPr>
        <w:t xml:space="preserve"> claims relating to a </w:t>
      </w:r>
      <w:r w:rsidRPr="004F3F01" w:rsidR="00BE740D">
        <w:rPr>
          <w:rFonts w:cs="Arial"/>
          <w:szCs w:val="22"/>
        </w:rPr>
        <w:t xml:space="preserve">complete </w:t>
      </w:r>
      <w:r w:rsidRPr="004F3F01" w:rsidR="00DF56FC">
        <w:rPr>
          <w:rFonts w:cs="Arial"/>
          <w:szCs w:val="22"/>
        </w:rPr>
        <w:t>s</w:t>
      </w:r>
      <w:r w:rsidRPr="004F3F01" w:rsidR="00BE740D">
        <w:rPr>
          <w:rFonts w:cs="Arial"/>
          <w:szCs w:val="22"/>
        </w:rPr>
        <w:t xml:space="preserve">tage or </w:t>
      </w:r>
      <w:r w:rsidRPr="004F3F01" w:rsidR="00DF56FC">
        <w:rPr>
          <w:rFonts w:cs="Arial"/>
          <w:szCs w:val="22"/>
        </w:rPr>
        <w:t>s</w:t>
      </w:r>
      <w:r w:rsidRPr="004F3F01" w:rsidR="00BE740D">
        <w:rPr>
          <w:rFonts w:cs="Arial"/>
          <w:szCs w:val="22"/>
        </w:rPr>
        <w:t xml:space="preserve">tages of a </w:t>
      </w:r>
      <w:r w:rsidRPr="004F3F01" w:rsidR="006D46DA">
        <w:rPr>
          <w:rFonts w:cs="Arial"/>
          <w:szCs w:val="22"/>
        </w:rPr>
        <w:t>course</w:t>
      </w:r>
      <w:r w:rsidRPr="004F3F01" w:rsidR="00BE740D">
        <w:rPr>
          <w:rFonts w:cs="Arial"/>
          <w:szCs w:val="22"/>
        </w:rPr>
        <w:t>,</w:t>
      </w:r>
      <w:r w:rsidRPr="004F3F01">
        <w:rPr>
          <w:rFonts w:cs="Arial"/>
          <w:szCs w:val="22"/>
        </w:rPr>
        <w:t xml:space="preserve"> the template provided in </w:t>
      </w:r>
      <w:r w:rsidRPr="004F3F01">
        <w:rPr>
          <w:rFonts w:cs="Arial"/>
          <w:b/>
          <w:szCs w:val="22"/>
        </w:rPr>
        <w:t>Appendix A</w:t>
      </w:r>
      <w:r w:rsidRPr="004F3F01">
        <w:rPr>
          <w:rFonts w:cs="Arial"/>
          <w:szCs w:val="22"/>
        </w:rPr>
        <w:t xml:space="preserve"> should be completed. This template provides the framework for</w:t>
      </w:r>
      <w:r w:rsidRPr="004F3F01" w:rsidR="00CC0A14">
        <w:rPr>
          <w:rFonts w:cs="Arial"/>
          <w:szCs w:val="22"/>
        </w:rPr>
        <w:t xml:space="preserve"> mapping </w:t>
      </w:r>
      <w:r w:rsidRPr="004F3F01" w:rsidR="00BE740D">
        <w:rPr>
          <w:rFonts w:cs="Arial"/>
          <w:szCs w:val="22"/>
        </w:rPr>
        <w:t xml:space="preserve">the </w:t>
      </w:r>
      <w:r w:rsidRPr="004F3F01" w:rsidR="00CC0A14">
        <w:rPr>
          <w:rFonts w:cs="Arial"/>
          <w:szCs w:val="22"/>
        </w:rPr>
        <w:t xml:space="preserve">prior learning to the </w:t>
      </w:r>
      <w:r w:rsidRPr="004F3F01" w:rsidR="00DF56FC">
        <w:rPr>
          <w:rFonts w:cs="Arial"/>
          <w:szCs w:val="22"/>
        </w:rPr>
        <w:t>C</w:t>
      </w:r>
      <w:r w:rsidRPr="004F3F01" w:rsidR="006D46DA">
        <w:rPr>
          <w:rFonts w:cs="Arial"/>
          <w:szCs w:val="22"/>
        </w:rPr>
        <w:t>ourse</w:t>
      </w:r>
      <w:r w:rsidRPr="004F3F01">
        <w:rPr>
          <w:rFonts w:cs="Arial"/>
          <w:szCs w:val="22"/>
        </w:rPr>
        <w:t xml:space="preserve"> Learning Outcomes tested in the relevant stage of the </w:t>
      </w:r>
      <w:r w:rsidRPr="004F3F01" w:rsidR="001C6070">
        <w:rPr>
          <w:rFonts w:cs="Arial"/>
          <w:szCs w:val="22"/>
        </w:rPr>
        <w:t>Kent award.</w:t>
      </w:r>
      <w:r w:rsidRPr="004F3F01">
        <w:rPr>
          <w:rFonts w:cs="Arial"/>
          <w:szCs w:val="22"/>
        </w:rPr>
        <w:t xml:space="preserve"> </w:t>
      </w:r>
    </w:p>
    <w:p w:rsidRPr="004F3F01" w:rsidR="007C45A9" w:rsidP="004F3F01" w:rsidRDefault="007C45A9" w14:paraId="6AC3AD7F" w14:textId="61150B2D">
      <w:pPr>
        <w:ind w:left="360" w:right="-143"/>
        <w:rPr>
          <w:rFonts w:cs="Arial"/>
          <w:szCs w:val="22"/>
        </w:rPr>
      </w:pPr>
      <w:r w:rsidRPr="004F3F01">
        <w:rPr>
          <w:rFonts w:cs="Arial"/>
          <w:szCs w:val="22"/>
        </w:rPr>
        <w:t xml:space="preserve">To support this </w:t>
      </w:r>
      <w:r w:rsidRPr="004F3F01" w:rsidR="003D57A9">
        <w:rPr>
          <w:rFonts w:cs="Arial"/>
          <w:szCs w:val="22"/>
        </w:rPr>
        <w:t xml:space="preserve">Partner </w:t>
      </w:r>
      <w:r w:rsidRPr="004F3F01" w:rsidR="00312881">
        <w:rPr>
          <w:rFonts w:cs="Arial"/>
          <w:szCs w:val="22"/>
        </w:rPr>
        <w:t xml:space="preserve">Institutions </w:t>
      </w:r>
      <w:r w:rsidRPr="004F3F01">
        <w:rPr>
          <w:rFonts w:cs="Arial"/>
          <w:szCs w:val="22"/>
        </w:rPr>
        <w:t xml:space="preserve">should use the Module Map which forms part of the </w:t>
      </w:r>
      <w:r w:rsidRPr="004F3F01" w:rsidR="00DF56FC">
        <w:rPr>
          <w:rFonts w:cs="Arial"/>
          <w:szCs w:val="22"/>
        </w:rPr>
        <w:t>c</w:t>
      </w:r>
      <w:r w:rsidRPr="004F3F01" w:rsidR="006D46DA">
        <w:rPr>
          <w:rFonts w:cs="Arial"/>
          <w:szCs w:val="22"/>
        </w:rPr>
        <w:t>ourse</w:t>
      </w:r>
      <w:r w:rsidRPr="004F3F01">
        <w:rPr>
          <w:rFonts w:cs="Arial"/>
          <w:szCs w:val="22"/>
        </w:rPr>
        <w:t xml:space="preserve"> </w:t>
      </w:r>
      <w:r w:rsidRPr="004F3F01" w:rsidR="00DF56FC">
        <w:rPr>
          <w:rFonts w:cs="Arial"/>
          <w:szCs w:val="22"/>
        </w:rPr>
        <w:t>s</w:t>
      </w:r>
      <w:r w:rsidRPr="004F3F01">
        <w:rPr>
          <w:rFonts w:cs="Arial"/>
          <w:szCs w:val="22"/>
        </w:rPr>
        <w:t>pecification</w:t>
      </w:r>
      <w:r w:rsidRPr="004F3F01" w:rsidR="00DF56FC">
        <w:rPr>
          <w:rFonts w:cs="Arial"/>
          <w:szCs w:val="22"/>
        </w:rPr>
        <w:t>. T</w:t>
      </w:r>
      <w:r w:rsidRPr="004F3F01" w:rsidR="00BE740D">
        <w:rPr>
          <w:rFonts w:cs="Arial"/>
          <w:szCs w:val="22"/>
        </w:rPr>
        <w:t>his</w:t>
      </w:r>
      <w:r w:rsidRPr="004F3F01">
        <w:rPr>
          <w:rFonts w:cs="Arial"/>
          <w:szCs w:val="22"/>
        </w:rPr>
        <w:t xml:space="preserve"> clearly demonstrates </w:t>
      </w:r>
      <w:r w:rsidRPr="004F3F01" w:rsidR="00CC0A14">
        <w:rPr>
          <w:rFonts w:cs="Arial"/>
          <w:szCs w:val="22"/>
        </w:rPr>
        <w:t xml:space="preserve">the </w:t>
      </w:r>
      <w:r w:rsidRPr="004F3F01" w:rsidR="006D46DA">
        <w:rPr>
          <w:rFonts w:cs="Arial"/>
          <w:szCs w:val="22"/>
        </w:rPr>
        <w:t>Course</w:t>
      </w:r>
      <w:r w:rsidRPr="004F3F01" w:rsidR="00CC0A14">
        <w:rPr>
          <w:rFonts w:cs="Arial"/>
          <w:szCs w:val="22"/>
        </w:rPr>
        <w:t xml:space="preserve"> Learning Outcomes achieved at</w:t>
      </w:r>
      <w:r w:rsidRPr="004F3F01">
        <w:rPr>
          <w:rFonts w:cs="Arial"/>
          <w:szCs w:val="22"/>
        </w:rPr>
        <w:t xml:space="preserve"> each stage of a </w:t>
      </w:r>
      <w:r w:rsidRPr="004F3F01" w:rsidR="006D46DA">
        <w:rPr>
          <w:rFonts w:cs="Arial"/>
          <w:szCs w:val="22"/>
        </w:rPr>
        <w:t>course</w:t>
      </w:r>
      <w:r w:rsidRPr="004F3F01">
        <w:rPr>
          <w:rFonts w:cs="Arial"/>
          <w:szCs w:val="22"/>
        </w:rPr>
        <w:t xml:space="preserve">. </w:t>
      </w:r>
    </w:p>
    <w:p w:rsidRPr="004F3F01" w:rsidR="00CC0A14" w:rsidP="004F3F01" w:rsidRDefault="00CC0A14" w14:paraId="150848B4" w14:textId="7F5A9EFA">
      <w:pPr>
        <w:pStyle w:val="ListParagraph"/>
        <w:numPr>
          <w:ilvl w:val="0"/>
          <w:numId w:val="4"/>
        </w:numPr>
        <w:ind w:right="-143"/>
        <w:contextualSpacing w:val="0"/>
        <w:rPr>
          <w:rFonts w:cs="Arial"/>
          <w:b/>
          <w:szCs w:val="22"/>
        </w:rPr>
      </w:pPr>
      <w:r w:rsidRPr="004F3F01">
        <w:rPr>
          <w:rFonts w:cs="Arial"/>
          <w:b/>
          <w:szCs w:val="22"/>
        </w:rPr>
        <w:t xml:space="preserve">Module Mapping </w:t>
      </w:r>
      <w:r w:rsidRPr="004F3F01" w:rsidR="005F42CE">
        <w:rPr>
          <w:rFonts w:cs="Arial"/>
          <w:b/>
          <w:szCs w:val="22"/>
        </w:rPr>
        <w:t xml:space="preserve">- </w:t>
      </w:r>
      <w:r w:rsidRPr="004F3F01">
        <w:rPr>
          <w:rFonts w:cs="Arial"/>
          <w:szCs w:val="22"/>
        </w:rPr>
        <w:t xml:space="preserve">For </w:t>
      </w:r>
      <w:r w:rsidRPr="004F3F01" w:rsidR="00312881">
        <w:rPr>
          <w:rFonts w:cs="Arial"/>
          <w:szCs w:val="22"/>
        </w:rPr>
        <w:t xml:space="preserve">Credit Transfer </w:t>
      </w:r>
      <w:r w:rsidRPr="004F3F01">
        <w:rPr>
          <w:rFonts w:cs="Arial"/>
          <w:szCs w:val="22"/>
        </w:rPr>
        <w:t xml:space="preserve">claims for less than a whole </w:t>
      </w:r>
      <w:r w:rsidRPr="004F3F01" w:rsidR="00DF56FC">
        <w:rPr>
          <w:rFonts w:cs="Arial"/>
          <w:szCs w:val="22"/>
        </w:rPr>
        <w:t>s</w:t>
      </w:r>
      <w:r w:rsidRPr="004F3F01">
        <w:rPr>
          <w:rFonts w:cs="Arial"/>
          <w:szCs w:val="22"/>
        </w:rPr>
        <w:t>tage (</w:t>
      </w:r>
      <w:proofErr w:type="gramStart"/>
      <w:r w:rsidRPr="004F3F01">
        <w:rPr>
          <w:rFonts w:cs="Arial"/>
          <w:szCs w:val="22"/>
        </w:rPr>
        <w:t>i.e.</w:t>
      </w:r>
      <w:proofErr w:type="gramEnd"/>
      <w:r w:rsidRPr="004F3F01">
        <w:rPr>
          <w:rFonts w:cs="Arial"/>
          <w:szCs w:val="22"/>
        </w:rPr>
        <w:t xml:space="preserve"> individual modules are being claimed against), the template provided in </w:t>
      </w:r>
      <w:r w:rsidRPr="004F3F01">
        <w:rPr>
          <w:rFonts w:cs="Arial"/>
          <w:b/>
          <w:szCs w:val="22"/>
        </w:rPr>
        <w:t>Appendix B</w:t>
      </w:r>
      <w:r w:rsidRPr="004F3F01">
        <w:rPr>
          <w:rFonts w:cs="Arial"/>
          <w:szCs w:val="22"/>
        </w:rPr>
        <w:t xml:space="preserve"> should be completed.</w:t>
      </w:r>
    </w:p>
    <w:p w:rsidRPr="004F3F01" w:rsidR="00CC0A14" w:rsidP="004F3F01" w:rsidRDefault="00CC0A14" w14:paraId="0CE3B6F0" w14:textId="4CA6045E">
      <w:pPr>
        <w:ind w:left="360" w:right="-143"/>
        <w:rPr>
          <w:rFonts w:cs="Arial"/>
          <w:szCs w:val="22"/>
        </w:rPr>
      </w:pPr>
      <w:r w:rsidRPr="004F3F01">
        <w:rPr>
          <w:rFonts w:cs="Arial"/>
          <w:szCs w:val="22"/>
        </w:rPr>
        <w:t xml:space="preserve">This template provides the framework for mapping prior learning to the </w:t>
      </w:r>
      <w:r w:rsidRPr="004F3F01" w:rsidR="00DF56FC">
        <w:rPr>
          <w:rFonts w:cs="Arial"/>
          <w:szCs w:val="22"/>
        </w:rPr>
        <w:t>M</w:t>
      </w:r>
      <w:r w:rsidRPr="004F3F01">
        <w:rPr>
          <w:rFonts w:cs="Arial"/>
          <w:szCs w:val="22"/>
        </w:rPr>
        <w:t xml:space="preserve">odule </w:t>
      </w:r>
      <w:r w:rsidRPr="004F3F01" w:rsidR="00DF56FC">
        <w:rPr>
          <w:rFonts w:cs="Arial"/>
          <w:szCs w:val="22"/>
        </w:rPr>
        <w:t>L</w:t>
      </w:r>
      <w:r w:rsidRPr="004F3F01">
        <w:rPr>
          <w:rFonts w:cs="Arial"/>
          <w:szCs w:val="22"/>
        </w:rPr>
        <w:t xml:space="preserve">earning </w:t>
      </w:r>
      <w:r w:rsidRPr="004F3F01" w:rsidR="00DF56FC">
        <w:rPr>
          <w:rFonts w:cs="Arial"/>
          <w:szCs w:val="22"/>
        </w:rPr>
        <w:t>O</w:t>
      </w:r>
      <w:r w:rsidRPr="004F3F01">
        <w:rPr>
          <w:rFonts w:cs="Arial"/>
          <w:szCs w:val="22"/>
        </w:rPr>
        <w:t xml:space="preserve">utcomes tested in the modules being claimed against. </w:t>
      </w:r>
    </w:p>
    <w:p w:rsidRPr="004F3F01" w:rsidR="00CC0A14" w:rsidP="004F3F01" w:rsidRDefault="00CC0A14" w14:paraId="3D90B867" w14:textId="10228ABD">
      <w:pPr>
        <w:ind w:left="360" w:right="-143"/>
        <w:rPr>
          <w:rFonts w:cs="Arial"/>
          <w:szCs w:val="22"/>
        </w:rPr>
      </w:pPr>
      <w:r w:rsidRPr="004F3F01">
        <w:rPr>
          <w:rFonts w:cs="Arial"/>
          <w:szCs w:val="22"/>
        </w:rPr>
        <w:t xml:space="preserve">To support this </w:t>
      </w:r>
      <w:r w:rsidRPr="004F3F01" w:rsidR="003D57A9">
        <w:rPr>
          <w:rFonts w:cs="Arial"/>
          <w:szCs w:val="22"/>
        </w:rPr>
        <w:t>Partner</w:t>
      </w:r>
      <w:r w:rsidRPr="004F3F01" w:rsidR="00312881">
        <w:rPr>
          <w:rFonts w:cs="Arial"/>
          <w:szCs w:val="22"/>
        </w:rPr>
        <w:t xml:space="preserve"> Institutions</w:t>
      </w:r>
      <w:r w:rsidRPr="004F3F01">
        <w:rPr>
          <w:rFonts w:cs="Arial"/>
          <w:szCs w:val="22"/>
        </w:rPr>
        <w:t xml:space="preserve"> should use the relevant </w:t>
      </w:r>
      <w:r w:rsidRPr="004F3F01" w:rsidR="00DF56FC">
        <w:rPr>
          <w:rFonts w:cs="Arial"/>
          <w:szCs w:val="22"/>
        </w:rPr>
        <w:t>m</w:t>
      </w:r>
      <w:r w:rsidRPr="004F3F01">
        <w:rPr>
          <w:rFonts w:cs="Arial"/>
          <w:szCs w:val="22"/>
        </w:rPr>
        <w:t xml:space="preserve">odule </w:t>
      </w:r>
      <w:r w:rsidRPr="004F3F01" w:rsidR="00DF56FC">
        <w:rPr>
          <w:rFonts w:cs="Arial"/>
          <w:szCs w:val="22"/>
        </w:rPr>
        <w:t>s</w:t>
      </w:r>
      <w:r w:rsidRPr="004F3F01">
        <w:rPr>
          <w:rFonts w:cs="Arial"/>
          <w:szCs w:val="22"/>
        </w:rPr>
        <w:t xml:space="preserve">pecification, which clearly demonstrates the </w:t>
      </w:r>
      <w:r w:rsidRPr="004F3F01" w:rsidR="00DF56FC">
        <w:rPr>
          <w:rFonts w:cs="Arial"/>
          <w:szCs w:val="22"/>
        </w:rPr>
        <w:t>M</w:t>
      </w:r>
      <w:r w:rsidRPr="004F3F01">
        <w:rPr>
          <w:rFonts w:cs="Arial"/>
          <w:szCs w:val="22"/>
        </w:rPr>
        <w:t xml:space="preserve">odule Learning Outcomes required to be met </w:t>
      </w:r>
      <w:proofErr w:type="gramStart"/>
      <w:r w:rsidRPr="004F3F01">
        <w:rPr>
          <w:rFonts w:cs="Arial"/>
          <w:szCs w:val="22"/>
        </w:rPr>
        <w:t>in order to</w:t>
      </w:r>
      <w:proofErr w:type="gramEnd"/>
      <w:r w:rsidRPr="004F3F01">
        <w:rPr>
          <w:rFonts w:cs="Arial"/>
          <w:szCs w:val="22"/>
        </w:rPr>
        <w:t xml:space="preserve"> successfully complete that module. </w:t>
      </w:r>
    </w:p>
    <w:p w:rsidRPr="00A631EB" w:rsidR="00A22878" w:rsidP="00A631EB" w:rsidRDefault="00A22878" w14:paraId="43101BB6" w14:textId="47E9B305">
      <w:pPr>
        <w:rPr>
          <w:rFonts w:cs="Arial"/>
          <w:b/>
          <w:sz w:val="22"/>
          <w:szCs w:val="22"/>
        </w:rPr>
      </w:pPr>
    </w:p>
    <w:p w:rsidRPr="00A631EB" w:rsidR="00DF56FC" w:rsidP="00A631EB" w:rsidRDefault="00DF56FC" w14:paraId="6B85A526" w14:textId="77777777">
      <w:pPr>
        <w:rPr>
          <w:rFonts w:cs="Arial"/>
          <w:b/>
          <w:sz w:val="22"/>
          <w:szCs w:val="22"/>
        </w:rPr>
        <w:sectPr w:rsidRPr="00A631EB" w:rsidR="00DF56FC" w:rsidSect="007F794C">
          <w:headerReference w:type="default" r:id="rId12"/>
          <w:footerReference w:type="even" r:id="rId13"/>
          <w:footerReference w:type="default" r:id="rId14"/>
          <w:pgSz w:w="11906" w:h="16838" w:orient="portrait" w:code="9"/>
          <w:pgMar w:top="1361" w:right="1701" w:bottom="1361" w:left="1701" w:header="425" w:footer="709" w:gutter="0"/>
          <w:cols w:space="708"/>
          <w:docGrid w:linePitch="360"/>
        </w:sectPr>
      </w:pPr>
    </w:p>
    <w:p w:rsidRPr="00A631EB" w:rsidR="00A22878" w:rsidP="004F3F01" w:rsidRDefault="00312881" w14:paraId="5C03E763" w14:textId="44D1D36D">
      <w:pPr>
        <w:pStyle w:val="Heading1"/>
      </w:pPr>
      <w:r w:rsidRPr="00A631EB">
        <w:t xml:space="preserve">Credit Transfer </w:t>
      </w:r>
      <w:r w:rsidRPr="00A631EB" w:rsidR="00DF56FC">
        <w:t>-</w:t>
      </w:r>
      <w:r w:rsidR="00BB565D">
        <w:t xml:space="preserve"> </w:t>
      </w:r>
      <w:r w:rsidRPr="00A631EB" w:rsidR="003D57A9">
        <w:t>Partner</w:t>
      </w:r>
      <w:r w:rsidRPr="00A631EB">
        <w:t xml:space="preserve"> Institutions</w:t>
      </w:r>
      <w:r w:rsidRPr="00A631EB" w:rsidR="00DF56FC">
        <w:t xml:space="preserve"> Recommendation Form:</w:t>
      </w:r>
    </w:p>
    <w:p w:rsidRPr="00BB565D" w:rsidR="003D57A9" w:rsidP="004F3F01" w:rsidRDefault="003D57A9" w14:paraId="16FDF1D7" w14:textId="329BA7D6">
      <w:r w:rsidRPr="00BB565D">
        <w:t xml:space="preserve">This form is designed to provide information to the </w:t>
      </w:r>
      <w:r w:rsidRPr="00BB565D" w:rsidR="00DF56FC">
        <w:t>Divisional Committee</w:t>
      </w:r>
      <w:r w:rsidRPr="00BB565D">
        <w:t xml:space="preserve"> when making recommendations on Credit Transfer claims coming forward from Partner Institutions (Validated Institutions and Partner Colleges). </w:t>
      </w:r>
    </w:p>
    <w:p w:rsidRPr="00BB565D" w:rsidR="003D57A9" w:rsidP="004F3F01" w:rsidRDefault="003D57A9" w14:paraId="00F58C25" w14:textId="18828234">
      <w:pPr>
        <w:rPr>
          <w:color w:val="000000"/>
          <w:shd w:val="clear" w:color="auto" w:fill="FFFFFF"/>
        </w:rPr>
      </w:pPr>
      <w:r w:rsidRPr="00BB565D">
        <w:rPr>
          <w:color w:val="000000"/>
          <w:shd w:val="clear" w:color="auto" w:fill="FFFFFF"/>
        </w:rPr>
        <w:t xml:space="preserve">Students who can provide evidence of previous relevant successful learning, may, within specified limits, be exempted from part of a </w:t>
      </w:r>
      <w:r w:rsidRPr="00BB565D" w:rsidR="006D46DA">
        <w:rPr>
          <w:color w:val="000000"/>
          <w:shd w:val="clear" w:color="auto" w:fill="FFFFFF"/>
        </w:rPr>
        <w:t>course</w:t>
      </w:r>
      <w:r w:rsidRPr="00BB565D">
        <w:rPr>
          <w:color w:val="000000"/>
          <w:shd w:val="clear" w:color="auto" w:fill="FFFFFF"/>
        </w:rPr>
        <w:t xml:space="preserve"> of study.  Where the prior learning has taken place at a UK HEI it is regarded as Credit Transfer.</w:t>
      </w:r>
    </w:p>
    <w:p w:rsidRPr="00BB565D" w:rsidR="001C6070" w:rsidP="004F3F01" w:rsidRDefault="001C6070" w14:paraId="0BE3E23C" w14:textId="4EADFC28">
      <w:r w:rsidRPr="00BB565D">
        <w:t xml:space="preserve">For the University’s Partner Institutions, this form must be completed where students seek </w:t>
      </w:r>
      <w:r w:rsidRPr="00BB565D" w:rsidR="00C63C0B">
        <w:t>to claim C</w:t>
      </w:r>
      <w:r w:rsidRPr="00BB565D">
        <w:t>redit</w:t>
      </w:r>
      <w:r w:rsidRPr="00BB565D" w:rsidR="00C63C0B">
        <w:t xml:space="preserve"> Transfer using</w:t>
      </w:r>
      <w:r w:rsidRPr="00BB565D">
        <w:t xml:space="preserve"> previous study from a UK HEI. </w:t>
      </w:r>
    </w:p>
    <w:p w:rsidRPr="00BB565D" w:rsidR="00A22878" w:rsidP="00A631EB" w:rsidRDefault="00A22878" w14:paraId="1CD0ABBD" w14:textId="77777777">
      <w:pPr>
        <w:ind w:right="-110"/>
        <w:rPr>
          <w:rFonts w:cs="Arial"/>
          <w:sz w:val="22"/>
          <w:szCs w:val="20"/>
        </w:rPr>
      </w:pPr>
    </w:p>
    <w:p w:rsidRPr="00BB565D" w:rsidR="00A22878" w:rsidP="004F3F01" w:rsidRDefault="00A22878" w14:paraId="0C594549" w14:textId="3AB61D2E">
      <w:pPr>
        <w:pStyle w:val="Heading1"/>
      </w:pPr>
      <w:r w:rsidRPr="00BB565D">
        <w:t xml:space="preserve">Section 1: Applicant and </w:t>
      </w:r>
      <w:r w:rsidRPr="00BB565D" w:rsidR="008946E1">
        <w:t xml:space="preserve">Prior Learning </w:t>
      </w:r>
      <w:r w:rsidRPr="00BB565D">
        <w:t>details</w:t>
      </w:r>
    </w:p>
    <w:tbl>
      <w:tblPr>
        <w:tblW w:w="9773" w:type="dxa"/>
        <w:tblInd w:w="-4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1E0" w:firstRow="1" w:lastRow="1" w:firstColumn="1" w:lastColumn="1" w:noHBand="0" w:noVBand="0"/>
      </w:tblPr>
      <w:tblGrid>
        <w:gridCol w:w="4528"/>
        <w:gridCol w:w="5245"/>
      </w:tblGrid>
      <w:tr w:rsidRPr="00A631EB" w:rsidR="00CC0A14" w:rsidTr="00BB565D" w14:paraId="78C8E6B7" w14:textId="77777777">
        <w:trPr>
          <w:trHeight w:val="460"/>
        </w:trPr>
        <w:tc>
          <w:tcPr>
            <w:tcW w:w="4528" w:type="dxa"/>
            <w:shd w:val="clear" w:color="auto" w:fill="D9D9D9" w:themeFill="background1" w:themeFillShade="D9"/>
          </w:tcPr>
          <w:p w:rsidRPr="004F3F01" w:rsidR="00CC0A14" w:rsidP="00A631EB" w:rsidRDefault="00CC0A14" w14:paraId="37512945" w14:textId="77777777">
            <w:pPr>
              <w:ind w:right="-110"/>
              <w:rPr>
                <w:rFonts w:cs="Arial"/>
                <w:sz w:val="22"/>
                <w:szCs w:val="22"/>
              </w:rPr>
            </w:pPr>
            <w:r w:rsidRPr="004F3F01">
              <w:rPr>
                <w:rFonts w:cs="Arial"/>
                <w:sz w:val="22"/>
                <w:szCs w:val="22"/>
              </w:rPr>
              <w:t>Name of Applicant</w:t>
            </w:r>
          </w:p>
        </w:tc>
        <w:tc>
          <w:tcPr>
            <w:tcW w:w="5245" w:type="dxa"/>
          </w:tcPr>
          <w:p w:rsidRPr="00A631EB" w:rsidR="00CC0A14" w:rsidP="00A631EB" w:rsidRDefault="00CC0A14" w14:paraId="6348BEB4" w14:textId="0C9ACABF">
            <w:pPr>
              <w:ind w:right="-110"/>
              <w:rPr>
                <w:rFonts w:cs="Arial"/>
                <w:sz w:val="20"/>
                <w:szCs w:val="20"/>
              </w:rPr>
            </w:pPr>
          </w:p>
        </w:tc>
      </w:tr>
      <w:tr w:rsidRPr="00A631EB" w:rsidR="00CC0A14" w:rsidTr="00BB565D" w14:paraId="6C8ECFB3" w14:textId="77777777">
        <w:trPr>
          <w:trHeight w:val="460"/>
        </w:trPr>
        <w:tc>
          <w:tcPr>
            <w:tcW w:w="4528" w:type="dxa"/>
            <w:shd w:val="clear" w:color="auto" w:fill="D9D9D9" w:themeFill="background1" w:themeFillShade="D9"/>
          </w:tcPr>
          <w:p w:rsidRPr="004F3F01" w:rsidR="00CC0A14" w:rsidP="00A631EB" w:rsidRDefault="00CC0A14" w14:paraId="0F3B42E5" w14:textId="5AFB0186">
            <w:pPr>
              <w:ind w:right="-110"/>
              <w:rPr>
                <w:rFonts w:cs="Arial"/>
                <w:sz w:val="22"/>
                <w:szCs w:val="22"/>
              </w:rPr>
            </w:pPr>
            <w:r w:rsidRPr="004F3F01">
              <w:rPr>
                <w:rFonts w:cs="Arial"/>
                <w:sz w:val="22"/>
                <w:szCs w:val="22"/>
              </w:rPr>
              <w:t>Expected Start Date</w:t>
            </w:r>
          </w:p>
        </w:tc>
        <w:tc>
          <w:tcPr>
            <w:tcW w:w="5245" w:type="dxa"/>
          </w:tcPr>
          <w:p w:rsidRPr="00A631EB" w:rsidR="00CC0A14" w:rsidDel="00CC0A14" w:rsidP="00A631EB" w:rsidRDefault="00CC0A14" w14:paraId="6F8215E4" w14:textId="77777777">
            <w:pPr>
              <w:ind w:right="-110"/>
              <w:rPr>
                <w:rFonts w:cs="Arial"/>
                <w:b/>
                <w:sz w:val="20"/>
                <w:szCs w:val="20"/>
              </w:rPr>
            </w:pPr>
          </w:p>
        </w:tc>
      </w:tr>
      <w:tr w:rsidRPr="00A631EB" w:rsidR="00312881" w:rsidTr="00BB565D" w14:paraId="0617EEE7" w14:textId="77777777">
        <w:trPr>
          <w:trHeight w:val="460"/>
        </w:trPr>
        <w:tc>
          <w:tcPr>
            <w:tcW w:w="4528" w:type="dxa"/>
            <w:shd w:val="clear" w:color="auto" w:fill="D9D9D9" w:themeFill="background1" w:themeFillShade="D9"/>
          </w:tcPr>
          <w:p w:rsidRPr="004F3F01" w:rsidR="00312881" w:rsidP="00A631EB" w:rsidRDefault="003D57A9" w14:paraId="3227E92D" w14:textId="6A26405E">
            <w:pPr>
              <w:ind w:right="-110"/>
              <w:rPr>
                <w:rFonts w:cs="Arial"/>
                <w:sz w:val="22"/>
                <w:szCs w:val="22"/>
              </w:rPr>
            </w:pPr>
            <w:r w:rsidRPr="004F3F01">
              <w:rPr>
                <w:rFonts w:cs="Arial"/>
                <w:sz w:val="22"/>
                <w:szCs w:val="22"/>
              </w:rPr>
              <w:t xml:space="preserve">Partner </w:t>
            </w:r>
            <w:r w:rsidRPr="004F3F01" w:rsidR="00312881">
              <w:rPr>
                <w:rFonts w:cs="Arial"/>
                <w:sz w:val="22"/>
                <w:szCs w:val="22"/>
              </w:rPr>
              <w:t>Institution</w:t>
            </w:r>
          </w:p>
        </w:tc>
        <w:tc>
          <w:tcPr>
            <w:tcW w:w="5245" w:type="dxa"/>
          </w:tcPr>
          <w:p w:rsidRPr="00A631EB" w:rsidR="00312881" w:rsidDel="00CC0A14" w:rsidP="00A631EB" w:rsidRDefault="00312881" w14:paraId="40292908" w14:textId="77777777">
            <w:pPr>
              <w:ind w:right="-110"/>
              <w:rPr>
                <w:rFonts w:cs="Arial"/>
                <w:b/>
                <w:sz w:val="20"/>
                <w:szCs w:val="20"/>
              </w:rPr>
            </w:pPr>
          </w:p>
        </w:tc>
      </w:tr>
      <w:tr w:rsidRPr="00A631EB" w:rsidR="00CC0A14" w:rsidTr="00BB565D" w14:paraId="7613C5BC" w14:textId="77777777">
        <w:trPr>
          <w:trHeight w:val="460"/>
        </w:trPr>
        <w:tc>
          <w:tcPr>
            <w:tcW w:w="4528" w:type="dxa"/>
            <w:shd w:val="clear" w:color="auto" w:fill="D9D9D9" w:themeFill="background1" w:themeFillShade="D9"/>
          </w:tcPr>
          <w:p w:rsidRPr="004F3F01" w:rsidR="00CC0A14" w:rsidP="00A631EB" w:rsidRDefault="00CC0A14" w14:paraId="1F6FF98D" w14:textId="0C9E5754">
            <w:pPr>
              <w:ind w:right="-110"/>
              <w:rPr>
                <w:rFonts w:cs="Arial"/>
                <w:sz w:val="22"/>
                <w:szCs w:val="22"/>
              </w:rPr>
            </w:pPr>
            <w:r w:rsidRPr="004F3F01">
              <w:rPr>
                <w:rFonts w:cs="Arial"/>
                <w:sz w:val="22"/>
                <w:szCs w:val="22"/>
              </w:rPr>
              <w:t>School</w:t>
            </w:r>
          </w:p>
        </w:tc>
        <w:tc>
          <w:tcPr>
            <w:tcW w:w="5245" w:type="dxa"/>
          </w:tcPr>
          <w:p w:rsidRPr="00A631EB" w:rsidR="00CC0A14" w:rsidP="00A631EB" w:rsidRDefault="00CC0A14" w14:paraId="1A9F8DE8" w14:textId="0D6EC821">
            <w:pPr>
              <w:ind w:right="-110"/>
              <w:rPr>
                <w:rFonts w:cs="Arial"/>
                <w:sz w:val="20"/>
                <w:szCs w:val="20"/>
              </w:rPr>
            </w:pPr>
          </w:p>
        </w:tc>
      </w:tr>
      <w:tr w:rsidRPr="00A631EB" w:rsidR="00CC0A14" w:rsidTr="00BB565D" w14:paraId="2DF948B5" w14:textId="77777777">
        <w:trPr>
          <w:trHeight w:val="460"/>
        </w:trPr>
        <w:tc>
          <w:tcPr>
            <w:tcW w:w="4528" w:type="dxa"/>
            <w:shd w:val="clear" w:color="auto" w:fill="D9D9D9" w:themeFill="background1" w:themeFillShade="D9"/>
          </w:tcPr>
          <w:p w:rsidRPr="004F3F01" w:rsidR="00CC0A14" w:rsidP="00A631EB" w:rsidRDefault="00DF56FC" w14:paraId="6F95AFEF" w14:textId="3188E97D">
            <w:pPr>
              <w:ind w:right="-110"/>
              <w:rPr>
                <w:rFonts w:cs="Arial"/>
                <w:sz w:val="22"/>
                <w:szCs w:val="22"/>
              </w:rPr>
            </w:pPr>
            <w:r w:rsidRPr="004F3F01">
              <w:rPr>
                <w:rFonts w:cs="Arial"/>
                <w:sz w:val="22"/>
                <w:szCs w:val="22"/>
              </w:rPr>
              <w:t>Division</w:t>
            </w:r>
          </w:p>
        </w:tc>
        <w:tc>
          <w:tcPr>
            <w:tcW w:w="5245" w:type="dxa"/>
          </w:tcPr>
          <w:p w:rsidRPr="00A631EB" w:rsidR="00CC0A14" w:rsidP="00A631EB" w:rsidRDefault="00CC0A14" w14:paraId="3840EE0D" w14:textId="3A1A1C26">
            <w:pPr>
              <w:ind w:right="-110"/>
              <w:rPr>
                <w:rFonts w:cs="Arial"/>
                <w:sz w:val="20"/>
                <w:szCs w:val="20"/>
              </w:rPr>
            </w:pPr>
          </w:p>
        </w:tc>
      </w:tr>
      <w:tr w:rsidRPr="00A631EB" w:rsidR="00CC0A14" w:rsidTr="00BB565D" w14:paraId="78A1C2A4" w14:textId="77777777">
        <w:trPr>
          <w:trHeight w:val="424"/>
        </w:trPr>
        <w:tc>
          <w:tcPr>
            <w:tcW w:w="4528" w:type="dxa"/>
            <w:shd w:val="clear" w:color="auto" w:fill="D9D9D9" w:themeFill="background1" w:themeFillShade="D9"/>
          </w:tcPr>
          <w:p w:rsidRPr="004F3F01" w:rsidR="00CC0A14" w:rsidP="00A631EB" w:rsidRDefault="006D46DA" w14:paraId="4F671561" w14:textId="6C722E2F">
            <w:pPr>
              <w:ind w:right="-110"/>
              <w:rPr>
                <w:rFonts w:cs="Arial"/>
                <w:sz w:val="22"/>
                <w:szCs w:val="22"/>
              </w:rPr>
            </w:pPr>
            <w:r w:rsidRPr="004F3F01">
              <w:rPr>
                <w:rFonts w:cs="Arial"/>
                <w:sz w:val="22"/>
                <w:szCs w:val="22"/>
              </w:rPr>
              <w:t>Course</w:t>
            </w:r>
            <w:r w:rsidRPr="004F3F01" w:rsidR="00DF56FC">
              <w:rPr>
                <w:rFonts w:cs="Arial"/>
                <w:sz w:val="22"/>
                <w:szCs w:val="22"/>
              </w:rPr>
              <w:t xml:space="preserve"> of Study</w:t>
            </w:r>
          </w:p>
        </w:tc>
        <w:tc>
          <w:tcPr>
            <w:tcW w:w="5245" w:type="dxa"/>
          </w:tcPr>
          <w:p w:rsidRPr="00A631EB" w:rsidR="00CC0A14" w:rsidP="00A631EB" w:rsidRDefault="00CC0A14" w14:paraId="2C209285" w14:textId="6B8D896C">
            <w:pPr>
              <w:ind w:right="-110"/>
              <w:rPr>
                <w:rFonts w:cs="Arial"/>
                <w:sz w:val="20"/>
                <w:szCs w:val="20"/>
              </w:rPr>
            </w:pPr>
          </w:p>
        </w:tc>
      </w:tr>
    </w:tbl>
    <w:p w:rsidRPr="00A631EB" w:rsidR="00CC0A14" w:rsidP="00A631EB" w:rsidRDefault="00CC0A14" w14:paraId="152BA017" w14:textId="77777777">
      <w:pPr>
        <w:ind w:right="-110"/>
        <w:rPr>
          <w:rFonts w:cs="Arial"/>
          <w:b/>
          <w:sz w:val="16"/>
          <w:szCs w:val="16"/>
        </w:rPr>
      </w:pPr>
    </w:p>
    <w:tbl>
      <w:tblPr>
        <w:tblW w:w="9773" w:type="dxa"/>
        <w:tblInd w:w="-4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1E0" w:firstRow="1" w:lastRow="1" w:firstColumn="1" w:lastColumn="1" w:noHBand="0" w:noVBand="0"/>
      </w:tblPr>
      <w:tblGrid>
        <w:gridCol w:w="4528"/>
        <w:gridCol w:w="5245"/>
      </w:tblGrid>
      <w:tr w:rsidRPr="00A631EB" w:rsidR="00CC0A14" w:rsidTr="00BB565D" w14:paraId="2503694B" w14:textId="77777777">
        <w:trPr>
          <w:trHeight w:val="460"/>
        </w:trPr>
        <w:tc>
          <w:tcPr>
            <w:tcW w:w="4528" w:type="dxa"/>
            <w:shd w:val="clear" w:color="auto" w:fill="D9D9D9" w:themeFill="background1" w:themeFillShade="D9"/>
          </w:tcPr>
          <w:p w:rsidRPr="004F3F01" w:rsidR="00CC0A14" w:rsidP="00A631EB" w:rsidRDefault="00CC0A14" w14:paraId="0C613688" w14:textId="77777777">
            <w:pPr>
              <w:ind w:right="-110"/>
              <w:rPr>
                <w:rFonts w:cs="Arial"/>
                <w:sz w:val="22"/>
                <w:szCs w:val="22"/>
              </w:rPr>
            </w:pPr>
            <w:r w:rsidRPr="004F3F01">
              <w:rPr>
                <w:rFonts w:cs="Arial"/>
                <w:sz w:val="22"/>
                <w:szCs w:val="22"/>
              </w:rPr>
              <w:t>Name of External Awarding Body</w:t>
            </w:r>
          </w:p>
        </w:tc>
        <w:tc>
          <w:tcPr>
            <w:tcW w:w="5245" w:type="dxa"/>
          </w:tcPr>
          <w:p w:rsidRPr="00A631EB" w:rsidR="00CC0A14" w:rsidP="00A631EB" w:rsidRDefault="00CC0A14" w14:paraId="0875A9E5" w14:textId="77777777">
            <w:pPr>
              <w:ind w:right="-110"/>
              <w:rPr>
                <w:rFonts w:cs="Arial"/>
                <w:sz w:val="20"/>
                <w:szCs w:val="20"/>
              </w:rPr>
            </w:pPr>
          </w:p>
        </w:tc>
      </w:tr>
      <w:tr w:rsidRPr="00A631EB" w:rsidR="009B298E" w:rsidTr="00BB565D" w14:paraId="765BEDA6" w14:textId="77777777">
        <w:trPr>
          <w:trHeight w:val="460"/>
        </w:trPr>
        <w:tc>
          <w:tcPr>
            <w:tcW w:w="4528" w:type="dxa"/>
            <w:shd w:val="clear" w:color="auto" w:fill="D9D9D9" w:themeFill="background1" w:themeFillShade="D9"/>
          </w:tcPr>
          <w:p w:rsidRPr="004F3F01" w:rsidR="009B298E" w:rsidP="00A631EB" w:rsidRDefault="009B298E" w14:paraId="0EEB3771" w14:textId="4D82AC80">
            <w:pPr>
              <w:ind w:right="-110"/>
              <w:rPr>
                <w:rFonts w:cs="Arial"/>
                <w:sz w:val="22"/>
                <w:szCs w:val="22"/>
              </w:rPr>
            </w:pPr>
            <w:r w:rsidRPr="004F3F01">
              <w:rPr>
                <w:rFonts w:cs="Arial"/>
                <w:sz w:val="22"/>
                <w:szCs w:val="22"/>
              </w:rPr>
              <w:t xml:space="preserve">Title of Award </w:t>
            </w:r>
          </w:p>
        </w:tc>
        <w:tc>
          <w:tcPr>
            <w:tcW w:w="5245" w:type="dxa"/>
          </w:tcPr>
          <w:p w:rsidRPr="00A631EB" w:rsidR="009B298E" w:rsidP="00A631EB" w:rsidRDefault="009B298E" w14:paraId="295D2B89" w14:textId="6AA43973">
            <w:pPr>
              <w:ind w:right="-110"/>
              <w:rPr>
                <w:rFonts w:cs="Arial"/>
                <w:sz w:val="20"/>
                <w:szCs w:val="20"/>
              </w:rPr>
            </w:pPr>
          </w:p>
        </w:tc>
      </w:tr>
      <w:tr w:rsidRPr="00A631EB" w:rsidR="009B298E" w:rsidTr="00BB565D" w14:paraId="7D3F464C" w14:textId="77777777">
        <w:trPr>
          <w:trHeight w:val="460"/>
        </w:trPr>
        <w:tc>
          <w:tcPr>
            <w:tcW w:w="4528" w:type="dxa"/>
            <w:shd w:val="clear" w:color="auto" w:fill="D9D9D9" w:themeFill="background1" w:themeFillShade="D9"/>
          </w:tcPr>
          <w:p w:rsidRPr="004F3F01" w:rsidR="009B298E" w:rsidP="00A631EB" w:rsidRDefault="009B298E" w14:paraId="3FB8F310" w14:textId="43484949">
            <w:pPr>
              <w:ind w:right="-110"/>
              <w:rPr>
                <w:rFonts w:cs="Arial"/>
                <w:sz w:val="22"/>
                <w:szCs w:val="22"/>
              </w:rPr>
            </w:pPr>
            <w:r w:rsidRPr="004F3F01">
              <w:rPr>
                <w:rFonts w:cs="Arial"/>
                <w:sz w:val="22"/>
                <w:szCs w:val="22"/>
              </w:rPr>
              <w:t>Date of Award (or dates of study if award not completed)</w:t>
            </w:r>
          </w:p>
        </w:tc>
        <w:tc>
          <w:tcPr>
            <w:tcW w:w="5245" w:type="dxa"/>
          </w:tcPr>
          <w:p w:rsidRPr="00A631EB" w:rsidR="009B298E" w:rsidP="00A631EB" w:rsidRDefault="009B298E" w14:paraId="28812398" w14:textId="30F8C436">
            <w:pPr>
              <w:ind w:right="-110"/>
              <w:rPr>
                <w:rFonts w:cs="Arial"/>
                <w:sz w:val="20"/>
                <w:szCs w:val="20"/>
              </w:rPr>
            </w:pPr>
          </w:p>
        </w:tc>
      </w:tr>
    </w:tbl>
    <w:p w:rsidRPr="00A631EB" w:rsidR="008946E1" w:rsidP="00A631EB" w:rsidRDefault="008946E1" w14:paraId="127EACE1" w14:textId="77777777">
      <w:pPr>
        <w:rPr>
          <w:rFonts w:cs="Arial"/>
          <w:sz w:val="16"/>
          <w:szCs w:val="16"/>
        </w:rPr>
      </w:pPr>
    </w:p>
    <w:tbl>
      <w:tblPr>
        <w:tblW w:w="9773" w:type="dxa"/>
        <w:tblInd w:w="-4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1E0" w:firstRow="1" w:lastRow="1" w:firstColumn="1" w:lastColumn="1" w:noHBand="0" w:noVBand="0"/>
      </w:tblPr>
      <w:tblGrid>
        <w:gridCol w:w="4528"/>
        <w:gridCol w:w="5245"/>
      </w:tblGrid>
      <w:tr w:rsidRPr="00A631EB" w:rsidR="008946E1" w:rsidTr="00BB565D" w14:paraId="0E70237A" w14:textId="77777777">
        <w:trPr>
          <w:trHeight w:val="460"/>
        </w:trPr>
        <w:tc>
          <w:tcPr>
            <w:tcW w:w="4528" w:type="dxa"/>
            <w:shd w:val="clear" w:color="auto" w:fill="D9D9D9" w:themeFill="background1" w:themeFillShade="D9"/>
          </w:tcPr>
          <w:p w:rsidRPr="004F3F01" w:rsidR="008946E1" w:rsidP="00A631EB" w:rsidRDefault="008946E1" w14:paraId="68844901" w14:textId="3FA48C9C">
            <w:pPr>
              <w:ind w:right="-110"/>
              <w:rPr>
                <w:rFonts w:cs="Arial"/>
                <w:sz w:val="22"/>
                <w:szCs w:val="22"/>
              </w:rPr>
            </w:pPr>
            <w:r w:rsidRPr="004F3F01">
              <w:rPr>
                <w:rFonts w:cs="Arial"/>
                <w:sz w:val="22"/>
                <w:szCs w:val="22"/>
              </w:rPr>
              <w:t>Level of Award (</w:t>
            </w:r>
            <w:proofErr w:type="gramStart"/>
            <w:r w:rsidRPr="004F3F01">
              <w:rPr>
                <w:rFonts w:cs="Arial"/>
                <w:sz w:val="22"/>
                <w:szCs w:val="22"/>
              </w:rPr>
              <w:t>i.e.</w:t>
            </w:r>
            <w:proofErr w:type="gramEnd"/>
            <w:r w:rsidRPr="004F3F01">
              <w:rPr>
                <w:rFonts w:cs="Arial"/>
                <w:sz w:val="22"/>
                <w:szCs w:val="22"/>
              </w:rPr>
              <w:t xml:space="preserve"> level 4, 5, 6,</w:t>
            </w:r>
            <w:r w:rsidRPr="004F3F01" w:rsidR="00312881">
              <w:rPr>
                <w:rFonts w:cs="Arial"/>
                <w:sz w:val="22"/>
                <w:szCs w:val="22"/>
              </w:rPr>
              <w:t xml:space="preserve"> 7</w:t>
            </w:r>
            <w:r w:rsidRPr="004F3F01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5245" w:type="dxa"/>
          </w:tcPr>
          <w:p w:rsidRPr="00A631EB" w:rsidR="008946E1" w:rsidP="00A631EB" w:rsidRDefault="008946E1" w14:paraId="35F18B0C" w14:textId="77777777">
            <w:pPr>
              <w:ind w:right="-110"/>
              <w:rPr>
                <w:rFonts w:cs="Arial"/>
                <w:sz w:val="20"/>
                <w:szCs w:val="20"/>
              </w:rPr>
            </w:pPr>
          </w:p>
        </w:tc>
      </w:tr>
      <w:tr w:rsidRPr="00A631EB" w:rsidR="009B298E" w:rsidTr="00BB565D" w14:paraId="5F0AD951" w14:textId="77777777">
        <w:trPr>
          <w:trHeight w:val="460"/>
        </w:trPr>
        <w:tc>
          <w:tcPr>
            <w:tcW w:w="4528" w:type="dxa"/>
            <w:shd w:val="clear" w:color="auto" w:fill="D9D9D9" w:themeFill="background1" w:themeFillShade="D9"/>
          </w:tcPr>
          <w:p w:rsidRPr="004F3F01" w:rsidR="009B298E" w:rsidP="00A631EB" w:rsidRDefault="009B298E" w14:paraId="3D5DAA2E" w14:textId="4638A6C0">
            <w:pPr>
              <w:ind w:right="-110"/>
              <w:rPr>
                <w:rFonts w:cs="Arial"/>
                <w:sz w:val="22"/>
                <w:szCs w:val="22"/>
              </w:rPr>
            </w:pPr>
            <w:r w:rsidRPr="004F3F01">
              <w:rPr>
                <w:rFonts w:cs="Arial"/>
                <w:sz w:val="22"/>
                <w:szCs w:val="22"/>
              </w:rPr>
              <w:t>Volume of General Credit (</w:t>
            </w:r>
            <w:proofErr w:type="gramStart"/>
            <w:r w:rsidRPr="004F3F01">
              <w:rPr>
                <w:rFonts w:cs="Arial"/>
                <w:sz w:val="22"/>
                <w:szCs w:val="22"/>
              </w:rPr>
              <w:t>i.e.</w:t>
            </w:r>
            <w:proofErr w:type="gramEnd"/>
            <w:r w:rsidRPr="004F3F01">
              <w:rPr>
                <w:rFonts w:cs="Arial"/>
                <w:sz w:val="22"/>
                <w:szCs w:val="22"/>
              </w:rPr>
              <w:t xml:space="preserve"> how much credit</w:t>
            </w:r>
            <w:r w:rsidRPr="004F3F01" w:rsidR="008946E1">
              <w:rPr>
                <w:rFonts w:cs="Arial"/>
                <w:sz w:val="22"/>
                <w:szCs w:val="22"/>
              </w:rPr>
              <w:t xml:space="preserve"> the</w:t>
            </w:r>
            <w:r w:rsidRPr="004F3F01">
              <w:rPr>
                <w:rFonts w:cs="Arial"/>
                <w:sz w:val="22"/>
                <w:szCs w:val="22"/>
              </w:rPr>
              <w:t xml:space="preserve"> award is worth overall) </w:t>
            </w:r>
          </w:p>
        </w:tc>
        <w:tc>
          <w:tcPr>
            <w:tcW w:w="5245" w:type="dxa"/>
          </w:tcPr>
          <w:p w:rsidRPr="00A631EB" w:rsidR="009B298E" w:rsidP="00A631EB" w:rsidRDefault="009B298E" w14:paraId="5A6E9304" w14:textId="77777777">
            <w:pPr>
              <w:ind w:right="-110"/>
              <w:rPr>
                <w:rFonts w:cs="Arial"/>
                <w:sz w:val="20"/>
                <w:szCs w:val="20"/>
              </w:rPr>
            </w:pPr>
          </w:p>
        </w:tc>
      </w:tr>
      <w:tr w:rsidRPr="00A631EB" w:rsidR="009B298E" w:rsidTr="00BB565D" w14:paraId="0121B6FA" w14:textId="77777777">
        <w:trPr>
          <w:trHeight w:val="460"/>
        </w:trPr>
        <w:tc>
          <w:tcPr>
            <w:tcW w:w="4528" w:type="dxa"/>
            <w:shd w:val="clear" w:color="auto" w:fill="D9D9D9" w:themeFill="background1" w:themeFillShade="D9"/>
          </w:tcPr>
          <w:p w:rsidRPr="004F3F01" w:rsidR="009B298E" w:rsidP="00A631EB" w:rsidRDefault="009B298E" w14:paraId="5430F3E1" w14:textId="7362AFBE">
            <w:pPr>
              <w:ind w:right="-110"/>
              <w:rPr>
                <w:rFonts w:cs="Arial"/>
                <w:sz w:val="22"/>
                <w:szCs w:val="22"/>
              </w:rPr>
            </w:pPr>
            <w:r w:rsidRPr="004F3F01">
              <w:rPr>
                <w:rFonts w:cs="Arial"/>
                <w:sz w:val="22"/>
                <w:szCs w:val="22"/>
              </w:rPr>
              <w:t xml:space="preserve">Volume and Level of Specific Credit to be Accredited to </w:t>
            </w:r>
            <w:r w:rsidRPr="004F3F01" w:rsidR="006D46DA">
              <w:rPr>
                <w:rFonts w:cs="Arial"/>
                <w:sz w:val="22"/>
                <w:szCs w:val="22"/>
              </w:rPr>
              <w:t>Course</w:t>
            </w:r>
            <w:r w:rsidRPr="004F3F01">
              <w:rPr>
                <w:rFonts w:cs="Arial"/>
                <w:sz w:val="22"/>
                <w:szCs w:val="22"/>
              </w:rPr>
              <w:t xml:space="preserve"> (</w:t>
            </w:r>
            <w:proofErr w:type="gramStart"/>
            <w:r w:rsidRPr="004F3F01">
              <w:rPr>
                <w:rFonts w:cs="Arial"/>
                <w:sz w:val="22"/>
                <w:szCs w:val="22"/>
              </w:rPr>
              <w:t>i.e.</w:t>
            </w:r>
            <w:proofErr w:type="gramEnd"/>
            <w:r w:rsidRPr="004F3F01">
              <w:rPr>
                <w:rFonts w:cs="Arial"/>
                <w:sz w:val="22"/>
                <w:szCs w:val="22"/>
              </w:rPr>
              <w:t xml:space="preserve"> </w:t>
            </w:r>
            <w:r w:rsidRPr="004F3F01" w:rsidR="008946E1">
              <w:rPr>
                <w:rFonts w:cs="Arial"/>
                <w:sz w:val="22"/>
                <w:szCs w:val="22"/>
              </w:rPr>
              <w:t xml:space="preserve">the </w:t>
            </w:r>
            <w:r w:rsidRPr="004F3F01" w:rsidR="00363773">
              <w:rPr>
                <w:rFonts w:cs="Arial"/>
                <w:sz w:val="22"/>
                <w:szCs w:val="22"/>
              </w:rPr>
              <w:t xml:space="preserve">level and </w:t>
            </w:r>
            <w:r w:rsidRPr="004F3F01" w:rsidR="008946E1">
              <w:rPr>
                <w:rFonts w:cs="Arial"/>
                <w:sz w:val="22"/>
                <w:szCs w:val="22"/>
              </w:rPr>
              <w:t>amount of credit from the</w:t>
            </w:r>
            <w:r w:rsidRPr="004F3F01" w:rsidR="00312881">
              <w:rPr>
                <w:rFonts w:cs="Arial"/>
                <w:sz w:val="22"/>
                <w:szCs w:val="22"/>
              </w:rPr>
              <w:t xml:space="preserve"> prior learning</w:t>
            </w:r>
            <w:r w:rsidRPr="004F3F01" w:rsidR="008946E1">
              <w:rPr>
                <w:rFonts w:cs="Arial"/>
                <w:sz w:val="22"/>
                <w:szCs w:val="22"/>
              </w:rPr>
              <w:t xml:space="preserve"> being used on the Kent award</w:t>
            </w:r>
            <w:r w:rsidRPr="004F3F01" w:rsidR="00814EC6">
              <w:rPr>
                <w:rFonts w:cs="Arial"/>
                <w:sz w:val="22"/>
                <w:szCs w:val="22"/>
              </w:rPr>
              <w:t>)</w:t>
            </w:r>
            <w:r w:rsidRPr="004F3F01" w:rsidR="008946E1">
              <w:rPr>
                <w:rStyle w:val="FootnoteReference"/>
                <w:rFonts w:cs="Arial"/>
                <w:sz w:val="22"/>
                <w:szCs w:val="22"/>
              </w:rPr>
              <w:footnoteReference w:id="2"/>
            </w:r>
          </w:p>
        </w:tc>
        <w:tc>
          <w:tcPr>
            <w:tcW w:w="5245" w:type="dxa"/>
          </w:tcPr>
          <w:p w:rsidRPr="00A631EB" w:rsidR="009B298E" w:rsidP="00A631EB" w:rsidRDefault="009B298E" w14:paraId="18A4B0DC" w14:textId="77777777">
            <w:pPr>
              <w:ind w:right="-110"/>
              <w:rPr>
                <w:rFonts w:cs="Arial"/>
                <w:sz w:val="20"/>
                <w:szCs w:val="20"/>
              </w:rPr>
            </w:pPr>
          </w:p>
        </w:tc>
      </w:tr>
    </w:tbl>
    <w:p w:rsidRPr="00A631EB" w:rsidR="00CC0A14" w:rsidP="00A631EB" w:rsidRDefault="00CC0A14" w14:paraId="099F8620" w14:textId="77777777">
      <w:pPr>
        <w:ind w:right="-110"/>
        <w:rPr>
          <w:rFonts w:cs="Arial"/>
          <w:b/>
          <w:sz w:val="16"/>
          <w:szCs w:val="16"/>
        </w:rPr>
      </w:pPr>
    </w:p>
    <w:tbl>
      <w:tblPr>
        <w:tblW w:w="9773" w:type="dxa"/>
        <w:tblInd w:w="-4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1E0" w:firstRow="1" w:lastRow="1" w:firstColumn="1" w:lastColumn="1" w:noHBand="0" w:noVBand="0"/>
      </w:tblPr>
      <w:tblGrid>
        <w:gridCol w:w="4528"/>
        <w:gridCol w:w="5245"/>
      </w:tblGrid>
      <w:tr w:rsidRPr="00A631EB" w:rsidR="00B845C8" w:rsidTr="00BB565D" w14:paraId="61D2CDD7" w14:textId="77777777">
        <w:trPr>
          <w:trHeight w:val="460"/>
        </w:trPr>
        <w:tc>
          <w:tcPr>
            <w:tcW w:w="4528" w:type="dxa"/>
            <w:shd w:val="clear" w:color="auto" w:fill="D9D9D9" w:themeFill="background1" w:themeFillShade="D9"/>
          </w:tcPr>
          <w:p w:rsidRPr="004F3F01" w:rsidR="00B845C8" w:rsidP="00A631EB" w:rsidRDefault="00B845C8" w14:paraId="6B892E6F" w14:textId="21AECE27">
            <w:pPr>
              <w:ind w:right="-110"/>
              <w:rPr>
                <w:rFonts w:cs="Arial"/>
                <w:sz w:val="22"/>
                <w:szCs w:val="22"/>
              </w:rPr>
            </w:pPr>
            <w:r w:rsidRPr="004F3F01">
              <w:rPr>
                <w:rFonts w:cs="Arial"/>
                <w:sz w:val="22"/>
                <w:szCs w:val="22"/>
              </w:rPr>
              <w:t>Volume and Level of any additional credit being claimed (</w:t>
            </w:r>
            <w:proofErr w:type="gramStart"/>
            <w:r w:rsidRPr="004F3F01">
              <w:rPr>
                <w:rFonts w:cs="Arial"/>
                <w:sz w:val="22"/>
                <w:szCs w:val="22"/>
              </w:rPr>
              <w:t>i.e.</w:t>
            </w:r>
            <w:proofErr w:type="gramEnd"/>
            <w:r w:rsidRPr="004F3F01">
              <w:rPr>
                <w:rFonts w:cs="Arial"/>
                <w:sz w:val="22"/>
                <w:szCs w:val="22"/>
              </w:rPr>
              <w:t xml:space="preserve"> from </w:t>
            </w:r>
            <w:r w:rsidRPr="004F3F01" w:rsidR="006D46DA">
              <w:rPr>
                <w:rFonts w:cs="Arial"/>
                <w:sz w:val="22"/>
                <w:szCs w:val="22"/>
              </w:rPr>
              <w:t>Recognition</w:t>
            </w:r>
            <w:r w:rsidRPr="004F3F01" w:rsidR="00312881">
              <w:rPr>
                <w:rFonts w:cs="Arial"/>
                <w:sz w:val="22"/>
                <w:szCs w:val="22"/>
              </w:rPr>
              <w:t xml:space="preserve"> of Prior Certificated Learning</w:t>
            </w:r>
            <w:r w:rsidRPr="004F3F01">
              <w:rPr>
                <w:rFonts w:cs="Arial"/>
                <w:sz w:val="22"/>
                <w:szCs w:val="22"/>
              </w:rPr>
              <w:t xml:space="preserve">, or </w:t>
            </w:r>
            <w:r w:rsidRPr="004F3F01" w:rsidR="006D46DA">
              <w:rPr>
                <w:rFonts w:cs="Arial"/>
                <w:sz w:val="22"/>
                <w:szCs w:val="22"/>
              </w:rPr>
              <w:t>Recognition</w:t>
            </w:r>
            <w:r w:rsidRPr="004F3F01">
              <w:rPr>
                <w:rFonts w:cs="Arial"/>
                <w:sz w:val="22"/>
                <w:szCs w:val="22"/>
              </w:rPr>
              <w:t xml:space="preserve"> of Prior Experiential Learning claims). </w:t>
            </w:r>
          </w:p>
        </w:tc>
        <w:tc>
          <w:tcPr>
            <w:tcW w:w="5245" w:type="dxa"/>
          </w:tcPr>
          <w:p w:rsidRPr="00A631EB" w:rsidR="00B845C8" w:rsidP="00A631EB" w:rsidRDefault="00B845C8" w14:paraId="08C75349" w14:textId="77777777">
            <w:pPr>
              <w:ind w:right="-110"/>
              <w:rPr>
                <w:rFonts w:cs="Arial"/>
                <w:sz w:val="20"/>
                <w:szCs w:val="20"/>
              </w:rPr>
            </w:pPr>
          </w:p>
        </w:tc>
      </w:tr>
    </w:tbl>
    <w:p w:rsidR="00BB565D" w:rsidP="00A631EB" w:rsidRDefault="00BB565D" w14:paraId="2DD86E1C" w14:textId="77777777">
      <w:pPr>
        <w:ind w:right="-110"/>
        <w:rPr>
          <w:rFonts w:cs="Arial"/>
          <w:b/>
        </w:rPr>
      </w:pPr>
    </w:p>
    <w:p w:rsidRPr="00A631EB" w:rsidR="00A121C1" w:rsidP="004F3F01" w:rsidRDefault="00A22878" w14:paraId="5A8914F8" w14:textId="4DD2DF96">
      <w:pPr>
        <w:pStyle w:val="Heading1"/>
      </w:pPr>
      <w:r w:rsidRPr="00A631EB">
        <w:t xml:space="preserve">Section 2: </w:t>
      </w:r>
      <w:r w:rsidRPr="00A631EB" w:rsidR="00B27B0A">
        <w:t xml:space="preserve">Partner </w:t>
      </w:r>
      <w:r w:rsidRPr="00A631EB" w:rsidR="00312881">
        <w:t>Institution</w:t>
      </w:r>
      <w:r w:rsidRPr="00A631EB" w:rsidR="00A121C1">
        <w:t xml:space="preserve"> Recommendation </w:t>
      </w:r>
    </w:p>
    <w:p w:rsidRPr="00A631EB" w:rsidR="00A121C1" w:rsidP="004F3F01" w:rsidRDefault="00A121C1" w14:paraId="5BDD27D5" w14:textId="0987FCD6">
      <w:r w:rsidRPr="00A631EB">
        <w:t xml:space="preserve">Please complete the below checklist which is intended to ensure all the requirements of the Code of Practice and Credit Framework for </w:t>
      </w:r>
      <w:r w:rsidRPr="00A631EB" w:rsidR="00312881">
        <w:t>Credit Transfer</w:t>
      </w:r>
      <w:r w:rsidRPr="00A631EB">
        <w:t xml:space="preserve"> claims are met, prior to consideration by the relevant Associate Dean.</w:t>
      </w:r>
    </w:p>
    <w:p w:rsidRPr="00A631EB" w:rsidR="00A22878" w:rsidP="004F3F01" w:rsidRDefault="0017195D" w14:paraId="5407B9DC" w14:textId="781AF6D2">
      <w:r w:rsidRPr="00A631EB">
        <w:t>Please confirm that</w:t>
      </w:r>
      <w:r w:rsidRPr="00A631EB" w:rsidR="00A22878">
        <w:t>:</w:t>
      </w:r>
    </w:p>
    <w:tbl>
      <w:tblPr>
        <w:tblW w:w="975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7734"/>
        <w:gridCol w:w="1397"/>
      </w:tblGrid>
      <w:tr w:rsidRPr="00A631EB" w:rsidR="0017195D" w:rsidTr="00BB565D" w14:paraId="4A49B645" w14:textId="77777777">
        <w:tc>
          <w:tcPr>
            <w:tcW w:w="619" w:type="dxa"/>
            <w:tcBorders>
              <w:top w:val="nil"/>
              <w:left w:val="nil"/>
              <w:right w:val="nil"/>
            </w:tcBorders>
          </w:tcPr>
          <w:p w:rsidRPr="00A631EB" w:rsidR="0017195D" w:rsidP="00A631EB" w:rsidRDefault="0017195D" w14:paraId="2E7F0526" w14:textId="77777777">
            <w:pPr>
              <w:ind w:right="-110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734" w:type="dxa"/>
            <w:tcBorders>
              <w:top w:val="nil"/>
              <w:left w:val="nil"/>
            </w:tcBorders>
          </w:tcPr>
          <w:p w:rsidRPr="00A631EB" w:rsidR="0017195D" w:rsidP="00A631EB" w:rsidRDefault="0017195D" w14:paraId="59F54364" w14:textId="77777777">
            <w:pPr>
              <w:ind w:right="-110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397" w:type="dxa"/>
            <w:shd w:val="clear" w:color="auto" w:fill="D9D9D9"/>
          </w:tcPr>
          <w:p w:rsidRPr="00A631EB" w:rsidR="0017195D" w:rsidP="00A631EB" w:rsidRDefault="0017195D" w14:paraId="31274333" w14:textId="77777777">
            <w:pPr>
              <w:ind w:right="-110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A631EB">
              <w:rPr>
                <w:rFonts w:eastAsia="Times New Roman" w:cs="Arial"/>
                <w:b/>
                <w:sz w:val="20"/>
                <w:szCs w:val="20"/>
                <w:lang w:eastAsia="en-GB"/>
              </w:rPr>
              <w:t>Yes/No</w:t>
            </w:r>
          </w:p>
        </w:tc>
      </w:tr>
      <w:tr w:rsidRPr="00A631EB" w:rsidR="0017195D" w:rsidTr="00BB565D" w14:paraId="67773061" w14:textId="77777777">
        <w:tc>
          <w:tcPr>
            <w:tcW w:w="619" w:type="dxa"/>
          </w:tcPr>
          <w:p w:rsidRPr="00A631EB" w:rsidR="0017195D" w:rsidP="00A631EB" w:rsidRDefault="0017195D" w14:paraId="08E25E7F" w14:textId="77777777">
            <w:pPr>
              <w:ind w:right="-11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A631EB">
              <w:rPr>
                <w:rFonts w:eastAsia="Times New Roman" w:cs="Arial"/>
                <w:sz w:val="22"/>
                <w:szCs w:val="22"/>
                <w:lang w:eastAsia="en-GB"/>
              </w:rPr>
              <w:t>1.</w:t>
            </w:r>
          </w:p>
        </w:tc>
        <w:tc>
          <w:tcPr>
            <w:tcW w:w="7734" w:type="dxa"/>
          </w:tcPr>
          <w:p w:rsidRPr="00A631EB" w:rsidR="0017195D" w:rsidP="00A631EB" w:rsidRDefault="0017195D" w14:paraId="6F4FD10D" w14:textId="0CB1E1AB">
            <w:pPr>
              <w:ind w:right="-11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A631EB">
              <w:rPr>
                <w:rFonts w:cs="Arial"/>
                <w:sz w:val="22"/>
                <w:szCs w:val="22"/>
              </w:rPr>
              <w:t>The learning completed by the applicant is current (within five years)</w:t>
            </w:r>
          </w:p>
        </w:tc>
        <w:tc>
          <w:tcPr>
            <w:tcW w:w="1397" w:type="dxa"/>
          </w:tcPr>
          <w:p w:rsidRPr="00A631EB" w:rsidR="0017195D" w:rsidP="00A631EB" w:rsidRDefault="0017195D" w14:paraId="6413D249" w14:textId="77777777">
            <w:pPr>
              <w:ind w:right="-110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A631EB" w:rsidR="0017195D" w:rsidTr="00BB565D" w14:paraId="0A3795D1" w14:textId="77777777">
        <w:tc>
          <w:tcPr>
            <w:tcW w:w="619" w:type="dxa"/>
          </w:tcPr>
          <w:p w:rsidRPr="00A631EB" w:rsidR="0017195D" w:rsidP="00A631EB" w:rsidRDefault="0017195D" w14:paraId="6287EEB9" w14:textId="77777777">
            <w:pPr>
              <w:ind w:right="-11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A631EB">
              <w:rPr>
                <w:rFonts w:eastAsia="Times New Roman" w:cs="Arial"/>
                <w:sz w:val="22"/>
                <w:szCs w:val="22"/>
                <w:lang w:eastAsia="en-GB"/>
              </w:rPr>
              <w:t>2.</w:t>
            </w:r>
          </w:p>
        </w:tc>
        <w:tc>
          <w:tcPr>
            <w:tcW w:w="7734" w:type="dxa"/>
          </w:tcPr>
          <w:p w:rsidRPr="00A631EB" w:rsidR="0017195D" w:rsidP="004F3F01" w:rsidRDefault="0017195D" w14:paraId="13DE2838" w14:textId="1FFEE027">
            <w:pPr>
              <w:tabs>
                <w:tab w:val="left" w:pos="0"/>
              </w:tabs>
              <w:ind w:right="-110"/>
              <w:rPr>
                <w:rFonts w:cs="Arial"/>
                <w:sz w:val="22"/>
                <w:szCs w:val="22"/>
              </w:rPr>
            </w:pPr>
            <w:r w:rsidRPr="00A631EB">
              <w:rPr>
                <w:rFonts w:cs="Arial"/>
                <w:sz w:val="22"/>
                <w:szCs w:val="22"/>
              </w:rPr>
              <w:t>The amount of credit claimed is within the University of Kent Credit Framework limits</w:t>
            </w:r>
            <w:r w:rsidR="004F3F01">
              <w:rPr>
                <w:rFonts w:cs="Arial"/>
                <w:sz w:val="22"/>
                <w:szCs w:val="22"/>
              </w:rPr>
              <w:t xml:space="preserve"> (see </w:t>
            </w:r>
            <w:hyperlink w:history="1" w:anchor="annex-3" r:id="rId15">
              <w:r w:rsidRPr="004F3F01" w:rsidR="004F3F01">
                <w:rPr>
                  <w:rStyle w:val="Hyperlink"/>
                  <w:rFonts w:cs="Arial"/>
                  <w:sz w:val="22"/>
                  <w:szCs w:val="22"/>
                </w:rPr>
                <w:t>Annex 3</w:t>
              </w:r>
            </w:hyperlink>
            <w:r w:rsidR="004F3F01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397" w:type="dxa"/>
          </w:tcPr>
          <w:p w:rsidRPr="00A631EB" w:rsidR="0017195D" w:rsidP="00A631EB" w:rsidRDefault="0017195D" w14:paraId="4CB9AD3B" w14:textId="77777777">
            <w:pPr>
              <w:ind w:right="-110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A631EB" w:rsidR="0017195D" w:rsidTr="00BB565D" w14:paraId="6BDEE742" w14:textId="77777777">
        <w:tc>
          <w:tcPr>
            <w:tcW w:w="619" w:type="dxa"/>
          </w:tcPr>
          <w:p w:rsidRPr="00A631EB" w:rsidR="0017195D" w:rsidP="00A631EB" w:rsidRDefault="0017195D" w14:paraId="6B6A9F66" w14:textId="77777777">
            <w:pPr>
              <w:ind w:right="-11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A631EB">
              <w:rPr>
                <w:rFonts w:eastAsia="Times New Roman" w:cs="Arial"/>
                <w:sz w:val="22"/>
                <w:szCs w:val="22"/>
                <w:lang w:eastAsia="en-GB"/>
              </w:rPr>
              <w:t>4.</w:t>
            </w:r>
          </w:p>
        </w:tc>
        <w:tc>
          <w:tcPr>
            <w:tcW w:w="7734" w:type="dxa"/>
          </w:tcPr>
          <w:p w:rsidRPr="00A631EB" w:rsidR="0017195D" w:rsidP="00A631EB" w:rsidRDefault="0017195D" w14:paraId="747200DD" w14:textId="4532D1A8">
            <w:pPr>
              <w:ind w:right="-11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A631EB">
              <w:rPr>
                <w:rFonts w:eastAsia="Times New Roman" w:cs="Arial"/>
                <w:sz w:val="22"/>
                <w:szCs w:val="22"/>
                <w:lang w:eastAsia="en-GB"/>
              </w:rPr>
              <w:t xml:space="preserve">The </w:t>
            </w:r>
            <w:r w:rsidRPr="00A631EB" w:rsidR="00B27B0A">
              <w:rPr>
                <w:rFonts w:eastAsia="Times New Roman" w:cs="Arial"/>
                <w:sz w:val="22"/>
                <w:szCs w:val="22"/>
                <w:lang w:eastAsia="en-GB"/>
              </w:rPr>
              <w:t>Partner</w:t>
            </w:r>
            <w:r w:rsidRPr="00A631EB" w:rsidR="00312881">
              <w:rPr>
                <w:rFonts w:eastAsia="Times New Roman" w:cs="Arial"/>
                <w:sz w:val="22"/>
                <w:szCs w:val="22"/>
                <w:lang w:eastAsia="en-GB"/>
              </w:rPr>
              <w:t xml:space="preserve"> Institution</w:t>
            </w:r>
            <w:r w:rsidRPr="00A631EB">
              <w:rPr>
                <w:rFonts w:eastAsia="Times New Roman" w:cs="Arial"/>
                <w:sz w:val="22"/>
                <w:szCs w:val="22"/>
                <w:lang w:eastAsia="en-GB"/>
              </w:rPr>
              <w:t xml:space="preserve"> has seen copies of relevant </w:t>
            </w:r>
            <w:r w:rsidRPr="00A631EB" w:rsidR="00DF56FC">
              <w:rPr>
                <w:rFonts w:eastAsia="Times New Roman" w:cs="Arial"/>
                <w:sz w:val="22"/>
                <w:szCs w:val="22"/>
                <w:lang w:eastAsia="en-GB"/>
              </w:rPr>
              <w:t>c</w:t>
            </w:r>
            <w:r w:rsidRPr="00A631EB">
              <w:rPr>
                <w:rFonts w:eastAsia="Times New Roman" w:cs="Arial"/>
                <w:sz w:val="22"/>
                <w:szCs w:val="22"/>
                <w:lang w:eastAsia="en-GB"/>
              </w:rPr>
              <w:t>ertificates/</w:t>
            </w:r>
            <w:r w:rsidRPr="00A631EB" w:rsidR="00DF56FC">
              <w:rPr>
                <w:rFonts w:eastAsia="Times New Roman" w:cs="Arial"/>
                <w:sz w:val="22"/>
                <w:szCs w:val="22"/>
                <w:lang w:eastAsia="en-GB"/>
              </w:rPr>
              <w:t>t</w:t>
            </w:r>
            <w:r w:rsidRPr="00A631EB">
              <w:rPr>
                <w:rFonts w:eastAsia="Times New Roman" w:cs="Arial"/>
                <w:sz w:val="22"/>
                <w:szCs w:val="22"/>
                <w:lang w:eastAsia="en-GB"/>
              </w:rPr>
              <w:t>ranscripts</w:t>
            </w:r>
          </w:p>
        </w:tc>
        <w:tc>
          <w:tcPr>
            <w:tcW w:w="1397" w:type="dxa"/>
          </w:tcPr>
          <w:p w:rsidRPr="00A631EB" w:rsidR="0017195D" w:rsidP="00A631EB" w:rsidRDefault="0017195D" w14:paraId="54982561" w14:textId="77777777">
            <w:pPr>
              <w:ind w:right="-110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Pr="00A631EB" w:rsidR="0017195D" w:rsidTr="004F3F01" w14:paraId="4277B16C" w14:textId="77777777">
        <w:tc>
          <w:tcPr>
            <w:tcW w:w="619" w:type="dxa"/>
            <w:shd w:val="clear" w:color="auto" w:fill="auto"/>
          </w:tcPr>
          <w:p w:rsidRPr="00A631EB" w:rsidR="0017195D" w:rsidP="00A631EB" w:rsidRDefault="0017195D" w14:paraId="615AB3D4" w14:textId="77777777">
            <w:pPr>
              <w:ind w:right="-11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A631EB">
              <w:rPr>
                <w:rFonts w:eastAsia="Times New Roman" w:cs="Arial"/>
                <w:sz w:val="22"/>
                <w:szCs w:val="22"/>
                <w:lang w:eastAsia="en-GB"/>
              </w:rPr>
              <w:t>5.</w:t>
            </w:r>
          </w:p>
        </w:tc>
        <w:tc>
          <w:tcPr>
            <w:tcW w:w="7734" w:type="dxa"/>
            <w:shd w:val="clear" w:color="auto" w:fill="auto"/>
          </w:tcPr>
          <w:p w:rsidRPr="00A631EB" w:rsidR="0017195D" w:rsidP="00A631EB" w:rsidRDefault="0017195D" w14:paraId="6FB1B8BC" w14:textId="3DE0C1CA">
            <w:pPr>
              <w:ind w:right="-110"/>
              <w:rPr>
                <w:rFonts w:eastAsia="Times New Roman" w:cs="Arial"/>
                <w:sz w:val="22"/>
                <w:szCs w:val="22"/>
                <w:lang w:eastAsia="en-GB"/>
              </w:rPr>
            </w:pPr>
            <w:r w:rsidRPr="00A631EB">
              <w:rPr>
                <w:rFonts w:eastAsia="Times New Roman" w:cs="Arial"/>
                <w:sz w:val="22"/>
                <w:szCs w:val="22"/>
                <w:lang w:eastAsia="en-GB"/>
              </w:rPr>
              <w:t xml:space="preserve">The </w:t>
            </w:r>
            <w:r w:rsidRPr="00A631EB" w:rsidR="00B27B0A">
              <w:rPr>
                <w:rFonts w:eastAsia="Times New Roman" w:cs="Arial"/>
                <w:sz w:val="22"/>
                <w:szCs w:val="22"/>
                <w:lang w:eastAsia="en-GB"/>
              </w:rPr>
              <w:t>Partner</w:t>
            </w:r>
            <w:r w:rsidRPr="00A631EB" w:rsidR="00312881">
              <w:rPr>
                <w:rFonts w:eastAsia="Times New Roman" w:cs="Arial"/>
                <w:sz w:val="22"/>
                <w:szCs w:val="22"/>
                <w:lang w:eastAsia="en-GB"/>
              </w:rPr>
              <w:t xml:space="preserve"> Institution</w:t>
            </w:r>
            <w:r w:rsidRPr="00A631EB">
              <w:rPr>
                <w:rFonts w:eastAsia="Times New Roman" w:cs="Arial"/>
                <w:sz w:val="22"/>
                <w:szCs w:val="22"/>
                <w:lang w:eastAsia="en-GB"/>
              </w:rPr>
              <w:t xml:space="preserve"> has seen copies of relevant syllabuses</w:t>
            </w:r>
          </w:p>
        </w:tc>
        <w:tc>
          <w:tcPr>
            <w:tcW w:w="1397" w:type="dxa"/>
            <w:shd w:val="clear" w:color="auto" w:fill="auto"/>
          </w:tcPr>
          <w:p w:rsidRPr="00A631EB" w:rsidR="0017195D" w:rsidP="00A631EB" w:rsidRDefault="0017195D" w14:paraId="1008F3A5" w14:textId="77777777">
            <w:pPr>
              <w:ind w:right="-110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</w:tbl>
    <w:tbl>
      <w:tblPr>
        <w:tblpPr w:leftFromText="180" w:rightFromText="180" w:vertAnchor="text" w:horzAnchor="margin" w:tblpX="-299" w:tblpY="348"/>
        <w:tblW w:w="985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shd w:val="clear" w:color="auto" w:fill="C0C0C0"/>
        <w:tblLook w:val="01E0" w:firstRow="1" w:lastRow="1" w:firstColumn="1" w:lastColumn="1" w:noHBand="0" w:noVBand="0"/>
      </w:tblPr>
      <w:tblGrid>
        <w:gridCol w:w="9859"/>
      </w:tblGrid>
      <w:tr w:rsidRPr="00A631EB" w:rsidR="007F794C" w:rsidTr="00622BA3" w14:paraId="2B151E77" w14:textId="77777777">
        <w:trPr>
          <w:trHeight w:val="363"/>
        </w:trPr>
        <w:tc>
          <w:tcPr>
            <w:tcW w:w="9859" w:type="dxa"/>
            <w:shd w:val="clear" w:color="auto" w:fill="C0C0C0"/>
          </w:tcPr>
          <w:p w:rsidRPr="004F3F01" w:rsidR="007F794C" w:rsidP="00A631EB" w:rsidRDefault="007F794C" w14:paraId="7928BE30" w14:textId="77777777">
            <w:pPr>
              <w:ind w:right="-110"/>
              <w:rPr>
                <w:rFonts w:cs="Arial"/>
                <w:sz w:val="22"/>
                <w:szCs w:val="20"/>
              </w:rPr>
            </w:pPr>
            <w:r w:rsidRPr="004F3F01">
              <w:rPr>
                <w:rFonts w:cs="Arial"/>
                <w:sz w:val="22"/>
                <w:szCs w:val="20"/>
              </w:rPr>
              <w:t xml:space="preserve">Please provide a brief rationale on why you are recommending that this claim is approved. </w:t>
            </w:r>
          </w:p>
        </w:tc>
      </w:tr>
      <w:tr w:rsidRPr="00A631EB" w:rsidR="007F794C" w:rsidTr="00622BA3" w14:paraId="7B7345C2" w14:textId="77777777">
        <w:trPr>
          <w:trHeight w:val="2439"/>
        </w:trPr>
        <w:tc>
          <w:tcPr>
            <w:tcW w:w="9859" w:type="dxa"/>
          </w:tcPr>
          <w:p w:rsidRPr="00A631EB" w:rsidR="007F794C" w:rsidP="00A631EB" w:rsidRDefault="007F794C" w14:paraId="643E8BC7" w14:textId="77777777">
            <w:pPr>
              <w:ind w:right="-110"/>
              <w:rPr>
                <w:rFonts w:cs="Arial"/>
                <w:b/>
                <w:sz w:val="20"/>
                <w:szCs w:val="20"/>
              </w:rPr>
            </w:pPr>
          </w:p>
          <w:p w:rsidRPr="00A631EB" w:rsidR="007F794C" w:rsidP="00A631EB" w:rsidRDefault="007F794C" w14:paraId="4E85353F" w14:textId="77777777">
            <w:pPr>
              <w:ind w:right="-110"/>
              <w:rPr>
                <w:rFonts w:cs="Arial"/>
                <w:b/>
                <w:sz w:val="20"/>
                <w:szCs w:val="20"/>
              </w:rPr>
            </w:pPr>
          </w:p>
          <w:p w:rsidRPr="00A631EB" w:rsidR="007F794C" w:rsidP="00A631EB" w:rsidRDefault="007F794C" w14:paraId="67589790" w14:textId="77777777">
            <w:pPr>
              <w:ind w:right="-110"/>
              <w:rPr>
                <w:rFonts w:cs="Arial"/>
                <w:b/>
                <w:sz w:val="20"/>
                <w:szCs w:val="20"/>
              </w:rPr>
            </w:pPr>
          </w:p>
          <w:p w:rsidRPr="00A631EB" w:rsidR="007F794C" w:rsidP="00A631EB" w:rsidRDefault="007F794C" w14:paraId="4CBB5BCF" w14:textId="77777777">
            <w:pPr>
              <w:ind w:right="-110"/>
              <w:rPr>
                <w:rFonts w:cs="Arial"/>
                <w:b/>
                <w:sz w:val="20"/>
                <w:szCs w:val="20"/>
              </w:rPr>
            </w:pPr>
          </w:p>
          <w:p w:rsidRPr="00A631EB" w:rsidR="007F794C" w:rsidP="00A631EB" w:rsidRDefault="007F794C" w14:paraId="4ABDEEA3" w14:textId="77777777">
            <w:pPr>
              <w:ind w:right="-110"/>
              <w:rPr>
                <w:rFonts w:cs="Arial"/>
                <w:b/>
                <w:sz w:val="20"/>
                <w:szCs w:val="20"/>
              </w:rPr>
            </w:pPr>
          </w:p>
          <w:p w:rsidRPr="00A631EB" w:rsidR="007F794C" w:rsidP="00A631EB" w:rsidRDefault="007F794C" w14:paraId="7378C644" w14:textId="77777777">
            <w:pPr>
              <w:ind w:right="-110"/>
              <w:rPr>
                <w:rFonts w:cs="Arial"/>
                <w:b/>
                <w:sz w:val="20"/>
                <w:szCs w:val="20"/>
              </w:rPr>
            </w:pPr>
          </w:p>
          <w:p w:rsidRPr="00A631EB" w:rsidR="007F794C" w:rsidP="00A631EB" w:rsidRDefault="007F794C" w14:paraId="7B5B23D9" w14:textId="77777777">
            <w:pPr>
              <w:ind w:right="-110"/>
              <w:rPr>
                <w:rFonts w:cs="Arial"/>
                <w:b/>
                <w:sz w:val="20"/>
                <w:szCs w:val="20"/>
              </w:rPr>
            </w:pPr>
          </w:p>
          <w:p w:rsidRPr="00A631EB" w:rsidR="007F794C" w:rsidP="00A631EB" w:rsidRDefault="007F794C" w14:paraId="727B337D" w14:textId="77777777">
            <w:pPr>
              <w:ind w:right="-11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Pr="00A631EB" w:rsidR="00A22878" w:rsidP="00A631EB" w:rsidRDefault="00A22878" w14:paraId="5C9D1ECA" w14:textId="77777777">
      <w:pPr>
        <w:ind w:right="-110"/>
        <w:rPr>
          <w:rFonts w:cs="Arial"/>
          <w:sz w:val="16"/>
          <w:szCs w:val="16"/>
        </w:rPr>
      </w:pPr>
    </w:p>
    <w:p w:rsidRPr="00A631EB" w:rsidR="00A22878" w:rsidP="00A631EB" w:rsidRDefault="00A22878" w14:paraId="268B4628" w14:textId="77777777">
      <w:pPr>
        <w:rPr>
          <w:rFonts w:cs="Arial"/>
          <w:sz w:val="16"/>
          <w:szCs w:val="16"/>
        </w:rPr>
      </w:pPr>
    </w:p>
    <w:p w:rsidRPr="00A631EB" w:rsidR="00F20638" w:rsidP="00A631EB" w:rsidRDefault="00A22878" w14:paraId="1B870AF9" w14:textId="1A24610A">
      <w:pPr>
        <w:ind w:right="-110"/>
        <w:rPr>
          <w:rFonts w:cs="Arial"/>
          <w:b/>
          <w:sz w:val="22"/>
          <w:szCs w:val="22"/>
        </w:rPr>
      </w:pPr>
      <w:r w:rsidRPr="00A631EB">
        <w:rPr>
          <w:rFonts w:cs="Arial"/>
          <w:b/>
          <w:sz w:val="22"/>
          <w:szCs w:val="22"/>
        </w:rPr>
        <w:t>Name of Admissions Officer</w:t>
      </w:r>
      <w:r w:rsidRPr="00A631EB" w:rsidR="00312881">
        <w:rPr>
          <w:rFonts w:cs="Arial"/>
          <w:b/>
          <w:sz w:val="22"/>
          <w:szCs w:val="22"/>
        </w:rPr>
        <w:t xml:space="preserve"> (or equivalent)</w:t>
      </w:r>
      <w:r w:rsidRPr="00A631EB">
        <w:rPr>
          <w:rFonts w:cs="Arial"/>
          <w:b/>
          <w:sz w:val="22"/>
          <w:szCs w:val="22"/>
        </w:rPr>
        <w:t xml:space="preserve">: </w:t>
      </w:r>
      <w:r w:rsidRPr="00A631EB">
        <w:rPr>
          <w:rFonts w:cs="Arial"/>
          <w:b/>
          <w:sz w:val="22"/>
          <w:szCs w:val="22"/>
        </w:rPr>
        <w:tab/>
      </w:r>
      <w:r w:rsidRPr="00A631EB">
        <w:rPr>
          <w:rFonts w:cs="Arial"/>
          <w:b/>
          <w:i/>
          <w:sz w:val="22"/>
          <w:szCs w:val="22"/>
        </w:rPr>
        <w:tab/>
      </w:r>
      <w:r w:rsidRPr="00A631EB">
        <w:rPr>
          <w:rFonts w:cs="Arial"/>
          <w:b/>
          <w:i/>
          <w:sz w:val="22"/>
          <w:szCs w:val="22"/>
        </w:rPr>
        <w:tab/>
      </w:r>
      <w:r w:rsidRPr="00A631EB">
        <w:rPr>
          <w:rFonts w:cs="Arial"/>
          <w:b/>
          <w:sz w:val="22"/>
          <w:szCs w:val="22"/>
        </w:rPr>
        <w:t xml:space="preserve">                                </w:t>
      </w:r>
    </w:p>
    <w:p w:rsidRPr="00A631EB" w:rsidR="00A30404" w:rsidP="00A631EB" w:rsidRDefault="00A30404" w14:paraId="5CB4E9A7" w14:textId="77777777">
      <w:pPr>
        <w:ind w:right="-110"/>
        <w:rPr>
          <w:rFonts w:cs="Arial"/>
          <w:b/>
          <w:sz w:val="16"/>
          <w:szCs w:val="16"/>
        </w:rPr>
      </w:pPr>
    </w:p>
    <w:p w:rsidRPr="00A631EB" w:rsidR="00A22878" w:rsidP="00A631EB" w:rsidRDefault="00A22878" w14:paraId="51DEFD2F" w14:textId="26BCBB10">
      <w:pPr>
        <w:ind w:right="-110"/>
        <w:rPr>
          <w:rFonts w:cs="Arial"/>
          <w:b/>
          <w:sz w:val="22"/>
          <w:szCs w:val="22"/>
        </w:rPr>
      </w:pPr>
      <w:r w:rsidRPr="00A631EB">
        <w:rPr>
          <w:rFonts w:cs="Arial"/>
          <w:b/>
          <w:sz w:val="22"/>
          <w:szCs w:val="22"/>
        </w:rPr>
        <w:t xml:space="preserve">Date: </w:t>
      </w:r>
    </w:p>
    <w:p w:rsidRPr="00A631EB" w:rsidR="00A22878" w:rsidP="00A631EB" w:rsidRDefault="00A22878" w14:paraId="72A3C49F" w14:textId="77777777">
      <w:pPr>
        <w:ind w:right="-110"/>
        <w:rPr>
          <w:rFonts w:cs="Arial"/>
          <w:b/>
          <w:sz w:val="22"/>
          <w:szCs w:val="22"/>
        </w:rPr>
      </w:pPr>
    </w:p>
    <w:p w:rsidRPr="00A631EB" w:rsidR="007F794C" w:rsidP="00A631EB" w:rsidRDefault="007F794C" w14:paraId="095E4CBB" w14:textId="77777777">
      <w:pPr>
        <w:kinsoku w:val="0"/>
        <w:overflowPunct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:rsidRPr="00A631EB" w:rsidR="007F794C" w:rsidP="00A631EB" w:rsidRDefault="007F794C" w14:paraId="01B24587" w14:textId="77777777">
      <w:pPr>
        <w:kinsoku w:val="0"/>
        <w:overflowPunct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:rsidRPr="00A631EB" w:rsidR="00A121C1" w:rsidP="004F3F01" w:rsidRDefault="00A121C1" w14:paraId="76438EBB" w14:textId="49A1E6C2">
      <w:pPr>
        <w:pStyle w:val="Heading1"/>
      </w:pPr>
      <w:r w:rsidRPr="00A631EB">
        <w:t xml:space="preserve">Section 3: </w:t>
      </w:r>
      <w:r w:rsidRPr="00A631EB" w:rsidR="00DF56FC">
        <w:rPr>
          <w:sz w:val="22"/>
          <w:szCs w:val="22"/>
        </w:rPr>
        <w:t xml:space="preserve">Board of Studies </w:t>
      </w:r>
      <w:r w:rsidRPr="00A631EB">
        <w:t xml:space="preserve">Approval </w:t>
      </w:r>
    </w:p>
    <w:p w:rsidRPr="00A631EB" w:rsidR="00DF56FC" w:rsidP="004F3F01" w:rsidRDefault="00DF56FC" w14:paraId="4377055A" w14:textId="77777777">
      <w:r w:rsidRPr="00A631EB">
        <w:t xml:space="preserve">Secretary of relevant Board of Studies to complete: </w:t>
      </w:r>
    </w:p>
    <w:p w:rsidRPr="00A631EB" w:rsidR="00A121C1" w:rsidP="004F3F01" w:rsidRDefault="00A121C1" w14:paraId="5AD34E1D" w14:textId="696F081A">
      <w:r w:rsidRPr="00A631EB">
        <w:t>Please consider the information provided in Sections 1 and 2</w:t>
      </w:r>
      <w:r w:rsidRPr="00A631EB" w:rsidR="00C310C8">
        <w:t xml:space="preserve"> of the form</w:t>
      </w:r>
      <w:r w:rsidRPr="00A631EB">
        <w:t xml:space="preserve">, and the mapping </w:t>
      </w:r>
      <w:r w:rsidRPr="00A631EB" w:rsidR="00C310C8">
        <w:t xml:space="preserve">provided in the Appendix, when considering if </w:t>
      </w:r>
      <w:r w:rsidRPr="00A631EB" w:rsidR="00A30404">
        <w:t xml:space="preserve">this claim for </w:t>
      </w:r>
      <w:r w:rsidRPr="00A631EB" w:rsidR="00312881">
        <w:t>Credit Transfer</w:t>
      </w:r>
      <w:r w:rsidRPr="00A631EB" w:rsidR="00C310C8">
        <w:t xml:space="preserve"> can be approved</w:t>
      </w:r>
      <w:r w:rsidRPr="00A631EB">
        <w:t xml:space="preserve">. </w:t>
      </w:r>
    </w:p>
    <w:p w:rsidRPr="00A631EB" w:rsidR="00A121C1" w:rsidP="004F3F01" w:rsidRDefault="00A121C1" w14:paraId="7CE37B6A" w14:textId="007F637A">
      <w:r w:rsidRPr="00A631EB">
        <w:t xml:space="preserve">If the claim is </w:t>
      </w:r>
      <w:proofErr w:type="gramStart"/>
      <w:r w:rsidRPr="00A631EB">
        <w:t>rejected</w:t>
      </w:r>
      <w:proofErr w:type="gramEnd"/>
      <w:r w:rsidRPr="00A631EB">
        <w:t xml:space="preserve"> please provide comments</w:t>
      </w:r>
      <w:r w:rsidRPr="00A631EB" w:rsidR="00C310C8">
        <w:t xml:space="preserve">. These comments will be </w:t>
      </w:r>
      <w:proofErr w:type="gramStart"/>
      <w:r w:rsidRPr="00A631EB" w:rsidR="00C310C8">
        <w:t>use</w:t>
      </w:r>
      <w:proofErr w:type="gramEnd"/>
      <w:r w:rsidRPr="00A631EB" w:rsidR="00C310C8">
        <w:t xml:space="preserve"> to </w:t>
      </w:r>
      <w:r w:rsidRPr="00A631EB">
        <w:t xml:space="preserve">feedback to the applicant student. </w:t>
      </w:r>
    </w:p>
    <w:p w:rsidRPr="00A631EB" w:rsidR="00A121C1" w:rsidP="00A631EB" w:rsidRDefault="00A121C1" w14:paraId="04556BCB" w14:textId="77777777">
      <w:pPr>
        <w:kinsoku w:val="0"/>
        <w:overflowPunct w:val="0"/>
        <w:autoSpaceDE w:val="0"/>
        <w:autoSpaceDN w:val="0"/>
        <w:adjustRightInd w:val="0"/>
        <w:rPr>
          <w:rFonts w:cs="Arial"/>
          <w:b/>
          <w:sz w:val="16"/>
          <w:szCs w:val="16"/>
        </w:rPr>
      </w:pPr>
    </w:p>
    <w:p w:rsidRPr="00A631EB" w:rsidR="00A121C1" w:rsidP="00A631EB" w:rsidRDefault="00A121C1" w14:paraId="7ED6AA78" w14:textId="77777777">
      <w:pPr>
        <w:kinsoku w:val="0"/>
        <w:overflowPunct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A631EB">
        <w:rPr>
          <w:rFonts w:cs="Arial"/>
          <w:b/>
          <w:spacing w:val="-2"/>
          <w:sz w:val="22"/>
          <w:szCs w:val="22"/>
        </w:rPr>
        <w:t>DEC</w:t>
      </w:r>
      <w:r w:rsidRPr="00A631EB">
        <w:rPr>
          <w:rFonts w:cs="Arial"/>
          <w:b/>
          <w:sz w:val="22"/>
          <w:szCs w:val="22"/>
        </w:rPr>
        <w:t>I</w:t>
      </w:r>
      <w:r w:rsidRPr="00A631EB">
        <w:rPr>
          <w:rFonts w:cs="Arial"/>
          <w:b/>
          <w:spacing w:val="-2"/>
          <w:sz w:val="22"/>
          <w:szCs w:val="22"/>
        </w:rPr>
        <w:t>S</w:t>
      </w:r>
      <w:r w:rsidRPr="00A631EB">
        <w:rPr>
          <w:rFonts w:cs="Arial"/>
          <w:b/>
          <w:sz w:val="22"/>
          <w:szCs w:val="22"/>
        </w:rPr>
        <w:t>ION</w:t>
      </w:r>
      <w:r w:rsidRPr="00A631EB">
        <w:rPr>
          <w:rFonts w:cs="Arial"/>
          <w:b/>
          <w:spacing w:val="-3"/>
          <w:sz w:val="22"/>
          <w:szCs w:val="22"/>
        </w:rPr>
        <w:t xml:space="preserve"> </w:t>
      </w:r>
      <w:r w:rsidRPr="00A631EB">
        <w:rPr>
          <w:rFonts w:cs="Arial"/>
          <w:b/>
          <w:sz w:val="22"/>
          <w:szCs w:val="22"/>
        </w:rPr>
        <w:t>(</w:t>
      </w:r>
      <w:r w:rsidRPr="00A631EB">
        <w:rPr>
          <w:rFonts w:cs="Arial"/>
          <w:b/>
          <w:spacing w:val="-2"/>
          <w:sz w:val="22"/>
          <w:szCs w:val="22"/>
        </w:rPr>
        <w:t>Pl</w:t>
      </w:r>
      <w:r w:rsidRPr="00A631EB">
        <w:rPr>
          <w:rFonts w:cs="Arial"/>
          <w:b/>
          <w:spacing w:val="-1"/>
          <w:sz w:val="22"/>
          <w:szCs w:val="22"/>
        </w:rPr>
        <w:t>eas</w:t>
      </w:r>
      <w:r w:rsidRPr="00A631EB">
        <w:rPr>
          <w:rFonts w:cs="Arial"/>
          <w:b/>
          <w:sz w:val="22"/>
          <w:szCs w:val="22"/>
        </w:rPr>
        <w:t>e</w:t>
      </w:r>
      <w:r w:rsidRPr="00A631EB">
        <w:rPr>
          <w:rFonts w:cs="Arial"/>
          <w:b/>
          <w:spacing w:val="-2"/>
          <w:sz w:val="22"/>
          <w:szCs w:val="22"/>
        </w:rPr>
        <w:t xml:space="preserve"> </w:t>
      </w:r>
      <w:r w:rsidRPr="00A631EB">
        <w:rPr>
          <w:rFonts w:cs="Arial"/>
          <w:b/>
          <w:sz w:val="22"/>
          <w:szCs w:val="22"/>
        </w:rPr>
        <w:t>t</w:t>
      </w:r>
      <w:r w:rsidRPr="00A631EB">
        <w:rPr>
          <w:rFonts w:cs="Arial"/>
          <w:b/>
          <w:spacing w:val="-2"/>
          <w:sz w:val="22"/>
          <w:szCs w:val="22"/>
        </w:rPr>
        <w:t>i</w:t>
      </w:r>
      <w:r w:rsidRPr="00A631EB">
        <w:rPr>
          <w:rFonts w:cs="Arial"/>
          <w:b/>
          <w:spacing w:val="-3"/>
          <w:sz w:val="22"/>
          <w:szCs w:val="22"/>
        </w:rPr>
        <w:t>c</w:t>
      </w:r>
      <w:r w:rsidRPr="00A631EB">
        <w:rPr>
          <w:rFonts w:cs="Arial"/>
          <w:b/>
          <w:spacing w:val="2"/>
          <w:sz w:val="22"/>
          <w:szCs w:val="22"/>
        </w:rPr>
        <w:t>k</w:t>
      </w:r>
      <w:r w:rsidRPr="00A631EB">
        <w:rPr>
          <w:rFonts w:cs="Arial"/>
          <w:b/>
          <w:spacing w:val="-2"/>
          <w:sz w:val="22"/>
          <w:szCs w:val="22"/>
        </w:rPr>
        <w:t>)</w:t>
      </w:r>
      <w:r w:rsidRPr="00A631EB">
        <w:rPr>
          <w:rFonts w:cs="Arial"/>
          <w:b/>
          <w:sz w:val="22"/>
          <w:szCs w:val="22"/>
        </w:rPr>
        <w:t>:</w:t>
      </w:r>
    </w:p>
    <w:p w:rsidRPr="00A631EB" w:rsidR="00A121C1" w:rsidP="00A631EB" w:rsidRDefault="00A121C1" w14:paraId="0C56AB24" w14:textId="77777777">
      <w:pPr>
        <w:kinsoku w:val="0"/>
        <w:overflowPunct w:val="0"/>
        <w:autoSpaceDE w:val="0"/>
        <w:autoSpaceDN w:val="0"/>
        <w:adjustRightInd w:val="0"/>
        <w:rPr>
          <w:rFonts w:cs="Arial"/>
          <w:sz w:val="16"/>
          <w:szCs w:val="16"/>
        </w:rPr>
      </w:pPr>
    </w:p>
    <w:tbl>
      <w:tblPr>
        <w:tblW w:w="93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12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9"/>
        <w:gridCol w:w="2217"/>
        <w:gridCol w:w="2686"/>
        <w:gridCol w:w="1694"/>
      </w:tblGrid>
      <w:tr w:rsidRPr="00A631EB" w:rsidR="00A121C1" w:rsidTr="00622BA3" w14:paraId="480AE9D4" w14:textId="77777777">
        <w:trPr>
          <w:trHeight w:val="417" w:hRule="exact"/>
        </w:trPr>
        <w:tc>
          <w:tcPr>
            <w:tcW w:w="2769" w:type="dxa"/>
            <w:shd w:val="clear" w:color="auto" w:fill="C0C0C0"/>
          </w:tcPr>
          <w:p w:rsidRPr="00A631EB" w:rsidR="00A121C1" w:rsidP="00A631EB" w:rsidRDefault="00A121C1" w14:paraId="73F04D21" w14:textId="77777777">
            <w:pPr>
              <w:kinsoku w:val="0"/>
              <w:overflowPunct w:val="0"/>
              <w:ind w:left="41"/>
              <w:rPr>
                <w:rFonts w:cs="Arial"/>
                <w:sz w:val="22"/>
                <w:szCs w:val="22"/>
              </w:rPr>
            </w:pPr>
            <w:r w:rsidRPr="00A631EB">
              <w:rPr>
                <w:rFonts w:cs="Arial"/>
                <w:b/>
                <w:bCs/>
                <w:i/>
                <w:iCs/>
                <w:spacing w:val="-1"/>
                <w:sz w:val="22"/>
                <w:szCs w:val="22"/>
              </w:rPr>
              <w:t>AP</w:t>
            </w:r>
            <w:r w:rsidRPr="00A631EB">
              <w:rPr>
                <w:rFonts w:cs="Arial"/>
                <w:b/>
                <w:bCs/>
                <w:i/>
                <w:iCs/>
                <w:spacing w:val="1"/>
                <w:sz w:val="22"/>
                <w:szCs w:val="22"/>
              </w:rPr>
              <w:t>P</w:t>
            </w:r>
            <w:r w:rsidRPr="00A631EB">
              <w:rPr>
                <w:rFonts w:cs="Arial"/>
                <w:b/>
                <w:bCs/>
                <w:i/>
                <w:iCs/>
                <w:spacing w:val="-1"/>
                <w:sz w:val="22"/>
                <w:szCs w:val="22"/>
              </w:rPr>
              <w:t>R</w:t>
            </w:r>
            <w:r w:rsidRPr="00A631EB">
              <w:rPr>
                <w:rFonts w:cs="Arial"/>
                <w:b/>
                <w:bCs/>
                <w:i/>
                <w:iCs/>
                <w:sz w:val="22"/>
                <w:szCs w:val="22"/>
              </w:rPr>
              <w:t>O</w:t>
            </w:r>
            <w:r w:rsidRPr="00A631EB">
              <w:rPr>
                <w:rFonts w:cs="Arial"/>
                <w:b/>
                <w:bCs/>
                <w:i/>
                <w:iCs/>
                <w:spacing w:val="1"/>
                <w:sz w:val="22"/>
                <w:szCs w:val="22"/>
              </w:rPr>
              <w:t>V</w:t>
            </w:r>
            <w:r w:rsidRPr="00A631EB">
              <w:rPr>
                <w:rFonts w:cs="Arial"/>
                <w:b/>
                <w:bCs/>
                <w:i/>
                <w:iCs/>
                <w:spacing w:val="-2"/>
                <w:sz w:val="22"/>
                <w:szCs w:val="22"/>
              </w:rPr>
              <w:t>E</w:t>
            </w:r>
            <w:r w:rsidRPr="00A631EB">
              <w:rPr>
                <w:rFonts w:cs="Arial"/>
                <w:b/>
                <w:bCs/>
                <w:i/>
                <w:iCs/>
                <w:sz w:val="22"/>
                <w:szCs w:val="22"/>
              </w:rPr>
              <w:t>D</w:t>
            </w:r>
          </w:p>
        </w:tc>
        <w:tc>
          <w:tcPr>
            <w:tcW w:w="2217" w:type="dxa"/>
          </w:tcPr>
          <w:p w:rsidRPr="00A631EB" w:rsidR="00A121C1" w:rsidP="00A631EB" w:rsidRDefault="00A121C1" w14:paraId="64CBEF03" w14:textId="7777777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86" w:type="dxa"/>
            <w:shd w:val="clear" w:color="auto" w:fill="C0C0C0"/>
          </w:tcPr>
          <w:p w:rsidRPr="00A631EB" w:rsidR="00A121C1" w:rsidP="00A631EB" w:rsidRDefault="00A121C1" w14:paraId="7E9D2206" w14:textId="77777777">
            <w:pPr>
              <w:kinsoku w:val="0"/>
              <w:overflowPunct w:val="0"/>
              <w:ind w:left="92"/>
              <w:rPr>
                <w:rFonts w:cs="Arial"/>
                <w:sz w:val="22"/>
                <w:szCs w:val="22"/>
              </w:rPr>
            </w:pPr>
            <w:r w:rsidRPr="00A631EB">
              <w:rPr>
                <w:rFonts w:cs="Arial"/>
                <w:b/>
                <w:bCs/>
                <w:i/>
                <w:iCs/>
                <w:spacing w:val="-1"/>
                <w:sz w:val="22"/>
                <w:szCs w:val="22"/>
              </w:rPr>
              <w:t>R</w:t>
            </w:r>
            <w:r w:rsidRPr="00A631EB">
              <w:rPr>
                <w:rFonts w:cs="Arial"/>
                <w:b/>
                <w:bCs/>
                <w:i/>
                <w:iCs/>
                <w:spacing w:val="-2"/>
                <w:sz w:val="22"/>
                <w:szCs w:val="22"/>
              </w:rPr>
              <w:t>E</w:t>
            </w:r>
            <w:r w:rsidRPr="00A631EB">
              <w:rPr>
                <w:rFonts w:cs="Arial"/>
                <w:b/>
                <w:bCs/>
                <w:i/>
                <w:iCs/>
                <w:spacing w:val="1"/>
                <w:sz w:val="22"/>
                <w:szCs w:val="22"/>
              </w:rPr>
              <w:t>J</w:t>
            </w:r>
            <w:r w:rsidRPr="00A631EB">
              <w:rPr>
                <w:rFonts w:cs="Arial"/>
                <w:b/>
                <w:bCs/>
                <w:i/>
                <w:iCs/>
                <w:spacing w:val="-2"/>
                <w:sz w:val="22"/>
                <w:szCs w:val="22"/>
              </w:rPr>
              <w:t>E</w:t>
            </w:r>
            <w:r w:rsidRPr="00A631EB">
              <w:rPr>
                <w:rFonts w:cs="Arial"/>
                <w:b/>
                <w:bCs/>
                <w:i/>
                <w:iCs/>
                <w:spacing w:val="-1"/>
                <w:sz w:val="22"/>
                <w:szCs w:val="22"/>
              </w:rPr>
              <w:t>C</w:t>
            </w:r>
            <w:r w:rsidRPr="00A631EB">
              <w:rPr>
                <w:rFonts w:cs="Arial"/>
                <w:b/>
                <w:bCs/>
                <w:i/>
                <w:iCs/>
                <w:sz w:val="22"/>
                <w:szCs w:val="22"/>
              </w:rPr>
              <w:t>T</w:t>
            </w:r>
            <w:r w:rsidRPr="00A631EB">
              <w:rPr>
                <w:rFonts w:cs="Arial"/>
                <w:b/>
                <w:bCs/>
                <w:i/>
                <w:iCs/>
                <w:spacing w:val="1"/>
                <w:sz w:val="22"/>
                <w:szCs w:val="22"/>
              </w:rPr>
              <w:t>E</w:t>
            </w:r>
            <w:r w:rsidRPr="00A631EB">
              <w:rPr>
                <w:rFonts w:cs="Arial"/>
                <w:b/>
                <w:bCs/>
                <w:i/>
                <w:iCs/>
                <w:sz w:val="22"/>
                <w:szCs w:val="22"/>
              </w:rPr>
              <w:t>D</w:t>
            </w:r>
          </w:p>
        </w:tc>
        <w:tc>
          <w:tcPr>
            <w:tcW w:w="1694" w:type="dxa"/>
          </w:tcPr>
          <w:p w:rsidRPr="00A631EB" w:rsidR="00A121C1" w:rsidP="00A631EB" w:rsidRDefault="00A121C1" w14:paraId="6D2F3B82" w14:textId="77777777">
            <w:pPr>
              <w:rPr>
                <w:rFonts w:cs="Arial"/>
                <w:sz w:val="22"/>
                <w:szCs w:val="22"/>
              </w:rPr>
            </w:pPr>
          </w:p>
        </w:tc>
      </w:tr>
    </w:tbl>
    <w:p w:rsidRPr="00A631EB" w:rsidR="00A121C1" w:rsidP="00A631EB" w:rsidRDefault="00A121C1" w14:paraId="65B950BE" w14:textId="77777777">
      <w:pPr>
        <w:kinsoku w:val="0"/>
        <w:overflowPunct w:val="0"/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Pr="00A631EB" w:rsidR="00A121C1" w:rsidP="00A631EB" w:rsidRDefault="00A121C1" w14:paraId="115B63FD" w14:textId="77777777">
      <w:pPr>
        <w:kinsoku w:val="0"/>
        <w:overflowPunct w:val="0"/>
        <w:autoSpaceDE w:val="0"/>
        <w:autoSpaceDN w:val="0"/>
        <w:adjustRightInd w:val="0"/>
        <w:rPr>
          <w:rFonts w:cs="Arial"/>
          <w:sz w:val="16"/>
          <w:szCs w:val="16"/>
        </w:rPr>
      </w:pPr>
    </w:p>
    <w:tbl>
      <w:tblPr>
        <w:tblpPr w:leftFromText="180" w:rightFromText="180" w:vertAnchor="text" w:horzAnchor="margin" w:tblpYSpec="outside"/>
        <w:tblW w:w="935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shd w:val="clear" w:color="auto" w:fill="C0C0C0"/>
        <w:tblLook w:val="01E0" w:firstRow="1" w:lastRow="1" w:firstColumn="1" w:lastColumn="1" w:noHBand="0" w:noVBand="0"/>
      </w:tblPr>
      <w:tblGrid>
        <w:gridCol w:w="9356"/>
      </w:tblGrid>
      <w:tr w:rsidRPr="00A631EB" w:rsidR="00A30404" w:rsidTr="00A30404" w14:paraId="569A6D66" w14:textId="77777777">
        <w:tc>
          <w:tcPr>
            <w:tcW w:w="9356" w:type="dxa"/>
            <w:shd w:val="clear" w:color="auto" w:fill="C0C0C0"/>
          </w:tcPr>
          <w:p w:rsidRPr="00A631EB" w:rsidR="00A30404" w:rsidP="00A631EB" w:rsidRDefault="00A30404" w14:paraId="1BB3AA56" w14:textId="77777777">
            <w:pPr>
              <w:ind w:right="-110"/>
              <w:rPr>
                <w:rFonts w:cs="Arial"/>
                <w:b/>
                <w:sz w:val="22"/>
                <w:szCs w:val="22"/>
              </w:rPr>
            </w:pPr>
            <w:r w:rsidRPr="00A631EB">
              <w:rPr>
                <w:rFonts w:cs="Arial"/>
                <w:b/>
                <w:sz w:val="22"/>
                <w:szCs w:val="22"/>
              </w:rPr>
              <w:t>Comments (if applicable)</w:t>
            </w:r>
          </w:p>
        </w:tc>
      </w:tr>
      <w:tr w:rsidRPr="00A631EB" w:rsidR="00A30404" w:rsidTr="00A30404" w14:paraId="6500A349" w14:textId="77777777">
        <w:tc>
          <w:tcPr>
            <w:tcW w:w="9356" w:type="dxa"/>
          </w:tcPr>
          <w:p w:rsidRPr="00A631EB" w:rsidR="00A30404" w:rsidP="00A631EB" w:rsidRDefault="00A30404" w14:paraId="7D63B8D1" w14:textId="77777777">
            <w:pPr>
              <w:ind w:right="-110"/>
              <w:rPr>
                <w:rFonts w:cs="Arial"/>
                <w:b/>
                <w:sz w:val="20"/>
                <w:szCs w:val="20"/>
              </w:rPr>
            </w:pPr>
          </w:p>
          <w:p w:rsidRPr="00A631EB" w:rsidR="00A30404" w:rsidP="00A631EB" w:rsidRDefault="00A30404" w14:paraId="75B6372A" w14:textId="77777777">
            <w:pPr>
              <w:ind w:right="-110"/>
              <w:rPr>
                <w:rFonts w:cs="Arial"/>
                <w:b/>
                <w:sz w:val="20"/>
                <w:szCs w:val="20"/>
              </w:rPr>
            </w:pPr>
          </w:p>
          <w:p w:rsidRPr="00A631EB" w:rsidR="00A30404" w:rsidP="00A631EB" w:rsidRDefault="00A30404" w14:paraId="6A6F2F3B" w14:textId="77777777">
            <w:pPr>
              <w:ind w:right="-110"/>
              <w:rPr>
                <w:rFonts w:cs="Arial"/>
                <w:b/>
                <w:sz w:val="20"/>
                <w:szCs w:val="20"/>
              </w:rPr>
            </w:pPr>
          </w:p>
          <w:p w:rsidRPr="00A631EB" w:rsidR="00A30404" w:rsidP="00A631EB" w:rsidRDefault="00A30404" w14:paraId="4673D6B4" w14:textId="77777777">
            <w:pPr>
              <w:ind w:right="-11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Pr="00A631EB" w:rsidR="00A121C1" w:rsidP="00A631EB" w:rsidRDefault="00A121C1" w14:paraId="1C1732AB" w14:textId="77777777">
      <w:pPr>
        <w:kinsoku w:val="0"/>
        <w:overflowPunct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:rsidRPr="00A631EB" w:rsidR="00A121C1" w:rsidP="00A631EB" w:rsidRDefault="00A121C1" w14:paraId="2776A6B1" w14:textId="3217E72F">
      <w:pPr>
        <w:kinsoku w:val="0"/>
        <w:overflowPunct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A631EB">
        <w:rPr>
          <w:rFonts w:cs="Arial"/>
          <w:b/>
          <w:sz w:val="22"/>
          <w:szCs w:val="22"/>
        </w:rPr>
        <w:t xml:space="preserve">Name of </w:t>
      </w:r>
      <w:r w:rsidRPr="00A631EB" w:rsidR="00DF56FC">
        <w:rPr>
          <w:rFonts w:cs="Arial"/>
          <w:b/>
          <w:sz w:val="22"/>
          <w:szCs w:val="22"/>
        </w:rPr>
        <w:t>Chair of Board of Studies:</w:t>
      </w:r>
      <w:r w:rsidRPr="00A631EB">
        <w:rPr>
          <w:rFonts w:cs="Arial"/>
          <w:b/>
          <w:sz w:val="22"/>
          <w:szCs w:val="22"/>
        </w:rPr>
        <w:tab/>
      </w:r>
      <w:r w:rsidRPr="00A631EB">
        <w:rPr>
          <w:rFonts w:cs="Arial"/>
          <w:sz w:val="22"/>
          <w:szCs w:val="22"/>
        </w:rPr>
        <w:tab/>
      </w:r>
      <w:r w:rsidRPr="00A631EB">
        <w:rPr>
          <w:rFonts w:cs="Arial"/>
          <w:sz w:val="22"/>
          <w:szCs w:val="22"/>
        </w:rPr>
        <w:tab/>
      </w:r>
      <w:r w:rsidRPr="00A631EB">
        <w:rPr>
          <w:rFonts w:cs="Arial"/>
          <w:sz w:val="22"/>
          <w:szCs w:val="22"/>
        </w:rPr>
        <w:tab/>
      </w:r>
      <w:r w:rsidRPr="00A631EB">
        <w:rPr>
          <w:rFonts w:cs="Arial"/>
          <w:sz w:val="22"/>
          <w:szCs w:val="22"/>
        </w:rPr>
        <w:tab/>
      </w:r>
    </w:p>
    <w:p w:rsidRPr="00A631EB" w:rsidR="00A30404" w:rsidP="00A631EB" w:rsidRDefault="00A30404" w14:paraId="7EDC18EB" w14:textId="77777777">
      <w:pPr>
        <w:kinsoku w:val="0"/>
        <w:overflowPunct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:rsidRPr="00A631EB" w:rsidR="00A121C1" w:rsidP="00A631EB" w:rsidRDefault="00A121C1" w14:paraId="06C3AED7" w14:textId="77777777">
      <w:pPr>
        <w:kinsoku w:val="0"/>
        <w:overflowPunct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A631EB">
        <w:rPr>
          <w:rFonts w:cs="Arial"/>
          <w:b/>
          <w:sz w:val="22"/>
          <w:szCs w:val="22"/>
        </w:rPr>
        <w:t>Date</w:t>
      </w:r>
      <w:r w:rsidRPr="00A631EB">
        <w:rPr>
          <w:rFonts w:cs="Arial"/>
          <w:sz w:val="22"/>
          <w:szCs w:val="22"/>
        </w:rPr>
        <w:t>:</w:t>
      </w:r>
    </w:p>
    <w:p w:rsidRPr="00A631EB" w:rsidR="00A30404" w:rsidP="00A631EB" w:rsidRDefault="00A30404" w14:paraId="4E2BBC1A" w14:textId="77777777">
      <w:pPr>
        <w:kinsoku w:val="0"/>
        <w:overflowPunct w:val="0"/>
        <w:autoSpaceDE w:val="0"/>
        <w:autoSpaceDN w:val="0"/>
        <w:adjustRightInd w:val="0"/>
        <w:ind w:right="120"/>
        <w:jc w:val="both"/>
        <w:rPr>
          <w:rFonts w:cs="Arial"/>
          <w:spacing w:val="1"/>
          <w:sz w:val="16"/>
          <w:szCs w:val="16"/>
        </w:rPr>
      </w:pPr>
    </w:p>
    <w:p w:rsidRPr="00A631EB" w:rsidR="00312881" w:rsidP="004F3F01" w:rsidRDefault="00237BFF" w14:paraId="50D555A2" w14:textId="5A0CC1D4">
      <w:r w:rsidRPr="00A631EB">
        <w:t>Once a decision ha</w:t>
      </w:r>
      <w:r w:rsidRPr="00A631EB" w:rsidR="00B27B0A">
        <w:t xml:space="preserve">s been made on the approval of a Validated Institution </w:t>
      </w:r>
      <w:r w:rsidRPr="00A631EB">
        <w:t xml:space="preserve">claim, </w:t>
      </w:r>
      <w:r w:rsidRPr="00A631EB" w:rsidR="00312881">
        <w:t>QA</w:t>
      </w:r>
      <w:r w:rsidRPr="00A631EB" w:rsidR="00DF56FC">
        <w:t>C</w:t>
      </w:r>
      <w:r w:rsidRPr="00A631EB" w:rsidR="00312881">
        <w:t xml:space="preserve">O </w:t>
      </w:r>
      <w:r w:rsidRPr="00A631EB">
        <w:t xml:space="preserve">should be </w:t>
      </w:r>
      <w:r w:rsidRPr="00A631EB" w:rsidR="00312881">
        <w:t>informed</w:t>
      </w:r>
      <w:r w:rsidRPr="00A631EB">
        <w:t>.</w:t>
      </w:r>
      <w:r w:rsidRPr="00A631EB" w:rsidR="00B27B0A">
        <w:t xml:space="preserve"> </w:t>
      </w:r>
    </w:p>
    <w:p w:rsidRPr="00A631EB" w:rsidR="00B27B0A" w:rsidP="004F3F01" w:rsidRDefault="00B27B0A" w14:paraId="1A0CDAE5" w14:textId="2C200148">
      <w:r w:rsidRPr="00A631EB">
        <w:t xml:space="preserve">Once a decision has been made on the approval of a Partner College claim, </w:t>
      </w:r>
      <w:r w:rsidRPr="00A631EB" w:rsidR="00C63C0B">
        <w:t xml:space="preserve">the </w:t>
      </w:r>
      <w:r w:rsidRPr="00A631EB">
        <w:t xml:space="preserve">Partner College Administration </w:t>
      </w:r>
      <w:r w:rsidRPr="00A631EB" w:rsidR="00266B21">
        <w:t xml:space="preserve">Team </w:t>
      </w:r>
      <w:r w:rsidRPr="00A631EB">
        <w:t>should be informed.</w:t>
      </w:r>
    </w:p>
    <w:p w:rsidRPr="00A631EB" w:rsidR="00B27B0A" w:rsidP="00A631EB" w:rsidRDefault="00B27B0A" w14:paraId="7A363444" w14:textId="77777777">
      <w:pPr>
        <w:kinsoku w:val="0"/>
        <w:overflowPunct w:val="0"/>
        <w:autoSpaceDE w:val="0"/>
        <w:autoSpaceDN w:val="0"/>
        <w:adjustRightInd w:val="0"/>
        <w:ind w:right="120"/>
        <w:jc w:val="both"/>
        <w:rPr>
          <w:rFonts w:cs="Arial"/>
          <w:spacing w:val="1"/>
          <w:sz w:val="22"/>
          <w:szCs w:val="22"/>
        </w:rPr>
      </w:pPr>
    </w:p>
    <w:p w:rsidRPr="00A631EB" w:rsidR="00A22878" w:rsidP="004F3F01" w:rsidRDefault="00A22878" w14:paraId="68CD12C3" w14:textId="77777777">
      <w:pPr>
        <w:pStyle w:val="Heading1"/>
      </w:pPr>
      <w:r w:rsidRPr="00A631EB">
        <w:t xml:space="preserve">Section 4: Mapping </w:t>
      </w:r>
    </w:p>
    <w:p w:rsidRPr="004F3F01" w:rsidR="00F20638" w:rsidP="004F3F01" w:rsidRDefault="00F20638" w14:paraId="6FE21C8D" w14:textId="6BA62144">
      <w:pPr>
        <w:ind w:right="-143"/>
        <w:rPr>
          <w:rFonts w:cs="Arial"/>
          <w:szCs w:val="22"/>
        </w:rPr>
      </w:pPr>
      <w:r w:rsidRPr="004F3F01">
        <w:rPr>
          <w:rFonts w:cs="Arial"/>
          <w:szCs w:val="22"/>
        </w:rPr>
        <w:t xml:space="preserve">Approval of claims for </w:t>
      </w:r>
      <w:r w:rsidRPr="004F3F01" w:rsidR="00312881">
        <w:rPr>
          <w:rFonts w:cs="Arial"/>
          <w:szCs w:val="22"/>
        </w:rPr>
        <w:t>Credit Transfer</w:t>
      </w:r>
      <w:r w:rsidRPr="004F3F01">
        <w:rPr>
          <w:rFonts w:cs="Arial"/>
          <w:szCs w:val="22"/>
        </w:rPr>
        <w:t xml:space="preserve"> are assessment decisions, as such evidence must be provided to demonstrate that prior learning is comparable to assessment/learning </w:t>
      </w:r>
      <w:r w:rsidRPr="004F3F01" w:rsidR="00C310C8">
        <w:rPr>
          <w:rFonts w:cs="Arial"/>
          <w:szCs w:val="22"/>
        </w:rPr>
        <w:t>under</w:t>
      </w:r>
      <w:r w:rsidRPr="004F3F01">
        <w:rPr>
          <w:rFonts w:cs="Arial"/>
          <w:szCs w:val="22"/>
        </w:rPr>
        <w:t>taken</w:t>
      </w:r>
      <w:r w:rsidRPr="004F3F01" w:rsidR="00312881">
        <w:rPr>
          <w:rFonts w:cs="Arial"/>
          <w:szCs w:val="22"/>
        </w:rPr>
        <w:t xml:space="preserve"> on the </w:t>
      </w:r>
      <w:r w:rsidRPr="004F3F01" w:rsidR="006D46DA">
        <w:rPr>
          <w:rFonts w:cs="Arial"/>
          <w:szCs w:val="22"/>
        </w:rPr>
        <w:t>course</w:t>
      </w:r>
      <w:r w:rsidRPr="004F3F01" w:rsidR="00312881">
        <w:rPr>
          <w:rFonts w:cs="Arial"/>
          <w:szCs w:val="22"/>
        </w:rPr>
        <w:t xml:space="preserve"> in question</w:t>
      </w:r>
      <w:r w:rsidRPr="004F3F01">
        <w:rPr>
          <w:rFonts w:cs="Arial"/>
          <w:szCs w:val="22"/>
        </w:rPr>
        <w:t>.</w:t>
      </w:r>
      <w:r w:rsidRPr="004F3F01" w:rsidR="007D1AEB">
        <w:rPr>
          <w:rFonts w:cs="Arial"/>
          <w:szCs w:val="22"/>
        </w:rPr>
        <w:t xml:space="preserve"> </w:t>
      </w:r>
      <w:r w:rsidRPr="004F3F01">
        <w:rPr>
          <w:rFonts w:cs="Arial"/>
          <w:szCs w:val="22"/>
        </w:rPr>
        <w:t xml:space="preserve">To support this </w:t>
      </w:r>
      <w:r w:rsidRPr="004F3F01" w:rsidR="00B27B0A">
        <w:rPr>
          <w:rFonts w:cs="Arial"/>
          <w:szCs w:val="22"/>
        </w:rPr>
        <w:t>Partner</w:t>
      </w:r>
      <w:r w:rsidRPr="004F3F01" w:rsidR="00312881">
        <w:rPr>
          <w:rFonts w:cs="Arial"/>
          <w:szCs w:val="22"/>
        </w:rPr>
        <w:t xml:space="preserve"> Institutions</w:t>
      </w:r>
      <w:r w:rsidRPr="004F3F01">
        <w:rPr>
          <w:rFonts w:cs="Arial"/>
          <w:szCs w:val="22"/>
        </w:rPr>
        <w:t xml:space="preserve"> recommending claims for approval should provide, using the relevant template, a mapping evidencing how learning outcomes from an applicant/student’s prior learning, map to the equivalent modules. </w:t>
      </w:r>
    </w:p>
    <w:p w:rsidRPr="004F3F01" w:rsidR="00F20638" w:rsidP="004F3F01" w:rsidRDefault="00F20638" w14:paraId="7FCCA9B9" w14:textId="1E040438">
      <w:pPr>
        <w:pStyle w:val="ListParagraph"/>
        <w:numPr>
          <w:ilvl w:val="0"/>
          <w:numId w:val="4"/>
        </w:numPr>
        <w:ind w:right="-143"/>
        <w:contextualSpacing w:val="0"/>
        <w:rPr>
          <w:rFonts w:cs="Arial"/>
          <w:szCs w:val="22"/>
        </w:rPr>
      </w:pPr>
      <w:r w:rsidRPr="004F3F01">
        <w:rPr>
          <w:rFonts w:cs="Arial"/>
          <w:b/>
          <w:szCs w:val="22"/>
        </w:rPr>
        <w:t>Stage Mapping</w:t>
      </w:r>
      <w:r w:rsidRPr="004F3F01" w:rsidR="00622BA3">
        <w:rPr>
          <w:rFonts w:cs="Arial"/>
          <w:szCs w:val="22"/>
        </w:rPr>
        <w:t xml:space="preserve"> - </w:t>
      </w:r>
      <w:r w:rsidRPr="004F3F01" w:rsidR="00312881">
        <w:rPr>
          <w:rFonts w:cs="Arial"/>
          <w:szCs w:val="22"/>
        </w:rPr>
        <w:t>For Credit Transfer</w:t>
      </w:r>
      <w:r w:rsidRPr="004F3F01">
        <w:rPr>
          <w:rFonts w:cs="Arial"/>
          <w:szCs w:val="22"/>
        </w:rPr>
        <w:t xml:space="preserve"> claims relatin</w:t>
      </w:r>
      <w:r w:rsidRPr="004F3F01" w:rsidR="00C310C8">
        <w:rPr>
          <w:rFonts w:cs="Arial"/>
          <w:szCs w:val="22"/>
        </w:rPr>
        <w:t xml:space="preserve">g to a complete </w:t>
      </w:r>
      <w:r w:rsidRPr="004F3F01" w:rsidR="007D1AEB">
        <w:rPr>
          <w:rFonts w:cs="Arial"/>
          <w:szCs w:val="22"/>
        </w:rPr>
        <w:t>s</w:t>
      </w:r>
      <w:r w:rsidRPr="004F3F01" w:rsidR="00C310C8">
        <w:rPr>
          <w:rFonts w:cs="Arial"/>
          <w:szCs w:val="22"/>
        </w:rPr>
        <w:t xml:space="preserve">tage or </w:t>
      </w:r>
      <w:r w:rsidRPr="004F3F01" w:rsidR="007D1AEB">
        <w:rPr>
          <w:rFonts w:cs="Arial"/>
          <w:szCs w:val="22"/>
        </w:rPr>
        <w:t>s</w:t>
      </w:r>
      <w:r w:rsidRPr="004F3F01" w:rsidR="00C310C8">
        <w:rPr>
          <w:rFonts w:cs="Arial"/>
          <w:szCs w:val="22"/>
        </w:rPr>
        <w:t xml:space="preserve">tages of a </w:t>
      </w:r>
      <w:r w:rsidRPr="004F3F01" w:rsidR="006D46DA">
        <w:rPr>
          <w:rFonts w:cs="Arial"/>
          <w:szCs w:val="22"/>
        </w:rPr>
        <w:t>course</w:t>
      </w:r>
      <w:r w:rsidRPr="004F3F01" w:rsidR="00C310C8">
        <w:rPr>
          <w:rFonts w:cs="Arial"/>
          <w:szCs w:val="22"/>
        </w:rPr>
        <w:t>,</w:t>
      </w:r>
      <w:r w:rsidRPr="004F3F01">
        <w:rPr>
          <w:rFonts w:cs="Arial"/>
          <w:szCs w:val="22"/>
        </w:rPr>
        <w:t xml:space="preserve"> the template provided in </w:t>
      </w:r>
      <w:r w:rsidRPr="004F3F01">
        <w:rPr>
          <w:rFonts w:cs="Arial"/>
          <w:b/>
          <w:szCs w:val="22"/>
        </w:rPr>
        <w:t>Appendix A</w:t>
      </w:r>
      <w:r w:rsidRPr="004F3F01">
        <w:rPr>
          <w:rFonts w:cs="Arial"/>
          <w:szCs w:val="22"/>
        </w:rPr>
        <w:t xml:space="preserve"> should be completed. </w:t>
      </w:r>
    </w:p>
    <w:p w:rsidRPr="004F3F01" w:rsidR="00F20638" w:rsidP="004F3F01" w:rsidRDefault="00F20638" w14:paraId="760DD7C8" w14:textId="1B229410">
      <w:pPr>
        <w:pStyle w:val="ListParagraph"/>
        <w:numPr>
          <w:ilvl w:val="0"/>
          <w:numId w:val="4"/>
        </w:numPr>
        <w:ind w:right="-143"/>
        <w:contextualSpacing w:val="0"/>
        <w:rPr>
          <w:rFonts w:cs="Arial"/>
          <w:szCs w:val="22"/>
        </w:rPr>
      </w:pPr>
      <w:r w:rsidRPr="004F3F01">
        <w:rPr>
          <w:rFonts w:cs="Arial"/>
          <w:b/>
          <w:szCs w:val="22"/>
        </w:rPr>
        <w:t xml:space="preserve">Module Mapping </w:t>
      </w:r>
      <w:r w:rsidRPr="004F3F01" w:rsidR="00622BA3">
        <w:rPr>
          <w:rFonts w:cs="Arial"/>
          <w:szCs w:val="22"/>
        </w:rPr>
        <w:t>-</w:t>
      </w:r>
      <w:r w:rsidRPr="004F3F01" w:rsidR="00622BA3">
        <w:rPr>
          <w:rFonts w:cs="Arial"/>
          <w:b/>
          <w:szCs w:val="22"/>
        </w:rPr>
        <w:t xml:space="preserve"> </w:t>
      </w:r>
      <w:r w:rsidRPr="004F3F01">
        <w:rPr>
          <w:rFonts w:cs="Arial"/>
          <w:szCs w:val="22"/>
        </w:rPr>
        <w:t xml:space="preserve">For </w:t>
      </w:r>
      <w:r w:rsidRPr="004F3F01" w:rsidR="00312881">
        <w:rPr>
          <w:rFonts w:cs="Arial"/>
          <w:szCs w:val="22"/>
        </w:rPr>
        <w:t>Credit Transfer</w:t>
      </w:r>
      <w:r w:rsidRPr="004F3F01">
        <w:rPr>
          <w:rFonts w:cs="Arial"/>
          <w:szCs w:val="22"/>
        </w:rPr>
        <w:t xml:space="preserve"> claims for less than a whole </w:t>
      </w:r>
      <w:r w:rsidRPr="004F3F01" w:rsidR="007D1AEB">
        <w:rPr>
          <w:rFonts w:cs="Arial"/>
          <w:szCs w:val="22"/>
        </w:rPr>
        <w:t>s</w:t>
      </w:r>
      <w:r w:rsidRPr="004F3F01">
        <w:rPr>
          <w:rFonts w:cs="Arial"/>
          <w:szCs w:val="22"/>
        </w:rPr>
        <w:t>tage (</w:t>
      </w:r>
      <w:proofErr w:type="gramStart"/>
      <w:r w:rsidRPr="004F3F01">
        <w:rPr>
          <w:rFonts w:cs="Arial"/>
          <w:szCs w:val="22"/>
        </w:rPr>
        <w:t>i.e.</w:t>
      </w:r>
      <w:proofErr w:type="gramEnd"/>
      <w:r w:rsidRPr="004F3F01">
        <w:rPr>
          <w:rFonts w:cs="Arial"/>
          <w:szCs w:val="22"/>
        </w:rPr>
        <w:t xml:space="preserve"> where individual modules are being claimed against), the template provided in </w:t>
      </w:r>
      <w:r w:rsidRPr="004F3F01">
        <w:rPr>
          <w:rFonts w:cs="Arial"/>
          <w:b/>
          <w:szCs w:val="22"/>
        </w:rPr>
        <w:t>Appendix B</w:t>
      </w:r>
      <w:r w:rsidRPr="004F3F01">
        <w:rPr>
          <w:rFonts w:cs="Arial"/>
          <w:szCs w:val="22"/>
        </w:rPr>
        <w:t xml:space="preserve"> should be completed.</w:t>
      </w:r>
    </w:p>
    <w:p w:rsidRPr="00A631EB" w:rsidR="00F20638" w:rsidP="00A631EB" w:rsidRDefault="00F20638" w14:paraId="0C1BF897" w14:textId="77777777">
      <w:pPr>
        <w:pStyle w:val="ListParagraph"/>
        <w:ind w:right="-143"/>
        <w:contextualSpacing w:val="0"/>
        <w:jc w:val="both"/>
        <w:rPr>
          <w:rFonts w:cs="Arial"/>
          <w:sz w:val="22"/>
          <w:szCs w:val="22"/>
        </w:rPr>
      </w:pPr>
    </w:p>
    <w:p w:rsidRPr="00A631EB" w:rsidR="00A22878" w:rsidP="00A631EB" w:rsidRDefault="00A22878" w14:paraId="1FF0F3AC" w14:textId="77777777">
      <w:pPr>
        <w:tabs>
          <w:tab w:val="left" w:pos="1557"/>
        </w:tabs>
        <w:ind w:right="-110"/>
        <w:rPr>
          <w:rFonts w:cs="Arial"/>
          <w:b/>
          <w:sz w:val="22"/>
          <w:szCs w:val="22"/>
        </w:rPr>
      </w:pPr>
      <w:r w:rsidRPr="00A631EB">
        <w:rPr>
          <w:rFonts w:cs="Arial"/>
          <w:b/>
          <w:sz w:val="22"/>
          <w:szCs w:val="22"/>
        </w:rPr>
        <w:br w:type="page"/>
      </w:r>
    </w:p>
    <w:p w:rsidRPr="00A631EB" w:rsidR="00F20638" w:rsidP="00A631EB" w:rsidRDefault="00F20638" w14:paraId="76492E8C" w14:textId="77777777">
      <w:pPr>
        <w:tabs>
          <w:tab w:val="left" w:pos="1557"/>
        </w:tabs>
        <w:ind w:right="-110"/>
        <w:rPr>
          <w:rFonts w:cs="Arial"/>
          <w:b/>
          <w:sz w:val="22"/>
          <w:szCs w:val="22"/>
        </w:rPr>
        <w:sectPr w:rsidRPr="00A631EB" w:rsidR="00F20638" w:rsidSect="007F794C">
          <w:headerReference w:type="default" r:id="rId16"/>
          <w:pgSz w:w="11906" w:h="16838" w:orient="portrait" w:code="9"/>
          <w:pgMar w:top="1361" w:right="1418" w:bottom="1361" w:left="1418" w:header="425" w:footer="709" w:gutter="0"/>
          <w:cols w:space="708"/>
          <w:docGrid w:linePitch="360"/>
        </w:sectPr>
      </w:pPr>
    </w:p>
    <w:p w:rsidRPr="00A631EB" w:rsidR="00F20638" w:rsidP="004F3F01" w:rsidRDefault="00F20638" w14:paraId="7129EF8F" w14:textId="57947B40">
      <w:pPr>
        <w:pStyle w:val="Heading1"/>
      </w:pPr>
      <w:r w:rsidRPr="00A631EB">
        <w:t xml:space="preserve">Appendix A – Stage Learning Outcome Mapping </w:t>
      </w:r>
    </w:p>
    <w:p w:rsidRPr="00A631EB" w:rsidR="00F20638" w:rsidP="00A631EB" w:rsidRDefault="00F20638" w14:paraId="70D838AF" w14:textId="77777777">
      <w:pPr>
        <w:tabs>
          <w:tab w:val="left" w:pos="1557"/>
        </w:tabs>
        <w:ind w:right="-110"/>
        <w:rPr>
          <w:rFonts w:cs="Arial"/>
          <w:b/>
          <w:sz w:val="16"/>
          <w:szCs w:val="16"/>
        </w:rPr>
      </w:pPr>
    </w:p>
    <w:tbl>
      <w:tblPr>
        <w:tblStyle w:val="TableGrid"/>
        <w:tblW w:w="14743" w:type="dxa"/>
        <w:tblInd w:w="-289" w:type="dxa"/>
        <w:tblLook w:val="04A0" w:firstRow="1" w:lastRow="0" w:firstColumn="1" w:lastColumn="0" w:noHBand="0" w:noVBand="1"/>
      </w:tblPr>
      <w:tblGrid>
        <w:gridCol w:w="7514"/>
        <w:gridCol w:w="7229"/>
      </w:tblGrid>
      <w:tr w:rsidRPr="00A631EB" w:rsidR="00F20638" w:rsidTr="004F3F01" w14:paraId="7EA6E725" w14:textId="77777777">
        <w:tc>
          <w:tcPr>
            <w:tcW w:w="7514" w:type="dxa"/>
          </w:tcPr>
          <w:p w:rsidR="004F3F01" w:rsidP="004F3F01" w:rsidRDefault="006D46DA" w14:paraId="7C3551A9" w14:textId="77777777">
            <w:pPr>
              <w:pStyle w:val="Heading1"/>
              <w:outlineLvl w:val="0"/>
            </w:pPr>
            <w:r w:rsidRPr="00BD4B56">
              <w:t>Course</w:t>
            </w:r>
            <w:r w:rsidRPr="00BD4B56" w:rsidR="00F20638">
              <w:t xml:space="preserve"> Learning Outcomes </w:t>
            </w:r>
          </w:p>
          <w:p w:rsidRPr="004F3F01" w:rsidR="00F20638" w:rsidP="00A631EB" w:rsidRDefault="00F20638" w14:paraId="5CF96D22" w14:textId="5BB168DD">
            <w:pPr>
              <w:tabs>
                <w:tab w:val="left" w:pos="1557"/>
              </w:tabs>
              <w:ind w:right="-110"/>
              <w:rPr>
                <w:rFonts w:cs="Arial"/>
                <w:b/>
                <w:sz w:val="22"/>
                <w:szCs w:val="20"/>
              </w:rPr>
            </w:pPr>
            <w:r w:rsidRPr="004F3F01">
              <w:rPr>
                <w:rFonts w:cs="Arial"/>
                <w:sz w:val="22"/>
                <w:szCs w:val="20"/>
              </w:rPr>
              <w:t>(</w:t>
            </w:r>
            <w:r w:rsidRPr="004F3F01" w:rsidR="004F3F01">
              <w:rPr>
                <w:rFonts w:cs="Arial"/>
                <w:sz w:val="22"/>
                <w:szCs w:val="20"/>
              </w:rPr>
              <w:t>Please</w:t>
            </w:r>
            <w:r w:rsidRPr="004F3F01">
              <w:rPr>
                <w:rFonts w:cs="Arial"/>
                <w:sz w:val="22"/>
                <w:szCs w:val="20"/>
              </w:rPr>
              <w:t xml:space="preserve"> indicate the </w:t>
            </w:r>
            <w:r w:rsidRPr="004F3F01" w:rsidR="00FD2F3C">
              <w:rPr>
                <w:rFonts w:cs="Arial"/>
                <w:sz w:val="22"/>
                <w:szCs w:val="20"/>
              </w:rPr>
              <w:t>Course</w:t>
            </w:r>
            <w:r w:rsidRPr="004F3F01">
              <w:rPr>
                <w:rFonts w:cs="Arial"/>
                <w:sz w:val="22"/>
                <w:szCs w:val="20"/>
              </w:rPr>
              <w:t xml:space="preserve"> Learning Outcomes from each </w:t>
            </w:r>
            <w:r w:rsidRPr="004F3F01" w:rsidR="00FD2F3C">
              <w:rPr>
                <w:rFonts w:cs="Arial"/>
                <w:sz w:val="22"/>
                <w:szCs w:val="20"/>
              </w:rPr>
              <w:t>s</w:t>
            </w:r>
            <w:r w:rsidRPr="004F3F01">
              <w:rPr>
                <w:rFonts w:cs="Arial"/>
                <w:sz w:val="22"/>
                <w:szCs w:val="20"/>
              </w:rPr>
              <w:t xml:space="preserve">tage of the </w:t>
            </w:r>
            <w:r w:rsidRPr="004F3F01" w:rsidR="006D46DA">
              <w:rPr>
                <w:rFonts w:cs="Arial"/>
                <w:sz w:val="22"/>
                <w:szCs w:val="20"/>
              </w:rPr>
              <w:t>course</w:t>
            </w:r>
            <w:r w:rsidRPr="004F3F01">
              <w:rPr>
                <w:rFonts w:cs="Arial"/>
                <w:sz w:val="22"/>
                <w:szCs w:val="20"/>
              </w:rPr>
              <w:t xml:space="preserve"> for which credit is sought – </w:t>
            </w:r>
            <w:r w:rsidRPr="004F3F01" w:rsidR="006D46DA">
              <w:rPr>
                <w:rFonts w:cs="Arial"/>
                <w:sz w:val="22"/>
                <w:szCs w:val="20"/>
              </w:rPr>
              <w:t>Course</w:t>
            </w:r>
            <w:r w:rsidRPr="004F3F01">
              <w:rPr>
                <w:rFonts w:cs="Arial"/>
                <w:sz w:val="22"/>
                <w:szCs w:val="20"/>
              </w:rPr>
              <w:t xml:space="preserve"> Learning Outcomes by </w:t>
            </w:r>
            <w:r w:rsidRPr="004F3F01" w:rsidR="00FD2F3C">
              <w:rPr>
                <w:rFonts w:cs="Arial"/>
                <w:sz w:val="22"/>
                <w:szCs w:val="20"/>
              </w:rPr>
              <w:t>s</w:t>
            </w:r>
            <w:r w:rsidRPr="004F3F01">
              <w:rPr>
                <w:rFonts w:cs="Arial"/>
                <w:sz w:val="22"/>
                <w:szCs w:val="20"/>
              </w:rPr>
              <w:t xml:space="preserve">tage can be identified through a </w:t>
            </w:r>
            <w:r w:rsidRPr="004F3F01" w:rsidR="006D46DA">
              <w:rPr>
                <w:rFonts w:cs="Arial"/>
                <w:sz w:val="22"/>
                <w:szCs w:val="20"/>
              </w:rPr>
              <w:t>course</w:t>
            </w:r>
            <w:r w:rsidR="004F3F01">
              <w:rPr>
                <w:rFonts w:cs="Arial"/>
                <w:sz w:val="22"/>
                <w:szCs w:val="20"/>
              </w:rPr>
              <w:t>’s module map document)</w:t>
            </w:r>
          </w:p>
          <w:p w:rsidRPr="00BD4B56" w:rsidR="00BD4B56" w:rsidP="00A631EB" w:rsidRDefault="00BD4B56" w14:paraId="325E056E" w14:textId="63FDECB9">
            <w:pPr>
              <w:tabs>
                <w:tab w:val="left" w:pos="1557"/>
              </w:tabs>
              <w:ind w:right="-110"/>
              <w:rPr>
                <w:rFonts w:cs="Arial"/>
                <w:b/>
                <w:sz w:val="20"/>
                <w:szCs w:val="20"/>
              </w:rPr>
            </w:pPr>
            <w:r w:rsidRPr="004F3F01">
              <w:rPr>
                <w:rFonts w:cs="Arial"/>
                <w:sz w:val="22"/>
                <w:szCs w:val="22"/>
              </w:rPr>
              <w:t>(Add further lines if necessary)</w:t>
            </w:r>
          </w:p>
        </w:tc>
        <w:tc>
          <w:tcPr>
            <w:tcW w:w="7229" w:type="dxa"/>
          </w:tcPr>
          <w:p w:rsidR="004F3F01" w:rsidP="004F3F01" w:rsidRDefault="00A77F21" w14:paraId="16757613" w14:textId="77777777">
            <w:pPr>
              <w:pStyle w:val="Heading1"/>
              <w:outlineLvl w:val="0"/>
            </w:pPr>
            <w:r w:rsidRPr="00BD4B56">
              <w:t>Basi</w:t>
            </w:r>
            <w:r w:rsidRPr="00BD4B56" w:rsidR="00622BA3">
              <w:t>s on which Prior Learning Meets S</w:t>
            </w:r>
            <w:r w:rsidRPr="00BD4B56">
              <w:t xml:space="preserve">tage Learning Outcomes </w:t>
            </w:r>
          </w:p>
          <w:p w:rsidRPr="00BD4B56" w:rsidR="00F20638" w:rsidP="00A631EB" w:rsidRDefault="00A77F21" w14:paraId="5C031E1B" w14:textId="3C26DF8D">
            <w:pPr>
              <w:tabs>
                <w:tab w:val="left" w:pos="1557"/>
              </w:tabs>
              <w:ind w:right="-108"/>
              <w:rPr>
                <w:rFonts w:cs="Arial"/>
                <w:b/>
                <w:sz w:val="20"/>
                <w:szCs w:val="20"/>
              </w:rPr>
            </w:pPr>
            <w:r w:rsidRPr="004F3F01">
              <w:rPr>
                <w:rFonts w:cs="Arial"/>
                <w:sz w:val="22"/>
                <w:szCs w:val="20"/>
              </w:rPr>
              <w:t>(</w:t>
            </w:r>
            <w:r w:rsidRPr="004F3F01" w:rsidR="004F3F01">
              <w:rPr>
                <w:rFonts w:cs="Arial"/>
                <w:sz w:val="22"/>
                <w:szCs w:val="20"/>
              </w:rPr>
              <w:t>Please</w:t>
            </w:r>
            <w:r w:rsidRPr="004F3F01">
              <w:rPr>
                <w:rFonts w:cs="Arial"/>
                <w:sz w:val="22"/>
                <w:szCs w:val="20"/>
              </w:rPr>
              <w:t xml:space="preserve"> provide an indication of how the applicant/student’s prior learning meets the </w:t>
            </w:r>
            <w:r w:rsidRPr="004F3F01" w:rsidR="00FD2F3C">
              <w:rPr>
                <w:rFonts w:cs="Arial"/>
                <w:sz w:val="22"/>
                <w:szCs w:val="20"/>
              </w:rPr>
              <w:t>s</w:t>
            </w:r>
            <w:r w:rsidRPr="004F3F01">
              <w:rPr>
                <w:rFonts w:cs="Arial"/>
                <w:sz w:val="22"/>
                <w:szCs w:val="20"/>
              </w:rPr>
              <w:t>tage learning outcomes of the</w:t>
            </w:r>
            <w:r w:rsidRPr="004F3F01" w:rsidR="00B27B0A">
              <w:rPr>
                <w:rFonts w:cs="Arial"/>
                <w:sz w:val="22"/>
                <w:szCs w:val="20"/>
              </w:rPr>
              <w:t xml:space="preserve"> </w:t>
            </w:r>
            <w:r w:rsidRPr="004F3F01" w:rsidR="006D46DA">
              <w:rPr>
                <w:rFonts w:cs="Arial"/>
                <w:sz w:val="22"/>
                <w:szCs w:val="20"/>
              </w:rPr>
              <w:t>course</w:t>
            </w:r>
            <w:r w:rsidRPr="004F3F01" w:rsidR="00B27B0A">
              <w:rPr>
                <w:rFonts w:cs="Arial"/>
                <w:sz w:val="22"/>
                <w:szCs w:val="20"/>
              </w:rPr>
              <w:t xml:space="preserve"> for which credit is sought</w:t>
            </w:r>
            <w:r w:rsidRPr="004F3F01">
              <w:rPr>
                <w:rFonts w:cs="Arial"/>
                <w:sz w:val="22"/>
                <w:szCs w:val="20"/>
              </w:rPr>
              <w:t>. Please make direct reference to the syllabus of the external award)</w:t>
            </w:r>
          </w:p>
        </w:tc>
      </w:tr>
      <w:tr w:rsidRPr="00F709B3" w:rsidR="00A77F21" w:rsidTr="004F3F01" w14:paraId="03408BF2" w14:textId="77777777">
        <w:tc>
          <w:tcPr>
            <w:tcW w:w="14743" w:type="dxa"/>
            <w:gridSpan w:val="2"/>
          </w:tcPr>
          <w:p w:rsidRPr="00F709B3" w:rsidR="00A77F21" w:rsidP="00A631EB" w:rsidRDefault="006D46DA" w14:paraId="636DB834" w14:textId="6A8B0647">
            <w:pPr>
              <w:ind w:right="3719"/>
              <w:rPr>
                <w:rFonts w:cs="Arial"/>
                <w:b/>
                <w:sz w:val="22"/>
                <w:szCs w:val="22"/>
              </w:rPr>
            </w:pPr>
            <w:r w:rsidRPr="00F709B3">
              <w:rPr>
                <w:rFonts w:cs="Arial"/>
                <w:b/>
                <w:sz w:val="22"/>
                <w:szCs w:val="22"/>
              </w:rPr>
              <w:t>Course</w:t>
            </w:r>
            <w:r w:rsidRPr="00F709B3" w:rsidR="00E957CC">
              <w:rPr>
                <w:rFonts w:cs="Arial"/>
                <w:b/>
                <w:sz w:val="22"/>
                <w:szCs w:val="22"/>
              </w:rPr>
              <w:t xml:space="preserve"> Learning O</w:t>
            </w:r>
            <w:r w:rsidRPr="00F709B3" w:rsidR="00622BA3">
              <w:rPr>
                <w:rFonts w:cs="Arial"/>
                <w:b/>
                <w:sz w:val="22"/>
                <w:szCs w:val="22"/>
              </w:rPr>
              <w:t xml:space="preserve">utcomes </w:t>
            </w:r>
            <w:r w:rsidRPr="00F709B3" w:rsidR="004A353A">
              <w:rPr>
                <w:rFonts w:cs="Arial"/>
                <w:b/>
                <w:sz w:val="22"/>
                <w:szCs w:val="22"/>
              </w:rPr>
              <w:t xml:space="preserve">for </w:t>
            </w:r>
            <w:r w:rsidRPr="00F709B3" w:rsidR="00622BA3">
              <w:rPr>
                <w:rFonts w:cs="Arial"/>
                <w:b/>
                <w:sz w:val="22"/>
                <w:szCs w:val="22"/>
              </w:rPr>
              <w:t>Stage 1</w:t>
            </w:r>
          </w:p>
        </w:tc>
      </w:tr>
      <w:tr w:rsidRPr="00F709B3" w:rsidR="00A77F21" w:rsidTr="004F3F01" w14:paraId="0D0F029B" w14:textId="77777777">
        <w:tc>
          <w:tcPr>
            <w:tcW w:w="7514" w:type="dxa"/>
          </w:tcPr>
          <w:p w:rsidRPr="00F709B3" w:rsidR="00A77F21" w:rsidP="00A631EB" w:rsidRDefault="00A77F21" w14:paraId="7AB92D5B" w14:textId="1E1ECD69">
            <w:pPr>
              <w:rPr>
                <w:rFonts w:cs="Arial"/>
                <w:b/>
                <w:sz w:val="22"/>
                <w:szCs w:val="22"/>
              </w:rPr>
            </w:pPr>
            <w:r w:rsidRPr="00F709B3">
              <w:rPr>
                <w:rFonts w:cs="Arial"/>
                <w:b/>
                <w:sz w:val="22"/>
                <w:szCs w:val="22"/>
              </w:rPr>
              <w:t>Knowledge and Understanding:</w:t>
            </w:r>
          </w:p>
        </w:tc>
        <w:tc>
          <w:tcPr>
            <w:tcW w:w="7229" w:type="dxa"/>
          </w:tcPr>
          <w:p w:rsidRPr="00F709B3" w:rsidR="00A77F21" w:rsidP="00A631EB" w:rsidRDefault="00A77F21" w14:paraId="2D0DFF7C" w14:textId="77777777">
            <w:pPr>
              <w:tabs>
                <w:tab w:val="left" w:pos="1557"/>
              </w:tabs>
              <w:ind w:right="3719"/>
              <w:rPr>
                <w:rFonts w:cs="Arial"/>
                <w:b/>
                <w:sz w:val="22"/>
                <w:szCs w:val="22"/>
              </w:rPr>
            </w:pPr>
          </w:p>
        </w:tc>
      </w:tr>
      <w:tr w:rsidRPr="00F709B3" w:rsidR="00A77F21" w:rsidTr="004F3F01" w14:paraId="1F062AB8" w14:textId="77777777">
        <w:tc>
          <w:tcPr>
            <w:tcW w:w="7514" w:type="dxa"/>
          </w:tcPr>
          <w:p w:rsidRPr="00F709B3" w:rsidR="00A77F21" w:rsidP="00A631EB" w:rsidRDefault="00A77F21" w14:paraId="1574D592" w14:textId="4AA1A611">
            <w:pPr>
              <w:rPr>
                <w:rFonts w:cs="Arial"/>
                <w:b/>
                <w:sz w:val="22"/>
                <w:szCs w:val="22"/>
              </w:rPr>
            </w:pPr>
            <w:r w:rsidRPr="00F709B3">
              <w:rPr>
                <w:rFonts w:cs="Arial"/>
                <w:b/>
                <w:sz w:val="22"/>
                <w:szCs w:val="22"/>
              </w:rPr>
              <w:t>A1</w:t>
            </w:r>
          </w:p>
        </w:tc>
        <w:tc>
          <w:tcPr>
            <w:tcW w:w="7229" w:type="dxa"/>
          </w:tcPr>
          <w:p w:rsidRPr="00F709B3" w:rsidR="00A77F21" w:rsidP="00A631EB" w:rsidRDefault="00A77F21" w14:paraId="3E31FEBB" w14:textId="77777777">
            <w:pPr>
              <w:tabs>
                <w:tab w:val="left" w:pos="1557"/>
              </w:tabs>
              <w:ind w:right="3719"/>
              <w:rPr>
                <w:rFonts w:cs="Arial"/>
                <w:b/>
                <w:sz w:val="22"/>
                <w:szCs w:val="22"/>
              </w:rPr>
            </w:pPr>
          </w:p>
        </w:tc>
      </w:tr>
      <w:tr w:rsidRPr="00F709B3" w:rsidR="00A77F21" w:rsidTr="004F3F01" w14:paraId="563859D5" w14:textId="77777777">
        <w:tc>
          <w:tcPr>
            <w:tcW w:w="7514" w:type="dxa"/>
          </w:tcPr>
          <w:p w:rsidRPr="00F709B3" w:rsidR="00A77F21" w:rsidP="00A631EB" w:rsidRDefault="00A77F21" w14:paraId="45B7B15D" w14:textId="366CB01F">
            <w:pPr>
              <w:rPr>
                <w:rFonts w:cs="Arial"/>
                <w:b/>
                <w:sz w:val="22"/>
                <w:szCs w:val="22"/>
              </w:rPr>
            </w:pPr>
            <w:r w:rsidRPr="00F709B3">
              <w:rPr>
                <w:rFonts w:cs="Arial"/>
                <w:b/>
                <w:sz w:val="22"/>
                <w:szCs w:val="22"/>
              </w:rPr>
              <w:t>A2</w:t>
            </w:r>
          </w:p>
        </w:tc>
        <w:tc>
          <w:tcPr>
            <w:tcW w:w="7229" w:type="dxa"/>
          </w:tcPr>
          <w:p w:rsidRPr="00F709B3" w:rsidR="00A77F21" w:rsidP="00A631EB" w:rsidRDefault="00A77F21" w14:paraId="331C0D56" w14:textId="77777777">
            <w:pPr>
              <w:tabs>
                <w:tab w:val="left" w:pos="1557"/>
              </w:tabs>
              <w:ind w:right="3719"/>
              <w:rPr>
                <w:rFonts w:cs="Arial"/>
                <w:b/>
                <w:sz w:val="22"/>
                <w:szCs w:val="22"/>
              </w:rPr>
            </w:pPr>
          </w:p>
        </w:tc>
      </w:tr>
      <w:tr w:rsidRPr="00F709B3" w:rsidR="00A77F21" w:rsidTr="004F3F01" w14:paraId="4A14D1C0" w14:textId="77777777">
        <w:tc>
          <w:tcPr>
            <w:tcW w:w="7514" w:type="dxa"/>
          </w:tcPr>
          <w:p w:rsidRPr="00F709B3" w:rsidR="00A77F21" w:rsidP="00A631EB" w:rsidRDefault="00A77F21" w14:paraId="2EF34CEB" w14:textId="02AD55DB">
            <w:pPr>
              <w:rPr>
                <w:rFonts w:cs="Arial"/>
                <w:b/>
                <w:sz w:val="22"/>
                <w:szCs w:val="22"/>
              </w:rPr>
            </w:pPr>
            <w:r w:rsidRPr="00F709B3">
              <w:rPr>
                <w:rFonts w:cs="Arial"/>
                <w:b/>
                <w:sz w:val="22"/>
                <w:szCs w:val="22"/>
              </w:rPr>
              <w:t>A3</w:t>
            </w:r>
          </w:p>
        </w:tc>
        <w:tc>
          <w:tcPr>
            <w:tcW w:w="7229" w:type="dxa"/>
          </w:tcPr>
          <w:p w:rsidRPr="00F709B3" w:rsidR="00A77F21" w:rsidP="00A631EB" w:rsidRDefault="00A77F21" w14:paraId="46DA91B6" w14:textId="77777777">
            <w:pPr>
              <w:tabs>
                <w:tab w:val="left" w:pos="1557"/>
              </w:tabs>
              <w:ind w:right="3719"/>
              <w:rPr>
                <w:rFonts w:cs="Arial"/>
                <w:b/>
                <w:sz w:val="22"/>
                <w:szCs w:val="22"/>
              </w:rPr>
            </w:pPr>
          </w:p>
        </w:tc>
      </w:tr>
      <w:tr w:rsidRPr="00F709B3" w:rsidR="00A77F21" w:rsidTr="004F3F01" w14:paraId="2FEDE38F" w14:textId="77777777">
        <w:tc>
          <w:tcPr>
            <w:tcW w:w="7514" w:type="dxa"/>
          </w:tcPr>
          <w:p w:rsidRPr="00F709B3" w:rsidR="00A77F21" w:rsidP="00A631EB" w:rsidRDefault="00A77F21" w14:paraId="44451B04" w14:textId="4EC355B3">
            <w:pPr>
              <w:rPr>
                <w:rFonts w:cs="Arial"/>
                <w:b/>
                <w:sz w:val="22"/>
                <w:szCs w:val="22"/>
              </w:rPr>
            </w:pPr>
            <w:r w:rsidRPr="00F709B3">
              <w:rPr>
                <w:rFonts w:cs="Arial"/>
                <w:b/>
                <w:sz w:val="22"/>
                <w:szCs w:val="22"/>
              </w:rPr>
              <w:t>A4</w:t>
            </w:r>
          </w:p>
        </w:tc>
        <w:tc>
          <w:tcPr>
            <w:tcW w:w="7229" w:type="dxa"/>
          </w:tcPr>
          <w:p w:rsidRPr="00F709B3" w:rsidR="00A77F21" w:rsidP="00A631EB" w:rsidRDefault="00A77F21" w14:paraId="2A2A32DC" w14:textId="77777777">
            <w:pPr>
              <w:tabs>
                <w:tab w:val="left" w:pos="1557"/>
              </w:tabs>
              <w:ind w:right="3719"/>
              <w:rPr>
                <w:rFonts w:cs="Arial"/>
                <w:b/>
                <w:sz w:val="22"/>
                <w:szCs w:val="22"/>
              </w:rPr>
            </w:pPr>
          </w:p>
        </w:tc>
      </w:tr>
      <w:tr w:rsidRPr="00F709B3" w:rsidR="00A77F21" w:rsidTr="004F3F01" w14:paraId="6756BFF6" w14:textId="77777777">
        <w:tc>
          <w:tcPr>
            <w:tcW w:w="7514" w:type="dxa"/>
          </w:tcPr>
          <w:p w:rsidRPr="00F709B3" w:rsidR="00A77F21" w:rsidP="00A631EB" w:rsidRDefault="00A77F21" w14:paraId="27A43229" w14:textId="36BB9523">
            <w:pPr>
              <w:rPr>
                <w:rFonts w:cs="Arial"/>
                <w:b/>
                <w:sz w:val="22"/>
                <w:szCs w:val="22"/>
              </w:rPr>
            </w:pPr>
            <w:r w:rsidRPr="00F709B3">
              <w:rPr>
                <w:rFonts w:cs="Arial"/>
                <w:b/>
                <w:sz w:val="22"/>
                <w:szCs w:val="22"/>
              </w:rPr>
              <w:t>A5</w:t>
            </w:r>
          </w:p>
        </w:tc>
        <w:tc>
          <w:tcPr>
            <w:tcW w:w="7229" w:type="dxa"/>
          </w:tcPr>
          <w:p w:rsidRPr="00F709B3" w:rsidR="00A77F21" w:rsidP="00A631EB" w:rsidRDefault="00A77F21" w14:paraId="612519AC" w14:textId="77777777">
            <w:pPr>
              <w:tabs>
                <w:tab w:val="left" w:pos="1557"/>
              </w:tabs>
              <w:ind w:right="3719"/>
              <w:rPr>
                <w:rFonts w:cs="Arial"/>
                <w:b/>
                <w:sz w:val="22"/>
                <w:szCs w:val="22"/>
              </w:rPr>
            </w:pPr>
          </w:p>
        </w:tc>
      </w:tr>
      <w:tr w:rsidRPr="00F709B3" w:rsidR="00A77F21" w:rsidTr="00F709B3" w14:paraId="793A334A" w14:textId="77777777">
        <w:tc>
          <w:tcPr>
            <w:tcW w:w="7514" w:type="dxa"/>
            <w:tcBorders>
              <w:bottom w:val="single" w:color="auto" w:sz="4" w:space="0"/>
            </w:tcBorders>
          </w:tcPr>
          <w:p w:rsidRPr="00F709B3" w:rsidR="00A77F21" w:rsidP="00A631EB" w:rsidRDefault="00A77F21" w14:paraId="2FE2304E" w14:textId="3917E93A">
            <w:pPr>
              <w:rPr>
                <w:rFonts w:cs="Arial"/>
                <w:b/>
                <w:sz w:val="22"/>
                <w:szCs w:val="22"/>
              </w:rPr>
            </w:pPr>
            <w:r w:rsidRPr="00F709B3">
              <w:rPr>
                <w:rFonts w:cs="Arial"/>
                <w:b/>
                <w:sz w:val="22"/>
                <w:szCs w:val="22"/>
              </w:rPr>
              <w:t>Intellectual Skills:</w:t>
            </w:r>
          </w:p>
        </w:tc>
        <w:tc>
          <w:tcPr>
            <w:tcW w:w="7229" w:type="dxa"/>
            <w:tcBorders>
              <w:bottom w:val="single" w:color="auto" w:sz="4" w:space="0"/>
            </w:tcBorders>
          </w:tcPr>
          <w:p w:rsidRPr="00F709B3" w:rsidR="00A77F21" w:rsidP="00A631EB" w:rsidRDefault="00A77F21" w14:paraId="1363DDA1" w14:textId="77777777">
            <w:pPr>
              <w:tabs>
                <w:tab w:val="left" w:pos="1557"/>
              </w:tabs>
              <w:ind w:right="3719"/>
              <w:rPr>
                <w:rFonts w:cs="Arial"/>
                <w:b/>
                <w:sz w:val="22"/>
                <w:szCs w:val="22"/>
              </w:rPr>
            </w:pPr>
          </w:p>
        </w:tc>
      </w:tr>
      <w:tr w:rsidRPr="00F709B3" w:rsidR="00A77F21" w:rsidTr="00F709B3" w14:paraId="6E177FC6" w14:textId="77777777">
        <w:tc>
          <w:tcPr>
            <w:tcW w:w="7514" w:type="dxa"/>
            <w:tcBorders>
              <w:bottom w:val="single" w:color="auto" w:sz="4" w:space="0"/>
            </w:tcBorders>
          </w:tcPr>
          <w:p w:rsidRPr="00F709B3" w:rsidR="00A77F21" w:rsidP="00A631EB" w:rsidRDefault="00A77F21" w14:paraId="616ABA17" w14:textId="262EE697">
            <w:pPr>
              <w:rPr>
                <w:rFonts w:cs="Arial"/>
                <w:b/>
                <w:sz w:val="22"/>
                <w:szCs w:val="22"/>
              </w:rPr>
            </w:pPr>
            <w:r w:rsidRPr="00F709B3">
              <w:rPr>
                <w:rFonts w:cs="Arial"/>
                <w:b/>
                <w:sz w:val="22"/>
                <w:szCs w:val="22"/>
              </w:rPr>
              <w:t>B1</w:t>
            </w:r>
          </w:p>
        </w:tc>
        <w:tc>
          <w:tcPr>
            <w:tcW w:w="7229" w:type="dxa"/>
            <w:tcBorders>
              <w:bottom w:val="single" w:color="auto" w:sz="4" w:space="0"/>
            </w:tcBorders>
          </w:tcPr>
          <w:p w:rsidRPr="00F709B3" w:rsidR="00A77F21" w:rsidP="00A631EB" w:rsidRDefault="00A77F21" w14:paraId="5671FD83" w14:textId="77777777">
            <w:pPr>
              <w:tabs>
                <w:tab w:val="left" w:pos="1557"/>
              </w:tabs>
              <w:ind w:right="3719"/>
              <w:rPr>
                <w:rFonts w:cs="Arial"/>
                <w:b/>
                <w:sz w:val="22"/>
                <w:szCs w:val="22"/>
              </w:rPr>
            </w:pPr>
          </w:p>
        </w:tc>
      </w:tr>
      <w:tr w:rsidRPr="00F709B3" w:rsidR="00F709B3" w:rsidTr="00F709B3" w14:paraId="3722467F" w14:textId="77777777">
        <w:tc>
          <w:tcPr>
            <w:tcW w:w="7514" w:type="dxa"/>
            <w:tcBorders>
              <w:bottom w:val="nil"/>
            </w:tcBorders>
          </w:tcPr>
          <w:p w:rsidRPr="00F709B3" w:rsidR="00F709B3" w:rsidP="009F02D9" w:rsidRDefault="00F709B3" w14:paraId="379D5533" w14:textId="700992A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B2</w:t>
            </w:r>
          </w:p>
        </w:tc>
        <w:tc>
          <w:tcPr>
            <w:tcW w:w="7229" w:type="dxa"/>
            <w:tcBorders>
              <w:bottom w:val="nil"/>
            </w:tcBorders>
          </w:tcPr>
          <w:p w:rsidRPr="00F709B3" w:rsidR="00F709B3" w:rsidP="009F02D9" w:rsidRDefault="00F709B3" w14:paraId="29DA4F55" w14:textId="77777777">
            <w:pPr>
              <w:tabs>
                <w:tab w:val="left" w:pos="1557"/>
              </w:tabs>
              <w:ind w:right="3719"/>
              <w:rPr>
                <w:rFonts w:cs="Arial"/>
                <w:b/>
                <w:sz w:val="22"/>
                <w:szCs w:val="22"/>
              </w:rPr>
            </w:pPr>
          </w:p>
        </w:tc>
      </w:tr>
    </w:tbl>
    <w:tbl>
      <w:tblPr>
        <w:tblW w:w="14743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514"/>
        <w:gridCol w:w="7229"/>
      </w:tblGrid>
      <w:tr w:rsidRPr="00F709B3" w:rsidR="00A77F21" w:rsidTr="004F3F01" w14:paraId="0D5DF1ED" w14:textId="77777777">
        <w:tc>
          <w:tcPr>
            <w:tcW w:w="7514" w:type="dxa"/>
          </w:tcPr>
          <w:p w:rsidRPr="00F709B3" w:rsidR="00A77F21" w:rsidP="00A631EB" w:rsidRDefault="00F709B3" w14:paraId="26A47F35" w14:textId="593FB24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B3</w:t>
            </w:r>
          </w:p>
        </w:tc>
        <w:tc>
          <w:tcPr>
            <w:tcW w:w="7229" w:type="dxa"/>
          </w:tcPr>
          <w:p w:rsidRPr="00F709B3" w:rsidR="00A77F21" w:rsidP="00A631EB" w:rsidRDefault="00A77F21" w14:paraId="0FB0D166" w14:textId="77777777">
            <w:pPr>
              <w:tabs>
                <w:tab w:val="left" w:pos="1557"/>
              </w:tabs>
              <w:ind w:right="-110"/>
              <w:rPr>
                <w:rFonts w:cs="Arial"/>
                <w:b/>
                <w:sz w:val="22"/>
                <w:szCs w:val="22"/>
              </w:rPr>
            </w:pPr>
          </w:p>
        </w:tc>
      </w:tr>
      <w:tr w:rsidRPr="00F709B3" w:rsidR="00A77F21" w:rsidTr="004F3F01" w14:paraId="547967FA" w14:textId="77777777">
        <w:tc>
          <w:tcPr>
            <w:tcW w:w="7514" w:type="dxa"/>
          </w:tcPr>
          <w:p w:rsidRPr="00F709B3" w:rsidR="00A77F21" w:rsidP="00A631EB" w:rsidRDefault="00F709B3" w14:paraId="6E53E80E" w14:textId="194B50E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B4</w:t>
            </w:r>
          </w:p>
        </w:tc>
        <w:tc>
          <w:tcPr>
            <w:tcW w:w="7229" w:type="dxa"/>
          </w:tcPr>
          <w:p w:rsidRPr="00F709B3" w:rsidR="00A77F21" w:rsidP="00A631EB" w:rsidRDefault="00A77F21" w14:paraId="23FA4D6F" w14:textId="77777777">
            <w:pPr>
              <w:tabs>
                <w:tab w:val="left" w:pos="1557"/>
              </w:tabs>
              <w:ind w:right="-110"/>
              <w:rPr>
                <w:rFonts w:cs="Arial"/>
                <w:b/>
                <w:sz w:val="22"/>
                <w:szCs w:val="22"/>
              </w:rPr>
            </w:pPr>
          </w:p>
        </w:tc>
      </w:tr>
      <w:tr w:rsidRPr="00F709B3" w:rsidR="00F709B3" w:rsidTr="004F3F01" w14:paraId="00F6B3B3" w14:textId="77777777">
        <w:tc>
          <w:tcPr>
            <w:tcW w:w="7514" w:type="dxa"/>
          </w:tcPr>
          <w:p w:rsidRPr="00F709B3" w:rsidR="00F709B3" w:rsidP="00A631EB" w:rsidRDefault="00F709B3" w14:paraId="3F090C2E" w14:textId="386063A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B5</w:t>
            </w:r>
          </w:p>
        </w:tc>
        <w:tc>
          <w:tcPr>
            <w:tcW w:w="7229" w:type="dxa"/>
          </w:tcPr>
          <w:p w:rsidRPr="00F709B3" w:rsidR="00F709B3" w:rsidP="00A631EB" w:rsidRDefault="00F709B3" w14:paraId="59252484" w14:textId="77777777">
            <w:pPr>
              <w:tabs>
                <w:tab w:val="left" w:pos="1557"/>
              </w:tabs>
              <w:ind w:right="-110"/>
              <w:rPr>
                <w:rFonts w:cs="Arial"/>
                <w:b/>
                <w:sz w:val="22"/>
                <w:szCs w:val="22"/>
              </w:rPr>
            </w:pPr>
          </w:p>
        </w:tc>
      </w:tr>
      <w:tr w:rsidRPr="00F709B3" w:rsidR="00A77F21" w:rsidTr="004F3F01" w14:paraId="749977F5" w14:textId="77777777">
        <w:tc>
          <w:tcPr>
            <w:tcW w:w="7514" w:type="dxa"/>
          </w:tcPr>
          <w:p w:rsidRPr="00F709B3" w:rsidR="00A77F21" w:rsidP="00A631EB" w:rsidRDefault="00A77F21" w14:paraId="60A633C7" w14:textId="2387F247">
            <w:pPr>
              <w:rPr>
                <w:rFonts w:cs="Arial"/>
                <w:b/>
                <w:sz w:val="22"/>
                <w:szCs w:val="22"/>
              </w:rPr>
            </w:pPr>
            <w:r w:rsidRPr="00F709B3">
              <w:rPr>
                <w:rFonts w:cs="Arial"/>
                <w:b/>
                <w:sz w:val="22"/>
                <w:szCs w:val="22"/>
              </w:rPr>
              <w:t>Subject-specific Skills:</w:t>
            </w:r>
          </w:p>
        </w:tc>
        <w:tc>
          <w:tcPr>
            <w:tcW w:w="7229" w:type="dxa"/>
          </w:tcPr>
          <w:p w:rsidRPr="00F709B3" w:rsidR="00A77F21" w:rsidP="00A631EB" w:rsidRDefault="00A77F21" w14:paraId="631D42D3" w14:textId="77777777">
            <w:pPr>
              <w:tabs>
                <w:tab w:val="left" w:pos="1557"/>
              </w:tabs>
              <w:ind w:right="-110"/>
              <w:rPr>
                <w:rFonts w:cs="Arial"/>
                <w:b/>
                <w:sz w:val="22"/>
                <w:szCs w:val="22"/>
              </w:rPr>
            </w:pPr>
          </w:p>
        </w:tc>
      </w:tr>
      <w:tr w:rsidRPr="00F709B3" w:rsidR="00A77F21" w:rsidTr="004F3F01" w14:paraId="7BB7576F" w14:textId="77777777">
        <w:tc>
          <w:tcPr>
            <w:tcW w:w="7514" w:type="dxa"/>
          </w:tcPr>
          <w:p w:rsidRPr="00F709B3" w:rsidR="00A77F21" w:rsidP="00A631EB" w:rsidRDefault="00A77F21" w14:paraId="7B56A815" w14:textId="401153C3">
            <w:pPr>
              <w:rPr>
                <w:rFonts w:cs="Arial"/>
                <w:b/>
                <w:sz w:val="22"/>
                <w:szCs w:val="22"/>
              </w:rPr>
            </w:pPr>
            <w:r w:rsidRPr="00F709B3">
              <w:rPr>
                <w:rFonts w:cs="Arial"/>
                <w:b/>
                <w:sz w:val="22"/>
                <w:szCs w:val="22"/>
              </w:rPr>
              <w:t>C1</w:t>
            </w:r>
          </w:p>
        </w:tc>
        <w:tc>
          <w:tcPr>
            <w:tcW w:w="7229" w:type="dxa"/>
          </w:tcPr>
          <w:p w:rsidRPr="00F709B3" w:rsidR="00A77F21" w:rsidP="00A631EB" w:rsidRDefault="00A77F21" w14:paraId="467B1A93" w14:textId="77777777">
            <w:pPr>
              <w:tabs>
                <w:tab w:val="left" w:pos="1557"/>
              </w:tabs>
              <w:ind w:right="-110"/>
              <w:rPr>
                <w:rFonts w:cs="Arial"/>
                <w:b/>
                <w:sz w:val="22"/>
                <w:szCs w:val="22"/>
              </w:rPr>
            </w:pPr>
          </w:p>
        </w:tc>
      </w:tr>
      <w:tr w:rsidRPr="00F709B3" w:rsidR="00A77F21" w:rsidTr="004F3F01" w14:paraId="3650D092" w14:textId="77777777">
        <w:tc>
          <w:tcPr>
            <w:tcW w:w="7514" w:type="dxa"/>
          </w:tcPr>
          <w:p w:rsidRPr="00F709B3" w:rsidR="00A77F21" w:rsidP="00A631EB" w:rsidRDefault="00A77F21" w14:paraId="369B96E9" w14:textId="73C74763">
            <w:pPr>
              <w:rPr>
                <w:rFonts w:cs="Arial"/>
                <w:b/>
                <w:sz w:val="22"/>
                <w:szCs w:val="22"/>
              </w:rPr>
            </w:pPr>
            <w:r w:rsidRPr="00F709B3">
              <w:rPr>
                <w:rFonts w:cs="Arial"/>
                <w:b/>
                <w:sz w:val="22"/>
                <w:szCs w:val="22"/>
              </w:rPr>
              <w:t>C2</w:t>
            </w:r>
          </w:p>
        </w:tc>
        <w:tc>
          <w:tcPr>
            <w:tcW w:w="7229" w:type="dxa"/>
          </w:tcPr>
          <w:p w:rsidRPr="00F709B3" w:rsidR="00A77F21" w:rsidP="00A631EB" w:rsidRDefault="00A77F21" w14:paraId="09F926C4" w14:textId="77777777">
            <w:pPr>
              <w:tabs>
                <w:tab w:val="left" w:pos="1557"/>
              </w:tabs>
              <w:ind w:right="-110"/>
              <w:rPr>
                <w:rFonts w:cs="Arial"/>
                <w:b/>
                <w:sz w:val="22"/>
                <w:szCs w:val="22"/>
              </w:rPr>
            </w:pPr>
          </w:p>
        </w:tc>
      </w:tr>
      <w:tr w:rsidRPr="00F709B3" w:rsidR="00A77F21" w:rsidTr="004F3F01" w14:paraId="12CC3B73" w14:textId="77777777">
        <w:tc>
          <w:tcPr>
            <w:tcW w:w="7514" w:type="dxa"/>
          </w:tcPr>
          <w:p w:rsidRPr="00F709B3" w:rsidR="00A77F21" w:rsidP="00A631EB" w:rsidRDefault="00A77F21" w14:paraId="6DF1F59B" w14:textId="3F0AA237">
            <w:pPr>
              <w:rPr>
                <w:rFonts w:cs="Arial"/>
                <w:b/>
                <w:sz w:val="22"/>
                <w:szCs w:val="22"/>
              </w:rPr>
            </w:pPr>
            <w:r w:rsidRPr="00F709B3">
              <w:rPr>
                <w:rFonts w:cs="Arial"/>
                <w:b/>
                <w:sz w:val="22"/>
                <w:szCs w:val="22"/>
              </w:rPr>
              <w:t>C3</w:t>
            </w:r>
          </w:p>
        </w:tc>
        <w:tc>
          <w:tcPr>
            <w:tcW w:w="7229" w:type="dxa"/>
          </w:tcPr>
          <w:p w:rsidRPr="00F709B3" w:rsidR="00A77F21" w:rsidP="00A631EB" w:rsidRDefault="00A77F21" w14:paraId="76681A77" w14:textId="77777777">
            <w:pPr>
              <w:tabs>
                <w:tab w:val="left" w:pos="1557"/>
              </w:tabs>
              <w:ind w:right="-110"/>
              <w:rPr>
                <w:rFonts w:cs="Arial"/>
                <w:b/>
                <w:sz w:val="22"/>
                <w:szCs w:val="22"/>
              </w:rPr>
            </w:pPr>
          </w:p>
        </w:tc>
      </w:tr>
      <w:tr w:rsidRPr="00F709B3" w:rsidR="00A77F21" w:rsidTr="004F3F01" w14:paraId="251DFBDB" w14:textId="77777777">
        <w:tc>
          <w:tcPr>
            <w:tcW w:w="7514" w:type="dxa"/>
          </w:tcPr>
          <w:p w:rsidRPr="00F709B3" w:rsidR="00A77F21" w:rsidP="00A631EB" w:rsidRDefault="00A77F21" w14:paraId="44832AC1" w14:textId="15FDFE8F">
            <w:pPr>
              <w:rPr>
                <w:rFonts w:cs="Arial"/>
                <w:b/>
                <w:sz w:val="22"/>
                <w:szCs w:val="22"/>
              </w:rPr>
            </w:pPr>
            <w:r w:rsidRPr="00F709B3">
              <w:rPr>
                <w:rFonts w:cs="Arial"/>
                <w:b/>
                <w:sz w:val="22"/>
                <w:szCs w:val="22"/>
              </w:rPr>
              <w:t>C4</w:t>
            </w:r>
          </w:p>
        </w:tc>
        <w:tc>
          <w:tcPr>
            <w:tcW w:w="7229" w:type="dxa"/>
          </w:tcPr>
          <w:p w:rsidRPr="00F709B3" w:rsidR="00A77F21" w:rsidP="00A631EB" w:rsidRDefault="00A77F21" w14:paraId="770C1211" w14:textId="77777777">
            <w:pPr>
              <w:tabs>
                <w:tab w:val="left" w:pos="1557"/>
              </w:tabs>
              <w:ind w:right="-110"/>
              <w:rPr>
                <w:rFonts w:cs="Arial"/>
                <w:b/>
                <w:sz w:val="22"/>
                <w:szCs w:val="22"/>
              </w:rPr>
            </w:pPr>
          </w:p>
        </w:tc>
      </w:tr>
      <w:tr w:rsidRPr="00F709B3" w:rsidR="00A77F21" w:rsidTr="004F3F01" w14:paraId="4644DBE2" w14:textId="77777777">
        <w:tc>
          <w:tcPr>
            <w:tcW w:w="7514" w:type="dxa"/>
          </w:tcPr>
          <w:p w:rsidRPr="00F709B3" w:rsidR="00A77F21" w:rsidP="00A631EB" w:rsidRDefault="00A77F21" w14:paraId="0CF3E353" w14:textId="4C1B80FA">
            <w:pPr>
              <w:rPr>
                <w:rFonts w:cs="Arial"/>
                <w:b/>
                <w:sz w:val="22"/>
                <w:szCs w:val="22"/>
              </w:rPr>
            </w:pPr>
            <w:r w:rsidRPr="00F709B3">
              <w:rPr>
                <w:rFonts w:cs="Arial"/>
                <w:b/>
                <w:sz w:val="22"/>
                <w:szCs w:val="22"/>
              </w:rPr>
              <w:t>C5</w:t>
            </w:r>
          </w:p>
        </w:tc>
        <w:tc>
          <w:tcPr>
            <w:tcW w:w="7229" w:type="dxa"/>
          </w:tcPr>
          <w:p w:rsidRPr="00F709B3" w:rsidR="00A77F21" w:rsidP="00A631EB" w:rsidRDefault="00A77F21" w14:paraId="03649F6D" w14:textId="77777777">
            <w:pPr>
              <w:tabs>
                <w:tab w:val="left" w:pos="1557"/>
              </w:tabs>
              <w:ind w:right="-110"/>
              <w:rPr>
                <w:rFonts w:cs="Arial"/>
                <w:b/>
                <w:sz w:val="22"/>
                <w:szCs w:val="22"/>
              </w:rPr>
            </w:pPr>
          </w:p>
        </w:tc>
      </w:tr>
      <w:tr w:rsidRPr="00F709B3" w:rsidR="00A77F21" w:rsidTr="004F3F01" w14:paraId="4631B157" w14:textId="77777777">
        <w:tc>
          <w:tcPr>
            <w:tcW w:w="7514" w:type="dxa"/>
          </w:tcPr>
          <w:p w:rsidRPr="00F709B3" w:rsidR="00A77F21" w:rsidP="00A631EB" w:rsidRDefault="00A77F21" w14:paraId="408F70EB" w14:textId="2486F281">
            <w:pPr>
              <w:rPr>
                <w:rFonts w:cs="Arial"/>
                <w:b/>
                <w:sz w:val="22"/>
                <w:szCs w:val="22"/>
              </w:rPr>
            </w:pPr>
            <w:r w:rsidRPr="00F709B3">
              <w:rPr>
                <w:rFonts w:cs="Arial"/>
                <w:b/>
                <w:sz w:val="22"/>
                <w:szCs w:val="22"/>
              </w:rPr>
              <w:t>Transferable Skills:</w:t>
            </w:r>
          </w:p>
        </w:tc>
        <w:tc>
          <w:tcPr>
            <w:tcW w:w="7229" w:type="dxa"/>
          </w:tcPr>
          <w:p w:rsidRPr="00F709B3" w:rsidR="00A77F21" w:rsidP="00A631EB" w:rsidRDefault="00A77F21" w14:paraId="59EBCD59" w14:textId="77777777">
            <w:pPr>
              <w:tabs>
                <w:tab w:val="left" w:pos="1557"/>
              </w:tabs>
              <w:ind w:right="-110"/>
              <w:rPr>
                <w:rFonts w:cs="Arial"/>
                <w:b/>
                <w:sz w:val="22"/>
                <w:szCs w:val="22"/>
              </w:rPr>
            </w:pPr>
          </w:p>
        </w:tc>
      </w:tr>
      <w:tr w:rsidRPr="00F709B3" w:rsidR="00A77F21" w:rsidTr="004F3F01" w14:paraId="743B4206" w14:textId="77777777">
        <w:tc>
          <w:tcPr>
            <w:tcW w:w="7514" w:type="dxa"/>
          </w:tcPr>
          <w:p w:rsidRPr="00F709B3" w:rsidR="00A77F21" w:rsidP="00A631EB" w:rsidRDefault="00A77F21" w14:paraId="3E1E2158" w14:textId="2060D1FF">
            <w:pPr>
              <w:rPr>
                <w:rFonts w:cs="Arial"/>
                <w:b/>
                <w:sz w:val="22"/>
                <w:szCs w:val="22"/>
              </w:rPr>
            </w:pPr>
            <w:r w:rsidRPr="00F709B3">
              <w:rPr>
                <w:rFonts w:cs="Arial"/>
                <w:b/>
                <w:sz w:val="22"/>
                <w:szCs w:val="22"/>
              </w:rPr>
              <w:t>D1</w:t>
            </w:r>
          </w:p>
        </w:tc>
        <w:tc>
          <w:tcPr>
            <w:tcW w:w="7229" w:type="dxa"/>
          </w:tcPr>
          <w:p w:rsidRPr="00F709B3" w:rsidR="00A77F21" w:rsidP="00A631EB" w:rsidRDefault="00A77F21" w14:paraId="24F20875" w14:textId="77777777">
            <w:pPr>
              <w:tabs>
                <w:tab w:val="left" w:pos="1557"/>
              </w:tabs>
              <w:ind w:right="-110"/>
              <w:rPr>
                <w:rFonts w:cs="Arial"/>
                <w:b/>
                <w:sz w:val="22"/>
                <w:szCs w:val="22"/>
              </w:rPr>
            </w:pPr>
          </w:p>
        </w:tc>
      </w:tr>
      <w:tr w:rsidRPr="00F709B3" w:rsidR="00A77F21" w:rsidTr="004F3F01" w14:paraId="16626ADF" w14:textId="77777777">
        <w:tc>
          <w:tcPr>
            <w:tcW w:w="7514" w:type="dxa"/>
          </w:tcPr>
          <w:p w:rsidRPr="00F709B3" w:rsidR="00A77F21" w:rsidP="00A631EB" w:rsidRDefault="00A77F21" w14:paraId="2BB8B5B3" w14:textId="3D64FA2E">
            <w:pPr>
              <w:rPr>
                <w:rFonts w:cs="Arial"/>
                <w:b/>
                <w:sz w:val="22"/>
                <w:szCs w:val="22"/>
              </w:rPr>
            </w:pPr>
            <w:r w:rsidRPr="00F709B3">
              <w:rPr>
                <w:rFonts w:cs="Arial"/>
                <w:b/>
                <w:sz w:val="22"/>
                <w:szCs w:val="22"/>
              </w:rPr>
              <w:t>D2</w:t>
            </w:r>
          </w:p>
        </w:tc>
        <w:tc>
          <w:tcPr>
            <w:tcW w:w="7229" w:type="dxa"/>
          </w:tcPr>
          <w:p w:rsidRPr="00F709B3" w:rsidR="00A77F21" w:rsidP="00A631EB" w:rsidRDefault="00A77F21" w14:paraId="681F5DE8" w14:textId="77777777">
            <w:pPr>
              <w:tabs>
                <w:tab w:val="left" w:pos="1557"/>
              </w:tabs>
              <w:ind w:right="-110"/>
              <w:rPr>
                <w:rFonts w:cs="Arial"/>
                <w:b/>
                <w:sz w:val="22"/>
                <w:szCs w:val="22"/>
              </w:rPr>
            </w:pPr>
          </w:p>
        </w:tc>
      </w:tr>
      <w:tr w:rsidRPr="00F709B3" w:rsidR="00A77F21" w:rsidTr="004F3F01" w14:paraId="61E02672" w14:textId="77777777">
        <w:tc>
          <w:tcPr>
            <w:tcW w:w="7514" w:type="dxa"/>
          </w:tcPr>
          <w:p w:rsidRPr="00F709B3" w:rsidR="00A77F21" w:rsidP="00A631EB" w:rsidRDefault="00A77F21" w14:paraId="7EB6F498" w14:textId="65DE88AE">
            <w:pPr>
              <w:rPr>
                <w:rFonts w:cs="Arial"/>
                <w:b/>
                <w:sz w:val="22"/>
                <w:szCs w:val="22"/>
              </w:rPr>
            </w:pPr>
            <w:r w:rsidRPr="00F709B3">
              <w:rPr>
                <w:rFonts w:cs="Arial"/>
                <w:b/>
                <w:sz w:val="22"/>
                <w:szCs w:val="22"/>
              </w:rPr>
              <w:t>D3</w:t>
            </w:r>
          </w:p>
        </w:tc>
        <w:tc>
          <w:tcPr>
            <w:tcW w:w="7229" w:type="dxa"/>
          </w:tcPr>
          <w:p w:rsidRPr="00F709B3" w:rsidR="00A77F21" w:rsidP="00A631EB" w:rsidRDefault="00A77F21" w14:paraId="4BD267AD" w14:textId="77777777">
            <w:pPr>
              <w:tabs>
                <w:tab w:val="left" w:pos="1557"/>
              </w:tabs>
              <w:ind w:right="-110"/>
              <w:rPr>
                <w:rFonts w:cs="Arial"/>
                <w:b/>
                <w:sz w:val="22"/>
                <w:szCs w:val="22"/>
              </w:rPr>
            </w:pPr>
          </w:p>
        </w:tc>
      </w:tr>
      <w:tr w:rsidRPr="00F709B3" w:rsidR="00A77F21" w:rsidTr="004F3F01" w14:paraId="6737D057" w14:textId="77777777">
        <w:tc>
          <w:tcPr>
            <w:tcW w:w="7514" w:type="dxa"/>
          </w:tcPr>
          <w:p w:rsidRPr="00F709B3" w:rsidR="00A77F21" w:rsidP="00A631EB" w:rsidRDefault="00A77F21" w14:paraId="788777E4" w14:textId="252E707A">
            <w:pPr>
              <w:rPr>
                <w:rFonts w:cs="Arial"/>
                <w:b/>
                <w:sz w:val="22"/>
                <w:szCs w:val="22"/>
              </w:rPr>
            </w:pPr>
            <w:r w:rsidRPr="00F709B3">
              <w:rPr>
                <w:rFonts w:cs="Arial"/>
                <w:b/>
                <w:sz w:val="22"/>
                <w:szCs w:val="22"/>
              </w:rPr>
              <w:t>D4</w:t>
            </w:r>
          </w:p>
        </w:tc>
        <w:tc>
          <w:tcPr>
            <w:tcW w:w="7229" w:type="dxa"/>
          </w:tcPr>
          <w:p w:rsidRPr="00F709B3" w:rsidR="00A77F21" w:rsidP="00A631EB" w:rsidRDefault="00A77F21" w14:paraId="000F54E0" w14:textId="77777777">
            <w:pPr>
              <w:tabs>
                <w:tab w:val="left" w:pos="1557"/>
              </w:tabs>
              <w:ind w:right="-110"/>
              <w:rPr>
                <w:rFonts w:cs="Arial"/>
                <w:b/>
                <w:sz w:val="22"/>
                <w:szCs w:val="22"/>
              </w:rPr>
            </w:pPr>
          </w:p>
        </w:tc>
      </w:tr>
      <w:tr w:rsidRPr="00F709B3" w:rsidR="00A77F21" w:rsidTr="004F3F01" w14:paraId="30536FCD" w14:textId="77777777">
        <w:tc>
          <w:tcPr>
            <w:tcW w:w="7514" w:type="dxa"/>
          </w:tcPr>
          <w:p w:rsidRPr="00F709B3" w:rsidR="00A77F21" w:rsidP="00A631EB" w:rsidRDefault="00A77F21" w14:paraId="1D4C75E4" w14:textId="019DB611">
            <w:pPr>
              <w:rPr>
                <w:rFonts w:cs="Arial"/>
                <w:b/>
                <w:sz w:val="22"/>
                <w:szCs w:val="22"/>
              </w:rPr>
            </w:pPr>
            <w:r w:rsidRPr="00F709B3">
              <w:rPr>
                <w:rFonts w:cs="Arial"/>
                <w:b/>
                <w:sz w:val="22"/>
                <w:szCs w:val="22"/>
              </w:rPr>
              <w:t>D5</w:t>
            </w:r>
          </w:p>
        </w:tc>
        <w:tc>
          <w:tcPr>
            <w:tcW w:w="7229" w:type="dxa"/>
          </w:tcPr>
          <w:p w:rsidRPr="00F709B3" w:rsidR="00A77F21" w:rsidP="00A631EB" w:rsidRDefault="00A77F21" w14:paraId="19536B98" w14:textId="77777777">
            <w:pPr>
              <w:tabs>
                <w:tab w:val="left" w:pos="1557"/>
              </w:tabs>
              <w:ind w:right="-110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Pr="00A631EB" w:rsidR="00E957CC" w:rsidP="00A631EB" w:rsidRDefault="00E957CC" w14:paraId="48CEEA56" w14:textId="77777777">
      <w:pPr>
        <w:tabs>
          <w:tab w:val="left" w:pos="1557"/>
        </w:tabs>
        <w:ind w:right="-110"/>
        <w:rPr>
          <w:rFonts w:cs="Arial"/>
        </w:rPr>
      </w:pPr>
    </w:p>
    <w:p w:rsidRPr="00A631EB" w:rsidR="00622BA3" w:rsidP="004F3F01" w:rsidRDefault="00622BA3" w14:paraId="63EA223D" w14:textId="727CC302">
      <w:r w:rsidRPr="00A631EB">
        <w:t xml:space="preserve">Please provide a Stage Learning Outcome mapping for each </w:t>
      </w:r>
      <w:r w:rsidRPr="00A631EB" w:rsidR="00FD2F3C">
        <w:t>s</w:t>
      </w:r>
      <w:r w:rsidRPr="00A631EB">
        <w:t xml:space="preserve">tage being claimed for. </w:t>
      </w:r>
    </w:p>
    <w:p w:rsidRPr="00A631EB" w:rsidR="00622BA3" w:rsidP="00A631EB" w:rsidRDefault="00622BA3" w14:paraId="4780791E" w14:textId="77777777">
      <w:pPr>
        <w:tabs>
          <w:tab w:val="left" w:pos="1557"/>
        </w:tabs>
        <w:ind w:right="-110"/>
        <w:rPr>
          <w:rFonts w:cs="Arial"/>
          <w:b/>
          <w:sz w:val="22"/>
          <w:szCs w:val="22"/>
        </w:rPr>
      </w:pPr>
    </w:p>
    <w:p w:rsidRPr="00A631EB" w:rsidR="00622BA3" w:rsidP="00A631EB" w:rsidRDefault="00622BA3" w14:paraId="26B35F59" w14:textId="77777777">
      <w:pPr>
        <w:tabs>
          <w:tab w:val="left" w:pos="1557"/>
        </w:tabs>
        <w:ind w:right="-110"/>
        <w:rPr>
          <w:rFonts w:cs="Arial"/>
          <w:b/>
          <w:sz w:val="22"/>
          <w:szCs w:val="22"/>
        </w:rPr>
      </w:pPr>
    </w:p>
    <w:p w:rsidRPr="00A631EB" w:rsidR="007548FE" w:rsidP="004F3F01" w:rsidRDefault="007548FE" w14:paraId="3D52835B" w14:textId="11D38BD8">
      <w:pPr>
        <w:pStyle w:val="Heading1"/>
      </w:pPr>
      <w:r w:rsidRPr="00A631EB">
        <w:t xml:space="preserve">Appendix B – Module Learning Outcome Mapping </w:t>
      </w:r>
    </w:p>
    <w:tbl>
      <w:tblPr>
        <w:tblStyle w:val="TableGrid"/>
        <w:tblW w:w="14601" w:type="dxa"/>
        <w:tblInd w:w="-289" w:type="dxa"/>
        <w:tblLook w:val="04A0" w:firstRow="1" w:lastRow="0" w:firstColumn="1" w:lastColumn="0" w:noHBand="0" w:noVBand="1"/>
      </w:tblPr>
      <w:tblGrid>
        <w:gridCol w:w="7514"/>
        <w:gridCol w:w="7087"/>
      </w:tblGrid>
      <w:tr w:rsidRPr="00A631EB" w:rsidR="007548FE" w:rsidTr="00066015" w14:paraId="1E061B45" w14:textId="77777777">
        <w:tc>
          <w:tcPr>
            <w:tcW w:w="7514" w:type="dxa"/>
          </w:tcPr>
          <w:p w:rsidR="00066015" w:rsidP="00066015" w:rsidRDefault="007548FE" w14:paraId="441F3DEC" w14:textId="77777777">
            <w:pPr>
              <w:pStyle w:val="Heading1"/>
              <w:outlineLvl w:val="0"/>
            </w:pPr>
            <w:r w:rsidRPr="00BD4B56">
              <w:t xml:space="preserve">Module Learning Outcomes </w:t>
            </w:r>
          </w:p>
          <w:p w:rsidRPr="00066015" w:rsidR="007548FE" w:rsidP="00A631EB" w:rsidRDefault="007548FE" w14:paraId="69641958" w14:textId="7792BB53">
            <w:pPr>
              <w:tabs>
                <w:tab w:val="left" w:pos="1557"/>
              </w:tabs>
              <w:ind w:right="-110"/>
              <w:rPr>
                <w:rFonts w:cs="Arial"/>
                <w:b/>
                <w:sz w:val="22"/>
                <w:szCs w:val="20"/>
              </w:rPr>
            </w:pPr>
            <w:r w:rsidRPr="00066015">
              <w:rPr>
                <w:rFonts w:cs="Arial"/>
                <w:sz w:val="22"/>
                <w:szCs w:val="20"/>
              </w:rPr>
              <w:t>(</w:t>
            </w:r>
            <w:r w:rsidRPr="00066015" w:rsidR="00066015">
              <w:rPr>
                <w:rFonts w:cs="Arial"/>
                <w:sz w:val="22"/>
                <w:szCs w:val="20"/>
              </w:rPr>
              <w:t>P</w:t>
            </w:r>
            <w:r w:rsidRPr="00066015">
              <w:rPr>
                <w:rFonts w:cs="Arial"/>
                <w:sz w:val="22"/>
                <w:szCs w:val="20"/>
              </w:rPr>
              <w:t>lease indicate the Module Learning Outcomes from each Module for which credit is sought).</w:t>
            </w:r>
            <w:r w:rsidRPr="00066015">
              <w:rPr>
                <w:rFonts w:cs="Arial"/>
                <w:b/>
                <w:sz w:val="22"/>
                <w:szCs w:val="20"/>
              </w:rPr>
              <w:t xml:space="preserve"> </w:t>
            </w:r>
          </w:p>
          <w:p w:rsidRPr="00BD4B56" w:rsidR="00BD4B56" w:rsidP="00A631EB" w:rsidRDefault="00BD4B56" w14:paraId="7281AD45" w14:textId="536E8EFF">
            <w:pPr>
              <w:tabs>
                <w:tab w:val="left" w:pos="1557"/>
              </w:tabs>
              <w:ind w:right="-110"/>
              <w:rPr>
                <w:rFonts w:cs="Arial"/>
                <w:b/>
                <w:sz w:val="20"/>
                <w:szCs w:val="20"/>
              </w:rPr>
            </w:pPr>
            <w:r w:rsidRPr="00066015">
              <w:rPr>
                <w:rFonts w:cs="Arial"/>
                <w:sz w:val="22"/>
                <w:szCs w:val="20"/>
              </w:rPr>
              <w:t>(Add further lines if necessary)</w:t>
            </w:r>
          </w:p>
        </w:tc>
        <w:tc>
          <w:tcPr>
            <w:tcW w:w="7087" w:type="dxa"/>
          </w:tcPr>
          <w:p w:rsidR="00066015" w:rsidP="00066015" w:rsidRDefault="007548FE" w14:paraId="660CD3A5" w14:textId="77777777">
            <w:pPr>
              <w:pStyle w:val="Heading1"/>
              <w:outlineLvl w:val="0"/>
            </w:pPr>
            <w:r w:rsidRPr="00BD4B56">
              <w:t xml:space="preserve">Basis on which Prior Learning Meets Module Learning Outcomes </w:t>
            </w:r>
          </w:p>
          <w:p w:rsidRPr="00BD4B56" w:rsidR="007548FE" w:rsidP="00BD4B56" w:rsidRDefault="00066015" w14:paraId="73E11C43" w14:textId="6F73B7A9">
            <w:pPr>
              <w:tabs>
                <w:tab w:val="left" w:pos="1557"/>
              </w:tabs>
              <w:ind w:right="-110"/>
              <w:rPr>
                <w:rFonts w:cs="Arial"/>
                <w:b/>
                <w:sz w:val="20"/>
                <w:szCs w:val="20"/>
              </w:rPr>
            </w:pPr>
            <w:r w:rsidRPr="00066015">
              <w:rPr>
                <w:rFonts w:cs="Arial"/>
                <w:sz w:val="22"/>
                <w:szCs w:val="20"/>
              </w:rPr>
              <w:t>(P</w:t>
            </w:r>
            <w:r w:rsidRPr="00066015" w:rsidR="007548FE">
              <w:rPr>
                <w:rFonts w:cs="Arial"/>
                <w:sz w:val="22"/>
                <w:szCs w:val="20"/>
              </w:rPr>
              <w:t>lease provide an indication of how modules undertaken by the applicant/student’s meet the learning outcomes of modules against which credit is sought</w:t>
            </w:r>
            <w:r w:rsidRPr="00066015" w:rsidR="00AB4209">
              <w:rPr>
                <w:rFonts w:cs="Arial"/>
                <w:sz w:val="22"/>
                <w:szCs w:val="20"/>
              </w:rPr>
              <w:t>)</w:t>
            </w:r>
            <w:r w:rsidRPr="00066015" w:rsidR="007548FE">
              <w:rPr>
                <w:rFonts w:cs="Arial"/>
                <w:sz w:val="22"/>
                <w:szCs w:val="20"/>
              </w:rPr>
              <w:t xml:space="preserve">. </w:t>
            </w:r>
          </w:p>
        </w:tc>
      </w:tr>
      <w:tr w:rsidRPr="00F709B3" w:rsidR="007548FE" w:rsidTr="00066015" w14:paraId="088C8254" w14:textId="77777777">
        <w:tc>
          <w:tcPr>
            <w:tcW w:w="7514" w:type="dxa"/>
          </w:tcPr>
          <w:p w:rsidRPr="00F709B3" w:rsidR="007548FE" w:rsidP="00A631EB" w:rsidRDefault="007548FE" w14:paraId="0C4AB031" w14:textId="43AFE483">
            <w:pPr>
              <w:tabs>
                <w:tab w:val="left" w:pos="1557"/>
              </w:tabs>
              <w:ind w:right="-110"/>
              <w:rPr>
                <w:rFonts w:cs="Arial"/>
                <w:b/>
                <w:sz w:val="22"/>
                <w:szCs w:val="20"/>
              </w:rPr>
            </w:pPr>
            <w:r w:rsidRPr="00F709B3">
              <w:rPr>
                <w:rFonts w:cs="Arial"/>
                <w:b/>
                <w:sz w:val="22"/>
                <w:szCs w:val="20"/>
              </w:rPr>
              <w:t>Module</w:t>
            </w:r>
            <w:r w:rsidRPr="00F709B3" w:rsidR="00622BA3">
              <w:rPr>
                <w:rFonts w:cs="Arial"/>
                <w:b/>
                <w:sz w:val="22"/>
                <w:szCs w:val="20"/>
              </w:rPr>
              <w:t xml:space="preserve">: </w:t>
            </w:r>
          </w:p>
        </w:tc>
        <w:tc>
          <w:tcPr>
            <w:tcW w:w="7087" w:type="dxa"/>
          </w:tcPr>
          <w:p w:rsidRPr="00F709B3" w:rsidR="007548FE" w:rsidP="00A631EB" w:rsidRDefault="00622BA3" w14:paraId="28560F0F" w14:textId="70B9A798">
            <w:pPr>
              <w:tabs>
                <w:tab w:val="left" w:pos="1557"/>
              </w:tabs>
              <w:ind w:right="-110"/>
              <w:rPr>
                <w:rFonts w:cs="Arial"/>
                <w:b/>
                <w:sz w:val="22"/>
                <w:szCs w:val="20"/>
              </w:rPr>
            </w:pPr>
            <w:r w:rsidRPr="00F709B3">
              <w:rPr>
                <w:rFonts w:cs="Arial"/>
                <w:b/>
                <w:sz w:val="22"/>
                <w:szCs w:val="20"/>
              </w:rPr>
              <w:t xml:space="preserve">External Module: </w:t>
            </w:r>
          </w:p>
        </w:tc>
      </w:tr>
      <w:tr w:rsidRPr="00F709B3" w:rsidR="007548FE" w:rsidTr="00066015" w14:paraId="68A9FF57" w14:textId="77777777">
        <w:tc>
          <w:tcPr>
            <w:tcW w:w="7514" w:type="dxa"/>
          </w:tcPr>
          <w:p w:rsidRPr="00F709B3" w:rsidR="007548FE" w:rsidP="00A631EB" w:rsidRDefault="007548FE" w14:paraId="129A7A55" w14:textId="04721217">
            <w:pPr>
              <w:tabs>
                <w:tab w:val="left" w:pos="1557"/>
              </w:tabs>
              <w:ind w:right="-110"/>
              <w:rPr>
                <w:rFonts w:cs="Arial"/>
                <w:b/>
                <w:sz w:val="22"/>
                <w:szCs w:val="20"/>
              </w:rPr>
            </w:pPr>
            <w:r w:rsidRPr="00F709B3">
              <w:rPr>
                <w:rFonts w:cs="Arial"/>
                <w:b/>
                <w:sz w:val="22"/>
                <w:szCs w:val="20"/>
              </w:rPr>
              <w:t xml:space="preserve">Subject Specific Learning Outcomes: </w:t>
            </w:r>
            <w:r w:rsidRPr="00F709B3">
              <w:rPr>
                <w:rFonts w:cs="Arial"/>
                <w:sz w:val="22"/>
                <w:szCs w:val="20"/>
              </w:rPr>
              <w:t>(these are detailed in the module specification)</w:t>
            </w:r>
          </w:p>
        </w:tc>
        <w:tc>
          <w:tcPr>
            <w:tcW w:w="7087" w:type="dxa"/>
          </w:tcPr>
          <w:p w:rsidRPr="00F709B3" w:rsidR="007548FE" w:rsidP="00A631EB" w:rsidRDefault="007548FE" w14:paraId="4B53CB45" w14:textId="544CBA49">
            <w:pPr>
              <w:tabs>
                <w:tab w:val="left" w:pos="1557"/>
              </w:tabs>
              <w:ind w:right="-110"/>
              <w:rPr>
                <w:rFonts w:cs="Arial"/>
                <w:b/>
                <w:sz w:val="22"/>
                <w:szCs w:val="20"/>
              </w:rPr>
            </w:pPr>
            <w:r w:rsidRPr="00F709B3">
              <w:rPr>
                <w:rFonts w:cs="Arial"/>
                <w:b/>
                <w:sz w:val="22"/>
                <w:szCs w:val="20"/>
              </w:rPr>
              <w:t xml:space="preserve">Module learning Outcomes </w:t>
            </w:r>
            <w:r w:rsidRPr="00F709B3">
              <w:rPr>
                <w:rFonts w:cs="Arial"/>
                <w:sz w:val="22"/>
                <w:szCs w:val="20"/>
              </w:rPr>
              <w:t>that map against the module learning outcomes in the first column</w:t>
            </w:r>
            <w:r w:rsidRPr="00F709B3" w:rsidR="004A353A">
              <w:rPr>
                <w:rFonts w:cs="Arial"/>
                <w:sz w:val="22"/>
                <w:szCs w:val="20"/>
              </w:rPr>
              <w:t>.</w:t>
            </w:r>
          </w:p>
        </w:tc>
      </w:tr>
      <w:tr w:rsidRPr="00F709B3" w:rsidR="007548FE" w:rsidTr="00066015" w14:paraId="0F58C11F" w14:textId="77777777">
        <w:tc>
          <w:tcPr>
            <w:tcW w:w="7514" w:type="dxa"/>
          </w:tcPr>
          <w:p w:rsidRPr="00F709B3" w:rsidR="007548FE" w:rsidP="00A631EB" w:rsidRDefault="007548FE" w14:paraId="3605FDA1" w14:textId="77777777">
            <w:pPr>
              <w:tabs>
                <w:tab w:val="left" w:pos="1557"/>
              </w:tabs>
              <w:ind w:right="-110"/>
              <w:rPr>
                <w:rFonts w:cs="Arial"/>
                <w:b/>
                <w:sz w:val="22"/>
                <w:szCs w:val="20"/>
              </w:rPr>
            </w:pPr>
          </w:p>
        </w:tc>
        <w:tc>
          <w:tcPr>
            <w:tcW w:w="7087" w:type="dxa"/>
          </w:tcPr>
          <w:p w:rsidRPr="00F709B3" w:rsidR="007548FE" w:rsidP="00A631EB" w:rsidRDefault="007548FE" w14:paraId="1EDFEB76" w14:textId="77777777">
            <w:pPr>
              <w:tabs>
                <w:tab w:val="left" w:pos="1557"/>
              </w:tabs>
              <w:ind w:right="-110"/>
              <w:rPr>
                <w:rFonts w:cs="Arial"/>
                <w:b/>
                <w:sz w:val="22"/>
                <w:szCs w:val="20"/>
              </w:rPr>
            </w:pPr>
          </w:p>
        </w:tc>
      </w:tr>
      <w:tr w:rsidRPr="00F709B3" w:rsidR="007548FE" w:rsidTr="00066015" w14:paraId="54EC1A12" w14:textId="77777777">
        <w:tc>
          <w:tcPr>
            <w:tcW w:w="7514" w:type="dxa"/>
          </w:tcPr>
          <w:p w:rsidRPr="00F709B3" w:rsidR="007548FE" w:rsidP="00A631EB" w:rsidRDefault="007548FE" w14:paraId="5A34A361" w14:textId="77777777">
            <w:pPr>
              <w:tabs>
                <w:tab w:val="left" w:pos="1557"/>
              </w:tabs>
              <w:ind w:right="-110"/>
              <w:rPr>
                <w:rFonts w:cs="Arial"/>
                <w:b/>
                <w:sz w:val="22"/>
                <w:szCs w:val="20"/>
              </w:rPr>
            </w:pPr>
          </w:p>
        </w:tc>
        <w:tc>
          <w:tcPr>
            <w:tcW w:w="7087" w:type="dxa"/>
          </w:tcPr>
          <w:p w:rsidRPr="00F709B3" w:rsidR="007548FE" w:rsidP="00A631EB" w:rsidRDefault="007548FE" w14:paraId="306CB1C2" w14:textId="77777777">
            <w:pPr>
              <w:tabs>
                <w:tab w:val="left" w:pos="1557"/>
              </w:tabs>
              <w:ind w:right="-110"/>
              <w:rPr>
                <w:rFonts w:cs="Arial"/>
                <w:b/>
                <w:sz w:val="22"/>
                <w:szCs w:val="20"/>
              </w:rPr>
            </w:pPr>
          </w:p>
        </w:tc>
      </w:tr>
      <w:tr w:rsidRPr="00F709B3" w:rsidR="007548FE" w:rsidTr="00066015" w14:paraId="2FBA3415" w14:textId="77777777">
        <w:tc>
          <w:tcPr>
            <w:tcW w:w="7514" w:type="dxa"/>
          </w:tcPr>
          <w:p w:rsidRPr="00F709B3" w:rsidR="007548FE" w:rsidP="00A631EB" w:rsidRDefault="007548FE" w14:paraId="5B84D743" w14:textId="77777777">
            <w:pPr>
              <w:tabs>
                <w:tab w:val="left" w:pos="1557"/>
              </w:tabs>
              <w:ind w:right="-110"/>
              <w:rPr>
                <w:rFonts w:cs="Arial"/>
                <w:b/>
                <w:sz w:val="22"/>
                <w:szCs w:val="20"/>
              </w:rPr>
            </w:pPr>
          </w:p>
        </w:tc>
        <w:tc>
          <w:tcPr>
            <w:tcW w:w="7087" w:type="dxa"/>
          </w:tcPr>
          <w:p w:rsidRPr="00F709B3" w:rsidR="007548FE" w:rsidP="00A631EB" w:rsidRDefault="007548FE" w14:paraId="12430241" w14:textId="77777777">
            <w:pPr>
              <w:tabs>
                <w:tab w:val="left" w:pos="1557"/>
              </w:tabs>
              <w:ind w:right="-110"/>
              <w:rPr>
                <w:rFonts w:cs="Arial"/>
                <w:b/>
                <w:sz w:val="22"/>
                <w:szCs w:val="20"/>
              </w:rPr>
            </w:pPr>
          </w:p>
        </w:tc>
      </w:tr>
      <w:tr w:rsidRPr="00F709B3" w:rsidR="007548FE" w:rsidTr="00066015" w14:paraId="424174DB" w14:textId="77777777">
        <w:tc>
          <w:tcPr>
            <w:tcW w:w="7514" w:type="dxa"/>
          </w:tcPr>
          <w:p w:rsidRPr="00F709B3" w:rsidR="007548FE" w:rsidP="00A631EB" w:rsidRDefault="007548FE" w14:paraId="0DE19873" w14:textId="77777777">
            <w:pPr>
              <w:tabs>
                <w:tab w:val="left" w:pos="1557"/>
              </w:tabs>
              <w:ind w:right="-110"/>
              <w:rPr>
                <w:rFonts w:cs="Arial"/>
                <w:b/>
                <w:sz w:val="22"/>
                <w:szCs w:val="20"/>
              </w:rPr>
            </w:pPr>
          </w:p>
        </w:tc>
        <w:tc>
          <w:tcPr>
            <w:tcW w:w="7087" w:type="dxa"/>
          </w:tcPr>
          <w:p w:rsidRPr="00F709B3" w:rsidR="007548FE" w:rsidP="00A631EB" w:rsidRDefault="007548FE" w14:paraId="22A22A67" w14:textId="77777777">
            <w:pPr>
              <w:tabs>
                <w:tab w:val="left" w:pos="1557"/>
              </w:tabs>
              <w:ind w:right="-110"/>
              <w:rPr>
                <w:rFonts w:cs="Arial"/>
                <w:b/>
                <w:sz w:val="22"/>
                <w:szCs w:val="20"/>
              </w:rPr>
            </w:pPr>
          </w:p>
        </w:tc>
      </w:tr>
      <w:tr w:rsidRPr="00F709B3" w:rsidR="007548FE" w:rsidTr="00066015" w14:paraId="0B5F237E" w14:textId="77777777">
        <w:tc>
          <w:tcPr>
            <w:tcW w:w="7514" w:type="dxa"/>
          </w:tcPr>
          <w:p w:rsidRPr="00F709B3" w:rsidR="007548FE" w:rsidP="00A631EB" w:rsidRDefault="007548FE" w14:paraId="5311DA07" w14:textId="77777777">
            <w:pPr>
              <w:tabs>
                <w:tab w:val="left" w:pos="1557"/>
              </w:tabs>
              <w:ind w:right="-110"/>
              <w:rPr>
                <w:rFonts w:cs="Arial"/>
                <w:b/>
                <w:sz w:val="22"/>
                <w:szCs w:val="20"/>
              </w:rPr>
            </w:pPr>
          </w:p>
        </w:tc>
        <w:tc>
          <w:tcPr>
            <w:tcW w:w="7087" w:type="dxa"/>
          </w:tcPr>
          <w:p w:rsidRPr="00F709B3" w:rsidR="007548FE" w:rsidP="00A631EB" w:rsidRDefault="007548FE" w14:paraId="6EE61276" w14:textId="77777777">
            <w:pPr>
              <w:tabs>
                <w:tab w:val="left" w:pos="1557"/>
              </w:tabs>
              <w:ind w:right="-110"/>
              <w:rPr>
                <w:rFonts w:cs="Arial"/>
                <w:b/>
                <w:sz w:val="22"/>
                <w:szCs w:val="20"/>
              </w:rPr>
            </w:pPr>
          </w:p>
        </w:tc>
      </w:tr>
      <w:tr w:rsidRPr="00F709B3" w:rsidR="007548FE" w:rsidTr="00066015" w14:paraId="0427B650" w14:textId="77777777">
        <w:tc>
          <w:tcPr>
            <w:tcW w:w="7514" w:type="dxa"/>
          </w:tcPr>
          <w:p w:rsidRPr="00F709B3" w:rsidR="007548FE" w:rsidP="00A631EB" w:rsidRDefault="007548FE" w14:paraId="7D70D914" w14:textId="58928E33">
            <w:pPr>
              <w:tabs>
                <w:tab w:val="left" w:pos="1557"/>
              </w:tabs>
              <w:ind w:right="-110"/>
              <w:rPr>
                <w:rFonts w:cs="Arial"/>
                <w:b/>
                <w:sz w:val="22"/>
                <w:szCs w:val="20"/>
              </w:rPr>
            </w:pPr>
            <w:r w:rsidRPr="00F709B3">
              <w:rPr>
                <w:rFonts w:cs="Arial"/>
                <w:b/>
                <w:sz w:val="22"/>
                <w:szCs w:val="20"/>
              </w:rPr>
              <w:t>Generic Learning Outcomes</w:t>
            </w:r>
            <w:r w:rsidRPr="00F709B3">
              <w:rPr>
                <w:rFonts w:cs="Arial"/>
                <w:b/>
                <w:bCs/>
                <w:sz w:val="22"/>
                <w:szCs w:val="20"/>
              </w:rPr>
              <w:t>:</w:t>
            </w:r>
            <w:r w:rsidRPr="00F709B3">
              <w:rPr>
                <w:rFonts w:cs="Arial"/>
                <w:bCs/>
                <w:sz w:val="22"/>
                <w:szCs w:val="20"/>
              </w:rPr>
              <w:t xml:space="preserve"> (</w:t>
            </w:r>
            <w:r w:rsidRPr="00F709B3" w:rsidR="004A353A">
              <w:rPr>
                <w:rFonts w:cs="Arial"/>
                <w:bCs/>
                <w:sz w:val="22"/>
                <w:szCs w:val="20"/>
              </w:rPr>
              <w:t>t</w:t>
            </w:r>
            <w:r w:rsidRPr="00F709B3">
              <w:rPr>
                <w:rFonts w:cs="Arial"/>
                <w:bCs/>
                <w:sz w:val="22"/>
                <w:szCs w:val="20"/>
              </w:rPr>
              <w:t>hese are detailed in the module specification)</w:t>
            </w:r>
          </w:p>
        </w:tc>
        <w:tc>
          <w:tcPr>
            <w:tcW w:w="7087" w:type="dxa"/>
          </w:tcPr>
          <w:p w:rsidRPr="00F709B3" w:rsidR="007548FE" w:rsidP="00A631EB" w:rsidRDefault="007548FE" w14:paraId="6D44D18B" w14:textId="1E936A99">
            <w:pPr>
              <w:tabs>
                <w:tab w:val="left" w:pos="1557"/>
              </w:tabs>
              <w:ind w:right="-110"/>
              <w:rPr>
                <w:rFonts w:cs="Arial"/>
                <w:b/>
                <w:sz w:val="22"/>
                <w:szCs w:val="20"/>
              </w:rPr>
            </w:pPr>
            <w:r w:rsidRPr="00F709B3">
              <w:rPr>
                <w:rFonts w:cs="Arial"/>
                <w:b/>
                <w:sz w:val="22"/>
                <w:szCs w:val="20"/>
              </w:rPr>
              <w:t xml:space="preserve">Module learning Outcomes </w:t>
            </w:r>
            <w:r w:rsidRPr="00F709B3">
              <w:rPr>
                <w:rFonts w:cs="Arial"/>
                <w:sz w:val="22"/>
                <w:szCs w:val="20"/>
              </w:rPr>
              <w:t>that map against the module learning outcomes in the first column</w:t>
            </w:r>
            <w:r w:rsidRPr="00F709B3" w:rsidR="004A353A">
              <w:rPr>
                <w:rFonts w:cs="Arial"/>
                <w:sz w:val="22"/>
                <w:szCs w:val="20"/>
              </w:rPr>
              <w:t>.</w:t>
            </w:r>
          </w:p>
        </w:tc>
      </w:tr>
      <w:tr w:rsidRPr="00A631EB" w:rsidR="007548FE" w:rsidTr="00066015" w14:paraId="383019F8" w14:textId="77777777">
        <w:tc>
          <w:tcPr>
            <w:tcW w:w="7514" w:type="dxa"/>
          </w:tcPr>
          <w:p w:rsidRPr="00BD4B56" w:rsidR="007548FE" w:rsidP="00A631EB" w:rsidRDefault="007548FE" w14:paraId="22646BF1" w14:textId="77777777">
            <w:pPr>
              <w:tabs>
                <w:tab w:val="left" w:pos="1557"/>
              </w:tabs>
              <w:ind w:right="-110"/>
              <w:rPr>
                <w:rFonts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Pr="00BD4B56" w:rsidR="007548FE" w:rsidP="00A631EB" w:rsidRDefault="007548FE" w14:paraId="018DCE4D" w14:textId="77777777">
            <w:pPr>
              <w:tabs>
                <w:tab w:val="left" w:pos="1557"/>
              </w:tabs>
              <w:ind w:right="-110"/>
              <w:rPr>
                <w:rFonts w:cs="Arial"/>
                <w:b/>
                <w:sz w:val="20"/>
                <w:szCs w:val="20"/>
              </w:rPr>
            </w:pPr>
          </w:p>
        </w:tc>
      </w:tr>
      <w:tr w:rsidRPr="00A631EB" w:rsidR="007548FE" w:rsidTr="00066015" w14:paraId="1763EA13" w14:textId="77777777">
        <w:tc>
          <w:tcPr>
            <w:tcW w:w="7514" w:type="dxa"/>
          </w:tcPr>
          <w:p w:rsidRPr="00BD4B56" w:rsidR="007548FE" w:rsidP="00A631EB" w:rsidRDefault="007548FE" w14:paraId="79083E3D" w14:textId="77777777">
            <w:pPr>
              <w:tabs>
                <w:tab w:val="left" w:pos="1557"/>
              </w:tabs>
              <w:ind w:right="-110"/>
              <w:rPr>
                <w:rFonts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Pr="00BD4B56" w:rsidR="007548FE" w:rsidP="00A631EB" w:rsidRDefault="007548FE" w14:paraId="4C489409" w14:textId="77777777">
            <w:pPr>
              <w:tabs>
                <w:tab w:val="left" w:pos="1557"/>
              </w:tabs>
              <w:ind w:right="-110"/>
              <w:rPr>
                <w:rFonts w:cs="Arial"/>
                <w:b/>
                <w:sz w:val="20"/>
                <w:szCs w:val="20"/>
              </w:rPr>
            </w:pPr>
          </w:p>
        </w:tc>
      </w:tr>
      <w:tr w:rsidRPr="00A631EB" w:rsidR="007548FE" w:rsidTr="00066015" w14:paraId="738E9B1C" w14:textId="77777777">
        <w:tc>
          <w:tcPr>
            <w:tcW w:w="7514" w:type="dxa"/>
          </w:tcPr>
          <w:p w:rsidRPr="00BD4B56" w:rsidR="007548FE" w:rsidP="00A631EB" w:rsidRDefault="007548FE" w14:paraId="44DF4DFF" w14:textId="77777777">
            <w:pPr>
              <w:tabs>
                <w:tab w:val="left" w:pos="1557"/>
              </w:tabs>
              <w:ind w:right="-110"/>
              <w:rPr>
                <w:rFonts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Pr="00BD4B56" w:rsidR="007548FE" w:rsidP="00A631EB" w:rsidRDefault="007548FE" w14:paraId="45C00BB9" w14:textId="77777777">
            <w:pPr>
              <w:tabs>
                <w:tab w:val="left" w:pos="1557"/>
              </w:tabs>
              <w:ind w:right="-110"/>
              <w:rPr>
                <w:rFonts w:cs="Arial"/>
                <w:b/>
                <w:sz w:val="20"/>
                <w:szCs w:val="20"/>
              </w:rPr>
            </w:pPr>
          </w:p>
        </w:tc>
      </w:tr>
      <w:tr w:rsidRPr="00A631EB" w:rsidR="007548FE" w:rsidTr="00066015" w14:paraId="2F1B0FAC" w14:textId="77777777">
        <w:tc>
          <w:tcPr>
            <w:tcW w:w="7514" w:type="dxa"/>
          </w:tcPr>
          <w:p w:rsidRPr="00BD4B56" w:rsidR="007548FE" w:rsidP="00A631EB" w:rsidRDefault="007548FE" w14:paraId="5A49FB19" w14:textId="77777777">
            <w:pPr>
              <w:tabs>
                <w:tab w:val="left" w:pos="1557"/>
              </w:tabs>
              <w:ind w:right="-110"/>
              <w:rPr>
                <w:rFonts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Pr="00BD4B56" w:rsidR="007548FE" w:rsidP="00A631EB" w:rsidRDefault="007548FE" w14:paraId="6332CE23" w14:textId="77777777">
            <w:pPr>
              <w:tabs>
                <w:tab w:val="left" w:pos="1557"/>
              </w:tabs>
              <w:ind w:right="-110"/>
              <w:rPr>
                <w:rFonts w:cs="Arial"/>
                <w:b/>
                <w:sz w:val="20"/>
                <w:szCs w:val="20"/>
              </w:rPr>
            </w:pPr>
          </w:p>
        </w:tc>
      </w:tr>
      <w:tr w:rsidRPr="00A631EB" w:rsidR="007548FE" w:rsidTr="00066015" w14:paraId="014E0188" w14:textId="77777777">
        <w:tc>
          <w:tcPr>
            <w:tcW w:w="7514" w:type="dxa"/>
          </w:tcPr>
          <w:p w:rsidRPr="00BD4B56" w:rsidR="007548FE" w:rsidP="00A631EB" w:rsidRDefault="007548FE" w14:paraId="653D3EA4" w14:textId="77777777">
            <w:pPr>
              <w:tabs>
                <w:tab w:val="left" w:pos="1557"/>
              </w:tabs>
              <w:ind w:right="-110"/>
              <w:rPr>
                <w:rFonts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Pr="00BD4B56" w:rsidR="007548FE" w:rsidP="00A631EB" w:rsidRDefault="007548FE" w14:paraId="79991881" w14:textId="77777777">
            <w:pPr>
              <w:tabs>
                <w:tab w:val="left" w:pos="1557"/>
              </w:tabs>
              <w:ind w:right="-11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Pr="00A631EB" w:rsidR="007548FE" w:rsidP="00A631EB" w:rsidRDefault="007548FE" w14:paraId="0E265612" w14:textId="77777777">
      <w:pPr>
        <w:tabs>
          <w:tab w:val="left" w:pos="1557"/>
        </w:tabs>
        <w:ind w:right="-110"/>
        <w:rPr>
          <w:rFonts w:cs="Arial"/>
          <w:b/>
          <w:sz w:val="22"/>
          <w:szCs w:val="22"/>
        </w:rPr>
      </w:pPr>
    </w:p>
    <w:p w:rsidRPr="00A631EB" w:rsidR="007548FE" w:rsidP="00A631EB" w:rsidRDefault="007548FE" w14:paraId="255C5AE9" w14:textId="77777777">
      <w:pPr>
        <w:tabs>
          <w:tab w:val="left" w:pos="1557"/>
        </w:tabs>
        <w:ind w:right="-110"/>
        <w:rPr>
          <w:rFonts w:cs="Arial"/>
          <w:b/>
          <w:sz w:val="22"/>
          <w:szCs w:val="22"/>
        </w:rPr>
      </w:pPr>
    </w:p>
    <w:p w:rsidRPr="00A631EB" w:rsidR="00A121C1" w:rsidP="00066015" w:rsidRDefault="007548FE" w14:paraId="579F2741" w14:textId="186D2E86">
      <w:r w:rsidRPr="00A631EB">
        <w:t xml:space="preserve">Please provide a Module Learning Outcome mapping for each individual module being claimed for. </w:t>
      </w:r>
    </w:p>
    <w:sectPr w:rsidRPr="00A631EB" w:rsidR="00A121C1" w:rsidSect="00622BA3">
      <w:headerReference w:type="default" r:id="rId17"/>
      <w:pgSz w:w="16838" w:h="11906" w:orient="landscape" w:code="9"/>
      <w:pgMar w:top="1418" w:right="1361" w:bottom="1418" w:left="136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21C1" w:rsidP="00A22878" w:rsidRDefault="00A121C1" w14:paraId="249416EA" w14:textId="77777777">
      <w:r>
        <w:separator/>
      </w:r>
    </w:p>
  </w:endnote>
  <w:endnote w:type="continuationSeparator" w:id="0">
    <w:p w:rsidR="00A121C1" w:rsidP="00A22878" w:rsidRDefault="00A121C1" w14:paraId="0BB2A297" w14:textId="77777777">
      <w:r>
        <w:continuationSeparator/>
      </w:r>
    </w:p>
  </w:endnote>
  <w:endnote w:type="continuationNotice" w:id="1">
    <w:p w:rsidR="00051185" w:rsidRDefault="00051185" w14:paraId="48579C14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21C1" w:rsidP="00A121C1" w:rsidRDefault="00A121C1" w14:paraId="4FD99F98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21C1" w:rsidRDefault="00A121C1" w14:paraId="6ACC7A6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2321D" w:rsidR="00D76863" w:rsidP="2854DE51" w:rsidRDefault="00D76863" w14:paraId="28D56DB8" w14:textId="09DE914B">
    <w:pPr>
      <w:pStyle w:val="Header"/>
      <w:rPr>
        <w:rStyle w:val="normaltextrun"/>
        <w:rFonts w:cs="Arial"/>
        <w:sz w:val="20"/>
        <w:szCs w:val="20"/>
      </w:rPr>
    </w:pPr>
    <w:r w:rsidRPr="2854DE51" w:rsidR="2854DE51">
      <w:rPr>
        <w:rStyle w:val="normaltextrun"/>
        <w:rFonts w:cs="Arial"/>
        <w:sz w:val="20"/>
        <w:szCs w:val="20"/>
      </w:rPr>
      <w:t>Author: QACO</w:t>
    </w:r>
    <w:r w:rsidRPr="2854DE51" w:rsidR="2854DE51">
      <w:rPr>
        <w:rStyle w:val="eop"/>
        <w:rFonts w:cs="Arial"/>
        <w:sz w:val="20"/>
        <w:szCs w:val="20"/>
      </w:rPr>
      <w:t> </w:t>
    </w:r>
    <w:r>
      <w:br/>
    </w:r>
    <w:r w:rsidRPr="2854DE51" w:rsidR="2854DE51">
      <w:rPr>
        <w:rStyle w:val="eop"/>
        <w:rFonts w:cs="Arial"/>
        <w:sz w:val="20"/>
        <w:szCs w:val="20"/>
      </w:rPr>
      <w:t xml:space="preserve">Applies </w:t>
    </w:r>
    <w:r w:rsidRPr="2854DE51" w:rsidR="2854DE51">
      <w:rPr>
        <w:rStyle w:val="eop"/>
        <w:rFonts w:cs="Arial"/>
        <w:sz w:val="20"/>
        <w:szCs w:val="20"/>
      </w:rPr>
      <w:t>to:</w:t>
    </w:r>
    <w:r w:rsidRPr="2854DE51" w:rsidR="2854DE51">
      <w:rPr>
        <w:rStyle w:val="eop"/>
        <w:rFonts w:cs="Arial"/>
        <w:sz w:val="20"/>
        <w:szCs w:val="20"/>
      </w:rPr>
      <w:t xml:space="preserve"> 202</w:t>
    </w:r>
    <w:r w:rsidRPr="2854DE51" w:rsidR="2854DE51">
      <w:rPr>
        <w:rStyle w:val="eop"/>
        <w:rFonts w:cs="Arial"/>
        <w:sz w:val="20"/>
        <w:szCs w:val="20"/>
      </w:rPr>
      <w:t>2</w:t>
    </w:r>
    <w:r w:rsidRPr="2854DE51" w:rsidR="2854DE51">
      <w:rPr>
        <w:rStyle w:val="eop"/>
        <w:rFonts w:cs="Arial"/>
        <w:sz w:val="20"/>
        <w:szCs w:val="20"/>
      </w:rPr>
      <w:t>/2</w:t>
    </w:r>
    <w:r w:rsidRPr="2854DE51" w:rsidR="2854DE51">
      <w:rPr>
        <w:rStyle w:val="eop"/>
        <w:rFonts w:cs="Arial"/>
        <w:sz w:val="20"/>
        <w:szCs w:val="20"/>
      </w:rPr>
      <w:t>3</w:t>
    </w:r>
    <w:r>
      <w:br/>
    </w:r>
    <w:r w:rsidRPr="2854DE51" w:rsidR="2854DE51">
      <w:rPr>
        <w:rStyle w:val="normaltextrun"/>
        <w:rFonts w:cs="Arial"/>
        <w:sz w:val="20"/>
        <w:szCs w:val="20"/>
      </w:rPr>
      <w:t>Approved by Senate: September 2020</w:t>
    </w:r>
    <w:r>
      <w:br/>
    </w:r>
    <w:r w:rsidRPr="2854DE51" w:rsidR="2854DE51">
      <w:rPr>
        <w:rStyle w:val="normaltextrun"/>
        <w:rFonts w:cs="Arial"/>
        <w:sz w:val="20"/>
        <w:szCs w:val="20"/>
      </w:rPr>
      <w:t xml:space="preserve">Last Revised: </w:t>
    </w:r>
    <w:r w:rsidRPr="2854DE51" w:rsidR="2854DE51">
      <w:rPr>
        <w:rStyle w:val="normaltextrun"/>
        <w:rFonts w:cs="Arial"/>
        <w:sz w:val="20"/>
        <w:szCs w:val="20"/>
      </w:rPr>
      <w:t>November 2023</w:t>
    </w:r>
    <w:r>
      <w:br/>
    </w:r>
    <w:r w:rsidRPr="2854DE51" w:rsidR="2854DE51">
      <w:rPr>
        <w:rStyle w:val="normaltextrun"/>
        <w:rFonts w:cs="Arial"/>
        <w:sz w:val="20"/>
        <w:szCs w:val="20"/>
      </w:rPr>
      <w:t>Next review: September 202</w:t>
    </w:r>
    <w:r w:rsidRPr="2854DE51" w:rsidR="2854DE51">
      <w:rPr>
        <w:rStyle w:val="normaltextrun"/>
        <w:rFonts w:cs="Arial"/>
        <w:sz w:val="20"/>
        <w:szCs w:val="20"/>
      </w:rPr>
      <w:t>4</w:t>
    </w:r>
  </w:p>
  <w:p w:rsidRPr="00D76863" w:rsidR="00D76863" w:rsidP="00D76863" w:rsidRDefault="00D76863" w14:paraId="1F20B1CC" w14:textId="1F8F439F">
    <w:pPr>
      <w:pStyle w:val="Footer"/>
      <w:jc w:val="center"/>
      <w:rPr>
        <w:rFonts w:cs="Arial"/>
      </w:rPr>
    </w:pPr>
    <w:r w:rsidRPr="00D76863">
      <w:rPr>
        <w:rFonts w:cs="Arial"/>
        <w:sz w:val="20"/>
      </w:rPr>
      <w:t xml:space="preserve">Page </w:t>
    </w:r>
    <w:r w:rsidRPr="00D76863">
      <w:rPr>
        <w:rStyle w:val="PageNumber"/>
        <w:rFonts w:cs="Arial"/>
        <w:sz w:val="20"/>
      </w:rPr>
      <w:fldChar w:fldCharType="begin"/>
    </w:r>
    <w:r w:rsidRPr="00D76863">
      <w:rPr>
        <w:rStyle w:val="PageNumber"/>
        <w:rFonts w:cs="Arial"/>
        <w:sz w:val="20"/>
      </w:rPr>
      <w:instrText xml:space="preserve"> PAGE </w:instrText>
    </w:r>
    <w:r w:rsidRPr="00D76863">
      <w:rPr>
        <w:rStyle w:val="PageNumber"/>
        <w:rFonts w:cs="Arial"/>
        <w:sz w:val="20"/>
      </w:rPr>
      <w:fldChar w:fldCharType="separate"/>
    </w:r>
    <w:r w:rsidR="00F709B3">
      <w:rPr>
        <w:rStyle w:val="PageNumber"/>
        <w:rFonts w:cs="Arial"/>
        <w:noProof/>
        <w:sz w:val="20"/>
      </w:rPr>
      <w:t>10</w:t>
    </w:r>
    <w:r w:rsidRPr="00D76863">
      <w:rPr>
        <w:rStyle w:val="PageNumber"/>
        <w:rFonts w:cs="Arial"/>
        <w:sz w:val="20"/>
      </w:rPr>
      <w:fldChar w:fldCharType="end"/>
    </w:r>
    <w:r w:rsidRPr="00D76863">
      <w:rPr>
        <w:rStyle w:val="PageNumber"/>
        <w:rFonts w:cs="Arial"/>
        <w:sz w:val="20"/>
      </w:rPr>
      <w:t xml:space="preserve"> of </w:t>
    </w:r>
    <w:r w:rsidRPr="00D76863">
      <w:rPr>
        <w:rStyle w:val="PageNumber"/>
        <w:rFonts w:cs="Arial"/>
        <w:sz w:val="20"/>
      </w:rPr>
      <w:fldChar w:fldCharType="begin"/>
    </w:r>
    <w:r w:rsidRPr="00D76863">
      <w:rPr>
        <w:rStyle w:val="PageNumber"/>
        <w:rFonts w:cs="Arial"/>
        <w:sz w:val="20"/>
      </w:rPr>
      <w:instrText xml:space="preserve"> NUMPAGES </w:instrText>
    </w:r>
    <w:r w:rsidRPr="00D76863">
      <w:rPr>
        <w:rStyle w:val="PageNumber"/>
        <w:rFonts w:cs="Arial"/>
        <w:sz w:val="20"/>
      </w:rPr>
      <w:fldChar w:fldCharType="separate"/>
    </w:r>
    <w:r w:rsidR="00F709B3">
      <w:rPr>
        <w:rStyle w:val="PageNumber"/>
        <w:rFonts w:cs="Arial"/>
        <w:noProof/>
        <w:sz w:val="20"/>
      </w:rPr>
      <w:t>11</w:t>
    </w:r>
    <w:r w:rsidRPr="00D76863">
      <w:rPr>
        <w:rStyle w:val="PageNumber"/>
        <w:rFonts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21C1" w:rsidP="00A22878" w:rsidRDefault="00A121C1" w14:paraId="37041D9F" w14:textId="77777777">
      <w:r>
        <w:separator/>
      </w:r>
    </w:p>
  </w:footnote>
  <w:footnote w:type="continuationSeparator" w:id="0">
    <w:p w:rsidR="00A121C1" w:rsidP="00A22878" w:rsidRDefault="00A121C1" w14:paraId="4694F174" w14:textId="77777777">
      <w:r>
        <w:continuationSeparator/>
      </w:r>
    </w:p>
  </w:footnote>
  <w:footnote w:type="continuationNotice" w:id="1">
    <w:p w:rsidR="00051185" w:rsidRDefault="00051185" w14:paraId="6D687B5E" w14:textId="77777777">
      <w:pPr>
        <w:spacing w:after="0"/>
      </w:pPr>
    </w:p>
  </w:footnote>
  <w:footnote w:id="2">
    <w:p w:rsidRPr="004F3F01" w:rsidR="00A121C1" w:rsidRDefault="00A121C1" w14:paraId="1F33B114" w14:textId="4147F72C">
      <w:pPr>
        <w:pStyle w:val="FootnoteText"/>
        <w:rPr>
          <w:sz w:val="22"/>
        </w:rPr>
      </w:pPr>
      <w:r w:rsidRPr="004F3F01">
        <w:rPr>
          <w:rStyle w:val="FootnoteReference"/>
          <w:rFonts w:cs="Arial"/>
          <w:sz w:val="22"/>
        </w:rPr>
        <w:footnoteRef/>
      </w:r>
      <w:r w:rsidRPr="004F3F01">
        <w:rPr>
          <w:rFonts w:cs="Arial"/>
          <w:sz w:val="22"/>
        </w:rPr>
        <w:t xml:space="preserve"> For example, with a clai</w:t>
      </w:r>
      <w:r w:rsidRPr="004F3F01" w:rsidR="00312881">
        <w:rPr>
          <w:rFonts w:cs="Arial"/>
          <w:sz w:val="22"/>
        </w:rPr>
        <w:t xml:space="preserve">m for the whole of Stage 1 of a BA (Hons) </w:t>
      </w:r>
      <w:r w:rsidRPr="004F3F01">
        <w:rPr>
          <w:rFonts w:cs="Arial"/>
          <w:sz w:val="22"/>
        </w:rPr>
        <w:t>award the information provided here would be 120 credits at lev</w:t>
      </w:r>
      <w:r w:rsidR="004F3F01">
        <w:rPr>
          <w:rFonts w:cs="Arial"/>
          <w:sz w:val="22"/>
        </w:rPr>
        <w:t>el 4, for a claim for Stages 1 and</w:t>
      </w:r>
      <w:r w:rsidRPr="004F3F01">
        <w:rPr>
          <w:rFonts w:cs="Arial"/>
          <w:sz w:val="22"/>
        </w:rPr>
        <w:t xml:space="preserve"> 2 of a </w:t>
      </w:r>
      <w:r w:rsidRPr="004F3F01" w:rsidR="00312881">
        <w:rPr>
          <w:rFonts w:cs="Arial"/>
          <w:sz w:val="22"/>
        </w:rPr>
        <w:t>BA (Hons)</w:t>
      </w:r>
      <w:r w:rsidRPr="004F3F01">
        <w:rPr>
          <w:rFonts w:cs="Arial"/>
          <w:sz w:val="22"/>
        </w:rPr>
        <w:t xml:space="preserve"> award, the information provided here would be 240 credits at levels 4</w:t>
      </w:r>
      <w:r w:rsidRPr="004F3F01" w:rsidR="007F794C">
        <w:rPr>
          <w:rFonts w:cs="Arial"/>
          <w:sz w:val="22"/>
        </w:rPr>
        <w:t xml:space="preserve"> </w:t>
      </w:r>
      <w:r w:rsidR="004F3F01">
        <w:rPr>
          <w:rFonts w:cs="Arial"/>
          <w:sz w:val="22"/>
        </w:rPr>
        <w:t>and</w:t>
      </w:r>
      <w:r w:rsidRPr="004F3F01" w:rsidR="007F794C">
        <w:rPr>
          <w:rFonts w:cs="Arial"/>
          <w:sz w:val="22"/>
        </w:rPr>
        <w:t xml:space="preserve"> </w:t>
      </w:r>
      <w:r w:rsidRPr="004F3F01">
        <w:rPr>
          <w:rFonts w:cs="Arial"/>
          <w:sz w:val="22"/>
        </w:rPr>
        <w:t>5</w:t>
      </w:r>
      <w:r w:rsidRPr="004F3F01" w:rsidR="007F794C">
        <w:rPr>
          <w:rFonts w:cs="Arial"/>
          <w:sz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D76863" w:rsidP="00D76863" w:rsidRDefault="000A390F" w14:paraId="7FA1D8AE" w14:textId="2408776C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DA30D0" wp14:editId="367852FF">
          <wp:simplePos x="0" y="0"/>
          <wp:positionH relativeFrom="column">
            <wp:posOffset>-1083310</wp:posOffset>
          </wp:positionH>
          <wp:positionV relativeFrom="paragraph">
            <wp:posOffset>-269875</wp:posOffset>
          </wp:positionV>
          <wp:extent cx="7560000" cy="1117138"/>
          <wp:effectExtent l="0" t="0" r="0" b="635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171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D76863" w:rsidR="00D76863" w:rsidP="000A390F" w:rsidRDefault="00D76863" w14:paraId="7F027FDF" w14:textId="2FFD22D4">
    <w:pPr>
      <w:pStyle w:val="Header"/>
      <w:tabs>
        <w:tab w:val="clear" w:pos="8306"/>
        <w:tab w:val="left" w:pos="284"/>
        <w:tab w:val="left" w:pos="709"/>
        <w:tab w:val="right" w:pos="8504"/>
      </w:tabs>
      <w:ind w:right="-427"/>
      <w:jc w:val="center"/>
      <w:rPr>
        <w:rFonts w:cs="Arial"/>
        <w:b/>
      </w:rPr>
    </w:pPr>
    <w:r w:rsidRPr="00D76863">
      <w:rPr>
        <w:rFonts w:cs="Arial"/>
        <w:b/>
      </w:rPr>
      <w:t xml:space="preserve">                Code of Practice for Quality Assurance of Taught Courses of</w:t>
    </w:r>
    <w:r w:rsidR="000A390F">
      <w:rPr>
        <w:rFonts w:cs="Arial"/>
        <w:b/>
      </w:rPr>
      <w:t xml:space="preserve"> </w:t>
    </w:r>
    <w:r w:rsidRPr="00D76863">
      <w:rPr>
        <w:rFonts w:cs="Arial"/>
        <w:b/>
      </w:rPr>
      <w:t>Study</w:t>
    </w:r>
  </w:p>
  <w:p w:rsidR="00A121C1" w:rsidRDefault="00A121C1" w14:paraId="581D3DB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767E0A" w:rsidP="00D76863" w:rsidRDefault="00767E0A" w14:paraId="25A3C5B8" w14:textId="77777777">
    <w:pPr>
      <w:pStyle w:val="Header"/>
      <w:jc w:val="right"/>
    </w:pPr>
    <w:r>
      <w:rPr>
        <w:noProof/>
      </w:rPr>
      <w:drawing>
        <wp:anchor distT="0" distB="0" distL="114300" distR="114300" simplePos="0" relativeHeight="251658241" behindDoc="0" locked="0" layoutInCell="1" allowOverlap="1" wp14:anchorId="78A83D82" wp14:editId="29D9BE68">
          <wp:simplePos x="0" y="0"/>
          <wp:positionH relativeFrom="column">
            <wp:posOffset>-898525</wp:posOffset>
          </wp:positionH>
          <wp:positionV relativeFrom="paragraph">
            <wp:posOffset>-271780</wp:posOffset>
          </wp:positionV>
          <wp:extent cx="7560000" cy="1117027"/>
          <wp:effectExtent l="0" t="0" r="0" b="635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17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D76863" w:rsidR="00767E0A" w:rsidP="000A390F" w:rsidRDefault="00767E0A" w14:paraId="16E4DD51" w14:textId="77777777">
    <w:pPr>
      <w:pStyle w:val="Header"/>
      <w:tabs>
        <w:tab w:val="clear" w:pos="8306"/>
        <w:tab w:val="left" w:pos="284"/>
        <w:tab w:val="left" w:pos="709"/>
        <w:tab w:val="right" w:pos="8504"/>
      </w:tabs>
      <w:ind w:right="-427"/>
      <w:jc w:val="center"/>
      <w:rPr>
        <w:rFonts w:cs="Arial"/>
        <w:b/>
      </w:rPr>
    </w:pPr>
    <w:r w:rsidRPr="00D76863">
      <w:rPr>
        <w:rFonts w:cs="Arial"/>
        <w:b/>
      </w:rPr>
      <w:t xml:space="preserve">                Code of Practice for Quality Assurance of Taught Courses of</w:t>
    </w:r>
    <w:r>
      <w:rPr>
        <w:rFonts w:cs="Arial"/>
        <w:b/>
      </w:rPr>
      <w:t xml:space="preserve"> </w:t>
    </w:r>
    <w:r w:rsidRPr="00D76863">
      <w:rPr>
        <w:rFonts w:cs="Arial"/>
        <w:b/>
      </w:rPr>
      <w:t>Study</w:t>
    </w:r>
  </w:p>
  <w:p w:rsidR="00767E0A" w:rsidRDefault="00767E0A" w14:paraId="650B2C1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767E0A" w:rsidR="00767E0A" w:rsidP="00767E0A" w:rsidRDefault="00761381" w14:paraId="43977DCB" w14:textId="282CC6A1">
    <w:pPr>
      <w:pStyle w:val="Header"/>
      <w:jc w:val="right"/>
    </w:pPr>
    <w:r>
      <w:rPr>
        <w:noProof/>
      </w:rPr>
      <w:drawing>
        <wp:anchor distT="0" distB="0" distL="114300" distR="114300" simplePos="0" relativeHeight="251659265" behindDoc="0" locked="0" layoutInCell="1" allowOverlap="1" wp14:anchorId="58CCC5EF" wp14:editId="235FBF07">
          <wp:simplePos x="0" y="0"/>
          <wp:positionH relativeFrom="column">
            <wp:posOffset>-863600</wp:posOffset>
          </wp:positionH>
          <wp:positionV relativeFrom="paragraph">
            <wp:posOffset>-269240</wp:posOffset>
          </wp:positionV>
          <wp:extent cx="10692000" cy="1118736"/>
          <wp:effectExtent l="0" t="0" r="190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1118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D76863" w:rsidR="00767E0A" w:rsidP="000A390F" w:rsidRDefault="00767E0A" w14:paraId="473A5FF1" w14:textId="69FDAB0A">
    <w:pPr>
      <w:pStyle w:val="Header"/>
      <w:tabs>
        <w:tab w:val="clear" w:pos="8306"/>
        <w:tab w:val="left" w:pos="284"/>
        <w:tab w:val="left" w:pos="709"/>
        <w:tab w:val="right" w:pos="8504"/>
      </w:tabs>
      <w:ind w:right="-427"/>
      <w:jc w:val="center"/>
      <w:rPr>
        <w:rFonts w:cs="Arial"/>
        <w:b/>
      </w:rPr>
    </w:pPr>
    <w:r w:rsidRPr="00D76863">
      <w:rPr>
        <w:rFonts w:cs="Arial"/>
        <w:b/>
      </w:rPr>
      <w:t>Code of Practice for Quality Assurance of Taught Courses of</w:t>
    </w:r>
    <w:r>
      <w:rPr>
        <w:rFonts w:cs="Arial"/>
        <w:b/>
      </w:rPr>
      <w:t xml:space="preserve"> </w:t>
    </w:r>
    <w:r w:rsidRPr="00D76863">
      <w:rPr>
        <w:rFonts w:cs="Arial"/>
        <w:b/>
      </w:rPr>
      <w:t>Study</w:t>
    </w:r>
  </w:p>
  <w:p w:rsidR="00767E0A" w:rsidRDefault="00767E0A" w14:paraId="257F7EB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1F6B"/>
    <w:multiLevelType w:val="hybridMultilevel"/>
    <w:tmpl w:val="F7F88CA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E62044"/>
    <w:multiLevelType w:val="hybridMultilevel"/>
    <w:tmpl w:val="EB18BB2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39E71752"/>
    <w:multiLevelType w:val="hybridMultilevel"/>
    <w:tmpl w:val="AB902BB6"/>
    <w:lvl w:ilvl="0" w:tplc="D062D4FE">
      <w:start w:val="1"/>
      <w:numFmt w:val="bullet"/>
      <w:lvlText w:val="‒"/>
      <w:lvlJc w:val="left"/>
      <w:pPr>
        <w:ind w:left="720" w:hanging="360"/>
      </w:pPr>
      <w:rPr>
        <w:rFonts w:hint="default" w:ascii="Calibri" w:hAnsi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E485958"/>
    <w:multiLevelType w:val="hybridMultilevel"/>
    <w:tmpl w:val="9A16A69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7686E5D"/>
    <w:multiLevelType w:val="multilevel"/>
    <w:tmpl w:val="70E8F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5BAE7867"/>
    <w:multiLevelType w:val="hybridMultilevel"/>
    <w:tmpl w:val="10AC074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5D0009C9"/>
    <w:multiLevelType w:val="hybridMultilevel"/>
    <w:tmpl w:val="5470D98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5D401A2E"/>
    <w:multiLevelType w:val="multilevel"/>
    <w:tmpl w:val="F95C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76055D5B"/>
    <w:multiLevelType w:val="hybridMultilevel"/>
    <w:tmpl w:val="9E4A213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595086277">
    <w:abstractNumId w:val="0"/>
  </w:num>
  <w:num w:numId="2" w16cid:durableId="1716465989">
    <w:abstractNumId w:val="3"/>
  </w:num>
  <w:num w:numId="3" w16cid:durableId="1060324034">
    <w:abstractNumId w:val="1"/>
  </w:num>
  <w:num w:numId="4" w16cid:durableId="1291396335">
    <w:abstractNumId w:val="6"/>
  </w:num>
  <w:num w:numId="5" w16cid:durableId="1144665223">
    <w:abstractNumId w:val="2"/>
  </w:num>
  <w:num w:numId="6" w16cid:durableId="2052145565">
    <w:abstractNumId w:val="5"/>
  </w:num>
  <w:num w:numId="7" w16cid:durableId="2019388655">
    <w:abstractNumId w:val="8"/>
  </w:num>
  <w:num w:numId="8" w16cid:durableId="1351562238">
    <w:abstractNumId w:val="4"/>
  </w:num>
  <w:num w:numId="9" w16cid:durableId="1165317176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2"/>
  <w:trackRevisions w:val="false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878"/>
    <w:rsid w:val="00051185"/>
    <w:rsid w:val="00066015"/>
    <w:rsid w:val="000A390F"/>
    <w:rsid w:val="00155582"/>
    <w:rsid w:val="0017195D"/>
    <w:rsid w:val="00187575"/>
    <w:rsid w:val="001A3A10"/>
    <w:rsid w:val="001C6070"/>
    <w:rsid w:val="001E60FB"/>
    <w:rsid w:val="00237BFF"/>
    <w:rsid w:val="00237D98"/>
    <w:rsid w:val="00266B21"/>
    <w:rsid w:val="00312881"/>
    <w:rsid w:val="00334A0A"/>
    <w:rsid w:val="003433B5"/>
    <w:rsid w:val="00363773"/>
    <w:rsid w:val="003A0E5C"/>
    <w:rsid w:val="003D57A9"/>
    <w:rsid w:val="00470676"/>
    <w:rsid w:val="00495A40"/>
    <w:rsid w:val="004A353A"/>
    <w:rsid w:val="004F3F01"/>
    <w:rsid w:val="00581A94"/>
    <w:rsid w:val="005F42CE"/>
    <w:rsid w:val="00603714"/>
    <w:rsid w:val="00622BA3"/>
    <w:rsid w:val="00686314"/>
    <w:rsid w:val="006D46DA"/>
    <w:rsid w:val="006D518D"/>
    <w:rsid w:val="006F143D"/>
    <w:rsid w:val="006F7ACA"/>
    <w:rsid w:val="0072041B"/>
    <w:rsid w:val="0072321D"/>
    <w:rsid w:val="00753153"/>
    <w:rsid w:val="007548FE"/>
    <w:rsid w:val="00761381"/>
    <w:rsid w:val="00767E0A"/>
    <w:rsid w:val="00776F6C"/>
    <w:rsid w:val="007C45A9"/>
    <w:rsid w:val="007D1AEB"/>
    <w:rsid w:val="007E341B"/>
    <w:rsid w:val="007F794C"/>
    <w:rsid w:val="00814EC6"/>
    <w:rsid w:val="008457EA"/>
    <w:rsid w:val="008946E1"/>
    <w:rsid w:val="008B57A1"/>
    <w:rsid w:val="009B298E"/>
    <w:rsid w:val="009C2BC6"/>
    <w:rsid w:val="009D6756"/>
    <w:rsid w:val="009D78DC"/>
    <w:rsid w:val="00A10E2C"/>
    <w:rsid w:val="00A121C1"/>
    <w:rsid w:val="00A22878"/>
    <w:rsid w:val="00A30404"/>
    <w:rsid w:val="00A33726"/>
    <w:rsid w:val="00A42648"/>
    <w:rsid w:val="00A631EB"/>
    <w:rsid w:val="00A77F21"/>
    <w:rsid w:val="00AB4209"/>
    <w:rsid w:val="00B27B0A"/>
    <w:rsid w:val="00B43250"/>
    <w:rsid w:val="00B845C8"/>
    <w:rsid w:val="00BB565D"/>
    <w:rsid w:val="00BD4B56"/>
    <w:rsid w:val="00BE740D"/>
    <w:rsid w:val="00C22CBD"/>
    <w:rsid w:val="00C310C8"/>
    <w:rsid w:val="00C44161"/>
    <w:rsid w:val="00C52AC5"/>
    <w:rsid w:val="00C547A3"/>
    <w:rsid w:val="00C61844"/>
    <w:rsid w:val="00C63C0B"/>
    <w:rsid w:val="00CC0A14"/>
    <w:rsid w:val="00CF0881"/>
    <w:rsid w:val="00D44CAA"/>
    <w:rsid w:val="00D76863"/>
    <w:rsid w:val="00DF56FC"/>
    <w:rsid w:val="00E420E9"/>
    <w:rsid w:val="00E43B4B"/>
    <w:rsid w:val="00E60845"/>
    <w:rsid w:val="00E957CC"/>
    <w:rsid w:val="00E966DF"/>
    <w:rsid w:val="00EF09AF"/>
    <w:rsid w:val="00F20638"/>
    <w:rsid w:val="00F709B3"/>
    <w:rsid w:val="00F976AE"/>
    <w:rsid w:val="00FB1BF7"/>
    <w:rsid w:val="00FB6A42"/>
    <w:rsid w:val="00FD2F3C"/>
    <w:rsid w:val="2854D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02BBE39"/>
  <w15:docId w15:val="{6DEB4007-D0C3-4843-8FC0-F55D36C1111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76863"/>
    <w:pPr>
      <w:spacing w:after="120" w:line="240" w:lineRule="auto"/>
    </w:pPr>
    <w:rPr>
      <w:rFonts w:ascii="Arial" w:hAnsi="Arial" w:eastAsia="SimSu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3F01"/>
    <w:pPr>
      <w:keepNext/>
      <w:keepLines/>
      <w:outlineLvl w:val="0"/>
    </w:pPr>
    <w:rPr>
      <w:rFonts w:eastAsiaTheme="majorEastAsia" w:cstheme="majorBidi"/>
      <w:b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2878"/>
    <w:pPr>
      <w:tabs>
        <w:tab w:val="center" w:pos="4153"/>
        <w:tab w:val="right" w:pos="8306"/>
      </w:tabs>
    </w:pPr>
  </w:style>
  <w:style w:type="character" w:styleId="HeaderChar" w:customStyle="1">
    <w:name w:val="Header Char"/>
    <w:basedOn w:val="DefaultParagraphFont"/>
    <w:link w:val="Header"/>
    <w:rsid w:val="00A22878"/>
    <w:rPr>
      <w:rFonts w:ascii="Times New Roman" w:hAnsi="Times New Roman" w:eastAsia="SimSu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A22878"/>
    <w:pPr>
      <w:tabs>
        <w:tab w:val="center" w:pos="4153"/>
        <w:tab w:val="right" w:pos="830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22878"/>
    <w:rPr>
      <w:rFonts w:ascii="Times New Roman" w:hAnsi="Times New Roman" w:eastAsia="SimSu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A22878"/>
    <w:pPr>
      <w:spacing w:after="0" w:line="240" w:lineRule="auto"/>
    </w:pPr>
    <w:rPr>
      <w:rFonts w:ascii="Times New Roman" w:hAnsi="Times New Roman" w:eastAsia="SimSun" w:cs="Times New Roman"/>
      <w:sz w:val="20"/>
      <w:szCs w:val="20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link w:val="FootnoteTextChar"/>
    <w:semiHidden/>
    <w:rsid w:val="00A22878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semiHidden/>
    <w:rsid w:val="00A22878"/>
    <w:rPr>
      <w:rFonts w:ascii="Times New Roman" w:hAnsi="Times New Roman" w:eastAsia="SimSu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semiHidden/>
    <w:rsid w:val="00A22878"/>
    <w:rPr>
      <w:vertAlign w:val="superscript"/>
    </w:rPr>
  </w:style>
  <w:style w:type="character" w:styleId="PageNumber">
    <w:name w:val="page number"/>
    <w:basedOn w:val="DefaultParagraphFont"/>
    <w:rsid w:val="00A22878"/>
  </w:style>
  <w:style w:type="paragraph" w:styleId="BodyTextIndent">
    <w:name w:val="Body Text Indent"/>
    <w:basedOn w:val="Normal"/>
    <w:link w:val="BodyTextIndentChar"/>
    <w:rsid w:val="00A22878"/>
    <w:pPr>
      <w:ind w:left="-1080"/>
      <w:jc w:val="center"/>
    </w:pPr>
    <w:rPr>
      <w:rFonts w:eastAsia="Times New Roman" w:cs="Arial"/>
      <w:sz w:val="20"/>
      <w:lang w:eastAsia="en-US"/>
    </w:rPr>
  </w:style>
  <w:style w:type="character" w:styleId="BodyTextIndentChar" w:customStyle="1">
    <w:name w:val="Body Text Indent Char"/>
    <w:basedOn w:val="DefaultParagraphFont"/>
    <w:link w:val="BodyTextIndent"/>
    <w:rsid w:val="00A22878"/>
    <w:rPr>
      <w:rFonts w:ascii="Arial" w:hAnsi="Arial" w:eastAsia="Times New Roman" w:cs="Arial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C441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582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55582"/>
    <w:rPr>
      <w:rFonts w:ascii="Segoe UI" w:hAnsi="Segoe UI" w:eastAsia="SimSun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C618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844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61844"/>
    <w:rPr>
      <w:rFonts w:ascii="Times New Roman" w:hAnsi="Times New Roman" w:eastAsia="SimSu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84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61844"/>
    <w:rPr>
      <w:rFonts w:ascii="Times New Roman" w:hAnsi="Times New Roman" w:eastAsia="SimSun" w:cs="Times New Roman"/>
      <w:b/>
      <w:bCs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7C45A9"/>
    <w:pPr>
      <w:ind w:left="720"/>
      <w:contextualSpacing/>
    </w:pPr>
  </w:style>
  <w:style w:type="paragraph" w:styleId="paragraph" w:customStyle="1">
    <w:name w:val="paragraph"/>
    <w:basedOn w:val="Normal"/>
    <w:rsid w:val="00D76863"/>
    <w:pPr>
      <w:spacing w:before="100" w:beforeAutospacing="1" w:after="100" w:afterAutospacing="1"/>
      <w:ind w:left="862" w:right="1" w:hanging="862"/>
      <w:jc w:val="both"/>
    </w:pPr>
    <w:rPr>
      <w:rFonts w:eastAsia="Times New Roman"/>
      <w:color w:val="000000"/>
      <w:lang w:eastAsia="en-GB"/>
    </w:rPr>
  </w:style>
  <w:style w:type="character" w:styleId="normaltextrun" w:customStyle="1">
    <w:name w:val="normaltextrun"/>
    <w:basedOn w:val="DefaultParagraphFont"/>
    <w:rsid w:val="00D76863"/>
  </w:style>
  <w:style w:type="character" w:styleId="eop" w:customStyle="1">
    <w:name w:val="eop"/>
    <w:basedOn w:val="DefaultParagraphFont"/>
    <w:rsid w:val="00D76863"/>
  </w:style>
  <w:style w:type="paragraph" w:styleId="Title">
    <w:name w:val="Title"/>
    <w:basedOn w:val="Normal"/>
    <w:next w:val="Normal"/>
    <w:link w:val="TitleChar"/>
    <w:uiPriority w:val="10"/>
    <w:qFormat/>
    <w:rsid w:val="00D76863"/>
    <w:rPr>
      <w:rFonts w:eastAsiaTheme="majorEastAsia" w:cstheme="majorBidi"/>
      <w:b/>
      <w:spacing w:val="-10"/>
      <w:kern w:val="28"/>
      <w:sz w:val="32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76863"/>
    <w:rPr>
      <w:rFonts w:ascii="Arial" w:hAnsi="Arial" w:eastAsiaTheme="majorEastAsia" w:cstheme="majorBidi"/>
      <w:b/>
      <w:spacing w:val="-10"/>
      <w:kern w:val="28"/>
      <w:sz w:val="32"/>
      <w:szCs w:val="56"/>
      <w:lang w:eastAsia="zh-CN"/>
    </w:rPr>
  </w:style>
  <w:style w:type="character" w:styleId="Heading1Char" w:customStyle="1">
    <w:name w:val="Heading 1 Char"/>
    <w:basedOn w:val="DefaultParagraphFont"/>
    <w:link w:val="Heading1"/>
    <w:uiPriority w:val="9"/>
    <w:rsid w:val="004F3F01"/>
    <w:rPr>
      <w:rFonts w:ascii="Arial" w:hAnsi="Arial" w:eastAsiaTheme="majorEastAsia" w:cstheme="majorBidi"/>
      <w:b/>
      <w:sz w:val="24"/>
      <w:szCs w:val="3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767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kent.ac.uk/education/regulatory-framework/codes-of-practice-for-taught-courses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s://www.kent.ac.uk/education/regulatory-framework/credit-framework" TargetMode="Externa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41F61E7B4594BB271D14DEF31AF09" ma:contentTypeVersion="15" ma:contentTypeDescription="Create a new document." ma:contentTypeScope="" ma:versionID="7fb6394e980169eed2fa93000da43708">
  <xsd:schema xmlns:xsd="http://www.w3.org/2001/XMLSchema" xmlns:xs="http://www.w3.org/2001/XMLSchema" xmlns:p="http://schemas.microsoft.com/office/2006/metadata/properties" xmlns:ns2="4844a565-d903-479b-8f5d-e7c9db0d7e7d" xmlns:ns3="1fdcc210-6ef1-468c-b14e-f77be65fdea8" targetNamespace="http://schemas.microsoft.com/office/2006/metadata/properties" ma:root="true" ma:fieldsID="f073a7bc456470a3b6a67515bd24194c" ns2:_="" ns3:_="">
    <xsd:import namespace="4844a565-d903-479b-8f5d-e7c9db0d7e7d"/>
    <xsd:import namespace="1fdcc210-6ef1-468c-b14e-f77be65fd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ument_x0020_Statu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4a565-d903-479b-8f5d-e7c9db0d7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_x0020_Status" ma:index="12" nillable="true" ma:displayName="Document Status" ma:format="RadioButtons" ma:internalName="Document_x0020_Status">
      <xsd:simpleType>
        <xsd:restriction base="dms:Choice">
          <xsd:enumeration value="Being Revised"/>
          <xsd:enumeration value="Awaiting Approval"/>
          <xsd:enumeration value="Completed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b747f01-5c16-45b4-bdfc-3b3d12854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cc210-6ef1-468c-b14e-f77be65fdea8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7ba501b-ec9d-48f7-ac14-2a20db4a3373}" ma:internalName="TaxCatchAll" ma:showField="CatchAllData" ma:web="1fdcc210-6ef1-468c-b14e-f77be65fde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4844a565-d903-479b-8f5d-e7c9db0d7e7d" xsi:nil="true"/>
    <lcf76f155ced4ddcb4097134ff3c332f xmlns="4844a565-d903-479b-8f5d-e7c9db0d7e7d">
      <Terms xmlns="http://schemas.microsoft.com/office/infopath/2007/PartnerControls"/>
    </lcf76f155ced4ddcb4097134ff3c332f>
    <TaxCatchAll xmlns="1fdcc210-6ef1-468c-b14e-f77be65fdea8" xsi:nil="true"/>
  </documentManagement>
</p:properties>
</file>

<file path=customXml/itemProps1.xml><?xml version="1.0" encoding="utf-8"?>
<ds:datastoreItem xmlns:ds="http://schemas.openxmlformats.org/officeDocument/2006/customXml" ds:itemID="{63692427-34CE-4482-9164-61AA31A98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F778B5-4445-408B-B34B-6E82B02693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6207D4-6667-47B9-A9B6-92A6879FD8F2}"/>
</file>

<file path=customXml/itemProps4.xml><?xml version="1.0" encoding="utf-8"?>
<ds:datastoreItem xmlns:ds="http://schemas.openxmlformats.org/officeDocument/2006/customXml" ds:itemID="{2E5FC560-B210-4DA6-A95E-B148CB714DBB}">
  <ds:schemaRefs>
    <ds:schemaRef ds:uri="http://schemas.microsoft.com/office/2006/metadata/properties"/>
    <ds:schemaRef ds:uri="http://schemas.microsoft.com/office/infopath/2007/PartnerControls"/>
    <ds:schemaRef ds:uri="4844a565-d903-479b-8f5d-e7c9db0d7e7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Kent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kb203</dc:creator>
  <cp:lastModifiedBy>Philip Blake</cp:lastModifiedBy>
  <cp:revision>15</cp:revision>
  <cp:lastPrinted>2017-10-05T11:23:00Z</cp:lastPrinted>
  <dcterms:created xsi:type="dcterms:W3CDTF">2021-08-31T10:20:00Z</dcterms:created>
  <dcterms:modified xsi:type="dcterms:W3CDTF">2023-11-10T11:27:01Z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0x01010072741F61E7B4594BB271D14DEF31AF09</vt:lpwstr>
  </property>
  <property fmtid="{D5CDD505-2E9C-101B-9397-08002B2CF9AE}" pid="3" name="MediaServiceImageTags">
    <vt:lpwstr/>
  </property>
</Properties>
</file>