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1C7" w:rsidP="002E68F4" w:rsidRDefault="00457E58" w14:paraId="378109F0" w14:textId="77777777">
      <w:pPr>
        <w:pStyle w:val="Title"/>
        <w:snapToGrid w:val="0"/>
        <w:spacing w:after="120"/>
        <w:jc w:val="left"/>
        <w:rPr>
          <w:rFonts w:ascii="Arial" w:hAnsi="Arial" w:cs="Arial"/>
          <w:sz w:val="32"/>
          <w:szCs w:val="22"/>
        </w:rPr>
      </w:pPr>
      <w:r w:rsidRPr="00457E58">
        <w:rPr>
          <w:rFonts w:ascii="Arial" w:hAnsi="Arial" w:cs="Arial"/>
          <w:sz w:val="32"/>
          <w:szCs w:val="22"/>
        </w:rPr>
        <w:t>Annex E</w:t>
      </w:r>
    </w:p>
    <w:p w:rsidRPr="00457E58" w:rsidR="00731F69" w:rsidP="002E68F4" w:rsidRDefault="00731F69" w14:paraId="5C03F239" w14:textId="5F8CB6A5">
      <w:pPr>
        <w:pStyle w:val="Title"/>
        <w:snapToGrid w:val="0"/>
        <w:spacing w:after="120"/>
        <w:jc w:val="left"/>
        <w:rPr>
          <w:rFonts w:ascii="Arial" w:hAnsi="Arial" w:cs="Arial"/>
          <w:sz w:val="32"/>
          <w:szCs w:val="22"/>
        </w:rPr>
      </w:pPr>
      <w:r w:rsidRPr="00457E58">
        <w:rPr>
          <w:rFonts w:ascii="Arial" w:hAnsi="Arial" w:cs="Arial"/>
          <w:sz w:val="32"/>
          <w:szCs w:val="22"/>
        </w:rPr>
        <w:t xml:space="preserve">Annual </w:t>
      </w:r>
      <w:r w:rsidR="00877D8A">
        <w:rPr>
          <w:rFonts w:ascii="Arial" w:hAnsi="Arial" w:cs="Arial"/>
          <w:sz w:val="32"/>
          <w:szCs w:val="22"/>
        </w:rPr>
        <w:t xml:space="preserve">Divisional </w:t>
      </w:r>
      <w:r w:rsidR="0010548F">
        <w:rPr>
          <w:rFonts w:ascii="Arial" w:hAnsi="Arial" w:cs="Arial"/>
          <w:sz w:val="32"/>
          <w:szCs w:val="22"/>
        </w:rPr>
        <w:t xml:space="preserve">PGR </w:t>
      </w:r>
      <w:r w:rsidRPr="00457E58">
        <w:rPr>
          <w:rFonts w:ascii="Arial" w:hAnsi="Arial" w:cs="Arial"/>
          <w:sz w:val="32"/>
          <w:szCs w:val="22"/>
        </w:rPr>
        <w:t>Course Monitoring Report Template</w:t>
      </w:r>
    </w:p>
    <w:p w:rsidRPr="00C24018" w:rsidR="00731F69" w:rsidP="002E68F4" w:rsidRDefault="00731F69" w14:paraId="5A254D1E" w14:textId="77777777">
      <w:pPr>
        <w:pStyle w:val="ListParagraph"/>
        <w:numPr>
          <w:ilvl w:val="0"/>
          <w:numId w:val="4"/>
        </w:numPr>
        <w:snapToGrid w:val="0"/>
        <w:spacing w:after="120"/>
        <w:ind w:left="425" w:hanging="425"/>
        <w:rPr>
          <w:rFonts w:ascii="Arial" w:hAnsi="Arial" w:cs="Arial"/>
          <w:i/>
        </w:rPr>
      </w:pPr>
      <w:r w:rsidRPr="00C24018">
        <w:rPr>
          <w:rFonts w:ascii="Arial" w:hAnsi="Arial" w:cs="Arial"/>
          <w:i/>
        </w:rPr>
        <w:t xml:space="preserve">Delete all text shown in italics before submitting the report. </w:t>
      </w:r>
    </w:p>
    <w:p w:rsidRPr="00C24018" w:rsidR="00731F69" w:rsidP="002E68F4" w:rsidRDefault="00731F69" w14:paraId="640C69A3" w14:textId="77777777">
      <w:pPr>
        <w:pStyle w:val="ListParagraph"/>
        <w:numPr>
          <w:ilvl w:val="0"/>
          <w:numId w:val="4"/>
        </w:numPr>
        <w:snapToGrid w:val="0"/>
        <w:spacing w:after="120"/>
        <w:ind w:left="425" w:hanging="425"/>
        <w:rPr>
          <w:rFonts w:ascii="Arial" w:hAnsi="Arial" w:cs="Arial"/>
          <w:i/>
        </w:rPr>
      </w:pPr>
      <w:r w:rsidRPr="00C24018">
        <w:rPr>
          <w:rFonts w:ascii="Arial" w:hAnsi="Arial" w:cs="Arial"/>
          <w:i/>
        </w:rPr>
        <w:t xml:space="preserve">Insert text in the sections provided. </w:t>
      </w:r>
    </w:p>
    <w:p w:rsidRPr="00C24018" w:rsidR="00731F69" w:rsidP="002E68F4" w:rsidRDefault="00731F69" w14:paraId="4B3D8814" w14:textId="77777777">
      <w:pPr>
        <w:pStyle w:val="ListParagraph"/>
        <w:numPr>
          <w:ilvl w:val="0"/>
          <w:numId w:val="4"/>
        </w:numPr>
        <w:snapToGrid w:val="0"/>
        <w:spacing w:after="120"/>
        <w:ind w:left="425" w:hanging="425"/>
        <w:rPr>
          <w:rFonts w:ascii="Arial" w:hAnsi="Arial" w:cs="Arial"/>
        </w:rPr>
      </w:pPr>
      <w:r w:rsidRPr="00C24018">
        <w:rPr>
          <w:rFonts w:ascii="Arial" w:hAnsi="Arial" w:cs="Arial"/>
          <w:i/>
        </w:rPr>
        <w:t xml:space="preserve">See Annex E of the Code of Practice for Quality Assurance of Research Courses before completing this </w:t>
      </w:r>
      <w:proofErr w:type="gramStart"/>
      <w:r w:rsidRPr="00C24018">
        <w:rPr>
          <w:rFonts w:ascii="Arial" w:hAnsi="Arial" w:cs="Arial"/>
          <w:i/>
        </w:rPr>
        <w:t>template</w:t>
      </w:r>
      <w:proofErr w:type="gramEnd"/>
      <w:r w:rsidRPr="00C24018" w:rsidDel="008C33B3">
        <w:rPr>
          <w:rFonts w:ascii="Arial" w:hAnsi="Arial" w:cs="Arial"/>
          <w:i/>
        </w:rPr>
        <w:t xml:space="preserve"> </w:t>
      </w:r>
    </w:p>
    <w:p w:rsidRPr="00C24018" w:rsidR="00C24018" w:rsidP="002E68F4" w:rsidRDefault="002E68F4" w14:paraId="68BC1ADD" w14:textId="166D5A36">
      <w:pPr>
        <w:pStyle w:val="ListParagraph"/>
        <w:numPr>
          <w:ilvl w:val="0"/>
          <w:numId w:val="4"/>
        </w:numPr>
        <w:snapToGrid w:val="0"/>
        <w:spacing w:after="120"/>
        <w:ind w:left="425" w:hanging="42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Submit one report for the Division, with breakdowns by School as required. </w:t>
      </w:r>
    </w:p>
    <w:p w:rsidRPr="00457E58" w:rsidR="00731F69" w:rsidP="002E68F4" w:rsidRDefault="00731F69" w14:paraId="53D273B5" w14:textId="77777777">
      <w:pPr>
        <w:pStyle w:val="BodyText"/>
        <w:pBdr>
          <w:bottom w:val="single" w:color="auto" w:sz="6" w:space="1"/>
        </w:pBdr>
        <w:snapToGrid w:val="0"/>
        <w:spacing w:before="0" w:after="120"/>
        <w:jc w:val="left"/>
        <w:rPr>
          <w:rFonts w:ascii="Arial" w:hAnsi="Arial" w:cs="Arial"/>
          <w:i/>
          <w:sz w:val="22"/>
          <w:szCs w:val="20"/>
        </w:rPr>
      </w:pPr>
      <w:bookmarkStart w:name="_Hlk100756973" w:id="0"/>
    </w:p>
    <w:bookmarkEnd w:id="0"/>
    <w:p w:rsidRPr="00457E58" w:rsidR="00731F69" w:rsidP="002E68F4" w:rsidRDefault="00731F69" w14:paraId="0834AF62" w14:textId="77777777">
      <w:pPr>
        <w:tabs>
          <w:tab w:val="num" w:pos="567"/>
        </w:tabs>
        <w:snapToGrid w:val="0"/>
        <w:spacing w:after="120" w:line="240" w:lineRule="auto"/>
        <w:jc w:val="left"/>
        <w:rPr>
          <w:b/>
          <w:sz w:val="24"/>
        </w:rPr>
      </w:pPr>
      <w:r w:rsidRPr="00457E58">
        <w:rPr>
          <w:b/>
          <w:sz w:val="24"/>
        </w:rPr>
        <w:t xml:space="preserve">Division: </w:t>
      </w:r>
    </w:p>
    <w:p w:rsidR="00731F69" w:rsidP="002E68F4" w:rsidRDefault="00731F69" w14:paraId="6838FDCB" w14:textId="640C52D5">
      <w:pPr>
        <w:tabs>
          <w:tab w:val="num" w:pos="567"/>
        </w:tabs>
        <w:snapToGrid w:val="0"/>
        <w:spacing w:after="120" w:line="240" w:lineRule="auto"/>
        <w:jc w:val="left"/>
        <w:rPr>
          <w:b/>
          <w:sz w:val="24"/>
        </w:rPr>
      </w:pPr>
      <w:r w:rsidRPr="00457E58">
        <w:rPr>
          <w:b/>
          <w:sz w:val="24"/>
        </w:rPr>
        <w:t xml:space="preserve">Completed by: </w:t>
      </w:r>
    </w:p>
    <w:p w:rsidRPr="00457E58" w:rsidR="002D513A" w:rsidP="002E68F4" w:rsidRDefault="002D513A" w14:paraId="47D29789" w14:textId="181E3FC1">
      <w:pPr>
        <w:tabs>
          <w:tab w:val="num" w:pos="567"/>
        </w:tabs>
        <w:snapToGrid w:val="0"/>
        <w:spacing w:after="120"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Date: </w:t>
      </w:r>
    </w:p>
    <w:p w:rsidR="00A80C6B" w:rsidP="002E68F4" w:rsidRDefault="00A80C6B" w14:paraId="48E5789A" w14:textId="77777777">
      <w:pPr>
        <w:snapToGrid w:val="0"/>
        <w:spacing w:after="120" w:line="240" w:lineRule="auto"/>
        <w:jc w:val="left"/>
        <w:rPr>
          <w:b/>
          <w:sz w:val="24"/>
        </w:rPr>
      </w:pPr>
    </w:p>
    <w:p w:rsidR="00A80C6B" w:rsidP="002E68F4" w:rsidRDefault="00A80C6B" w14:paraId="26509213" w14:textId="77777777">
      <w:pPr>
        <w:pBdr>
          <w:bottom w:val="single" w:color="auto" w:sz="6" w:space="1"/>
        </w:pBdr>
        <w:tabs>
          <w:tab w:val="num" w:pos="567"/>
        </w:tabs>
        <w:snapToGrid w:val="0"/>
        <w:spacing w:after="120" w:line="240" w:lineRule="auto"/>
        <w:ind w:left="0" w:right="0"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Approved by </w:t>
      </w:r>
      <w:r w:rsidRPr="00D366B6">
        <w:rPr>
          <w:b/>
          <w:sz w:val="24"/>
          <w:szCs w:val="24"/>
        </w:rPr>
        <w:t>Divisional Director of Graduate Studies and PG Student Experience</w:t>
      </w:r>
      <w:r w:rsidRPr="00D366B6">
        <w:rPr>
          <w:b/>
          <w:bCs/>
          <w:sz w:val="24"/>
          <w:szCs w:val="24"/>
        </w:rPr>
        <w:t>:</w:t>
      </w:r>
    </w:p>
    <w:p w:rsidR="00A80C6B" w:rsidP="002E68F4" w:rsidRDefault="00A80C6B" w14:paraId="7C00AC7B" w14:textId="13E53A43">
      <w:pPr>
        <w:pBdr>
          <w:bottom w:val="single" w:color="auto" w:sz="6" w:space="1"/>
        </w:pBdr>
        <w:tabs>
          <w:tab w:val="num" w:pos="567"/>
        </w:tabs>
        <w:snapToGrid w:val="0"/>
        <w:spacing w:after="120" w:line="240" w:lineRule="auto"/>
        <w:ind w:left="0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p w:rsidRPr="00D366B6" w:rsidR="00A80C6B" w:rsidP="002E68F4" w:rsidRDefault="00A80C6B" w14:paraId="5BF8E804" w14:textId="77777777">
      <w:pPr>
        <w:pBdr>
          <w:bottom w:val="single" w:color="auto" w:sz="6" w:space="1"/>
        </w:pBdr>
        <w:tabs>
          <w:tab w:val="num" w:pos="567"/>
        </w:tabs>
        <w:snapToGrid w:val="0"/>
        <w:spacing w:after="120" w:line="240" w:lineRule="auto"/>
        <w:ind w:left="0" w:right="0" w:firstLine="0"/>
        <w:jc w:val="left"/>
        <w:rPr>
          <w:sz w:val="24"/>
          <w:szCs w:val="24"/>
        </w:rPr>
      </w:pPr>
    </w:p>
    <w:p w:rsidR="00500F78" w:rsidP="002E68F4" w:rsidRDefault="00500F78" w14:paraId="75B9EEDF" w14:textId="77777777">
      <w:pPr>
        <w:pStyle w:val="Heading1"/>
        <w:numPr>
          <w:ilvl w:val="0"/>
          <w:numId w:val="0"/>
        </w:numPr>
        <w:snapToGrid w:val="0"/>
        <w:ind w:left="566"/>
      </w:pPr>
      <w:r>
        <w:t>Please provide:</w:t>
      </w:r>
    </w:p>
    <w:p w:rsidR="00731F69" w:rsidP="002E68F4" w:rsidRDefault="00731F69" w14:paraId="790DE808" w14:textId="6A9E16FE">
      <w:pPr>
        <w:numPr>
          <w:ilvl w:val="0"/>
          <w:numId w:val="3"/>
        </w:numPr>
        <w:tabs>
          <w:tab w:val="clear" w:pos="720"/>
          <w:tab w:val="num" w:pos="567"/>
        </w:tabs>
        <w:snapToGrid w:val="0"/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 xml:space="preserve">Number of research students </w:t>
      </w:r>
      <w:r w:rsidR="00585DFA">
        <w:rPr>
          <w:b/>
          <w:sz w:val="24"/>
        </w:rPr>
        <w:t xml:space="preserve">in the Division </w:t>
      </w:r>
      <w:r w:rsidRPr="00457E58">
        <w:rPr>
          <w:b/>
          <w:sz w:val="24"/>
        </w:rPr>
        <w:t>covered by the report (</w:t>
      </w:r>
      <w:r w:rsidR="007321C7">
        <w:rPr>
          <w:b/>
          <w:sz w:val="24"/>
        </w:rPr>
        <w:t xml:space="preserve">broken </w:t>
      </w:r>
      <w:r w:rsidRPr="00457E58">
        <w:rPr>
          <w:b/>
          <w:sz w:val="24"/>
        </w:rPr>
        <w:t xml:space="preserve">down into </w:t>
      </w:r>
      <w:r w:rsidR="007321C7">
        <w:rPr>
          <w:b/>
          <w:sz w:val="24"/>
        </w:rPr>
        <w:t xml:space="preserve">relevant </w:t>
      </w:r>
      <w:r w:rsidRPr="00457E58">
        <w:rPr>
          <w:b/>
          <w:sz w:val="24"/>
        </w:rPr>
        <w:t>year groups</w:t>
      </w:r>
      <w:r w:rsidR="007321C7">
        <w:rPr>
          <w:b/>
          <w:sz w:val="24"/>
        </w:rPr>
        <w:t xml:space="preserve"> for each School</w:t>
      </w:r>
      <w:r w:rsidRPr="00457E58">
        <w:rPr>
          <w:b/>
          <w:sz w:val="24"/>
        </w:rPr>
        <w:t>)</w:t>
      </w:r>
      <w:r w:rsidR="00500F78">
        <w:rPr>
          <w:b/>
          <w:sz w:val="24"/>
        </w:rPr>
        <w:t>.</w:t>
      </w:r>
    </w:p>
    <w:p w:rsidRPr="00585DFA" w:rsidR="00585DFA" w:rsidP="002E68F4" w:rsidRDefault="00585DFA" w14:paraId="4C72153C" w14:textId="77777777">
      <w:pPr>
        <w:pStyle w:val="ListParagraph"/>
        <w:tabs>
          <w:tab w:val="num" w:pos="567"/>
        </w:tabs>
        <w:snapToGrid w:val="0"/>
        <w:spacing w:after="120"/>
        <w:ind w:left="567"/>
        <w:rPr>
          <w:rFonts w:ascii="Arial" w:hAnsi="Arial" w:cs="Arial"/>
          <w:i/>
          <w:iCs/>
          <w:sz w:val="22"/>
          <w:szCs w:val="22"/>
        </w:rPr>
      </w:pPr>
      <w:r w:rsidRPr="00585DFA">
        <w:rPr>
          <w:rFonts w:ascii="Arial" w:hAnsi="Arial" w:cs="Arial"/>
          <w:i/>
          <w:iCs/>
          <w:sz w:val="22"/>
          <w:szCs w:val="22"/>
        </w:rPr>
        <w:t>(Expand the table as necessary)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276"/>
      </w:tblGrid>
      <w:tr w:rsidRPr="00585DFA" w:rsidR="00585DFA" w:rsidTr="00585DFA" w14:paraId="5F4204DC" w14:textId="77777777">
        <w:tc>
          <w:tcPr>
            <w:tcW w:w="4390" w:type="dxa"/>
          </w:tcPr>
          <w:p w:rsidRPr="00585DFA" w:rsidR="00585DFA" w:rsidP="002E68F4" w:rsidRDefault="00585DFA" w14:paraId="7CBED25D" w14:textId="1751786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</w:rPr>
            </w:pPr>
            <w:r w:rsidRPr="00585DFA">
              <w:rPr>
                <w:b/>
                <w:bCs/>
                <w:sz w:val="24"/>
              </w:rPr>
              <w:t>School</w:t>
            </w:r>
          </w:p>
        </w:tc>
        <w:tc>
          <w:tcPr>
            <w:tcW w:w="1275" w:type="dxa"/>
          </w:tcPr>
          <w:p w:rsidRPr="00585DFA" w:rsidR="00585DFA" w:rsidP="002E68F4" w:rsidRDefault="00585DFA" w14:paraId="3F9933C5" w14:textId="61C777C3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</w:rPr>
            </w:pPr>
            <w:r w:rsidRPr="00585DFA">
              <w:rPr>
                <w:b/>
                <w:bCs/>
                <w:sz w:val="24"/>
              </w:rPr>
              <w:t>Year 1</w:t>
            </w:r>
          </w:p>
        </w:tc>
        <w:tc>
          <w:tcPr>
            <w:tcW w:w="1276" w:type="dxa"/>
          </w:tcPr>
          <w:p w:rsidRPr="00585DFA" w:rsidR="00585DFA" w:rsidP="002E68F4" w:rsidRDefault="00585DFA" w14:paraId="7363DB50" w14:textId="37F318D4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</w:rPr>
            </w:pPr>
            <w:r w:rsidRPr="00585DFA">
              <w:rPr>
                <w:b/>
                <w:bCs/>
                <w:sz w:val="24"/>
              </w:rPr>
              <w:t>Year 2</w:t>
            </w:r>
          </w:p>
        </w:tc>
        <w:tc>
          <w:tcPr>
            <w:tcW w:w="1276" w:type="dxa"/>
          </w:tcPr>
          <w:p w:rsidRPr="00585DFA" w:rsidR="00585DFA" w:rsidP="002E68F4" w:rsidRDefault="00585DFA" w14:paraId="58E18898" w14:textId="0047ED8B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</w:rPr>
            </w:pPr>
            <w:r w:rsidRPr="00585DFA">
              <w:rPr>
                <w:b/>
                <w:bCs/>
                <w:sz w:val="24"/>
              </w:rPr>
              <w:t xml:space="preserve">Year 3 </w:t>
            </w:r>
          </w:p>
        </w:tc>
      </w:tr>
      <w:tr w:rsidR="00585DFA" w:rsidTr="00585DFA" w14:paraId="306B316E" w14:textId="77777777">
        <w:tc>
          <w:tcPr>
            <w:tcW w:w="4390" w:type="dxa"/>
          </w:tcPr>
          <w:p w:rsidR="00585DFA" w:rsidP="002E68F4" w:rsidRDefault="00585DFA" w14:paraId="02C15D5E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585DFA" w:rsidP="002E68F4" w:rsidRDefault="00585DFA" w14:paraId="4F2792C6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85DFA" w:rsidP="002E68F4" w:rsidRDefault="00585DFA" w14:paraId="3C36958B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85DFA" w:rsidP="002E68F4" w:rsidRDefault="00585DFA" w14:paraId="1513B749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</w:tr>
      <w:tr w:rsidR="00585DFA" w:rsidTr="00585DFA" w14:paraId="3DE14D11" w14:textId="77777777">
        <w:tc>
          <w:tcPr>
            <w:tcW w:w="4390" w:type="dxa"/>
          </w:tcPr>
          <w:p w:rsidR="00585DFA" w:rsidP="002E68F4" w:rsidRDefault="00585DFA" w14:paraId="1B540E7F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585DFA" w:rsidP="002E68F4" w:rsidRDefault="00585DFA" w14:paraId="02BCE732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85DFA" w:rsidP="002E68F4" w:rsidRDefault="00585DFA" w14:paraId="23FE2077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85DFA" w:rsidP="002E68F4" w:rsidRDefault="00585DFA" w14:paraId="67302AA8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</w:tr>
      <w:tr w:rsidR="00585DFA" w:rsidTr="00585DFA" w14:paraId="1560D238" w14:textId="77777777">
        <w:tc>
          <w:tcPr>
            <w:tcW w:w="4390" w:type="dxa"/>
          </w:tcPr>
          <w:p w:rsidR="00585DFA" w:rsidP="002E68F4" w:rsidRDefault="00585DFA" w14:paraId="07565D72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585DFA" w:rsidP="002E68F4" w:rsidRDefault="00585DFA" w14:paraId="174B90D8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85DFA" w:rsidP="002E68F4" w:rsidRDefault="00585DFA" w14:paraId="49006B4F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85DFA" w:rsidP="002E68F4" w:rsidRDefault="00585DFA" w14:paraId="3021A26C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</w:tr>
      <w:tr w:rsidR="00585DFA" w:rsidTr="00585DFA" w14:paraId="56D953A5" w14:textId="77777777">
        <w:tc>
          <w:tcPr>
            <w:tcW w:w="4390" w:type="dxa"/>
          </w:tcPr>
          <w:p w:rsidR="00585DFA" w:rsidP="002E68F4" w:rsidRDefault="00585DFA" w14:paraId="3E6D5EAC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585DFA" w:rsidP="002E68F4" w:rsidRDefault="00585DFA" w14:paraId="04D5CC66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85DFA" w:rsidP="002E68F4" w:rsidRDefault="00585DFA" w14:paraId="190F055A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85DFA" w:rsidP="002E68F4" w:rsidRDefault="00585DFA" w14:paraId="704D0C2F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</w:tr>
      <w:tr w:rsidR="00585DFA" w:rsidTr="00585DFA" w14:paraId="13B3139F" w14:textId="77777777">
        <w:tc>
          <w:tcPr>
            <w:tcW w:w="4390" w:type="dxa"/>
          </w:tcPr>
          <w:p w:rsidR="00585DFA" w:rsidP="002E68F4" w:rsidRDefault="00585DFA" w14:paraId="6A6AC26C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585DFA" w:rsidP="002E68F4" w:rsidRDefault="00585DFA" w14:paraId="1CB18F24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85DFA" w:rsidP="002E68F4" w:rsidRDefault="00585DFA" w14:paraId="62CD0CC0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85DFA" w:rsidP="002E68F4" w:rsidRDefault="00585DFA" w14:paraId="6F6F1630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sz w:val="24"/>
              </w:rPr>
            </w:pPr>
          </w:p>
        </w:tc>
      </w:tr>
    </w:tbl>
    <w:p w:rsidRPr="002E68F4" w:rsidR="00731F69" w:rsidP="002E68F4" w:rsidRDefault="00731F69" w14:paraId="258B6109" w14:textId="189D8D1A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2E68F4" w:rsidR="00585DFA" w:rsidP="002E68F4" w:rsidRDefault="00585DFA" w14:paraId="08B258B9" w14:textId="3D026C2D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="003E4717" w:rsidP="002E68F4" w:rsidRDefault="003E4717" w14:paraId="166ABF52" w14:textId="55BDC765">
      <w:pPr>
        <w:pStyle w:val="Heading1"/>
        <w:snapToGrid w:val="0"/>
      </w:pPr>
      <w:r w:rsidRPr="00D366B6">
        <w:t>Summary of review statistics for the academic year under review:</w:t>
      </w:r>
    </w:p>
    <w:p w:rsidRPr="00585DFA" w:rsidR="003E4717" w:rsidP="002E68F4" w:rsidRDefault="003E4717" w14:paraId="4B6F2A86" w14:textId="69BFECEC">
      <w:pPr>
        <w:pStyle w:val="ListParagraph"/>
        <w:tabs>
          <w:tab w:val="num" w:pos="567"/>
        </w:tabs>
        <w:snapToGrid w:val="0"/>
        <w:spacing w:after="120"/>
        <w:ind w:left="567"/>
        <w:rPr>
          <w:rFonts w:ascii="Arial" w:hAnsi="Arial" w:cs="Arial"/>
          <w:i/>
          <w:iCs/>
          <w:sz w:val="22"/>
          <w:szCs w:val="22"/>
        </w:rPr>
      </w:pPr>
      <w:r w:rsidRPr="00585DFA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 xml:space="preserve">One table per School – insert additional </w:t>
      </w:r>
      <w:r w:rsidRPr="00585DFA">
        <w:rPr>
          <w:rFonts w:ascii="Arial" w:hAnsi="Arial" w:cs="Arial"/>
          <w:i/>
          <w:iCs/>
          <w:sz w:val="22"/>
          <w:szCs w:val="22"/>
        </w:rPr>
        <w:t>table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Pr="00585DFA">
        <w:rPr>
          <w:rFonts w:ascii="Arial" w:hAnsi="Arial" w:cs="Arial"/>
          <w:i/>
          <w:iCs/>
          <w:sz w:val="22"/>
          <w:szCs w:val="22"/>
        </w:rPr>
        <w:t xml:space="preserve"> as necessary)</w:t>
      </w:r>
    </w:p>
    <w:tbl>
      <w:tblPr>
        <w:tblStyle w:val="TableGrid"/>
        <w:tblW w:w="8675" w:type="dxa"/>
        <w:tblInd w:w="392" w:type="dxa"/>
        <w:tblLook w:val="04A0" w:firstRow="1" w:lastRow="0" w:firstColumn="1" w:lastColumn="0" w:noHBand="0" w:noVBand="1"/>
      </w:tblPr>
      <w:tblGrid>
        <w:gridCol w:w="2835"/>
        <w:gridCol w:w="1843"/>
        <w:gridCol w:w="1729"/>
        <w:gridCol w:w="2268"/>
      </w:tblGrid>
      <w:tr w:rsidRPr="002E68F4" w:rsidR="003E4717" w:rsidTr="003E4717" w14:paraId="2F3446B5" w14:textId="77777777">
        <w:tc>
          <w:tcPr>
            <w:tcW w:w="8675" w:type="dxa"/>
            <w:gridSpan w:val="4"/>
          </w:tcPr>
          <w:p w:rsidRPr="002E68F4" w:rsidR="003E4717" w:rsidP="002E68F4" w:rsidRDefault="003E4717" w14:paraId="5E2E3F03" w14:textId="4CD64845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E68F4">
              <w:rPr>
                <w:b/>
                <w:bCs/>
                <w:sz w:val="24"/>
                <w:szCs w:val="24"/>
              </w:rPr>
              <w:lastRenderedPageBreak/>
              <w:t xml:space="preserve">School: </w:t>
            </w:r>
          </w:p>
        </w:tc>
      </w:tr>
      <w:tr w:rsidRPr="002E68F4" w:rsidR="003E4717" w:rsidTr="002E68F4" w14:paraId="52A4E0BF" w14:textId="77777777">
        <w:tc>
          <w:tcPr>
            <w:tcW w:w="2835" w:type="dxa"/>
          </w:tcPr>
          <w:p w:rsidRPr="002E68F4" w:rsidR="003E4717" w:rsidP="002E68F4" w:rsidRDefault="003E4717" w14:paraId="183A6164" w14:textId="77777777">
            <w:pPr>
              <w:tabs>
                <w:tab w:val="num" w:pos="567"/>
              </w:tabs>
              <w:snapToGrid w:val="0"/>
              <w:spacing w:after="12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2E68F4">
              <w:rPr>
                <w:b/>
                <w:bCs/>
                <w:sz w:val="24"/>
                <w:szCs w:val="24"/>
              </w:rPr>
              <w:t xml:space="preserve">Review </w:t>
            </w:r>
          </w:p>
        </w:tc>
        <w:tc>
          <w:tcPr>
            <w:tcW w:w="1843" w:type="dxa"/>
          </w:tcPr>
          <w:p w:rsidRPr="002E68F4" w:rsidR="003E4717" w:rsidP="002E68F4" w:rsidRDefault="003E4717" w14:paraId="12B70070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E68F4">
              <w:rPr>
                <w:b/>
                <w:bCs/>
                <w:sz w:val="24"/>
                <w:szCs w:val="24"/>
              </w:rPr>
              <w:t xml:space="preserve">Number of reviews due </w:t>
            </w:r>
          </w:p>
        </w:tc>
        <w:tc>
          <w:tcPr>
            <w:tcW w:w="1729" w:type="dxa"/>
          </w:tcPr>
          <w:p w:rsidRPr="002E68F4" w:rsidR="003E4717" w:rsidP="002E68F4" w:rsidRDefault="003E4717" w14:paraId="11988AA1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E68F4">
              <w:rPr>
                <w:b/>
                <w:bCs/>
                <w:sz w:val="24"/>
                <w:szCs w:val="24"/>
              </w:rPr>
              <w:t>Number of reviews completed</w:t>
            </w:r>
          </w:p>
        </w:tc>
        <w:tc>
          <w:tcPr>
            <w:tcW w:w="2268" w:type="dxa"/>
          </w:tcPr>
          <w:p w:rsidRPr="002E68F4" w:rsidR="003E4717" w:rsidP="002E68F4" w:rsidRDefault="003E4717" w14:paraId="240AEFF9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E68F4">
              <w:rPr>
                <w:b/>
                <w:bCs/>
                <w:sz w:val="24"/>
                <w:szCs w:val="24"/>
              </w:rPr>
              <w:t xml:space="preserve">Number of reviews which did not take place </w:t>
            </w:r>
          </w:p>
        </w:tc>
      </w:tr>
      <w:tr w:rsidRPr="00D366B6" w:rsidR="003E4717" w:rsidTr="002E68F4" w14:paraId="3F94B103" w14:textId="77777777">
        <w:tc>
          <w:tcPr>
            <w:tcW w:w="2835" w:type="dxa"/>
          </w:tcPr>
          <w:p w:rsidRPr="00D366B6" w:rsidR="003E4717" w:rsidP="002E68F4" w:rsidRDefault="003E4717" w14:paraId="1A4EEF8F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>Induction reviews</w:t>
            </w:r>
          </w:p>
        </w:tc>
        <w:tc>
          <w:tcPr>
            <w:tcW w:w="1843" w:type="dxa"/>
          </w:tcPr>
          <w:p w:rsidRPr="00D366B6" w:rsidR="003E4717" w:rsidP="002E68F4" w:rsidRDefault="003E4717" w14:paraId="6148F134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1729" w:type="dxa"/>
          </w:tcPr>
          <w:p w:rsidRPr="00D366B6" w:rsidR="003E4717" w:rsidP="002E68F4" w:rsidRDefault="003E4717" w14:paraId="465A30D5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2268" w:type="dxa"/>
          </w:tcPr>
          <w:p w:rsidRPr="00D366B6" w:rsidR="003E4717" w:rsidP="002E68F4" w:rsidRDefault="003E4717" w14:paraId="0D102629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3E4717" w:rsidTr="002E68F4" w14:paraId="4072DBAB" w14:textId="77777777">
        <w:tc>
          <w:tcPr>
            <w:tcW w:w="2835" w:type="dxa"/>
          </w:tcPr>
          <w:p w:rsidRPr="00D366B6" w:rsidR="003E4717" w:rsidP="002E68F4" w:rsidRDefault="003E4717" w14:paraId="465789D2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>Probation reviews</w:t>
            </w:r>
          </w:p>
        </w:tc>
        <w:tc>
          <w:tcPr>
            <w:tcW w:w="1843" w:type="dxa"/>
          </w:tcPr>
          <w:p w:rsidRPr="00D366B6" w:rsidR="003E4717" w:rsidP="002E68F4" w:rsidRDefault="003E4717" w14:paraId="274F0CF1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1729" w:type="dxa"/>
          </w:tcPr>
          <w:p w:rsidRPr="00D366B6" w:rsidR="003E4717" w:rsidP="002E68F4" w:rsidRDefault="003E4717" w14:paraId="1EB03040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2268" w:type="dxa"/>
          </w:tcPr>
          <w:p w:rsidRPr="00D366B6" w:rsidR="003E4717" w:rsidP="002E68F4" w:rsidRDefault="003E4717" w14:paraId="6837D1A7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3E4717" w:rsidTr="002E68F4" w14:paraId="7A6DF38A" w14:textId="77777777">
        <w:tc>
          <w:tcPr>
            <w:tcW w:w="2835" w:type="dxa"/>
          </w:tcPr>
          <w:p w:rsidRPr="00D366B6" w:rsidR="003E4717" w:rsidP="002E68F4" w:rsidRDefault="003E4717" w14:paraId="11620D75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>End of year reviews</w:t>
            </w:r>
          </w:p>
        </w:tc>
        <w:tc>
          <w:tcPr>
            <w:tcW w:w="1843" w:type="dxa"/>
          </w:tcPr>
          <w:p w:rsidRPr="00D366B6" w:rsidR="003E4717" w:rsidP="002E68F4" w:rsidRDefault="003E4717" w14:paraId="79AB0F47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1729" w:type="dxa"/>
          </w:tcPr>
          <w:p w:rsidRPr="00D366B6" w:rsidR="003E4717" w:rsidP="002E68F4" w:rsidRDefault="003E4717" w14:paraId="32760577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2268" w:type="dxa"/>
          </w:tcPr>
          <w:p w:rsidRPr="00D366B6" w:rsidR="003E4717" w:rsidP="002E68F4" w:rsidRDefault="003E4717" w14:paraId="74BC64A5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3E4717" w:rsidTr="002E68F4" w14:paraId="2745C1AD" w14:textId="77777777">
        <w:tc>
          <w:tcPr>
            <w:tcW w:w="2835" w:type="dxa"/>
          </w:tcPr>
          <w:p w:rsidRPr="00D366B6" w:rsidR="003E4717" w:rsidP="002E68F4" w:rsidRDefault="003E4717" w14:paraId="67250106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>Submission reviews</w:t>
            </w:r>
          </w:p>
        </w:tc>
        <w:tc>
          <w:tcPr>
            <w:tcW w:w="1843" w:type="dxa"/>
          </w:tcPr>
          <w:p w:rsidRPr="00D366B6" w:rsidR="003E4717" w:rsidP="002E68F4" w:rsidRDefault="003E4717" w14:paraId="11A521D1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1729" w:type="dxa"/>
          </w:tcPr>
          <w:p w:rsidRPr="00D366B6" w:rsidR="003E4717" w:rsidP="002E68F4" w:rsidRDefault="003E4717" w14:paraId="070F1237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2268" w:type="dxa"/>
          </w:tcPr>
          <w:p w:rsidRPr="00D366B6" w:rsidR="003E4717" w:rsidP="002E68F4" w:rsidRDefault="003E4717" w14:paraId="683A7FCD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3E4717" w:rsidTr="002E68F4" w14:paraId="2054AFA2" w14:textId="77777777">
        <w:tc>
          <w:tcPr>
            <w:tcW w:w="2835" w:type="dxa"/>
          </w:tcPr>
          <w:p w:rsidRPr="00D366B6" w:rsidR="003E4717" w:rsidP="002E68F4" w:rsidRDefault="003E4717" w14:paraId="3A23DA65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>Continuation year reviews</w:t>
            </w:r>
          </w:p>
        </w:tc>
        <w:tc>
          <w:tcPr>
            <w:tcW w:w="1843" w:type="dxa"/>
          </w:tcPr>
          <w:p w:rsidRPr="00D366B6" w:rsidR="003E4717" w:rsidP="002E68F4" w:rsidRDefault="003E4717" w14:paraId="0C7E38A6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1729" w:type="dxa"/>
          </w:tcPr>
          <w:p w:rsidRPr="00D366B6" w:rsidR="003E4717" w:rsidP="002E68F4" w:rsidRDefault="003E4717" w14:paraId="614FF79E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2268" w:type="dxa"/>
          </w:tcPr>
          <w:p w:rsidRPr="00D366B6" w:rsidR="003E4717" w:rsidP="002E68F4" w:rsidRDefault="003E4717" w14:paraId="53DB54E5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3E4717" w:rsidTr="002E68F4" w14:paraId="2D37406D" w14:textId="77777777">
        <w:tc>
          <w:tcPr>
            <w:tcW w:w="2835" w:type="dxa"/>
          </w:tcPr>
          <w:p w:rsidRPr="00D366B6" w:rsidR="003E4717" w:rsidP="002E68F4" w:rsidRDefault="003E4717" w14:paraId="6BE2968B" w14:textId="77777777">
            <w:pPr>
              <w:tabs>
                <w:tab w:val="num" w:pos="567"/>
              </w:tabs>
              <w:snapToGrid w:val="0"/>
              <w:spacing w:after="120" w:line="240" w:lineRule="auto"/>
              <w:rPr>
                <w:b/>
              </w:rPr>
            </w:pPr>
            <w:r w:rsidRPr="00D366B6">
              <w:rPr>
                <w:b/>
              </w:rPr>
              <w:t>Totals</w:t>
            </w:r>
          </w:p>
        </w:tc>
        <w:tc>
          <w:tcPr>
            <w:tcW w:w="1843" w:type="dxa"/>
          </w:tcPr>
          <w:p w:rsidRPr="00D366B6" w:rsidR="003E4717" w:rsidP="002E68F4" w:rsidRDefault="003E4717" w14:paraId="6EB63147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1729" w:type="dxa"/>
          </w:tcPr>
          <w:p w:rsidRPr="00D366B6" w:rsidR="003E4717" w:rsidP="002E68F4" w:rsidRDefault="003E4717" w14:paraId="5E8D6874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2268" w:type="dxa"/>
          </w:tcPr>
          <w:p w:rsidRPr="00D366B6" w:rsidR="003E4717" w:rsidP="002E68F4" w:rsidRDefault="003E4717" w14:paraId="71ED0720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</w:tbl>
    <w:p w:rsidRPr="002E68F4" w:rsidR="00585DFA" w:rsidP="002E68F4" w:rsidRDefault="00585DFA" w14:paraId="5FEE3F4B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2E68F4" w:rsidR="00500F78" w:rsidP="002E68F4" w:rsidRDefault="00500F78" w14:paraId="6F165FEC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="008802E2" w:rsidP="002E68F4" w:rsidRDefault="00731F69" w14:paraId="5E822ED2" w14:textId="77777777">
      <w:pPr>
        <w:numPr>
          <w:ilvl w:val="0"/>
          <w:numId w:val="6"/>
        </w:numPr>
        <w:tabs>
          <w:tab w:val="clear" w:pos="720"/>
          <w:tab w:val="num" w:pos="567"/>
        </w:tabs>
        <w:snapToGrid w:val="0"/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 xml:space="preserve">A </w:t>
      </w:r>
      <w:r w:rsidR="007321C7">
        <w:rPr>
          <w:b/>
          <w:sz w:val="24"/>
        </w:rPr>
        <w:t xml:space="preserve">summary </w:t>
      </w:r>
      <w:r w:rsidRPr="00457E58">
        <w:rPr>
          <w:b/>
          <w:sz w:val="24"/>
        </w:rPr>
        <w:t>report on the induction, probation, end of year, submission and continuation year reviews that have taken place during the last academic year</w:t>
      </w:r>
      <w:r w:rsidR="007321C7">
        <w:rPr>
          <w:b/>
          <w:sz w:val="24"/>
        </w:rPr>
        <w:t xml:space="preserve"> for each School</w:t>
      </w:r>
      <w:r w:rsidRPr="00457E58">
        <w:rPr>
          <w:b/>
          <w:sz w:val="24"/>
        </w:rPr>
        <w:t xml:space="preserve">. </w:t>
      </w:r>
    </w:p>
    <w:p w:rsidRPr="00E25850" w:rsidR="008802E2" w:rsidP="002E68F4" w:rsidRDefault="008802E2" w14:paraId="3304AED2" w14:textId="77777777">
      <w:pPr>
        <w:snapToGrid w:val="0"/>
        <w:spacing w:after="120" w:line="240" w:lineRule="auto"/>
        <w:ind w:left="567" w:right="0" w:firstLine="0"/>
        <w:jc w:val="left"/>
        <w:rPr>
          <w:bCs/>
          <w:szCs w:val="21"/>
        </w:rPr>
      </w:pPr>
    </w:p>
    <w:p w:rsidRPr="00E25850" w:rsidR="008802E2" w:rsidP="002E68F4" w:rsidRDefault="008802E2" w14:paraId="63AB0976" w14:textId="77777777">
      <w:pPr>
        <w:snapToGrid w:val="0"/>
        <w:spacing w:after="120" w:line="240" w:lineRule="auto"/>
        <w:ind w:left="567" w:right="0" w:firstLine="0"/>
        <w:jc w:val="left"/>
        <w:rPr>
          <w:bCs/>
          <w:szCs w:val="21"/>
        </w:rPr>
      </w:pPr>
    </w:p>
    <w:p w:rsidRPr="008802E2" w:rsidR="008802E2" w:rsidP="002E68F4" w:rsidRDefault="008802E2" w14:paraId="00E78E08" w14:textId="77777777">
      <w:pPr>
        <w:numPr>
          <w:ilvl w:val="0"/>
          <w:numId w:val="6"/>
        </w:numPr>
        <w:tabs>
          <w:tab w:val="clear" w:pos="720"/>
          <w:tab w:val="num" w:pos="567"/>
        </w:tabs>
        <w:snapToGrid w:val="0"/>
        <w:spacing w:after="120" w:line="240" w:lineRule="auto"/>
        <w:ind w:left="567" w:right="0" w:hanging="567"/>
        <w:jc w:val="left"/>
        <w:rPr>
          <w:b/>
          <w:bCs/>
          <w:sz w:val="28"/>
          <w:szCs w:val="24"/>
        </w:rPr>
      </w:pPr>
      <w:r w:rsidRPr="008802E2">
        <w:rPr>
          <w:b/>
          <w:bCs/>
          <w:sz w:val="24"/>
          <w:szCs w:val="24"/>
        </w:rPr>
        <w:t>In cases where reviews were due but did not take place, please provide a clear explanation for this along with any action taken by the School/Division in response</w:t>
      </w:r>
      <w:r>
        <w:rPr>
          <w:b/>
          <w:bCs/>
          <w:sz w:val="24"/>
          <w:szCs w:val="24"/>
        </w:rPr>
        <w:t>.</w:t>
      </w:r>
    </w:p>
    <w:p w:rsidRPr="00E25850" w:rsidR="008802E2" w:rsidP="002E68F4" w:rsidRDefault="008802E2" w14:paraId="17EB5011" w14:textId="77777777">
      <w:pPr>
        <w:snapToGrid w:val="0"/>
        <w:spacing w:after="120" w:line="240" w:lineRule="auto"/>
        <w:ind w:left="567" w:right="0" w:firstLine="0"/>
        <w:jc w:val="left"/>
        <w:rPr>
          <w:szCs w:val="21"/>
        </w:rPr>
      </w:pPr>
    </w:p>
    <w:p w:rsidRPr="00E25850" w:rsidR="008802E2" w:rsidP="002E68F4" w:rsidRDefault="008802E2" w14:paraId="65E9BF2E" w14:textId="77777777">
      <w:pPr>
        <w:snapToGrid w:val="0"/>
        <w:spacing w:after="120" w:line="240" w:lineRule="auto"/>
        <w:ind w:left="567" w:right="0" w:firstLine="0"/>
        <w:jc w:val="left"/>
        <w:rPr>
          <w:szCs w:val="21"/>
        </w:rPr>
      </w:pPr>
    </w:p>
    <w:p w:rsidRPr="008802E2" w:rsidR="008802E2" w:rsidP="002E68F4" w:rsidRDefault="008802E2" w14:paraId="5D88C368" w14:textId="3E4FDFCA">
      <w:pPr>
        <w:numPr>
          <w:ilvl w:val="0"/>
          <w:numId w:val="6"/>
        </w:numPr>
        <w:tabs>
          <w:tab w:val="clear" w:pos="720"/>
          <w:tab w:val="num" w:pos="567"/>
        </w:tabs>
        <w:snapToGrid w:val="0"/>
        <w:spacing w:after="120" w:line="240" w:lineRule="auto"/>
        <w:ind w:left="567" w:right="0" w:hanging="567"/>
        <w:jc w:val="left"/>
        <w:rPr>
          <w:b/>
          <w:bCs/>
          <w:sz w:val="32"/>
          <w:szCs w:val="28"/>
        </w:rPr>
      </w:pPr>
      <w:r w:rsidRPr="008802E2">
        <w:rPr>
          <w:b/>
          <w:bCs/>
          <w:sz w:val="24"/>
          <w:szCs w:val="24"/>
        </w:rPr>
        <w:t>Probation and end of year review outcomes</w:t>
      </w:r>
      <w:r>
        <w:rPr>
          <w:b/>
          <w:bCs/>
          <w:sz w:val="24"/>
          <w:szCs w:val="24"/>
        </w:rPr>
        <w:t>, as per the previous table.</w:t>
      </w:r>
    </w:p>
    <w:p w:rsidRPr="00585DFA" w:rsidR="008802E2" w:rsidP="002E68F4" w:rsidRDefault="008802E2" w14:paraId="617ADA2E" w14:textId="77777777">
      <w:pPr>
        <w:pStyle w:val="ListParagraph"/>
        <w:tabs>
          <w:tab w:val="num" w:pos="567"/>
        </w:tabs>
        <w:snapToGrid w:val="0"/>
        <w:spacing w:after="120"/>
        <w:ind w:left="567"/>
        <w:rPr>
          <w:rFonts w:ascii="Arial" w:hAnsi="Arial" w:cs="Arial"/>
          <w:i/>
          <w:iCs/>
          <w:sz w:val="22"/>
          <w:szCs w:val="22"/>
        </w:rPr>
      </w:pPr>
      <w:r w:rsidRPr="00585DFA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 xml:space="preserve">One table per School – insert additional </w:t>
      </w:r>
      <w:r w:rsidRPr="00585DFA">
        <w:rPr>
          <w:rFonts w:ascii="Arial" w:hAnsi="Arial" w:cs="Arial"/>
          <w:i/>
          <w:iCs/>
          <w:sz w:val="22"/>
          <w:szCs w:val="22"/>
        </w:rPr>
        <w:t>table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Pr="00585DFA">
        <w:rPr>
          <w:rFonts w:ascii="Arial" w:hAnsi="Arial" w:cs="Arial"/>
          <w:i/>
          <w:iCs/>
          <w:sz w:val="22"/>
          <w:szCs w:val="22"/>
        </w:rPr>
        <w:t xml:space="preserve"> as necessary)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2779"/>
        <w:gridCol w:w="2841"/>
        <w:gridCol w:w="3026"/>
      </w:tblGrid>
      <w:tr w:rsidRPr="002E68F4" w:rsidR="008802E2" w:rsidTr="008802E2" w14:paraId="2A9BAE7E" w14:textId="77777777">
        <w:tc>
          <w:tcPr>
            <w:tcW w:w="8646" w:type="dxa"/>
            <w:gridSpan w:val="3"/>
          </w:tcPr>
          <w:p w:rsidRPr="002E68F4" w:rsidR="008802E2" w:rsidP="002E68F4" w:rsidRDefault="008802E2" w14:paraId="3349A069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E68F4">
              <w:rPr>
                <w:b/>
                <w:bCs/>
                <w:sz w:val="24"/>
                <w:szCs w:val="24"/>
              </w:rPr>
              <w:t xml:space="preserve">School: </w:t>
            </w:r>
          </w:p>
        </w:tc>
      </w:tr>
      <w:tr w:rsidRPr="002E68F4" w:rsidR="008802E2" w:rsidTr="008802E2" w14:paraId="360A1BAF" w14:textId="77777777">
        <w:tc>
          <w:tcPr>
            <w:tcW w:w="2779" w:type="dxa"/>
          </w:tcPr>
          <w:p w:rsidRPr="002E68F4" w:rsidR="008802E2" w:rsidP="002E68F4" w:rsidRDefault="008802E2" w14:paraId="62BD4A84" w14:textId="454BC57B">
            <w:pPr>
              <w:tabs>
                <w:tab w:val="num" w:pos="567"/>
              </w:tabs>
              <w:snapToGrid w:val="0"/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2E68F4">
              <w:rPr>
                <w:b/>
                <w:bCs/>
                <w:sz w:val="24"/>
                <w:szCs w:val="24"/>
              </w:rPr>
              <w:t xml:space="preserve">Outcomes </w:t>
            </w:r>
          </w:p>
        </w:tc>
        <w:tc>
          <w:tcPr>
            <w:tcW w:w="2841" w:type="dxa"/>
          </w:tcPr>
          <w:p w:rsidRPr="002E68F4" w:rsidR="008802E2" w:rsidP="002E68F4" w:rsidRDefault="008802E2" w14:paraId="12E0A3B7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E68F4">
              <w:rPr>
                <w:b/>
                <w:bCs/>
                <w:sz w:val="24"/>
                <w:szCs w:val="24"/>
              </w:rPr>
              <w:t>Probation reviews (</w:t>
            </w:r>
            <w:r w:rsidRPr="002E68F4">
              <w:rPr>
                <w:b/>
                <w:bCs/>
                <w:i/>
                <w:sz w:val="24"/>
                <w:szCs w:val="24"/>
              </w:rPr>
              <w:t>number of reviews with this outcome</w:t>
            </w:r>
            <w:r w:rsidRPr="002E68F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Pr="002E68F4" w:rsidR="008802E2" w:rsidP="002E68F4" w:rsidRDefault="008802E2" w14:paraId="4EF55D53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E68F4">
              <w:rPr>
                <w:b/>
                <w:bCs/>
                <w:sz w:val="24"/>
                <w:szCs w:val="24"/>
              </w:rPr>
              <w:t>End of year reviews (</w:t>
            </w:r>
            <w:r w:rsidRPr="002E68F4">
              <w:rPr>
                <w:b/>
                <w:bCs/>
                <w:i/>
                <w:sz w:val="24"/>
                <w:szCs w:val="24"/>
              </w:rPr>
              <w:t>number of reviews with this outcome</w:t>
            </w:r>
            <w:r w:rsidRPr="002E68F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Pr="00D366B6" w:rsidR="008802E2" w:rsidTr="008802E2" w14:paraId="7BD398DD" w14:textId="77777777">
        <w:tc>
          <w:tcPr>
            <w:tcW w:w="2779" w:type="dxa"/>
          </w:tcPr>
          <w:p w:rsidRPr="00D366B6" w:rsidR="008802E2" w:rsidP="002E68F4" w:rsidRDefault="008802E2" w14:paraId="3CD4DCF2" w14:textId="77777777">
            <w:pPr>
              <w:tabs>
                <w:tab w:val="num" w:pos="567"/>
              </w:tabs>
              <w:snapToGrid w:val="0"/>
              <w:spacing w:after="120" w:line="240" w:lineRule="auto"/>
              <w:jc w:val="left"/>
            </w:pPr>
            <w:r w:rsidRPr="00D366B6">
              <w:t>Exemplary Progress</w:t>
            </w:r>
          </w:p>
        </w:tc>
        <w:tc>
          <w:tcPr>
            <w:tcW w:w="2841" w:type="dxa"/>
          </w:tcPr>
          <w:p w:rsidRPr="00D366B6" w:rsidR="008802E2" w:rsidP="002E68F4" w:rsidRDefault="008802E2" w14:paraId="4D2CF79F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3026" w:type="dxa"/>
          </w:tcPr>
          <w:p w:rsidRPr="00D366B6" w:rsidR="008802E2" w:rsidP="002E68F4" w:rsidRDefault="008802E2" w14:paraId="51246215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8802E2" w:rsidTr="008802E2" w14:paraId="2D5CDA5E" w14:textId="77777777">
        <w:tc>
          <w:tcPr>
            <w:tcW w:w="2779" w:type="dxa"/>
          </w:tcPr>
          <w:p w:rsidRPr="00D366B6" w:rsidR="008802E2" w:rsidP="002E68F4" w:rsidRDefault="008802E2" w14:paraId="7F9C634C" w14:textId="77777777">
            <w:pPr>
              <w:tabs>
                <w:tab w:val="num" w:pos="567"/>
              </w:tabs>
              <w:snapToGrid w:val="0"/>
              <w:spacing w:after="120" w:line="240" w:lineRule="auto"/>
              <w:jc w:val="left"/>
            </w:pPr>
            <w:r w:rsidRPr="00D366B6">
              <w:t>Satisfactory Progress</w:t>
            </w:r>
          </w:p>
        </w:tc>
        <w:tc>
          <w:tcPr>
            <w:tcW w:w="2841" w:type="dxa"/>
          </w:tcPr>
          <w:p w:rsidRPr="00D366B6" w:rsidR="008802E2" w:rsidP="002E68F4" w:rsidRDefault="008802E2" w14:paraId="2D9A551E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3026" w:type="dxa"/>
          </w:tcPr>
          <w:p w:rsidRPr="00D366B6" w:rsidR="008802E2" w:rsidP="002E68F4" w:rsidRDefault="008802E2" w14:paraId="14C03924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8802E2" w:rsidTr="008802E2" w14:paraId="35FC1DBA" w14:textId="77777777">
        <w:tc>
          <w:tcPr>
            <w:tcW w:w="2779" w:type="dxa"/>
          </w:tcPr>
          <w:p w:rsidRPr="00D366B6" w:rsidR="008802E2" w:rsidP="002E68F4" w:rsidRDefault="008802E2" w14:paraId="5E321C24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</w:pPr>
            <w:r w:rsidRPr="00D366B6">
              <w:t>Mid-year review scheduled</w:t>
            </w:r>
          </w:p>
        </w:tc>
        <w:tc>
          <w:tcPr>
            <w:tcW w:w="2841" w:type="dxa"/>
          </w:tcPr>
          <w:p w:rsidRPr="00D366B6" w:rsidR="008802E2" w:rsidP="002E68F4" w:rsidRDefault="008802E2" w14:paraId="436E82AB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3026" w:type="dxa"/>
          </w:tcPr>
          <w:p w:rsidRPr="00D366B6" w:rsidR="008802E2" w:rsidP="002E68F4" w:rsidRDefault="008802E2" w14:paraId="0197C20D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8802E2" w:rsidTr="008802E2" w14:paraId="1958A36F" w14:textId="77777777">
        <w:tc>
          <w:tcPr>
            <w:tcW w:w="2779" w:type="dxa"/>
          </w:tcPr>
          <w:p w:rsidRPr="00D366B6" w:rsidR="008802E2" w:rsidP="002E68F4" w:rsidRDefault="008802E2" w14:paraId="240D3A78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</w:pPr>
            <w:r w:rsidRPr="00D366B6">
              <w:t>Transfer</w:t>
            </w:r>
            <w:r>
              <w:t>red</w:t>
            </w:r>
            <w:r w:rsidRPr="00D366B6">
              <w:t xml:space="preserve"> to another </w:t>
            </w:r>
            <w:r>
              <w:t>course</w:t>
            </w:r>
          </w:p>
        </w:tc>
        <w:tc>
          <w:tcPr>
            <w:tcW w:w="2841" w:type="dxa"/>
          </w:tcPr>
          <w:p w:rsidRPr="00D366B6" w:rsidR="008802E2" w:rsidP="002E68F4" w:rsidRDefault="008802E2" w14:paraId="2A88E0FE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3026" w:type="dxa"/>
          </w:tcPr>
          <w:p w:rsidRPr="00D366B6" w:rsidR="008802E2" w:rsidP="002E68F4" w:rsidRDefault="008802E2" w14:paraId="602C2A1E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8802E2" w:rsidTr="008802E2" w14:paraId="66F124AC" w14:textId="77777777">
        <w:tc>
          <w:tcPr>
            <w:tcW w:w="2779" w:type="dxa"/>
          </w:tcPr>
          <w:p w:rsidRPr="00D366B6" w:rsidR="008802E2" w:rsidP="002E68F4" w:rsidRDefault="008802E2" w14:paraId="78828754" w14:textId="77777777">
            <w:pPr>
              <w:tabs>
                <w:tab w:val="num" w:pos="567"/>
              </w:tabs>
              <w:snapToGrid w:val="0"/>
              <w:spacing w:after="120" w:line="240" w:lineRule="auto"/>
              <w:jc w:val="left"/>
            </w:pPr>
            <w:r w:rsidRPr="00D366B6">
              <w:lastRenderedPageBreak/>
              <w:t>Withdrawal</w:t>
            </w:r>
          </w:p>
        </w:tc>
        <w:tc>
          <w:tcPr>
            <w:tcW w:w="2841" w:type="dxa"/>
          </w:tcPr>
          <w:p w:rsidRPr="00D366B6" w:rsidR="008802E2" w:rsidP="002E68F4" w:rsidRDefault="008802E2" w14:paraId="428E8F96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3026" w:type="dxa"/>
          </w:tcPr>
          <w:p w:rsidRPr="00D366B6" w:rsidR="008802E2" w:rsidP="002E68F4" w:rsidRDefault="008802E2" w14:paraId="722740E2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8802E2" w:rsidTr="008802E2" w14:paraId="2286F0D2" w14:textId="77777777">
        <w:tc>
          <w:tcPr>
            <w:tcW w:w="2779" w:type="dxa"/>
          </w:tcPr>
          <w:p w:rsidRPr="00D366B6" w:rsidR="008802E2" w:rsidP="002E68F4" w:rsidRDefault="008802E2" w14:paraId="4C18BD04" w14:textId="77777777">
            <w:pPr>
              <w:tabs>
                <w:tab w:val="num" w:pos="567"/>
              </w:tabs>
              <w:snapToGrid w:val="0"/>
              <w:spacing w:after="120" w:line="240" w:lineRule="auto"/>
              <w:jc w:val="left"/>
              <w:rPr>
                <w:b/>
              </w:rPr>
            </w:pPr>
            <w:r w:rsidRPr="00D366B6">
              <w:rPr>
                <w:b/>
              </w:rPr>
              <w:t>Totals</w:t>
            </w:r>
          </w:p>
        </w:tc>
        <w:tc>
          <w:tcPr>
            <w:tcW w:w="2841" w:type="dxa"/>
          </w:tcPr>
          <w:p w:rsidRPr="00D366B6" w:rsidR="008802E2" w:rsidP="002E68F4" w:rsidRDefault="008802E2" w14:paraId="6C1816D2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  <w:tc>
          <w:tcPr>
            <w:tcW w:w="3026" w:type="dxa"/>
          </w:tcPr>
          <w:p w:rsidRPr="00D366B6" w:rsidR="008802E2" w:rsidP="002E68F4" w:rsidRDefault="008802E2" w14:paraId="7330645B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</w:tbl>
    <w:p w:rsidR="008802E2" w:rsidP="002E68F4" w:rsidRDefault="008802E2" w14:paraId="2DD16236" w14:textId="1DAF3300">
      <w:pPr>
        <w:tabs>
          <w:tab w:val="num" w:pos="567"/>
        </w:tabs>
        <w:snapToGrid w:val="0"/>
        <w:spacing w:after="120" w:line="240" w:lineRule="auto"/>
        <w:ind w:left="567" w:firstLine="0"/>
      </w:pPr>
    </w:p>
    <w:p w:rsidRPr="00D366B6" w:rsidR="008802E2" w:rsidP="002E68F4" w:rsidRDefault="008802E2" w14:paraId="654456CC" w14:textId="77777777">
      <w:pPr>
        <w:tabs>
          <w:tab w:val="num" w:pos="567"/>
        </w:tabs>
        <w:snapToGrid w:val="0"/>
        <w:spacing w:after="120" w:line="240" w:lineRule="auto"/>
        <w:ind w:left="567" w:firstLine="0"/>
      </w:pPr>
    </w:p>
    <w:p w:rsidR="00CD4796" w:rsidP="002E68F4" w:rsidRDefault="008802E2" w14:paraId="1CF50D60" w14:textId="77777777">
      <w:pPr>
        <w:pStyle w:val="ListParagraph"/>
        <w:numPr>
          <w:ilvl w:val="0"/>
          <w:numId w:val="6"/>
        </w:numPr>
        <w:tabs>
          <w:tab w:val="clear" w:pos="720"/>
          <w:tab w:val="num" w:pos="567"/>
        </w:tabs>
        <w:snapToGrid w:val="0"/>
        <w:spacing w:after="120"/>
        <w:ind w:left="567" w:hanging="567"/>
        <w:rPr>
          <w:rFonts w:ascii="Arial" w:hAnsi="Arial" w:cs="Arial"/>
          <w:b/>
          <w:bCs/>
        </w:rPr>
      </w:pPr>
      <w:r w:rsidRPr="008802E2">
        <w:rPr>
          <w:rFonts w:ascii="Arial" w:hAnsi="Arial" w:cs="Arial"/>
          <w:b/>
          <w:bCs/>
        </w:rPr>
        <w:t>A commentary on the</w:t>
      </w:r>
      <w:r w:rsidR="00E25850">
        <w:rPr>
          <w:rFonts w:ascii="Arial" w:hAnsi="Arial" w:cs="Arial"/>
          <w:b/>
          <w:bCs/>
        </w:rPr>
        <w:t>se</w:t>
      </w:r>
      <w:r w:rsidRPr="008802E2">
        <w:rPr>
          <w:rFonts w:ascii="Arial" w:hAnsi="Arial" w:cs="Arial"/>
          <w:b/>
          <w:bCs/>
        </w:rPr>
        <w:t xml:space="preserve"> outcome</w:t>
      </w:r>
      <w:r w:rsidR="00E25850">
        <w:rPr>
          <w:rFonts w:ascii="Arial" w:hAnsi="Arial" w:cs="Arial"/>
          <w:b/>
          <w:bCs/>
        </w:rPr>
        <w:t>s</w:t>
      </w:r>
      <w:r w:rsidRPr="008802E2">
        <w:rPr>
          <w:rFonts w:ascii="Arial" w:hAnsi="Arial" w:cs="Arial"/>
          <w:b/>
          <w:bCs/>
        </w:rPr>
        <w:t>, including any action taken by the School/Division to address areas of concern.</w:t>
      </w:r>
    </w:p>
    <w:p w:rsidRPr="002E68F4" w:rsidR="00CD4796" w:rsidP="002E68F4" w:rsidRDefault="00CD4796" w14:paraId="57854FB4" w14:textId="77777777">
      <w:pPr>
        <w:pStyle w:val="ListParagraph"/>
        <w:snapToGrid w:val="0"/>
        <w:spacing w:after="120"/>
        <w:ind w:left="567"/>
        <w:rPr>
          <w:rFonts w:ascii="Arial" w:hAnsi="Arial" w:cs="Arial"/>
          <w:b/>
          <w:bCs/>
          <w:sz w:val="22"/>
          <w:szCs w:val="22"/>
        </w:rPr>
      </w:pPr>
    </w:p>
    <w:p w:rsidRPr="002E68F4" w:rsidR="00CD4796" w:rsidP="002E68F4" w:rsidRDefault="00CD4796" w14:paraId="7A1BF3DB" w14:textId="77777777">
      <w:pPr>
        <w:pStyle w:val="ListParagraph"/>
        <w:snapToGrid w:val="0"/>
        <w:spacing w:after="120"/>
        <w:ind w:left="567"/>
        <w:rPr>
          <w:rFonts w:ascii="Arial" w:hAnsi="Arial" w:cs="Arial"/>
          <w:b/>
          <w:bCs/>
          <w:sz w:val="22"/>
          <w:szCs w:val="22"/>
        </w:rPr>
      </w:pPr>
    </w:p>
    <w:p w:rsidRPr="00CD4796" w:rsidR="00CD4796" w:rsidP="002E68F4" w:rsidRDefault="00CD4796" w14:paraId="20867CAA" w14:textId="1D670355">
      <w:pPr>
        <w:pStyle w:val="ListParagraph"/>
        <w:numPr>
          <w:ilvl w:val="0"/>
          <w:numId w:val="6"/>
        </w:numPr>
        <w:tabs>
          <w:tab w:val="clear" w:pos="720"/>
          <w:tab w:val="num" w:pos="567"/>
        </w:tabs>
        <w:snapToGrid w:val="0"/>
        <w:spacing w:after="120"/>
        <w:ind w:left="567" w:hanging="567"/>
        <w:rPr>
          <w:rFonts w:ascii="Arial" w:hAnsi="Arial" w:cs="Arial"/>
          <w:b/>
          <w:bCs/>
        </w:rPr>
      </w:pPr>
      <w:r w:rsidRPr="00CD4796">
        <w:rPr>
          <w:rFonts w:ascii="Arial" w:hAnsi="Arial" w:cs="Arial"/>
          <w:b/>
          <w:bCs/>
        </w:rPr>
        <w:t>Submission review outcomes in the academic year under review:</w:t>
      </w:r>
    </w:p>
    <w:p w:rsidRPr="00585DFA" w:rsidR="00CD4796" w:rsidP="002E68F4" w:rsidRDefault="00CD4796" w14:paraId="4CA0971C" w14:textId="77777777">
      <w:pPr>
        <w:pStyle w:val="ListParagraph"/>
        <w:tabs>
          <w:tab w:val="num" w:pos="567"/>
        </w:tabs>
        <w:snapToGrid w:val="0"/>
        <w:spacing w:after="120"/>
        <w:ind w:left="567"/>
        <w:rPr>
          <w:rFonts w:ascii="Arial" w:hAnsi="Arial" w:cs="Arial"/>
          <w:i/>
          <w:iCs/>
          <w:sz w:val="22"/>
          <w:szCs w:val="22"/>
        </w:rPr>
      </w:pPr>
      <w:r w:rsidRPr="00585DFA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 xml:space="preserve">One table per School – insert additional </w:t>
      </w:r>
      <w:r w:rsidRPr="00585DFA">
        <w:rPr>
          <w:rFonts w:ascii="Arial" w:hAnsi="Arial" w:cs="Arial"/>
          <w:i/>
          <w:iCs/>
          <w:sz w:val="22"/>
          <w:szCs w:val="22"/>
        </w:rPr>
        <w:t>table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Pr="00585DFA">
        <w:rPr>
          <w:rFonts w:ascii="Arial" w:hAnsi="Arial" w:cs="Arial"/>
          <w:i/>
          <w:iCs/>
          <w:sz w:val="22"/>
          <w:szCs w:val="22"/>
        </w:rPr>
        <w:t xml:space="preserve"> as necessary)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5386"/>
        <w:gridCol w:w="3260"/>
      </w:tblGrid>
      <w:tr w:rsidRPr="002E68F4" w:rsidR="00CD4796" w:rsidTr="00CD4796" w14:paraId="5D0AD391" w14:textId="77777777">
        <w:tc>
          <w:tcPr>
            <w:tcW w:w="8646" w:type="dxa"/>
            <w:gridSpan w:val="2"/>
          </w:tcPr>
          <w:p w:rsidRPr="002E68F4" w:rsidR="00CD4796" w:rsidP="002E68F4" w:rsidRDefault="00CD4796" w14:paraId="47D1F758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E68F4">
              <w:rPr>
                <w:b/>
                <w:bCs/>
                <w:sz w:val="24"/>
                <w:szCs w:val="24"/>
              </w:rPr>
              <w:t xml:space="preserve">School: </w:t>
            </w:r>
          </w:p>
        </w:tc>
      </w:tr>
      <w:tr w:rsidRPr="002E68F4" w:rsidR="00CD4796" w:rsidTr="002E68F4" w14:paraId="6FE1ACFE" w14:textId="77777777">
        <w:tc>
          <w:tcPr>
            <w:tcW w:w="5386" w:type="dxa"/>
          </w:tcPr>
          <w:p w:rsidRPr="002E68F4" w:rsidR="00CD4796" w:rsidP="002E68F4" w:rsidRDefault="00CD4796" w14:paraId="62694C6A" w14:textId="673A03B1">
            <w:pPr>
              <w:tabs>
                <w:tab w:val="num" w:pos="567"/>
              </w:tabs>
              <w:snapToGrid w:val="0"/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2E68F4">
              <w:rPr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3260" w:type="dxa"/>
          </w:tcPr>
          <w:p w:rsidRPr="002E68F4" w:rsidR="00CD4796" w:rsidP="002E68F4" w:rsidRDefault="00CD4796" w14:paraId="7CA5635C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E68F4">
              <w:rPr>
                <w:b/>
                <w:bCs/>
                <w:sz w:val="24"/>
                <w:szCs w:val="24"/>
              </w:rPr>
              <w:t>Number with this outcome</w:t>
            </w:r>
          </w:p>
        </w:tc>
      </w:tr>
      <w:tr w:rsidRPr="00D366B6" w:rsidR="00CD4796" w:rsidTr="002E68F4" w14:paraId="3622335D" w14:textId="77777777">
        <w:tc>
          <w:tcPr>
            <w:tcW w:w="5386" w:type="dxa"/>
          </w:tcPr>
          <w:p w:rsidRPr="00D366B6" w:rsidR="00CD4796" w:rsidP="002E68F4" w:rsidRDefault="00CD4796" w14:paraId="3FB66DC1" w14:textId="77777777">
            <w:pPr>
              <w:tabs>
                <w:tab w:val="num" w:pos="567"/>
              </w:tabs>
              <w:snapToGrid w:val="0"/>
              <w:spacing w:after="120" w:line="240" w:lineRule="auto"/>
              <w:jc w:val="left"/>
            </w:pPr>
            <w:r w:rsidRPr="00D366B6">
              <w:t>Submit minimum period of registration</w:t>
            </w:r>
          </w:p>
        </w:tc>
        <w:tc>
          <w:tcPr>
            <w:tcW w:w="3260" w:type="dxa"/>
          </w:tcPr>
          <w:p w:rsidRPr="00D366B6" w:rsidR="00CD4796" w:rsidP="002E68F4" w:rsidRDefault="00CD4796" w14:paraId="549D6B17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2E68F4" w14:paraId="704B49AD" w14:textId="77777777">
        <w:tc>
          <w:tcPr>
            <w:tcW w:w="5386" w:type="dxa"/>
          </w:tcPr>
          <w:p w:rsidRPr="00D366B6" w:rsidR="00CD4796" w:rsidP="002E68F4" w:rsidRDefault="00CD4796" w14:paraId="591940BD" w14:textId="77777777">
            <w:pPr>
              <w:tabs>
                <w:tab w:val="num" w:pos="567"/>
              </w:tabs>
              <w:snapToGrid w:val="0"/>
              <w:spacing w:after="120" w:line="240" w:lineRule="auto"/>
              <w:jc w:val="left"/>
            </w:pPr>
            <w:r w:rsidRPr="00D366B6">
              <w:t>Proceed to continuation category of registration</w:t>
            </w:r>
          </w:p>
        </w:tc>
        <w:tc>
          <w:tcPr>
            <w:tcW w:w="3260" w:type="dxa"/>
          </w:tcPr>
          <w:p w:rsidRPr="00D366B6" w:rsidR="00CD4796" w:rsidP="002E68F4" w:rsidRDefault="00CD4796" w14:paraId="38D57737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2E68F4" w14:paraId="6911B0F6" w14:textId="77777777">
        <w:tc>
          <w:tcPr>
            <w:tcW w:w="5386" w:type="dxa"/>
          </w:tcPr>
          <w:p w:rsidRPr="00D366B6" w:rsidR="00CD4796" w:rsidP="002E68F4" w:rsidRDefault="00CD4796" w14:paraId="135663BE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</w:pPr>
            <w:r w:rsidRPr="00D366B6">
              <w:t>Period of supervised research and training extended</w:t>
            </w:r>
          </w:p>
        </w:tc>
        <w:tc>
          <w:tcPr>
            <w:tcW w:w="3260" w:type="dxa"/>
          </w:tcPr>
          <w:p w:rsidRPr="00D366B6" w:rsidR="00CD4796" w:rsidP="002E68F4" w:rsidRDefault="00CD4796" w14:paraId="743D2718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2E68F4" w14:paraId="6A3BFFB0" w14:textId="77777777">
        <w:tc>
          <w:tcPr>
            <w:tcW w:w="5386" w:type="dxa"/>
          </w:tcPr>
          <w:p w:rsidRPr="00D366B6" w:rsidR="00CD4796" w:rsidP="002E68F4" w:rsidRDefault="00CD4796" w14:paraId="66BEC746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>
              <w:t xml:space="preserve">Course </w:t>
            </w:r>
            <w:r w:rsidRPr="00D366B6">
              <w:t>transfer</w:t>
            </w:r>
          </w:p>
        </w:tc>
        <w:tc>
          <w:tcPr>
            <w:tcW w:w="3260" w:type="dxa"/>
          </w:tcPr>
          <w:p w:rsidRPr="00D366B6" w:rsidR="00CD4796" w:rsidP="002E68F4" w:rsidRDefault="00CD4796" w14:paraId="3FEFB693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2E68F4" w14:paraId="24A58908" w14:textId="77777777">
        <w:tc>
          <w:tcPr>
            <w:tcW w:w="5386" w:type="dxa"/>
          </w:tcPr>
          <w:p w:rsidRPr="00D366B6" w:rsidR="00CD4796" w:rsidP="002E68F4" w:rsidRDefault="00CD4796" w14:paraId="1ACCFE6C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>Withdrawal</w:t>
            </w:r>
          </w:p>
        </w:tc>
        <w:tc>
          <w:tcPr>
            <w:tcW w:w="3260" w:type="dxa"/>
          </w:tcPr>
          <w:p w:rsidRPr="00D366B6" w:rsidR="00CD4796" w:rsidP="002E68F4" w:rsidRDefault="00CD4796" w14:paraId="454935E6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2E68F4" w14:paraId="30C3D63A" w14:textId="77777777">
        <w:tc>
          <w:tcPr>
            <w:tcW w:w="5386" w:type="dxa"/>
          </w:tcPr>
          <w:p w:rsidRPr="00D366B6" w:rsidR="00CD4796" w:rsidP="002E68F4" w:rsidRDefault="00CD4796" w14:paraId="7D86AE87" w14:textId="77777777">
            <w:pPr>
              <w:tabs>
                <w:tab w:val="num" w:pos="567"/>
              </w:tabs>
              <w:snapToGrid w:val="0"/>
              <w:spacing w:after="120" w:line="240" w:lineRule="auto"/>
              <w:rPr>
                <w:b/>
              </w:rPr>
            </w:pPr>
            <w:r w:rsidRPr="00D366B6">
              <w:rPr>
                <w:b/>
              </w:rPr>
              <w:t>Total</w:t>
            </w:r>
          </w:p>
        </w:tc>
        <w:tc>
          <w:tcPr>
            <w:tcW w:w="3260" w:type="dxa"/>
          </w:tcPr>
          <w:p w:rsidRPr="00D366B6" w:rsidR="00CD4796" w:rsidP="002E68F4" w:rsidRDefault="00CD4796" w14:paraId="32E25AD8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</w:tbl>
    <w:p w:rsidR="00CD4796" w:rsidP="002E68F4" w:rsidRDefault="00CD4796" w14:paraId="63FE4D07" w14:textId="749A46FB">
      <w:pPr>
        <w:tabs>
          <w:tab w:val="num" w:pos="567"/>
        </w:tabs>
        <w:snapToGrid w:val="0"/>
        <w:spacing w:after="120" w:line="240" w:lineRule="auto"/>
        <w:ind w:left="567" w:right="0" w:firstLine="0"/>
      </w:pPr>
    </w:p>
    <w:p w:rsidRPr="00D366B6" w:rsidR="00CD4796" w:rsidP="002E68F4" w:rsidRDefault="00CD4796" w14:paraId="5DA20491" w14:textId="77777777">
      <w:pPr>
        <w:tabs>
          <w:tab w:val="num" w:pos="567"/>
        </w:tabs>
        <w:snapToGrid w:val="0"/>
        <w:spacing w:after="120" w:line="240" w:lineRule="auto"/>
        <w:ind w:left="567" w:right="0" w:firstLine="0"/>
      </w:pPr>
    </w:p>
    <w:p w:rsidR="00CD4796" w:rsidP="002E68F4" w:rsidRDefault="00CD4796" w14:paraId="2BC2AEDB" w14:textId="77777777">
      <w:pPr>
        <w:pStyle w:val="ListParagraph"/>
        <w:numPr>
          <w:ilvl w:val="0"/>
          <w:numId w:val="6"/>
        </w:numPr>
        <w:tabs>
          <w:tab w:val="clear" w:pos="720"/>
          <w:tab w:val="num" w:pos="567"/>
        </w:tabs>
        <w:snapToGrid w:val="0"/>
        <w:spacing w:after="120"/>
        <w:ind w:left="567" w:hanging="567"/>
        <w:rPr>
          <w:rFonts w:ascii="Arial" w:hAnsi="Arial" w:cs="Arial"/>
          <w:b/>
          <w:bCs/>
        </w:rPr>
      </w:pPr>
      <w:r w:rsidRPr="00CD4796">
        <w:rPr>
          <w:rFonts w:ascii="Arial" w:hAnsi="Arial" w:cs="Arial"/>
          <w:b/>
          <w:bCs/>
        </w:rPr>
        <w:t xml:space="preserve">A commentary on the submission review outcomes </w:t>
      </w:r>
      <w:r>
        <w:rPr>
          <w:rFonts w:ascii="Arial" w:hAnsi="Arial" w:cs="Arial"/>
          <w:b/>
          <w:bCs/>
        </w:rPr>
        <w:t xml:space="preserve">across </w:t>
      </w:r>
      <w:r w:rsidRPr="00CD4796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Division</w:t>
      </w:r>
      <w:r w:rsidRPr="00CD4796">
        <w:rPr>
          <w:rFonts w:ascii="Arial" w:hAnsi="Arial" w:cs="Arial"/>
          <w:b/>
          <w:bCs/>
        </w:rPr>
        <w:t>.</w:t>
      </w:r>
    </w:p>
    <w:p w:rsidRPr="002E68F4" w:rsidR="00CD4796" w:rsidP="002E68F4" w:rsidRDefault="00CD4796" w14:paraId="284F2FC8" w14:textId="77777777">
      <w:pPr>
        <w:pStyle w:val="ListParagraph"/>
        <w:snapToGrid w:val="0"/>
        <w:spacing w:after="120"/>
        <w:ind w:left="567"/>
        <w:rPr>
          <w:rFonts w:ascii="Arial" w:hAnsi="Arial" w:cs="Arial"/>
          <w:sz w:val="22"/>
          <w:szCs w:val="22"/>
        </w:rPr>
      </w:pPr>
    </w:p>
    <w:p w:rsidRPr="002E68F4" w:rsidR="00CD4796" w:rsidP="002E68F4" w:rsidRDefault="00CD4796" w14:paraId="018B0CE2" w14:textId="77777777">
      <w:pPr>
        <w:pStyle w:val="ListParagraph"/>
        <w:snapToGrid w:val="0"/>
        <w:spacing w:after="120"/>
        <w:ind w:left="567"/>
        <w:rPr>
          <w:rFonts w:ascii="Arial" w:hAnsi="Arial" w:cs="Arial"/>
          <w:sz w:val="22"/>
          <w:szCs w:val="22"/>
        </w:rPr>
      </w:pPr>
    </w:p>
    <w:p w:rsidRPr="00CD4796" w:rsidR="00CD4796" w:rsidP="002E68F4" w:rsidRDefault="00CD4796" w14:paraId="6871D937" w14:textId="409E33D6">
      <w:pPr>
        <w:pStyle w:val="ListParagraph"/>
        <w:numPr>
          <w:ilvl w:val="0"/>
          <w:numId w:val="6"/>
        </w:numPr>
        <w:tabs>
          <w:tab w:val="clear" w:pos="720"/>
          <w:tab w:val="num" w:pos="567"/>
        </w:tabs>
        <w:snapToGrid w:val="0"/>
        <w:spacing w:after="120"/>
        <w:ind w:left="567" w:hanging="567"/>
        <w:rPr>
          <w:rFonts w:ascii="Arial" w:hAnsi="Arial" w:cs="Arial"/>
          <w:b/>
          <w:bCs/>
        </w:rPr>
      </w:pPr>
      <w:r w:rsidRPr="00CD4796">
        <w:rPr>
          <w:rFonts w:ascii="Arial" w:hAnsi="Arial" w:cs="Arial"/>
          <w:b/>
          <w:bCs/>
        </w:rPr>
        <w:t>PGR examinations that took place in the academic year under review</w:t>
      </w:r>
      <w:r>
        <w:rPr>
          <w:rFonts w:ascii="Arial" w:hAnsi="Arial" w:cs="Arial"/>
          <w:b/>
          <w:bCs/>
        </w:rPr>
        <w:t>.</w:t>
      </w:r>
    </w:p>
    <w:p w:rsidRPr="00585DFA" w:rsidR="00CD4796" w:rsidP="002E68F4" w:rsidRDefault="00CD4796" w14:paraId="53FE8F6A" w14:textId="77777777">
      <w:pPr>
        <w:pStyle w:val="ListParagraph"/>
        <w:tabs>
          <w:tab w:val="num" w:pos="567"/>
        </w:tabs>
        <w:snapToGrid w:val="0"/>
        <w:spacing w:after="120"/>
        <w:ind w:left="567"/>
        <w:rPr>
          <w:rFonts w:ascii="Arial" w:hAnsi="Arial" w:cs="Arial"/>
          <w:i/>
          <w:iCs/>
          <w:sz w:val="22"/>
          <w:szCs w:val="22"/>
        </w:rPr>
      </w:pPr>
      <w:r w:rsidRPr="00585DFA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 xml:space="preserve">One table per School – insert additional </w:t>
      </w:r>
      <w:r w:rsidRPr="00585DFA">
        <w:rPr>
          <w:rFonts w:ascii="Arial" w:hAnsi="Arial" w:cs="Arial"/>
          <w:i/>
          <w:iCs/>
          <w:sz w:val="22"/>
          <w:szCs w:val="22"/>
        </w:rPr>
        <w:t>table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Pr="00585DFA">
        <w:rPr>
          <w:rFonts w:ascii="Arial" w:hAnsi="Arial" w:cs="Arial"/>
          <w:i/>
          <w:iCs/>
          <w:sz w:val="22"/>
          <w:szCs w:val="22"/>
        </w:rPr>
        <w:t xml:space="preserve"> as necessary)</w:t>
      </w:r>
    </w:p>
    <w:tbl>
      <w:tblPr>
        <w:tblStyle w:val="TableGrid"/>
        <w:tblW w:w="7229" w:type="dxa"/>
        <w:tblInd w:w="421" w:type="dxa"/>
        <w:tblLook w:val="04A0" w:firstRow="1" w:lastRow="0" w:firstColumn="1" w:lastColumn="0" w:noHBand="0" w:noVBand="1"/>
      </w:tblPr>
      <w:tblGrid>
        <w:gridCol w:w="3969"/>
        <w:gridCol w:w="3260"/>
      </w:tblGrid>
      <w:tr w:rsidRPr="008C13A9" w:rsidR="00CD4796" w:rsidTr="008C13A9" w14:paraId="4F2DF51C" w14:textId="77777777">
        <w:tc>
          <w:tcPr>
            <w:tcW w:w="7229" w:type="dxa"/>
            <w:gridSpan w:val="2"/>
          </w:tcPr>
          <w:p w:rsidRPr="008C13A9" w:rsidR="00CD4796" w:rsidP="002E68F4" w:rsidRDefault="00CD4796" w14:paraId="67D0C54C" w14:textId="77777777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C13A9">
              <w:rPr>
                <w:b/>
                <w:bCs/>
                <w:sz w:val="24"/>
                <w:szCs w:val="24"/>
              </w:rPr>
              <w:t xml:space="preserve">School: </w:t>
            </w:r>
          </w:p>
        </w:tc>
      </w:tr>
      <w:tr w:rsidRPr="008C13A9" w:rsidR="00CD4796" w:rsidTr="008C13A9" w14:paraId="6C2A364A" w14:textId="77777777">
        <w:tc>
          <w:tcPr>
            <w:tcW w:w="3969" w:type="dxa"/>
          </w:tcPr>
          <w:p w:rsidRPr="008C13A9" w:rsidR="00CD4796" w:rsidP="002E68F4" w:rsidRDefault="00CD4796" w14:paraId="72A6F090" w14:textId="63CF04B7">
            <w:pPr>
              <w:tabs>
                <w:tab w:val="num" w:pos="567"/>
              </w:tabs>
              <w:snapToGrid w:val="0"/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8C13A9">
              <w:rPr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3260" w:type="dxa"/>
          </w:tcPr>
          <w:p w:rsidRPr="008C13A9" w:rsidR="00CD4796" w:rsidP="002E68F4" w:rsidRDefault="00CD4796" w14:paraId="0967BF80" w14:textId="496204D6">
            <w:pPr>
              <w:tabs>
                <w:tab w:val="num" w:pos="567"/>
              </w:tabs>
              <w:snapToGrid w:val="0"/>
              <w:spacing w:after="120" w:line="240" w:lineRule="auto"/>
              <w:ind w:left="0"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8C13A9">
              <w:rPr>
                <w:b/>
                <w:bCs/>
                <w:iCs/>
                <w:sz w:val="24"/>
                <w:szCs w:val="24"/>
              </w:rPr>
              <w:t>Number with this outcome</w:t>
            </w:r>
          </w:p>
        </w:tc>
      </w:tr>
      <w:tr w:rsidRPr="00D366B6" w:rsidR="00CD4796" w:rsidTr="008C13A9" w14:paraId="048A3C7C" w14:textId="77777777">
        <w:tc>
          <w:tcPr>
            <w:tcW w:w="3969" w:type="dxa"/>
          </w:tcPr>
          <w:p w:rsidRPr="00D366B6" w:rsidR="00CD4796" w:rsidP="002E68F4" w:rsidRDefault="00CD4796" w14:paraId="2A7195D7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 xml:space="preserve">Degree award </w:t>
            </w:r>
          </w:p>
        </w:tc>
        <w:tc>
          <w:tcPr>
            <w:tcW w:w="3260" w:type="dxa"/>
          </w:tcPr>
          <w:p w:rsidRPr="00D366B6" w:rsidR="00CD4796" w:rsidP="002E68F4" w:rsidRDefault="00CD4796" w14:paraId="628E34BE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8C13A9" w14:paraId="733F751F" w14:textId="77777777">
        <w:tc>
          <w:tcPr>
            <w:tcW w:w="3969" w:type="dxa"/>
          </w:tcPr>
          <w:p w:rsidRPr="00D366B6" w:rsidR="00CD4796" w:rsidP="002E68F4" w:rsidRDefault="00CD4796" w14:paraId="463F2442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 xml:space="preserve">Minor corrections </w:t>
            </w:r>
          </w:p>
        </w:tc>
        <w:tc>
          <w:tcPr>
            <w:tcW w:w="3260" w:type="dxa"/>
          </w:tcPr>
          <w:p w:rsidRPr="00D366B6" w:rsidR="00CD4796" w:rsidP="002E68F4" w:rsidRDefault="00CD4796" w14:paraId="7F5ECF31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8C13A9" w14:paraId="0414892D" w14:textId="77777777">
        <w:tc>
          <w:tcPr>
            <w:tcW w:w="3969" w:type="dxa"/>
          </w:tcPr>
          <w:p w:rsidRPr="00D366B6" w:rsidR="00CD4796" w:rsidP="002E68F4" w:rsidRDefault="00CD4796" w14:paraId="647D1CDF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 xml:space="preserve">Revisions – 6 months </w:t>
            </w:r>
          </w:p>
        </w:tc>
        <w:tc>
          <w:tcPr>
            <w:tcW w:w="3260" w:type="dxa"/>
          </w:tcPr>
          <w:p w:rsidRPr="00D366B6" w:rsidR="00CD4796" w:rsidP="002E68F4" w:rsidRDefault="00CD4796" w14:paraId="2EC98588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8C13A9" w14:paraId="7CD95884" w14:textId="77777777">
        <w:tc>
          <w:tcPr>
            <w:tcW w:w="3969" w:type="dxa"/>
          </w:tcPr>
          <w:p w:rsidRPr="00D366B6" w:rsidR="00CD4796" w:rsidP="002E68F4" w:rsidRDefault="00CD4796" w14:paraId="22DF43DD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 xml:space="preserve">Referral – 12 months </w:t>
            </w:r>
          </w:p>
        </w:tc>
        <w:tc>
          <w:tcPr>
            <w:tcW w:w="3260" w:type="dxa"/>
          </w:tcPr>
          <w:p w:rsidRPr="00D366B6" w:rsidR="00CD4796" w:rsidP="002E68F4" w:rsidRDefault="00CD4796" w14:paraId="6A3B37D2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8C13A9" w14:paraId="1E35E3CF" w14:textId="77777777">
        <w:tc>
          <w:tcPr>
            <w:tcW w:w="3969" w:type="dxa"/>
          </w:tcPr>
          <w:p w:rsidRPr="00D366B6" w:rsidR="00CD4796" w:rsidP="002E68F4" w:rsidRDefault="00CD4796" w14:paraId="3925A901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lastRenderedPageBreak/>
              <w:t xml:space="preserve">Further examination </w:t>
            </w:r>
          </w:p>
        </w:tc>
        <w:tc>
          <w:tcPr>
            <w:tcW w:w="3260" w:type="dxa"/>
          </w:tcPr>
          <w:p w:rsidRPr="00D366B6" w:rsidR="00CD4796" w:rsidP="002E68F4" w:rsidRDefault="00CD4796" w14:paraId="74D15850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8C13A9" w14:paraId="47FBFA77" w14:textId="77777777">
        <w:tc>
          <w:tcPr>
            <w:tcW w:w="3969" w:type="dxa"/>
          </w:tcPr>
          <w:p w:rsidRPr="00D366B6" w:rsidR="00CD4796" w:rsidP="002E68F4" w:rsidRDefault="00CD4796" w14:paraId="147141A9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 xml:space="preserve">Resubmit MSc/MA </w:t>
            </w:r>
          </w:p>
        </w:tc>
        <w:tc>
          <w:tcPr>
            <w:tcW w:w="3260" w:type="dxa"/>
          </w:tcPr>
          <w:p w:rsidRPr="00D366B6" w:rsidR="00CD4796" w:rsidP="002E68F4" w:rsidRDefault="00CD4796" w14:paraId="57F0B27B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8C13A9" w14:paraId="1D9CDDB7" w14:textId="77777777">
        <w:tc>
          <w:tcPr>
            <w:tcW w:w="3969" w:type="dxa"/>
          </w:tcPr>
          <w:p w:rsidRPr="00D366B6" w:rsidR="00CD4796" w:rsidP="002E68F4" w:rsidRDefault="00CD4796" w14:paraId="28C482A5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 xml:space="preserve">Resubmit PG Diploma </w:t>
            </w:r>
          </w:p>
        </w:tc>
        <w:tc>
          <w:tcPr>
            <w:tcW w:w="3260" w:type="dxa"/>
          </w:tcPr>
          <w:p w:rsidRPr="00D366B6" w:rsidR="00CD4796" w:rsidP="002E68F4" w:rsidRDefault="00CD4796" w14:paraId="15D4BE7F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8C13A9" w14:paraId="26B027B5" w14:textId="77777777">
        <w:tc>
          <w:tcPr>
            <w:tcW w:w="3969" w:type="dxa"/>
          </w:tcPr>
          <w:p w:rsidRPr="00D366B6" w:rsidR="00CD4796" w:rsidP="002E68F4" w:rsidRDefault="00CD4796" w14:paraId="25F26536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 xml:space="preserve">Resubmit MPhil </w:t>
            </w:r>
          </w:p>
        </w:tc>
        <w:tc>
          <w:tcPr>
            <w:tcW w:w="3260" w:type="dxa"/>
          </w:tcPr>
          <w:p w:rsidRPr="00D366B6" w:rsidR="00CD4796" w:rsidP="002E68F4" w:rsidRDefault="00CD4796" w14:paraId="5F219724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8C13A9" w14:paraId="6B67FA7F" w14:textId="77777777">
        <w:tc>
          <w:tcPr>
            <w:tcW w:w="3969" w:type="dxa"/>
          </w:tcPr>
          <w:p w:rsidRPr="00D366B6" w:rsidR="00CD4796" w:rsidP="002E68F4" w:rsidRDefault="00CD4796" w14:paraId="4EF0063F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  <w:r w:rsidRPr="00D366B6">
              <w:t xml:space="preserve">No award </w:t>
            </w:r>
          </w:p>
        </w:tc>
        <w:tc>
          <w:tcPr>
            <w:tcW w:w="3260" w:type="dxa"/>
          </w:tcPr>
          <w:p w:rsidRPr="00D366B6" w:rsidR="00CD4796" w:rsidP="002E68F4" w:rsidRDefault="00CD4796" w14:paraId="692C8144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  <w:tr w:rsidRPr="00D366B6" w:rsidR="00CD4796" w:rsidTr="008C13A9" w14:paraId="3A187C7C" w14:textId="77777777">
        <w:tc>
          <w:tcPr>
            <w:tcW w:w="3969" w:type="dxa"/>
          </w:tcPr>
          <w:p w:rsidRPr="00D366B6" w:rsidR="00CD4796" w:rsidP="002E68F4" w:rsidRDefault="00CD4796" w14:paraId="0F01D074" w14:textId="77777777">
            <w:pPr>
              <w:tabs>
                <w:tab w:val="num" w:pos="567"/>
              </w:tabs>
              <w:snapToGrid w:val="0"/>
              <w:spacing w:after="120" w:line="240" w:lineRule="auto"/>
              <w:rPr>
                <w:b/>
              </w:rPr>
            </w:pPr>
            <w:r w:rsidRPr="00D366B6">
              <w:rPr>
                <w:b/>
              </w:rPr>
              <w:t>Total</w:t>
            </w:r>
          </w:p>
        </w:tc>
        <w:tc>
          <w:tcPr>
            <w:tcW w:w="3260" w:type="dxa"/>
          </w:tcPr>
          <w:p w:rsidRPr="00D366B6" w:rsidR="00CD4796" w:rsidP="002E68F4" w:rsidRDefault="00CD4796" w14:paraId="53A69E6C" w14:textId="77777777">
            <w:pPr>
              <w:tabs>
                <w:tab w:val="num" w:pos="567"/>
              </w:tabs>
              <w:snapToGrid w:val="0"/>
              <w:spacing w:after="120" w:line="240" w:lineRule="auto"/>
            </w:pPr>
          </w:p>
        </w:tc>
      </w:tr>
    </w:tbl>
    <w:p w:rsidR="00CD4796" w:rsidP="008C13A9" w:rsidRDefault="00CD4796" w14:paraId="586C866C" w14:textId="36E6E7C5">
      <w:pPr>
        <w:tabs>
          <w:tab w:val="num" w:pos="567"/>
        </w:tabs>
        <w:snapToGrid w:val="0"/>
        <w:spacing w:after="120" w:line="240" w:lineRule="auto"/>
        <w:ind w:left="567" w:firstLine="0"/>
      </w:pPr>
    </w:p>
    <w:p w:rsidRPr="00D366B6" w:rsidR="00CD4796" w:rsidP="008C13A9" w:rsidRDefault="00CD4796" w14:paraId="53564A54" w14:textId="77777777">
      <w:pPr>
        <w:tabs>
          <w:tab w:val="num" w:pos="567"/>
        </w:tabs>
        <w:snapToGrid w:val="0"/>
        <w:spacing w:after="120" w:line="240" w:lineRule="auto"/>
        <w:ind w:left="567" w:firstLine="0"/>
      </w:pPr>
    </w:p>
    <w:p w:rsidRPr="00CD4796" w:rsidR="00CD4796" w:rsidP="002E68F4" w:rsidRDefault="00CD4796" w14:paraId="566DD438" w14:textId="23956F98">
      <w:pPr>
        <w:pStyle w:val="ListParagraph"/>
        <w:numPr>
          <w:ilvl w:val="0"/>
          <w:numId w:val="6"/>
        </w:numPr>
        <w:tabs>
          <w:tab w:val="clear" w:pos="720"/>
          <w:tab w:val="num" w:pos="567"/>
        </w:tabs>
        <w:snapToGrid w:val="0"/>
        <w:spacing w:after="120"/>
        <w:ind w:left="567" w:hanging="567"/>
        <w:rPr>
          <w:rFonts w:ascii="Arial" w:hAnsi="Arial" w:cs="Arial"/>
          <w:b/>
          <w:bCs/>
        </w:rPr>
      </w:pPr>
      <w:r w:rsidRPr="00CD4796">
        <w:rPr>
          <w:rFonts w:ascii="Arial" w:hAnsi="Arial" w:cs="Arial"/>
          <w:b/>
          <w:bCs/>
        </w:rPr>
        <w:t>A commentary on the examination outcomes across the Division.</w:t>
      </w:r>
    </w:p>
    <w:p w:rsidRPr="008C13A9" w:rsidR="00500F78" w:rsidP="008C13A9" w:rsidRDefault="00500F78" w14:paraId="77E96016" w14:textId="306E6995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8C13A9" w:rsidR="00CD4796" w:rsidP="008C13A9" w:rsidRDefault="00CD4796" w14:paraId="16D556A4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457E58" w:rsidR="00731F69" w:rsidP="002E68F4" w:rsidRDefault="00FF1BFB" w14:paraId="4F1835A3" w14:textId="0C8F4E42">
      <w:pPr>
        <w:numPr>
          <w:ilvl w:val="0"/>
          <w:numId w:val="6"/>
        </w:numPr>
        <w:snapToGrid w:val="0"/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 xml:space="preserve">A </w:t>
      </w:r>
      <w:r>
        <w:rPr>
          <w:b/>
          <w:sz w:val="24"/>
        </w:rPr>
        <w:t xml:space="preserve">summary </w:t>
      </w:r>
      <w:r w:rsidRPr="00457E58">
        <w:rPr>
          <w:b/>
          <w:sz w:val="24"/>
        </w:rPr>
        <w:t xml:space="preserve">report </w:t>
      </w:r>
      <w:r w:rsidRPr="00457E58" w:rsidR="00731F69">
        <w:rPr>
          <w:b/>
          <w:sz w:val="24"/>
        </w:rPr>
        <w:t xml:space="preserve">on </w:t>
      </w:r>
      <w:r w:rsidR="007321C7">
        <w:rPr>
          <w:b/>
          <w:sz w:val="24"/>
        </w:rPr>
        <w:t>each</w:t>
      </w:r>
      <w:r w:rsidRPr="00457E58" w:rsidR="00731F69">
        <w:rPr>
          <w:b/>
          <w:sz w:val="24"/>
        </w:rPr>
        <w:t xml:space="preserve"> School’s consideration of student feedback</w:t>
      </w:r>
      <w:r w:rsidR="005C4006">
        <w:rPr>
          <w:rStyle w:val="FootnoteReference"/>
          <w:b/>
          <w:sz w:val="24"/>
        </w:rPr>
        <w:footnoteReference w:id="1"/>
      </w:r>
      <w:r w:rsidRPr="00457E58" w:rsidR="00731F69">
        <w:rPr>
          <w:b/>
          <w:sz w:val="24"/>
        </w:rPr>
        <w:t xml:space="preserve"> </w:t>
      </w:r>
      <w:r w:rsidR="007321C7">
        <w:rPr>
          <w:b/>
          <w:sz w:val="24"/>
        </w:rPr>
        <w:t>with</w:t>
      </w:r>
      <w:r w:rsidRPr="00457E58" w:rsidR="00731F69">
        <w:rPr>
          <w:b/>
          <w:sz w:val="24"/>
        </w:rPr>
        <w:t xml:space="preserve"> an indication of actions already taken and planned </w:t>
      </w:r>
      <w:proofErr w:type="gramStart"/>
      <w:r w:rsidRPr="00457E58" w:rsidR="00731F69">
        <w:rPr>
          <w:b/>
          <w:sz w:val="24"/>
        </w:rPr>
        <w:t>as a result of</w:t>
      </w:r>
      <w:proofErr w:type="gramEnd"/>
      <w:r w:rsidRPr="00457E58" w:rsidR="00731F69">
        <w:rPr>
          <w:b/>
          <w:sz w:val="24"/>
        </w:rPr>
        <w:t xml:space="preserve"> this feedback.</w:t>
      </w:r>
    </w:p>
    <w:p w:rsidRPr="008C13A9" w:rsidR="00731F69" w:rsidP="008C13A9" w:rsidRDefault="00731F69" w14:paraId="6ECE7B9D" w14:textId="6E6042D6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8C13A9" w:rsidR="00CD4796" w:rsidP="008C13A9" w:rsidRDefault="00CD4796" w14:paraId="7DF108CB" w14:textId="22EB5A18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457E58" w:rsidR="00CD4796" w:rsidP="002E68F4" w:rsidRDefault="00CD4796" w14:paraId="3171A893" w14:textId="66D3D7B3">
      <w:pPr>
        <w:numPr>
          <w:ilvl w:val="0"/>
          <w:numId w:val="6"/>
        </w:numPr>
        <w:snapToGrid w:val="0"/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 xml:space="preserve">A </w:t>
      </w:r>
      <w:r>
        <w:rPr>
          <w:b/>
          <w:sz w:val="24"/>
        </w:rPr>
        <w:t xml:space="preserve">summary </w:t>
      </w:r>
      <w:r w:rsidRPr="00457E58">
        <w:rPr>
          <w:b/>
          <w:sz w:val="24"/>
        </w:rPr>
        <w:t>report on consideration of feedback obtained from External Examiners</w:t>
      </w:r>
      <w:r>
        <w:rPr>
          <w:b/>
          <w:sz w:val="24"/>
        </w:rPr>
        <w:t xml:space="preserve"> with</w:t>
      </w:r>
      <w:r w:rsidRPr="00457E58">
        <w:rPr>
          <w:b/>
          <w:sz w:val="24"/>
        </w:rPr>
        <w:t xml:space="preserve"> an indication of actions already taken and planned </w:t>
      </w:r>
      <w:proofErr w:type="gramStart"/>
      <w:r w:rsidRPr="00457E58">
        <w:rPr>
          <w:b/>
          <w:sz w:val="24"/>
        </w:rPr>
        <w:t>as a result of</w:t>
      </w:r>
      <w:proofErr w:type="gramEnd"/>
      <w:r w:rsidRPr="00457E58">
        <w:rPr>
          <w:b/>
          <w:sz w:val="24"/>
        </w:rPr>
        <w:t xml:space="preserve"> this feedback.</w:t>
      </w:r>
    </w:p>
    <w:p w:rsidRPr="008C13A9" w:rsidR="00CD4796" w:rsidP="008C13A9" w:rsidRDefault="00CD4796" w14:paraId="39EC186C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8C13A9" w:rsidR="00500F78" w:rsidP="008C13A9" w:rsidRDefault="00500F78" w14:paraId="0269283B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457E58" w:rsidR="00731F69" w:rsidP="002E68F4" w:rsidRDefault="00FF1BFB" w14:paraId="17390C05" w14:textId="6A6B2967">
      <w:pPr>
        <w:numPr>
          <w:ilvl w:val="0"/>
          <w:numId w:val="6"/>
        </w:numPr>
        <w:snapToGrid w:val="0"/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 xml:space="preserve">A </w:t>
      </w:r>
      <w:r>
        <w:rPr>
          <w:b/>
          <w:sz w:val="24"/>
        </w:rPr>
        <w:t xml:space="preserve">summary </w:t>
      </w:r>
      <w:r w:rsidRPr="00457E58">
        <w:rPr>
          <w:b/>
          <w:sz w:val="24"/>
        </w:rPr>
        <w:t xml:space="preserve">report </w:t>
      </w:r>
      <w:r w:rsidRPr="00457E58" w:rsidR="00C24018">
        <w:rPr>
          <w:b/>
          <w:sz w:val="24"/>
        </w:rPr>
        <w:t xml:space="preserve">on </w:t>
      </w:r>
      <w:r w:rsidRPr="00457E58" w:rsidR="00731F69">
        <w:rPr>
          <w:b/>
          <w:sz w:val="24"/>
        </w:rPr>
        <w:t>the standard of learning resources for postgraduate researchers</w:t>
      </w:r>
      <w:r>
        <w:rPr>
          <w:b/>
          <w:sz w:val="24"/>
        </w:rPr>
        <w:t xml:space="preserve"> across the Division</w:t>
      </w:r>
      <w:r w:rsidR="00500F78">
        <w:rPr>
          <w:b/>
          <w:sz w:val="24"/>
        </w:rPr>
        <w:t>.</w:t>
      </w:r>
    </w:p>
    <w:p w:rsidRPr="008C13A9" w:rsidR="00731F69" w:rsidP="008C13A9" w:rsidRDefault="00731F69" w14:paraId="028ED239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8C13A9" w:rsidR="00500F78" w:rsidP="008C13A9" w:rsidRDefault="00500F78" w14:paraId="3C2373E1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457E58" w:rsidR="00731F69" w:rsidP="002E68F4" w:rsidRDefault="00FF1BFB" w14:paraId="372147CC" w14:textId="1AF212A3">
      <w:pPr>
        <w:numPr>
          <w:ilvl w:val="0"/>
          <w:numId w:val="6"/>
        </w:numPr>
        <w:snapToGrid w:val="0"/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 xml:space="preserve">A </w:t>
      </w:r>
      <w:r>
        <w:rPr>
          <w:b/>
          <w:sz w:val="24"/>
        </w:rPr>
        <w:t xml:space="preserve">summary </w:t>
      </w:r>
      <w:r w:rsidRPr="00457E58">
        <w:rPr>
          <w:b/>
          <w:sz w:val="24"/>
        </w:rPr>
        <w:t xml:space="preserve">report </w:t>
      </w:r>
      <w:r w:rsidRPr="00457E58" w:rsidR="00731F69">
        <w:rPr>
          <w:b/>
          <w:sz w:val="24"/>
        </w:rPr>
        <w:t xml:space="preserve">on the quality of the research environment available to postgraduate researchers </w:t>
      </w:r>
      <w:r>
        <w:rPr>
          <w:b/>
          <w:sz w:val="24"/>
        </w:rPr>
        <w:t>across the Division.</w:t>
      </w:r>
    </w:p>
    <w:p w:rsidRPr="008C13A9" w:rsidR="00731F69" w:rsidP="008C13A9" w:rsidRDefault="00731F69" w14:paraId="12CC2B6A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8C13A9" w:rsidR="00500F78" w:rsidP="008C13A9" w:rsidRDefault="00500F78" w14:paraId="3DAA2DDE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457E58" w:rsidR="00731F69" w:rsidP="002E68F4" w:rsidRDefault="00731F69" w14:paraId="44AE6581" w14:textId="4436BB59">
      <w:pPr>
        <w:numPr>
          <w:ilvl w:val="0"/>
          <w:numId w:val="6"/>
        </w:numPr>
        <w:snapToGrid w:val="0"/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 xml:space="preserve">A </w:t>
      </w:r>
      <w:r w:rsidR="00FF1BFB">
        <w:rPr>
          <w:b/>
          <w:sz w:val="24"/>
        </w:rPr>
        <w:t xml:space="preserve">summary </w:t>
      </w:r>
      <w:r w:rsidRPr="00457E58">
        <w:rPr>
          <w:b/>
          <w:sz w:val="24"/>
        </w:rPr>
        <w:t xml:space="preserve">report on the adequacy of research skills training for postgraduate research students </w:t>
      </w:r>
      <w:r w:rsidR="00FF1BFB">
        <w:rPr>
          <w:b/>
          <w:sz w:val="24"/>
        </w:rPr>
        <w:t>across the Division.</w:t>
      </w:r>
    </w:p>
    <w:p w:rsidRPr="008C13A9" w:rsidR="00731F69" w:rsidP="008C13A9" w:rsidRDefault="00731F69" w14:paraId="14301E10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8C13A9" w:rsidR="00500F78" w:rsidP="008C13A9" w:rsidRDefault="00500F78" w14:paraId="14FE1013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457E58" w:rsidR="00731F69" w:rsidP="002E68F4" w:rsidRDefault="00731F69" w14:paraId="71BB6E95" w14:textId="341F4CEF">
      <w:pPr>
        <w:numPr>
          <w:ilvl w:val="0"/>
          <w:numId w:val="6"/>
        </w:numPr>
        <w:snapToGrid w:val="0"/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>A commentary on any developments or enhancements made to course</w:t>
      </w:r>
      <w:r w:rsidR="00C24018">
        <w:rPr>
          <w:b/>
          <w:sz w:val="24"/>
        </w:rPr>
        <w:t>s</w:t>
      </w:r>
      <w:r w:rsidRPr="00457E58">
        <w:rPr>
          <w:b/>
          <w:sz w:val="24"/>
        </w:rPr>
        <w:t xml:space="preserve"> over the last </w:t>
      </w:r>
      <w:r w:rsidR="00500F78">
        <w:rPr>
          <w:b/>
          <w:sz w:val="24"/>
        </w:rPr>
        <w:t xml:space="preserve">academic </w:t>
      </w:r>
      <w:r w:rsidRPr="00457E58">
        <w:rPr>
          <w:b/>
          <w:sz w:val="24"/>
        </w:rPr>
        <w:t>year.</w:t>
      </w:r>
    </w:p>
    <w:p w:rsidRPr="008C13A9" w:rsidR="00731F69" w:rsidP="008C13A9" w:rsidRDefault="00731F69" w14:paraId="3E8E477C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8C13A9" w:rsidR="00500F78" w:rsidP="008C13A9" w:rsidRDefault="00500F78" w14:paraId="7359358A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457E58" w:rsidR="00731F69" w:rsidP="002E68F4" w:rsidRDefault="00C24018" w14:paraId="4067D2A3" w14:textId="0E982C19">
      <w:pPr>
        <w:numPr>
          <w:ilvl w:val="0"/>
          <w:numId w:val="6"/>
        </w:numPr>
        <w:snapToGrid w:val="0"/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 xml:space="preserve">A commentary on </w:t>
      </w:r>
      <w:r w:rsidRPr="00457E58" w:rsidR="00731F69">
        <w:rPr>
          <w:b/>
          <w:sz w:val="24"/>
        </w:rPr>
        <w:t xml:space="preserve">the availability and appropriateness of staff training opportunities, including (where appropriate) the identification of areas of shortfall in the University’s provision in this area. </w:t>
      </w:r>
    </w:p>
    <w:p w:rsidRPr="008C13A9" w:rsidR="00731F69" w:rsidP="008C13A9" w:rsidRDefault="00731F69" w14:paraId="6A089972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8C13A9" w:rsidR="00500F78" w:rsidP="008C13A9" w:rsidRDefault="00500F78" w14:paraId="66F38945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457E58" w:rsidR="00731F69" w:rsidP="002E68F4" w:rsidRDefault="00731F69" w14:paraId="2411CC7D" w14:textId="77777777">
      <w:pPr>
        <w:numPr>
          <w:ilvl w:val="0"/>
          <w:numId w:val="6"/>
        </w:numPr>
        <w:snapToGrid w:val="0"/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>Any matters raised with respect to accessibility to the curriculum (care should be taken not to identify individual students).</w:t>
      </w:r>
    </w:p>
    <w:p w:rsidRPr="008C13A9" w:rsidR="00731F69" w:rsidP="008C13A9" w:rsidRDefault="00731F69" w14:paraId="59DEA3EA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8C13A9" w:rsidR="00500F78" w:rsidP="008C13A9" w:rsidRDefault="00500F78" w14:paraId="4D4323F2" w14:textId="77777777">
      <w:pPr>
        <w:tabs>
          <w:tab w:val="num" w:pos="567"/>
        </w:tabs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="00731F69" w:rsidP="002E68F4" w:rsidRDefault="00731F69" w14:paraId="23C6CFE3" w14:textId="695E7A8F">
      <w:pPr>
        <w:numPr>
          <w:ilvl w:val="0"/>
          <w:numId w:val="6"/>
        </w:numPr>
        <w:snapToGrid w:val="0"/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>Any proposed changes to courses and any implications for resources and staff development in respect of such changes.</w:t>
      </w:r>
    </w:p>
    <w:p w:rsidRPr="008C13A9" w:rsidR="00AA2A30" w:rsidP="008C13A9" w:rsidRDefault="00AA2A30" w14:paraId="6890A33A" w14:textId="0FD2DBC3">
      <w:pPr>
        <w:snapToGrid w:val="0"/>
        <w:spacing w:after="120" w:line="240" w:lineRule="auto"/>
        <w:ind w:left="567" w:right="0" w:firstLine="0"/>
        <w:jc w:val="left"/>
        <w:rPr>
          <w:bCs/>
          <w:szCs w:val="21"/>
        </w:rPr>
      </w:pPr>
    </w:p>
    <w:p w:rsidRPr="008C13A9" w:rsidR="00AA2A30" w:rsidP="008C13A9" w:rsidRDefault="00AA2A30" w14:paraId="27458CB3" w14:textId="77777777">
      <w:pPr>
        <w:snapToGrid w:val="0"/>
        <w:spacing w:after="120" w:line="240" w:lineRule="auto"/>
        <w:ind w:left="567" w:right="0" w:firstLine="0"/>
        <w:jc w:val="left"/>
        <w:rPr>
          <w:bCs/>
          <w:szCs w:val="21"/>
        </w:rPr>
      </w:pPr>
    </w:p>
    <w:p w:rsidRPr="00931130" w:rsidR="00AA2A30" w:rsidP="002E68F4" w:rsidRDefault="006D6E51" w14:paraId="66C1C69D" w14:textId="01D01C94">
      <w:pPr>
        <w:pStyle w:val="ListParagraph"/>
        <w:numPr>
          <w:ilvl w:val="0"/>
          <w:numId w:val="6"/>
        </w:numPr>
        <w:snapToGrid w:val="0"/>
        <w:spacing w:after="120"/>
        <w:ind w:left="567" w:right="531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Following consideration of this report by the Divisional Graduate Studies and PG Student Experience Committee, a</w:t>
      </w:r>
      <w:r w:rsidRPr="00931130" w:rsidR="00AA2A30">
        <w:rPr>
          <w:rFonts w:ascii="Arial" w:hAnsi="Arial" w:cs="Arial"/>
          <w:b/>
        </w:rPr>
        <w:t>ny recommendations for consideration by the Gradua</w:t>
      </w:r>
      <w:r w:rsidR="00AA2A30">
        <w:rPr>
          <w:rFonts w:ascii="Arial" w:hAnsi="Arial" w:cs="Arial"/>
          <w:b/>
        </w:rPr>
        <w:t>te and Researcher College Board.</w:t>
      </w:r>
    </w:p>
    <w:p w:rsidRPr="008C13A9" w:rsidR="00AA2A30" w:rsidP="008C13A9" w:rsidRDefault="00AA2A30" w14:paraId="4064669F" w14:textId="77777777">
      <w:pPr>
        <w:snapToGrid w:val="0"/>
        <w:spacing w:after="120" w:line="240" w:lineRule="auto"/>
        <w:ind w:left="567" w:right="0" w:firstLine="0"/>
        <w:jc w:val="left"/>
        <w:rPr>
          <w:bCs/>
          <w:szCs w:val="21"/>
        </w:rPr>
      </w:pPr>
    </w:p>
    <w:p w:rsidRPr="008C13A9" w:rsidR="002750C2" w:rsidP="008C13A9" w:rsidRDefault="002750C2" w14:paraId="370AF848" w14:textId="64498EB3">
      <w:pPr>
        <w:snapToGrid w:val="0"/>
        <w:spacing w:after="120" w:line="240" w:lineRule="auto"/>
        <w:ind w:left="567" w:firstLine="0"/>
        <w:jc w:val="left"/>
        <w:rPr>
          <w:bCs/>
          <w:szCs w:val="21"/>
        </w:rPr>
      </w:pPr>
    </w:p>
    <w:p w:rsidRPr="00457E58" w:rsidR="00596D0F" w:rsidP="002E68F4" w:rsidRDefault="00596D0F" w14:paraId="5E7039DF" w14:textId="77777777">
      <w:pPr>
        <w:numPr>
          <w:ilvl w:val="0"/>
          <w:numId w:val="6"/>
        </w:numPr>
        <w:snapToGrid w:val="0"/>
        <w:spacing w:after="120" w:line="240" w:lineRule="auto"/>
        <w:ind w:left="567" w:right="0" w:hanging="567"/>
        <w:jc w:val="left"/>
        <w:rPr>
          <w:b/>
          <w:sz w:val="24"/>
        </w:rPr>
      </w:pPr>
      <w:r>
        <w:rPr>
          <w:b/>
          <w:sz w:val="24"/>
        </w:rPr>
        <w:t xml:space="preserve">A commentary </w:t>
      </w:r>
      <w:r w:rsidRPr="00457E58">
        <w:rPr>
          <w:b/>
          <w:sz w:val="24"/>
        </w:rPr>
        <w:t xml:space="preserve">on applications and admissions to </w:t>
      </w:r>
      <w:r>
        <w:rPr>
          <w:b/>
          <w:sz w:val="24"/>
        </w:rPr>
        <w:t xml:space="preserve">PGR </w:t>
      </w:r>
      <w:r w:rsidRPr="00457E58">
        <w:rPr>
          <w:b/>
          <w:sz w:val="24"/>
        </w:rPr>
        <w:t>courses</w:t>
      </w:r>
      <w:r>
        <w:rPr>
          <w:b/>
          <w:sz w:val="24"/>
        </w:rPr>
        <w:t xml:space="preserve"> within the Division,</w:t>
      </w:r>
      <w:r w:rsidRPr="00457E58">
        <w:rPr>
          <w:b/>
          <w:sz w:val="24"/>
        </w:rPr>
        <w:t xml:space="preserve"> </w:t>
      </w:r>
      <w:r>
        <w:rPr>
          <w:b/>
          <w:sz w:val="24"/>
        </w:rPr>
        <w:t xml:space="preserve">including </w:t>
      </w:r>
      <w:proofErr w:type="gramStart"/>
      <w:r w:rsidRPr="00457E58">
        <w:rPr>
          <w:b/>
          <w:sz w:val="24"/>
        </w:rPr>
        <w:t>whether or not</w:t>
      </w:r>
      <w:proofErr w:type="gramEnd"/>
      <w:r w:rsidRPr="00457E58">
        <w:rPr>
          <w:b/>
          <w:sz w:val="24"/>
        </w:rPr>
        <w:t xml:space="preserve"> this indicates that the courses are able to recruit satisfactorily.</w:t>
      </w:r>
    </w:p>
    <w:p w:rsidRPr="008C13A9" w:rsidR="00596D0F" w:rsidP="008C13A9" w:rsidRDefault="00596D0F" w14:paraId="74F46269" w14:textId="513D1937">
      <w:pPr>
        <w:snapToGrid w:val="0"/>
        <w:spacing w:after="120" w:line="240" w:lineRule="auto"/>
        <w:ind w:left="567" w:firstLine="0"/>
        <w:jc w:val="left"/>
        <w:rPr>
          <w:szCs w:val="21"/>
        </w:rPr>
      </w:pPr>
    </w:p>
    <w:p w:rsidRPr="008C13A9" w:rsidR="008C13A9" w:rsidP="008C13A9" w:rsidRDefault="008C13A9" w14:paraId="2FFD38A9" w14:textId="77777777">
      <w:pPr>
        <w:snapToGrid w:val="0"/>
        <w:spacing w:after="120" w:line="240" w:lineRule="auto"/>
        <w:ind w:left="567" w:firstLine="0"/>
        <w:jc w:val="left"/>
        <w:rPr>
          <w:szCs w:val="21"/>
        </w:rPr>
      </w:pPr>
    </w:p>
    <w:sectPr w:rsidRPr="008C13A9" w:rsidR="008C13A9" w:rsidSect="00501DD5">
      <w:headerReference w:type="default" r:id="rId11"/>
      <w:footerReference w:type="default" r:id="rId12"/>
      <w:pgSz w:w="11906" w:h="16838" w:orient="portrait"/>
      <w:pgMar w:top="25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550492C0" w14:textId="77777777">
      <w:pPr>
        <w:spacing w:after="0" w:line="240" w:lineRule="auto"/>
      </w:pPr>
      <w:r>
        <w:separator/>
      </w:r>
    </w:p>
  </w:endnote>
  <w:endnote w:type="continuationSeparator" w:id="0">
    <w:p w:rsidR="002750C2" w:rsidP="002750C2" w:rsidRDefault="002750C2" w14:paraId="35CF70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03F" w:rsidP="002F7E36" w:rsidRDefault="0052503F" w14:paraId="32E799F2" w14:textId="77777777">
    <w:pPr>
      <w:pStyle w:val="Header"/>
      <w:jc w:val="left"/>
      <w:rPr>
        <w:rStyle w:val="normaltextrun"/>
        <w:sz w:val="20"/>
        <w:szCs w:val="20"/>
      </w:rPr>
    </w:pPr>
  </w:p>
  <w:p w:rsidR="002750C2" w:rsidP="002F7E36" w:rsidRDefault="002750C2" w14:paraId="476C7373" w14:textId="124D19E8">
    <w:pPr>
      <w:pStyle w:val="Header"/>
      <w:jc w:val="left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7559D3" w:rsidP="002F7E36" w:rsidRDefault="007559D3" w14:paraId="59160072" w14:textId="17B54DF8">
    <w:pPr>
      <w:pStyle w:val="Header"/>
      <w:jc w:val="left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2023/24</w:t>
    </w:r>
  </w:p>
  <w:p w:rsidR="002F7E36" w:rsidP="002F7E36" w:rsidRDefault="002750C2" w14:paraId="2695CAA3" w14:textId="1BD66242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</w:t>
    </w:r>
    <w:r w:rsidR="007559D3">
      <w:rPr>
        <w:rStyle w:val="normaltextrun"/>
        <w:rFonts w:ascii="Arial" w:hAnsi="Arial" w:cs="Arial"/>
        <w:sz w:val="20"/>
        <w:szCs w:val="20"/>
      </w:rPr>
      <w:t>June 2023</w:t>
    </w:r>
  </w:p>
  <w:p w:rsidRPr="002E0DA9" w:rsidR="002750C2" w:rsidP="7198750A" w:rsidRDefault="00160E87" w14:paraId="5B8B8A1B" w14:textId="63A2E0C0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</w:rPr>
    </w:pPr>
    <w:r w:rsidRPr="7198750A" w:rsidR="7198750A">
      <w:rPr>
        <w:rStyle w:val="normaltextrun"/>
        <w:rFonts w:ascii="Arial" w:hAnsi="Arial" w:cs="Arial"/>
        <w:sz w:val="20"/>
        <w:szCs w:val="20"/>
      </w:rPr>
      <w:t xml:space="preserve">Last Revised: </w:t>
    </w:r>
    <w:r w:rsidRPr="7198750A" w:rsidR="7198750A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7198750A" w:rsidRDefault="00160E87" w14:paraId="133E252C" w14:textId="2800E6C7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7198750A" w:rsidR="7198750A">
      <w:rPr>
        <w:rStyle w:val="normaltextrun"/>
        <w:rFonts w:ascii="Arial" w:hAnsi="Arial" w:cs="Arial"/>
        <w:sz w:val="20"/>
        <w:szCs w:val="20"/>
      </w:rPr>
      <w:t>Next review: September 202</w:t>
    </w:r>
    <w:r w:rsidRPr="7198750A" w:rsidR="7198750A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5224CA05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160E87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160E87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3AE3AAEA" w14:textId="77777777">
      <w:pPr>
        <w:spacing w:after="0" w:line="240" w:lineRule="auto"/>
      </w:pPr>
      <w:r>
        <w:separator/>
      </w:r>
    </w:p>
  </w:footnote>
  <w:footnote w:type="continuationSeparator" w:id="0">
    <w:p w:rsidR="002750C2" w:rsidP="002750C2" w:rsidRDefault="002750C2" w14:paraId="3BF91C05" w14:textId="77777777">
      <w:pPr>
        <w:spacing w:after="0" w:line="240" w:lineRule="auto"/>
      </w:pPr>
      <w:r>
        <w:continuationSeparator/>
      </w:r>
    </w:p>
  </w:footnote>
  <w:footnote w:id="1">
    <w:p w:rsidR="005C4006" w:rsidP="005C4006" w:rsidRDefault="005C4006" w14:paraId="70B9FDC9" w14:textId="27E84F1D">
      <w:pPr>
        <w:pStyle w:val="FootnoteText"/>
        <w:ind w:left="142" w:hanging="142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bCs/>
          <w:sz w:val="22"/>
          <w:szCs w:val="18"/>
        </w:rPr>
        <w:t>O</w:t>
      </w:r>
      <w:r w:rsidRPr="005C4006">
        <w:rPr>
          <w:bCs/>
          <w:sz w:val="22"/>
          <w:szCs w:val="18"/>
        </w:rPr>
        <w:t>btained via annual reports, progression reviews, postgraduate student representatives, Student Voice Forums and the postgraduate research student survey</w:t>
      </w:r>
      <w:r>
        <w:rPr>
          <w:bCs/>
          <w:sz w:val="22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750C2" w:rsidP="002750C2" w:rsidRDefault="00501DD5" w14:paraId="27CD7DE4" w14:textId="1B9146AF">
    <w:pPr>
      <w:pStyle w:val="Header"/>
      <w:jc w:val="right"/>
    </w:pPr>
    <w:r w:rsidRPr="00501DD5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CD6DCA" wp14:editId="6F667055">
              <wp:simplePos x="0" y="0"/>
              <wp:positionH relativeFrom="column">
                <wp:posOffset>456565</wp:posOffset>
              </wp:positionH>
              <wp:positionV relativeFrom="paragraph">
                <wp:posOffset>445770</wp:posOffset>
              </wp:positionV>
              <wp:extent cx="40481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DD5" w:rsidP="00501DD5" w:rsidRDefault="00501DD5" w14:paraId="2D85C171" w14:textId="6900C523">
                          <w:pPr>
                            <w:jc w:val="right"/>
                          </w:pPr>
                          <w:r w:rsidRPr="002750C2">
                            <w:rPr>
                              <w:b/>
                              <w:sz w:val="24"/>
                            </w:rPr>
                            <w:t>Code of Practice for Research Courses of Study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CD6DCA">
              <v:stroke joinstyle="miter"/>
              <v:path gradientshapeok="t" o:connecttype="rect"/>
            </v:shapetype>
            <v:shape id="Text Box 2" style="position:absolute;left:0;text-align:left;margin-left:35.95pt;margin-top:35.1pt;width:31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">
              <v:textbox style="mso-fit-shape-to-text:t">
                <w:txbxContent>
                  <w:p w:rsidR="00501DD5" w:rsidP="00501DD5" w:rsidRDefault="00501DD5" w14:paraId="2D85C171" w14:textId="6900C523">
                    <w:pPr>
                      <w:jc w:val="right"/>
                    </w:pPr>
                    <w:r w:rsidRPr="002750C2">
                      <w:rPr>
                        <w:b/>
                        <w:sz w:val="24"/>
                      </w:rPr>
                      <w:t>Code of Practice for Research Courses of Study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4BE2E64" wp14:editId="52878B94">
          <wp:simplePos x="0" y="0"/>
          <wp:positionH relativeFrom="margin">
            <wp:posOffset>-915670</wp:posOffset>
          </wp:positionH>
          <wp:positionV relativeFrom="paragraph">
            <wp:posOffset>-449580</wp:posOffset>
          </wp:positionV>
          <wp:extent cx="7559675" cy="1123950"/>
          <wp:effectExtent l="0" t="0" r="3175" b="0"/>
          <wp:wrapSquare wrapText="bothSides"/>
          <wp:docPr id="1545618793" name="Picture 1545618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0C2" w:rsidP="00501DD5" w:rsidRDefault="00516BB0" w14:paraId="2E2E0DE6" w14:textId="122BC330">
    <w:pPr>
      <w:pStyle w:val="Header"/>
      <w:ind w:right="284"/>
      <w:jc w:val="center"/>
    </w:pPr>
    <w:r>
      <w:rPr>
        <w:b/>
        <w:sz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48DA"/>
    <w:multiLevelType w:val="multilevel"/>
    <w:tmpl w:val="FF841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27260B7"/>
    <w:multiLevelType w:val="multilevel"/>
    <w:tmpl w:val="38BA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B6234DB"/>
    <w:multiLevelType w:val="multilevel"/>
    <w:tmpl w:val="45846BEA"/>
    <w:lvl w:ilvl="0">
      <w:start w:val="2"/>
      <w:numFmt w:val="decimal"/>
      <w:pStyle w:val="Heading1"/>
      <w:lvlText w:val="%1."/>
      <w:lvlJc w:val="left"/>
      <w:pPr>
        <w:ind w:left="566" w:firstLine="0"/>
      </w:pPr>
      <w:rPr>
        <w:rFonts w:hint="default"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51CF3BCA"/>
    <w:multiLevelType w:val="hybridMultilevel"/>
    <w:tmpl w:val="F5D6AA84"/>
    <w:lvl w:ilvl="0" w:tplc="5C884D0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6F57"/>
    <w:multiLevelType w:val="hybridMultilevel"/>
    <w:tmpl w:val="5F9C3A06"/>
    <w:lvl w:ilvl="0" w:tplc="5C884D0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37E72"/>
    <w:multiLevelType w:val="hybridMultilevel"/>
    <w:tmpl w:val="65061D46"/>
    <w:lvl w:ilvl="0" w:tplc="5C884D0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D7EA0"/>
    <w:multiLevelType w:val="hybridMultilevel"/>
    <w:tmpl w:val="07BAC9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512FCC"/>
    <w:multiLevelType w:val="hybridMultilevel"/>
    <w:tmpl w:val="EE0AA952"/>
    <w:lvl w:ilvl="0" w:tplc="26B08B08">
      <w:start w:val="1"/>
      <w:numFmt w:val="decimal"/>
      <w:lvlText w:val="%1."/>
      <w:lvlJc w:val="left"/>
      <w:pPr>
        <w:ind w:left="566"/>
      </w:pPr>
      <w:rPr>
        <w:rFonts w:ascii="Arial" w:hAnsi="Arial" w:eastAsia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F3A7D2C">
      <w:start w:val="1"/>
      <w:numFmt w:val="bullet"/>
      <w:lvlText w:val="•"/>
      <w:lvlJc w:val="left"/>
      <w:pPr>
        <w:ind w:left="9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C2E1F1C">
      <w:start w:val="1"/>
      <w:numFmt w:val="bullet"/>
      <w:lvlText w:val="▪"/>
      <w:lvlJc w:val="left"/>
      <w:pPr>
        <w:ind w:left="164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7C4A23C">
      <w:start w:val="1"/>
      <w:numFmt w:val="bullet"/>
      <w:lvlText w:val="•"/>
      <w:lvlJc w:val="left"/>
      <w:pPr>
        <w:ind w:left="23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5E6CAB1A">
      <w:start w:val="1"/>
      <w:numFmt w:val="bullet"/>
      <w:lvlText w:val="o"/>
      <w:lvlJc w:val="left"/>
      <w:pPr>
        <w:ind w:left="308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8C34505E">
      <w:start w:val="1"/>
      <w:numFmt w:val="bullet"/>
      <w:lvlText w:val="▪"/>
      <w:lvlJc w:val="left"/>
      <w:pPr>
        <w:ind w:left="380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8F36A7B6">
      <w:start w:val="1"/>
      <w:numFmt w:val="bullet"/>
      <w:lvlText w:val="•"/>
      <w:lvlJc w:val="left"/>
      <w:pPr>
        <w:ind w:left="45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DCA30C0">
      <w:start w:val="1"/>
      <w:numFmt w:val="bullet"/>
      <w:lvlText w:val="o"/>
      <w:lvlJc w:val="left"/>
      <w:pPr>
        <w:ind w:left="524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A02D62A">
      <w:start w:val="1"/>
      <w:numFmt w:val="bullet"/>
      <w:lvlText w:val="▪"/>
      <w:lvlJc w:val="left"/>
      <w:pPr>
        <w:ind w:left="596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1939479226">
    <w:abstractNumId w:val="2"/>
  </w:num>
  <w:num w:numId="2" w16cid:durableId="2108576127">
    <w:abstractNumId w:val="8"/>
  </w:num>
  <w:num w:numId="3" w16cid:durableId="702561591">
    <w:abstractNumId w:val="1"/>
  </w:num>
  <w:num w:numId="4" w16cid:durableId="124812262">
    <w:abstractNumId w:val="6"/>
  </w:num>
  <w:num w:numId="5" w16cid:durableId="1734159459">
    <w:abstractNumId w:val="7"/>
  </w:num>
  <w:num w:numId="6" w16cid:durableId="697894419">
    <w:abstractNumId w:val="0"/>
  </w:num>
  <w:num w:numId="7" w16cid:durableId="151152628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707077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961074">
    <w:abstractNumId w:val="4"/>
  </w:num>
  <w:num w:numId="10" w16cid:durableId="10663390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381758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876838">
    <w:abstractNumId w:val="5"/>
  </w:num>
  <w:num w:numId="13" w16cid:durableId="65209857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3829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10548F"/>
    <w:rsid w:val="00146B68"/>
    <w:rsid w:val="00160E87"/>
    <w:rsid w:val="001668EC"/>
    <w:rsid w:val="002750C2"/>
    <w:rsid w:val="002D513A"/>
    <w:rsid w:val="002E2660"/>
    <w:rsid w:val="002E68F4"/>
    <w:rsid w:val="002F7E36"/>
    <w:rsid w:val="003E4717"/>
    <w:rsid w:val="00403DA6"/>
    <w:rsid w:val="004051AF"/>
    <w:rsid w:val="00457E58"/>
    <w:rsid w:val="004F2DFF"/>
    <w:rsid w:val="00500F78"/>
    <w:rsid w:val="00501DD5"/>
    <w:rsid w:val="00516BB0"/>
    <w:rsid w:val="0052503F"/>
    <w:rsid w:val="00585DFA"/>
    <w:rsid w:val="00596D0F"/>
    <w:rsid w:val="005C4006"/>
    <w:rsid w:val="00695716"/>
    <w:rsid w:val="006D6E51"/>
    <w:rsid w:val="006F60A4"/>
    <w:rsid w:val="00731F69"/>
    <w:rsid w:val="007321C7"/>
    <w:rsid w:val="007559D3"/>
    <w:rsid w:val="00877D8A"/>
    <w:rsid w:val="008802E2"/>
    <w:rsid w:val="00897391"/>
    <w:rsid w:val="008C13A9"/>
    <w:rsid w:val="008F227C"/>
    <w:rsid w:val="00A80C6B"/>
    <w:rsid w:val="00AA2A30"/>
    <w:rsid w:val="00B23FCF"/>
    <w:rsid w:val="00C24018"/>
    <w:rsid w:val="00CD4796"/>
    <w:rsid w:val="00D67853"/>
    <w:rsid w:val="00DD1359"/>
    <w:rsid w:val="00E25850"/>
    <w:rsid w:val="00EF5120"/>
    <w:rsid w:val="00FF1BFB"/>
    <w:rsid w:val="719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01832BBB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hAnsi="Arial"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4796"/>
    <w:pPr>
      <w:keepNext/>
      <w:keepLines/>
      <w:numPr>
        <w:numId w:val="1"/>
      </w:numPr>
      <w:tabs>
        <w:tab w:val="left" w:pos="851"/>
      </w:tabs>
      <w:spacing w:after="120" w:line="240" w:lineRule="auto"/>
      <w:ind w:right="0" w:hanging="566"/>
      <w:outlineLvl w:val="0"/>
    </w:pPr>
    <w:rPr>
      <w:rFonts w:eastAsiaTheme="majorEastAsia" w:cstheme="majorBidi"/>
      <w:b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D4796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31F69"/>
    <w:pPr>
      <w:spacing w:before="240" w:after="0" w:line="240" w:lineRule="auto"/>
      <w:ind w:left="0" w:right="0" w:firstLine="0"/>
    </w:pPr>
    <w:rPr>
      <w:rFonts w:ascii="Plantin" w:hAnsi="Plantin" w:eastAsia="Times New Roman" w:cs="Times New Roman"/>
      <w:color w:val="auto"/>
      <w:sz w:val="24"/>
      <w:szCs w:val="24"/>
      <w:lang w:eastAsia="en-US"/>
    </w:rPr>
  </w:style>
  <w:style w:type="character" w:styleId="BodyTextChar" w:customStyle="1">
    <w:name w:val="Body Text Char"/>
    <w:basedOn w:val="DefaultParagraphFont"/>
    <w:link w:val="BodyText"/>
    <w:rsid w:val="00731F69"/>
    <w:rPr>
      <w:rFonts w:ascii="Plantin" w:hAnsi="Plantin"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31F69"/>
    <w:pPr>
      <w:spacing w:after="0" w:line="240" w:lineRule="auto"/>
      <w:ind w:left="0" w:right="0" w:firstLine="0"/>
      <w:jc w:val="center"/>
    </w:pPr>
    <w:rPr>
      <w:rFonts w:ascii="Plantin" w:hAnsi="Plantin" w:eastAsia="Times New Roman" w:cs="Times New Roman"/>
      <w:b/>
      <w:bCs/>
      <w:color w:val="auto"/>
      <w:sz w:val="28"/>
      <w:szCs w:val="24"/>
      <w:lang w:eastAsia="en-US"/>
    </w:rPr>
  </w:style>
  <w:style w:type="character" w:styleId="TitleChar" w:customStyle="1">
    <w:name w:val="Title Char"/>
    <w:basedOn w:val="DefaultParagraphFont"/>
    <w:link w:val="Title"/>
    <w:rsid w:val="00731F69"/>
    <w:rPr>
      <w:rFonts w:ascii="Plantin" w:hAnsi="Plantin" w:eastAsia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31F69"/>
    <w:pPr>
      <w:spacing w:after="0" w:line="240" w:lineRule="auto"/>
      <w:ind w:left="720" w:right="0" w:firstLine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00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C4006"/>
    <w:rPr>
      <w:rFonts w:ascii="Arial" w:hAnsi="Arial" w:eastAsia="Arial" w:cs="Arial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C4006"/>
    <w:rPr>
      <w:vertAlign w:val="superscript"/>
    </w:rPr>
  </w:style>
  <w:style w:type="table" w:styleId="TableGrid">
    <w:name w:val="Table Grid"/>
    <w:basedOn w:val="TableNormal"/>
    <w:uiPriority w:val="59"/>
    <w:rsid w:val="00585D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DA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03DA6"/>
    <w:rPr>
      <w:rFonts w:ascii="Arial" w:hAnsi="Arial" w:eastAsia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DA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3DA6"/>
    <w:rPr>
      <w:rFonts w:ascii="Arial" w:hAnsi="Arial" w:eastAsia="Arial" w:cs="Arial"/>
      <w:b/>
      <w:bCs/>
      <w:color w:val="000000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2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  <Document_x0020_Status xmlns="4844a565-d903-479b-8f5d-e7c9db0d7e7d">Completed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FF6D-1A1F-495E-9172-12CEDE09B5C2}">
  <ds:schemaRefs>
    <ds:schemaRef ds:uri="http://schemas.microsoft.com/office/2006/documentManagement/types"/>
    <ds:schemaRef ds:uri="4844a565-d903-479b-8f5d-e7c9db0d7e7d"/>
    <ds:schemaRef ds:uri="http://purl.org/dc/elements/1.1/"/>
    <ds:schemaRef ds:uri="http://schemas.microsoft.com/office/infopath/2007/PartnerControls"/>
    <ds:schemaRef ds:uri="1fdcc210-6ef1-468c-b14e-f77be65fdea8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C9F1B1-AE62-4ED0-ACB4-CE85B2757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9D6E9-2110-4E24-A05A-B53F583E3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4a565-d903-479b-8f5d-e7c9db0d7e7d"/>
    <ds:schemaRef ds:uri="1fdcc210-6ef1-468c-b14e-f77be65fd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DB147-88B7-4A31-AF66-17163ABEE1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7</cp:revision>
  <cp:lastPrinted>2022-10-20T18:00:00Z</cp:lastPrinted>
  <dcterms:created xsi:type="dcterms:W3CDTF">2023-08-08T13:05:00Z</dcterms:created>
  <dcterms:modified xsi:type="dcterms:W3CDTF">2023-11-10T12:17:21Z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