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2E38F" w14:textId="77777777" w:rsidR="000478B6" w:rsidRPr="009D52D0" w:rsidRDefault="000478B6" w:rsidP="000478B6">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67094AF" w14:textId="68C7E81D" w:rsidR="000478B6" w:rsidRPr="00D83672" w:rsidRDefault="000478B6" w:rsidP="5B9D8F5E">
      <w:pPr>
        <w:spacing w:after="120" w:line="240" w:lineRule="auto"/>
        <w:ind w:left="567" w:right="543"/>
        <w:jc w:val="both"/>
        <w:rPr>
          <w:rFonts w:ascii="Arial" w:hAnsi="Arial" w:cs="Arial"/>
          <w:sz w:val="24"/>
          <w:szCs w:val="24"/>
          <w:lang w:val="fr-FR"/>
        </w:rPr>
      </w:pPr>
      <w:r w:rsidRPr="5B9D8F5E">
        <w:rPr>
          <w:rFonts w:ascii="Arial" w:hAnsi="Arial" w:cs="Arial"/>
          <w:lang w:eastAsia="ja-JP"/>
        </w:rPr>
        <w:t>WOLA</w:t>
      </w:r>
      <w:r w:rsidR="52075172" w:rsidRPr="5B9D8F5E">
        <w:rPr>
          <w:rFonts w:ascii="Arial" w:hAnsi="Arial" w:cs="Arial"/>
          <w:lang w:eastAsia="ja-JP"/>
        </w:rPr>
        <w:t>5470</w:t>
      </w:r>
      <w:r w:rsidRPr="5B9D8F5E">
        <w:rPr>
          <w:rFonts w:ascii="Arial" w:hAnsi="Arial" w:cs="Arial"/>
          <w:lang w:eastAsia="ja-JP"/>
        </w:rPr>
        <w:t xml:space="preserve"> (LA</w:t>
      </w:r>
      <w:r w:rsidR="0873046D" w:rsidRPr="5B9D8F5E">
        <w:rPr>
          <w:rFonts w:ascii="Arial" w:hAnsi="Arial" w:cs="Arial"/>
          <w:lang w:eastAsia="ja-JP"/>
        </w:rPr>
        <w:t>547</w:t>
      </w:r>
      <w:r w:rsidRPr="5B9D8F5E">
        <w:rPr>
          <w:rFonts w:ascii="Arial" w:hAnsi="Arial" w:cs="Arial"/>
          <w:lang w:eastAsia="ja-JP"/>
        </w:rPr>
        <w:t xml:space="preserve">) </w:t>
      </w:r>
      <w:proofErr w:type="spellStart"/>
      <w:r w:rsidRPr="5B9D8F5E">
        <w:rPr>
          <w:rFonts w:ascii="Arial" w:hAnsi="Arial" w:cs="Arial"/>
          <w:sz w:val="24"/>
          <w:szCs w:val="24"/>
          <w:lang w:val="fr-FR"/>
        </w:rPr>
        <w:t>Japanese</w:t>
      </w:r>
      <w:proofErr w:type="spellEnd"/>
      <w:r w:rsidRPr="5B9D8F5E">
        <w:rPr>
          <w:rFonts w:ascii="Arial" w:hAnsi="Arial" w:cs="Arial"/>
          <w:sz w:val="24"/>
          <w:szCs w:val="24"/>
          <w:lang w:val="fr-FR"/>
        </w:rPr>
        <w:t xml:space="preserve"> </w:t>
      </w:r>
      <w:proofErr w:type="spellStart"/>
      <w:r w:rsidR="3610DE19" w:rsidRPr="5B9D8F5E">
        <w:rPr>
          <w:rFonts w:ascii="Arial" w:hAnsi="Arial" w:cs="Arial"/>
          <w:sz w:val="24"/>
          <w:szCs w:val="24"/>
          <w:lang w:val="fr-FR"/>
        </w:rPr>
        <w:t>Lower</w:t>
      </w:r>
      <w:proofErr w:type="spellEnd"/>
      <w:r w:rsidR="3610DE19" w:rsidRPr="5B9D8F5E">
        <w:rPr>
          <w:rFonts w:ascii="Arial" w:hAnsi="Arial" w:cs="Arial"/>
          <w:sz w:val="24"/>
          <w:szCs w:val="24"/>
          <w:lang w:val="fr-FR"/>
        </w:rPr>
        <w:t xml:space="preserve"> Advanced</w:t>
      </w:r>
      <w:r w:rsidRPr="5B9D8F5E">
        <w:rPr>
          <w:rFonts w:ascii="Arial" w:hAnsi="Arial" w:cs="Arial"/>
          <w:sz w:val="24"/>
          <w:szCs w:val="24"/>
          <w:lang w:val="fr-FR"/>
        </w:rPr>
        <w:t xml:space="preserve"> </w:t>
      </w:r>
    </w:p>
    <w:p w14:paraId="2804A5BD" w14:textId="77777777" w:rsidR="000478B6" w:rsidRPr="009D52D0" w:rsidRDefault="000478B6" w:rsidP="000478B6">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555704EC" w14:textId="77777777" w:rsidR="000478B6" w:rsidRPr="00694B52" w:rsidRDefault="000478B6" w:rsidP="000478B6">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0664B398" w14:textId="77777777" w:rsidR="000478B6" w:rsidRPr="009D52D0" w:rsidRDefault="000478B6" w:rsidP="000478B6">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604A8A3C" w14:textId="77777777" w:rsidR="000478B6" w:rsidRPr="00694B52" w:rsidRDefault="000478B6" w:rsidP="000478B6">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6A60C98" w14:textId="77777777" w:rsidR="000478B6" w:rsidRPr="009D52D0" w:rsidRDefault="000478B6" w:rsidP="000478B6">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B3DF32B" w14:textId="64175FDE" w:rsidR="000478B6" w:rsidRPr="00694B52" w:rsidRDefault="00162DF9" w:rsidP="000478B6">
      <w:pPr>
        <w:spacing w:after="120" w:line="240" w:lineRule="auto"/>
        <w:ind w:left="567" w:right="543"/>
        <w:rPr>
          <w:rFonts w:ascii="Arial" w:hAnsi="Arial" w:cs="Arial"/>
          <w:sz w:val="24"/>
          <w:szCs w:val="24"/>
        </w:rPr>
      </w:pPr>
      <w:r>
        <w:rPr>
          <w:rFonts w:ascii="Arial" w:hAnsi="Arial" w:cs="Arial"/>
          <w:sz w:val="24"/>
          <w:szCs w:val="24"/>
        </w:rPr>
        <w:t>30</w:t>
      </w:r>
      <w:r w:rsidR="000478B6">
        <w:rPr>
          <w:rFonts w:ascii="Arial" w:hAnsi="Arial" w:cs="Arial"/>
          <w:sz w:val="24"/>
          <w:szCs w:val="24"/>
        </w:rPr>
        <w:t xml:space="preserve"> Credits (</w:t>
      </w:r>
      <w:r>
        <w:rPr>
          <w:rFonts w:ascii="Arial" w:hAnsi="Arial" w:cs="Arial"/>
          <w:sz w:val="24"/>
          <w:szCs w:val="24"/>
        </w:rPr>
        <w:t>15</w:t>
      </w:r>
      <w:r w:rsidR="000478B6">
        <w:rPr>
          <w:rFonts w:ascii="Arial" w:hAnsi="Arial" w:cs="Arial"/>
          <w:sz w:val="24"/>
          <w:szCs w:val="24"/>
        </w:rPr>
        <w:t xml:space="preserve"> ECTS)</w:t>
      </w:r>
    </w:p>
    <w:p w14:paraId="22A68B32" w14:textId="77777777" w:rsidR="000478B6" w:rsidRPr="009D52D0" w:rsidRDefault="000478B6" w:rsidP="000478B6">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A36B715" w14:textId="1F54AA20" w:rsidR="000478B6" w:rsidRPr="00694B52" w:rsidRDefault="000478B6" w:rsidP="5B9D8F5E">
      <w:pPr>
        <w:spacing w:after="120" w:line="240" w:lineRule="auto"/>
        <w:ind w:left="567" w:right="543"/>
        <w:rPr>
          <w:rFonts w:ascii="Arial" w:hAnsi="Arial" w:cs="Arial"/>
          <w:sz w:val="24"/>
          <w:szCs w:val="24"/>
        </w:rPr>
      </w:pPr>
      <w:r w:rsidRPr="5B9D8F5E">
        <w:rPr>
          <w:rFonts w:ascii="Arial" w:hAnsi="Arial" w:cs="Arial"/>
          <w:sz w:val="24"/>
          <w:szCs w:val="24"/>
        </w:rPr>
        <w:t xml:space="preserve">Autumn </w:t>
      </w:r>
      <w:r w:rsidR="0904A468" w:rsidRPr="5B9D8F5E">
        <w:rPr>
          <w:rFonts w:ascii="Arial" w:hAnsi="Arial" w:cs="Arial"/>
          <w:sz w:val="24"/>
          <w:szCs w:val="24"/>
        </w:rPr>
        <w:t>and Spring</w:t>
      </w:r>
    </w:p>
    <w:p w14:paraId="501A8A21" w14:textId="77777777" w:rsidR="000478B6" w:rsidRPr="009D52D0" w:rsidRDefault="000478B6" w:rsidP="000478B6">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531E43D" w14:textId="47CA0EE0" w:rsidR="000478B6" w:rsidRPr="00162DF9" w:rsidRDefault="000478B6" w:rsidP="5B9D8F5E">
      <w:pPr>
        <w:spacing w:after="120" w:line="240" w:lineRule="auto"/>
        <w:ind w:left="567" w:right="260"/>
        <w:jc w:val="both"/>
        <w:rPr>
          <w:rFonts w:ascii="Arial" w:hAnsi="Arial" w:cs="Arial"/>
          <w:i/>
          <w:iCs/>
        </w:rPr>
      </w:pPr>
      <w:r w:rsidRPr="5B9D8F5E">
        <w:rPr>
          <w:rFonts w:ascii="Arial" w:hAnsi="Arial" w:cs="Arial"/>
          <w:sz w:val="24"/>
          <w:szCs w:val="24"/>
        </w:rPr>
        <w:t xml:space="preserve">Prerequisite: </w:t>
      </w:r>
      <w:r w:rsidR="00162DF9" w:rsidRPr="5B9D8F5E">
        <w:rPr>
          <w:rFonts w:ascii="Arial" w:hAnsi="Arial" w:cs="Arial"/>
        </w:rPr>
        <w:t>WOLA</w:t>
      </w:r>
      <w:r w:rsidR="658C432C" w:rsidRPr="5B9D8F5E">
        <w:rPr>
          <w:rFonts w:ascii="Arial" w:hAnsi="Arial" w:cs="Arial"/>
        </w:rPr>
        <w:t>558</w:t>
      </w:r>
      <w:r w:rsidR="006B1B01">
        <w:rPr>
          <w:rFonts w:ascii="Arial" w:hAnsi="Arial" w:cs="Arial"/>
        </w:rPr>
        <w:t>0</w:t>
      </w:r>
      <w:r w:rsidR="00162DF9" w:rsidRPr="5B9D8F5E">
        <w:rPr>
          <w:rFonts w:ascii="Arial" w:hAnsi="Arial" w:cs="Arial"/>
        </w:rPr>
        <w:t xml:space="preserve"> Japanese Upper Intermediate or equivalent </w:t>
      </w:r>
    </w:p>
    <w:p w14:paraId="060DC03F" w14:textId="77777777" w:rsidR="000478B6" w:rsidRPr="009D52D0" w:rsidRDefault="000478B6" w:rsidP="000478B6">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5894DA52" w14:textId="77777777" w:rsidR="000478B6" w:rsidRPr="00D83672" w:rsidRDefault="000478B6" w:rsidP="000478B6">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618866C9" w14:textId="77777777" w:rsidR="000478B6" w:rsidRPr="00D83672" w:rsidRDefault="000478B6" w:rsidP="000478B6">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48DC158B" w14:textId="77777777" w:rsidR="000478B6" w:rsidRPr="00D83672" w:rsidRDefault="000478B6" w:rsidP="000478B6">
      <w:pPr>
        <w:spacing w:after="0" w:line="360" w:lineRule="auto"/>
        <w:ind w:right="261"/>
        <w:rPr>
          <w:rFonts w:ascii="Arial" w:hAnsi="Arial" w:cs="Arial"/>
        </w:rPr>
      </w:pPr>
    </w:p>
    <w:p w14:paraId="3E335E3F" w14:textId="542A90A2" w:rsidR="000478B6" w:rsidRPr="006B1B01" w:rsidRDefault="006B1B01" w:rsidP="006B1B01">
      <w:pPr>
        <w:spacing w:after="120" w:line="240" w:lineRule="auto"/>
        <w:ind w:right="543"/>
        <w:rPr>
          <w:rFonts w:ascii="Arial" w:hAnsi="Arial" w:cs="Arial"/>
          <w:b/>
          <w:sz w:val="24"/>
          <w:szCs w:val="24"/>
        </w:rPr>
      </w:pPr>
      <w:r>
        <w:rPr>
          <w:rFonts w:ascii="Arial" w:hAnsi="Arial" w:cs="Arial"/>
          <w:b/>
          <w:sz w:val="24"/>
          <w:szCs w:val="24"/>
        </w:rPr>
        <w:t>8.</w:t>
      </w:r>
      <w:r w:rsidR="00CE0FE1" w:rsidRPr="006B1B01">
        <w:rPr>
          <w:rFonts w:ascii="Arial" w:hAnsi="Arial" w:cs="Arial"/>
          <w:b/>
          <w:sz w:val="24"/>
          <w:szCs w:val="24"/>
        </w:rPr>
        <w:t xml:space="preserve">   </w:t>
      </w:r>
      <w:r w:rsidR="000478B6" w:rsidRPr="006B1B01">
        <w:rPr>
          <w:rFonts w:ascii="Arial" w:hAnsi="Arial" w:cs="Arial"/>
          <w:b/>
          <w:sz w:val="24"/>
          <w:szCs w:val="24"/>
        </w:rPr>
        <w:t xml:space="preserve">The intended </w:t>
      </w:r>
      <w:r w:rsidRPr="006B1B01">
        <w:rPr>
          <w:rFonts w:ascii="Arial" w:hAnsi="Arial" w:cs="Arial"/>
          <w:b/>
          <w:sz w:val="24"/>
          <w:szCs w:val="24"/>
        </w:rPr>
        <w:t>subject specific</w:t>
      </w:r>
      <w:r w:rsidR="000478B6" w:rsidRPr="006B1B01">
        <w:rPr>
          <w:rFonts w:ascii="Arial" w:hAnsi="Arial" w:cs="Arial"/>
          <w:b/>
          <w:sz w:val="24"/>
          <w:szCs w:val="24"/>
        </w:rPr>
        <w:t xml:space="preserve"> learning outcomes.</w:t>
      </w:r>
    </w:p>
    <w:p w14:paraId="6B7B16D5" w14:textId="542F36D8" w:rsidR="006B1B01" w:rsidRPr="00233A95" w:rsidRDefault="006B1B01" w:rsidP="006B1B01">
      <w:pPr>
        <w:pStyle w:val="ListParagraph"/>
        <w:spacing w:after="120" w:line="240" w:lineRule="auto"/>
        <w:ind w:left="360" w:right="543"/>
        <w:rPr>
          <w:rFonts w:ascii="Arial" w:hAnsi="Arial" w:cs="Arial"/>
          <w:b/>
          <w:sz w:val="24"/>
          <w:szCs w:val="24"/>
        </w:rPr>
      </w:pPr>
      <w:r>
        <w:rPr>
          <w:rFonts w:ascii="Arial" w:hAnsi="Arial" w:cs="Arial"/>
          <w:b/>
          <w:sz w:val="24"/>
          <w:szCs w:val="24"/>
        </w:rPr>
        <w:t xml:space="preserve"> </w:t>
      </w:r>
      <w:bookmarkStart w:id="0" w:name="_GoBack"/>
      <w:bookmarkEnd w:id="0"/>
      <w:r w:rsidRPr="006B1B01">
        <w:rPr>
          <w:rFonts w:ascii="Arial" w:hAnsi="Arial" w:cs="Arial"/>
          <w:b/>
          <w:sz w:val="24"/>
          <w:szCs w:val="24"/>
        </w:rPr>
        <w:t>On successfully completing the module</w:t>
      </w:r>
      <w:r>
        <w:rPr>
          <w:rFonts w:ascii="Arial" w:hAnsi="Arial" w:cs="Arial"/>
          <w:b/>
          <w:sz w:val="24"/>
          <w:szCs w:val="24"/>
        </w:rPr>
        <w:t>,</w:t>
      </w:r>
      <w:r w:rsidRPr="006B1B01">
        <w:rPr>
          <w:rFonts w:ascii="Arial" w:hAnsi="Arial" w:cs="Arial"/>
          <w:b/>
          <w:sz w:val="24"/>
          <w:szCs w:val="24"/>
        </w:rPr>
        <w:t xml:space="preserve"> students will be able to:</w:t>
      </w:r>
    </w:p>
    <w:p w14:paraId="3EF8D9F7" w14:textId="77777777" w:rsidR="00162DF9" w:rsidRDefault="00162DF9" w:rsidP="000478B6">
      <w:pPr>
        <w:pStyle w:val="ListParagraph"/>
        <w:spacing w:after="120" w:line="240" w:lineRule="auto"/>
        <w:ind w:left="360" w:right="543"/>
        <w:rPr>
          <w:rFonts w:ascii="Arial" w:hAnsi="Arial" w:cs="Arial"/>
          <w:b/>
          <w:sz w:val="24"/>
          <w:szCs w:val="24"/>
        </w:rPr>
      </w:pPr>
    </w:p>
    <w:p w14:paraId="56DEC413" w14:textId="73D7E5F4" w:rsidR="00162DF9" w:rsidRPr="00472F1B" w:rsidRDefault="00162DF9" w:rsidP="00162DF9">
      <w:pPr>
        <w:pStyle w:val="ListParagraph"/>
        <w:numPr>
          <w:ilvl w:val="1"/>
          <w:numId w:val="6"/>
        </w:numPr>
        <w:spacing w:after="120" w:line="240" w:lineRule="auto"/>
        <w:ind w:right="260"/>
        <w:rPr>
          <w:rFonts w:ascii="Arial" w:hAnsi="Arial" w:cs="Arial"/>
          <w:sz w:val="24"/>
          <w:szCs w:val="24"/>
        </w:rPr>
      </w:pPr>
      <w:r w:rsidRPr="00472F1B">
        <w:rPr>
          <w:rFonts w:ascii="Arial" w:hAnsi="Arial" w:cs="Arial"/>
          <w:sz w:val="24"/>
          <w:szCs w:val="24"/>
        </w:rPr>
        <w:t>Demonstrate a familiarity with Japanese characters comparable to lower-advanced level;</w:t>
      </w:r>
    </w:p>
    <w:p w14:paraId="3B1500DB" w14:textId="77777777" w:rsidR="00162DF9" w:rsidRPr="00472F1B" w:rsidRDefault="00162DF9" w:rsidP="00162DF9">
      <w:pPr>
        <w:pStyle w:val="ListParagraph"/>
        <w:numPr>
          <w:ilvl w:val="1"/>
          <w:numId w:val="6"/>
        </w:numPr>
        <w:spacing w:after="120" w:line="240" w:lineRule="auto"/>
        <w:ind w:right="260"/>
        <w:rPr>
          <w:rFonts w:ascii="Arial" w:hAnsi="Arial" w:cs="Arial"/>
          <w:sz w:val="24"/>
          <w:szCs w:val="24"/>
        </w:rPr>
      </w:pPr>
      <w:r w:rsidRPr="00472F1B">
        <w:rPr>
          <w:rFonts w:ascii="Arial" w:hAnsi="Arial" w:cs="Arial"/>
          <w:sz w:val="24"/>
          <w:szCs w:val="24"/>
        </w:rPr>
        <w:t>Demonstrate an understanding of the key points of standard speech and text on a range of social subjects widely discussed in a real life in Japan;</w:t>
      </w:r>
    </w:p>
    <w:p w14:paraId="2FCE9B97" w14:textId="77777777" w:rsidR="00162DF9" w:rsidRPr="00472F1B" w:rsidRDefault="00162DF9" w:rsidP="00162DF9">
      <w:pPr>
        <w:pStyle w:val="ListParagraph"/>
        <w:numPr>
          <w:ilvl w:val="1"/>
          <w:numId w:val="6"/>
        </w:numPr>
        <w:spacing w:after="120" w:line="240" w:lineRule="auto"/>
        <w:ind w:right="260"/>
        <w:rPr>
          <w:rFonts w:ascii="Arial" w:hAnsi="Arial" w:cs="Arial"/>
          <w:sz w:val="24"/>
          <w:szCs w:val="24"/>
        </w:rPr>
      </w:pPr>
      <w:r w:rsidRPr="00472F1B">
        <w:rPr>
          <w:rFonts w:ascii="Arial" w:hAnsi="Arial" w:cs="Arial"/>
          <w:sz w:val="24"/>
          <w:szCs w:val="24"/>
        </w:rPr>
        <w:t>Express key points and structured opinions on complex subjects, using language flexibly and effectively with a broad range of lexical and grammatical features in an appropriate style;</w:t>
      </w:r>
    </w:p>
    <w:p w14:paraId="2433B504" w14:textId="77777777" w:rsidR="00162DF9" w:rsidRPr="00472F1B" w:rsidRDefault="00162DF9" w:rsidP="00162DF9">
      <w:pPr>
        <w:pStyle w:val="ListParagraph"/>
        <w:numPr>
          <w:ilvl w:val="1"/>
          <w:numId w:val="6"/>
        </w:numPr>
        <w:spacing w:after="120" w:line="240" w:lineRule="auto"/>
        <w:ind w:right="260"/>
        <w:rPr>
          <w:rFonts w:ascii="Arial" w:hAnsi="Arial" w:cs="Arial"/>
          <w:sz w:val="24"/>
          <w:szCs w:val="24"/>
        </w:rPr>
      </w:pPr>
      <w:r w:rsidRPr="00472F1B">
        <w:rPr>
          <w:rFonts w:ascii="Arial" w:hAnsi="Arial" w:cs="Arial"/>
          <w:sz w:val="24"/>
          <w:szCs w:val="24"/>
        </w:rPr>
        <w:t>Demonstrate an understanding and appreciation of Japanese culture.</w:t>
      </w:r>
    </w:p>
    <w:p w14:paraId="7645B0A5" w14:textId="0A15AD02" w:rsidR="006B1B01" w:rsidRDefault="00CE0FE1" w:rsidP="00CE0FE1">
      <w:pPr>
        <w:spacing w:after="120" w:line="240" w:lineRule="auto"/>
        <w:ind w:right="543"/>
        <w:rPr>
          <w:rFonts w:ascii="Arial" w:hAnsi="Arial" w:cs="Arial"/>
          <w:b/>
          <w:sz w:val="24"/>
          <w:szCs w:val="24"/>
        </w:rPr>
      </w:pPr>
      <w:r w:rsidRPr="00472F1B">
        <w:rPr>
          <w:rFonts w:ascii="Arial" w:hAnsi="Arial" w:cs="Arial"/>
          <w:b/>
          <w:sz w:val="24"/>
          <w:szCs w:val="24"/>
        </w:rPr>
        <w:t xml:space="preserve">9.       </w:t>
      </w:r>
      <w:r w:rsidR="006B1B01" w:rsidRPr="0036555E">
        <w:rPr>
          <w:rFonts w:ascii="Arial" w:hAnsi="Arial" w:cs="Arial"/>
          <w:b/>
          <w:sz w:val="24"/>
          <w:szCs w:val="24"/>
        </w:rPr>
        <w:t>The intended generic learning outcomes</w:t>
      </w:r>
    </w:p>
    <w:p w14:paraId="5C1B0661" w14:textId="5D34CD31" w:rsidR="000478B6" w:rsidRPr="00472F1B" w:rsidRDefault="006B1B01" w:rsidP="00CE0FE1">
      <w:pPr>
        <w:spacing w:after="120" w:line="240" w:lineRule="auto"/>
        <w:ind w:right="543"/>
        <w:rPr>
          <w:rFonts w:ascii="Arial" w:hAnsi="Arial" w:cs="Arial"/>
          <w:b/>
          <w:sz w:val="24"/>
          <w:szCs w:val="24"/>
        </w:rPr>
      </w:pPr>
      <w:r>
        <w:rPr>
          <w:rFonts w:ascii="Arial" w:hAnsi="Arial" w:cs="Arial"/>
          <w:b/>
          <w:sz w:val="24"/>
          <w:szCs w:val="24"/>
        </w:rPr>
        <w:t xml:space="preserve">          </w:t>
      </w:r>
      <w:r w:rsidR="000478B6" w:rsidRPr="00472F1B">
        <w:rPr>
          <w:rFonts w:ascii="Arial" w:hAnsi="Arial" w:cs="Arial"/>
          <w:b/>
          <w:sz w:val="24"/>
          <w:szCs w:val="24"/>
        </w:rPr>
        <w:t xml:space="preserve">On successfully completing the </w:t>
      </w:r>
      <w:proofErr w:type="gramStart"/>
      <w:r w:rsidR="000478B6" w:rsidRPr="00472F1B">
        <w:rPr>
          <w:rFonts w:ascii="Arial" w:hAnsi="Arial" w:cs="Arial"/>
          <w:b/>
          <w:sz w:val="24"/>
          <w:szCs w:val="24"/>
        </w:rPr>
        <w:t>module</w:t>
      </w:r>
      <w:proofErr w:type="gramEnd"/>
      <w:r w:rsidR="000478B6" w:rsidRPr="00472F1B">
        <w:rPr>
          <w:rFonts w:ascii="Arial" w:hAnsi="Arial" w:cs="Arial"/>
          <w:b/>
          <w:sz w:val="24"/>
          <w:szCs w:val="24"/>
        </w:rPr>
        <w:t xml:space="preserve"> students will be able to:</w:t>
      </w:r>
    </w:p>
    <w:p w14:paraId="13D0A529" w14:textId="47902DDF" w:rsidR="000478B6" w:rsidRPr="00472F1B" w:rsidRDefault="000478B6" w:rsidP="00472F1B">
      <w:pPr>
        <w:spacing w:after="120" w:line="240" w:lineRule="auto"/>
        <w:ind w:right="543" w:firstLine="720"/>
        <w:jc w:val="both"/>
        <w:rPr>
          <w:rFonts w:ascii="Arial" w:hAnsi="Arial" w:cs="Arial"/>
          <w:sz w:val="24"/>
          <w:szCs w:val="24"/>
        </w:rPr>
      </w:pPr>
      <w:r w:rsidRPr="00472F1B">
        <w:rPr>
          <w:rFonts w:ascii="Arial" w:hAnsi="Arial" w:cs="Arial"/>
          <w:sz w:val="24"/>
          <w:szCs w:val="24"/>
        </w:rPr>
        <w:t>9.1</w:t>
      </w:r>
      <w:r w:rsidR="00472F1B" w:rsidRPr="00472F1B">
        <w:rPr>
          <w:rFonts w:ascii="Arial" w:hAnsi="Arial" w:cs="Arial"/>
          <w:sz w:val="24"/>
          <w:szCs w:val="24"/>
        </w:rPr>
        <w:t xml:space="preserve"> </w:t>
      </w:r>
      <w:r w:rsidRPr="00472F1B">
        <w:rPr>
          <w:rFonts w:ascii="Arial" w:hAnsi="Arial" w:cs="Arial"/>
          <w:sz w:val="24"/>
          <w:szCs w:val="24"/>
        </w:rPr>
        <w:t>Communicate complex ideas clearly and independently;</w:t>
      </w:r>
    </w:p>
    <w:p w14:paraId="465CDB47" w14:textId="2FBAF3C9" w:rsidR="000478B6" w:rsidRPr="00472F1B" w:rsidRDefault="000478B6" w:rsidP="00472F1B">
      <w:pPr>
        <w:spacing w:after="120" w:line="240" w:lineRule="auto"/>
        <w:ind w:right="543" w:firstLine="720"/>
        <w:jc w:val="both"/>
        <w:rPr>
          <w:rFonts w:ascii="Arial" w:hAnsi="Arial" w:cs="Arial"/>
          <w:b/>
          <w:sz w:val="24"/>
          <w:szCs w:val="24"/>
        </w:rPr>
      </w:pPr>
      <w:r w:rsidRPr="00472F1B">
        <w:rPr>
          <w:rFonts w:ascii="Arial" w:hAnsi="Arial" w:cs="Arial"/>
          <w:sz w:val="24"/>
          <w:szCs w:val="24"/>
        </w:rPr>
        <w:t>9.2</w:t>
      </w:r>
      <w:r w:rsidR="00472F1B" w:rsidRPr="00472F1B">
        <w:rPr>
          <w:rFonts w:ascii="Arial" w:hAnsi="Arial" w:cs="Arial"/>
          <w:sz w:val="24"/>
          <w:szCs w:val="24"/>
        </w:rPr>
        <w:t xml:space="preserve"> </w:t>
      </w:r>
      <w:r w:rsidRPr="00472F1B">
        <w:rPr>
          <w:rFonts w:ascii="Arial" w:hAnsi="Arial" w:cs="Arial"/>
          <w:sz w:val="24"/>
          <w:szCs w:val="24"/>
        </w:rPr>
        <w:t>Demonstrate deeper intercultural awareness and understanding.</w:t>
      </w:r>
      <w:r w:rsidRPr="00472F1B">
        <w:rPr>
          <w:rFonts w:ascii="Arial" w:hAnsi="Arial" w:cs="Arial"/>
          <w:sz w:val="24"/>
          <w:szCs w:val="24"/>
        </w:rPr>
        <w:tab/>
      </w:r>
    </w:p>
    <w:p w14:paraId="73551446" w14:textId="52F556F0" w:rsidR="000478B6" w:rsidRPr="00CE0FE1" w:rsidRDefault="00CE0FE1" w:rsidP="00CE0FE1">
      <w:pPr>
        <w:pStyle w:val="ListParagraph"/>
        <w:numPr>
          <w:ilvl w:val="0"/>
          <w:numId w:val="10"/>
        </w:numPr>
        <w:spacing w:after="120" w:line="240" w:lineRule="auto"/>
        <w:ind w:right="543"/>
        <w:jc w:val="both"/>
        <w:rPr>
          <w:rFonts w:ascii="Arial" w:hAnsi="Arial" w:cs="Arial"/>
          <w:b/>
          <w:sz w:val="24"/>
          <w:szCs w:val="24"/>
        </w:rPr>
      </w:pPr>
      <w:r>
        <w:rPr>
          <w:rFonts w:ascii="Arial" w:hAnsi="Arial" w:cs="Arial"/>
          <w:b/>
          <w:sz w:val="24"/>
          <w:szCs w:val="24"/>
        </w:rPr>
        <w:t xml:space="preserve">     </w:t>
      </w:r>
      <w:r w:rsidR="000478B6" w:rsidRPr="00CE0FE1">
        <w:rPr>
          <w:rFonts w:ascii="Arial" w:hAnsi="Arial" w:cs="Arial"/>
          <w:b/>
          <w:sz w:val="24"/>
          <w:szCs w:val="24"/>
        </w:rPr>
        <w:t>A synopsis of the curriculum</w:t>
      </w:r>
    </w:p>
    <w:p w14:paraId="54250B25" w14:textId="77777777" w:rsidR="00162DF9" w:rsidRPr="00324783" w:rsidRDefault="00162DF9" w:rsidP="00CE0FE1">
      <w:pPr>
        <w:pStyle w:val="ListParagraph"/>
        <w:spacing w:after="120" w:line="240" w:lineRule="auto"/>
        <w:ind w:right="260"/>
        <w:jc w:val="both"/>
        <w:rPr>
          <w:rFonts w:ascii="Arial" w:hAnsi="Arial" w:cs="Arial"/>
          <w:sz w:val="24"/>
          <w:szCs w:val="24"/>
        </w:rPr>
      </w:pPr>
      <w:r w:rsidRPr="00324783">
        <w:rPr>
          <w:rFonts w:ascii="Arial" w:hAnsi="Arial" w:cs="Arial"/>
          <w:sz w:val="24"/>
          <w:szCs w:val="24"/>
        </w:rPr>
        <w:t>The curriculum will focus on a range of topics students encounter in a real life in Japan, or will face when working in the country in the future. Topics include social subjects and current affairs which are widely discussed in Japan. Students also learn how to explain and discuss the main points of their own academic subjects. Various styles of readings and authentic audio materials will be used and discussions on the topics take place in seminars.</w:t>
      </w:r>
    </w:p>
    <w:p w14:paraId="3A2E9C98" w14:textId="77777777" w:rsidR="000478B6" w:rsidRPr="00D83672" w:rsidRDefault="000478B6" w:rsidP="000478B6">
      <w:pPr>
        <w:pStyle w:val="ListParagraph"/>
        <w:spacing w:after="0" w:line="240" w:lineRule="auto"/>
        <w:ind w:left="360" w:right="261"/>
        <w:jc w:val="both"/>
        <w:rPr>
          <w:rFonts w:ascii="Arial" w:hAnsi="Arial" w:cs="Arial"/>
        </w:rPr>
      </w:pPr>
    </w:p>
    <w:p w14:paraId="57F57B33" w14:textId="7AE6BD69" w:rsidR="00162DF9" w:rsidRDefault="00CE0FE1" w:rsidP="00CE0FE1">
      <w:pPr>
        <w:spacing w:after="120" w:line="240" w:lineRule="auto"/>
        <w:rPr>
          <w:rFonts w:ascii="Arial" w:hAnsi="Arial" w:cs="Arial"/>
          <w:color w:val="000000" w:themeColor="text1"/>
        </w:rPr>
      </w:pPr>
      <w:r>
        <w:rPr>
          <w:rFonts w:ascii="Arial" w:hAnsi="Arial" w:cs="Arial"/>
          <w:b/>
          <w:sz w:val="24"/>
          <w:szCs w:val="24"/>
        </w:rPr>
        <w:lastRenderedPageBreak/>
        <w:t xml:space="preserve">11. </w:t>
      </w:r>
      <w:r>
        <w:rPr>
          <w:rFonts w:ascii="Arial" w:hAnsi="Arial" w:cs="Arial"/>
          <w:b/>
          <w:sz w:val="24"/>
          <w:szCs w:val="24"/>
        </w:rPr>
        <w:tab/>
      </w:r>
      <w:r w:rsidR="000478B6" w:rsidRPr="009D52D0">
        <w:rPr>
          <w:rFonts w:ascii="Arial" w:hAnsi="Arial" w:cs="Arial"/>
          <w:b/>
          <w:sz w:val="24"/>
          <w:szCs w:val="24"/>
        </w:rPr>
        <w:t>Reading list (Indicative list, current at time of publication. Reading lists will be published annually)</w:t>
      </w:r>
      <w:r w:rsidR="00162DF9" w:rsidRPr="00162DF9">
        <w:rPr>
          <w:rFonts w:ascii="Arial" w:hAnsi="Arial" w:cs="Arial"/>
          <w:color w:val="000000" w:themeColor="text1"/>
        </w:rPr>
        <w:t xml:space="preserve"> </w:t>
      </w:r>
    </w:p>
    <w:p w14:paraId="1B8C794C" w14:textId="1286C9B9" w:rsidR="00162DF9" w:rsidRPr="0027383B" w:rsidRDefault="00162DF9" w:rsidP="00162DF9">
      <w:pPr>
        <w:spacing w:after="120" w:line="240" w:lineRule="auto"/>
        <w:ind w:left="567"/>
        <w:rPr>
          <w:rFonts w:ascii="Arial" w:hAnsi="Arial" w:cs="Arial"/>
          <w:color w:val="000000" w:themeColor="text1"/>
        </w:rPr>
      </w:pPr>
      <w:r w:rsidRPr="0027383B">
        <w:rPr>
          <w:rFonts w:ascii="Arial" w:hAnsi="Arial" w:cs="Arial"/>
          <w:color w:val="000000" w:themeColor="text1"/>
        </w:rPr>
        <w:t xml:space="preserve">Hirai, E. and Miwa, S. (2007). </w:t>
      </w:r>
      <w:r w:rsidRPr="0027383B">
        <w:rPr>
          <w:rFonts w:ascii="Arial" w:hAnsi="Arial" w:cs="Arial"/>
          <w:i/>
          <w:color w:val="000000" w:themeColor="text1"/>
        </w:rPr>
        <w:t>Let's Learn Intermediate Level - Japanese sentence patterns and expressions 56, Lower Intermediate [</w:t>
      </w:r>
      <w:proofErr w:type="spellStart"/>
      <w:r w:rsidRPr="0027383B">
        <w:rPr>
          <w:rFonts w:ascii="Arial" w:hAnsi="Arial" w:cs="Arial"/>
          <w:i/>
          <w:color w:val="000000" w:themeColor="text1"/>
        </w:rPr>
        <w:t>Chuukyuu</w:t>
      </w:r>
      <w:proofErr w:type="spellEnd"/>
      <w:r w:rsidRPr="0027383B">
        <w:rPr>
          <w:rFonts w:ascii="Arial" w:hAnsi="Arial" w:cs="Arial"/>
          <w:i/>
          <w:color w:val="000000" w:themeColor="text1"/>
        </w:rPr>
        <w:t xml:space="preserve"> o </w:t>
      </w:r>
      <w:proofErr w:type="spellStart"/>
      <w:r w:rsidRPr="0027383B">
        <w:rPr>
          <w:rFonts w:ascii="Arial" w:hAnsi="Arial" w:cs="Arial"/>
          <w:i/>
          <w:color w:val="000000" w:themeColor="text1"/>
        </w:rPr>
        <w:t>manaboo</w:t>
      </w:r>
      <w:proofErr w:type="spellEnd"/>
      <w:r w:rsidRPr="0027383B">
        <w:rPr>
          <w:rFonts w:ascii="Arial" w:hAnsi="Arial" w:cs="Arial"/>
          <w:i/>
          <w:color w:val="000000" w:themeColor="text1"/>
        </w:rPr>
        <w:t xml:space="preserve"> - Nihongo no </w:t>
      </w:r>
      <w:proofErr w:type="spellStart"/>
      <w:r w:rsidRPr="0027383B">
        <w:rPr>
          <w:rFonts w:ascii="Arial" w:hAnsi="Arial" w:cs="Arial"/>
          <w:i/>
          <w:color w:val="000000" w:themeColor="text1"/>
        </w:rPr>
        <w:t>bunkee</w:t>
      </w:r>
      <w:proofErr w:type="spellEnd"/>
      <w:r w:rsidRPr="0027383B">
        <w:rPr>
          <w:rFonts w:ascii="Arial" w:hAnsi="Arial" w:cs="Arial"/>
          <w:i/>
          <w:color w:val="000000" w:themeColor="text1"/>
        </w:rPr>
        <w:t xml:space="preserve"> to </w:t>
      </w:r>
      <w:proofErr w:type="spellStart"/>
      <w:r w:rsidRPr="0027383B">
        <w:rPr>
          <w:rFonts w:ascii="Arial" w:hAnsi="Arial" w:cs="Arial"/>
          <w:i/>
          <w:color w:val="000000" w:themeColor="text1"/>
        </w:rPr>
        <w:t>hyoogen</w:t>
      </w:r>
      <w:proofErr w:type="spellEnd"/>
      <w:r w:rsidRPr="0027383B">
        <w:rPr>
          <w:rFonts w:ascii="Arial" w:hAnsi="Arial" w:cs="Arial"/>
          <w:i/>
          <w:color w:val="000000" w:themeColor="text1"/>
        </w:rPr>
        <w:t xml:space="preserve"> 56, </w:t>
      </w:r>
      <w:proofErr w:type="spellStart"/>
      <w:r w:rsidRPr="0027383B">
        <w:rPr>
          <w:rFonts w:ascii="Arial" w:hAnsi="Arial" w:cs="Arial"/>
          <w:i/>
          <w:color w:val="000000" w:themeColor="text1"/>
        </w:rPr>
        <w:t>Chuukyuu</w:t>
      </w:r>
      <w:proofErr w:type="spellEnd"/>
      <w:r w:rsidRPr="0027383B">
        <w:rPr>
          <w:rFonts w:ascii="Arial" w:hAnsi="Arial" w:cs="Arial"/>
          <w:i/>
          <w:color w:val="000000" w:themeColor="text1"/>
        </w:rPr>
        <w:t xml:space="preserve"> </w:t>
      </w:r>
      <w:proofErr w:type="spellStart"/>
      <w:r w:rsidRPr="0027383B">
        <w:rPr>
          <w:rFonts w:ascii="Arial" w:hAnsi="Arial" w:cs="Arial"/>
          <w:i/>
          <w:color w:val="000000" w:themeColor="text1"/>
        </w:rPr>
        <w:t>zenki</w:t>
      </w:r>
      <w:proofErr w:type="spellEnd"/>
      <w:r w:rsidRPr="0027383B">
        <w:rPr>
          <w:rFonts w:ascii="Arial" w:hAnsi="Arial" w:cs="Arial"/>
          <w:i/>
          <w:color w:val="000000" w:themeColor="text1"/>
        </w:rPr>
        <w:t>]</w:t>
      </w:r>
      <w:r w:rsidRPr="0027383B">
        <w:rPr>
          <w:rFonts w:ascii="Arial" w:hAnsi="Arial" w:cs="Arial"/>
          <w:color w:val="000000" w:themeColor="text1"/>
        </w:rPr>
        <w:t>. Tokyo: 3A Corporation.</w:t>
      </w:r>
    </w:p>
    <w:p w14:paraId="771619A5" w14:textId="77777777" w:rsidR="00162DF9" w:rsidRPr="0027383B" w:rsidRDefault="00162DF9" w:rsidP="00162DF9">
      <w:pPr>
        <w:spacing w:after="120" w:line="240" w:lineRule="auto"/>
        <w:ind w:left="567"/>
        <w:rPr>
          <w:rFonts w:ascii="Arial" w:hAnsi="Arial" w:cs="Arial"/>
          <w:color w:val="000000" w:themeColor="text1"/>
        </w:rPr>
      </w:pPr>
      <w:r w:rsidRPr="0027383B">
        <w:rPr>
          <w:rFonts w:ascii="Arial" w:hAnsi="Arial" w:cs="Arial"/>
          <w:color w:val="000000" w:themeColor="text1"/>
        </w:rPr>
        <w:t xml:space="preserve">Hirai, E. and Miwa, S. (2004). </w:t>
      </w:r>
      <w:r w:rsidRPr="0027383B">
        <w:rPr>
          <w:rFonts w:ascii="Arial" w:hAnsi="Arial" w:cs="Arial"/>
          <w:i/>
          <w:color w:val="000000" w:themeColor="text1"/>
        </w:rPr>
        <w:t>Let's Go To Intermediate Level - Japanese sentence patterns and expressions 56 [</w:t>
      </w:r>
      <w:proofErr w:type="spellStart"/>
      <w:r w:rsidRPr="0027383B">
        <w:rPr>
          <w:rFonts w:ascii="Arial" w:hAnsi="Arial" w:cs="Arial"/>
          <w:i/>
          <w:color w:val="000000" w:themeColor="text1"/>
        </w:rPr>
        <w:t>Chuukyuu</w:t>
      </w:r>
      <w:proofErr w:type="spellEnd"/>
      <w:r w:rsidRPr="0027383B">
        <w:rPr>
          <w:rFonts w:ascii="Arial" w:hAnsi="Arial" w:cs="Arial"/>
          <w:i/>
          <w:color w:val="000000" w:themeColor="text1"/>
        </w:rPr>
        <w:t xml:space="preserve"> e </w:t>
      </w:r>
      <w:proofErr w:type="spellStart"/>
      <w:r w:rsidRPr="0027383B">
        <w:rPr>
          <w:rFonts w:ascii="Arial" w:hAnsi="Arial" w:cs="Arial"/>
          <w:i/>
          <w:color w:val="000000" w:themeColor="text1"/>
        </w:rPr>
        <w:t>ikoo</w:t>
      </w:r>
      <w:proofErr w:type="spellEnd"/>
      <w:r w:rsidRPr="0027383B">
        <w:rPr>
          <w:rFonts w:ascii="Arial" w:hAnsi="Arial" w:cs="Arial"/>
          <w:i/>
          <w:color w:val="000000" w:themeColor="text1"/>
        </w:rPr>
        <w:t xml:space="preserve"> - Nihongo no </w:t>
      </w:r>
      <w:proofErr w:type="spellStart"/>
      <w:r w:rsidRPr="0027383B">
        <w:rPr>
          <w:rFonts w:ascii="Arial" w:hAnsi="Arial" w:cs="Arial"/>
          <w:i/>
          <w:color w:val="000000" w:themeColor="text1"/>
        </w:rPr>
        <w:t>bunkee</w:t>
      </w:r>
      <w:proofErr w:type="spellEnd"/>
      <w:r w:rsidRPr="0027383B">
        <w:rPr>
          <w:rFonts w:ascii="Arial" w:hAnsi="Arial" w:cs="Arial"/>
          <w:i/>
          <w:color w:val="000000" w:themeColor="text1"/>
        </w:rPr>
        <w:t xml:space="preserve"> to </w:t>
      </w:r>
      <w:proofErr w:type="spellStart"/>
      <w:r w:rsidRPr="0027383B">
        <w:rPr>
          <w:rFonts w:ascii="Arial" w:hAnsi="Arial" w:cs="Arial"/>
          <w:i/>
          <w:color w:val="000000" w:themeColor="text1"/>
        </w:rPr>
        <w:t>hyoogen</w:t>
      </w:r>
      <w:proofErr w:type="spellEnd"/>
      <w:r w:rsidRPr="0027383B">
        <w:rPr>
          <w:rFonts w:ascii="Arial" w:hAnsi="Arial" w:cs="Arial"/>
          <w:i/>
          <w:color w:val="000000" w:themeColor="text1"/>
        </w:rPr>
        <w:t xml:space="preserve"> 56]</w:t>
      </w:r>
      <w:r w:rsidRPr="0027383B">
        <w:rPr>
          <w:rFonts w:ascii="Arial" w:hAnsi="Arial" w:cs="Arial"/>
          <w:color w:val="000000" w:themeColor="text1"/>
        </w:rPr>
        <w:t>. 2</w:t>
      </w:r>
      <w:r w:rsidRPr="0027383B">
        <w:rPr>
          <w:rFonts w:ascii="Arial" w:hAnsi="Arial" w:cs="Arial"/>
          <w:color w:val="000000" w:themeColor="text1"/>
          <w:vertAlign w:val="superscript"/>
        </w:rPr>
        <w:t>nd</w:t>
      </w:r>
      <w:r w:rsidRPr="0027383B">
        <w:rPr>
          <w:rFonts w:ascii="Arial" w:hAnsi="Arial" w:cs="Arial"/>
          <w:color w:val="000000" w:themeColor="text1"/>
        </w:rPr>
        <w:t xml:space="preserve"> </w:t>
      </w:r>
      <w:proofErr w:type="spellStart"/>
      <w:r w:rsidRPr="0027383B">
        <w:rPr>
          <w:rFonts w:ascii="Arial" w:hAnsi="Arial" w:cs="Arial"/>
          <w:color w:val="000000" w:themeColor="text1"/>
        </w:rPr>
        <w:t>edn</w:t>
      </w:r>
      <w:proofErr w:type="spellEnd"/>
      <w:r w:rsidRPr="0027383B">
        <w:rPr>
          <w:rFonts w:ascii="Arial" w:hAnsi="Arial" w:cs="Arial"/>
          <w:color w:val="000000" w:themeColor="text1"/>
        </w:rPr>
        <w:t>. Tokyo: 3A Corporation.</w:t>
      </w:r>
    </w:p>
    <w:p w14:paraId="25E2C242" w14:textId="77777777" w:rsidR="00162DF9" w:rsidRPr="0027383B" w:rsidRDefault="00162DF9" w:rsidP="00162DF9">
      <w:pPr>
        <w:spacing w:after="120" w:line="240" w:lineRule="auto"/>
        <w:ind w:left="567"/>
        <w:rPr>
          <w:rFonts w:ascii="Arial" w:hAnsi="Arial" w:cs="Arial"/>
          <w:color w:val="000000" w:themeColor="text1"/>
        </w:rPr>
      </w:pPr>
      <w:r w:rsidRPr="0027383B">
        <w:rPr>
          <w:rFonts w:ascii="Arial" w:hAnsi="Arial" w:cs="Arial"/>
          <w:color w:val="000000" w:themeColor="text1"/>
        </w:rPr>
        <w:t xml:space="preserve">Oka, M., et al. (2009). </w:t>
      </w:r>
      <w:r w:rsidRPr="0027383B">
        <w:rPr>
          <w:rFonts w:ascii="Arial" w:hAnsi="Arial" w:cs="Arial"/>
          <w:i/>
          <w:color w:val="000000" w:themeColor="text1"/>
        </w:rPr>
        <w:t xml:space="preserve">Tobira - Gateway </w:t>
      </w:r>
      <w:proofErr w:type="gramStart"/>
      <w:r w:rsidRPr="0027383B">
        <w:rPr>
          <w:rFonts w:ascii="Arial" w:hAnsi="Arial" w:cs="Arial"/>
          <w:i/>
          <w:color w:val="000000" w:themeColor="text1"/>
        </w:rPr>
        <w:t>To</w:t>
      </w:r>
      <w:proofErr w:type="gramEnd"/>
      <w:r w:rsidRPr="0027383B">
        <w:rPr>
          <w:rFonts w:ascii="Arial" w:hAnsi="Arial" w:cs="Arial"/>
          <w:i/>
          <w:color w:val="000000" w:themeColor="text1"/>
        </w:rPr>
        <w:t xml:space="preserve"> Advanced Japanese Learning Through Content and Multimedia</w:t>
      </w:r>
      <w:r w:rsidRPr="0027383B">
        <w:rPr>
          <w:rFonts w:ascii="Arial" w:hAnsi="Arial" w:cs="Arial"/>
          <w:color w:val="000000" w:themeColor="text1"/>
        </w:rPr>
        <w:t xml:space="preserve">. Tokyo: </w:t>
      </w:r>
      <w:proofErr w:type="spellStart"/>
      <w:r w:rsidRPr="0027383B">
        <w:rPr>
          <w:rFonts w:ascii="Arial" w:hAnsi="Arial" w:cs="Arial"/>
          <w:color w:val="000000" w:themeColor="text1"/>
        </w:rPr>
        <w:t>Kurosio</w:t>
      </w:r>
      <w:proofErr w:type="spellEnd"/>
      <w:r w:rsidRPr="0027383B">
        <w:rPr>
          <w:rFonts w:ascii="Arial" w:hAnsi="Arial" w:cs="Arial"/>
          <w:color w:val="000000" w:themeColor="text1"/>
        </w:rPr>
        <w:t xml:space="preserve"> Publishers.</w:t>
      </w:r>
    </w:p>
    <w:p w14:paraId="07432670" w14:textId="77777777" w:rsidR="00162DF9" w:rsidRPr="0027383B" w:rsidRDefault="00162DF9" w:rsidP="00162DF9">
      <w:pPr>
        <w:spacing w:after="120" w:line="240" w:lineRule="auto"/>
        <w:ind w:left="567"/>
        <w:rPr>
          <w:rFonts w:ascii="Arial" w:hAnsi="Arial" w:cs="Arial"/>
          <w:color w:val="000000" w:themeColor="text1"/>
        </w:rPr>
      </w:pPr>
      <w:proofErr w:type="spellStart"/>
      <w:r w:rsidRPr="0027383B">
        <w:rPr>
          <w:rFonts w:ascii="Arial" w:hAnsi="Arial" w:cs="Arial"/>
          <w:color w:val="000000" w:themeColor="text1"/>
        </w:rPr>
        <w:t>Mizutani</w:t>
      </w:r>
      <w:proofErr w:type="spellEnd"/>
      <w:r w:rsidRPr="0027383B">
        <w:rPr>
          <w:rFonts w:ascii="Arial" w:hAnsi="Arial" w:cs="Arial"/>
          <w:color w:val="000000" w:themeColor="text1"/>
        </w:rPr>
        <w:t xml:space="preserve">, O. and </w:t>
      </w:r>
      <w:proofErr w:type="spellStart"/>
      <w:r w:rsidRPr="0027383B">
        <w:rPr>
          <w:rFonts w:ascii="Arial" w:hAnsi="Arial" w:cs="Arial"/>
          <w:color w:val="000000" w:themeColor="text1"/>
        </w:rPr>
        <w:t>Mizutani</w:t>
      </w:r>
      <w:proofErr w:type="spellEnd"/>
      <w:r w:rsidRPr="0027383B">
        <w:rPr>
          <w:rFonts w:ascii="Arial" w:hAnsi="Arial" w:cs="Arial"/>
          <w:color w:val="000000" w:themeColor="text1"/>
        </w:rPr>
        <w:t xml:space="preserve"> N. (2007). </w:t>
      </w:r>
      <w:r w:rsidRPr="0027383B">
        <w:rPr>
          <w:rFonts w:ascii="Arial" w:hAnsi="Arial" w:cs="Arial"/>
          <w:i/>
          <w:color w:val="000000" w:themeColor="text1"/>
        </w:rPr>
        <w:t>Nihongo Through Newspaper Articles</w:t>
      </w:r>
      <w:r w:rsidRPr="0027383B">
        <w:rPr>
          <w:rFonts w:ascii="Arial" w:hAnsi="Arial" w:cs="Arial"/>
          <w:color w:val="000000" w:themeColor="text1"/>
        </w:rPr>
        <w:t xml:space="preserve">. Revised </w:t>
      </w:r>
      <w:proofErr w:type="spellStart"/>
      <w:r w:rsidRPr="0027383B">
        <w:rPr>
          <w:rFonts w:ascii="Arial" w:hAnsi="Arial" w:cs="Arial"/>
          <w:color w:val="000000" w:themeColor="text1"/>
        </w:rPr>
        <w:t>edn</w:t>
      </w:r>
      <w:proofErr w:type="spellEnd"/>
      <w:r w:rsidRPr="0027383B">
        <w:rPr>
          <w:rFonts w:ascii="Arial" w:hAnsi="Arial" w:cs="Arial"/>
          <w:color w:val="000000" w:themeColor="text1"/>
        </w:rPr>
        <w:t>. Tokyo: The Japan Times.</w:t>
      </w:r>
    </w:p>
    <w:p w14:paraId="36263C9A" w14:textId="77777777" w:rsidR="00162DF9" w:rsidRPr="0027383B" w:rsidRDefault="00162DF9" w:rsidP="00162DF9">
      <w:pPr>
        <w:spacing w:after="120" w:line="240" w:lineRule="auto"/>
        <w:ind w:left="567"/>
        <w:rPr>
          <w:rFonts w:ascii="Arial" w:hAnsi="Arial" w:cs="Arial"/>
          <w:color w:val="000000" w:themeColor="text1"/>
        </w:rPr>
      </w:pPr>
      <w:r w:rsidRPr="0027383B">
        <w:rPr>
          <w:rFonts w:ascii="Arial" w:hAnsi="Arial" w:cs="Arial"/>
          <w:color w:val="000000" w:themeColor="text1"/>
        </w:rPr>
        <w:t xml:space="preserve">Shimada, K., et al. (2013). </w:t>
      </w:r>
      <w:r w:rsidRPr="0027383B">
        <w:rPr>
          <w:rFonts w:ascii="Arial" w:hAnsi="Arial" w:cs="Arial"/>
          <w:i/>
          <w:color w:val="000000" w:themeColor="text1"/>
        </w:rPr>
        <w:t>You Can Do Japanese, Intermediate, Main textbook. [</w:t>
      </w:r>
      <w:proofErr w:type="spellStart"/>
      <w:r w:rsidRPr="0027383B">
        <w:rPr>
          <w:rFonts w:ascii="Arial" w:hAnsi="Arial" w:cs="Arial"/>
          <w:i/>
          <w:color w:val="000000" w:themeColor="text1"/>
        </w:rPr>
        <w:t>Dekiru</w:t>
      </w:r>
      <w:proofErr w:type="spellEnd"/>
      <w:r w:rsidRPr="0027383B">
        <w:rPr>
          <w:rFonts w:ascii="Arial" w:hAnsi="Arial" w:cs="Arial"/>
          <w:i/>
          <w:color w:val="000000" w:themeColor="text1"/>
        </w:rPr>
        <w:t xml:space="preserve"> Nihongo, </w:t>
      </w:r>
      <w:proofErr w:type="spellStart"/>
      <w:r w:rsidRPr="0027383B">
        <w:rPr>
          <w:rFonts w:ascii="Arial" w:hAnsi="Arial" w:cs="Arial"/>
          <w:i/>
          <w:color w:val="000000" w:themeColor="text1"/>
        </w:rPr>
        <w:t>Chuukyuu</w:t>
      </w:r>
      <w:proofErr w:type="spellEnd"/>
      <w:r w:rsidRPr="0027383B">
        <w:rPr>
          <w:rFonts w:ascii="Arial" w:hAnsi="Arial" w:cs="Arial"/>
          <w:i/>
          <w:color w:val="000000" w:themeColor="text1"/>
        </w:rPr>
        <w:t xml:space="preserve">, </w:t>
      </w:r>
      <w:proofErr w:type="spellStart"/>
      <w:r w:rsidRPr="0027383B">
        <w:rPr>
          <w:rFonts w:ascii="Arial" w:hAnsi="Arial" w:cs="Arial"/>
          <w:i/>
          <w:color w:val="000000" w:themeColor="text1"/>
        </w:rPr>
        <w:t>Honsatsu</w:t>
      </w:r>
      <w:proofErr w:type="spellEnd"/>
      <w:r w:rsidRPr="0027383B">
        <w:rPr>
          <w:rFonts w:ascii="Arial" w:hAnsi="Arial" w:cs="Arial"/>
          <w:i/>
          <w:color w:val="000000" w:themeColor="text1"/>
        </w:rPr>
        <w:t>]</w:t>
      </w:r>
      <w:r w:rsidRPr="0027383B">
        <w:rPr>
          <w:rFonts w:ascii="Arial" w:hAnsi="Arial" w:cs="Arial"/>
          <w:color w:val="000000" w:themeColor="text1"/>
        </w:rPr>
        <w:t xml:space="preserve">. Tokyo: </w:t>
      </w:r>
      <w:proofErr w:type="spellStart"/>
      <w:r w:rsidRPr="0027383B">
        <w:rPr>
          <w:rFonts w:ascii="Arial" w:hAnsi="Arial" w:cs="Arial"/>
          <w:color w:val="000000" w:themeColor="text1"/>
        </w:rPr>
        <w:t>Aruku</w:t>
      </w:r>
      <w:proofErr w:type="spellEnd"/>
      <w:r w:rsidRPr="0027383B">
        <w:rPr>
          <w:rFonts w:ascii="Arial" w:hAnsi="Arial" w:cs="Arial"/>
          <w:color w:val="000000" w:themeColor="text1"/>
        </w:rPr>
        <w:t>.</w:t>
      </w:r>
    </w:p>
    <w:p w14:paraId="7ED7731F" w14:textId="77777777" w:rsidR="000478B6" w:rsidRPr="00162DF9" w:rsidRDefault="000478B6" w:rsidP="000478B6">
      <w:pPr>
        <w:tabs>
          <w:tab w:val="left" w:pos="720"/>
          <w:tab w:val="left" w:pos="3859"/>
        </w:tabs>
        <w:spacing w:after="0" w:line="240" w:lineRule="auto"/>
        <w:rPr>
          <w:rFonts w:ascii="Arial" w:eastAsia="SimSun" w:hAnsi="Arial" w:cs="Arial"/>
          <w:b/>
          <w:szCs w:val="20"/>
          <w:lang w:eastAsia="zh-CN"/>
        </w:rPr>
      </w:pPr>
    </w:p>
    <w:p w14:paraId="2A687768" w14:textId="6757FF74" w:rsidR="000478B6" w:rsidRPr="00CE0FE1" w:rsidRDefault="00CE0FE1" w:rsidP="00CE0FE1">
      <w:pPr>
        <w:pStyle w:val="ListParagraph"/>
        <w:numPr>
          <w:ilvl w:val="0"/>
          <w:numId w:val="11"/>
        </w:numPr>
        <w:spacing w:after="120" w:line="240" w:lineRule="auto"/>
        <w:ind w:right="543"/>
        <w:rPr>
          <w:rFonts w:ascii="Arial" w:hAnsi="Arial" w:cs="Arial"/>
          <w:b/>
          <w:sz w:val="24"/>
          <w:szCs w:val="24"/>
        </w:rPr>
      </w:pPr>
      <w:r w:rsidRPr="00CE0FE1">
        <w:rPr>
          <w:rFonts w:ascii="Arial" w:hAnsi="Arial" w:cs="Arial"/>
          <w:b/>
          <w:sz w:val="24"/>
          <w:szCs w:val="24"/>
        </w:rPr>
        <w:t xml:space="preserve"> </w:t>
      </w:r>
      <w:r>
        <w:rPr>
          <w:rFonts w:ascii="Arial" w:hAnsi="Arial" w:cs="Arial"/>
          <w:b/>
          <w:sz w:val="24"/>
          <w:szCs w:val="24"/>
        </w:rPr>
        <w:t xml:space="preserve">   </w:t>
      </w:r>
      <w:r w:rsidR="000478B6" w:rsidRPr="00CE0FE1">
        <w:rPr>
          <w:rFonts w:ascii="Arial" w:hAnsi="Arial" w:cs="Arial"/>
          <w:b/>
          <w:sz w:val="24"/>
          <w:szCs w:val="24"/>
        </w:rPr>
        <w:t>Learning and teaching methods</w:t>
      </w:r>
    </w:p>
    <w:p w14:paraId="04B99019" w14:textId="0BE3D94B" w:rsidR="000478B6" w:rsidRDefault="000478B6" w:rsidP="000478B6">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62DF9">
        <w:rPr>
          <w:rFonts w:ascii="Arial" w:hAnsi="Arial" w:cs="Arial"/>
          <w:iCs/>
          <w:sz w:val="24"/>
          <w:szCs w:val="24"/>
        </w:rPr>
        <w:t>6</w:t>
      </w:r>
      <w:r>
        <w:rPr>
          <w:rFonts w:ascii="Arial" w:hAnsi="Arial" w:cs="Arial"/>
          <w:iCs/>
          <w:sz w:val="24"/>
          <w:szCs w:val="24"/>
        </w:rPr>
        <w:t>0</w:t>
      </w:r>
    </w:p>
    <w:p w14:paraId="5DD9D537" w14:textId="128655B3" w:rsidR="000478B6" w:rsidRDefault="000478B6" w:rsidP="000478B6">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62DF9">
        <w:rPr>
          <w:rFonts w:ascii="Arial" w:hAnsi="Arial" w:cs="Arial"/>
          <w:iCs/>
          <w:sz w:val="24"/>
          <w:szCs w:val="24"/>
        </w:rPr>
        <w:t>240</w:t>
      </w:r>
    </w:p>
    <w:p w14:paraId="08D5796C" w14:textId="4FA77941" w:rsidR="000478B6" w:rsidRPr="008D4447" w:rsidRDefault="000478B6" w:rsidP="000478B6">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62DF9">
        <w:rPr>
          <w:rFonts w:ascii="Arial" w:hAnsi="Arial" w:cs="Arial"/>
          <w:iCs/>
          <w:sz w:val="24"/>
          <w:szCs w:val="24"/>
        </w:rPr>
        <w:t>300</w:t>
      </w:r>
    </w:p>
    <w:p w14:paraId="009FE0EE" w14:textId="70DB9692" w:rsidR="000478B6" w:rsidRDefault="00CE0FE1" w:rsidP="00CE0FE1">
      <w:pPr>
        <w:pStyle w:val="ListParagraph"/>
        <w:numPr>
          <w:ilvl w:val="0"/>
          <w:numId w:val="11"/>
        </w:numPr>
        <w:spacing w:after="120" w:line="240" w:lineRule="auto"/>
        <w:ind w:right="543"/>
        <w:rPr>
          <w:rFonts w:ascii="Arial" w:hAnsi="Arial" w:cs="Arial"/>
          <w:b/>
          <w:sz w:val="24"/>
          <w:szCs w:val="24"/>
        </w:rPr>
      </w:pPr>
      <w:r>
        <w:rPr>
          <w:rFonts w:ascii="Arial" w:hAnsi="Arial" w:cs="Arial"/>
          <w:b/>
          <w:sz w:val="24"/>
          <w:szCs w:val="24"/>
        </w:rPr>
        <w:t xml:space="preserve">   </w:t>
      </w:r>
      <w:r w:rsidR="000478B6" w:rsidRPr="00CE0FE1">
        <w:rPr>
          <w:rFonts w:ascii="Arial" w:hAnsi="Arial" w:cs="Arial"/>
          <w:b/>
          <w:sz w:val="24"/>
          <w:szCs w:val="24"/>
        </w:rPr>
        <w:t>Assessment methods</w:t>
      </w:r>
    </w:p>
    <w:p w14:paraId="1084C2E3" w14:textId="77777777" w:rsidR="000478B6" w:rsidRPr="009D52D0" w:rsidRDefault="000478B6" w:rsidP="000478B6">
      <w:pPr>
        <w:pStyle w:val="ListParagraph"/>
        <w:numPr>
          <w:ilvl w:val="1"/>
          <w:numId w:val="3"/>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FD06425" w14:textId="44B54A72" w:rsidR="000478B6" w:rsidRDefault="000478B6" w:rsidP="5B9D8F5E">
      <w:pPr>
        <w:numPr>
          <w:ilvl w:val="0"/>
          <w:numId w:val="4"/>
        </w:numPr>
        <w:spacing w:after="120" w:line="240" w:lineRule="auto"/>
        <w:ind w:right="543"/>
        <w:rPr>
          <w:rFonts w:ascii="Arial" w:hAnsi="Arial" w:cs="Arial"/>
          <w:sz w:val="24"/>
          <w:szCs w:val="24"/>
        </w:rPr>
      </w:pPr>
      <w:r w:rsidRPr="5B9D8F5E">
        <w:rPr>
          <w:rFonts w:ascii="Arial" w:hAnsi="Arial" w:cs="Arial"/>
          <w:sz w:val="24"/>
          <w:szCs w:val="24"/>
        </w:rPr>
        <w:t xml:space="preserve">In Course Test: Speaking (Max. </w:t>
      </w:r>
      <w:r w:rsidR="51ADC5CA" w:rsidRPr="5B9D8F5E">
        <w:rPr>
          <w:rFonts w:ascii="Arial" w:hAnsi="Arial" w:cs="Arial"/>
          <w:sz w:val="24"/>
          <w:szCs w:val="24"/>
        </w:rPr>
        <w:t>10</w:t>
      </w:r>
      <w:r w:rsidRPr="5B9D8F5E">
        <w:rPr>
          <w:rFonts w:ascii="Arial" w:hAnsi="Arial" w:cs="Arial"/>
          <w:sz w:val="24"/>
          <w:szCs w:val="24"/>
        </w:rPr>
        <w:t xml:space="preserve"> minutes) – 20%</w:t>
      </w:r>
    </w:p>
    <w:p w14:paraId="489E9816" w14:textId="69187D60" w:rsidR="000478B6" w:rsidRPr="002355AD" w:rsidRDefault="000478B6" w:rsidP="000478B6">
      <w:pPr>
        <w:numPr>
          <w:ilvl w:val="0"/>
          <w:numId w:val="4"/>
        </w:numPr>
        <w:spacing w:after="120" w:line="240" w:lineRule="auto"/>
        <w:ind w:right="543"/>
        <w:rPr>
          <w:rFonts w:ascii="Arial" w:hAnsi="Arial" w:cs="Arial"/>
          <w:bCs/>
          <w:iCs/>
          <w:sz w:val="24"/>
          <w:szCs w:val="24"/>
        </w:rPr>
      </w:pPr>
      <w:r>
        <w:rPr>
          <w:rFonts w:ascii="Arial" w:hAnsi="Arial" w:cs="Arial"/>
          <w:bCs/>
          <w:iCs/>
          <w:sz w:val="24"/>
          <w:szCs w:val="24"/>
        </w:rPr>
        <w:t xml:space="preserve">Language Skills (Equivalent to </w:t>
      </w:r>
      <w:r w:rsidR="00162DF9">
        <w:rPr>
          <w:rFonts w:ascii="Arial" w:hAnsi="Arial" w:cs="Arial"/>
          <w:bCs/>
          <w:iCs/>
          <w:sz w:val="24"/>
          <w:szCs w:val="24"/>
        </w:rPr>
        <w:t>2</w:t>
      </w:r>
      <w:r>
        <w:rPr>
          <w:rFonts w:ascii="Arial" w:hAnsi="Arial" w:cs="Arial"/>
          <w:bCs/>
          <w:iCs/>
          <w:sz w:val="24"/>
          <w:szCs w:val="24"/>
        </w:rPr>
        <w:t>,</w:t>
      </w:r>
      <w:r w:rsidR="00162DF9">
        <w:rPr>
          <w:rFonts w:ascii="Arial" w:hAnsi="Arial" w:cs="Arial"/>
          <w:bCs/>
          <w:iCs/>
          <w:sz w:val="24"/>
          <w:szCs w:val="24"/>
        </w:rPr>
        <w:t>2</w:t>
      </w:r>
      <w:r>
        <w:rPr>
          <w:rFonts w:ascii="Arial" w:hAnsi="Arial" w:cs="Arial"/>
          <w:bCs/>
          <w:iCs/>
          <w:sz w:val="24"/>
          <w:szCs w:val="24"/>
        </w:rPr>
        <w:t>00 Japanese characters) – 40%</w:t>
      </w:r>
    </w:p>
    <w:p w14:paraId="073D6A20" w14:textId="5C49DA33" w:rsidR="000478B6" w:rsidRPr="002355AD" w:rsidRDefault="000478B6" w:rsidP="000478B6">
      <w:pPr>
        <w:numPr>
          <w:ilvl w:val="0"/>
          <w:numId w:val="4"/>
        </w:numPr>
        <w:spacing w:after="120" w:line="240" w:lineRule="auto"/>
        <w:ind w:right="543"/>
        <w:rPr>
          <w:rFonts w:ascii="Arial" w:hAnsi="Arial" w:cs="Arial"/>
          <w:bCs/>
          <w:iCs/>
          <w:sz w:val="24"/>
          <w:szCs w:val="24"/>
        </w:rPr>
      </w:pPr>
      <w:r w:rsidRPr="002355AD">
        <w:rPr>
          <w:rFonts w:ascii="Arial" w:hAnsi="Arial" w:cs="Arial"/>
          <w:bCs/>
          <w:iCs/>
          <w:sz w:val="24"/>
          <w:szCs w:val="24"/>
        </w:rPr>
        <w:t>Cultural research and Writing (</w:t>
      </w:r>
      <w:r w:rsidR="00162DF9">
        <w:rPr>
          <w:rFonts w:ascii="Arial" w:hAnsi="Arial" w:cs="Arial"/>
          <w:bCs/>
          <w:iCs/>
          <w:sz w:val="24"/>
          <w:szCs w:val="24"/>
        </w:rPr>
        <w:t>700</w:t>
      </w:r>
      <w:r w:rsidR="00162DF9" w:rsidRPr="002355AD">
        <w:rPr>
          <w:rFonts w:ascii="Arial" w:hAnsi="Arial" w:cs="Arial"/>
          <w:bCs/>
          <w:iCs/>
          <w:sz w:val="24"/>
          <w:szCs w:val="24"/>
        </w:rPr>
        <w:t xml:space="preserve"> </w:t>
      </w:r>
      <w:r>
        <w:rPr>
          <w:rFonts w:ascii="Arial" w:hAnsi="Arial" w:cs="Arial"/>
          <w:bCs/>
          <w:iCs/>
          <w:sz w:val="24"/>
          <w:szCs w:val="24"/>
        </w:rPr>
        <w:t xml:space="preserve">Japanese </w:t>
      </w:r>
      <w:r w:rsidRPr="002355AD">
        <w:rPr>
          <w:rFonts w:ascii="Arial" w:hAnsi="Arial" w:cs="Arial"/>
          <w:bCs/>
          <w:iCs/>
          <w:sz w:val="24"/>
          <w:szCs w:val="24"/>
        </w:rPr>
        <w:t xml:space="preserve">characters) </w:t>
      </w:r>
      <w:r>
        <w:rPr>
          <w:rFonts w:ascii="Arial" w:hAnsi="Arial" w:cs="Arial"/>
          <w:bCs/>
          <w:iCs/>
          <w:sz w:val="24"/>
          <w:szCs w:val="24"/>
        </w:rPr>
        <w:t>– 40</w:t>
      </w:r>
      <w:r w:rsidRPr="002355AD">
        <w:rPr>
          <w:rFonts w:ascii="Arial" w:hAnsi="Arial" w:cs="Arial"/>
          <w:bCs/>
          <w:iCs/>
          <w:sz w:val="24"/>
          <w:szCs w:val="24"/>
        </w:rPr>
        <w:t>%</w:t>
      </w:r>
    </w:p>
    <w:p w14:paraId="5A1CF0D7" w14:textId="77777777" w:rsidR="000478B6" w:rsidRPr="009D52D0" w:rsidRDefault="000478B6" w:rsidP="000478B6">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350502F" w14:textId="16D7624A" w:rsidR="000478B6" w:rsidRDefault="000478B6" w:rsidP="000478B6">
      <w:pPr>
        <w:pStyle w:val="ListParagraph"/>
        <w:numPr>
          <w:ilvl w:val="0"/>
          <w:numId w:val="4"/>
        </w:numPr>
        <w:spacing w:after="120" w:line="240" w:lineRule="auto"/>
        <w:ind w:right="543"/>
        <w:rPr>
          <w:rFonts w:ascii="Arial" w:hAnsi="Arial" w:cs="Arial"/>
          <w:iCs/>
          <w:sz w:val="24"/>
          <w:szCs w:val="24"/>
        </w:rPr>
      </w:pPr>
      <w:r>
        <w:rPr>
          <w:rFonts w:ascii="Arial" w:hAnsi="Arial" w:cs="Arial"/>
          <w:iCs/>
          <w:sz w:val="24"/>
          <w:szCs w:val="24"/>
        </w:rPr>
        <w:t xml:space="preserve">100% Coursework (Equivalent to </w:t>
      </w:r>
      <w:r w:rsidR="00162DF9">
        <w:rPr>
          <w:rFonts w:ascii="Arial" w:hAnsi="Arial" w:cs="Arial"/>
          <w:iCs/>
          <w:sz w:val="24"/>
          <w:szCs w:val="24"/>
        </w:rPr>
        <w:t>3</w:t>
      </w:r>
      <w:r>
        <w:rPr>
          <w:rFonts w:ascii="Arial" w:hAnsi="Arial" w:cs="Arial"/>
          <w:iCs/>
          <w:sz w:val="24"/>
          <w:szCs w:val="24"/>
        </w:rPr>
        <w:t>,</w:t>
      </w:r>
      <w:r w:rsidR="00162DF9">
        <w:rPr>
          <w:rFonts w:ascii="Arial" w:hAnsi="Arial" w:cs="Arial"/>
          <w:iCs/>
          <w:sz w:val="24"/>
          <w:szCs w:val="24"/>
        </w:rPr>
        <w:t>000</w:t>
      </w:r>
      <w:r>
        <w:rPr>
          <w:rFonts w:ascii="Arial" w:hAnsi="Arial" w:cs="Arial"/>
          <w:iCs/>
          <w:sz w:val="24"/>
          <w:szCs w:val="24"/>
        </w:rPr>
        <w:t xml:space="preserve"> Japanese characters)</w:t>
      </w:r>
    </w:p>
    <w:p w14:paraId="5B20DA03" w14:textId="77777777" w:rsidR="000478B6" w:rsidRPr="009D52D0" w:rsidRDefault="000478B6" w:rsidP="00CE0FE1">
      <w:pPr>
        <w:numPr>
          <w:ilvl w:val="0"/>
          <w:numId w:val="1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82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4"/>
      </w:tblGrid>
      <w:tr w:rsidR="000478B6" w:rsidRPr="00317BCA" w14:paraId="48452C35" w14:textId="77777777" w:rsidTr="5B9D8F5E">
        <w:trPr>
          <w:trHeight w:val="550"/>
        </w:trPr>
        <w:tc>
          <w:tcPr>
            <w:tcW w:w="3177" w:type="dxa"/>
            <w:shd w:val="clear" w:color="auto" w:fill="D9D9D9" w:themeFill="background1" w:themeFillShade="D9"/>
          </w:tcPr>
          <w:p w14:paraId="1658951C" w14:textId="77777777" w:rsidR="000478B6" w:rsidRPr="00317BCA" w:rsidRDefault="000478B6" w:rsidP="00F86745">
            <w:pPr>
              <w:spacing w:after="120" w:line="240" w:lineRule="auto"/>
              <w:ind w:left="33"/>
              <w:rPr>
                <w:rFonts w:ascii="Arial" w:hAnsi="Arial" w:cs="Arial"/>
                <w:b/>
              </w:rPr>
            </w:pPr>
            <w:r w:rsidRPr="00317BCA">
              <w:rPr>
                <w:rFonts w:ascii="Arial" w:hAnsi="Arial" w:cs="Arial"/>
                <w:b/>
              </w:rPr>
              <w:t>Module learning outcome</w:t>
            </w:r>
          </w:p>
        </w:tc>
        <w:tc>
          <w:tcPr>
            <w:tcW w:w="846" w:type="dxa"/>
            <w:vAlign w:val="center"/>
          </w:tcPr>
          <w:p w14:paraId="5F5D1BDA" w14:textId="77777777" w:rsidR="000478B6" w:rsidRDefault="000478B6" w:rsidP="00F86745">
            <w:pPr>
              <w:spacing w:after="120" w:line="240" w:lineRule="auto"/>
              <w:jc w:val="center"/>
              <w:rPr>
                <w:rFonts w:ascii="Arial" w:hAnsi="Arial" w:cs="Arial"/>
                <w:i/>
              </w:rPr>
            </w:pPr>
            <w:r>
              <w:rPr>
                <w:rFonts w:ascii="Arial" w:hAnsi="Arial" w:cs="Arial"/>
                <w:i/>
              </w:rPr>
              <w:t>8.1</w:t>
            </w:r>
          </w:p>
        </w:tc>
        <w:tc>
          <w:tcPr>
            <w:tcW w:w="846" w:type="dxa"/>
            <w:vAlign w:val="center"/>
          </w:tcPr>
          <w:p w14:paraId="12025B61" w14:textId="77777777" w:rsidR="000478B6" w:rsidRDefault="000478B6" w:rsidP="00F86745">
            <w:pPr>
              <w:spacing w:after="120" w:line="240" w:lineRule="auto"/>
              <w:jc w:val="center"/>
              <w:rPr>
                <w:rFonts w:ascii="Arial" w:hAnsi="Arial" w:cs="Arial"/>
                <w:i/>
              </w:rPr>
            </w:pPr>
            <w:r>
              <w:rPr>
                <w:rFonts w:ascii="Arial" w:hAnsi="Arial" w:cs="Arial"/>
                <w:i/>
              </w:rPr>
              <w:t>8.2</w:t>
            </w:r>
          </w:p>
        </w:tc>
        <w:tc>
          <w:tcPr>
            <w:tcW w:w="846" w:type="dxa"/>
            <w:vAlign w:val="center"/>
          </w:tcPr>
          <w:p w14:paraId="7F786244" w14:textId="77777777" w:rsidR="000478B6" w:rsidRDefault="000478B6" w:rsidP="00F86745">
            <w:pPr>
              <w:spacing w:after="120" w:line="240" w:lineRule="auto"/>
              <w:jc w:val="center"/>
              <w:rPr>
                <w:rFonts w:ascii="Arial" w:hAnsi="Arial" w:cs="Arial"/>
                <w:i/>
              </w:rPr>
            </w:pPr>
            <w:r>
              <w:rPr>
                <w:rFonts w:ascii="Arial" w:hAnsi="Arial" w:cs="Arial"/>
                <w:i/>
              </w:rPr>
              <w:t>8.3</w:t>
            </w:r>
          </w:p>
        </w:tc>
        <w:tc>
          <w:tcPr>
            <w:tcW w:w="846" w:type="dxa"/>
            <w:vAlign w:val="center"/>
          </w:tcPr>
          <w:p w14:paraId="485EB63A" w14:textId="77777777" w:rsidR="000478B6" w:rsidRDefault="000478B6" w:rsidP="00F86745">
            <w:pPr>
              <w:spacing w:after="120" w:line="240" w:lineRule="auto"/>
              <w:jc w:val="center"/>
              <w:rPr>
                <w:rFonts w:ascii="Arial" w:hAnsi="Arial" w:cs="Arial"/>
                <w:i/>
              </w:rPr>
            </w:pPr>
            <w:r>
              <w:rPr>
                <w:rFonts w:ascii="Arial" w:hAnsi="Arial" w:cs="Arial"/>
                <w:i/>
              </w:rPr>
              <w:t>8.4</w:t>
            </w:r>
          </w:p>
        </w:tc>
        <w:tc>
          <w:tcPr>
            <w:tcW w:w="846" w:type="dxa"/>
            <w:vAlign w:val="center"/>
          </w:tcPr>
          <w:p w14:paraId="2B3FDB14" w14:textId="77777777" w:rsidR="000478B6" w:rsidRPr="00317BCA" w:rsidRDefault="000478B6" w:rsidP="00F86745">
            <w:pPr>
              <w:spacing w:after="120" w:line="240" w:lineRule="auto"/>
              <w:jc w:val="center"/>
              <w:rPr>
                <w:rFonts w:ascii="Arial" w:hAnsi="Arial" w:cs="Arial"/>
                <w:i/>
              </w:rPr>
            </w:pPr>
            <w:r>
              <w:rPr>
                <w:rFonts w:ascii="Arial" w:hAnsi="Arial" w:cs="Arial"/>
                <w:i/>
              </w:rPr>
              <w:t>9.1</w:t>
            </w:r>
          </w:p>
        </w:tc>
        <w:tc>
          <w:tcPr>
            <w:tcW w:w="844" w:type="dxa"/>
            <w:shd w:val="clear" w:color="auto" w:fill="auto"/>
            <w:vAlign w:val="center"/>
          </w:tcPr>
          <w:p w14:paraId="4BC46435" w14:textId="77777777" w:rsidR="000478B6" w:rsidRPr="00317BCA" w:rsidRDefault="000478B6" w:rsidP="00F86745">
            <w:pPr>
              <w:spacing w:after="120" w:line="240" w:lineRule="auto"/>
              <w:jc w:val="center"/>
              <w:rPr>
                <w:rFonts w:ascii="Arial" w:hAnsi="Arial" w:cs="Arial"/>
                <w:i/>
              </w:rPr>
            </w:pPr>
            <w:r w:rsidRPr="00317BCA">
              <w:rPr>
                <w:rFonts w:ascii="Arial" w:hAnsi="Arial" w:cs="Arial"/>
                <w:i/>
              </w:rPr>
              <w:t>9.2</w:t>
            </w:r>
          </w:p>
        </w:tc>
      </w:tr>
      <w:tr w:rsidR="000478B6" w:rsidRPr="00317BCA" w14:paraId="059D8A98" w14:textId="77777777" w:rsidTr="5B9D8F5E">
        <w:trPr>
          <w:trHeight w:val="524"/>
        </w:trPr>
        <w:tc>
          <w:tcPr>
            <w:tcW w:w="3177" w:type="dxa"/>
            <w:shd w:val="clear" w:color="auto" w:fill="D9D9D9" w:themeFill="background1" w:themeFillShade="D9"/>
          </w:tcPr>
          <w:p w14:paraId="20BDB6C3" w14:textId="77777777" w:rsidR="000478B6" w:rsidRPr="00317BCA" w:rsidRDefault="000478B6" w:rsidP="00F86745">
            <w:pPr>
              <w:spacing w:after="120" w:line="240" w:lineRule="auto"/>
              <w:rPr>
                <w:rFonts w:ascii="Arial" w:hAnsi="Arial" w:cs="Arial"/>
                <w:b/>
              </w:rPr>
            </w:pPr>
            <w:r w:rsidRPr="00317BCA">
              <w:rPr>
                <w:rFonts w:ascii="Arial" w:hAnsi="Arial" w:cs="Arial"/>
                <w:b/>
              </w:rPr>
              <w:t>Learning/ teaching method</w:t>
            </w:r>
          </w:p>
        </w:tc>
        <w:tc>
          <w:tcPr>
            <w:tcW w:w="846" w:type="dxa"/>
            <w:vAlign w:val="center"/>
          </w:tcPr>
          <w:p w14:paraId="29191196" w14:textId="77777777" w:rsidR="000478B6" w:rsidRPr="00317BCA" w:rsidRDefault="000478B6" w:rsidP="00F86745">
            <w:pPr>
              <w:spacing w:after="120" w:line="240" w:lineRule="auto"/>
              <w:jc w:val="center"/>
              <w:rPr>
                <w:rFonts w:ascii="Arial" w:hAnsi="Arial" w:cs="Arial"/>
                <w:b/>
              </w:rPr>
            </w:pPr>
          </w:p>
        </w:tc>
        <w:tc>
          <w:tcPr>
            <w:tcW w:w="846" w:type="dxa"/>
            <w:vAlign w:val="center"/>
          </w:tcPr>
          <w:p w14:paraId="41C46A8E" w14:textId="77777777" w:rsidR="000478B6" w:rsidRPr="00317BCA" w:rsidRDefault="000478B6" w:rsidP="00F86745">
            <w:pPr>
              <w:spacing w:after="120" w:line="240" w:lineRule="auto"/>
              <w:jc w:val="center"/>
              <w:rPr>
                <w:rFonts w:ascii="Arial" w:hAnsi="Arial" w:cs="Arial"/>
                <w:b/>
              </w:rPr>
            </w:pPr>
          </w:p>
        </w:tc>
        <w:tc>
          <w:tcPr>
            <w:tcW w:w="846" w:type="dxa"/>
            <w:vAlign w:val="center"/>
          </w:tcPr>
          <w:p w14:paraId="273892DE" w14:textId="77777777" w:rsidR="000478B6" w:rsidRPr="00317BCA" w:rsidRDefault="000478B6" w:rsidP="00F86745">
            <w:pPr>
              <w:spacing w:after="120" w:line="240" w:lineRule="auto"/>
              <w:jc w:val="center"/>
              <w:rPr>
                <w:rFonts w:ascii="Arial" w:hAnsi="Arial" w:cs="Arial"/>
                <w:b/>
              </w:rPr>
            </w:pPr>
          </w:p>
        </w:tc>
        <w:tc>
          <w:tcPr>
            <w:tcW w:w="846" w:type="dxa"/>
            <w:vAlign w:val="center"/>
          </w:tcPr>
          <w:p w14:paraId="40671ADA" w14:textId="77777777" w:rsidR="000478B6" w:rsidRPr="00317BCA" w:rsidRDefault="000478B6" w:rsidP="00F86745">
            <w:pPr>
              <w:spacing w:after="120" w:line="240" w:lineRule="auto"/>
              <w:jc w:val="center"/>
              <w:rPr>
                <w:rFonts w:ascii="Arial" w:hAnsi="Arial" w:cs="Arial"/>
                <w:b/>
              </w:rPr>
            </w:pPr>
          </w:p>
        </w:tc>
        <w:tc>
          <w:tcPr>
            <w:tcW w:w="846" w:type="dxa"/>
            <w:vAlign w:val="center"/>
          </w:tcPr>
          <w:p w14:paraId="4FEB57EB" w14:textId="77777777" w:rsidR="000478B6" w:rsidRPr="00317BCA" w:rsidRDefault="000478B6" w:rsidP="00F86745">
            <w:pPr>
              <w:spacing w:after="120" w:line="240" w:lineRule="auto"/>
              <w:jc w:val="center"/>
              <w:rPr>
                <w:rFonts w:ascii="Arial" w:hAnsi="Arial" w:cs="Arial"/>
                <w:b/>
              </w:rPr>
            </w:pPr>
          </w:p>
        </w:tc>
        <w:tc>
          <w:tcPr>
            <w:tcW w:w="844" w:type="dxa"/>
            <w:shd w:val="clear" w:color="auto" w:fill="auto"/>
            <w:vAlign w:val="center"/>
          </w:tcPr>
          <w:p w14:paraId="1298A924" w14:textId="77777777" w:rsidR="000478B6" w:rsidRPr="00317BCA" w:rsidRDefault="000478B6" w:rsidP="00F86745">
            <w:pPr>
              <w:spacing w:after="120" w:line="240" w:lineRule="auto"/>
              <w:jc w:val="center"/>
              <w:rPr>
                <w:rFonts w:ascii="Arial" w:hAnsi="Arial" w:cs="Arial"/>
                <w:b/>
              </w:rPr>
            </w:pPr>
          </w:p>
        </w:tc>
      </w:tr>
      <w:tr w:rsidR="000478B6" w:rsidRPr="00317BCA" w14:paraId="0C5C73A0" w14:textId="77777777" w:rsidTr="5B9D8F5E">
        <w:tc>
          <w:tcPr>
            <w:tcW w:w="3177" w:type="dxa"/>
            <w:shd w:val="clear" w:color="auto" w:fill="auto"/>
          </w:tcPr>
          <w:p w14:paraId="07DAABC2" w14:textId="77777777" w:rsidR="000478B6" w:rsidRPr="002607E3" w:rsidRDefault="000478B6" w:rsidP="00F86745">
            <w:pPr>
              <w:spacing w:after="120" w:line="240" w:lineRule="auto"/>
              <w:rPr>
                <w:rFonts w:ascii="Arial" w:hAnsi="Arial" w:cs="Arial"/>
                <w:bCs/>
              </w:rPr>
            </w:pPr>
            <w:r w:rsidRPr="002607E3">
              <w:rPr>
                <w:rFonts w:ascii="Arial" w:hAnsi="Arial" w:cs="Arial"/>
                <w:bCs/>
              </w:rPr>
              <w:t>Private Study</w:t>
            </w:r>
          </w:p>
        </w:tc>
        <w:tc>
          <w:tcPr>
            <w:tcW w:w="846" w:type="dxa"/>
            <w:vAlign w:val="center"/>
          </w:tcPr>
          <w:p w14:paraId="6AFBF057"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E4022A7"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D7E53FB"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268B2ED"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9DA7514"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4CCA6A4A"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r>
      <w:tr w:rsidR="000478B6" w:rsidRPr="00317BCA" w14:paraId="7360C6B6" w14:textId="77777777" w:rsidTr="5B9D8F5E">
        <w:tc>
          <w:tcPr>
            <w:tcW w:w="3177" w:type="dxa"/>
            <w:shd w:val="clear" w:color="auto" w:fill="auto"/>
          </w:tcPr>
          <w:p w14:paraId="51CC7354" w14:textId="77777777" w:rsidR="000478B6" w:rsidRPr="00317BCA" w:rsidRDefault="000478B6" w:rsidP="00F86745">
            <w:pPr>
              <w:spacing w:after="120" w:line="240" w:lineRule="auto"/>
              <w:rPr>
                <w:rFonts w:ascii="Arial" w:hAnsi="Arial" w:cs="Arial"/>
              </w:rPr>
            </w:pPr>
            <w:r w:rsidRPr="00317BCA">
              <w:rPr>
                <w:rFonts w:ascii="Arial" w:hAnsi="Arial" w:cs="Arial"/>
              </w:rPr>
              <w:t>Seminar</w:t>
            </w:r>
          </w:p>
        </w:tc>
        <w:tc>
          <w:tcPr>
            <w:tcW w:w="846" w:type="dxa"/>
            <w:vAlign w:val="center"/>
          </w:tcPr>
          <w:p w14:paraId="2B712BD1"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FAAC3A6"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5207F29"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0ABB2928"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6728C8A8"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22A6C859"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r>
      <w:tr w:rsidR="000478B6" w:rsidRPr="00317BCA" w14:paraId="6A4C4B8D" w14:textId="77777777" w:rsidTr="5B9D8F5E">
        <w:trPr>
          <w:trHeight w:val="472"/>
        </w:trPr>
        <w:tc>
          <w:tcPr>
            <w:tcW w:w="3177" w:type="dxa"/>
            <w:shd w:val="clear" w:color="auto" w:fill="D9D9D9" w:themeFill="background1" w:themeFillShade="D9"/>
          </w:tcPr>
          <w:p w14:paraId="62B41FCA" w14:textId="77777777" w:rsidR="000478B6" w:rsidRPr="00317BCA" w:rsidRDefault="000478B6" w:rsidP="00F86745">
            <w:pPr>
              <w:spacing w:after="120" w:line="240" w:lineRule="auto"/>
              <w:rPr>
                <w:rFonts w:ascii="Arial" w:hAnsi="Arial" w:cs="Arial"/>
                <w:b/>
              </w:rPr>
            </w:pPr>
            <w:r w:rsidRPr="00317BCA">
              <w:rPr>
                <w:rFonts w:ascii="Arial" w:hAnsi="Arial" w:cs="Arial"/>
                <w:b/>
              </w:rPr>
              <w:t>Assessment method</w:t>
            </w:r>
          </w:p>
        </w:tc>
        <w:tc>
          <w:tcPr>
            <w:tcW w:w="846" w:type="dxa"/>
            <w:vAlign w:val="center"/>
          </w:tcPr>
          <w:p w14:paraId="333462F9" w14:textId="77777777" w:rsidR="000478B6" w:rsidRPr="002607E3" w:rsidRDefault="000478B6" w:rsidP="00F86745">
            <w:pPr>
              <w:spacing w:after="120" w:line="240" w:lineRule="auto"/>
              <w:jc w:val="center"/>
              <w:rPr>
                <w:rFonts w:ascii="Arial" w:hAnsi="Arial" w:cs="Arial"/>
                <w:b/>
                <w:bCs/>
              </w:rPr>
            </w:pPr>
          </w:p>
        </w:tc>
        <w:tc>
          <w:tcPr>
            <w:tcW w:w="846" w:type="dxa"/>
            <w:vAlign w:val="center"/>
          </w:tcPr>
          <w:p w14:paraId="7BC5B515" w14:textId="77777777" w:rsidR="000478B6" w:rsidRPr="002607E3" w:rsidRDefault="000478B6" w:rsidP="00F86745">
            <w:pPr>
              <w:spacing w:after="120" w:line="240" w:lineRule="auto"/>
              <w:jc w:val="center"/>
              <w:rPr>
                <w:rFonts w:ascii="Arial" w:hAnsi="Arial" w:cs="Arial"/>
                <w:b/>
                <w:bCs/>
              </w:rPr>
            </w:pPr>
          </w:p>
        </w:tc>
        <w:tc>
          <w:tcPr>
            <w:tcW w:w="846" w:type="dxa"/>
            <w:vAlign w:val="center"/>
          </w:tcPr>
          <w:p w14:paraId="6AC0E388" w14:textId="77777777" w:rsidR="000478B6" w:rsidRPr="002607E3" w:rsidRDefault="000478B6" w:rsidP="00F86745">
            <w:pPr>
              <w:spacing w:after="120" w:line="240" w:lineRule="auto"/>
              <w:jc w:val="center"/>
              <w:rPr>
                <w:rFonts w:ascii="Arial" w:hAnsi="Arial" w:cs="Arial"/>
                <w:b/>
                <w:bCs/>
              </w:rPr>
            </w:pPr>
          </w:p>
        </w:tc>
        <w:tc>
          <w:tcPr>
            <w:tcW w:w="846" w:type="dxa"/>
            <w:vAlign w:val="center"/>
          </w:tcPr>
          <w:p w14:paraId="04E5D0D2" w14:textId="77777777" w:rsidR="000478B6" w:rsidRPr="002607E3" w:rsidRDefault="000478B6" w:rsidP="00F86745">
            <w:pPr>
              <w:spacing w:after="120" w:line="240" w:lineRule="auto"/>
              <w:jc w:val="center"/>
              <w:rPr>
                <w:rFonts w:ascii="Arial" w:hAnsi="Arial" w:cs="Arial"/>
                <w:b/>
                <w:bCs/>
              </w:rPr>
            </w:pPr>
          </w:p>
        </w:tc>
        <w:tc>
          <w:tcPr>
            <w:tcW w:w="846" w:type="dxa"/>
            <w:vAlign w:val="center"/>
          </w:tcPr>
          <w:p w14:paraId="3AFFC6BB" w14:textId="77777777" w:rsidR="000478B6" w:rsidRPr="002607E3" w:rsidRDefault="000478B6" w:rsidP="00F86745">
            <w:pPr>
              <w:spacing w:after="120" w:line="240" w:lineRule="auto"/>
              <w:jc w:val="center"/>
              <w:rPr>
                <w:rFonts w:ascii="Arial" w:hAnsi="Arial" w:cs="Arial"/>
                <w:b/>
                <w:bCs/>
              </w:rPr>
            </w:pPr>
          </w:p>
        </w:tc>
        <w:tc>
          <w:tcPr>
            <w:tcW w:w="844" w:type="dxa"/>
            <w:shd w:val="clear" w:color="auto" w:fill="auto"/>
            <w:vAlign w:val="center"/>
          </w:tcPr>
          <w:p w14:paraId="0177C1A3" w14:textId="77777777" w:rsidR="000478B6" w:rsidRPr="002607E3" w:rsidRDefault="000478B6" w:rsidP="00F86745">
            <w:pPr>
              <w:spacing w:after="120" w:line="240" w:lineRule="auto"/>
              <w:jc w:val="center"/>
              <w:rPr>
                <w:rFonts w:ascii="Arial" w:hAnsi="Arial" w:cs="Arial"/>
                <w:b/>
                <w:bCs/>
              </w:rPr>
            </w:pPr>
          </w:p>
        </w:tc>
      </w:tr>
      <w:tr w:rsidR="000478B6" w:rsidRPr="00317BCA" w14:paraId="1500D1DF" w14:textId="77777777" w:rsidTr="5B9D8F5E">
        <w:tc>
          <w:tcPr>
            <w:tcW w:w="3177" w:type="dxa"/>
            <w:shd w:val="clear" w:color="auto" w:fill="auto"/>
          </w:tcPr>
          <w:p w14:paraId="7D786314" w14:textId="77777777" w:rsidR="000478B6" w:rsidRPr="00317BCA" w:rsidRDefault="000478B6" w:rsidP="00F86745">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846" w:type="dxa"/>
            <w:vAlign w:val="center"/>
          </w:tcPr>
          <w:p w14:paraId="0E7E00E3" w14:textId="77777777" w:rsidR="000478B6" w:rsidRPr="002607E3" w:rsidRDefault="000478B6" w:rsidP="00F86745">
            <w:pPr>
              <w:spacing w:after="0" w:line="240" w:lineRule="auto"/>
              <w:jc w:val="center"/>
              <w:rPr>
                <w:rFonts w:ascii="Arial" w:hAnsi="Arial" w:cs="Arial"/>
                <w:b/>
                <w:bCs/>
              </w:rPr>
            </w:pPr>
          </w:p>
        </w:tc>
        <w:tc>
          <w:tcPr>
            <w:tcW w:w="846" w:type="dxa"/>
            <w:vAlign w:val="center"/>
          </w:tcPr>
          <w:p w14:paraId="12F4B971"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17AE7A3"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3152BE8"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35144D5"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7FCA753E"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r>
      <w:tr w:rsidR="000478B6" w:rsidRPr="00317BCA" w14:paraId="0448A239" w14:textId="77777777" w:rsidTr="5B9D8F5E">
        <w:tc>
          <w:tcPr>
            <w:tcW w:w="3177" w:type="dxa"/>
            <w:shd w:val="clear" w:color="auto" w:fill="auto"/>
          </w:tcPr>
          <w:p w14:paraId="5B8025B6" w14:textId="77777777" w:rsidR="000478B6" w:rsidRDefault="000478B6" w:rsidP="00F86745">
            <w:pPr>
              <w:spacing w:after="120" w:line="240" w:lineRule="auto"/>
              <w:rPr>
                <w:rFonts w:ascii="Arial" w:hAnsi="Arial" w:cs="Arial"/>
              </w:rPr>
            </w:pPr>
            <w:r>
              <w:rPr>
                <w:rFonts w:ascii="Arial" w:hAnsi="Arial" w:cs="Arial"/>
              </w:rPr>
              <w:t>Language Skills</w:t>
            </w:r>
          </w:p>
        </w:tc>
        <w:tc>
          <w:tcPr>
            <w:tcW w:w="846" w:type="dxa"/>
            <w:vAlign w:val="center"/>
          </w:tcPr>
          <w:p w14:paraId="5E339ED1" w14:textId="77777777" w:rsidR="000478B6" w:rsidRPr="002607E3" w:rsidRDefault="000478B6"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7D60A0BF" w14:textId="77777777" w:rsidR="000478B6" w:rsidRPr="002607E3" w:rsidRDefault="000478B6"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7F03C402" w14:textId="1C361A45" w:rsidR="000478B6" w:rsidRPr="002607E3" w:rsidRDefault="000478B6" w:rsidP="00F86745">
            <w:pPr>
              <w:spacing w:after="0" w:line="240" w:lineRule="auto"/>
              <w:jc w:val="center"/>
              <w:rPr>
                <w:rFonts w:ascii="Arial" w:hAnsi="Arial" w:cs="Arial"/>
                <w:b/>
                <w:bCs/>
              </w:rPr>
            </w:pPr>
          </w:p>
        </w:tc>
        <w:tc>
          <w:tcPr>
            <w:tcW w:w="846" w:type="dxa"/>
            <w:vAlign w:val="center"/>
          </w:tcPr>
          <w:p w14:paraId="4E836E0C" w14:textId="3B781A71" w:rsidR="000478B6" w:rsidRPr="002607E3" w:rsidRDefault="082ED316" w:rsidP="00F86745">
            <w:pPr>
              <w:spacing w:after="0" w:line="240" w:lineRule="auto"/>
              <w:jc w:val="center"/>
              <w:rPr>
                <w:rFonts w:ascii="Arial" w:hAnsi="Arial" w:cs="Arial"/>
                <w:b/>
                <w:bCs/>
              </w:rPr>
            </w:pPr>
            <w:r w:rsidRPr="5B9D8F5E">
              <w:rPr>
                <w:rFonts w:ascii="Arial" w:hAnsi="Arial" w:cs="Arial"/>
                <w:b/>
                <w:bCs/>
              </w:rPr>
              <w:t>x</w:t>
            </w:r>
          </w:p>
        </w:tc>
        <w:tc>
          <w:tcPr>
            <w:tcW w:w="846" w:type="dxa"/>
            <w:vAlign w:val="center"/>
          </w:tcPr>
          <w:p w14:paraId="5B89212A" w14:textId="77777777" w:rsidR="000478B6" w:rsidRPr="002607E3" w:rsidRDefault="000478B6" w:rsidP="00F86745">
            <w:pPr>
              <w:spacing w:after="0" w:line="240" w:lineRule="auto"/>
              <w:jc w:val="center"/>
              <w:rPr>
                <w:rFonts w:ascii="Arial" w:hAnsi="Arial" w:cs="Arial"/>
                <w:b/>
                <w:bCs/>
              </w:rPr>
            </w:pPr>
          </w:p>
        </w:tc>
        <w:tc>
          <w:tcPr>
            <w:tcW w:w="844" w:type="dxa"/>
            <w:shd w:val="clear" w:color="auto" w:fill="auto"/>
            <w:vAlign w:val="center"/>
          </w:tcPr>
          <w:p w14:paraId="36CA270B" w14:textId="77777777" w:rsidR="000478B6" w:rsidRPr="002607E3" w:rsidRDefault="000478B6" w:rsidP="00F86745">
            <w:pPr>
              <w:spacing w:after="0" w:line="240" w:lineRule="auto"/>
              <w:jc w:val="center"/>
              <w:rPr>
                <w:rFonts w:ascii="Arial" w:hAnsi="Arial" w:cs="Arial"/>
                <w:b/>
                <w:bCs/>
              </w:rPr>
            </w:pPr>
            <w:r>
              <w:rPr>
                <w:rFonts w:ascii="Arial" w:hAnsi="Arial" w:cs="Arial"/>
                <w:b/>
                <w:bCs/>
              </w:rPr>
              <w:t>x</w:t>
            </w:r>
          </w:p>
        </w:tc>
      </w:tr>
      <w:tr w:rsidR="000478B6" w:rsidRPr="00317BCA" w14:paraId="19D4219B" w14:textId="77777777" w:rsidTr="5B9D8F5E">
        <w:tc>
          <w:tcPr>
            <w:tcW w:w="3177" w:type="dxa"/>
            <w:shd w:val="clear" w:color="auto" w:fill="auto"/>
          </w:tcPr>
          <w:p w14:paraId="71841449" w14:textId="77777777" w:rsidR="000478B6" w:rsidRPr="00317BCA" w:rsidRDefault="000478B6" w:rsidP="00F86745">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846" w:type="dxa"/>
            <w:vAlign w:val="center"/>
          </w:tcPr>
          <w:p w14:paraId="730B1B78" w14:textId="77777777" w:rsidR="000478B6" w:rsidRPr="002607E3" w:rsidRDefault="000478B6"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0C29BA9D" w14:textId="629A8023" w:rsidR="000478B6" w:rsidRPr="002607E3" w:rsidRDefault="000478B6" w:rsidP="00F86745">
            <w:pPr>
              <w:spacing w:after="0" w:line="240" w:lineRule="auto"/>
              <w:jc w:val="center"/>
              <w:rPr>
                <w:rFonts w:ascii="Arial" w:hAnsi="Arial" w:cs="Arial"/>
                <w:b/>
                <w:bCs/>
              </w:rPr>
            </w:pPr>
          </w:p>
        </w:tc>
        <w:tc>
          <w:tcPr>
            <w:tcW w:w="846" w:type="dxa"/>
            <w:vAlign w:val="center"/>
          </w:tcPr>
          <w:p w14:paraId="37E8E1CB" w14:textId="3331139F" w:rsidR="000478B6" w:rsidRPr="002607E3" w:rsidRDefault="302818B6" w:rsidP="00F86745">
            <w:pPr>
              <w:spacing w:after="0" w:line="240" w:lineRule="auto"/>
              <w:jc w:val="center"/>
              <w:rPr>
                <w:rFonts w:ascii="Arial" w:hAnsi="Arial" w:cs="Arial"/>
                <w:b/>
                <w:bCs/>
              </w:rPr>
            </w:pPr>
            <w:r w:rsidRPr="5B9D8F5E">
              <w:rPr>
                <w:rFonts w:ascii="Arial" w:hAnsi="Arial" w:cs="Arial"/>
                <w:b/>
                <w:bCs/>
              </w:rPr>
              <w:t>x</w:t>
            </w:r>
          </w:p>
        </w:tc>
        <w:tc>
          <w:tcPr>
            <w:tcW w:w="846" w:type="dxa"/>
            <w:vAlign w:val="center"/>
          </w:tcPr>
          <w:p w14:paraId="7C2AEA88"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A218BD2"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63FDC750" w14:textId="77777777" w:rsidR="000478B6" w:rsidRPr="002607E3" w:rsidRDefault="000478B6" w:rsidP="00F86745">
            <w:pPr>
              <w:spacing w:after="0" w:line="240" w:lineRule="auto"/>
              <w:jc w:val="center"/>
              <w:rPr>
                <w:rFonts w:ascii="Arial" w:hAnsi="Arial" w:cs="Arial"/>
                <w:b/>
                <w:bCs/>
              </w:rPr>
            </w:pPr>
            <w:r w:rsidRPr="002607E3">
              <w:rPr>
                <w:rFonts w:ascii="Arial" w:hAnsi="Arial" w:cs="Arial"/>
                <w:b/>
                <w:bCs/>
              </w:rPr>
              <w:t>x</w:t>
            </w:r>
          </w:p>
        </w:tc>
      </w:tr>
    </w:tbl>
    <w:p w14:paraId="7A19ED1B" w14:textId="77777777" w:rsidR="000478B6" w:rsidRDefault="000478B6" w:rsidP="000478B6">
      <w:pPr>
        <w:spacing w:after="120" w:line="240" w:lineRule="auto"/>
        <w:ind w:left="426" w:right="543"/>
        <w:rPr>
          <w:rFonts w:ascii="Arial" w:hAnsi="Arial" w:cs="Arial"/>
          <w:b/>
          <w:iCs/>
          <w:sz w:val="24"/>
          <w:szCs w:val="24"/>
        </w:rPr>
      </w:pPr>
    </w:p>
    <w:p w14:paraId="4FAA0EAF" w14:textId="77777777" w:rsidR="000478B6" w:rsidRPr="009D52D0" w:rsidRDefault="000478B6" w:rsidP="00CE0FE1">
      <w:pPr>
        <w:numPr>
          <w:ilvl w:val="0"/>
          <w:numId w:val="1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A021C60" w14:textId="77777777" w:rsidR="000478B6" w:rsidRPr="009D52D0" w:rsidRDefault="000478B6" w:rsidP="000478B6">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076FAF" w14:textId="77777777" w:rsidR="000478B6" w:rsidRPr="009D52D0" w:rsidRDefault="000478B6" w:rsidP="000478B6">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E545A21" w14:textId="77777777" w:rsidR="000478B6" w:rsidRPr="009D52D0" w:rsidRDefault="000478B6" w:rsidP="000478B6">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5125763" w14:textId="77777777" w:rsidR="000478B6" w:rsidRPr="009D52D0" w:rsidRDefault="000478B6" w:rsidP="000478B6">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3BAF6208" w14:textId="77777777" w:rsidR="000478B6" w:rsidRPr="009D52D0" w:rsidRDefault="000478B6" w:rsidP="00CE0FE1">
      <w:pPr>
        <w:numPr>
          <w:ilvl w:val="0"/>
          <w:numId w:val="1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centre(s) where module will be delivered</w:t>
      </w:r>
    </w:p>
    <w:p w14:paraId="5250AA6A" w14:textId="77777777" w:rsidR="000478B6" w:rsidRPr="008D4447" w:rsidRDefault="000478B6" w:rsidP="000478B6">
      <w:pPr>
        <w:spacing w:after="120" w:line="240" w:lineRule="auto"/>
        <w:ind w:left="567" w:right="543"/>
        <w:rPr>
          <w:rFonts w:ascii="Arial" w:hAnsi="Arial" w:cs="Arial"/>
          <w:iCs/>
          <w:sz w:val="24"/>
          <w:szCs w:val="24"/>
        </w:rPr>
      </w:pPr>
      <w:r>
        <w:rPr>
          <w:rFonts w:ascii="Arial" w:hAnsi="Arial" w:cs="Arial"/>
          <w:iCs/>
          <w:sz w:val="24"/>
          <w:szCs w:val="24"/>
        </w:rPr>
        <w:t>Canterbury</w:t>
      </w:r>
    </w:p>
    <w:p w14:paraId="7BA698B8" w14:textId="77777777" w:rsidR="000478B6" w:rsidRPr="009D52D0" w:rsidRDefault="000478B6" w:rsidP="00CE0FE1">
      <w:pPr>
        <w:numPr>
          <w:ilvl w:val="0"/>
          <w:numId w:val="1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413DC07B" w14:textId="77777777" w:rsidR="000478B6" w:rsidRPr="008D4447" w:rsidRDefault="000478B6" w:rsidP="000478B6">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90E0F6A" w14:textId="77777777" w:rsidR="000478B6" w:rsidRDefault="000478B6" w:rsidP="000478B6">
      <w:pPr>
        <w:rPr>
          <w:rFonts w:ascii="Arial" w:hAnsi="Arial" w:cs="Arial"/>
          <w:sz w:val="24"/>
          <w:szCs w:val="24"/>
        </w:rPr>
      </w:pPr>
      <w:r>
        <w:rPr>
          <w:rFonts w:ascii="Arial" w:hAnsi="Arial" w:cs="Arial"/>
          <w:sz w:val="24"/>
          <w:szCs w:val="24"/>
        </w:rPr>
        <w:br w:type="page"/>
      </w:r>
    </w:p>
    <w:p w14:paraId="2B724275" w14:textId="77777777" w:rsidR="000478B6" w:rsidRPr="009D52D0" w:rsidRDefault="000478B6" w:rsidP="000478B6">
      <w:pPr>
        <w:pBdr>
          <w:bottom w:val="single" w:sz="6" w:space="1" w:color="auto"/>
        </w:pBdr>
        <w:spacing w:after="120" w:line="240" w:lineRule="auto"/>
        <w:ind w:right="543"/>
        <w:rPr>
          <w:rFonts w:ascii="Arial" w:hAnsi="Arial" w:cs="Arial"/>
          <w:sz w:val="24"/>
          <w:szCs w:val="24"/>
        </w:rPr>
      </w:pPr>
    </w:p>
    <w:p w14:paraId="596C3A2D" w14:textId="77777777" w:rsidR="000478B6" w:rsidRPr="009D52D0" w:rsidRDefault="000478B6" w:rsidP="000478B6">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2800A89D" w14:textId="77777777" w:rsidR="000478B6" w:rsidRPr="009D52D0" w:rsidRDefault="000478B6" w:rsidP="000478B6">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C5167D3" w14:textId="77777777" w:rsidR="000478B6" w:rsidRPr="009D52D0" w:rsidRDefault="000478B6" w:rsidP="000478B6">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0478B6" w:rsidRPr="009D52D0" w14:paraId="7639C3F5" w14:textId="77777777" w:rsidTr="00F86745">
        <w:trPr>
          <w:trHeight w:val="317"/>
        </w:trPr>
        <w:tc>
          <w:tcPr>
            <w:tcW w:w="1593" w:type="dxa"/>
          </w:tcPr>
          <w:p w14:paraId="1A08ECDC" w14:textId="77777777" w:rsidR="000478B6" w:rsidRPr="009D52D0" w:rsidRDefault="000478B6"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63737A47" w14:textId="77777777" w:rsidR="000478B6" w:rsidRPr="009D52D0" w:rsidRDefault="000478B6"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6026E523" w14:textId="77777777" w:rsidR="000478B6" w:rsidRPr="009D52D0" w:rsidRDefault="000478B6"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F314668" w14:textId="77777777" w:rsidR="000478B6" w:rsidRPr="009D52D0" w:rsidRDefault="000478B6"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3066E3B1" w14:textId="77777777" w:rsidR="000478B6" w:rsidRPr="009D52D0" w:rsidRDefault="000478B6"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0478B6" w:rsidRPr="009D52D0" w14:paraId="247BD1F6" w14:textId="77777777" w:rsidTr="00F86745">
        <w:trPr>
          <w:trHeight w:val="305"/>
        </w:trPr>
        <w:tc>
          <w:tcPr>
            <w:tcW w:w="1593" w:type="dxa"/>
          </w:tcPr>
          <w:p w14:paraId="211F72DC" w14:textId="77777777" w:rsidR="000478B6" w:rsidRPr="00E6285C" w:rsidRDefault="000478B6" w:rsidP="00F86745">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4E862847" w14:textId="77777777" w:rsidR="000478B6" w:rsidRPr="00E6285C" w:rsidRDefault="000478B6"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0BC41B24" w14:textId="77777777" w:rsidR="000478B6" w:rsidRPr="00E6285C" w:rsidRDefault="000478B6" w:rsidP="00F86745">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7D51E467" w14:textId="77777777" w:rsidR="000478B6" w:rsidRPr="00E6285C" w:rsidRDefault="000478B6" w:rsidP="00F86745">
            <w:pPr>
              <w:spacing w:after="120"/>
              <w:rPr>
                <w:rFonts w:ascii="Arial" w:hAnsi="Arial" w:cs="Arial"/>
                <w:sz w:val="20"/>
                <w:szCs w:val="20"/>
              </w:rPr>
            </w:pPr>
            <w:r w:rsidRPr="00E6285C">
              <w:rPr>
                <w:rFonts w:ascii="Arial" w:hAnsi="Arial" w:cs="Arial"/>
                <w:sz w:val="20"/>
                <w:szCs w:val="20"/>
              </w:rPr>
              <w:t>1, 7-13</w:t>
            </w:r>
          </w:p>
        </w:tc>
        <w:tc>
          <w:tcPr>
            <w:tcW w:w="2744" w:type="dxa"/>
          </w:tcPr>
          <w:p w14:paraId="49B449B0" w14:textId="77777777" w:rsidR="000478B6" w:rsidRPr="00E6285C" w:rsidRDefault="000478B6" w:rsidP="00F86745">
            <w:pPr>
              <w:spacing w:after="120"/>
              <w:ind w:right="174"/>
              <w:rPr>
                <w:rFonts w:ascii="Arial" w:hAnsi="Arial" w:cs="Arial"/>
                <w:sz w:val="20"/>
                <w:szCs w:val="20"/>
              </w:rPr>
            </w:pPr>
            <w:r w:rsidRPr="00E6285C">
              <w:rPr>
                <w:rFonts w:ascii="Arial" w:hAnsi="Arial" w:cs="Arial"/>
                <w:sz w:val="20"/>
                <w:szCs w:val="20"/>
              </w:rPr>
              <w:t>No</w:t>
            </w:r>
          </w:p>
        </w:tc>
      </w:tr>
      <w:tr w:rsidR="000478B6" w:rsidRPr="009D52D0" w14:paraId="0D0D8139" w14:textId="77777777" w:rsidTr="00F86745">
        <w:trPr>
          <w:trHeight w:val="305"/>
        </w:trPr>
        <w:tc>
          <w:tcPr>
            <w:tcW w:w="1593" w:type="dxa"/>
          </w:tcPr>
          <w:p w14:paraId="3D3288DC" w14:textId="77777777" w:rsidR="000478B6" w:rsidRPr="00E6285C" w:rsidRDefault="000478B6" w:rsidP="00F86745">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6B92621" w14:textId="77777777" w:rsidR="000478B6" w:rsidRPr="00E6285C" w:rsidRDefault="000478B6"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17F8A166" w14:textId="77777777" w:rsidR="000478B6" w:rsidRPr="00E6285C" w:rsidRDefault="000478B6" w:rsidP="00F86745">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38547EA0" w14:textId="77777777" w:rsidR="000478B6" w:rsidRPr="00E6285C" w:rsidRDefault="000478B6" w:rsidP="00F86745">
            <w:pPr>
              <w:spacing w:after="120"/>
              <w:rPr>
                <w:rFonts w:ascii="Arial" w:hAnsi="Arial" w:cs="Arial"/>
                <w:sz w:val="20"/>
                <w:szCs w:val="20"/>
              </w:rPr>
            </w:pPr>
            <w:r w:rsidRPr="00E6285C">
              <w:rPr>
                <w:rFonts w:ascii="Arial" w:hAnsi="Arial" w:cs="Arial"/>
                <w:sz w:val="20"/>
                <w:szCs w:val="20"/>
              </w:rPr>
              <w:t>1, 8, 12, 13, 17</w:t>
            </w:r>
          </w:p>
        </w:tc>
        <w:tc>
          <w:tcPr>
            <w:tcW w:w="2744" w:type="dxa"/>
          </w:tcPr>
          <w:p w14:paraId="1C8A9F49" w14:textId="77777777" w:rsidR="000478B6" w:rsidRPr="00E6285C" w:rsidRDefault="000478B6" w:rsidP="00F86745">
            <w:pPr>
              <w:spacing w:after="120"/>
              <w:ind w:right="174"/>
              <w:rPr>
                <w:rFonts w:ascii="Arial" w:hAnsi="Arial" w:cs="Arial"/>
                <w:sz w:val="20"/>
                <w:szCs w:val="20"/>
              </w:rPr>
            </w:pPr>
            <w:r w:rsidRPr="00E6285C">
              <w:rPr>
                <w:rFonts w:ascii="Arial" w:hAnsi="Arial" w:cs="Arial"/>
                <w:sz w:val="20"/>
                <w:szCs w:val="20"/>
              </w:rPr>
              <w:t>No</w:t>
            </w:r>
          </w:p>
        </w:tc>
      </w:tr>
      <w:tr w:rsidR="000478B6" w:rsidRPr="009D52D0" w14:paraId="52AAFD35" w14:textId="77777777" w:rsidTr="00F86745">
        <w:trPr>
          <w:trHeight w:val="305"/>
        </w:trPr>
        <w:tc>
          <w:tcPr>
            <w:tcW w:w="1593" w:type="dxa"/>
          </w:tcPr>
          <w:p w14:paraId="5A23290B" w14:textId="4A60CFD2" w:rsidR="000478B6" w:rsidRPr="009D52D0" w:rsidRDefault="00FE0671"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11EA73D3" w14:textId="0737E56F" w:rsidR="000478B6" w:rsidRPr="009D52D0" w:rsidRDefault="00FE0671"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A6A1D8C" w14:textId="379C37FA" w:rsidR="000478B6" w:rsidRPr="009D52D0" w:rsidRDefault="00FE0671" w:rsidP="00F86745">
            <w:pPr>
              <w:spacing w:after="120"/>
              <w:ind w:right="35"/>
              <w:rPr>
                <w:rFonts w:ascii="Arial" w:hAnsi="Arial" w:cs="Arial"/>
                <w:sz w:val="20"/>
                <w:szCs w:val="20"/>
              </w:rPr>
            </w:pPr>
            <w:r>
              <w:rPr>
                <w:rFonts w:ascii="Arial" w:hAnsi="Arial" w:cs="Arial"/>
                <w:sz w:val="20"/>
                <w:szCs w:val="20"/>
              </w:rPr>
              <w:t>September 2022</w:t>
            </w:r>
          </w:p>
        </w:tc>
        <w:tc>
          <w:tcPr>
            <w:tcW w:w="2359" w:type="dxa"/>
          </w:tcPr>
          <w:p w14:paraId="03FC7109" w14:textId="28DDEC38" w:rsidR="000478B6" w:rsidRPr="009D52D0" w:rsidRDefault="00FE0671" w:rsidP="00F86745">
            <w:pPr>
              <w:spacing w:after="120"/>
              <w:rPr>
                <w:rFonts w:ascii="Arial" w:hAnsi="Arial" w:cs="Arial"/>
                <w:sz w:val="20"/>
                <w:szCs w:val="20"/>
              </w:rPr>
            </w:pPr>
            <w:r>
              <w:rPr>
                <w:rFonts w:ascii="Arial" w:hAnsi="Arial" w:cs="Arial"/>
                <w:sz w:val="20"/>
                <w:szCs w:val="20"/>
              </w:rPr>
              <w:t>12-14</w:t>
            </w:r>
          </w:p>
        </w:tc>
        <w:tc>
          <w:tcPr>
            <w:tcW w:w="2744" w:type="dxa"/>
          </w:tcPr>
          <w:p w14:paraId="06890C56" w14:textId="14627093" w:rsidR="000478B6" w:rsidRPr="009D52D0" w:rsidRDefault="00FE0671" w:rsidP="00F86745">
            <w:pPr>
              <w:spacing w:after="120"/>
              <w:ind w:right="174"/>
              <w:rPr>
                <w:rFonts w:ascii="Arial" w:hAnsi="Arial" w:cs="Arial"/>
                <w:sz w:val="20"/>
                <w:szCs w:val="20"/>
              </w:rPr>
            </w:pPr>
            <w:r>
              <w:rPr>
                <w:rFonts w:ascii="Arial" w:hAnsi="Arial" w:cs="Arial"/>
                <w:sz w:val="20"/>
                <w:szCs w:val="20"/>
              </w:rPr>
              <w:t>No</w:t>
            </w:r>
          </w:p>
        </w:tc>
      </w:tr>
    </w:tbl>
    <w:p w14:paraId="04C0BC6A" w14:textId="77777777" w:rsidR="000478B6" w:rsidRDefault="000478B6" w:rsidP="000478B6">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0478B6" w:rsidRPr="00F74B16" w14:paraId="7C879594" w14:textId="77777777" w:rsidTr="00F86745">
        <w:trPr>
          <w:trHeight w:val="305"/>
        </w:trPr>
        <w:tc>
          <w:tcPr>
            <w:tcW w:w="10485" w:type="dxa"/>
            <w:vAlign w:val="center"/>
          </w:tcPr>
          <w:p w14:paraId="7108E008" w14:textId="77777777" w:rsidR="000478B6" w:rsidRPr="003E17F5" w:rsidRDefault="000478B6"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78824693" w14:textId="77777777" w:rsidR="000478B6" w:rsidRPr="009D52D0" w:rsidRDefault="000478B6" w:rsidP="000478B6">
      <w:pPr>
        <w:spacing w:after="120" w:line="240" w:lineRule="auto"/>
        <w:ind w:right="543"/>
        <w:rPr>
          <w:rFonts w:ascii="Arial" w:hAnsi="Arial" w:cs="Arial"/>
          <w:sz w:val="24"/>
          <w:szCs w:val="24"/>
        </w:rPr>
      </w:pPr>
    </w:p>
    <w:p w14:paraId="38DA6053" w14:textId="77777777" w:rsidR="000478B6" w:rsidRDefault="000478B6" w:rsidP="000478B6"/>
    <w:p w14:paraId="2CAE31C9" w14:textId="77777777" w:rsidR="000478B6" w:rsidRDefault="000478B6" w:rsidP="000478B6"/>
    <w:p w14:paraId="31B8B97F" w14:textId="77777777" w:rsidR="000478B6" w:rsidRDefault="000478B6" w:rsidP="000478B6"/>
    <w:p w14:paraId="39A6F513" w14:textId="77777777" w:rsidR="00F27C2C" w:rsidRDefault="006B1B01"/>
    <w:sectPr w:rsidR="00F27C2C" w:rsidSect="00324783">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5AA4" w14:textId="77777777" w:rsidR="009446D4" w:rsidRDefault="009446D4">
      <w:pPr>
        <w:spacing w:after="0" w:line="240" w:lineRule="auto"/>
      </w:pPr>
      <w:r>
        <w:separator/>
      </w:r>
    </w:p>
  </w:endnote>
  <w:endnote w:type="continuationSeparator" w:id="0">
    <w:p w14:paraId="4567B2C1" w14:textId="77777777" w:rsidR="009446D4" w:rsidRDefault="0094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4579244" w14:textId="62DDF7B4" w:rsidR="008B2543" w:rsidRDefault="00162DF9" w:rsidP="009A2D37">
        <w:pPr>
          <w:pStyle w:val="Footer"/>
          <w:jc w:val="center"/>
        </w:pPr>
        <w:r>
          <w:fldChar w:fldCharType="begin"/>
        </w:r>
        <w:r>
          <w:instrText xml:space="preserve"> PAGE   \* MERGEFORMAT </w:instrText>
        </w:r>
        <w:r>
          <w:fldChar w:fldCharType="separate"/>
        </w:r>
        <w:r w:rsidR="006B1B01">
          <w:rPr>
            <w:noProof/>
          </w:rPr>
          <w:t>3</w:t>
        </w:r>
        <w:r>
          <w:rPr>
            <w:noProof/>
          </w:rPr>
          <w:fldChar w:fldCharType="end"/>
        </w:r>
      </w:p>
    </w:sdtContent>
  </w:sdt>
  <w:p w14:paraId="7AD6DB48" w14:textId="78AB0D14" w:rsidR="00472F1B" w:rsidRPr="00472F1B" w:rsidRDefault="00472F1B" w:rsidP="00472F1B">
    <w:pPr>
      <w:spacing w:after="120" w:line="240" w:lineRule="auto"/>
      <w:ind w:left="567" w:right="543"/>
      <w:jc w:val="center"/>
      <w:rPr>
        <w:rFonts w:ascii="Arial" w:hAnsi="Arial" w:cs="Arial"/>
        <w:sz w:val="18"/>
        <w:szCs w:val="18"/>
        <w:lang w:val="fr-FR"/>
      </w:rPr>
    </w:pPr>
    <w:proofErr w:type="spellStart"/>
    <w:r w:rsidRPr="00472F1B">
      <w:rPr>
        <w:rFonts w:ascii="Arial" w:hAnsi="Arial" w:cs="Arial"/>
        <w:sz w:val="18"/>
        <w:szCs w:val="18"/>
        <w:lang w:val="fr-FR"/>
      </w:rPr>
      <w:t>Japanese</w:t>
    </w:r>
    <w:proofErr w:type="spellEnd"/>
    <w:r w:rsidRPr="00472F1B">
      <w:rPr>
        <w:rFonts w:ascii="Arial" w:hAnsi="Arial" w:cs="Arial"/>
        <w:sz w:val="18"/>
        <w:szCs w:val="18"/>
        <w:lang w:val="fr-FR"/>
      </w:rPr>
      <w:t xml:space="preserve"> </w:t>
    </w:r>
    <w:proofErr w:type="spellStart"/>
    <w:r w:rsidRPr="00472F1B">
      <w:rPr>
        <w:rFonts w:ascii="Arial" w:hAnsi="Arial" w:cs="Arial"/>
        <w:sz w:val="18"/>
        <w:szCs w:val="18"/>
        <w:lang w:val="fr-FR"/>
      </w:rPr>
      <w:t>Lower</w:t>
    </w:r>
    <w:proofErr w:type="spellEnd"/>
    <w:r w:rsidRPr="00472F1B">
      <w:rPr>
        <w:rFonts w:ascii="Arial" w:hAnsi="Arial" w:cs="Arial"/>
        <w:sz w:val="18"/>
        <w:szCs w:val="18"/>
        <w:lang w:val="fr-FR"/>
      </w:rPr>
      <w:t xml:space="preserve"> Advanced</w:t>
    </w:r>
  </w:p>
  <w:p w14:paraId="6E9300FC" w14:textId="656F532D" w:rsidR="008B2543" w:rsidRPr="007B7724" w:rsidRDefault="006B1B01" w:rsidP="00472F1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3202763" w14:textId="6E0C117F" w:rsidR="00EB41D1" w:rsidRDefault="00162DF9" w:rsidP="00EB41D1">
        <w:pPr>
          <w:pStyle w:val="Footer"/>
          <w:jc w:val="center"/>
        </w:pPr>
        <w:r>
          <w:fldChar w:fldCharType="begin"/>
        </w:r>
        <w:r>
          <w:instrText xml:space="preserve"> PAGE   \* MERGEFORMAT </w:instrText>
        </w:r>
        <w:r>
          <w:fldChar w:fldCharType="separate"/>
        </w:r>
        <w:r w:rsidR="00324783">
          <w:rPr>
            <w:noProof/>
          </w:rPr>
          <w:t>1</w:t>
        </w:r>
        <w:r>
          <w:rPr>
            <w:noProof/>
          </w:rPr>
          <w:fldChar w:fldCharType="end"/>
        </w:r>
      </w:p>
    </w:sdtContent>
  </w:sdt>
  <w:p w14:paraId="7393C8BE" w14:textId="77777777" w:rsidR="00EB41D1" w:rsidRPr="007B7724" w:rsidRDefault="00162DF9"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078921AE" w14:textId="77777777" w:rsidR="00F17B94" w:rsidRDefault="006B1B01"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0EB9" w14:textId="77777777" w:rsidR="009446D4" w:rsidRDefault="009446D4">
      <w:pPr>
        <w:spacing w:after="0" w:line="240" w:lineRule="auto"/>
      </w:pPr>
      <w:r>
        <w:separator/>
      </w:r>
    </w:p>
  </w:footnote>
  <w:footnote w:type="continuationSeparator" w:id="0">
    <w:p w14:paraId="1038DD90" w14:textId="77777777" w:rsidR="009446D4" w:rsidRDefault="0094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0FEF" w14:textId="77777777" w:rsidR="00441E76" w:rsidRPr="0075408A" w:rsidRDefault="00162DF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FF6D0A0" wp14:editId="3AAE7C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B9D8F5E" w:rsidRPr="5B9D8F5E">
      <w:rPr>
        <w:rFonts w:ascii="Arial" w:hAnsi="Arial" w:cs="Arial"/>
        <w:b/>
        <w:bCs/>
        <w:sz w:val="28"/>
        <w:szCs w:val="28"/>
      </w:rPr>
      <w:t>MODULE SPECIFICATION</w:t>
    </w:r>
  </w:p>
  <w:p w14:paraId="21BD12A7" w14:textId="77777777" w:rsidR="008B2543" w:rsidRPr="008C00F8" w:rsidRDefault="006B1B01" w:rsidP="005E6D38">
    <w:pPr>
      <w:pStyle w:val="Heading1"/>
      <w:spacing w:before="60" w:after="60"/>
      <w:rPr>
        <w:rFonts w:ascii="Arial" w:hAnsi="Arial" w:cs="Arial"/>
      </w:rPr>
    </w:pPr>
  </w:p>
  <w:p w14:paraId="6D814770" w14:textId="77777777" w:rsidR="008B2543" w:rsidRDefault="006B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579F" w14:textId="77777777" w:rsidR="000F7FBF" w:rsidRPr="0075408A" w:rsidRDefault="00162DF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52F8218A" wp14:editId="142B98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B9D8F5E" w:rsidRPr="5B9D8F5E">
      <w:rPr>
        <w:rFonts w:ascii="Arial" w:hAnsi="Arial" w:cs="Arial"/>
        <w:b/>
        <w:bCs/>
        <w:sz w:val="28"/>
        <w:szCs w:val="28"/>
      </w:rPr>
      <w:t>MODULE SPECIFICATION COVER SHEET</w:t>
    </w:r>
  </w:p>
  <w:p w14:paraId="7CDF5543" w14:textId="77777777" w:rsidR="000F7FBF" w:rsidRPr="000F7FBF" w:rsidRDefault="006B1B0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34C"/>
    <w:multiLevelType w:val="hybridMultilevel"/>
    <w:tmpl w:val="73F26DC6"/>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521805"/>
    <w:multiLevelType w:val="hybridMultilevel"/>
    <w:tmpl w:val="7326DDBA"/>
    <w:lvl w:ilvl="0" w:tplc="BA5A8AA4">
      <w:start w:val="12"/>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730FE8"/>
    <w:multiLevelType w:val="hybridMultilevel"/>
    <w:tmpl w:val="CAF4943A"/>
    <w:lvl w:ilvl="0" w:tplc="E5B6FDF2">
      <w:start w:val="1"/>
      <w:numFmt w:val="decimal"/>
      <w:lvlText w:val="%1."/>
      <w:lvlJc w:val="left"/>
      <w:pPr>
        <w:ind w:left="720" w:hanging="360"/>
      </w:pPr>
      <w:rPr>
        <w:b/>
        <w:bCs/>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0707399"/>
    <w:multiLevelType w:val="multilevel"/>
    <w:tmpl w:val="D3B422E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473CC2"/>
    <w:multiLevelType w:val="multilevel"/>
    <w:tmpl w:val="F48AEFC2"/>
    <w:lvl w:ilvl="0">
      <w:start w:val="1"/>
      <w:numFmt w:val="decimal"/>
      <w:lvlText w:val="%1."/>
      <w:lvlJc w:val="left"/>
      <w:pPr>
        <w:ind w:left="360" w:hanging="360"/>
      </w:pPr>
      <w:rPr>
        <w:rFonts w:hint="default"/>
      </w:rPr>
    </w:lvl>
    <w:lvl w:ilvl="1">
      <w:start w:val="1"/>
      <w:numFmt w:val="decimal"/>
      <w:lvlText w:val="8.%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616342"/>
    <w:multiLevelType w:val="hybridMultilevel"/>
    <w:tmpl w:val="399C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8131D"/>
    <w:multiLevelType w:val="hybridMultilevel"/>
    <w:tmpl w:val="242E83F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E3AAC"/>
    <w:multiLevelType w:val="multilevel"/>
    <w:tmpl w:val="58460DB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84360B"/>
    <w:multiLevelType w:val="hybridMultilevel"/>
    <w:tmpl w:val="849618D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4"/>
  </w:num>
  <w:num w:numId="4">
    <w:abstractNumId w:val="3"/>
  </w:num>
  <w:num w:numId="5">
    <w:abstractNumId w:val="8"/>
  </w:num>
  <w:num w:numId="6">
    <w:abstractNumId w:val="5"/>
  </w:num>
  <w:num w:numId="7">
    <w:abstractNumId w:val="6"/>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B6"/>
    <w:rsid w:val="000478B6"/>
    <w:rsid w:val="0005146C"/>
    <w:rsid w:val="00162DF9"/>
    <w:rsid w:val="001E64BF"/>
    <w:rsid w:val="00324783"/>
    <w:rsid w:val="004468E3"/>
    <w:rsid w:val="00472F1B"/>
    <w:rsid w:val="004E48BB"/>
    <w:rsid w:val="00594B6F"/>
    <w:rsid w:val="00667F1A"/>
    <w:rsid w:val="006965BB"/>
    <w:rsid w:val="006B1B01"/>
    <w:rsid w:val="007D5353"/>
    <w:rsid w:val="00804BD3"/>
    <w:rsid w:val="00852010"/>
    <w:rsid w:val="00906086"/>
    <w:rsid w:val="0091346C"/>
    <w:rsid w:val="009446D4"/>
    <w:rsid w:val="00956D63"/>
    <w:rsid w:val="009C1533"/>
    <w:rsid w:val="009C3E22"/>
    <w:rsid w:val="00A76B26"/>
    <w:rsid w:val="00B15007"/>
    <w:rsid w:val="00B15661"/>
    <w:rsid w:val="00B6233C"/>
    <w:rsid w:val="00BC255D"/>
    <w:rsid w:val="00C93DF9"/>
    <w:rsid w:val="00CA7168"/>
    <w:rsid w:val="00CE0FE1"/>
    <w:rsid w:val="00DB0BFE"/>
    <w:rsid w:val="00E20915"/>
    <w:rsid w:val="00E35FF2"/>
    <w:rsid w:val="00ED6EB3"/>
    <w:rsid w:val="00FE0671"/>
    <w:rsid w:val="023EA00C"/>
    <w:rsid w:val="082ED316"/>
    <w:rsid w:val="0873046D"/>
    <w:rsid w:val="0904A468"/>
    <w:rsid w:val="302818B6"/>
    <w:rsid w:val="3610DE19"/>
    <w:rsid w:val="45D992AC"/>
    <w:rsid w:val="4C83E55B"/>
    <w:rsid w:val="51ADC5CA"/>
    <w:rsid w:val="52075172"/>
    <w:rsid w:val="5B9D8F5E"/>
    <w:rsid w:val="658C432C"/>
    <w:rsid w:val="66BB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8FE3"/>
  <w15:chartTrackingRefBased/>
  <w15:docId w15:val="{862A7909-36B8-A34A-9FA8-14BED66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B6"/>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0478B6"/>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8B6"/>
    <w:rPr>
      <w:rFonts w:ascii="Plantin" w:eastAsia="Times New Roman" w:hAnsi="Plantin" w:cs="Times New Roman"/>
      <w:b/>
      <w:szCs w:val="20"/>
    </w:rPr>
  </w:style>
  <w:style w:type="paragraph" w:styleId="ListParagraph">
    <w:name w:val="List Paragraph"/>
    <w:basedOn w:val="Normal"/>
    <w:uiPriority w:val="34"/>
    <w:qFormat/>
    <w:rsid w:val="000478B6"/>
    <w:pPr>
      <w:ind w:left="720"/>
      <w:contextualSpacing/>
    </w:pPr>
  </w:style>
  <w:style w:type="paragraph" w:styleId="Header">
    <w:name w:val="header"/>
    <w:basedOn w:val="Normal"/>
    <w:link w:val="HeaderChar"/>
    <w:uiPriority w:val="99"/>
    <w:unhideWhenUsed/>
    <w:rsid w:val="0004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B6"/>
    <w:rPr>
      <w:rFonts w:eastAsiaTheme="minorEastAsia"/>
      <w:sz w:val="22"/>
      <w:szCs w:val="22"/>
      <w:lang w:eastAsia="en-GB"/>
    </w:rPr>
  </w:style>
  <w:style w:type="paragraph" w:styleId="Footer">
    <w:name w:val="footer"/>
    <w:basedOn w:val="Normal"/>
    <w:link w:val="FooterChar"/>
    <w:uiPriority w:val="99"/>
    <w:unhideWhenUsed/>
    <w:rsid w:val="0004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B6"/>
    <w:rPr>
      <w:rFonts w:eastAsiaTheme="minorEastAsia"/>
      <w:sz w:val="22"/>
      <w:szCs w:val="22"/>
      <w:lang w:eastAsia="en-GB"/>
    </w:rPr>
  </w:style>
  <w:style w:type="table" w:styleId="TableGrid">
    <w:name w:val="Table Grid"/>
    <w:basedOn w:val="TableNormal"/>
    <w:uiPriority w:val="59"/>
    <w:rsid w:val="000478B6"/>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78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478B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478B6"/>
    <w:rPr>
      <w:rFonts w:ascii="Calibri" w:hAnsi="Calibri"/>
      <w:sz w:val="22"/>
      <w:szCs w:val="21"/>
    </w:rPr>
  </w:style>
  <w:style w:type="table" w:styleId="LightList">
    <w:name w:val="Light List"/>
    <w:basedOn w:val="TableNormal"/>
    <w:uiPriority w:val="61"/>
    <w:rsid w:val="000478B6"/>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0478B6"/>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94730-84E3-4A97-ACE5-B524C34E9A6D}"/>
</file>

<file path=customXml/itemProps2.xml><?xml version="1.0" encoding="utf-8"?>
<ds:datastoreItem xmlns:ds="http://schemas.openxmlformats.org/officeDocument/2006/customXml" ds:itemID="{577C3521-F55B-4DB9-90E1-EAC4534719C4}"/>
</file>

<file path=customXml/itemProps3.xml><?xml version="1.0" encoding="utf-8"?>
<ds:datastoreItem xmlns:ds="http://schemas.openxmlformats.org/officeDocument/2006/customXml" ds:itemID="{DD2099D9-7DB0-40B9-9AA3-2EE8FE781008}"/>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 Tobin</cp:lastModifiedBy>
  <cp:revision>4</cp:revision>
  <dcterms:created xsi:type="dcterms:W3CDTF">2021-01-23T13:14:00Z</dcterms:created>
  <dcterms:modified xsi:type="dcterms:W3CDTF">2022-03-04T11:30:00Z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