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2C15B505" w:rsidR="009A2D37" w:rsidRPr="00FA5215" w:rsidRDefault="009A2D37" w:rsidP="00FA5215">
      <w:pPr>
        <w:pStyle w:val="ListParagraph"/>
        <w:numPr>
          <w:ilvl w:val="0"/>
          <w:numId w:val="40"/>
        </w:numPr>
        <w:spacing w:line="240" w:lineRule="auto"/>
        <w:rPr>
          <w:rFonts w:ascii="Arial" w:hAnsi="Arial" w:cs="Arial"/>
          <w:b/>
        </w:rPr>
      </w:pPr>
      <w:r w:rsidRPr="00FA5215">
        <w:rPr>
          <w:rFonts w:ascii="Arial" w:hAnsi="Arial" w:cs="Arial"/>
          <w:b/>
        </w:rPr>
        <w:t>Title of the module</w:t>
      </w:r>
    </w:p>
    <w:p w14:paraId="5EDCFCA3" w14:textId="028932CC"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8F5165">
        <w:rPr>
          <w:rFonts w:ascii="Arial" w:hAnsi="Arial" w:cs="Arial"/>
        </w:rPr>
        <w:t>33</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8F5165">
        <w:rPr>
          <w:rFonts w:ascii="Arial" w:hAnsi="Arial" w:cs="Arial"/>
        </w:rPr>
        <w:t>33</w:t>
      </w:r>
      <w:r>
        <w:rPr>
          <w:rFonts w:ascii="Arial" w:hAnsi="Arial" w:cs="Arial"/>
        </w:rPr>
        <w:t>)</w:t>
      </w:r>
      <w:r w:rsidRPr="00C2517D">
        <w:rPr>
          <w:rFonts w:ascii="Arial" w:hAnsi="Arial" w:cs="Arial"/>
        </w:rPr>
        <w:t xml:space="preserve"> </w:t>
      </w:r>
      <w:r w:rsidR="009270EE" w:rsidRPr="009270EE">
        <w:rPr>
          <w:rFonts w:ascii="Arial" w:hAnsi="Arial" w:cs="Arial"/>
        </w:rPr>
        <w:t xml:space="preserve">Laboratory </w:t>
      </w:r>
      <w:r w:rsidR="008F5165">
        <w:rPr>
          <w:rFonts w:ascii="Arial" w:hAnsi="Arial" w:cs="Arial"/>
        </w:rPr>
        <w:t>T</w:t>
      </w:r>
      <w:r w:rsidR="009270EE" w:rsidRPr="009270EE">
        <w:rPr>
          <w:rFonts w:ascii="Arial" w:hAnsi="Arial" w:cs="Arial"/>
        </w:rPr>
        <w:t>echniques in Exercise Physiology</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FA5215">
      <w:pPr>
        <w:numPr>
          <w:ilvl w:val="0"/>
          <w:numId w:val="40"/>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1380CDA1" w14:textId="067948E9" w:rsidR="00C2517D" w:rsidRPr="00302082" w:rsidRDefault="009270EE"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Pr>
          <w:rFonts w:ascii="Arial" w:hAnsi="Arial" w:cs="Arial"/>
          <w:sz w:val="22"/>
          <w:szCs w:val="22"/>
        </w:rPr>
        <w:t xml:space="preserve"> </w:t>
      </w:r>
      <w:r w:rsidR="00C2517D" w:rsidRPr="00DE5882">
        <w:rPr>
          <w:rFonts w:ascii="Arial" w:hAnsi="Arial" w:cs="Arial"/>
          <w:sz w:val="22"/>
          <w:szCs w:val="22"/>
        </w:rPr>
        <w:t>credits (</w:t>
      </w:r>
      <w:r>
        <w:rPr>
          <w:rFonts w:ascii="Arial" w:hAnsi="Arial" w:cs="Arial"/>
          <w:sz w:val="22"/>
          <w:szCs w:val="22"/>
        </w:rPr>
        <w:t>7.5</w:t>
      </w:r>
      <w:r w:rsidRPr="00DE5882">
        <w:rPr>
          <w:rFonts w:ascii="Arial" w:hAnsi="Arial" w:cs="Arial"/>
          <w:sz w:val="22"/>
          <w:szCs w:val="22"/>
        </w:rPr>
        <w:t xml:space="preserve"> </w:t>
      </w:r>
      <w:r w:rsidR="00C2517D" w:rsidRPr="00DE5882">
        <w:rPr>
          <w:rFonts w:ascii="Arial" w:hAnsi="Arial" w:cs="Arial"/>
          <w:sz w:val="22"/>
          <w:szCs w:val="22"/>
        </w:rPr>
        <w:t>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56C5CDA3" w14:textId="572E472A"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B608A7">
        <w:rPr>
          <w:rFonts w:ascii="Arial" w:hAnsi="Arial" w:cs="Arial"/>
        </w:rPr>
        <w:t xml:space="preserve">or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The programmes of study to which the module contributes</w:t>
      </w:r>
    </w:p>
    <w:p w14:paraId="43FB7523" w14:textId="6272F91B"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w:t>
      </w:r>
      <w:r w:rsidR="009270EE">
        <w:rPr>
          <w:rFonts w:ascii="Arial" w:hAnsi="Arial" w:cs="Arial"/>
          <w:bCs/>
        </w:rPr>
        <w:t xml:space="preserve"> and Exercise </w:t>
      </w:r>
      <w:r w:rsidRPr="00C05877">
        <w:rPr>
          <w:rFonts w:ascii="Arial" w:hAnsi="Arial" w:cs="Arial"/>
          <w:bCs/>
        </w:rPr>
        <w:t>Science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FA5215">
      <w:pPr>
        <w:numPr>
          <w:ilvl w:val="0"/>
          <w:numId w:val="40"/>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42F1FD" w14:textId="5547BE85" w:rsidR="00D93241" w:rsidRPr="00900FEB" w:rsidRDefault="000A5FEE" w:rsidP="00900FEB">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Pr>
          <w:rFonts w:ascii="Arial" w:hAnsi="Arial" w:cs="Arial"/>
        </w:rPr>
        <w:t>Demonstrate</w:t>
      </w:r>
      <w:r w:rsidRPr="00C05877">
        <w:rPr>
          <w:rFonts w:ascii="Arial" w:hAnsi="Arial" w:cs="Arial"/>
        </w:rPr>
        <w:t xml:space="preserve"> </w:t>
      </w:r>
      <w:r w:rsidR="00C05877" w:rsidRPr="00C05877">
        <w:rPr>
          <w:rFonts w:ascii="Arial" w:hAnsi="Arial" w:cs="Arial"/>
        </w:rPr>
        <w:t>a</w:t>
      </w:r>
      <w:r w:rsidR="00F86824">
        <w:rPr>
          <w:rFonts w:ascii="Arial" w:hAnsi="Arial" w:cs="Arial"/>
        </w:rPr>
        <w:t xml:space="preserve"> comprehensive</w:t>
      </w:r>
      <w:r w:rsidR="00C05877" w:rsidRPr="00C05877">
        <w:rPr>
          <w:rFonts w:ascii="Arial" w:hAnsi="Arial" w:cs="Arial"/>
        </w:rPr>
        <w:t xml:space="preserve"> understanding of the principles of test construction, selection and application in </w:t>
      </w:r>
      <w:r w:rsidR="00E116CF">
        <w:rPr>
          <w:rFonts w:ascii="Arial" w:hAnsi="Arial" w:cs="Arial"/>
        </w:rPr>
        <w:t xml:space="preserve">a </w:t>
      </w:r>
      <w:r w:rsidR="00C05877" w:rsidRPr="00C05877">
        <w:rPr>
          <w:rFonts w:ascii="Arial" w:hAnsi="Arial" w:cs="Arial"/>
        </w:rPr>
        <w:t>sports</w:t>
      </w:r>
      <w:r w:rsidR="002338B0">
        <w:rPr>
          <w:rFonts w:ascii="Arial" w:hAnsi="Arial" w:cs="Arial"/>
        </w:rPr>
        <w:t xml:space="preserve">, performance, </w:t>
      </w:r>
      <w:r w:rsidR="00E116CF">
        <w:rPr>
          <w:rFonts w:ascii="Arial" w:hAnsi="Arial" w:cs="Arial"/>
        </w:rPr>
        <w:t>or</w:t>
      </w:r>
      <w:r w:rsidR="00E116CF" w:rsidRPr="00C05877">
        <w:rPr>
          <w:rFonts w:ascii="Arial" w:hAnsi="Arial" w:cs="Arial"/>
        </w:rPr>
        <w:t xml:space="preserve"> </w:t>
      </w:r>
      <w:r w:rsidR="00C05877" w:rsidRPr="00C05877">
        <w:rPr>
          <w:rFonts w:ascii="Arial" w:hAnsi="Arial" w:cs="Arial"/>
        </w:rPr>
        <w:t xml:space="preserve">health context </w:t>
      </w:r>
    </w:p>
    <w:p w14:paraId="452BBD28" w14:textId="6C188B08" w:rsidR="00D93241" w:rsidRPr="00900FEB" w:rsidRDefault="00D93241" w:rsidP="00900FEB">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900FEB">
        <w:rPr>
          <w:rFonts w:ascii="Arial" w:eastAsia="SimSun" w:hAnsi="Arial" w:cs="Arial"/>
          <w:lang w:eastAsia="zh-CN"/>
        </w:rPr>
        <w:t xml:space="preserve">Evaluate </w:t>
      </w:r>
      <w:r>
        <w:rPr>
          <w:rFonts w:ascii="Arial" w:eastAsia="SimSun" w:hAnsi="Arial" w:cs="Arial"/>
          <w:lang w:eastAsia="zh-CN"/>
        </w:rPr>
        <w:t xml:space="preserve">laboratory </w:t>
      </w:r>
      <w:r w:rsidRPr="00900FEB">
        <w:rPr>
          <w:rFonts w:ascii="Arial" w:eastAsia="SimSun" w:hAnsi="Arial" w:cs="Arial"/>
          <w:lang w:eastAsia="zh-CN"/>
        </w:rPr>
        <w:t>method</w:t>
      </w:r>
      <w:r>
        <w:rPr>
          <w:rFonts w:ascii="Arial" w:eastAsia="SimSun" w:hAnsi="Arial" w:cs="Arial"/>
          <w:lang w:eastAsia="zh-CN"/>
        </w:rPr>
        <w:t xml:space="preserve">s and their application </w:t>
      </w:r>
      <w:r w:rsidRPr="00C05877">
        <w:rPr>
          <w:rFonts w:ascii="Arial" w:hAnsi="Arial" w:cs="Arial"/>
        </w:rPr>
        <w:t>including the concepts of validity and reliability</w:t>
      </w:r>
    </w:p>
    <w:p w14:paraId="61A801AC" w14:textId="04482F0F" w:rsidR="002914A0" w:rsidRPr="00C05877" w:rsidRDefault="00C05877" w:rsidP="00C0587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C05877">
        <w:rPr>
          <w:rFonts w:ascii="Arial" w:hAnsi="Arial" w:cs="Arial"/>
        </w:rPr>
        <w:t>Critically analyse</w:t>
      </w:r>
      <w:r w:rsidR="000A5FEE">
        <w:rPr>
          <w:rFonts w:ascii="Arial" w:hAnsi="Arial" w:cs="Arial"/>
        </w:rPr>
        <w:t xml:space="preserve">, </w:t>
      </w:r>
      <w:r w:rsidRPr="00C05877">
        <w:rPr>
          <w:rFonts w:ascii="Arial" w:hAnsi="Arial" w:cs="Arial"/>
        </w:rPr>
        <w:t>interpret</w:t>
      </w:r>
      <w:r w:rsidR="000A5FEE">
        <w:rPr>
          <w:rFonts w:ascii="Arial" w:hAnsi="Arial" w:cs="Arial"/>
        </w:rPr>
        <w:t xml:space="preserve">, document and present </w:t>
      </w:r>
      <w:r w:rsidRPr="00C05877">
        <w:rPr>
          <w:rFonts w:ascii="Arial" w:hAnsi="Arial" w:cs="Arial"/>
        </w:rPr>
        <w:t xml:space="preserve">exercise testing data </w:t>
      </w:r>
      <w:r w:rsidR="000A5FEE">
        <w:rPr>
          <w:rFonts w:ascii="Arial" w:hAnsi="Arial" w:cs="Arial"/>
        </w:rPr>
        <w:t>in an appropriate format</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FA5215">
      <w:pPr>
        <w:numPr>
          <w:ilvl w:val="0"/>
          <w:numId w:val="40"/>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27FD4C" w14:textId="61C957EC" w:rsidR="00C05877" w:rsidRDefault="00C05877" w:rsidP="00C05877">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 xml:space="preserve">Demonstrate </w:t>
      </w:r>
      <w:r w:rsidR="00E93F3C">
        <w:rPr>
          <w:rFonts w:ascii="Arial" w:hAnsi="Arial" w:cs="Arial"/>
        </w:rPr>
        <w:t xml:space="preserve">skills in </w:t>
      </w:r>
      <w:r>
        <w:rPr>
          <w:rFonts w:ascii="Arial" w:hAnsi="Arial" w:cs="Arial"/>
        </w:rPr>
        <w:t>c</w:t>
      </w:r>
      <w:r w:rsidRPr="00C05877">
        <w:rPr>
          <w:rFonts w:ascii="Arial" w:hAnsi="Arial" w:cs="Arial"/>
        </w:rPr>
        <w:t>ommunication</w:t>
      </w:r>
      <w:r w:rsidR="00E93F3C">
        <w:rPr>
          <w:rFonts w:ascii="Arial" w:hAnsi="Arial" w:cs="Arial"/>
        </w:rPr>
        <w:t xml:space="preserve"> of </w:t>
      </w:r>
      <w:r w:rsidRPr="00C05877">
        <w:rPr>
          <w:rFonts w:ascii="Arial" w:hAnsi="Arial" w:cs="Arial"/>
        </w:rPr>
        <w:t xml:space="preserve">a variety of subject specific material. </w:t>
      </w:r>
    </w:p>
    <w:p w14:paraId="696056D1" w14:textId="7A26B74D" w:rsidR="00C05877" w:rsidRDefault="00C05877" w:rsidP="00C05877">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 xml:space="preserve">Apply </w:t>
      </w:r>
      <w:r w:rsidR="001D20B9">
        <w:rPr>
          <w:rFonts w:ascii="Arial" w:hAnsi="Arial" w:cs="Arial"/>
        </w:rPr>
        <w:t>i</w:t>
      </w:r>
      <w:r w:rsidRPr="00C05877">
        <w:rPr>
          <w:rFonts w:ascii="Arial" w:hAnsi="Arial" w:cs="Arial"/>
        </w:rPr>
        <w:t xml:space="preserve">nformation </w:t>
      </w:r>
      <w:r w:rsidR="001D20B9">
        <w:rPr>
          <w:rFonts w:ascii="Arial" w:hAnsi="Arial" w:cs="Arial"/>
        </w:rPr>
        <w:t>t</w:t>
      </w:r>
      <w:r w:rsidRPr="00C05877">
        <w:rPr>
          <w:rFonts w:ascii="Arial" w:hAnsi="Arial" w:cs="Arial"/>
        </w:rPr>
        <w:t xml:space="preserve">echnology </w:t>
      </w:r>
      <w:r>
        <w:rPr>
          <w:rFonts w:ascii="Arial" w:hAnsi="Arial" w:cs="Arial"/>
        </w:rPr>
        <w:t>and n</w:t>
      </w:r>
      <w:r w:rsidRPr="00C05877">
        <w:rPr>
          <w:rFonts w:ascii="Arial" w:hAnsi="Arial" w:cs="Arial"/>
        </w:rPr>
        <w:t xml:space="preserve">umeracy </w:t>
      </w:r>
      <w:r w:rsidR="00E93F3C">
        <w:rPr>
          <w:rFonts w:ascii="Arial" w:hAnsi="Arial" w:cs="Arial"/>
        </w:rPr>
        <w:t>to the</w:t>
      </w:r>
      <w:r w:rsidRPr="00C05877">
        <w:rPr>
          <w:rFonts w:ascii="Arial" w:hAnsi="Arial" w:cs="Arial"/>
        </w:rPr>
        <w:t xml:space="preserve"> study of parameters of human physiological function.</w:t>
      </w:r>
    </w:p>
    <w:p w14:paraId="4A393548" w14:textId="1D6CA395" w:rsidR="00C05877" w:rsidRPr="00C05877" w:rsidRDefault="00C05877" w:rsidP="00C05877">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Demonstrate p</w:t>
      </w:r>
      <w:r w:rsidRPr="00C05877">
        <w:rPr>
          <w:rFonts w:ascii="Arial" w:hAnsi="Arial" w:cs="Arial"/>
        </w:rPr>
        <w:t xml:space="preserve">roblem solving </w:t>
      </w:r>
      <w:r>
        <w:rPr>
          <w:rFonts w:ascii="Arial" w:hAnsi="Arial" w:cs="Arial"/>
        </w:rPr>
        <w:t>and the a</w:t>
      </w:r>
      <w:r w:rsidRPr="00C05877">
        <w:rPr>
          <w:rFonts w:ascii="Arial" w:hAnsi="Arial" w:cs="Arial"/>
        </w:rPr>
        <w:t>bility to plan and manage learning</w:t>
      </w:r>
      <w:r>
        <w:rPr>
          <w:rFonts w:ascii="Arial" w:hAnsi="Arial" w:cs="Arial"/>
        </w:rPr>
        <w:t>.</w:t>
      </w:r>
    </w:p>
    <w:p w14:paraId="1D4E5BA7" w14:textId="77777777" w:rsidR="00C05877" w:rsidRDefault="00C05877" w:rsidP="00302082">
      <w:pPr>
        <w:pStyle w:val="Default"/>
        <w:spacing w:after="120"/>
        <w:ind w:left="720" w:right="260"/>
        <w:rPr>
          <w:color w:val="auto"/>
          <w:sz w:val="22"/>
          <w:szCs w:val="22"/>
        </w:rPr>
      </w:pPr>
    </w:p>
    <w:p w14:paraId="2038331E" w14:textId="77777777" w:rsidR="009A2D37" w:rsidRPr="00302082" w:rsidRDefault="009A2D37" w:rsidP="00FA5215">
      <w:pPr>
        <w:numPr>
          <w:ilvl w:val="0"/>
          <w:numId w:val="40"/>
        </w:numPr>
        <w:spacing w:after="120" w:line="240" w:lineRule="auto"/>
        <w:ind w:right="260"/>
        <w:jc w:val="both"/>
        <w:rPr>
          <w:rFonts w:ascii="Arial" w:hAnsi="Arial" w:cs="Arial"/>
          <w:b/>
        </w:rPr>
      </w:pPr>
      <w:r w:rsidRPr="00302082">
        <w:rPr>
          <w:rFonts w:ascii="Arial" w:hAnsi="Arial" w:cs="Arial"/>
          <w:b/>
        </w:rPr>
        <w:t>A synopsis of the curriculum</w:t>
      </w:r>
    </w:p>
    <w:p w14:paraId="37A4E3BB" w14:textId="19254878" w:rsidR="00E116CF" w:rsidRPr="00E116CF" w:rsidRDefault="00E93F3C" w:rsidP="00900FEB">
      <w:pPr>
        <w:spacing w:after="120" w:line="240" w:lineRule="auto"/>
        <w:ind w:left="567"/>
        <w:rPr>
          <w:rFonts w:ascii="Arial" w:hAnsi="Arial" w:cs="Arial"/>
          <w:bCs/>
          <w:color w:val="000000"/>
        </w:rPr>
      </w:pPr>
      <w:r w:rsidRPr="00E93F3C">
        <w:rPr>
          <w:rFonts w:ascii="Arial" w:hAnsi="Arial" w:cs="Arial"/>
          <w:bCs/>
          <w:color w:val="000000"/>
        </w:rPr>
        <w:t>This module allows students to develop comprehensive knowledge and understanding of laboratory techniques and methods in exercise physiology and their application to sport or health contexts. Practical laboratory sessions are used to reinforce theoretical knowledge.</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C167AC" w:rsidRDefault="00883204" w:rsidP="00FA5215">
      <w:pPr>
        <w:pStyle w:val="ListParagraph"/>
        <w:numPr>
          <w:ilvl w:val="0"/>
          <w:numId w:val="40"/>
        </w:numPr>
        <w:tabs>
          <w:tab w:val="left" w:pos="9356"/>
        </w:tabs>
        <w:spacing w:after="120" w:line="240" w:lineRule="auto"/>
        <w:ind w:right="828"/>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66D53CD4" w14:textId="7B36F107" w:rsidR="00C05877" w:rsidRPr="009E4247" w:rsidRDefault="00C05877" w:rsidP="00C05877">
      <w:pPr>
        <w:spacing w:after="120" w:line="240" w:lineRule="auto"/>
        <w:ind w:left="567" w:right="260"/>
        <w:jc w:val="both"/>
        <w:rPr>
          <w:rFonts w:ascii="Arial" w:hAnsi="Arial" w:cs="Arial"/>
          <w:bCs/>
          <w:color w:val="000000"/>
        </w:rPr>
      </w:pPr>
      <w:r w:rsidRPr="009E4247">
        <w:rPr>
          <w:rFonts w:ascii="Arial" w:hAnsi="Arial" w:cs="Arial"/>
          <w:bCs/>
          <w:color w:val="000000"/>
        </w:rPr>
        <w:t>Brooks, G. Fahey, T. White, T. Baldwin, K. (2005) Exercise Physiology. Human Bioenergetics and its Applications (4</w:t>
      </w:r>
      <w:r w:rsidRPr="0072388A">
        <w:rPr>
          <w:rFonts w:ascii="Arial" w:hAnsi="Arial" w:cs="Arial"/>
          <w:bCs/>
          <w:color w:val="000000"/>
          <w:vertAlign w:val="superscript"/>
        </w:rPr>
        <w:t>th</w:t>
      </w:r>
      <w:r w:rsidR="0072388A">
        <w:rPr>
          <w:rFonts w:ascii="Arial" w:hAnsi="Arial" w:cs="Arial"/>
          <w:bCs/>
          <w:color w:val="000000"/>
        </w:rPr>
        <w:t xml:space="preserve"> </w:t>
      </w:r>
      <w:proofErr w:type="gramStart"/>
      <w:r w:rsidR="0072388A">
        <w:rPr>
          <w:rFonts w:ascii="Arial" w:hAnsi="Arial" w:cs="Arial"/>
          <w:bCs/>
          <w:color w:val="000000"/>
        </w:rPr>
        <w:t>e</w:t>
      </w:r>
      <w:r w:rsidRPr="009E4247">
        <w:rPr>
          <w:rFonts w:ascii="Arial" w:hAnsi="Arial" w:cs="Arial"/>
          <w:bCs/>
          <w:color w:val="000000"/>
        </w:rPr>
        <w:t>d</w:t>
      </w:r>
      <w:proofErr w:type="gramEnd"/>
      <w:r w:rsidRPr="009E4247">
        <w:rPr>
          <w:rFonts w:ascii="Arial" w:hAnsi="Arial" w:cs="Arial"/>
          <w:bCs/>
          <w:color w:val="000000"/>
        </w:rPr>
        <w:t>.) McGraw Hill.</w:t>
      </w:r>
    </w:p>
    <w:p w14:paraId="1D8B8A67" w14:textId="66EA834D" w:rsidR="00C05877" w:rsidRPr="009E4247" w:rsidRDefault="00C05877" w:rsidP="00C05877">
      <w:pPr>
        <w:spacing w:after="120" w:line="240" w:lineRule="auto"/>
        <w:ind w:left="567" w:right="260"/>
        <w:jc w:val="both"/>
        <w:rPr>
          <w:rFonts w:ascii="Arial" w:hAnsi="Arial" w:cs="Arial"/>
          <w:bCs/>
          <w:color w:val="000000"/>
        </w:rPr>
      </w:pPr>
      <w:proofErr w:type="spellStart"/>
      <w:r w:rsidRPr="009E4247">
        <w:rPr>
          <w:rFonts w:ascii="Arial" w:hAnsi="Arial" w:cs="Arial"/>
          <w:bCs/>
          <w:color w:val="000000"/>
        </w:rPr>
        <w:t>Eston</w:t>
      </w:r>
      <w:proofErr w:type="spellEnd"/>
      <w:r w:rsidRPr="009E4247">
        <w:rPr>
          <w:rFonts w:ascii="Arial" w:hAnsi="Arial" w:cs="Arial"/>
          <w:bCs/>
          <w:color w:val="000000"/>
        </w:rPr>
        <w:t>, R. Reilly, T. (</w:t>
      </w:r>
      <w:proofErr w:type="spellStart"/>
      <w:proofErr w:type="gramStart"/>
      <w:r w:rsidR="001D20B9">
        <w:rPr>
          <w:rFonts w:ascii="Arial" w:hAnsi="Arial" w:cs="Arial"/>
          <w:bCs/>
          <w:color w:val="000000"/>
        </w:rPr>
        <w:t>e</w:t>
      </w:r>
      <w:r w:rsidRPr="009E4247">
        <w:rPr>
          <w:rFonts w:ascii="Arial" w:hAnsi="Arial" w:cs="Arial"/>
          <w:bCs/>
          <w:color w:val="000000"/>
        </w:rPr>
        <w:t>ds</w:t>
      </w:r>
      <w:proofErr w:type="spellEnd"/>
      <w:proofErr w:type="gramEnd"/>
      <w:r w:rsidRPr="009E4247">
        <w:rPr>
          <w:rFonts w:ascii="Arial" w:hAnsi="Arial" w:cs="Arial"/>
          <w:bCs/>
          <w:color w:val="000000"/>
        </w:rPr>
        <w:t>) (</w:t>
      </w:r>
      <w:r w:rsidR="006F3307">
        <w:rPr>
          <w:rFonts w:ascii="Arial" w:hAnsi="Arial" w:cs="Arial"/>
          <w:bCs/>
          <w:color w:val="000000"/>
        </w:rPr>
        <w:t>2019</w:t>
      </w:r>
      <w:r w:rsidRPr="009E4247">
        <w:rPr>
          <w:rFonts w:ascii="Arial" w:hAnsi="Arial" w:cs="Arial"/>
          <w:bCs/>
          <w:color w:val="000000"/>
        </w:rPr>
        <w:t xml:space="preserve">) </w:t>
      </w:r>
      <w:proofErr w:type="spellStart"/>
      <w:r w:rsidRPr="009E4247">
        <w:rPr>
          <w:rFonts w:ascii="Arial" w:hAnsi="Arial" w:cs="Arial"/>
          <w:bCs/>
          <w:color w:val="000000"/>
        </w:rPr>
        <w:t>Kinanthropometry</w:t>
      </w:r>
      <w:proofErr w:type="spellEnd"/>
      <w:r w:rsidRPr="009E4247">
        <w:rPr>
          <w:rFonts w:ascii="Arial" w:hAnsi="Arial" w:cs="Arial"/>
          <w:bCs/>
          <w:color w:val="000000"/>
        </w:rPr>
        <w:t xml:space="preserve"> and Exercise Physiology </w:t>
      </w:r>
      <w:r w:rsidR="001D20B9" w:rsidRPr="009E4247">
        <w:rPr>
          <w:rFonts w:ascii="Arial" w:hAnsi="Arial" w:cs="Arial"/>
          <w:bCs/>
          <w:color w:val="000000"/>
        </w:rPr>
        <w:t>Laboratory</w:t>
      </w:r>
      <w:r w:rsidRPr="009E4247">
        <w:rPr>
          <w:rFonts w:ascii="Arial" w:hAnsi="Arial" w:cs="Arial"/>
          <w:bCs/>
          <w:color w:val="000000"/>
        </w:rPr>
        <w:t xml:space="preserve"> Manual. Test, Procedures and Data</w:t>
      </w:r>
      <w:r w:rsidR="0009026E">
        <w:rPr>
          <w:rFonts w:ascii="Arial" w:hAnsi="Arial" w:cs="Arial"/>
          <w:bCs/>
          <w:color w:val="000000"/>
        </w:rPr>
        <w:t xml:space="preserve"> (</w:t>
      </w:r>
      <w:r w:rsidR="006F3307">
        <w:rPr>
          <w:rFonts w:ascii="Arial" w:hAnsi="Arial" w:cs="Arial"/>
          <w:bCs/>
          <w:color w:val="000000"/>
        </w:rPr>
        <w:t>4</w:t>
      </w:r>
      <w:r w:rsidR="006F3307" w:rsidRPr="00900FEB">
        <w:rPr>
          <w:rFonts w:ascii="Arial" w:hAnsi="Arial" w:cs="Arial"/>
          <w:bCs/>
          <w:color w:val="000000"/>
          <w:vertAlign w:val="superscript"/>
        </w:rPr>
        <w:t>th</w:t>
      </w:r>
      <w:r w:rsidR="0009026E">
        <w:rPr>
          <w:rFonts w:ascii="Arial" w:hAnsi="Arial" w:cs="Arial"/>
          <w:bCs/>
          <w:color w:val="000000"/>
        </w:rPr>
        <w:t xml:space="preserve"> </w:t>
      </w:r>
      <w:proofErr w:type="gramStart"/>
      <w:r w:rsidR="0009026E">
        <w:rPr>
          <w:rFonts w:ascii="Arial" w:hAnsi="Arial" w:cs="Arial"/>
          <w:bCs/>
          <w:color w:val="000000"/>
        </w:rPr>
        <w:t>ed</w:t>
      </w:r>
      <w:proofErr w:type="gramEnd"/>
      <w:r w:rsidR="0009026E">
        <w:rPr>
          <w:rFonts w:ascii="Arial" w:hAnsi="Arial" w:cs="Arial"/>
          <w:bCs/>
          <w:color w:val="000000"/>
        </w:rPr>
        <w:t>.)</w:t>
      </w:r>
      <w:r w:rsidR="006F3307">
        <w:rPr>
          <w:rFonts w:ascii="Arial" w:hAnsi="Arial" w:cs="Arial"/>
          <w:bCs/>
          <w:color w:val="000000"/>
        </w:rPr>
        <w:t xml:space="preserve"> Routledge</w:t>
      </w:r>
      <w:r w:rsidRPr="009E4247">
        <w:rPr>
          <w:rFonts w:ascii="Arial" w:hAnsi="Arial" w:cs="Arial"/>
          <w:bCs/>
          <w:color w:val="000000"/>
        </w:rPr>
        <w:t xml:space="preserve">. </w:t>
      </w:r>
    </w:p>
    <w:p w14:paraId="18624F3F" w14:textId="317CF774" w:rsidR="00C05877" w:rsidRDefault="00C05877" w:rsidP="00C05877">
      <w:pPr>
        <w:spacing w:after="120" w:line="240" w:lineRule="auto"/>
        <w:ind w:left="567" w:right="260"/>
        <w:jc w:val="both"/>
        <w:rPr>
          <w:rFonts w:ascii="Arial" w:hAnsi="Arial" w:cs="Arial"/>
          <w:bCs/>
          <w:color w:val="000000"/>
        </w:rPr>
      </w:pPr>
      <w:r w:rsidRPr="009E4247">
        <w:rPr>
          <w:rFonts w:ascii="Arial" w:hAnsi="Arial" w:cs="Arial"/>
          <w:bCs/>
          <w:color w:val="000000"/>
        </w:rPr>
        <w:t>Gore, C. (Ed.) (20</w:t>
      </w:r>
      <w:r w:rsidR="0009026E">
        <w:rPr>
          <w:rFonts w:ascii="Arial" w:hAnsi="Arial" w:cs="Arial"/>
          <w:bCs/>
          <w:color w:val="000000"/>
        </w:rPr>
        <w:t>12</w:t>
      </w:r>
      <w:r w:rsidRPr="009E4247">
        <w:rPr>
          <w:rFonts w:ascii="Arial" w:hAnsi="Arial" w:cs="Arial"/>
          <w:bCs/>
          <w:color w:val="000000"/>
        </w:rPr>
        <w:t xml:space="preserve">) Physiological Tests for Elite Athletes </w:t>
      </w:r>
      <w:r w:rsidR="0009026E">
        <w:rPr>
          <w:rFonts w:ascii="Arial" w:hAnsi="Arial" w:cs="Arial"/>
          <w:bCs/>
          <w:color w:val="000000"/>
        </w:rPr>
        <w:t>(2</w:t>
      </w:r>
      <w:r w:rsidR="0009026E" w:rsidRPr="00900FEB">
        <w:rPr>
          <w:rFonts w:ascii="Arial" w:hAnsi="Arial" w:cs="Arial"/>
          <w:bCs/>
          <w:color w:val="000000"/>
          <w:vertAlign w:val="superscript"/>
        </w:rPr>
        <w:t>nd</w:t>
      </w:r>
      <w:r w:rsidR="0009026E">
        <w:rPr>
          <w:rFonts w:ascii="Arial" w:hAnsi="Arial" w:cs="Arial"/>
          <w:bCs/>
          <w:color w:val="000000"/>
        </w:rPr>
        <w:t xml:space="preserve"> </w:t>
      </w:r>
      <w:proofErr w:type="gramStart"/>
      <w:r w:rsidR="0009026E">
        <w:rPr>
          <w:rFonts w:ascii="Arial" w:hAnsi="Arial" w:cs="Arial"/>
          <w:bCs/>
          <w:color w:val="000000"/>
        </w:rPr>
        <w:t>ed</w:t>
      </w:r>
      <w:proofErr w:type="gramEnd"/>
      <w:r w:rsidR="0009026E">
        <w:rPr>
          <w:rFonts w:ascii="Arial" w:hAnsi="Arial" w:cs="Arial"/>
          <w:bCs/>
          <w:color w:val="000000"/>
        </w:rPr>
        <w:t xml:space="preserve">.) </w:t>
      </w:r>
      <w:r w:rsidRPr="009E4247">
        <w:rPr>
          <w:rFonts w:ascii="Arial" w:hAnsi="Arial" w:cs="Arial"/>
          <w:bCs/>
          <w:color w:val="000000"/>
        </w:rPr>
        <w:t>Human Kinetics.</w:t>
      </w:r>
    </w:p>
    <w:p w14:paraId="43E5333E" w14:textId="3C948B72" w:rsidR="0009026E" w:rsidRPr="0036174D" w:rsidRDefault="0009026E" w:rsidP="00C05877">
      <w:pPr>
        <w:spacing w:after="120" w:line="240" w:lineRule="auto"/>
        <w:ind w:left="567" w:right="260"/>
        <w:jc w:val="both"/>
        <w:rPr>
          <w:rFonts w:ascii="Arial" w:hAnsi="Arial" w:cs="Arial"/>
        </w:rPr>
      </w:pPr>
      <w:r>
        <w:rPr>
          <w:rFonts w:ascii="Arial" w:hAnsi="Arial" w:cs="Arial"/>
          <w:bCs/>
          <w:color w:val="000000"/>
        </w:rPr>
        <w:t xml:space="preserve">Winter, E. Jones, M. Davison, RCR. Bromley, P. Mercer, TH. (2006). Sport and Exercise Physiology Testing Guidelines. Volume 1 – Sports Testing. Routledge. </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FA5215">
      <w:pPr>
        <w:numPr>
          <w:ilvl w:val="0"/>
          <w:numId w:val="40"/>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9473729"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05877">
        <w:rPr>
          <w:rFonts w:ascii="Arial" w:hAnsi="Arial" w:cs="Arial"/>
          <w:iCs/>
        </w:rPr>
        <w:t xml:space="preserve"> 33</w:t>
      </w:r>
    </w:p>
    <w:p w14:paraId="425BA734" w14:textId="222DFA4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05877">
        <w:rPr>
          <w:rFonts w:ascii="Arial" w:hAnsi="Arial" w:cs="Arial"/>
          <w:iCs/>
        </w:rPr>
        <w:t xml:space="preserve"> 1</w:t>
      </w:r>
      <w:r w:rsidR="00450277">
        <w:rPr>
          <w:rFonts w:ascii="Arial" w:hAnsi="Arial" w:cs="Arial"/>
          <w:iCs/>
        </w:rPr>
        <w:t>1</w:t>
      </w:r>
      <w:r w:rsidR="00C05877">
        <w:rPr>
          <w:rFonts w:ascii="Arial" w:hAnsi="Arial" w:cs="Arial"/>
          <w:iCs/>
        </w:rPr>
        <w:t>7</w:t>
      </w:r>
    </w:p>
    <w:p w14:paraId="512A55A6" w14:textId="58E7472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05877">
        <w:rPr>
          <w:rFonts w:ascii="Arial" w:hAnsi="Arial" w:cs="Arial"/>
          <w:iCs/>
        </w:rPr>
        <w:t xml:space="preserve"> </w:t>
      </w:r>
      <w:r w:rsidR="00450277">
        <w:rPr>
          <w:rFonts w:ascii="Arial" w:hAnsi="Arial" w:cs="Arial"/>
          <w:iCs/>
        </w:rPr>
        <w:t>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FA5215">
      <w:pPr>
        <w:numPr>
          <w:ilvl w:val="0"/>
          <w:numId w:val="40"/>
        </w:numPr>
        <w:spacing w:after="120" w:line="240" w:lineRule="auto"/>
        <w:ind w:right="260"/>
        <w:rPr>
          <w:rFonts w:ascii="Arial" w:hAnsi="Arial" w:cs="Arial"/>
          <w:i/>
          <w:iCs/>
        </w:rPr>
      </w:pPr>
      <w:r w:rsidRPr="00302082">
        <w:rPr>
          <w:rFonts w:ascii="Arial" w:hAnsi="Arial" w:cs="Arial"/>
          <w:b/>
        </w:rPr>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60860698" w14:textId="65BDAC61" w:rsidR="00C05877" w:rsidRPr="0017348B" w:rsidRDefault="00C05877" w:rsidP="00C05877">
      <w:pPr>
        <w:spacing w:after="120" w:line="240" w:lineRule="auto"/>
        <w:ind w:left="567"/>
        <w:rPr>
          <w:rFonts w:ascii="Arial" w:hAnsi="Arial" w:cs="Arial"/>
          <w:bCs/>
        </w:rPr>
      </w:pPr>
      <w:r w:rsidRPr="001D20B9">
        <w:rPr>
          <w:rFonts w:ascii="Arial" w:hAnsi="Arial" w:cs="Arial"/>
          <w:bCs/>
        </w:rPr>
        <w:t>50%</w:t>
      </w:r>
      <w:r w:rsidRPr="0017348B">
        <w:rPr>
          <w:rFonts w:ascii="Arial" w:hAnsi="Arial" w:cs="Arial"/>
          <w:bCs/>
        </w:rPr>
        <w:t xml:space="preserve"> </w:t>
      </w:r>
      <w:r w:rsidR="00B50E80">
        <w:rPr>
          <w:rFonts w:ascii="Arial" w:hAnsi="Arial" w:cs="Arial"/>
          <w:bCs/>
        </w:rPr>
        <w:t xml:space="preserve">written </w:t>
      </w:r>
      <w:r w:rsidR="00E93F3C">
        <w:rPr>
          <w:rFonts w:ascii="Arial" w:hAnsi="Arial" w:cs="Arial"/>
          <w:bCs/>
        </w:rPr>
        <w:t>report/</w:t>
      </w:r>
      <w:r w:rsidR="00B50E80">
        <w:rPr>
          <w:rFonts w:ascii="Arial" w:hAnsi="Arial" w:cs="Arial"/>
          <w:bCs/>
        </w:rPr>
        <w:t>essay</w:t>
      </w:r>
      <w:r w:rsidR="00E93F3C">
        <w:rPr>
          <w:rFonts w:ascii="Arial" w:hAnsi="Arial" w:cs="Arial"/>
          <w:bCs/>
        </w:rPr>
        <w:t>, 1500</w:t>
      </w:r>
      <w:r w:rsidR="00B50E80">
        <w:rPr>
          <w:rFonts w:ascii="Arial" w:hAnsi="Arial" w:cs="Arial"/>
          <w:bCs/>
        </w:rPr>
        <w:t xml:space="preserve"> (</w:t>
      </w:r>
      <w:r w:rsidRPr="0017348B">
        <w:rPr>
          <w:rFonts w:ascii="Arial" w:hAnsi="Arial" w:cs="Arial"/>
          <w:bCs/>
        </w:rPr>
        <w:t>coursework 1</w:t>
      </w:r>
      <w:r w:rsidR="00B50E80">
        <w:rPr>
          <w:rFonts w:ascii="Arial" w:hAnsi="Arial" w:cs="Arial"/>
          <w:bCs/>
        </w:rPr>
        <w:t>)</w:t>
      </w:r>
      <w:r w:rsidRPr="0017348B">
        <w:rPr>
          <w:rFonts w:ascii="Arial" w:hAnsi="Arial" w:cs="Arial"/>
          <w:bCs/>
        </w:rPr>
        <w:t xml:space="preserve"> </w:t>
      </w:r>
    </w:p>
    <w:p w14:paraId="10B7DB33" w14:textId="485C91B9" w:rsidR="00C05877" w:rsidRPr="0036174D" w:rsidRDefault="00C05877" w:rsidP="00C05877">
      <w:pPr>
        <w:spacing w:after="120" w:line="240" w:lineRule="auto"/>
        <w:ind w:left="567"/>
        <w:rPr>
          <w:rFonts w:ascii="Arial" w:hAnsi="Arial" w:cs="Arial"/>
          <w:iCs/>
        </w:rPr>
      </w:pPr>
      <w:r w:rsidRPr="001D20B9">
        <w:rPr>
          <w:rFonts w:ascii="Arial" w:hAnsi="Arial" w:cs="Arial"/>
          <w:bCs/>
        </w:rPr>
        <w:t>50%</w:t>
      </w:r>
      <w:r w:rsidRPr="0017348B">
        <w:rPr>
          <w:rFonts w:ascii="Arial" w:hAnsi="Arial" w:cs="Arial"/>
          <w:bCs/>
        </w:rPr>
        <w:t xml:space="preserve"> </w:t>
      </w:r>
      <w:r w:rsidR="00B50E80">
        <w:rPr>
          <w:rFonts w:ascii="Arial" w:hAnsi="Arial" w:cs="Arial"/>
          <w:bCs/>
        </w:rPr>
        <w:t xml:space="preserve">written </w:t>
      </w:r>
      <w:r w:rsidR="00E93F3C">
        <w:rPr>
          <w:rFonts w:ascii="Arial" w:hAnsi="Arial" w:cs="Arial"/>
          <w:bCs/>
        </w:rPr>
        <w:t>report/</w:t>
      </w:r>
      <w:r w:rsidR="00B50E80">
        <w:rPr>
          <w:rFonts w:ascii="Arial" w:hAnsi="Arial" w:cs="Arial"/>
          <w:bCs/>
        </w:rPr>
        <w:t>essay</w:t>
      </w:r>
      <w:r w:rsidR="00E93F3C">
        <w:rPr>
          <w:rFonts w:ascii="Arial" w:hAnsi="Arial" w:cs="Arial"/>
          <w:bCs/>
        </w:rPr>
        <w:t>, 1500</w:t>
      </w:r>
      <w:r w:rsidR="00B50E80">
        <w:rPr>
          <w:rFonts w:ascii="Arial" w:hAnsi="Arial" w:cs="Arial"/>
          <w:bCs/>
        </w:rPr>
        <w:t xml:space="preserve"> (</w:t>
      </w:r>
      <w:r w:rsidRPr="0017348B">
        <w:rPr>
          <w:rFonts w:ascii="Arial" w:hAnsi="Arial" w:cs="Arial"/>
          <w:bCs/>
        </w:rPr>
        <w:t>coursework 2</w:t>
      </w:r>
      <w:r w:rsidR="00B50E80">
        <w:rPr>
          <w:rFonts w:ascii="Arial" w:hAnsi="Arial" w:cs="Arial"/>
          <w:bCs/>
        </w:rPr>
        <w:t>)</w:t>
      </w:r>
      <w:r w:rsidRPr="0017348B">
        <w:rPr>
          <w:rFonts w:ascii="Arial" w:hAnsi="Arial" w:cs="Arial"/>
          <w:bCs/>
        </w:rPr>
        <w:t xml:space="preserve"> </w:t>
      </w:r>
    </w:p>
    <w:p w14:paraId="5DDFFDAE" w14:textId="77777777" w:rsidR="00C05877" w:rsidRDefault="00C05877" w:rsidP="00302082">
      <w:pPr>
        <w:spacing w:after="120" w:line="240" w:lineRule="auto"/>
        <w:ind w:left="426" w:right="260"/>
        <w:rPr>
          <w:rFonts w:ascii="Arial" w:hAnsi="Arial" w:cs="Arial"/>
          <w:b/>
          <w:i/>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FA5215">
      <w:pPr>
        <w:numPr>
          <w:ilvl w:val="0"/>
          <w:numId w:val="40"/>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2439"/>
        <w:gridCol w:w="637"/>
        <w:gridCol w:w="638"/>
        <w:gridCol w:w="638"/>
        <w:gridCol w:w="638"/>
        <w:gridCol w:w="638"/>
        <w:gridCol w:w="638"/>
      </w:tblGrid>
      <w:tr w:rsidR="00C167AC" w:rsidRPr="00302082" w14:paraId="386F4CB0" w14:textId="77777777" w:rsidTr="00C167AC">
        <w:tc>
          <w:tcPr>
            <w:tcW w:w="2439" w:type="dxa"/>
            <w:shd w:val="clear" w:color="auto" w:fill="D9D9D9" w:themeFill="background1" w:themeFillShade="D9"/>
          </w:tcPr>
          <w:p w14:paraId="3E6D2F6A" w14:textId="77777777" w:rsidR="00C167AC" w:rsidRPr="00C167AC" w:rsidRDefault="00C167AC" w:rsidP="009D71AB">
            <w:pPr>
              <w:spacing w:after="120"/>
              <w:ind w:left="33"/>
              <w:rPr>
                <w:rFonts w:ascii="Arial" w:hAnsi="Arial" w:cs="Arial"/>
                <w:b/>
                <w:sz w:val="20"/>
                <w:szCs w:val="20"/>
              </w:rPr>
            </w:pPr>
            <w:r w:rsidRPr="00C167AC">
              <w:rPr>
                <w:rFonts w:ascii="Arial" w:hAnsi="Arial" w:cs="Arial"/>
                <w:b/>
                <w:sz w:val="20"/>
                <w:szCs w:val="20"/>
              </w:rPr>
              <w:t>Module learning outcome</w:t>
            </w:r>
          </w:p>
        </w:tc>
        <w:tc>
          <w:tcPr>
            <w:tcW w:w="637" w:type="dxa"/>
          </w:tcPr>
          <w:p w14:paraId="66D152AB"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8.1</w:t>
            </w:r>
          </w:p>
        </w:tc>
        <w:tc>
          <w:tcPr>
            <w:tcW w:w="638" w:type="dxa"/>
          </w:tcPr>
          <w:p w14:paraId="075D5CD7"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8.2</w:t>
            </w:r>
          </w:p>
        </w:tc>
        <w:tc>
          <w:tcPr>
            <w:tcW w:w="638" w:type="dxa"/>
          </w:tcPr>
          <w:p w14:paraId="23BF5B1B"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8.3</w:t>
            </w:r>
          </w:p>
        </w:tc>
        <w:tc>
          <w:tcPr>
            <w:tcW w:w="638" w:type="dxa"/>
          </w:tcPr>
          <w:p w14:paraId="7F16DAB8"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9.1</w:t>
            </w:r>
          </w:p>
        </w:tc>
        <w:tc>
          <w:tcPr>
            <w:tcW w:w="638" w:type="dxa"/>
          </w:tcPr>
          <w:p w14:paraId="2AD1C2BA"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9.2</w:t>
            </w:r>
          </w:p>
        </w:tc>
        <w:tc>
          <w:tcPr>
            <w:tcW w:w="638" w:type="dxa"/>
          </w:tcPr>
          <w:p w14:paraId="4C28130A" w14:textId="77777777" w:rsidR="00C167AC" w:rsidRPr="00C167AC" w:rsidRDefault="00C167AC" w:rsidP="009D71AB">
            <w:pPr>
              <w:spacing w:after="120"/>
              <w:rPr>
                <w:rFonts w:ascii="Arial" w:hAnsi="Arial" w:cs="Arial"/>
                <w:i/>
                <w:sz w:val="20"/>
                <w:szCs w:val="20"/>
              </w:rPr>
            </w:pPr>
            <w:r w:rsidRPr="00C167AC">
              <w:rPr>
                <w:rFonts w:ascii="Arial" w:hAnsi="Arial" w:cs="Arial"/>
                <w:i/>
                <w:sz w:val="20"/>
                <w:szCs w:val="20"/>
              </w:rPr>
              <w:t>9.3</w:t>
            </w:r>
          </w:p>
        </w:tc>
      </w:tr>
      <w:tr w:rsidR="00C167AC" w:rsidRPr="00302082" w14:paraId="674B860B" w14:textId="77777777" w:rsidTr="00C167AC">
        <w:tc>
          <w:tcPr>
            <w:tcW w:w="2439" w:type="dxa"/>
            <w:shd w:val="clear" w:color="auto" w:fill="D9D9D9" w:themeFill="background1" w:themeFillShade="D9"/>
          </w:tcPr>
          <w:p w14:paraId="20DDBE8D"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Learning/ teaching method</w:t>
            </w:r>
          </w:p>
        </w:tc>
        <w:tc>
          <w:tcPr>
            <w:tcW w:w="637" w:type="dxa"/>
          </w:tcPr>
          <w:p w14:paraId="440A1704" w14:textId="77777777" w:rsidR="00C167AC" w:rsidRPr="00C167AC" w:rsidRDefault="00C167AC" w:rsidP="009D71AB">
            <w:pPr>
              <w:spacing w:after="120"/>
              <w:rPr>
                <w:rFonts w:ascii="Arial" w:hAnsi="Arial" w:cs="Arial"/>
                <w:b/>
                <w:sz w:val="20"/>
                <w:szCs w:val="20"/>
              </w:rPr>
            </w:pPr>
          </w:p>
        </w:tc>
        <w:tc>
          <w:tcPr>
            <w:tcW w:w="638" w:type="dxa"/>
          </w:tcPr>
          <w:p w14:paraId="5221C1B4" w14:textId="77777777" w:rsidR="00C167AC" w:rsidRPr="00C167AC" w:rsidRDefault="00C167AC" w:rsidP="009D71AB">
            <w:pPr>
              <w:spacing w:after="120"/>
              <w:rPr>
                <w:rFonts w:ascii="Arial" w:hAnsi="Arial" w:cs="Arial"/>
                <w:b/>
                <w:sz w:val="20"/>
                <w:szCs w:val="20"/>
              </w:rPr>
            </w:pPr>
          </w:p>
        </w:tc>
        <w:tc>
          <w:tcPr>
            <w:tcW w:w="638" w:type="dxa"/>
          </w:tcPr>
          <w:p w14:paraId="7410FAA4" w14:textId="77777777" w:rsidR="00C167AC" w:rsidRPr="00C167AC" w:rsidRDefault="00C167AC" w:rsidP="009D71AB">
            <w:pPr>
              <w:spacing w:after="120"/>
              <w:rPr>
                <w:rFonts w:ascii="Arial" w:hAnsi="Arial" w:cs="Arial"/>
                <w:b/>
                <w:sz w:val="20"/>
                <w:szCs w:val="20"/>
              </w:rPr>
            </w:pPr>
          </w:p>
        </w:tc>
        <w:tc>
          <w:tcPr>
            <w:tcW w:w="638" w:type="dxa"/>
          </w:tcPr>
          <w:p w14:paraId="4A6C6721" w14:textId="77777777" w:rsidR="00C167AC" w:rsidRPr="00C167AC" w:rsidRDefault="00C167AC" w:rsidP="009D71AB">
            <w:pPr>
              <w:spacing w:after="120"/>
              <w:rPr>
                <w:rFonts w:ascii="Arial" w:hAnsi="Arial" w:cs="Arial"/>
                <w:b/>
                <w:sz w:val="20"/>
                <w:szCs w:val="20"/>
              </w:rPr>
            </w:pPr>
          </w:p>
        </w:tc>
        <w:tc>
          <w:tcPr>
            <w:tcW w:w="638" w:type="dxa"/>
          </w:tcPr>
          <w:p w14:paraId="3BBD3913" w14:textId="77777777" w:rsidR="00C167AC" w:rsidRPr="00C167AC" w:rsidRDefault="00C167AC" w:rsidP="009D71AB">
            <w:pPr>
              <w:spacing w:after="120"/>
              <w:rPr>
                <w:rFonts w:ascii="Arial" w:hAnsi="Arial" w:cs="Arial"/>
                <w:b/>
                <w:sz w:val="20"/>
                <w:szCs w:val="20"/>
              </w:rPr>
            </w:pPr>
          </w:p>
        </w:tc>
        <w:tc>
          <w:tcPr>
            <w:tcW w:w="638" w:type="dxa"/>
          </w:tcPr>
          <w:p w14:paraId="654370CE" w14:textId="77777777" w:rsidR="00C167AC" w:rsidRPr="00C167AC" w:rsidRDefault="00C167AC" w:rsidP="009D71AB">
            <w:pPr>
              <w:spacing w:after="120"/>
              <w:rPr>
                <w:rFonts w:ascii="Arial" w:hAnsi="Arial" w:cs="Arial"/>
                <w:b/>
                <w:sz w:val="20"/>
                <w:szCs w:val="20"/>
              </w:rPr>
            </w:pPr>
          </w:p>
        </w:tc>
      </w:tr>
      <w:tr w:rsidR="00C167AC" w:rsidRPr="00302082" w14:paraId="52D74382" w14:textId="77777777" w:rsidTr="00C167AC">
        <w:tc>
          <w:tcPr>
            <w:tcW w:w="2439" w:type="dxa"/>
          </w:tcPr>
          <w:p w14:paraId="576253D3" w14:textId="77777777" w:rsidR="00C167AC" w:rsidRPr="00C167AC" w:rsidRDefault="00C167AC" w:rsidP="009D71AB">
            <w:pPr>
              <w:spacing w:after="120"/>
              <w:rPr>
                <w:rFonts w:ascii="Arial" w:hAnsi="Arial" w:cs="Arial"/>
                <w:sz w:val="20"/>
                <w:szCs w:val="20"/>
              </w:rPr>
            </w:pPr>
            <w:r w:rsidRPr="00C167AC">
              <w:rPr>
                <w:rFonts w:ascii="Arial" w:hAnsi="Arial" w:cs="Arial"/>
                <w:sz w:val="20"/>
                <w:szCs w:val="20"/>
              </w:rPr>
              <w:t>Lectures/practical</w:t>
            </w:r>
          </w:p>
        </w:tc>
        <w:tc>
          <w:tcPr>
            <w:tcW w:w="637" w:type="dxa"/>
          </w:tcPr>
          <w:p w14:paraId="33DF3E77"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166C2796"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4E375C7D"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3CE40DB0"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13EDF075"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2A2E71FA"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r>
      <w:tr w:rsidR="00C167AC" w:rsidRPr="00302082" w14:paraId="0440A648" w14:textId="77777777" w:rsidTr="00C167AC">
        <w:tc>
          <w:tcPr>
            <w:tcW w:w="2439" w:type="dxa"/>
          </w:tcPr>
          <w:p w14:paraId="2745BB34" w14:textId="77777777" w:rsidR="00C167AC" w:rsidRPr="00C167AC" w:rsidRDefault="00C167AC" w:rsidP="009D71AB">
            <w:pPr>
              <w:spacing w:after="120"/>
              <w:rPr>
                <w:rFonts w:ascii="Arial" w:hAnsi="Arial" w:cs="Arial"/>
                <w:sz w:val="20"/>
                <w:szCs w:val="20"/>
              </w:rPr>
            </w:pPr>
            <w:r w:rsidRPr="00C167AC">
              <w:rPr>
                <w:rFonts w:ascii="Arial" w:hAnsi="Arial" w:cs="Arial"/>
                <w:sz w:val="20"/>
                <w:szCs w:val="20"/>
              </w:rPr>
              <w:t>Private Study</w:t>
            </w:r>
          </w:p>
        </w:tc>
        <w:tc>
          <w:tcPr>
            <w:tcW w:w="637" w:type="dxa"/>
          </w:tcPr>
          <w:p w14:paraId="54CFC122"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413128E4"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15FA901E"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487787D8"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2CA3451C"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Pr>
          <w:p w14:paraId="0E9EFC45"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r>
      <w:tr w:rsidR="00C167AC" w:rsidRPr="00302082" w14:paraId="1F8CC52B" w14:textId="77777777" w:rsidTr="00C167AC">
        <w:tc>
          <w:tcPr>
            <w:tcW w:w="2439" w:type="dxa"/>
            <w:tcBorders>
              <w:bottom w:val="single" w:sz="4" w:space="0" w:color="auto"/>
            </w:tcBorders>
            <w:shd w:val="clear" w:color="auto" w:fill="D9D9D9" w:themeFill="background1" w:themeFillShade="D9"/>
          </w:tcPr>
          <w:p w14:paraId="5520766F"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Assessment method</w:t>
            </w:r>
          </w:p>
        </w:tc>
        <w:tc>
          <w:tcPr>
            <w:tcW w:w="637" w:type="dxa"/>
            <w:tcBorders>
              <w:bottom w:val="single" w:sz="4" w:space="0" w:color="auto"/>
            </w:tcBorders>
          </w:tcPr>
          <w:p w14:paraId="2ECB77E9" w14:textId="77777777" w:rsidR="00C167AC" w:rsidRPr="00C167AC" w:rsidRDefault="00C167AC" w:rsidP="009D71AB">
            <w:pPr>
              <w:spacing w:after="120"/>
              <w:rPr>
                <w:rFonts w:ascii="Arial" w:hAnsi="Arial" w:cs="Arial"/>
                <w:b/>
                <w:sz w:val="20"/>
                <w:szCs w:val="20"/>
              </w:rPr>
            </w:pPr>
          </w:p>
        </w:tc>
        <w:tc>
          <w:tcPr>
            <w:tcW w:w="638" w:type="dxa"/>
            <w:tcBorders>
              <w:bottom w:val="single" w:sz="4" w:space="0" w:color="auto"/>
            </w:tcBorders>
          </w:tcPr>
          <w:p w14:paraId="4EC3FA63" w14:textId="77777777" w:rsidR="00C167AC" w:rsidRPr="00C167AC" w:rsidRDefault="00C167AC" w:rsidP="009D71AB">
            <w:pPr>
              <w:spacing w:after="120"/>
              <w:rPr>
                <w:rFonts w:ascii="Arial" w:hAnsi="Arial" w:cs="Arial"/>
                <w:b/>
                <w:sz w:val="20"/>
                <w:szCs w:val="20"/>
              </w:rPr>
            </w:pPr>
          </w:p>
        </w:tc>
        <w:tc>
          <w:tcPr>
            <w:tcW w:w="638" w:type="dxa"/>
            <w:tcBorders>
              <w:bottom w:val="single" w:sz="4" w:space="0" w:color="auto"/>
            </w:tcBorders>
          </w:tcPr>
          <w:p w14:paraId="4F699283" w14:textId="77777777" w:rsidR="00C167AC" w:rsidRPr="00C167AC" w:rsidRDefault="00C167AC" w:rsidP="009D71AB">
            <w:pPr>
              <w:spacing w:after="120"/>
              <w:rPr>
                <w:rFonts w:ascii="Arial" w:hAnsi="Arial" w:cs="Arial"/>
                <w:b/>
                <w:sz w:val="20"/>
                <w:szCs w:val="20"/>
              </w:rPr>
            </w:pPr>
          </w:p>
        </w:tc>
        <w:tc>
          <w:tcPr>
            <w:tcW w:w="638" w:type="dxa"/>
            <w:tcBorders>
              <w:bottom w:val="single" w:sz="4" w:space="0" w:color="auto"/>
            </w:tcBorders>
          </w:tcPr>
          <w:p w14:paraId="202690AC" w14:textId="77777777" w:rsidR="00C167AC" w:rsidRPr="00C167AC" w:rsidRDefault="00C167AC" w:rsidP="009D71AB">
            <w:pPr>
              <w:spacing w:after="120"/>
              <w:rPr>
                <w:rFonts w:ascii="Arial" w:hAnsi="Arial" w:cs="Arial"/>
                <w:b/>
                <w:sz w:val="20"/>
                <w:szCs w:val="20"/>
              </w:rPr>
            </w:pPr>
          </w:p>
        </w:tc>
        <w:tc>
          <w:tcPr>
            <w:tcW w:w="638" w:type="dxa"/>
            <w:tcBorders>
              <w:bottom w:val="single" w:sz="4" w:space="0" w:color="auto"/>
            </w:tcBorders>
          </w:tcPr>
          <w:p w14:paraId="0288CB3D" w14:textId="77777777" w:rsidR="00C167AC" w:rsidRPr="00C167AC" w:rsidRDefault="00C167AC" w:rsidP="009D71AB">
            <w:pPr>
              <w:spacing w:after="120"/>
              <w:rPr>
                <w:rFonts w:ascii="Arial" w:hAnsi="Arial" w:cs="Arial"/>
                <w:b/>
                <w:sz w:val="20"/>
                <w:szCs w:val="20"/>
              </w:rPr>
            </w:pPr>
          </w:p>
        </w:tc>
        <w:tc>
          <w:tcPr>
            <w:tcW w:w="638" w:type="dxa"/>
            <w:tcBorders>
              <w:bottom w:val="single" w:sz="4" w:space="0" w:color="auto"/>
            </w:tcBorders>
          </w:tcPr>
          <w:p w14:paraId="54E991D7" w14:textId="77777777" w:rsidR="00C167AC" w:rsidRPr="00C167AC" w:rsidRDefault="00C167AC" w:rsidP="009D71AB">
            <w:pPr>
              <w:spacing w:after="120"/>
              <w:rPr>
                <w:rFonts w:ascii="Arial" w:hAnsi="Arial" w:cs="Arial"/>
                <w:b/>
                <w:sz w:val="20"/>
                <w:szCs w:val="20"/>
              </w:rPr>
            </w:pPr>
          </w:p>
        </w:tc>
      </w:tr>
      <w:tr w:rsidR="00C167AC" w:rsidRPr="00302082" w14:paraId="14E3FAAB" w14:textId="77777777" w:rsidTr="00C167AC">
        <w:tc>
          <w:tcPr>
            <w:tcW w:w="2439" w:type="dxa"/>
            <w:tcBorders>
              <w:bottom w:val="single" w:sz="4" w:space="0" w:color="auto"/>
            </w:tcBorders>
          </w:tcPr>
          <w:p w14:paraId="7674C7DA" w14:textId="661DFF40" w:rsidR="00C167AC" w:rsidRPr="00C167AC" w:rsidRDefault="00B50E80" w:rsidP="009D71AB">
            <w:pPr>
              <w:spacing w:after="120"/>
              <w:rPr>
                <w:rFonts w:ascii="Arial" w:hAnsi="Arial" w:cs="Arial"/>
                <w:i/>
                <w:sz w:val="20"/>
                <w:szCs w:val="20"/>
              </w:rPr>
            </w:pPr>
            <w:r>
              <w:rPr>
                <w:rFonts w:ascii="Arial" w:hAnsi="Arial" w:cs="Arial"/>
                <w:i/>
                <w:sz w:val="20"/>
                <w:szCs w:val="20"/>
              </w:rPr>
              <w:t>Written</w:t>
            </w:r>
            <w:r w:rsidR="00C167AC" w:rsidRPr="00C167AC">
              <w:rPr>
                <w:rFonts w:ascii="Arial" w:hAnsi="Arial" w:cs="Arial"/>
                <w:i/>
                <w:sz w:val="20"/>
                <w:szCs w:val="20"/>
              </w:rPr>
              <w:t xml:space="preserve"> coursework</w:t>
            </w:r>
            <w:r>
              <w:rPr>
                <w:rFonts w:ascii="Arial" w:hAnsi="Arial" w:cs="Arial"/>
                <w:i/>
                <w:sz w:val="20"/>
                <w:szCs w:val="20"/>
              </w:rPr>
              <w:t xml:space="preserve"> 1</w:t>
            </w:r>
          </w:p>
        </w:tc>
        <w:tc>
          <w:tcPr>
            <w:tcW w:w="637" w:type="dxa"/>
            <w:tcBorders>
              <w:bottom w:val="single" w:sz="4" w:space="0" w:color="auto"/>
            </w:tcBorders>
          </w:tcPr>
          <w:p w14:paraId="72BF03A9"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Borders>
              <w:bottom w:val="single" w:sz="4" w:space="0" w:color="auto"/>
            </w:tcBorders>
          </w:tcPr>
          <w:p w14:paraId="24FC7217"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Borders>
              <w:bottom w:val="single" w:sz="4" w:space="0" w:color="auto"/>
            </w:tcBorders>
          </w:tcPr>
          <w:p w14:paraId="03B1B466"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Borders>
              <w:bottom w:val="single" w:sz="4" w:space="0" w:color="auto"/>
            </w:tcBorders>
          </w:tcPr>
          <w:p w14:paraId="536270F0"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Borders>
              <w:bottom w:val="single" w:sz="4" w:space="0" w:color="auto"/>
            </w:tcBorders>
          </w:tcPr>
          <w:p w14:paraId="029396C3" w14:textId="77777777" w:rsidR="00C167AC" w:rsidRPr="00C167AC" w:rsidRDefault="00C167AC" w:rsidP="009D71AB">
            <w:pPr>
              <w:spacing w:after="120"/>
              <w:rPr>
                <w:rFonts w:ascii="Arial" w:hAnsi="Arial" w:cs="Arial"/>
                <w:b/>
                <w:sz w:val="20"/>
                <w:szCs w:val="20"/>
              </w:rPr>
            </w:pPr>
            <w:r w:rsidRPr="00C167AC">
              <w:rPr>
                <w:rFonts w:ascii="Arial" w:hAnsi="Arial" w:cs="Arial"/>
                <w:b/>
                <w:sz w:val="20"/>
                <w:szCs w:val="20"/>
              </w:rPr>
              <w:t>x</w:t>
            </w:r>
          </w:p>
        </w:tc>
        <w:tc>
          <w:tcPr>
            <w:tcW w:w="638" w:type="dxa"/>
            <w:tcBorders>
              <w:bottom w:val="single" w:sz="4" w:space="0" w:color="auto"/>
            </w:tcBorders>
          </w:tcPr>
          <w:p w14:paraId="730B55B5" w14:textId="27D61763" w:rsidR="00C167AC" w:rsidRPr="00C167AC" w:rsidRDefault="00B50E80" w:rsidP="009D71AB">
            <w:pPr>
              <w:spacing w:after="120"/>
              <w:rPr>
                <w:rFonts w:ascii="Arial" w:hAnsi="Arial" w:cs="Arial"/>
                <w:b/>
                <w:sz w:val="20"/>
                <w:szCs w:val="20"/>
              </w:rPr>
            </w:pPr>
            <w:r>
              <w:rPr>
                <w:rFonts w:ascii="Arial" w:hAnsi="Arial" w:cs="Arial"/>
                <w:b/>
                <w:sz w:val="20"/>
                <w:szCs w:val="20"/>
              </w:rPr>
              <w:t>x</w:t>
            </w:r>
          </w:p>
        </w:tc>
      </w:tr>
      <w:tr w:rsidR="00B50E80" w:rsidRPr="00302082" w14:paraId="083D45D4" w14:textId="77777777" w:rsidTr="00C167AC">
        <w:tc>
          <w:tcPr>
            <w:tcW w:w="2439" w:type="dxa"/>
            <w:tcBorders>
              <w:bottom w:val="single" w:sz="4" w:space="0" w:color="auto"/>
            </w:tcBorders>
          </w:tcPr>
          <w:p w14:paraId="4E1A37E5" w14:textId="31AC7CAE" w:rsidR="00B50E80" w:rsidRDefault="00B50E80" w:rsidP="009D71AB">
            <w:pPr>
              <w:spacing w:after="120"/>
              <w:rPr>
                <w:rFonts w:ascii="Arial" w:hAnsi="Arial" w:cs="Arial"/>
                <w:i/>
                <w:sz w:val="20"/>
                <w:szCs w:val="20"/>
              </w:rPr>
            </w:pPr>
            <w:r>
              <w:rPr>
                <w:rFonts w:ascii="Arial" w:hAnsi="Arial" w:cs="Arial"/>
                <w:i/>
                <w:sz w:val="20"/>
                <w:szCs w:val="20"/>
              </w:rPr>
              <w:t>Written coursework 2</w:t>
            </w:r>
          </w:p>
        </w:tc>
        <w:tc>
          <w:tcPr>
            <w:tcW w:w="637" w:type="dxa"/>
            <w:tcBorders>
              <w:bottom w:val="single" w:sz="4" w:space="0" w:color="auto"/>
            </w:tcBorders>
          </w:tcPr>
          <w:p w14:paraId="5EDF2953" w14:textId="54FC7B36" w:rsidR="00B50E80" w:rsidRPr="00C167AC" w:rsidRDefault="00B50E80" w:rsidP="009D71AB">
            <w:pPr>
              <w:spacing w:after="120"/>
              <w:rPr>
                <w:rFonts w:ascii="Arial" w:hAnsi="Arial" w:cs="Arial"/>
                <w:b/>
                <w:sz w:val="20"/>
                <w:szCs w:val="20"/>
              </w:rPr>
            </w:pPr>
            <w:r>
              <w:rPr>
                <w:rFonts w:ascii="Arial" w:hAnsi="Arial" w:cs="Arial"/>
                <w:b/>
                <w:sz w:val="20"/>
                <w:szCs w:val="20"/>
              </w:rPr>
              <w:t>x</w:t>
            </w:r>
          </w:p>
        </w:tc>
        <w:tc>
          <w:tcPr>
            <w:tcW w:w="638" w:type="dxa"/>
            <w:tcBorders>
              <w:bottom w:val="single" w:sz="4" w:space="0" w:color="auto"/>
            </w:tcBorders>
          </w:tcPr>
          <w:p w14:paraId="32414CE4" w14:textId="6AD26477" w:rsidR="00B50E80" w:rsidRPr="00C167AC" w:rsidRDefault="00B50E80" w:rsidP="009D71AB">
            <w:pPr>
              <w:spacing w:after="120"/>
              <w:rPr>
                <w:rFonts w:ascii="Arial" w:hAnsi="Arial" w:cs="Arial"/>
                <w:b/>
                <w:sz w:val="20"/>
                <w:szCs w:val="20"/>
              </w:rPr>
            </w:pPr>
            <w:r>
              <w:rPr>
                <w:rFonts w:ascii="Arial" w:hAnsi="Arial" w:cs="Arial"/>
                <w:b/>
                <w:sz w:val="20"/>
                <w:szCs w:val="20"/>
              </w:rPr>
              <w:t>x</w:t>
            </w:r>
          </w:p>
        </w:tc>
        <w:tc>
          <w:tcPr>
            <w:tcW w:w="638" w:type="dxa"/>
            <w:tcBorders>
              <w:bottom w:val="single" w:sz="4" w:space="0" w:color="auto"/>
            </w:tcBorders>
          </w:tcPr>
          <w:p w14:paraId="0E2F8459" w14:textId="76967720" w:rsidR="00B50E80" w:rsidRPr="00C167AC" w:rsidRDefault="00B50E80" w:rsidP="009D71AB">
            <w:pPr>
              <w:spacing w:after="120"/>
              <w:rPr>
                <w:rFonts w:ascii="Arial" w:hAnsi="Arial" w:cs="Arial"/>
                <w:b/>
                <w:sz w:val="20"/>
                <w:szCs w:val="20"/>
              </w:rPr>
            </w:pPr>
            <w:r>
              <w:rPr>
                <w:rFonts w:ascii="Arial" w:hAnsi="Arial" w:cs="Arial"/>
                <w:b/>
                <w:sz w:val="20"/>
                <w:szCs w:val="20"/>
              </w:rPr>
              <w:t>x</w:t>
            </w:r>
          </w:p>
        </w:tc>
        <w:tc>
          <w:tcPr>
            <w:tcW w:w="638" w:type="dxa"/>
            <w:tcBorders>
              <w:bottom w:val="single" w:sz="4" w:space="0" w:color="auto"/>
            </w:tcBorders>
          </w:tcPr>
          <w:p w14:paraId="4FF502AD" w14:textId="05650230" w:rsidR="00B50E80" w:rsidRPr="00C167AC" w:rsidRDefault="00B50E80" w:rsidP="009D71AB">
            <w:pPr>
              <w:spacing w:after="120"/>
              <w:rPr>
                <w:rFonts w:ascii="Arial" w:hAnsi="Arial" w:cs="Arial"/>
                <w:b/>
                <w:sz w:val="20"/>
                <w:szCs w:val="20"/>
              </w:rPr>
            </w:pPr>
            <w:r>
              <w:rPr>
                <w:rFonts w:ascii="Arial" w:hAnsi="Arial" w:cs="Arial"/>
                <w:b/>
                <w:sz w:val="20"/>
                <w:szCs w:val="20"/>
              </w:rPr>
              <w:t>x</w:t>
            </w:r>
          </w:p>
        </w:tc>
        <w:tc>
          <w:tcPr>
            <w:tcW w:w="638" w:type="dxa"/>
            <w:tcBorders>
              <w:bottom w:val="single" w:sz="4" w:space="0" w:color="auto"/>
            </w:tcBorders>
          </w:tcPr>
          <w:p w14:paraId="05749778" w14:textId="0F118CC9" w:rsidR="00B50E80" w:rsidRPr="00C167AC" w:rsidRDefault="00B50E80" w:rsidP="009D71AB">
            <w:pPr>
              <w:spacing w:after="120"/>
              <w:rPr>
                <w:rFonts w:ascii="Arial" w:hAnsi="Arial" w:cs="Arial"/>
                <w:b/>
                <w:sz w:val="20"/>
                <w:szCs w:val="20"/>
              </w:rPr>
            </w:pPr>
            <w:r>
              <w:rPr>
                <w:rFonts w:ascii="Arial" w:hAnsi="Arial" w:cs="Arial"/>
                <w:b/>
                <w:sz w:val="20"/>
                <w:szCs w:val="20"/>
              </w:rPr>
              <w:t>x</w:t>
            </w:r>
          </w:p>
        </w:tc>
        <w:tc>
          <w:tcPr>
            <w:tcW w:w="638" w:type="dxa"/>
            <w:tcBorders>
              <w:bottom w:val="single" w:sz="4" w:space="0" w:color="auto"/>
            </w:tcBorders>
          </w:tcPr>
          <w:p w14:paraId="64E38A4B" w14:textId="3A66551A" w:rsidR="00B50E80" w:rsidRPr="00C167AC" w:rsidRDefault="00B50E80" w:rsidP="009D71AB">
            <w:pPr>
              <w:spacing w:after="120"/>
              <w:rPr>
                <w:rFonts w:ascii="Arial" w:hAnsi="Arial" w:cs="Arial"/>
                <w:b/>
                <w:sz w:val="20"/>
                <w:szCs w:val="20"/>
              </w:rPr>
            </w:pPr>
            <w:r>
              <w:rPr>
                <w:rFonts w:ascii="Arial" w:hAnsi="Arial" w:cs="Arial"/>
                <w:b/>
                <w:sz w:val="20"/>
                <w:szCs w:val="20"/>
              </w:rPr>
              <w:t>X</w:t>
            </w:r>
          </w:p>
        </w:tc>
      </w:tr>
      <w:tr w:rsidR="00C167AC" w:rsidRPr="00302082" w14:paraId="0493C04F" w14:textId="77777777" w:rsidTr="00C167AC">
        <w:tc>
          <w:tcPr>
            <w:tcW w:w="2439" w:type="dxa"/>
            <w:tcBorders>
              <w:top w:val="single" w:sz="4" w:space="0" w:color="auto"/>
              <w:left w:val="nil"/>
              <w:bottom w:val="nil"/>
              <w:right w:val="nil"/>
            </w:tcBorders>
          </w:tcPr>
          <w:p w14:paraId="09142A8C" w14:textId="77777777" w:rsidR="00C167AC" w:rsidRPr="00C167AC" w:rsidRDefault="00C167AC" w:rsidP="009D71AB">
            <w:pPr>
              <w:spacing w:after="360"/>
              <w:rPr>
                <w:rFonts w:ascii="Arial" w:hAnsi="Arial" w:cs="Arial"/>
                <w:i/>
                <w:sz w:val="20"/>
                <w:szCs w:val="20"/>
              </w:rPr>
            </w:pPr>
          </w:p>
        </w:tc>
        <w:tc>
          <w:tcPr>
            <w:tcW w:w="637" w:type="dxa"/>
            <w:tcBorders>
              <w:top w:val="single" w:sz="4" w:space="0" w:color="auto"/>
              <w:left w:val="nil"/>
              <w:bottom w:val="nil"/>
              <w:right w:val="nil"/>
            </w:tcBorders>
          </w:tcPr>
          <w:p w14:paraId="4EB653C9" w14:textId="77777777" w:rsidR="00C167AC" w:rsidRPr="00C167AC"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43B92CF9" w14:textId="77777777" w:rsidR="00C167AC" w:rsidRPr="00C167AC"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31FF15F6" w14:textId="77777777" w:rsidR="00C167AC" w:rsidRPr="00C167AC"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21FA5F7A" w14:textId="77777777" w:rsidR="00C167AC" w:rsidRPr="00C167AC"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1D2D8E62" w14:textId="77777777" w:rsidR="00C167AC" w:rsidRPr="00C167AC" w:rsidRDefault="00C167AC" w:rsidP="009D71AB">
            <w:pPr>
              <w:spacing w:after="360"/>
              <w:rPr>
                <w:rFonts w:ascii="Arial" w:hAnsi="Arial" w:cs="Arial"/>
                <w:b/>
                <w:sz w:val="20"/>
                <w:szCs w:val="20"/>
              </w:rPr>
            </w:pPr>
          </w:p>
        </w:tc>
        <w:tc>
          <w:tcPr>
            <w:tcW w:w="638" w:type="dxa"/>
            <w:tcBorders>
              <w:top w:val="single" w:sz="4" w:space="0" w:color="auto"/>
              <w:left w:val="nil"/>
              <w:bottom w:val="nil"/>
              <w:right w:val="nil"/>
            </w:tcBorders>
          </w:tcPr>
          <w:p w14:paraId="77BC0EE1" w14:textId="77777777" w:rsidR="00C167AC" w:rsidRPr="00C167AC" w:rsidRDefault="00C167AC" w:rsidP="009D71AB">
            <w:pPr>
              <w:spacing w:after="360"/>
              <w:rPr>
                <w:rFonts w:ascii="Arial" w:hAnsi="Arial" w:cs="Arial"/>
                <w:b/>
                <w:sz w:val="20"/>
                <w:szCs w:val="20"/>
              </w:rPr>
            </w:pPr>
          </w:p>
        </w:tc>
      </w:tr>
    </w:tbl>
    <w:p w14:paraId="2C9795A7" w14:textId="4CD6709B" w:rsidR="00900FEB" w:rsidRDefault="00900FEB" w:rsidP="00C57028">
      <w:pPr>
        <w:spacing w:after="120" w:line="240" w:lineRule="auto"/>
        <w:ind w:left="567" w:right="261"/>
        <w:jc w:val="both"/>
        <w:rPr>
          <w:rFonts w:ascii="Arial" w:hAnsi="Arial" w:cs="Arial"/>
          <w:i/>
          <w:iCs/>
          <w:highlight w:val="yellow"/>
        </w:rPr>
      </w:pPr>
    </w:p>
    <w:p w14:paraId="59AACF16" w14:textId="77777777" w:rsidR="00900FEB" w:rsidRDefault="00900FEB">
      <w:pPr>
        <w:rPr>
          <w:rFonts w:ascii="Arial" w:hAnsi="Arial" w:cs="Arial"/>
          <w:i/>
          <w:iCs/>
          <w:highlight w:val="yellow"/>
        </w:rPr>
      </w:pPr>
      <w:r>
        <w:rPr>
          <w:rFonts w:ascii="Arial" w:hAnsi="Arial" w:cs="Arial"/>
          <w:i/>
          <w:iCs/>
          <w:highlight w:val="yellow"/>
        </w:rPr>
        <w:br w:type="page"/>
      </w:r>
    </w:p>
    <w:p w14:paraId="421F7BA0" w14:textId="77777777" w:rsidR="00C167AC" w:rsidRDefault="00C167AC" w:rsidP="00C57028">
      <w:pPr>
        <w:spacing w:after="120" w:line="240" w:lineRule="auto"/>
        <w:ind w:left="567" w:right="261"/>
        <w:jc w:val="both"/>
        <w:rPr>
          <w:rFonts w:ascii="Arial" w:hAnsi="Arial" w:cs="Arial"/>
          <w:i/>
          <w:iCs/>
          <w:highlight w:val="yellow"/>
        </w:rPr>
      </w:pPr>
      <w:bookmarkStart w:id="0" w:name="_GoBack"/>
      <w:bookmarkEnd w:id="0"/>
    </w:p>
    <w:p w14:paraId="62974CFC" w14:textId="77777777" w:rsidR="00883204" w:rsidRPr="00D50113" w:rsidRDefault="00883204" w:rsidP="00FA5215">
      <w:pPr>
        <w:numPr>
          <w:ilvl w:val="0"/>
          <w:numId w:val="40"/>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3BA1FA23"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Learning, teaching and assessment methods</w:t>
      </w:r>
      <w:r w:rsidR="00655555">
        <w:rPr>
          <w:rFonts w:ascii="Arial" w:hAnsi="Arial" w:cs="Arial"/>
        </w:rPr>
        <w:t xml:space="preserve">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FA5215">
      <w:pPr>
        <w:numPr>
          <w:ilvl w:val="0"/>
          <w:numId w:val="40"/>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FA5215">
      <w:pPr>
        <w:numPr>
          <w:ilvl w:val="0"/>
          <w:numId w:val="40"/>
        </w:numPr>
        <w:spacing w:after="120" w:line="240" w:lineRule="auto"/>
        <w:ind w:right="261"/>
        <w:jc w:val="both"/>
        <w:rPr>
          <w:rFonts w:ascii="Arial" w:hAnsi="Arial" w:cs="Arial"/>
          <w:b/>
        </w:rPr>
      </w:pPr>
      <w:r w:rsidRPr="002A7F48">
        <w:rPr>
          <w:rFonts w:ascii="Arial" w:hAnsi="Arial" w:cs="Arial"/>
          <w:b/>
        </w:rPr>
        <w:t xml:space="preserve">Internationalisation </w:t>
      </w:r>
    </w:p>
    <w:p w14:paraId="4FF69817" w14:textId="5005EF6C" w:rsidR="00C167AC" w:rsidRPr="00C167AC" w:rsidRDefault="00C167AC" w:rsidP="00C167AC">
      <w:pPr>
        <w:autoSpaceDE w:val="0"/>
        <w:autoSpaceDN w:val="0"/>
        <w:adjustRightInd w:val="0"/>
        <w:spacing w:after="120" w:line="240" w:lineRule="auto"/>
        <w:ind w:left="567" w:right="827"/>
        <w:jc w:val="both"/>
        <w:rPr>
          <w:rFonts w:ascii="Arial" w:hAnsi="Arial" w:cs="Arial"/>
          <w:iCs/>
        </w:rPr>
      </w:pPr>
      <w:r w:rsidRPr="00C167AC">
        <w:rPr>
          <w:rFonts w:ascii="Arial" w:hAnsi="Arial" w:cs="Arial"/>
          <w:iCs/>
        </w:rPr>
        <w:t xml:space="preserve">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w:t>
      </w:r>
    </w:p>
    <w:p w14:paraId="12CE8657" w14:textId="77777777" w:rsidR="00C167AC" w:rsidRDefault="00C167AC" w:rsidP="00302082">
      <w:pPr>
        <w:spacing w:after="120" w:line="240" w:lineRule="auto"/>
        <w:ind w:right="260"/>
        <w:rPr>
          <w:rFonts w:ascii="Arial" w:hAnsi="Arial" w:cs="Arial"/>
          <w:b/>
          <w:sz w:val="20"/>
        </w:rPr>
      </w:pPr>
    </w:p>
    <w:p w14:paraId="2B491AF9" w14:textId="77777777" w:rsidR="00C167AC" w:rsidRDefault="00C167AC" w:rsidP="00302082">
      <w:pPr>
        <w:spacing w:after="120" w:line="240" w:lineRule="auto"/>
        <w:ind w:right="260"/>
        <w:rPr>
          <w:rFonts w:ascii="Arial" w:hAnsi="Arial" w:cs="Arial"/>
          <w:b/>
          <w:sz w:val="20"/>
        </w:rPr>
      </w:pPr>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C167AC" w:rsidRPr="00C167AC" w14:paraId="3C7FB5D9" w14:textId="77777777" w:rsidTr="00627BF4">
        <w:trPr>
          <w:trHeight w:val="305"/>
        </w:trPr>
        <w:tc>
          <w:tcPr>
            <w:tcW w:w="1526" w:type="dxa"/>
            <w:shd w:val="clear" w:color="auto" w:fill="auto"/>
          </w:tcPr>
          <w:p w14:paraId="0608FDC2" w14:textId="6258903D" w:rsidR="00C167AC" w:rsidRPr="00C167AC" w:rsidRDefault="00C167AC" w:rsidP="00C167AC">
            <w:pPr>
              <w:spacing w:after="120" w:line="240" w:lineRule="auto"/>
              <w:ind w:right="-330"/>
              <w:rPr>
                <w:rFonts w:ascii="Arial" w:hAnsi="Arial" w:cs="Arial"/>
                <w:sz w:val="20"/>
                <w:szCs w:val="18"/>
              </w:rPr>
            </w:pPr>
            <w:r w:rsidRPr="00C167AC">
              <w:rPr>
                <w:rFonts w:ascii="Arial" w:hAnsi="Arial" w:cs="Arial"/>
                <w:sz w:val="20"/>
              </w:rPr>
              <w:t>12/06/2017</w:t>
            </w:r>
          </w:p>
        </w:tc>
        <w:tc>
          <w:tcPr>
            <w:tcW w:w="1730" w:type="dxa"/>
            <w:shd w:val="clear" w:color="auto" w:fill="auto"/>
          </w:tcPr>
          <w:p w14:paraId="21FBB5D9" w14:textId="418B512B" w:rsidR="00C167AC" w:rsidRPr="00C167AC" w:rsidRDefault="00C167AC" w:rsidP="00C167AC">
            <w:pPr>
              <w:spacing w:after="120" w:line="240" w:lineRule="auto"/>
              <w:ind w:right="-330"/>
              <w:rPr>
                <w:rFonts w:ascii="Arial" w:hAnsi="Arial" w:cs="Arial"/>
                <w:sz w:val="20"/>
                <w:szCs w:val="18"/>
              </w:rPr>
            </w:pPr>
            <w:r w:rsidRPr="00C167AC">
              <w:rPr>
                <w:rFonts w:ascii="Arial" w:hAnsi="Arial" w:cs="Arial"/>
                <w:sz w:val="20"/>
              </w:rPr>
              <w:t>Minor</w:t>
            </w:r>
          </w:p>
        </w:tc>
        <w:tc>
          <w:tcPr>
            <w:tcW w:w="2409" w:type="dxa"/>
            <w:shd w:val="clear" w:color="auto" w:fill="auto"/>
          </w:tcPr>
          <w:p w14:paraId="507C0C6A" w14:textId="102744E2" w:rsidR="00C167AC" w:rsidRPr="00C167AC" w:rsidRDefault="00C167AC" w:rsidP="00C167AC">
            <w:pPr>
              <w:spacing w:after="120" w:line="240" w:lineRule="auto"/>
              <w:ind w:right="-330"/>
              <w:rPr>
                <w:rFonts w:ascii="Arial" w:hAnsi="Arial" w:cs="Arial"/>
                <w:sz w:val="20"/>
                <w:szCs w:val="18"/>
              </w:rPr>
            </w:pPr>
            <w:r w:rsidRPr="00C167AC">
              <w:rPr>
                <w:rFonts w:ascii="Arial" w:hAnsi="Arial" w:cs="Arial"/>
                <w:sz w:val="20"/>
              </w:rPr>
              <w:t>September 2017</w:t>
            </w:r>
          </w:p>
        </w:tc>
        <w:tc>
          <w:tcPr>
            <w:tcW w:w="2420" w:type="dxa"/>
            <w:shd w:val="clear" w:color="auto" w:fill="auto"/>
          </w:tcPr>
          <w:p w14:paraId="41F51C65" w14:textId="5067A4BA" w:rsidR="00C167AC" w:rsidRPr="00C167AC" w:rsidRDefault="00C167AC" w:rsidP="00C167AC">
            <w:pPr>
              <w:spacing w:after="120" w:line="240" w:lineRule="auto"/>
              <w:ind w:right="-330"/>
              <w:rPr>
                <w:rFonts w:ascii="Arial" w:hAnsi="Arial" w:cs="Arial"/>
                <w:sz w:val="20"/>
                <w:szCs w:val="18"/>
              </w:rPr>
            </w:pPr>
            <w:r w:rsidRPr="00C167AC">
              <w:rPr>
                <w:rFonts w:ascii="Arial" w:hAnsi="Arial" w:cs="Arial"/>
                <w:sz w:val="20"/>
              </w:rPr>
              <w:t>5, 14, 17</w:t>
            </w:r>
          </w:p>
        </w:tc>
        <w:tc>
          <w:tcPr>
            <w:tcW w:w="2597" w:type="dxa"/>
            <w:shd w:val="clear" w:color="auto" w:fill="auto"/>
          </w:tcPr>
          <w:p w14:paraId="734F1904" w14:textId="03FA1C08" w:rsidR="00C167AC" w:rsidRPr="00C167AC" w:rsidRDefault="00C167AC" w:rsidP="00C167AC">
            <w:pPr>
              <w:spacing w:after="120" w:line="240" w:lineRule="auto"/>
              <w:ind w:right="-330"/>
              <w:rPr>
                <w:rFonts w:ascii="Arial" w:hAnsi="Arial" w:cs="Arial"/>
                <w:sz w:val="20"/>
                <w:szCs w:val="18"/>
              </w:rPr>
            </w:pPr>
            <w:r w:rsidRPr="00C167AC">
              <w:rPr>
                <w:rFonts w:ascii="Arial" w:hAnsi="Arial" w:cs="Arial"/>
                <w:sz w:val="20"/>
              </w:rPr>
              <w:t>No</w:t>
            </w:r>
          </w:p>
        </w:tc>
      </w:tr>
      <w:tr w:rsidR="00C167AC" w:rsidRPr="006757ED" w14:paraId="1814E140" w14:textId="77777777" w:rsidTr="00627BF4">
        <w:trPr>
          <w:trHeight w:val="305"/>
        </w:trPr>
        <w:tc>
          <w:tcPr>
            <w:tcW w:w="1526" w:type="dxa"/>
            <w:shd w:val="clear" w:color="auto" w:fill="auto"/>
          </w:tcPr>
          <w:p w14:paraId="5FA9E862" w14:textId="7238C760" w:rsidR="00C167AC" w:rsidRPr="006757ED" w:rsidRDefault="008F5165" w:rsidP="00C167AC">
            <w:pPr>
              <w:spacing w:after="120" w:line="240" w:lineRule="auto"/>
              <w:ind w:right="-330"/>
              <w:rPr>
                <w:rFonts w:ascii="Arial" w:hAnsi="Arial" w:cs="Arial"/>
                <w:sz w:val="18"/>
                <w:szCs w:val="18"/>
              </w:rPr>
            </w:pPr>
            <w:r>
              <w:rPr>
                <w:rFonts w:ascii="Arial" w:hAnsi="Arial" w:cs="Arial"/>
                <w:sz w:val="18"/>
                <w:szCs w:val="18"/>
              </w:rPr>
              <w:t>23/01/2019</w:t>
            </w:r>
          </w:p>
        </w:tc>
        <w:tc>
          <w:tcPr>
            <w:tcW w:w="1730" w:type="dxa"/>
            <w:shd w:val="clear" w:color="auto" w:fill="auto"/>
          </w:tcPr>
          <w:p w14:paraId="1444F1F6" w14:textId="4A805130" w:rsidR="00C167AC" w:rsidRDefault="008F5165" w:rsidP="00C167AC">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34033599" w14:textId="25634285" w:rsidR="00C167AC" w:rsidRPr="006757ED" w:rsidRDefault="008F5165" w:rsidP="00C167AC">
            <w:pPr>
              <w:spacing w:after="120" w:line="240" w:lineRule="auto"/>
              <w:ind w:right="-330"/>
              <w:rPr>
                <w:rFonts w:ascii="Arial" w:hAnsi="Arial" w:cs="Arial"/>
                <w:sz w:val="18"/>
                <w:szCs w:val="18"/>
              </w:rPr>
            </w:pPr>
            <w:r>
              <w:rPr>
                <w:rFonts w:ascii="Arial" w:hAnsi="Arial" w:cs="Arial"/>
                <w:sz w:val="18"/>
                <w:szCs w:val="18"/>
              </w:rPr>
              <w:t>September 2019</w:t>
            </w:r>
          </w:p>
        </w:tc>
        <w:tc>
          <w:tcPr>
            <w:tcW w:w="2420" w:type="dxa"/>
            <w:shd w:val="clear" w:color="auto" w:fill="auto"/>
          </w:tcPr>
          <w:p w14:paraId="7A2BF024" w14:textId="068FACE5" w:rsidR="00C167AC" w:rsidRPr="006757ED" w:rsidRDefault="008F5165" w:rsidP="00C167AC">
            <w:pPr>
              <w:spacing w:after="120" w:line="240" w:lineRule="auto"/>
              <w:ind w:right="-330"/>
              <w:rPr>
                <w:rFonts w:ascii="Arial" w:hAnsi="Arial" w:cs="Arial"/>
                <w:sz w:val="18"/>
                <w:szCs w:val="18"/>
              </w:rPr>
            </w:pPr>
            <w:r>
              <w:rPr>
                <w:rFonts w:ascii="Arial" w:hAnsi="Arial" w:cs="Arial"/>
                <w:sz w:val="18"/>
                <w:szCs w:val="18"/>
              </w:rPr>
              <w:t>1, 4, 7, 8, 9, 10, 11, 12, 17</w:t>
            </w:r>
          </w:p>
        </w:tc>
        <w:tc>
          <w:tcPr>
            <w:tcW w:w="2597" w:type="dxa"/>
            <w:shd w:val="clear" w:color="auto" w:fill="auto"/>
          </w:tcPr>
          <w:p w14:paraId="02A892D0" w14:textId="77777777" w:rsidR="00C167AC" w:rsidRPr="006757ED" w:rsidRDefault="00C167AC" w:rsidP="00C167AC">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6FF3E" w14:textId="77777777" w:rsidR="001D0CD3" w:rsidRDefault="001D0CD3" w:rsidP="009A2D37">
      <w:pPr>
        <w:spacing w:after="0" w:line="240" w:lineRule="auto"/>
      </w:pPr>
      <w:r>
        <w:separator/>
      </w:r>
    </w:p>
  </w:endnote>
  <w:endnote w:type="continuationSeparator" w:id="0">
    <w:p w14:paraId="1306D46C" w14:textId="77777777" w:rsidR="001D0CD3" w:rsidRDefault="001D0CD3" w:rsidP="009A2D37">
      <w:pPr>
        <w:spacing w:after="0" w:line="240" w:lineRule="auto"/>
      </w:pPr>
      <w:r>
        <w:continuationSeparator/>
      </w:r>
    </w:p>
  </w:endnote>
  <w:endnote w:type="continuationNotice" w:id="1">
    <w:p w14:paraId="661DF9C2" w14:textId="77777777" w:rsidR="001D0CD3" w:rsidRDefault="001D0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1B9E3464" w:rsidR="008B2543" w:rsidRDefault="0019787E" w:rsidP="009A2D37">
        <w:pPr>
          <w:pStyle w:val="Footer"/>
          <w:jc w:val="center"/>
        </w:pPr>
        <w:r>
          <w:fldChar w:fldCharType="begin"/>
        </w:r>
        <w:r>
          <w:instrText xml:space="preserve"> PAGE   \* MERGEFORMAT </w:instrText>
        </w:r>
        <w:r>
          <w:fldChar w:fldCharType="separate"/>
        </w:r>
        <w:r w:rsidR="00900FEB">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F089" w14:textId="77777777" w:rsidR="001D0CD3" w:rsidRDefault="001D0CD3" w:rsidP="009A2D37">
      <w:pPr>
        <w:spacing w:after="0" w:line="240" w:lineRule="auto"/>
      </w:pPr>
      <w:r>
        <w:separator/>
      </w:r>
    </w:p>
  </w:footnote>
  <w:footnote w:type="continuationSeparator" w:id="0">
    <w:p w14:paraId="3528FF5C" w14:textId="77777777" w:rsidR="001D0CD3" w:rsidRDefault="001D0CD3" w:rsidP="009A2D37">
      <w:pPr>
        <w:spacing w:after="0" w:line="240" w:lineRule="auto"/>
      </w:pPr>
      <w:r>
        <w:continuationSeparator/>
      </w:r>
    </w:p>
  </w:footnote>
  <w:footnote w:type="continuationNotice" w:id="1">
    <w:p w14:paraId="2B57DF47" w14:textId="77777777" w:rsidR="001D0CD3" w:rsidRDefault="001D0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1D5099"/>
    <w:multiLevelType w:val="hybridMultilevel"/>
    <w:tmpl w:val="7DC8F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80DAD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0D91"/>
    <w:multiLevelType w:val="hybridMultilevel"/>
    <w:tmpl w:val="68E0F8E6"/>
    <w:lvl w:ilvl="0" w:tplc="08090001">
      <w:start w:val="1"/>
      <w:numFmt w:val="bullet"/>
      <w:lvlText w:val=""/>
      <w:lvlJc w:val="left"/>
      <w:pPr>
        <w:ind w:left="2097" w:hanging="360"/>
      </w:pPr>
      <w:rPr>
        <w:rFonts w:ascii="Symbol" w:hAnsi="Symbol" w:hint="default"/>
        <w:b w:val="0"/>
        <w:i w:val="0"/>
      </w:rPr>
    </w:lvl>
    <w:lvl w:ilvl="1" w:tplc="08090019">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39"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18"/>
  </w:num>
  <w:num w:numId="4">
    <w:abstractNumId w:val="5"/>
  </w:num>
  <w:num w:numId="5">
    <w:abstractNumId w:val="28"/>
  </w:num>
  <w:num w:numId="6">
    <w:abstractNumId w:val="26"/>
  </w:num>
  <w:num w:numId="7">
    <w:abstractNumId w:val="37"/>
  </w:num>
  <w:num w:numId="8">
    <w:abstractNumId w:val="27"/>
  </w:num>
  <w:num w:numId="9">
    <w:abstractNumId w:val="19"/>
  </w:num>
  <w:num w:numId="10">
    <w:abstractNumId w:val="20"/>
  </w:num>
  <w:num w:numId="11">
    <w:abstractNumId w:val="3"/>
  </w:num>
  <w:num w:numId="12">
    <w:abstractNumId w:val="11"/>
  </w:num>
  <w:num w:numId="13">
    <w:abstractNumId w:val="36"/>
  </w:num>
  <w:num w:numId="14">
    <w:abstractNumId w:val="7"/>
  </w:num>
  <w:num w:numId="15">
    <w:abstractNumId w:val="10"/>
  </w:num>
  <w:num w:numId="16">
    <w:abstractNumId w:val="22"/>
  </w:num>
  <w:num w:numId="17">
    <w:abstractNumId w:val="35"/>
  </w:num>
  <w:num w:numId="18">
    <w:abstractNumId w:val="32"/>
  </w:num>
  <w:num w:numId="19">
    <w:abstractNumId w:val="33"/>
  </w:num>
  <w:num w:numId="20">
    <w:abstractNumId w:val="9"/>
  </w:num>
  <w:num w:numId="21">
    <w:abstractNumId w:val="8"/>
  </w:num>
  <w:num w:numId="22">
    <w:abstractNumId w:val="1"/>
  </w:num>
  <w:num w:numId="23">
    <w:abstractNumId w:val="24"/>
  </w:num>
  <w:num w:numId="24">
    <w:abstractNumId w:val="12"/>
  </w:num>
  <w:num w:numId="25">
    <w:abstractNumId w:val="30"/>
  </w:num>
  <w:num w:numId="26">
    <w:abstractNumId w:val="2"/>
  </w:num>
  <w:num w:numId="27">
    <w:abstractNumId w:val="34"/>
  </w:num>
  <w:num w:numId="28">
    <w:abstractNumId w:val="29"/>
  </w:num>
  <w:num w:numId="29">
    <w:abstractNumId w:val="39"/>
  </w:num>
  <w:num w:numId="30">
    <w:abstractNumId w:val="14"/>
  </w:num>
  <w:num w:numId="31">
    <w:abstractNumId w:val="21"/>
  </w:num>
  <w:num w:numId="32">
    <w:abstractNumId w:val="16"/>
  </w:num>
  <w:num w:numId="33">
    <w:abstractNumId w:val="4"/>
  </w:num>
  <w:num w:numId="34">
    <w:abstractNumId w:val="31"/>
  </w:num>
  <w:num w:numId="35">
    <w:abstractNumId w:val="15"/>
  </w:num>
  <w:num w:numId="36">
    <w:abstractNumId w:val="25"/>
  </w:num>
  <w:num w:numId="37">
    <w:abstractNumId w:val="38"/>
  </w:num>
  <w:num w:numId="38">
    <w:abstractNumId w:val="6"/>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026E"/>
    <w:rsid w:val="00094810"/>
    <w:rsid w:val="00096DA4"/>
    <w:rsid w:val="000A5FEE"/>
    <w:rsid w:val="000C0294"/>
    <w:rsid w:val="000C7A1C"/>
    <w:rsid w:val="000D2A8A"/>
    <w:rsid w:val="000D32AC"/>
    <w:rsid w:val="000E0528"/>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0CD3"/>
    <w:rsid w:val="001D1F2D"/>
    <w:rsid w:val="001D20B9"/>
    <w:rsid w:val="001D2314"/>
    <w:rsid w:val="001D6398"/>
    <w:rsid w:val="001E1F45"/>
    <w:rsid w:val="001E62C1"/>
    <w:rsid w:val="001F0779"/>
    <w:rsid w:val="001F3C3E"/>
    <w:rsid w:val="00201C5F"/>
    <w:rsid w:val="0020243A"/>
    <w:rsid w:val="0021578E"/>
    <w:rsid w:val="00227582"/>
    <w:rsid w:val="002308BE"/>
    <w:rsid w:val="002338B0"/>
    <w:rsid w:val="002407C0"/>
    <w:rsid w:val="002461AF"/>
    <w:rsid w:val="002465A1"/>
    <w:rsid w:val="00264576"/>
    <w:rsid w:val="0026585A"/>
    <w:rsid w:val="00266735"/>
    <w:rsid w:val="00273CF0"/>
    <w:rsid w:val="002748D4"/>
    <w:rsid w:val="00274ED7"/>
    <w:rsid w:val="0028461D"/>
    <w:rsid w:val="0028590C"/>
    <w:rsid w:val="002914A0"/>
    <w:rsid w:val="00292C46"/>
    <w:rsid w:val="002938D6"/>
    <w:rsid w:val="00294B73"/>
    <w:rsid w:val="002A0C18"/>
    <w:rsid w:val="002A219B"/>
    <w:rsid w:val="002A22DB"/>
    <w:rsid w:val="002A54AF"/>
    <w:rsid w:val="002B20F5"/>
    <w:rsid w:val="002B2A1A"/>
    <w:rsid w:val="002B71F2"/>
    <w:rsid w:val="002C6708"/>
    <w:rsid w:val="002E71C0"/>
    <w:rsid w:val="002E780C"/>
    <w:rsid w:val="002F05F4"/>
    <w:rsid w:val="002F0CE4"/>
    <w:rsid w:val="002F1735"/>
    <w:rsid w:val="002F23EF"/>
    <w:rsid w:val="002F2626"/>
    <w:rsid w:val="003014EE"/>
    <w:rsid w:val="00302082"/>
    <w:rsid w:val="00306620"/>
    <w:rsid w:val="0030790E"/>
    <w:rsid w:val="0032553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3CA"/>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38DC"/>
    <w:rsid w:val="004443DA"/>
    <w:rsid w:val="00446A75"/>
    <w:rsid w:val="00446C35"/>
    <w:rsid w:val="004474A2"/>
    <w:rsid w:val="00450277"/>
    <w:rsid w:val="00460925"/>
    <w:rsid w:val="00471C6C"/>
    <w:rsid w:val="00472023"/>
    <w:rsid w:val="00477D82"/>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2E6E"/>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55555"/>
    <w:rsid w:val="0066747B"/>
    <w:rsid w:val="006725EC"/>
    <w:rsid w:val="00674AE5"/>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307"/>
    <w:rsid w:val="006F3F8B"/>
    <w:rsid w:val="00700488"/>
    <w:rsid w:val="00702244"/>
    <w:rsid w:val="00703404"/>
    <w:rsid w:val="00703F92"/>
    <w:rsid w:val="00704637"/>
    <w:rsid w:val="007105E4"/>
    <w:rsid w:val="00714EE5"/>
    <w:rsid w:val="00720270"/>
    <w:rsid w:val="0072388A"/>
    <w:rsid w:val="00724362"/>
    <w:rsid w:val="007259A3"/>
    <w:rsid w:val="00727261"/>
    <w:rsid w:val="00727780"/>
    <w:rsid w:val="0073792C"/>
    <w:rsid w:val="007501B1"/>
    <w:rsid w:val="00754069"/>
    <w:rsid w:val="00765513"/>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585"/>
    <w:rsid w:val="00873E9F"/>
    <w:rsid w:val="00874047"/>
    <w:rsid w:val="008778CB"/>
    <w:rsid w:val="00881545"/>
    <w:rsid w:val="00883204"/>
    <w:rsid w:val="00883A3E"/>
    <w:rsid w:val="008843D4"/>
    <w:rsid w:val="0089148D"/>
    <w:rsid w:val="00891E0D"/>
    <w:rsid w:val="008A0F36"/>
    <w:rsid w:val="008A59A7"/>
    <w:rsid w:val="008A5CDB"/>
    <w:rsid w:val="008B2543"/>
    <w:rsid w:val="008B4B6E"/>
    <w:rsid w:val="008B5F0E"/>
    <w:rsid w:val="008D3EC9"/>
    <w:rsid w:val="008D7401"/>
    <w:rsid w:val="008F5165"/>
    <w:rsid w:val="00900FEB"/>
    <w:rsid w:val="00903DF6"/>
    <w:rsid w:val="00921CF6"/>
    <w:rsid w:val="00922E9E"/>
    <w:rsid w:val="00924EF0"/>
    <w:rsid w:val="009270EE"/>
    <w:rsid w:val="00934D7B"/>
    <w:rsid w:val="00947180"/>
    <w:rsid w:val="009567BE"/>
    <w:rsid w:val="009676FA"/>
    <w:rsid w:val="009679E0"/>
    <w:rsid w:val="00977632"/>
    <w:rsid w:val="00982A8E"/>
    <w:rsid w:val="00987DB4"/>
    <w:rsid w:val="0099029D"/>
    <w:rsid w:val="00996204"/>
    <w:rsid w:val="009A26CB"/>
    <w:rsid w:val="009A2BC2"/>
    <w:rsid w:val="009A2D37"/>
    <w:rsid w:val="009A5A2A"/>
    <w:rsid w:val="009A7587"/>
    <w:rsid w:val="009B0A69"/>
    <w:rsid w:val="009C2474"/>
    <w:rsid w:val="009C7082"/>
    <w:rsid w:val="009D0006"/>
    <w:rsid w:val="009D068C"/>
    <w:rsid w:val="009E34BF"/>
    <w:rsid w:val="009F2159"/>
    <w:rsid w:val="009F3A2A"/>
    <w:rsid w:val="009F731F"/>
    <w:rsid w:val="009F7D33"/>
    <w:rsid w:val="00A021FE"/>
    <w:rsid w:val="00A1270E"/>
    <w:rsid w:val="00A15342"/>
    <w:rsid w:val="00A212AD"/>
    <w:rsid w:val="00A3007E"/>
    <w:rsid w:val="00A32048"/>
    <w:rsid w:val="00A41F06"/>
    <w:rsid w:val="00A47054"/>
    <w:rsid w:val="00A50FD4"/>
    <w:rsid w:val="00A52DB4"/>
    <w:rsid w:val="00A607CE"/>
    <w:rsid w:val="00A618E1"/>
    <w:rsid w:val="00A629B9"/>
    <w:rsid w:val="00A70C20"/>
    <w:rsid w:val="00A70F6A"/>
    <w:rsid w:val="00A74292"/>
    <w:rsid w:val="00A776DE"/>
    <w:rsid w:val="00A80640"/>
    <w:rsid w:val="00A825EE"/>
    <w:rsid w:val="00A87FFD"/>
    <w:rsid w:val="00A97038"/>
    <w:rsid w:val="00AA3C15"/>
    <w:rsid w:val="00AA6330"/>
    <w:rsid w:val="00AC7501"/>
    <w:rsid w:val="00AD26E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0E80"/>
    <w:rsid w:val="00B52D19"/>
    <w:rsid w:val="00B52FF5"/>
    <w:rsid w:val="00B5498B"/>
    <w:rsid w:val="00B57219"/>
    <w:rsid w:val="00B608A7"/>
    <w:rsid w:val="00B63646"/>
    <w:rsid w:val="00B63D8F"/>
    <w:rsid w:val="00B6410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2F5B"/>
    <w:rsid w:val="00BC3E0E"/>
    <w:rsid w:val="00BC41ED"/>
    <w:rsid w:val="00BD009E"/>
    <w:rsid w:val="00BD0EF8"/>
    <w:rsid w:val="00BD7A8C"/>
    <w:rsid w:val="00BE2126"/>
    <w:rsid w:val="00BE3B17"/>
    <w:rsid w:val="00BF51AB"/>
    <w:rsid w:val="00BF716B"/>
    <w:rsid w:val="00BF7233"/>
    <w:rsid w:val="00C02AA2"/>
    <w:rsid w:val="00C04C95"/>
    <w:rsid w:val="00C05877"/>
    <w:rsid w:val="00C12613"/>
    <w:rsid w:val="00C167AC"/>
    <w:rsid w:val="00C16A6B"/>
    <w:rsid w:val="00C16DEF"/>
    <w:rsid w:val="00C20953"/>
    <w:rsid w:val="00C2492F"/>
    <w:rsid w:val="00C2517D"/>
    <w:rsid w:val="00C3744A"/>
    <w:rsid w:val="00C4002A"/>
    <w:rsid w:val="00C46912"/>
    <w:rsid w:val="00C57028"/>
    <w:rsid w:val="00C612A8"/>
    <w:rsid w:val="00C621A4"/>
    <w:rsid w:val="00C6394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3A6F"/>
    <w:rsid w:val="00D57957"/>
    <w:rsid w:val="00D65506"/>
    <w:rsid w:val="00D773CF"/>
    <w:rsid w:val="00D83563"/>
    <w:rsid w:val="00D8448F"/>
    <w:rsid w:val="00D93241"/>
    <w:rsid w:val="00DA64B6"/>
    <w:rsid w:val="00DB5C9D"/>
    <w:rsid w:val="00DC4CAB"/>
    <w:rsid w:val="00DD02E6"/>
    <w:rsid w:val="00DF665B"/>
    <w:rsid w:val="00E0152A"/>
    <w:rsid w:val="00E03394"/>
    <w:rsid w:val="00E066E5"/>
    <w:rsid w:val="00E116CF"/>
    <w:rsid w:val="00E22F03"/>
    <w:rsid w:val="00E233C1"/>
    <w:rsid w:val="00E30121"/>
    <w:rsid w:val="00E4659E"/>
    <w:rsid w:val="00E51404"/>
    <w:rsid w:val="00E574C9"/>
    <w:rsid w:val="00E610DE"/>
    <w:rsid w:val="00E66167"/>
    <w:rsid w:val="00E71F2F"/>
    <w:rsid w:val="00E77786"/>
    <w:rsid w:val="00E806FB"/>
    <w:rsid w:val="00E93F3C"/>
    <w:rsid w:val="00EB1C2D"/>
    <w:rsid w:val="00EC1810"/>
    <w:rsid w:val="00EC3FCC"/>
    <w:rsid w:val="00ED32FF"/>
    <w:rsid w:val="00EF039B"/>
    <w:rsid w:val="00EF4933"/>
    <w:rsid w:val="00EF5044"/>
    <w:rsid w:val="00F01956"/>
    <w:rsid w:val="00F022DC"/>
    <w:rsid w:val="00F116CE"/>
    <w:rsid w:val="00F176DE"/>
    <w:rsid w:val="00F21C47"/>
    <w:rsid w:val="00F244E2"/>
    <w:rsid w:val="00F340DE"/>
    <w:rsid w:val="00F43542"/>
    <w:rsid w:val="00F43EC6"/>
    <w:rsid w:val="00F44BAB"/>
    <w:rsid w:val="00F527CB"/>
    <w:rsid w:val="00F54FFD"/>
    <w:rsid w:val="00F562AA"/>
    <w:rsid w:val="00F66975"/>
    <w:rsid w:val="00F705C1"/>
    <w:rsid w:val="00F7105A"/>
    <w:rsid w:val="00F712EB"/>
    <w:rsid w:val="00F7234A"/>
    <w:rsid w:val="00F7586B"/>
    <w:rsid w:val="00F7710E"/>
    <w:rsid w:val="00F77676"/>
    <w:rsid w:val="00F8197C"/>
    <w:rsid w:val="00F82B4E"/>
    <w:rsid w:val="00F86824"/>
    <w:rsid w:val="00F87559"/>
    <w:rsid w:val="00F96D71"/>
    <w:rsid w:val="00F97C9E"/>
    <w:rsid w:val="00FA20DE"/>
    <w:rsid w:val="00FA4EE8"/>
    <w:rsid w:val="00FA521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E9EC-0764-48C2-A393-5008E5F89326}">
  <ds:schemaRefs>
    <ds:schemaRef ds:uri="http://schemas.microsoft.com/sharepoint/v3/contenttype/forms"/>
  </ds:schemaRefs>
</ds:datastoreItem>
</file>

<file path=customXml/itemProps2.xml><?xml version="1.0" encoding="utf-8"?>
<ds:datastoreItem xmlns:ds="http://schemas.openxmlformats.org/officeDocument/2006/customXml" ds:itemID="{D094C70D-7B1A-44A0-8FE7-FCF02550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A5C87-F1B5-4D7E-B33E-C824A53FF6E4}"/>
</file>

<file path=customXml/itemProps4.xml><?xml version="1.0" encoding="utf-8"?>
<ds:datastoreItem xmlns:ds="http://schemas.openxmlformats.org/officeDocument/2006/customXml" ds:itemID="{C4D5EDF3-4B1D-4BFC-8531-9DADD8DA91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152DB06-CE67-4C5E-B8DC-2CA6586F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3</cp:revision>
  <cp:lastPrinted>2015-09-09T08:37:00Z</cp:lastPrinted>
  <dcterms:created xsi:type="dcterms:W3CDTF">2019-03-20T12:16:00Z</dcterms:created>
  <dcterms:modified xsi:type="dcterms:W3CDTF">2019-03-20T12:17:00Z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05fb95a2-3271-47f5-abac-d484b1a1a253</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