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DCFCA3" w14:textId="4783815A" w:rsidR="001047C0" w:rsidRPr="000E476B" w:rsidRDefault="00C2517D" w:rsidP="001047C0">
      <w:pPr>
        <w:spacing w:after="120" w:line="240" w:lineRule="auto"/>
        <w:ind w:left="426" w:right="260"/>
        <w:jc w:val="both"/>
        <w:rPr>
          <w:rFonts w:ascii="Arial" w:hAnsi="Arial" w:cs="Arial"/>
          <w:iCs/>
        </w:rPr>
      </w:pPr>
      <w:r>
        <w:rPr>
          <w:rFonts w:ascii="Arial" w:hAnsi="Arial" w:cs="Arial"/>
        </w:rPr>
        <w:t>SPOR</w:t>
      </w:r>
      <w:r w:rsidR="00485EC0">
        <w:rPr>
          <w:rFonts w:ascii="Arial" w:hAnsi="Arial" w:cs="Arial"/>
        </w:rPr>
        <w:t>5</w:t>
      </w:r>
      <w:r w:rsidR="000828C6">
        <w:rPr>
          <w:rFonts w:ascii="Arial" w:hAnsi="Arial" w:cs="Arial"/>
        </w:rPr>
        <w:t>8</w:t>
      </w:r>
      <w:r w:rsidR="001047C0">
        <w:rPr>
          <w:rFonts w:ascii="Arial" w:hAnsi="Arial" w:cs="Arial"/>
        </w:rPr>
        <w:t>3</w:t>
      </w:r>
      <w:r w:rsidR="000828C6">
        <w:rPr>
          <w:rFonts w:ascii="Arial" w:hAnsi="Arial" w:cs="Arial"/>
        </w:rPr>
        <w:t>0</w:t>
      </w:r>
      <w:r>
        <w:rPr>
          <w:rFonts w:ascii="Arial" w:hAnsi="Arial" w:cs="Arial"/>
        </w:rPr>
        <w:t xml:space="preserve"> (</w:t>
      </w:r>
      <w:r w:rsidRPr="00C2517D">
        <w:rPr>
          <w:rFonts w:ascii="Arial" w:hAnsi="Arial" w:cs="Arial"/>
        </w:rPr>
        <w:t>SS</w:t>
      </w:r>
      <w:r w:rsidR="00485EC0">
        <w:rPr>
          <w:rFonts w:ascii="Arial" w:hAnsi="Arial" w:cs="Arial"/>
        </w:rPr>
        <w:t>5</w:t>
      </w:r>
      <w:r w:rsidR="000828C6">
        <w:rPr>
          <w:rFonts w:ascii="Arial" w:hAnsi="Arial" w:cs="Arial"/>
        </w:rPr>
        <w:t>8</w:t>
      </w:r>
      <w:r w:rsidR="001047C0">
        <w:rPr>
          <w:rFonts w:ascii="Arial" w:hAnsi="Arial" w:cs="Arial"/>
        </w:rPr>
        <w:t>3</w:t>
      </w:r>
      <w:r>
        <w:rPr>
          <w:rFonts w:ascii="Arial" w:hAnsi="Arial" w:cs="Arial"/>
        </w:rPr>
        <w:t>)</w:t>
      </w:r>
      <w:r w:rsidRPr="00C2517D">
        <w:rPr>
          <w:rFonts w:ascii="Arial" w:hAnsi="Arial" w:cs="Arial"/>
        </w:rPr>
        <w:t xml:space="preserve"> </w:t>
      </w:r>
      <w:r w:rsidR="001047C0" w:rsidRPr="000E476B">
        <w:rPr>
          <w:rFonts w:ascii="Arial" w:hAnsi="Arial" w:cs="Arial"/>
        </w:rPr>
        <w:t xml:space="preserve">Psychology </w:t>
      </w:r>
      <w:r w:rsidR="001047C0">
        <w:rPr>
          <w:rFonts w:ascii="Arial" w:hAnsi="Arial" w:cs="Arial"/>
        </w:rPr>
        <w:t>for</w:t>
      </w:r>
      <w:r w:rsidR="001047C0" w:rsidRPr="000E476B">
        <w:rPr>
          <w:rFonts w:ascii="Arial" w:hAnsi="Arial" w:cs="Arial"/>
        </w:rPr>
        <w:t xml:space="preserve"> </w:t>
      </w:r>
      <w:r w:rsidR="001047C0">
        <w:rPr>
          <w:rFonts w:ascii="Arial" w:hAnsi="Arial" w:cs="Arial"/>
        </w:rPr>
        <w:t>Sport and Exercise</w:t>
      </w:r>
      <w:r w:rsidR="001047C0" w:rsidRPr="000E476B">
        <w:rPr>
          <w:rFonts w:ascii="Arial" w:hAnsi="Arial" w:cs="Arial"/>
        </w:rPr>
        <w:t xml:space="preserve"> Rehabilitation</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08D0B98" w:rsidR="00C2517D" w:rsidRPr="00302082" w:rsidRDefault="00B608A7"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572E472A"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B608A7">
        <w:rPr>
          <w:rFonts w:ascii="Arial" w:hAnsi="Arial" w:cs="Arial"/>
        </w:rPr>
        <w:t xml:space="preserve">or </w:t>
      </w:r>
      <w:r w:rsidR="006E1F61">
        <w:rPr>
          <w:rFonts w:ascii="Arial" w:hAnsi="Arial" w:cs="Arial"/>
        </w:rPr>
        <w:t xml:space="preserve">Spring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5DE8C4" w14:textId="77777777" w:rsidR="000828C6" w:rsidRPr="000828C6" w:rsidRDefault="000828C6" w:rsidP="000828C6">
      <w:pPr>
        <w:spacing w:after="120"/>
        <w:ind w:left="567" w:right="260"/>
        <w:rPr>
          <w:rFonts w:ascii="Arial" w:hAnsi="Arial" w:cs="Arial"/>
          <w:iCs/>
        </w:rPr>
      </w:pPr>
      <w:r w:rsidRPr="000828C6">
        <w:rPr>
          <w:rFonts w:ascii="Arial" w:hAnsi="Arial" w:cs="Arial"/>
          <w:iCs/>
        </w:rPr>
        <w:t xml:space="preserve">BSc (Hons) Sports Therapy and Rehabilitation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2B7572" w14:textId="77777777" w:rsidR="00B608A7" w:rsidRPr="00B608A7" w:rsidRDefault="00B608A7" w:rsidP="00B608A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B608A7">
        <w:rPr>
          <w:rFonts w:ascii="Arial" w:hAnsi="Arial" w:cs="Arial"/>
        </w:rPr>
        <w:t>Demonstrate a systematic understanding of key aspects of psychology in sports therapy, exercise and rehabilitation.</w:t>
      </w:r>
    </w:p>
    <w:p w14:paraId="61739BAF" w14:textId="77777777" w:rsidR="00B608A7" w:rsidRPr="00B608A7" w:rsidRDefault="00B608A7" w:rsidP="00B608A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B608A7">
        <w:rPr>
          <w:rFonts w:ascii="Arial" w:hAnsi="Arial" w:cs="Arial"/>
        </w:rPr>
        <w:t>Show judgement in the selection and application of psychological understanding in health, sport and exercise rehabilitation</w:t>
      </w:r>
    </w:p>
    <w:p w14:paraId="622FC661" w14:textId="0632AF16" w:rsidR="00B608A7" w:rsidRPr="00B608A7" w:rsidRDefault="00B608A7" w:rsidP="00B608A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B608A7">
        <w:rPr>
          <w:rFonts w:ascii="Arial" w:hAnsi="Arial" w:cs="Arial"/>
        </w:rPr>
        <w:t>Recognise the role of a psychologist in sport and exercise rehabilitation</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2C8BE"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Apply knowledge to the solution of familiar and unfamiliar problems.</w:t>
      </w:r>
    </w:p>
    <w:p w14:paraId="4A0051C0"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Demonstrate communication, presentation, numeracy and C &amp; IT skills</w:t>
      </w:r>
    </w:p>
    <w:p w14:paraId="30715F98" w14:textId="188A6F92"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 xml:space="preserve">Demonstrate </w:t>
      </w:r>
      <w:r w:rsidR="003A7917" w:rsidRPr="000828C6">
        <w:rPr>
          <w:rFonts w:ascii="Arial" w:hAnsi="Arial" w:cs="Arial"/>
        </w:rPr>
        <w:t>problem-solving</w:t>
      </w:r>
      <w:r w:rsidRPr="000828C6">
        <w:rPr>
          <w:rFonts w:ascii="Arial" w:hAnsi="Arial" w:cs="Arial"/>
        </w:rPr>
        <w:t xml:space="preserve"> skills.</w:t>
      </w:r>
    </w:p>
    <w:p w14:paraId="2942A5CE" w14:textId="0550C9A3" w:rsidR="000828C6" w:rsidRP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P</w:t>
      </w:r>
      <w:r w:rsidRPr="000828C6">
        <w:rPr>
          <w:rFonts w:ascii="Arial" w:hAnsi="Arial" w:cs="Arial"/>
        </w:rPr>
        <w:t>lan and manage learning.</w:t>
      </w:r>
    </w:p>
    <w:p w14:paraId="27E84851" w14:textId="1010A099"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6FEEF0" w14:textId="3CCC4023" w:rsidR="00B608A7" w:rsidRDefault="00B608A7" w:rsidP="00B608A7">
      <w:pPr>
        <w:tabs>
          <w:tab w:val="left" w:pos="8789"/>
        </w:tabs>
        <w:spacing w:after="120" w:line="240" w:lineRule="auto"/>
        <w:ind w:left="567" w:right="827"/>
        <w:jc w:val="both"/>
        <w:rPr>
          <w:rFonts w:ascii="Arial" w:hAnsi="Arial" w:cs="Arial"/>
          <w:color w:val="171717"/>
        </w:rPr>
      </w:pPr>
      <w:r w:rsidRPr="00B608A7">
        <w:rPr>
          <w:rFonts w:ascii="Arial" w:hAnsi="Arial" w:cs="Arial"/>
          <w:color w:val="171717"/>
        </w:rPr>
        <w:t xml:space="preserve">What does psychology have to do with sport, exercise, and rehabilitation? In this module, </w:t>
      </w:r>
      <w:r w:rsidR="003A7917">
        <w:rPr>
          <w:rFonts w:ascii="Arial" w:hAnsi="Arial" w:cs="Arial"/>
          <w:color w:val="171717"/>
        </w:rPr>
        <w:t xml:space="preserve">students </w:t>
      </w:r>
      <w:r w:rsidRPr="00B608A7">
        <w:rPr>
          <w:rFonts w:ascii="Arial" w:hAnsi="Arial" w:cs="Arial"/>
          <w:color w:val="171717"/>
        </w:rPr>
        <w:t xml:space="preserve">will learn how these are closely related. </w:t>
      </w:r>
      <w:r w:rsidR="003A7917">
        <w:rPr>
          <w:rFonts w:ascii="Arial" w:hAnsi="Arial" w:cs="Arial"/>
          <w:color w:val="171717"/>
        </w:rPr>
        <w:t xml:space="preserve">Students </w:t>
      </w:r>
      <w:r w:rsidRPr="00B608A7">
        <w:rPr>
          <w:rFonts w:ascii="Arial" w:hAnsi="Arial" w:cs="Arial"/>
          <w:color w:val="171717"/>
        </w:rPr>
        <w:t>will also learn about psychological and emotional responses to sports i</w:t>
      </w:r>
      <w:r>
        <w:rPr>
          <w:rFonts w:ascii="Arial" w:hAnsi="Arial" w:cs="Arial"/>
          <w:color w:val="171717"/>
        </w:rPr>
        <w:t>njuries and chronic conditions.</w:t>
      </w:r>
    </w:p>
    <w:p w14:paraId="429E29CB" w14:textId="3B7CFFD9" w:rsidR="007A2232" w:rsidRPr="00B608A7" w:rsidRDefault="00B608A7" w:rsidP="00B608A7">
      <w:pPr>
        <w:tabs>
          <w:tab w:val="left" w:pos="8789"/>
        </w:tabs>
        <w:spacing w:after="120" w:line="240" w:lineRule="auto"/>
        <w:ind w:left="567" w:right="827"/>
        <w:jc w:val="both"/>
        <w:rPr>
          <w:rFonts w:ascii="Arial" w:hAnsi="Arial" w:cs="Arial"/>
          <w:i/>
          <w:iCs/>
        </w:rPr>
      </w:pPr>
      <w:r w:rsidRPr="00B608A7">
        <w:rPr>
          <w:rFonts w:ascii="Arial" w:hAnsi="Arial" w:cs="Arial"/>
          <w:color w:val="171717"/>
        </w:rPr>
        <w:lastRenderedPageBreak/>
        <w:t>Topics covered in this module include: adherence to rehabilitation programmes, the importance of motivation, dangerous behaviours in sport, and applied psychological interventions for the injured athlete.</w:t>
      </w:r>
    </w:p>
    <w:p w14:paraId="41E7DF19" w14:textId="77777777" w:rsidR="00B608A7" w:rsidRPr="00B608A7" w:rsidRDefault="00B608A7" w:rsidP="00B608A7">
      <w:pPr>
        <w:tabs>
          <w:tab w:val="left" w:pos="8789"/>
        </w:tabs>
        <w:spacing w:after="120" w:line="240" w:lineRule="auto"/>
        <w:ind w:left="360" w:right="827"/>
        <w:jc w:val="both"/>
        <w:rPr>
          <w:rFonts w:ascii="Arial" w:hAnsi="Arial" w:cs="Arial"/>
          <w:i/>
          <w:iCs/>
        </w:rPr>
      </w:pPr>
    </w:p>
    <w:p w14:paraId="0FDAA95F" w14:textId="77777777" w:rsidR="009A2D37" w:rsidRPr="003A7917" w:rsidRDefault="00883204" w:rsidP="003A7917">
      <w:pPr>
        <w:pStyle w:val="ListParagraph"/>
        <w:numPr>
          <w:ilvl w:val="0"/>
          <w:numId w:val="38"/>
        </w:numPr>
        <w:tabs>
          <w:tab w:val="left" w:pos="9356"/>
        </w:tabs>
        <w:spacing w:after="120" w:line="240" w:lineRule="auto"/>
        <w:ind w:left="567" w:right="828" w:hanging="567"/>
        <w:jc w:val="both"/>
        <w:rPr>
          <w:rFonts w:ascii="Arial" w:hAnsi="Arial" w:cs="Arial"/>
          <w:b/>
        </w:rPr>
      </w:pPr>
      <w:r w:rsidRPr="003A7917">
        <w:rPr>
          <w:rFonts w:ascii="Arial" w:hAnsi="Arial" w:cs="Arial"/>
          <w:b/>
        </w:rPr>
        <w:t>Reading l</w:t>
      </w:r>
      <w:r w:rsidR="009A2D37" w:rsidRPr="003A7917">
        <w:rPr>
          <w:rFonts w:ascii="Arial" w:hAnsi="Arial" w:cs="Arial"/>
          <w:b/>
        </w:rPr>
        <w:t xml:space="preserve">ist </w:t>
      </w:r>
      <w:r w:rsidR="00274ED7" w:rsidRPr="003A7917">
        <w:rPr>
          <w:rFonts w:ascii="Arial" w:hAnsi="Arial" w:cs="Arial"/>
          <w:b/>
        </w:rPr>
        <w:t>(Indicative list, current at time of publication. Reading lists will be published annually)</w:t>
      </w:r>
    </w:p>
    <w:p w14:paraId="1D94932E" w14:textId="77777777" w:rsidR="00B608A7" w:rsidRPr="00DD4E62" w:rsidRDefault="00B608A7" w:rsidP="00B608A7">
      <w:pPr>
        <w:spacing w:after="120" w:line="240" w:lineRule="auto"/>
        <w:ind w:left="567" w:right="828"/>
        <w:jc w:val="both"/>
        <w:rPr>
          <w:rFonts w:ascii="Arial" w:hAnsi="Arial" w:cs="Arial"/>
          <w:bCs/>
          <w:color w:val="000000"/>
        </w:rPr>
      </w:pPr>
      <w:r w:rsidRPr="00DD4E62">
        <w:rPr>
          <w:rFonts w:ascii="Arial" w:hAnsi="Arial" w:cs="Arial"/>
          <w:bCs/>
          <w:color w:val="000000"/>
        </w:rPr>
        <w:t xml:space="preserve">Andersen, M. (2000). </w:t>
      </w:r>
      <w:r w:rsidRPr="00DD4E62">
        <w:rPr>
          <w:rFonts w:ascii="Arial" w:hAnsi="Arial" w:cs="Arial"/>
          <w:bCs/>
          <w:i/>
          <w:color w:val="000000"/>
        </w:rPr>
        <w:t>Doing sport psychology</w:t>
      </w:r>
      <w:r w:rsidRPr="00DD4E62">
        <w:rPr>
          <w:rFonts w:ascii="Arial" w:hAnsi="Arial" w:cs="Arial"/>
          <w:bCs/>
          <w:color w:val="000000"/>
        </w:rPr>
        <w:t>. Champaign, IL: Human Kinetics.</w:t>
      </w:r>
    </w:p>
    <w:p w14:paraId="67DF0148"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Arvinen-Barrow, M., &amp; Walker, N. (2013). </w:t>
      </w:r>
      <w:r w:rsidRPr="00444541">
        <w:rPr>
          <w:rFonts w:ascii="Arial" w:hAnsi="Arial" w:cs="Arial"/>
          <w:bCs/>
          <w:i/>
          <w:color w:val="000000"/>
        </w:rPr>
        <w:t>The psychology of sport injury and rehabilitation</w:t>
      </w:r>
      <w:r w:rsidRPr="00444541">
        <w:rPr>
          <w:rFonts w:ascii="Arial" w:hAnsi="Arial" w:cs="Arial"/>
          <w:bCs/>
          <w:color w:val="000000"/>
        </w:rPr>
        <w:t xml:space="preserve">. Oxon, UK: Routledge. </w:t>
      </w:r>
    </w:p>
    <w:p w14:paraId="7141227C"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Brewer, B.W., &amp; Redmond, C.J. (2017). </w:t>
      </w:r>
      <w:r w:rsidRPr="00444541">
        <w:rPr>
          <w:rFonts w:ascii="Arial" w:hAnsi="Arial" w:cs="Arial"/>
          <w:bCs/>
          <w:i/>
          <w:color w:val="000000"/>
        </w:rPr>
        <w:t>Psychology of sport injury</w:t>
      </w:r>
      <w:r w:rsidRPr="00444541">
        <w:rPr>
          <w:rFonts w:ascii="Arial" w:hAnsi="Arial" w:cs="Arial"/>
          <w:bCs/>
          <w:color w:val="000000"/>
        </w:rPr>
        <w:t xml:space="preserve">. Champaign, IL: Human Kinetics. </w:t>
      </w:r>
    </w:p>
    <w:p w14:paraId="6AD4EE7F"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Kolt, G., &amp; Anderson, M. (2004) Psychology in the Physical and Manual Therapies. New York: Churchill-Livingstone.</w:t>
      </w:r>
    </w:p>
    <w:p w14:paraId="05CE7D4B" w14:textId="77777777" w:rsidR="00B608A7" w:rsidRPr="008B68B4" w:rsidRDefault="00B608A7" w:rsidP="00B608A7">
      <w:pPr>
        <w:spacing w:after="120" w:line="240" w:lineRule="auto"/>
        <w:ind w:left="567" w:right="828"/>
        <w:jc w:val="both"/>
        <w:rPr>
          <w:rFonts w:ascii="Arial" w:hAnsi="Arial" w:cs="Arial"/>
          <w:bCs/>
          <w:color w:val="000000"/>
        </w:rPr>
      </w:pPr>
      <w:r w:rsidRPr="008B68B4">
        <w:rPr>
          <w:rFonts w:ascii="Arial" w:hAnsi="Arial" w:cs="Arial"/>
          <w:bCs/>
          <w:color w:val="000000"/>
        </w:rPr>
        <w:t>Morris, T., Spittle, M. &amp; Watt, A.P. (2005)</w:t>
      </w:r>
      <w:r>
        <w:rPr>
          <w:rFonts w:ascii="Arial" w:hAnsi="Arial" w:cs="Arial"/>
          <w:bCs/>
          <w:color w:val="000000"/>
        </w:rPr>
        <w:t>.</w:t>
      </w:r>
      <w:r w:rsidRPr="008B68B4">
        <w:rPr>
          <w:rFonts w:ascii="Arial" w:hAnsi="Arial" w:cs="Arial"/>
          <w:bCs/>
          <w:color w:val="000000"/>
        </w:rPr>
        <w:t xml:space="preserve"> </w:t>
      </w:r>
      <w:r w:rsidRPr="008B68B4">
        <w:rPr>
          <w:rFonts w:ascii="Arial" w:hAnsi="Arial" w:cs="Arial"/>
          <w:bCs/>
          <w:i/>
          <w:color w:val="000000"/>
        </w:rPr>
        <w:t>Imagery</w:t>
      </w:r>
      <w:r>
        <w:rPr>
          <w:rFonts w:ascii="Arial" w:hAnsi="Arial" w:cs="Arial"/>
          <w:bCs/>
          <w:i/>
          <w:color w:val="000000"/>
        </w:rPr>
        <w:t>.</w:t>
      </w:r>
      <w:r w:rsidRPr="008B68B4">
        <w:rPr>
          <w:rFonts w:ascii="Arial" w:hAnsi="Arial" w:cs="Arial"/>
          <w:bCs/>
          <w:i/>
          <w:color w:val="000000"/>
        </w:rPr>
        <w:t xml:space="preserve"> </w:t>
      </w:r>
      <w:r>
        <w:rPr>
          <w:rFonts w:ascii="Arial" w:hAnsi="Arial" w:cs="Arial"/>
          <w:bCs/>
          <w:color w:val="000000"/>
        </w:rPr>
        <w:t>Champaign, IL:</w:t>
      </w:r>
      <w:r w:rsidRPr="008B68B4">
        <w:rPr>
          <w:rFonts w:ascii="Arial" w:hAnsi="Arial" w:cs="Arial"/>
          <w:bCs/>
          <w:color w:val="000000"/>
        </w:rPr>
        <w:t xml:space="preserve"> Human Kinetics</w:t>
      </w:r>
      <w:r>
        <w:rPr>
          <w:rFonts w:ascii="Arial" w:hAnsi="Arial" w:cs="Arial"/>
          <w:bCs/>
          <w:color w:val="000000"/>
        </w:rPr>
        <w:t>.</w:t>
      </w:r>
    </w:p>
    <w:p w14:paraId="5DA96329"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Taylor, J., &amp; Taylor, S. (1997). </w:t>
      </w:r>
      <w:r w:rsidRPr="00444541">
        <w:rPr>
          <w:rFonts w:ascii="Arial" w:hAnsi="Arial" w:cs="Arial"/>
          <w:bCs/>
          <w:i/>
          <w:color w:val="000000"/>
        </w:rPr>
        <w:t xml:space="preserve">Psychological approaches to sports injury rehabilitation. </w:t>
      </w:r>
      <w:r w:rsidRPr="00444541">
        <w:rPr>
          <w:rFonts w:ascii="Arial" w:hAnsi="Arial" w:cs="Arial"/>
          <w:bCs/>
          <w:color w:val="000000"/>
        </w:rPr>
        <w:t xml:space="preserve">Gaithersburg, MD: Aspen Publishers. </w:t>
      </w:r>
    </w:p>
    <w:p w14:paraId="464E0F95" w14:textId="77777777" w:rsidR="00B608A7" w:rsidRPr="008B68B4" w:rsidRDefault="00B608A7" w:rsidP="00B608A7">
      <w:pPr>
        <w:spacing w:after="120" w:line="240" w:lineRule="auto"/>
        <w:ind w:left="567" w:right="828"/>
        <w:jc w:val="both"/>
        <w:rPr>
          <w:rFonts w:ascii="Arial" w:hAnsi="Arial" w:cs="Arial"/>
          <w:bCs/>
          <w:color w:val="000000"/>
        </w:rPr>
      </w:pPr>
      <w:r w:rsidRPr="008B68B4">
        <w:rPr>
          <w:rFonts w:ascii="Arial" w:hAnsi="Arial" w:cs="Arial"/>
          <w:bCs/>
          <w:color w:val="000000"/>
        </w:rPr>
        <w:t>Weinberg, R.S. &amp; Gould, D. (20</w:t>
      </w:r>
      <w:r>
        <w:rPr>
          <w:rFonts w:ascii="Arial" w:hAnsi="Arial" w:cs="Arial"/>
          <w:bCs/>
          <w:color w:val="000000"/>
        </w:rPr>
        <w:t>15</w:t>
      </w:r>
      <w:r w:rsidRPr="008B68B4">
        <w:rPr>
          <w:rFonts w:ascii="Arial" w:hAnsi="Arial" w:cs="Arial"/>
          <w:bCs/>
          <w:color w:val="000000"/>
        </w:rPr>
        <w:t xml:space="preserve">) </w:t>
      </w:r>
      <w:r w:rsidRPr="008B68B4">
        <w:rPr>
          <w:rFonts w:ascii="Arial" w:hAnsi="Arial" w:cs="Arial"/>
          <w:bCs/>
          <w:i/>
          <w:color w:val="000000"/>
        </w:rPr>
        <w:t xml:space="preserve">Foundations of </w:t>
      </w:r>
      <w:r>
        <w:rPr>
          <w:rFonts w:ascii="Arial" w:hAnsi="Arial" w:cs="Arial"/>
          <w:bCs/>
          <w:i/>
          <w:color w:val="000000"/>
        </w:rPr>
        <w:t>sport and e</w:t>
      </w:r>
      <w:r w:rsidRPr="008B68B4">
        <w:rPr>
          <w:rFonts w:ascii="Arial" w:hAnsi="Arial" w:cs="Arial"/>
          <w:bCs/>
          <w:i/>
          <w:color w:val="000000"/>
        </w:rPr>
        <w:t xml:space="preserve">xercise </w:t>
      </w:r>
      <w:r>
        <w:rPr>
          <w:rFonts w:ascii="Arial" w:hAnsi="Arial" w:cs="Arial"/>
          <w:bCs/>
          <w:i/>
          <w:color w:val="000000"/>
        </w:rPr>
        <w:t>p</w:t>
      </w:r>
      <w:r w:rsidRPr="008B68B4">
        <w:rPr>
          <w:rFonts w:ascii="Arial" w:hAnsi="Arial" w:cs="Arial"/>
          <w:bCs/>
          <w:i/>
          <w:color w:val="000000"/>
        </w:rPr>
        <w:t>sychology.</w:t>
      </w:r>
      <w:r>
        <w:rPr>
          <w:rFonts w:ascii="Arial" w:hAnsi="Arial" w:cs="Arial"/>
          <w:bCs/>
          <w:color w:val="000000"/>
        </w:rPr>
        <w:t xml:space="preserve"> Champaign, IL:</w:t>
      </w:r>
      <w:r w:rsidRPr="008B68B4">
        <w:rPr>
          <w:rFonts w:ascii="Arial" w:hAnsi="Arial" w:cs="Arial"/>
          <w:bCs/>
          <w:color w:val="000000"/>
        </w:rPr>
        <w:t xml:space="preserve"> Human Kinetics</w:t>
      </w:r>
      <w:r>
        <w:rPr>
          <w:rFonts w:ascii="Arial" w:hAnsi="Arial" w:cs="Arial"/>
          <w:bCs/>
          <w:color w:val="000000"/>
        </w:rPr>
        <w:t>.</w:t>
      </w:r>
    </w:p>
    <w:p w14:paraId="3BB8B25A"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Williams, J.M. (2014). </w:t>
      </w:r>
      <w:r w:rsidRPr="00444541">
        <w:rPr>
          <w:rFonts w:ascii="Arial" w:hAnsi="Arial" w:cs="Arial"/>
          <w:bCs/>
          <w:i/>
          <w:color w:val="000000"/>
        </w:rPr>
        <w:t>Applied sports psychology: Personal growth to peak performance.</w:t>
      </w:r>
      <w:r w:rsidRPr="00444541">
        <w:rPr>
          <w:rFonts w:ascii="Arial" w:hAnsi="Arial" w:cs="Arial"/>
          <w:bCs/>
          <w:color w:val="000000"/>
        </w:rPr>
        <w:t xml:space="preserve"> New York: McGraw-Hill.</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3A7917">
      <w:pPr>
        <w:numPr>
          <w:ilvl w:val="0"/>
          <w:numId w:val="39"/>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9EF55A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B608A7">
        <w:rPr>
          <w:rFonts w:ascii="Arial" w:hAnsi="Arial" w:cs="Arial"/>
          <w:iCs/>
        </w:rPr>
        <w:t xml:space="preserve"> 22</w:t>
      </w:r>
    </w:p>
    <w:p w14:paraId="425BA734" w14:textId="084020F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B608A7">
        <w:rPr>
          <w:rFonts w:ascii="Arial" w:hAnsi="Arial" w:cs="Arial"/>
          <w:iCs/>
        </w:rPr>
        <w:t xml:space="preserve"> 128</w:t>
      </w:r>
    </w:p>
    <w:p w14:paraId="512A55A6" w14:textId="073B234F"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B608A7">
        <w:rPr>
          <w:rFonts w:ascii="Arial" w:hAnsi="Arial" w:cs="Arial"/>
          <w:iCs/>
        </w:rPr>
        <w:t xml:space="preserve"> 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3A7917">
      <w:pPr>
        <w:numPr>
          <w:ilvl w:val="0"/>
          <w:numId w:val="39"/>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3162A2D3" w:rsidR="00696FF5" w:rsidRPr="00696FF5" w:rsidRDefault="00696FF5" w:rsidP="003A7917">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4B5584D7" w14:textId="5D17A94D" w:rsidR="007A2232" w:rsidRPr="0089177F" w:rsidRDefault="007A2232" w:rsidP="003A7917">
      <w:pPr>
        <w:spacing w:after="120"/>
        <w:ind w:right="260" w:firstLine="567"/>
        <w:rPr>
          <w:rFonts w:ascii="Arial" w:hAnsi="Arial" w:cs="Arial"/>
        </w:rPr>
      </w:pPr>
      <w:r w:rsidRPr="0089177F">
        <w:rPr>
          <w:rFonts w:ascii="Arial" w:hAnsi="Arial" w:cs="Arial"/>
        </w:rPr>
        <w:t>Written coursework</w:t>
      </w:r>
      <w:r w:rsidR="002C6708">
        <w:rPr>
          <w:rFonts w:ascii="Arial" w:hAnsi="Arial" w:cs="Arial"/>
        </w:rPr>
        <w:t xml:space="preserve"> (2,000 words)</w:t>
      </w:r>
      <w:r>
        <w:rPr>
          <w:rFonts w:ascii="Arial" w:hAnsi="Arial" w:cs="Arial"/>
        </w:rPr>
        <w:t xml:space="preserve"> - </w:t>
      </w:r>
      <w:r w:rsidR="00B608A7">
        <w:rPr>
          <w:rFonts w:ascii="Arial" w:hAnsi="Arial" w:cs="Arial"/>
        </w:rPr>
        <w:t>100</w:t>
      </w:r>
      <w:r w:rsidRPr="0089177F">
        <w:rPr>
          <w:rFonts w:ascii="Arial" w:hAnsi="Arial" w:cs="Arial"/>
        </w:rPr>
        <w:t>%</w:t>
      </w:r>
    </w:p>
    <w:p w14:paraId="7E4A687D" w14:textId="7E4A687D" w:rsidR="7E4A687D" w:rsidRDefault="7E4A687D" w:rsidP="7E4A687D">
      <w:pPr>
        <w:ind w:firstLine="426"/>
      </w:pPr>
      <w:r w:rsidRPr="7E4A687D">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674D719A" w14:textId="77777777" w:rsidR="002C6708" w:rsidRDefault="002C6708" w:rsidP="00302082">
      <w:pPr>
        <w:spacing w:after="120" w:line="240" w:lineRule="auto"/>
        <w:ind w:left="426" w:right="260"/>
        <w:rPr>
          <w:rFonts w:ascii="Arial" w:hAnsi="Arial" w:cs="Arial"/>
          <w:b/>
          <w:i/>
          <w:iCs/>
        </w:rPr>
      </w:pPr>
    </w:p>
    <w:p w14:paraId="53945778" w14:textId="3F2FBEF1" w:rsidR="00696FF5" w:rsidRPr="00696FF5" w:rsidRDefault="003A7917"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6DF118E3" w:rsidR="00C57028" w:rsidRDefault="0084642D" w:rsidP="00C57028">
      <w:pPr>
        <w:spacing w:after="120" w:line="240" w:lineRule="auto"/>
        <w:ind w:left="567" w:right="260"/>
        <w:jc w:val="both"/>
        <w:rPr>
          <w:rFonts w:ascii="Arial" w:hAnsi="Arial" w:cs="Arial"/>
          <w:iCs/>
        </w:rPr>
      </w:pPr>
      <w:r>
        <w:rPr>
          <w:rFonts w:ascii="Arial" w:hAnsi="Arial" w:cs="Arial"/>
          <w:iCs/>
        </w:rPr>
        <w:t>Like for like</w:t>
      </w:r>
    </w:p>
    <w:p w14:paraId="674212FC" w14:textId="77777777" w:rsidR="004C62CA" w:rsidRDefault="004C62CA" w:rsidP="00C57028">
      <w:pPr>
        <w:spacing w:after="120" w:line="240" w:lineRule="auto"/>
        <w:ind w:left="567" w:right="260"/>
        <w:jc w:val="both"/>
        <w:rPr>
          <w:rFonts w:ascii="Arial" w:hAnsi="Arial" w:cs="Arial"/>
          <w:iCs/>
        </w:rPr>
      </w:pPr>
    </w:p>
    <w:p w14:paraId="6CDF34CC" w14:textId="77777777" w:rsidR="004C62CA" w:rsidRDefault="004C62CA" w:rsidP="00C57028">
      <w:pPr>
        <w:spacing w:after="120" w:line="240" w:lineRule="auto"/>
        <w:ind w:left="567" w:right="260"/>
        <w:jc w:val="both"/>
        <w:rPr>
          <w:rFonts w:ascii="Arial" w:hAnsi="Arial" w:cs="Arial"/>
          <w:iCs/>
        </w:rPr>
      </w:pPr>
    </w:p>
    <w:p w14:paraId="49F95B7D" w14:textId="77777777" w:rsidR="004C62CA" w:rsidRPr="00A212AD" w:rsidRDefault="004C62CA" w:rsidP="00C57028">
      <w:pPr>
        <w:spacing w:after="120" w:line="240" w:lineRule="auto"/>
        <w:ind w:left="567" w:right="260"/>
        <w:jc w:val="both"/>
        <w:rPr>
          <w:rFonts w:ascii="Arial" w:hAnsi="Arial" w:cs="Arial"/>
          <w:b/>
          <w:iCs/>
        </w:rPr>
      </w:pPr>
    </w:p>
    <w:p w14:paraId="1887C2A2" w14:textId="77777777" w:rsidR="00696FF5" w:rsidRDefault="00696FF5" w:rsidP="00302082">
      <w:pPr>
        <w:spacing w:after="120" w:line="240" w:lineRule="auto"/>
        <w:ind w:left="426" w:right="260"/>
        <w:rPr>
          <w:rFonts w:ascii="Arial" w:hAnsi="Arial" w:cs="Arial"/>
          <w:b/>
          <w:i/>
          <w:iCs/>
        </w:rPr>
      </w:pPr>
    </w:p>
    <w:p w14:paraId="2B427ED2" w14:textId="18E318A4" w:rsidR="00274ED7" w:rsidRDefault="006F3F8B" w:rsidP="003A7917">
      <w:pPr>
        <w:numPr>
          <w:ilvl w:val="0"/>
          <w:numId w:val="39"/>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20F1776A" w:rsidR="00C57028" w:rsidRDefault="00C57028" w:rsidP="00C57028">
      <w:pPr>
        <w:spacing w:after="120" w:line="240" w:lineRule="auto"/>
        <w:ind w:left="567" w:right="261"/>
        <w:jc w:val="both"/>
        <w:rPr>
          <w:rFonts w:ascii="Arial" w:hAnsi="Arial" w:cs="Arial"/>
          <w:i/>
          <w:iCs/>
          <w:highlight w:val="yellow"/>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B608A7" w:rsidRPr="00302082" w14:paraId="0B7690D6" w14:textId="77777777" w:rsidTr="00B608A7">
        <w:tc>
          <w:tcPr>
            <w:tcW w:w="1730" w:type="dxa"/>
            <w:shd w:val="clear" w:color="auto" w:fill="D9D9D9" w:themeFill="background1" w:themeFillShade="D9"/>
          </w:tcPr>
          <w:p w14:paraId="65943FD3" w14:textId="77777777" w:rsidR="00B608A7" w:rsidRPr="00B608A7" w:rsidRDefault="00B608A7" w:rsidP="009D71AB">
            <w:pPr>
              <w:spacing w:after="120"/>
              <w:ind w:left="33"/>
              <w:rPr>
                <w:rFonts w:ascii="Arial" w:hAnsi="Arial" w:cs="Arial"/>
                <w:b/>
                <w:sz w:val="20"/>
                <w:szCs w:val="20"/>
              </w:rPr>
            </w:pPr>
            <w:r w:rsidRPr="00B608A7">
              <w:rPr>
                <w:rFonts w:ascii="Arial" w:hAnsi="Arial" w:cs="Arial"/>
                <w:b/>
                <w:sz w:val="20"/>
                <w:szCs w:val="20"/>
              </w:rPr>
              <w:t>Module learning outcome</w:t>
            </w:r>
          </w:p>
        </w:tc>
        <w:tc>
          <w:tcPr>
            <w:tcW w:w="567" w:type="dxa"/>
          </w:tcPr>
          <w:p w14:paraId="4A36347A"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8.1</w:t>
            </w:r>
          </w:p>
        </w:tc>
        <w:tc>
          <w:tcPr>
            <w:tcW w:w="567" w:type="dxa"/>
          </w:tcPr>
          <w:p w14:paraId="1C8814FF"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8.2</w:t>
            </w:r>
          </w:p>
        </w:tc>
        <w:tc>
          <w:tcPr>
            <w:tcW w:w="567" w:type="dxa"/>
          </w:tcPr>
          <w:p w14:paraId="2B9A4AF6"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8.3</w:t>
            </w:r>
          </w:p>
        </w:tc>
        <w:tc>
          <w:tcPr>
            <w:tcW w:w="567" w:type="dxa"/>
          </w:tcPr>
          <w:p w14:paraId="593A8E6A"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9.1</w:t>
            </w:r>
          </w:p>
        </w:tc>
        <w:tc>
          <w:tcPr>
            <w:tcW w:w="567" w:type="dxa"/>
          </w:tcPr>
          <w:p w14:paraId="36766A8D"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9.2</w:t>
            </w:r>
          </w:p>
        </w:tc>
        <w:tc>
          <w:tcPr>
            <w:tcW w:w="567" w:type="dxa"/>
          </w:tcPr>
          <w:p w14:paraId="77E2683B"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9.3</w:t>
            </w:r>
          </w:p>
        </w:tc>
        <w:tc>
          <w:tcPr>
            <w:tcW w:w="567" w:type="dxa"/>
          </w:tcPr>
          <w:p w14:paraId="43C58470"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9.4</w:t>
            </w:r>
          </w:p>
        </w:tc>
      </w:tr>
      <w:tr w:rsidR="00B608A7" w:rsidRPr="00302082" w14:paraId="6C574F59" w14:textId="77777777" w:rsidTr="00B608A7">
        <w:tc>
          <w:tcPr>
            <w:tcW w:w="1730" w:type="dxa"/>
            <w:shd w:val="clear" w:color="auto" w:fill="D9D9D9" w:themeFill="background1" w:themeFillShade="D9"/>
          </w:tcPr>
          <w:p w14:paraId="5E9F148B"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Learning/ teaching method</w:t>
            </w:r>
          </w:p>
        </w:tc>
        <w:tc>
          <w:tcPr>
            <w:tcW w:w="567" w:type="dxa"/>
          </w:tcPr>
          <w:p w14:paraId="1FB4D4D4" w14:textId="77777777" w:rsidR="00B608A7" w:rsidRPr="00B608A7" w:rsidRDefault="00B608A7" w:rsidP="009D71AB">
            <w:pPr>
              <w:spacing w:after="120"/>
              <w:rPr>
                <w:rFonts w:ascii="Arial" w:hAnsi="Arial" w:cs="Arial"/>
                <w:b/>
                <w:sz w:val="20"/>
                <w:szCs w:val="20"/>
              </w:rPr>
            </w:pPr>
          </w:p>
        </w:tc>
        <w:tc>
          <w:tcPr>
            <w:tcW w:w="567" w:type="dxa"/>
          </w:tcPr>
          <w:p w14:paraId="775593DE" w14:textId="77777777" w:rsidR="00B608A7" w:rsidRPr="00B608A7" w:rsidRDefault="00B608A7" w:rsidP="009D71AB">
            <w:pPr>
              <w:spacing w:after="120"/>
              <w:rPr>
                <w:rFonts w:ascii="Arial" w:hAnsi="Arial" w:cs="Arial"/>
                <w:b/>
                <w:sz w:val="20"/>
                <w:szCs w:val="20"/>
              </w:rPr>
            </w:pPr>
          </w:p>
        </w:tc>
        <w:tc>
          <w:tcPr>
            <w:tcW w:w="567" w:type="dxa"/>
          </w:tcPr>
          <w:p w14:paraId="29169719" w14:textId="77777777" w:rsidR="00B608A7" w:rsidRPr="00B608A7" w:rsidRDefault="00B608A7" w:rsidP="009D71AB">
            <w:pPr>
              <w:spacing w:after="120"/>
              <w:rPr>
                <w:rFonts w:ascii="Arial" w:hAnsi="Arial" w:cs="Arial"/>
                <w:b/>
                <w:sz w:val="20"/>
                <w:szCs w:val="20"/>
              </w:rPr>
            </w:pPr>
          </w:p>
        </w:tc>
        <w:tc>
          <w:tcPr>
            <w:tcW w:w="567" w:type="dxa"/>
          </w:tcPr>
          <w:p w14:paraId="62AF5FD7" w14:textId="77777777" w:rsidR="00B608A7" w:rsidRPr="00B608A7" w:rsidRDefault="00B608A7" w:rsidP="009D71AB">
            <w:pPr>
              <w:spacing w:after="120"/>
              <w:rPr>
                <w:rFonts w:ascii="Arial" w:hAnsi="Arial" w:cs="Arial"/>
                <w:b/>
                <w:sz w:val="20"/>
                <w:szCs w:val="20"/>
              </w:rPr>
            </w:pPr>
          </w:p>
        </w:tc>
        <w:tc>
          <w:tcPr>
            <w:tcW w:w="567" w:type="dxa"/>
          </w:tcPr>
          <w:p w14:paraId="7CFC9910" w14:textId="77777777" w:rsidR="00B608A7" w:rsidRPr="00B608A7" w:rsidRDefault="00B608A7" w:rsidP="009D71AB">
            <w:pPr>
              <w:spacing w:after="120"/>
              <w:rPr>
                <w:rFonts w:ascii="Arial" w:hAnsi="Arial" w:cs="Arial"/>
                <w:b/>
                <w:sz w:val="20"/>
                <w:szCs w:val="20"/>
              </w:rPr>
            </w:pPr>
          </w:p>
        </w:tc>
        <w:tc>
          <w:tcPr>
            <w:tcW w:w="567" w:type="dxa"/>
          </w:tcPr>
          <w:p w14:paraId="0188F27A" w14:textId="77777777" w:rsidR="00B608A7" w:rsidRPr="00B608A7" w:rsidRDefault="00B608A7" w:rsidP="009D71AB">
            <w:pPr>
              <w:spacing w:after="120"/>
              <w:rPr>
                <w:rFonts w:ascii="Arial" w:hAnsi="Arial" w:cs="Arial"/>
                <w:b/>
                <w:sz w:val="20"/>
                <w:szCs w:val="20"/>
              </w:rPr>
            </w:pPr>
          </w:p>
        </w:tc>
        <w:tc>
          <w:tcPr>
            <w:tcW w:w="567" w:type="dxa"/>
          </w:tcPr>
          <w:p w14:paraId="7DCAE8F1" w14:textId="77777777" w:rsidR="00B608A7" w:rsidRPr="00B608A7" w:rsidRDefault="00B608A7" w:rsidP="009D71AB">
            <w:pPr>
              <w:spacing w:after="120"/>
              <w:rPr>
                <w:rFonts w:ascii="Arial" w:hAnsi="Arial" w:cs="Arial"/>
                <w:b/>
                <w:sz w:val="20"/>
                <w:szCs w:val="20"/>
              </w:rPr>
            </w:pPr>
          </w:p>
        </w:tc>
      </w:tr>
      <w:tr w:rsidR="00B608A7" w:rsidRPr="00302082" w14:paraId="5056D918" w14:textId="77777777" w:rsidTr="00B608A7">
        <w:tc>
          <w:tcPr>
            <w:tcW w:w="1730" w:type="dxa"/>
          </w:tcPr>
          <w:p w14:paraId="6C8C00FD"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Private Study</w:t>
            </w:r>
          </w:p>
        </w:tc>
        <w:tc>
          <w:tcPr>
            <w:tcW w:w="567" w:type="dxa"/>
          </w:tcPr>
          <w:p w14:paraId="21B0E6DA"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1A9505ED"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62110892"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4282C113"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2D35CF4B"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045E3E7A"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2E8F73B6"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r>
      <w:tr w:rsidR="00B608A7" w:rsidRPr="00302082" w14:paraId="3C40528C" w14:textId="77777777" w:rsidTr="00B608A7">
        <w:tc>
          <w:tcPr>
            <w:tcW w:w="1730" w:type="dxa"/>
          </w:tcPr>
          <w:p w14:paraId="2ED34E9A"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Lectures</w:t>
            </w:r>
          </w:p>
        </w:tc>
        <w:tc>
          <w:tcPr>
            <w:tcW w:w="567" w:type="dxa"/>
          </w:tcPr>
          <w:p w14:paraId="421830E0"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3517CC87"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6D0E37FF" w14:textId="77777777" w:rsidR="00B608A7" w:rsidRPr="00B608A7" w:rsidRDefault="00B608A7" w:rsidP="009D71AB">
            <w:pPr>
              <w:spacing w:after="120"/>
              <w:rPr>
                <w:rFonts w:ascii="Arial" w:hAnsi="Arial" w:cs="Arial"/>
                <w:b/>
                <w:sz w:val="20"/>
                <w:szCs w:val="20"/>
              </w:rPr>
            </w:pPr>
          </w:p>
        </w:tc>
        <w:tc>
          <w:tcPr>
            <w:tcW w:w="567" w:type="dxa"/>
          </w:tcPr>
          <w:p w14:paraId="5587337D"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3ECF1402"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293F6326"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7FCB7B26"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r>
      <w:tr w:rsidR="00B608A7" w:rsidRPr="00302082" w14:paraId="0E99601F" w14:textId="77777777" w:rsidTr="00B608A7">
        <w:tc>
          <w:tcPr>
            <w:tcW w:w="1730" w:type="dxa"/>
            <w:shd w:val="clear" w:color="auto" w:fill="D9D9D9" w:themeFill="background1" w:themeFillShade="D9"/>
          </w:tcPr>
          <w:p w14:paraId="4BBBAF58"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Assessment method</w:t>
            </w:r>
          </w:p>
        </w:tc>
        <w:tc>
          <w:tcPr>
            <w:tcW w:w="567" w:type="dxa"/>
          </w:tcPr>
          <w:p w14:paraId="66759AAA" w14:textId="77777777" w:rsidR="00B608A7" w:rsidRPr="00B608A7" w:rsidRDefault="00B608A7" w:rsidP="009D71AB">
            <w:pPr>
              <w:spacing w:after="120"/>
              <w:rPr>
                <w:rFonts w:ascii="Arial" w:hAnsi="Arial" w:cs="Arial"/>
                <w:b/>
                <w:sz w:val="20"/>
                <w:szCs w:val="20"/>
              </w:rPr>
            </w:pPr>
          </w:p>
        </w:tc>
        <w:tc>
          <w:tcPr>
            <w:tcW w:w="567" w:type="dxa"/>
          </w:tcPr>
          <w:p w14:paraId="48BB62AB" w14:textId="77777777" w:rsidR="00B608A7" w:rsidRPr="00B608A7" w:rsidRDefault="00B608A7" w:rsidP="009D71AB">
            <w:pPr>
              <w:spacing w:after="120"/>
              <w:rPr>
                <w:rFonts w:ascii="Arial" w:hAnsi="Arial" w:cs="Arial"/>
                <w:b/>
                <w:sz w:val="20"/>
                <w:szCs w:val="20"/>
              </w:rPr>
            </w:pPr>
          </w:p>
        </w:tc>
        <w:tc>
          <w:tcPr>
            <w:tcW w:w="567" w:type="dxa"/>
          </w:tcPr>
          <w:p w14:paraId="57C51E13" w14:textId="77777777" w:rsidR="00B608A7" w:rsidRPr="00B608A7" w:rsidRDefault="00B608A7" w:rsidP="009D71AB">
            <w:pPr>
              <w:spacing w:after="120"/>
              <w:rPr>
                <w:rFonts w:ascii="Arial" w:hAnsi="Arial" w:cs="Arial"/>
                <w:b/>
                <w:sz w:val="20"/>
                <w:szCs w:val="20"/>
              </w:rPr>
            </w:pPr>
          </w:p>
        </w:tc>
        <w:tc>
          <w:tcPr>
            <w:tcW w:w="567" w:type="dxa"/>
          </w:tcPr>
          <w:p w14:paraId="401FA495" w14:textId="77777777" w:rsidR="00B608A7" w:rsidRPr="00B608A7" w:rsidRDefault="00B608A7" w:rsidP="009D71AB">
            <w:pPr>
              <w:spacing w:after="120"/>
              <w:rPr>
                <w:rFonts w:ascii="Arial" w:hAnsi="Arial" w:cs="Arial"/>
                <w:b/>
                <w:sz w:val="20"/>
                <w:szCs w:val="20"/>
              </w:rPr>
            </w:pPr>
          </w:p>
        </w:tc>
        <w:tc>
          <w:tcPr>
            <w:tcW w:w="567" w:type="dxa"/>
          </w:tcPr>
          <w:p w14:paraId="18F9AE44" w14:textId="77777777" w:rsidR="00B608A7" w:rsidRPr="00B608A7" w:rsidRDefault="00B608A7" w:rsidP="009D71AB">
            <w:pPr>
              <w:spacing w:after="120"/>
              <w:rPr>
                <w:rFonts w:ascii="Arial" w:hAnsi="Arial" w:cs="Arial"/>
                <w:b/>
                <w:sz w:val="20"/>
                <w:szCs w:val="20"/>
              </w:rPr>
            </w:pPr>
          </w:p>
        </w:tc>
        <w:tc>
          <w:tcPr>
            <w:tcW w:w="567" w:type="dxa"/>
          </w:tcPr>
          <w:p w14:paraId="3D9F1AC7" w14:textId="77777777" w:rsidR="00B608A7" w:rsidRPr="00B608A7" w:rsidRDefault="00B608A7" w:rsidP="009D71AB">
            <w:pPr>
              <w:spacing w:after="120"/>
              <w:rPr>
                <w:rFonts w:ascii="Arial" w:hAnsi="Arial" w:cs="Arial"/>
                <w:b/>
                <w:sz w:val="20"/>
                <w:szCs w:val="20"/>
              </w:rPr>
            </w:pPr>
          </w:p>
        </w:tc>
        <w:tc>
          <w:tcPr>
            <w:tcW w:w="567" w:type="dxa"/>
          </w:tcPr>
          <w:p w14:paraId="1BD3275A" w14:textId="77777777" w:rsidR="00B608A7" w:rsidRPr="00B608A7" w:rsidRDefault="00B608A7" w:rsidP="009D71AB">
            <w:pPr>
              <w:spacing w:after="120"/>
              <w:rPr>
                <w:rFonts w:ascii="Arial" w:hAnsi="Arial" w:cs="Arial"/>
                <w:b/>
                <w:sz w:val="20"/>
                <w:szCs w:val="20"/>
              </w:rPr>
            </w:pPr>
          </w:p>
        </w:tc>
      </w:tr>
      <w:tr w:rsidR="00B608A7" w:rsidRPr="00302082" w14:paraId="64D7A931" w14:textId="77777777" w:rsidTr="00B608A7">
        <w:tc>
          <w:tcPr>
            <w:tcW w:w="1730" w:type="dxa"/>
          </w:tcPr>
          <w:p w14:paraId="2D09301F"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Written assignment (2000 words)</w:t>
            </w:r>
          </w:p>
        </w:tc>
        <w:tc>
          <w:tcPr>
            <w:tcW w:w="567" w:type="dxa"/>
          </w:tcPr>
          <w:p w14:paraId="7D5710D7"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102DF7FA"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4E8EECA3"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5C19199B"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49F83AD5"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52F5C9F4"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3A5187E8"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r>
    </w:tbl>
    <w:p w14:paraId="6A7ED9F9" w14:textId="77777777" w:rsidR="00B608A7" w:rsidRDefault="00B608A7"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3A7917">
      <w:pPr>
        <w:numPr>
          <w:ilvl w:val="0"/>
          <w:numId w:val="39"/>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A7917">
      <w:pPr>
        <w:numPr>
          <w:ilvl w:val="0"/>
          <w:numId w:val="39"/>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0515BE42" w:rsidR="009A2D37" w:rsidRPr="00A607CE" w:rsidRDefault="00950BBC"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3A7917">
      <w:pPr>
        <w:numPr>
          <w:ilvl w:val="0"/>
          <w:numId w:val="39"/>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C0681C" w14:textId="6DD9AB1D" w:rsidR="00B608A7" w:rsidRDefault="00B608A7" w:rsidP="00B608A7">
      <w:pPr>
        <w:pBdr>
          <w:bottom w:val="single" w:sz="6" w:space="1" w:color="auto"/>
        </w:pBdr>
        <w:spacing w:after="120" w:line="240" w:lineRule="auto"/>
        <w:ind w:left="567" w:right="827"/>
        <w:jc w:val="both"/>
        <w:rPr>
          <w:rFonts w:ascii="Arial" w:hAnsi="Arial" w:cs="Arial"/>
        </w:rPr>
      </w:pPr>
      <w:r w:rsidRPr="00B608A7">
        <w:rPr>
          <w:rFonts w:ascii="Arial" w:hAnsi="Arial" w:cs="Arial"/>
        </w:rPr>
        <w:t xml:space="preserve">This module covers key principles, theories and concepts of psychology for sport and rehabilitation that are used in a global environment. Students will be able to apply these concepts in a global sport environment. In compiling the reading list, consideration has been given to the range of texts that are available internationally. Examples covering various international sport settings and international athletes are included in the module where appropriate. </w:t>
      </w:r>
    </w:p>
    <w:p w14:paraId="52865BF0" w14:textId="797908A9" w:rsidR="003A7917" w:rsidRDefault="003A7917" w:rsidP="00B608A7">
      <w:pPr>
        <w:pBdr>
          <w:bottom w:val="single" w:sz="6" w:space="1" w:color="auto"/>
        </w:pBdr>
        <w:spacing w:after="120" w:line="240" w:lineRule="auto"/>
        <w:ind w:left="567" w:right="827"/>
        <w:jc w:val="both"/>
        <w:rPr>
          <w:rFonts w:ascii="Arial" w:hAnsi="Arial" w:cs="Arial"/>
        </w:rPr>
      </w:pPr>
    </w:p>
    <w:p w14:paraId="334E2D5D" w14:textId="77777777" w:rsidR="003A7917" w:rsidRDefault="003A7917" w:rsidP="00B608A7">
      <w:pPr>
        <w:pBdr>
          <w:bottom w:val="single" w:sz="6" w:space="1" w:color="auto"/>
        </w:pBdr>
        <w:spacing w:after="120" w:line="240" w:lineRule="auto"/>
        <w:ind w:left="567" w:right="827"/>
        <w:jc w:val="both"/>
        <w:rPr>
          <w:rFonts w:ascii="Arial" w:hAnsi="Arial" w:cs="Arial"/>
        </w:rPr>
      </w:pPr>
    </w:p>
    <w:p w14:paraId="7E379B1B" w14:textId="77777777" w:rsidR="004C62CA" w:rsidRDefault="004C62CA" w:rsidP="00B608A7">
      <w:pPr>
        <w:pBdr>
          <w:bottom w:val="single" w:sz="6" w:space="1" w:color="auto"/>
        </w:pBdr>
        <w:spacing w:after="120" w:line="240" w:lineRule="auto"/>
        <w:ind w:left="567" w:right="827"/>
        <w:jc w:val="both"/>
        <w:rPr>
          <w:rFonts w:ascii="Arial" w:hAnsi="Arial" w:cs="Arial"/>
        </w:rPr>
      </w:pPr>
    </w:p>
    <w:p w14:paraId="36464CB3" w14:textId="77777777" w:rsidR="004C62CA" w:rsidRDefault="004C62CA" w:rsidP="00B608A7">
      <w:pPr>
        <w:pBdr>
          <w:bottom w:val="single" w:sz="6" w:space="1" w:color="auto"/>
        </w:pBdr>
        <w:spacing w:after="120" w:line="240" w:lineRule="auto"/>
        <w:ind w:left="567" w:right="827"/>
        <w:jc w:val="both"/>
        <w:rPr>
          <w:rFonts w:ascii="Arial" w:hAnsi="Arial" w:cs="Arial"/>
        </w:rPr>
      </w:pPr>
    </w:p>
    <w:p w14:paraId="41F94C77" w14:textId="77777777" w:rsidR="004C62CA" w:rsidRDefault="004C62CA" w:rsidP="00B608A7">
      <w:pPr>
        <w:pBdr>
          <w:bottom w:val="single" w:sz="6" w:space="1" w:color="auto"/>
        </w:pBdr>
        <w:spacing w:after="120" w:line="240" w:lineRule="auto"/>
        <w:ind w:left="567" w:right="827"/>
        <w:jc w:val="both"/>
        <w:rPr>
          <w:rFonts w:ascii="Arial" w:hAnsi="Arial" w:cs="Arial"/>
        </w:rPr>
      </w:pPr>
    </w:p>
    <w:p w14:paraId="13F7381E" w14:textId="77777777" w:rsidR="004C62CA" w:rsidRPr="00B608A7" w:rsidRDefault="004C62CA" w:rsidP="00B608A7">
      <w:pPr>
        <w:pBdr>
          <w:bottom w:val="single" w:sz="6" w:space="1" w:color="auto"/>
        </w:pBdr>
        <w:spacing w:after="120" w:line="240" w:lineRule="auto"/>
        <w:ind w:left="567" w:right="827"/>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584A" w14:textId="77777777" w:rsidR="003C20AF" w:rsidRDefault="003C20AF" w:rsidP="009A2D37">
      <w:pPr>
        <w:spacing w:after="0" w:line="240" w:lineRule="auto"/>
      </w:pPr>
      <w:r>
        <w:separator/>
      </w:r>
    </w:p>
  </w:endnote>
  <w:endnote w:type="continuationSeparator" w:id="0">
    <w:p w14:paraId="60F3C771" w14:textId="77777777" w:rsidR="003C20AF" w:rsidRDefault="003C20AF" w:rsidP="009A2D37">
      <w:pPr>
        <w:spacing w:after="0" w:line="240" w:lineRule="auto"/>
      </w:pPr>
      <w:r>
        <w:continuationSeparator/>
      </w:r>
    </w:p>
  </w:endnote>
  <w:endnote w:type="continuationNotice" w:id="1">
    <w:p w14:paraId="73677EF9" w14:textId="77777777" w:rsidR="003C20AF" w:rsidRDefault="003C2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2DD9E2A3" w:rsidR="008B2543" w:rsidRDefault="0019787E" w:rsidP="009A2D37">
        <w:pPr>
          <w:pStyle w:val="Footer"/>
          <w:jc w:val="center"/>
        </w:pPr>
        <w:r>
          <w:fldChar w:fldCharType="begin"/>
        </w:r>
        <w:r>
          <w:instrText xml:space="preserve"> PAGE   \* MERGEFORMAT </w:instrText>
        </w:r>
        <w:r>
          <w:fldChar w:fldCharType="separate"/>
        </w:r>
        <w:r w:rsidR="000A30C1">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8DAD" w14:textId="77777777" w:rsidR="003C20AF" w:rsidRDefault="003C20AF" w:rsidP="009A2D37">
      <w:pPr>
        <w:spacing w:after="0" w:line="240" w:lineRule="auto"/>
      </w:pPr>
      <w:r>
        <w:separator/>
      </w:r>
    </w:p>
  </w:footnote>
  <w:footnote w:type="continuationSeparator" w:id="0">
    <w:p w14:paraId="1595C807" w14:textId="77777777" w:rsidR="003C20AF" w:rsidRDefault="003C20AF" w:rsidP="009A2D37">
      <w:pPr>
        <w:spacing w:after="0" w:line="240" w:lineRule="auto"/>
      </w:pPr>
      <w:r>
        <w:continuationSeparator/>
      </w:r>
    </w:p>
  </w:footnote>
  <w:footnote w:type="continuationNotice" w:id="1">
    <w:p w14:paraId="3A63A741" w14:textId="77777777" w:rsidR="003C20AF" w:rsidRDefault="003C2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7C1E41"/>
    <w:multiLevelType w:val="multilevel"/>
    <w:tmpl w:val="60180C12"/>
    <w:lvl w:ilvl="0">
      <w:start w:val="12"/>
      <w:numFmt w:val="decimal"/>
      <w:lvlText w:val="%1."/>
      <w:lvlJc w:val="left"/>
      <w:pPr>
        <w:ind w:left="720" w:hanging="360"/>
      </w:pPr>
      <w:rPr>
        <w:rFonts w:hint="default"/>
        <w:b w:val="0"/>
        <w:i w:val="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2B4F6A"/>
    <w:multiLevelType w:val="hybridMultilevel"/>
    <w:tmpl w:val="A1A480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5047F"/>
    <w:multiLevelType w:val="hybridMultilevel"/>
    <w:tmpl w:val="D1EC0544"/>
    <w:lvl w:ilvl="0" w:tplc="516C3736">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0"/>
  </w:num>
  <w:num w:numId="3">
    <w:abstractNumId w:val="16"/>
  </w:num>
  <w:num w:numId="4">
    <w:abstractNumId w:val="5"/>
  </w:num>
  <w:num w:numId="5">
    <w:abstractNumId w:val="26"/>
  </w:num>
  <w:num w:numId="6">
    <w:abstractNumId w:val="24"/>
  </w:num>
  <w:num w:numId="7">
    <w:abstractNumId w:val="37"/>
  </w:num>
  <w:num w:numId="8">
    <w:abstractNumId w:val="25"/>
  </w:num>
  <w:num w:numId="9">
    <w:abstractNumId w:val="17"/>
  </w:num>
  <w:num w:numId="10">
    <w:abstractNumId w:val="18"/>
  </w:num>
  <w:num w:numId="11">
    <w:abstractNumId w:val="3"/>
  </w:num>
  <w:num w:numId="12">
    <w:abstractNumId w:val="10"/>
  </w:num>
  <w:num w:numId="13">
    <w:abstractNumId w:val="36"/>
  </w:num>
  <w:num w:numId="14">
    <w:abstractNumId w:val="6"/>
  </w:num>
  <w:num w:numId="15">
    <w:abstractNumId w:val="9"/>
  </w:num>
  <w:num w:numId="16">
    <w:abstractNumId w:val="20"/>
  </w:num>
  <w:num w:numId="17">
    <w:abstractNumId w:val="34"/>
  </w:num>
  <w:num w:numId="18">
    <w:abstractNumId w:val="31"/>
  </w:num>
  <w:num w:numId="19">
    <w:abstractNumId w:val="32"/>
  </w:num>
  <w:num w:numId="20">
    <w:abstractNumId w:val="8"/>
  </w:num>
  <w:num w:numId="21">
    <w:abstractNumId w:val="7"/>
  </w:num>
  <w:num w:numId="22">
    <w:abstractNumId w:val="1"/>
  </w:num>
  <w:num w:numId="23">
    <w:abstractNumId w:val="22"/>
  </w:num>
  <w:num w:numId="24">
    <w:abstractNumId w:val="11"/>
  </w:num>
  <w:num w:numId="25">
    <w:abstractNumId w:val="29"/>
  </w:num>
  <w:num w:numId="26">
    <w:abstractNumId w:val="2"/>
  </w:num>
  <w:num w:numId="27">
    <w:abstractNumId w:val="33"/>
  </w:num>
  <w:num w:numId="28">
    <w:abstractNumId w:val="27"/>
  </w:num>
  <w:num w:numId="29">
    <w:abstractNumId w:val="38"/>
  </w:num>
  <w:num w:numId="30">
    <w:abstractNumId w:val="12"/>
  </w:num>
  <w:num w:numId="31">
    <w:abstractNumId w:val="19"/>
  </w:num>
  <w:num w:numId="32">
    <w:abstractNumId w:val="14"/>
  </w:num>
  <w:num w:numId="33">
    <w:abstractNumId w:val="4"/>
  </w:num>
  <w:num w:numId="34">
    <w:abstractNumId w:val="30"/>
  </w:num>
  <w:num w:numId="35">
    <w:abstractNumId w:val="13"/>
  </w:num>
  <w:num w:numId="36">
    <w:abstractNumId w:val="23"/>
  </w:num>
  <w:num w:numId="37">
    <w:abstractNumId w:val="28"/>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8C6"/>
    <w:rsid w:val="00094810"/>
    <w:rsid w:val="00096DA4"/>
    <w:rsid w:val="000A30C1"/>
    <w:rsid w:val="000C0294"/>
    <w:rsid w:val="000C7A1C"/>
    <w:rsid w:val="000D2A8A"/>
    <w:rsid w:val="000D32AC"/>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708"/>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A7917"/>
    <w:rsid w:val="003B35F4"/>
    <w:rsid w:val="003B4FC5"/>
    <w:rsid w:val="003B7C76"/>
    <w:rsid w:val="003C20AF"/>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C62CA"/>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642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BB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0121"/>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67929"/>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E4A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C910-6750-4175-A657-BFBB4C440D7F}">
  <ds:schemaRefs>
    <ds:schemaRef ds:uri="http://schemas.microsoft.com/sharepoint/v3/contenttype/forms"/>
  </ds:schemaRefs>
</ds:datastoreItem>
</file>

<file path=customXml/itemProps2.xml><?xml version="1.0" encoding="utf-8"?>
<ds:datastoreItem xmlns:ds="http://schemas.openxmlformats.org/officeDocument/2006/customXml" ds:itemID="{F2B21F7E-4620-4A65-B318-3B55291C0650}">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8BA196C-C00D-4C29-9D07-0BD0F1591E6C}"/>
</file>

<file path=customXml/itemProps4.xml><?xml version="1.0" encoding="utf-8"?>
<ds:datastoreItem xmlns:ds="http://schemas.openxmlformats.org/officeDocument/2006/customXml" ds:itemID="{9D97D49B-B31F-475A-A541-9F7E194B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2021-03-03T15:34:00Z</dcterms:created>
  <dcterms:modified xsi:type="dcterms:W3CDTF">2021-03-03T15:34:00Z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a1b7884c-6fc0-4567-aa3b-b829d408ccce</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