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4D49" w14:textId="77777777" w:rsidR="00683609" w:rsidRPr="00302082" w:rsidRDefault="00683609" w:rsidP="00683609">
      <w:pPr>
        <w:spacing w:after="0" w:line="240" w:lineRule="auto"/>
        <w:rPr>
          <w:rFonts w:ascii="Arial" w:hAnsi="Arial" w:cs="Arial"/>
        </w:rPr>
      </w:pPr>
    </w:p>
    <w:p w14:paraId="3108E1C8"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3CCA7D97"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Title of the module</w:t>
      </w:r>
    </w:p>
    <w:p w14:paraId="3F40CBB8" w14:textId="77777777" w:rsidR="002939F2" w:rsidRPr="00181778" w:rsidRDefault="002939F2" w:rsidP="009D372A">
      <w:pPr>
        <w:spacing w:after="120" w:line="240" w:lineRule="auto"/>
        <w:ind w:left="426" w:right="260" w:firstLine="141"/>
        <w:jc w:val="both"/>
        <w:rPr>
          <w:rFonts w:ascii="Arial" w:hAnsi="Arial" w:cs="Arial"/>
        </w:rPr>
      </w:pPr>
      <w:r w:rsidRPr="00181778">
        <w:rPr>
          <w:rFonts w:ascii="Arial" w:hAnsi="Arial" w:cs="Arial"/>
        </w:rPr>
        <w:t>SOCI8830 (SO883) - Contemporary Social Theory</w:t>
      </w:r>
    </w:p>
    <w:p w14:paraId="33D41EB9" w14:textId="77777777" w:rsidR="009A2D37" w:rsidRPr="00181778" w:rsidRDefault="009A2D37" w:rsidP="00302082">
      <w:pPr>
        <w:spacing w:after="120" w:line="240" w:lineRule="auto"/>
        <w:ind w:left="426" w:right="260"/>
        <w:jc w:val="both"/>
        <w:rPr>
          <w:rFonts w:ascii="Arial" w:hAnsi="Arial" w:cs="Arial"/>
        </w:rPr>
      </w:pPr>
    </w:p>
    <w:p w14:paraId="6BAB609E"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School or partner institution which will be responsible for management of the module</w:t>
      </w:r>
    </w:p>
    <w:p w14:paraId="28A67D31" w14:textId="77777777" w:rsidR="009A2D37"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School of Social Policy, Sociology and Social Research </w:t>
      </w:r>
    </w:p>
    <w:p w14:paraId="161D9AF1" w14:textId="77777777" w:rsidR="009A2D37" w:rsidRPr="00181778" w:rsidRDefault="009A2D37" w:rsidP="00302082">
      <w:pPr>
        <w:spacing w:after="120" w:line="240" w:lineRule="auto"/>
        <w:ind w:left="426" w:right="260"/>
        <w:rPr>
          <w:rFonts w:ascii="Arial" w:hAnsi="Arial" w:cs="Arial"/>
          <w:iCs/>
        </w:rPr>
      </w:pPr>
    </w:p>
    <w:p w14:paraId="08CDD6BD"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The level of the module (</w:t>
      </w:r>
      <w:r w:rsidR="00D83563" w:rsidRPr="00181778">
        <w:rPr>
          <w:rFonts w:ascii="Arial" w:hAnsi="Arial" w:cs="Arial"/>
          <w:b/>
        </w:rPr>
        <w:t>Level</w:t>
      </w:r>
      <w:r w:rsidR="00441E76" w:rsidRPr="00181778">
        <w:rPr>
          <w:rFonts w:ascii="Arial" w:hAnsi="Arial" w:cs="Arial"/>
          <w:b/>
        </w:rPr>
        <w:t xml:space="preserve"> 4</w:t>
      </w:r>
      <w:r w:rsidR="001D0C7D" w:rsidRPr="00181778">
        <w:rPr>
          <w:rFonts w:ascii="Arial" w:hAnsi="Arial" w:cs="Arial"/>
          <w:b/>
        </w:rPr>
        <w:t xml:space="preserve">, </w:t>
      </w:r>
      <w:r w:rsidR="00441E76" w:rsidRPr="00181778">
        <w:rPr>
          <w:rFonts w:ascii="Arial" w:hAnsi="Arial" w:cs="Arial"/>
          <w:b/>
        </w:rPr>
        <w:t>Level 5</w:t>
      </w:r>
      <w:r w:rsidR="001D0C7D" w:rsidRPr="00181778">
        <w:rPr>
          <w:rFonts w:ascii="Arial" w:hAnsi="Arial" w:cs="Arial"/>
          <w:b/>
        </w:rPr>
        <w:t xml:space="preserve">, </w:t>
      </w:r>
      <w:r w:rsidR="00441E76" w:rsidRPr="00181778">
        <w:rPr>
          <w:rFonts w:ascii="Arial" w:hAnsi="Arial" w:cs="Arial"/>
          <w:b/>
        </w:rPr>
        <w:t>Level 6</w:t>
      </w:r>
      <w:r w:rsidR="001D0C7D" w:rsidRPr="00181778">
        <w:rPr>
          <w:rFonts w:ascii="Arial" w:hAnsi="Arial" w:cs="Arial"/>
          <w:b/>
        </w:rPr>
        <w:t xml:space="preserve"> or </w:t>
      </w:r>
      <w:r w:rsidR="00C612A8" w:rsidRPr="00181778">
        <w:rPr>
          <w:rFonts w:ascii="Arial" w:hAnsi="Arial" w:cs="Arial"/>
          <w:b/>
        </w:rPr>
        <w:t>L</w:t>
      </w:r>
      <w:r w:rsidR="00441E76" w:rsidRPr="00181778">
        <w:rPr>
          <w:rFonts w:ascii="Arial" w:hAnsi="Arial" w:cs="Arial"/>
          <w:b/>
        </w:rPr>
        <w:t>evel 7</w:t>
      </w:r>
      <w:r w:rsidR="009A2D37" w:rsidRPr="00181778">
        <w:rPr>
          <w:rFonts w:ascii="Arial" w:hAnsi="Arial" w:cs="Arial"/>
          <w:b/>
        </w:rPr>
        <w:t>)</w:t>
      </w:r>
    </w:p>
    <w:p w14:paraId="5BB3B333" w14:textId="77777777" w:rsidR="009A2D37" w:rsidRPr="00181778" w:rsidRDefault="002939F2" w:rsidP="002939F2">
      <w:pPr>
        <w:spacing w:after="120" w:line="240" w:lineRule="auto"/>
        <w:ind w:left="567" w:right="260"/>
        <w:jc w:val="both"/>
        <w:rPr>
          <w:rFonts w:ascii="Arial" w:hAnsi="Arial" w:cs="Arial"/>
        </w:rPr>
      </w:pPr>
      <w:r w:rsidRPr="00181778">
        <w:rPr>
          <w:rFonts w:ascii="Arial" w:hAnsi="Arial" w:cs="Arial"/>
        </w:rPr>
        <w:t xml:space="preserve">Level 7 </w:t>
      </w:r>
      <w:r w:rsidR="009A2D37" w:rsidRPr="00181778">
        <w:rPr>
          <w:rFonts w:ascii="Arial" w:hAnsi="Arial" w:cs="Arial"/>
        </w:rPr>
        <w:t xml:space="preserve"> </w:t>
      </w:r>
    </w:p>
    <w:p w14:paraId="17EEA19E" w14:textId="77777777" w:rsidR="009A2D37" w:rsidRPr="00181778" w:rsidRDefault="009A2D37" w:rsidP="00302082">
      <w:pPr>
        <w:spacing w:after="120" w:line="240" w:lineRule="auto"/>
        <w:ind w:left="426" w:right="260"/>
        <w:rPr>
          <w:rFonts w:ascii="Arial" w:hAnsi="Arial" w:cs="Arial"/>
          <w:iCs/>
        </w:rPr>
      </w:pPr>
    </w:p>
    <w:p w14:paraId="38BAE811"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 xml:space="preserve">The number of credits and the ECTS value which the module represents </w:t>
      </w:r>
    </w:p>
    <w:p w14:paraId="75659A75" w14:textId="77777777" w:rsidR="009A2D37" w:rsidRPr="00181778" w:rsidRDefault="002939F2" w:rsidP="00696FF5">
      <w:pPr>
        <w:pStyle w:val="NormalWeb"/>
        <w:spacing w:before="0" w:beforeAutospacing="0" w:after="120" w:afterAutospacing="0"/>
        <w:ind w:left="567" w:right="260"/>
        <w:rPr>
          <w:rFonts w:ascii="Arial" w:hAnsi="Arial" w:cs="Arial"/>
          <w:sz w:val="22"/>
          <w:szCs w:val="22"/>
        </w:rPr>
      </w:pPr>
      <w:r w:rsidRPr="00181778">
        <w:rPr>
          <w:rFonts w:ascii="Arial" w:hAnsi="Arial" w:cs="Arial"/>
          <w:sz w:val="22"/>
          <w:szCs w:val="22"/>
        </w:rPr>
        <w:t>20 credits (10</w:t>
      </w:r>
      <w:r w:rsidR="009A2D37" w:rsidRPr="00181778">
        <w:rPr>
          <w:rFonts w:ascii="Arial" w:hAnsi="Arial" w:cs="Arial"/>
          <w:sz w:val="22"/>
          <w:szCs w:val="22"/>
        </w:rPr>
        <w:t xml:space="preserve"> ECTS)</w:t>
      </w:r>
    </w:p>
    <w:p w14:paraId="55E362E1" w14:textId="77777777" w:rsidR="009A2D37" w:rsidRPr="00181778" w:rsidRDefault="009A2D37" w:rsidP="00302082">
      <w:pPr>
        <w:spacing w:after="120" w:line="240" w:lineRule="auto"/>
        <w:ind w:left="426" w:right="260"/>
        <w:rPr>
          <w:rFonts w:ascii="Arial" w:hAnsi="Arial" w:cs="Arial"/>
        </w:rPr>
      </w:pPr>
    </w:p>
    <w:p w14:paraId="0F552CA1"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Which term(s) the module is to be taught in (or other teaching pattern)</w:t>
      </w:r>
    </w:p>
    <w:p w14:paraId="519DDCA0" w14:textId="77777777" w:rsidR="009A2D37"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Spring term (term 2) </w:t>
      </w:r>
    </w:p>
    <w:p w14:paraId="3025D28C" w14:textId="77777777" w:rsidR="009A2D37" w:rsidRPr="00181778" w:rsidRDefault="009A2D37" w:rsidP="00302082">
      <w:pPr>
        <w:spacing w:after="120" w:line="240" w:lineRule="auto"/>
        <w:ind w:left="426" w:right="260"/>
        <w:rPr>
          <w:rFonts w:ascii="Arial" w:hAnsi="Arial" w:cs="Arial"/>
          <w:i/>
          <w:iCs/>
        </w:rPr>
      </w:pPr>
    </w:p>
    <w:p w14:paraId="360B1855"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Prerequisite and co-requisite modules</w:t>
      </w:r>
    </w:p>
    <w:p w14:paraId="62B135B1" w14:textId="77777777" w:rsidR="009A2D37" w:rsidRPr="00181778" w:rsidRDefault="002939F2" w:rsidP="002939F2">
      <w:pPr>
        <w:spacing w:after="120" w:line="240" w:lineRule="auto"/>
        <w:ind w:left="567" w:right="260"/>
        <w:jc w:val="both"/>
        <w:rPr>
          <w:rFonts w:ascii="Arial" w:hAnsi="Arial" w:cs="Arial"/>
          <w:iCs/>
        </w:rPr>
      </w:pPr>
      <w:r w:rsidRPr="00181778">
        <w:rPr>
          <w:rFonts w:ascii="Arial" w:hAnsi="Arial" w:cs="Arial"/>
          <w:iCs/>
        </w:rPr>
        <w:t xml:space="preserve">None </w:t>
      </w:r>
    </w:p>
    <w:p w14:paraId="4365A5B6" w14:textId="77777777" w:rsidR="002939F2" w:rsidRPr="00181778" w:rsidRDefault="002939F2" w:rsidP="002939F2">
      <w:pPr>
        <w:spacing w:after="120" w:line="240" w:lineRule="auto"/>
        <w:ind w:left="567" w:right="260"/>
        <w:jc w:val="both"/>
        <w:rPr>
          <w:rFonts w:ascii="Arial" w:hAnsi="Arial" w:cs="Arial"/>
          <w:i/>
          <w:iCs/>
        </w:rPr>
      </w:pPr>
    </w:p>
    <w:p w14:paraId="2D930BDD"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The programmes of study to which the module contributes</w:t>
      </w:r>
    </w:p>
    <w:p w14:paraId="7D3AE177" w14:textId="77777777" w:rsidR="002939F2" w:rsidRPr="00181778" w:rsidRDefault="002939F2" w:rsidP="002939F2">
      <w:pPr>
        <w:spacing w:after="120" w:line="240" w:lineRule="auto"/>
        <w:ind w:right="260" w:firstLine="567"/>
        <w:rPr>
          <w:rFonts w:ascii="Arial" w:hAnsi="Arial" w:cs="Arial"/>
          <w:iCs/>
        </w:rPr>
      </w:pPr>
      <w:r w:rsidRPr="00181778">
        <w:rPr>
          <w:rFonts w:ascii="Arial" w:hAnsi="Arial" w:cs="Arial"/>
          <w:iCs/>
        </w:rPr>
        <w:t>Sociology MA</w:t>
      </w:r>
    </w:p>
    <w:p w14:paraId="56E89DAC"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International Social Policy MA</w:t>
      </w:r>
    </w:p>
    <w:p w14:paraId="34F5AAAC"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Criminology MA</w:t>
      </w:r>
    </w:p>
    <w:p w14:paraId="4FA1647F" w14:textId="77777777" w:rsidR="002939F2" w:rsidRPr="00181778" w:rsidRDefault="002939F2" w:rsidP="002939F2">
      <w:pPr>
        <w:spacing w:after="120" w:line="240" w:lineRule="auto"/>
        <w:ind w:left="567" w:right="260"/>
        <w:rPr>
          <w:rFonts w:ascii="Arial" w:hAnsi="Arial" w:cs="Arial"/>
          <w:iCs/>
        </w:rPr>
      </w:pPr>
      <w:r w:rsidRPr="00181778">
        <w:rPr>
          <w:rFonts w:ascii="Arial" w:hAnsi="Arial" w:cs="Arial"/>
          <w:iCs/>
        </w:rPr>
        <w:t xml:space="preserve">Criminology with a term Abroad MA </w:t>
      </w:r>
    </w:p>
    <w:p w14:paraId="7D993812" w14:textId="77777777" w:rsidR="002939F2" w:rsidRPr="00181778" w:rsidRDefault="00181778" w:rsidP="002939F2">
      <w:pPr>
        <w:spacing w:after="120" w:line="240" w:lineRule="auto"/>
        <w:ind w:left="567" w:right="260"/>
        <w:rPr>
          <w:rFonts w:ascii="Arial" w:hAnsi="Arial" w:cs="Arial"/>
          <w:iCs/>
        </w:rPr>
      </w:pPr>
      <w:r>
        <w:rPr>
          <w:rFonts w:ascii="Arial" w:hAnsi="Arial" w:cs="Arial"/>
          <w:iCs/>
        </w:rPr>
        <w:t>Methods of Social R</w:t>
      </w:r>
      <w:r w:rsidR="002939F2" w:rsidRPr="00181778">
        <w:rPr>
          <w:rFonts w:ascii="Arial" w:hAnsi="Arial" w:cs="Arial"/>
          <w:iCs/>
        </w:rPr>
        <w:t xml:space="preserve">esearch MA </w:t>
      </w:r>
    </w:p>
    <w:p w14:paraId="7A0905DE" w14:textId="77777777" w:rsidR="002939F2" w:rsidRPr="00181778" w:rsidRDefault="002939F2" w:rsidP="002939F2">
      <w:pPr>
        <w:spacing w:after="120" w:line="240" w:lineRule="auto"/>
        <w:ind w:left="567" w:right="260"/>
        <w:rPr>
          <w:rFonts w:ascii="Arial" w:hAnsi="Arial" w:cs="Arial"/>
          <w:i/>
          <w:iCs/>
        </w:rPr>
      </w:pPr>
      <w:r w:rsidRPr="00181778">
        <w:rPr>
          <w:rFonts w:ascii="Arial" w:hAnsi="Arial" w:cs="Arial"/>
          <w:iCs/>
        </w:rPr>
        <w:t>Two year masters versions of the appropriate programmes listed above</w:t>
      </w:r>
    </w:p>
    <w:p w14:paraId="47331540" w14:textId="77777777" w:rsidR="009A2D37" w:rsidRPr="00181778" w:rsidRDefault="009A2D37" w:rsidP="00302082">
      <w:pPr>
        <w:spacing w:after="120" w:line="240" w:lineRule="auto"/>
        <w:ind w:left="426" w:right="260"/>
        <w:rPr>
          <w:rFonts w:ascii="Arial" w:hAnsi="Arial" w:cs="Arial"/>
          <w:i/>
          <w:iCs/>
        </w:rPr>
      </w:pPr>
    </w:p>
    <w:p w14:paraId="0DC31EFB" w14:textId="77777777" w:rsidR="009A2D37" w:rsidRPr="00181778" w:rsidRDefault="009A2D37" w:rsidP="00696FF5">
      <w:pPr>
        <w:numPr>
          <w:ilvl w:val="0"/>
          <w:numId w:val="1"/>
        </w:numPr>
        <w:spacing w:after="120" w:line="240" w:lineRule="auto"/>
        <w:ind w:left="567" w:right="260" w:hanging="567"/>
        <w:rPr>
          <w:rFonts w:ascii="Arial" w:hAnsi="Arial" w:cs="Arial"/>
          <w:b/>
        </w:rPr>
      </w:pPr>
      <w:r w:rsidRPr="00181778">
        <w:rPr>
          <w:rFonts w:ascii="Arial" w:hAnsi="Arial" w:cs="Arial"/>
          <w:b/>
        </w:rPr>
        <w:t>The intended subject specific learning outcomes</w:t>
      </w:r>
      <w:r w:rsidR="00C729D7" w:rsidRPr="00181778">
        <w:rPr>
          <w:rFonts w:ascii="Arial" w:hAnsi="Arial" w:cs="Arial"/>
          <w:b/>
        </w:rPr>
        <w:t>.</w:t>
      </w:r>
      <w:r w:rsidR="00C729D7" w:rsidRPr="00181778">
        <w:rPr>
          <w:rFonts w:ascii="Arial" w:hAnsi="Arial" w:cs="Arial"/>
          <w:b/>
        </w:rPr>
        <w:br/>
        <w:t>On successfully completing the module students will be able to:</w:t>
      </w:r>
    </w:p>
    <w:p w14:paraId="118837C9"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8.1</w:t>
      </w:r>
      <w:r w:rsidRPr="00181778">
        <w:rPr>
          <w:rFonts w:ascii="Arial" w:hAnsi="Arial" w:cs="Arial"/>
          <w:iCs/>
        </w:rPr>
        <w:tab/>
        <w:t xml:space="preserve">Critically analyse links between important debates about social and political life and their theoretical underpinning </w:t>
      </w:r>
    </w:p>
    <w:p w14:paraId="31D0E121"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8.2</w:t>
      </w:r>
      <w:r w:rsidRPr="00181778">
        <w:rPr>
          <w:rFonts w:ascii="Arial" w:hAnsi="Arial" w:cs="Arial"/>
          <w:iCs/>
        </w:rPr>
        <w:tab/>
        <w:t>Display a critical understanding of the implications of different theoretical approaches for the way society is known.</w:t>
      </w:r>
    </w:p>
    <w:p w14:paraId="355970ED"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8.3</w:t>
      </w:r>
      <w:r w:rsidRPr="00181778">
        <w:rPr>
          <w:rFonts w:ascii="Arial" w:hAnsi="Arial" w:cs="Arial"/>
          <w:iCs/>
        </w:rPr>
        <w:tab/>
        <w:t>Employ advanced analytical tools in various traditions of social theory to examine a range of analytical aspects of social life and a range of empirical cases.</w:t>
      </w:r>
    </w:p>
    <w:p w14:paraId="434E07F1" w14:textId="77777777" w:rsidR="002939F2" w:rsidRPr="00181778" w:rsidRDefault="002939F2" w:rsidP="009D372A">
      <w:pPr>
        <w:spacing w:after="120" w:line="240" w:lineRule="auto"/>
        <w:ind w:left="1437" w:right="260" w:hanging="870"/>
        <w:rPr>
          <w:rFonts w:ascii="Arial" w:hAnsi="Arial" w:cs="Arial"/>
          <w:iCs/>
        </w:rPr>
      </w:pPr>
      <w:r w:rsidRPr="00181778">
        <w:rPr>
          <w:rFonts w:ascii="Arial" w:hAnsi="Arial" w:cs="Arial"/>
          <w:iCs/>
        </w:rPr>
        <w:t>8.4</w:t>
      </w:r>
      <w:r w:rsidRPr="00181778">
        <w:rPr>
          <w:rFonts w:ascii="Arial" w:hAnsi="Arial" w:cs="Arial"/>
          <w:iCs/>
        </w:rPr>
        <w:tab/>
        <w:t>Critically evaluate competing theoretical perspectives using logic and drawing on relevant empirical evidence.</w:t>
      </w:r>
    </w:p>
    <w:p w14:paraId="23938C35" w14:textId="77777777" w:rsidR="009A2D37" w:rsidRPr="00181778" w:rsidRDefault="002939F2" w:rsidP="009D372A">
      <w:pPr>
        <w:spacing w:after="120" w:line="240" w:lineRule="auto"/>
        <w:ind w:left="1437" w:right="260" w:hanging="870"/>
        <w:rPr>
          <w:rFonts w:ascii="Arial" w:hAnsi="Arial" w:cs="Arial"/>
        </w:rPr>
      </w:pPr>
      <w:r w:rsidRPr="00181778">
        <w:rPr>
          <w:rFonts w:ascii="Arial" w:hAnsi="Arial" w:cs="Arial"/>
          <w:iCs/>
        </w:rPr>
        <w:t>8.5</w:t>
      </w:r>
      <w:r w:rsidRPr="00181778">
        <w:rPr>
          <w:rFonts w:ascii="Arial" w:hAnsi="Arial" w:cs="Arial"/>
          <w:iCs/>
        </w:rPr>
        <w:tab/>
        <w:t>Provide original insights when critically discussing issues in social theory within a global framework.</w:t>
      </w:r>
    </w:p>
    <w:p w14:paraId="6E76970E" w14:textId="77777777" w:rsidR="00C729D7" w:rsidRPr="00181778" w:rsidRDefault="009A2D37" w:rsidP="00696FF5">
      <w:pPr>
        <w:numPr>
          <w:ilvl w:val="0"/>
          <w:numId w:val="1"/>
        </w:numPr>
        <w:spacing w:after="120" w:line="240" w:lineRule="auto"/>
        <w:ind w:left="567" w:right="260" w:hanging="567"/>
        <w:rPr>
          <w:rFonts w:ascii="Arial" w:hAnsi="Arial" w:cs="Arial"/>
          <w:b/>
        </w:rPr>
      </w:pPr>
      <w:r w:rsidRPr="00181778">
        <w:rPr>
          <w:rFonts w:ascii="Arial" w:hAnsi="Arial" w:cs="Arial"/>
          <w:b/>
        </w:rPr>
        <w:lastRenderedPageBreak/>
        <w:t>The intended generic learning outcomes</w:t>
      </w:r>
      <w:r w:rsidR="00C729D7" w:rsidRPr="00181778">
        <w:rPr>
          <w:rFonts w:ascii="Arial" w:hAnsi="Arial" w:cs="Arial"/>
          <w:b/>
        </w:rPr>
        <w:t>.</w:t>
      </w:r>
      <w:r w:rsidR="00C729D7" w:rsidRPr="00181778">
        <w:rPr>
          <w:rFonts w:ascii="Arial" w:hAnsi="Arial" w:cs="Arial"/>
          <w:b/>
        </w:rPr>
        <w:br/>
        <w:t>On successfully completing the module students will be able to:</w:t>
      </w:r>
    </w:p>
    <w:p w14:paraId="568DF111" w14:textId="77777777" w:rsidR="002939F2"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9.1</w:t>
      </w:r>
      <w:r w:rsidRPr="00181778">
        <w:rPr>
          <w:rFonts w:ascii="Arial" w:hAnsi="Arial" w:cs="Arial"/>
        </w:rPr>
        <w:tab/>
        <w:t>Respond to written sources and present information orally and in writing in a clear and organized way commensurate with postgraduate study.</w:t>
      </w:r>
    </w:p>
    <w:p w14:paraId="1E65F21E" w14:textId="77777777" w:rsidR="002939F2"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9.2</w:t>
      </w:r>
      <w:r w:rsidRPr="00181778">
        <w:rPr>
          <w:rFonts w:ascii="Arial" w:hAnsi="Arial" w:cs="Arial"/>
        </w:rPr>
        <w:tab/>
        <w:t>Develop argumentation based upon sound reasoning and understanding of the material and express these arguments in a written format.</w:t>
      </w:r>
    </w:p>
    <w:p w14:paraId="480633AD" w14:textId="77777777" w:rsidR="009A2D37" w:rsidRPr="00181778" w:rsidRDefault="002939F2" w:rsidP="009D372A">
      <w:pPr>
        <w:spacing w:after="120" w:line="240" w:lineRule="auto"/>
        <w:ind w:left="1437" w:right="260" w:hanging="870"/>
        <w:jc w:val="both"/>
        <w:rPr>
          <w:rFonts w:ascii="Arial" w:hAnsi="Arial" w:cs="Arial"/>
        </w:rPr>
      </w:pPr>
      <w:r w:rsidRPr="00181778">
        <w:rPr>
          <w:rFonts w:ascii="Arial" w:hAnsi="Arial" w:cs="Arial"/>
        </w:rPr>
        <w:t>9.3</w:t>
      </w:r>
      <w:r w:rsidRPr="00181778">
        <w:rPr>
          <w:rFonts w:ascii="Arial" w:hAnsi="Arial" w:cs="Arial"/>
        </w:rPr>
        <w:tab/>
        <w:t xml:space="preserve">Undertake desk-based research. Students will be able to gather library and web-based resources appropriate for postgraduate study; make critical judgements about their merits and use the available evidence to construct a developed argument to be presented orally or in writing </w:t>
      </w:r>
    </w:p>
    <w:p w14:paraId="30F95854" w14:textId="77777777" w:rsidR="009A2D37" w:rsidRPr="00181778" w:rsidRDefault="009A2D37" w:rsidP="00302082">
      <w:pPr>
        <w:pStyle w:val="Default"/>
        <w:spacing w:after="120"/>
        <w:ind w:left="720" w:right="260"/>
        <w:rPr>
          <w:color w:val="auto"/>
          <w:sz w:val="22"/>
          <w:szCs w:val="22"/>
        </w:rPr>
      </w:pPr>
    </w:p>
    <w:p w14:paraId="68BE583E" w14:textId="77777777" w:rsidR="009A2D37" w:rsidRPr="00181778" w:rsidRDefault="009A2D37"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A synopsis of the curriculum</w:t>
      </w:r>
    </w:p>
    <w:p w14:paraId="694C3889" w14:textId="77777777" w:rsidR="002939F2" w:rsidRPr="00181778" w:rsidRDefault="002939F2" w:rsidP="002939F2">
      <w:pPr>
        <w:spacing w:after="120" w:line="240" w:lineRule="auto"/>
        <w:ind w:left="567" w:right="260"/>
        <w:jc w:val="both"/>
        <w:rPr>
          <w:rFonts w:ascii="Arial" w:hAnsi="Arial" w:cs="Arial"/>
          <w:iCs/>
        </w:rPr>
      </w:pPr>
      <w:r w:rsidRPr="00181778">
        <w:rPr>
          <w:rFonts w:ascii="Arial" w:hAnsi="Arial" w:cs="Arial"/>
          <w:iCs/>
        </w:rPr>
        <w:t>Social theory is a nebulous field of inquiry with fuzzy boundaries. Some of the most significant contributions to it in terms of ideas and concepts have historically originated in the work of thinkers diversely identified with a wide range of disciplines - such as psychoanalysis, philosophy, anthropology, literary and aesthetic theory, historical and cultural studies, as well as with sociology. This module approaches contemporary social theory by exploring a set of themes through close readings and analyses of several texts by 20th and 21st century theorists whose work has been to varying degrees appropriated across the social sciences and the humanities, but yet whose contribution to ‘social theory’ per se is still open to question, in any case far from canonical.</w:t>
      </w:r>
    </w:p>
    <w:p w14:paraId="2C21BCD5" w14:textId="77777777" w:rsidR="00C57028" w:rsidRPr="00181778" w:rsidRDefault="002939F2" w:rsidP="00696FF5">
      <w:pPr>
        <w:spacing w:after="120" w:line="240" w:lineRule="auto"/>
        <w:ind w:left="567" w:right="260"/>
        <w:jc w:val="both"/>
        <w:rPr>
          <w:rFonts w:ascii="Arial" w:hAnsi="Arial" w:cs="Arial"/>
          <w:iCs/>
        </w:rPr>
      </w:pPr>
      <w:r w:rsidRPr="00181778">
        <w:rPr>
          <w:rFonts w:ascii="Arial" w:hAnsi="Arial" w:cs="Arial"/>
          <w:iCs/>
        </w:rPr>
        <w:t>In working through these selected primary texts within a seminar group, the aim is to critically investigate and evaluate what they offer to social theory, and to critically assess their usefulness for understanding various social and political phenomena characteristic of contemporary life and society in a globalised world. During the course of such detailed discussions, we will also, no doubt, reflect on the distinction between modern and postmodern social theory; the ‘linguistic turn’, the ‘cultural turn’, the ‘ethical turn’, the shift from narrative to image based culture, and other general parameters of social theorizing in recent times.</w:t>
      </w:r>
      <w:r w:rsidR="00C57028" w:rsidRPr="00181778">
        <w:rPr>
          <w:rFonts w:ascii="Arial" w:hAnsi="Arial" w:cs="Arial"/>
          <w:iCs/>
        </w:rPr>
        <w:t xml:space="preserve"> </w:t>
      </w:r>
    </w:p>
    <w:p w14:paraId="255601C9" w14:textId="77777777" w:rsidR="009A2D37" w:rsidRPr="00181778" w:rsidRDefault="009A2D37" w:rsidP="00302082">
      <w:pPr>
        <w:spacing w:after="120" w:line="240" w:lineRule="auto"/>
        <w:ind w:left="426" w:right="260"/>
        <w:rPr>
          <w:rFonts w:ascii="Arial" w:hAnsi="Arial" w:cs="Arial"/>
          <w:i/>
          <w:iCs/>
        </w:rPr>
      </w:pPr>
    </w:p>
    <w:p w14:paraId="6F8F3DA7"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Reading l</w:t>
      </w:r>
      <w:r w:rsidR="009A2D37" w:rsidRPr="00181778">
        <w:rPr>
          <w:rFonts w:ascii="Arial" w:hAnsi="Arial" w:cs="Arial"/>
          <w:b/>
        </w:rPr>
        <w:t xml:space="preserve">ist </w:t>
      </w:r>
      <w:r w:rsidR="00274ED7" w:rsidRPr="00181778">
        <w:rPr>
          <w:rFonts w:ascii="Arial" w:hAnsi="Arial" w:cs="Arial"/>
          <w:b/>
        </w:rPr>
        <w:t>(Indicative list, current at time of publication. Reading lists will be published annually)</w:t>
      </w:r>
    </w:p>
    <w:p w14:paraId="653D345D"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Barthes, R. and A. Lavers (1972) </w:t>
      </w:r>
      <w:r w:rsidRPr="00181778">
        <w:rPr>
          <w:rFonts w:ascii="Arial" w:hAnsi="Arial" w:cs="Arial"/>
          <w:i/>
          <w:iCs/>
        </w:rPr>
        <w:t>Mythologies</w:t>
      </w:r>
      <w:r w:rsidRPr="00181778">
        <w:rPr>
          <w:rFonts w:ascii="Arial" w:hAnsi="Arial" w:cs="Arial"/>
        </w:rPr>
        <w:t>. New York: Hill &amp; Wang.</w:t>
      </w:r>
    </w:p>
    <w:p w14:paraId="780EC7FF"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Boltanski, L.and L. Thévenot. (2006) </w:t>
      </w:r>
      <w:r w:rsidRPr="00181778">
        <w:rPr>
          <w:rFonts w:ascii="Arial" w:hAnsi="Arial" w:cs="Arial"/>
          <w:i/>
          <w:iCs/>
        </w:rPr>
        <w:t>On Justification: Economies of worth</w:t>
      </w:r>
      <w:r w:rsidRPr="00181778">
        <w:rPr>
          <w:rFonts w:ascii="Arial" w:hAnsi="Arial" w:cs="Arial"/>
        </w:rPr>
        <w:t>. Princeton: Princeton University Press.</w:t>
      </w:r>
    </w:p>
    <w:p w14:paraId="6A1B7746"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Bourdieu, P. (1990) </w:t>
      </w:r>
      <w:r w:rsidRPr="00181778">
        <w:rPr>
          <w:rFonts w:ascii="Arial" w:hAnsi="Arial" w:cs="Arial"/>
          <w:i/>
          <w:iCs/>
        </w:rPr>
        <w:t>The Logic of Practice</w:t>
      </w:r>
      <w:r w:rsidRPr="00181778">
        <w:rPr>
          <w:rFonts w:ascii="Arial" w:hAnsi="Arial" w:cs="Arial"/>
        </w:rPr>
        <w:t xml:space="preserve">. Stanford: </w:t>
      </w:r>
      <w:r w:rsidRPr="00181778">
        <w:rPr>
          <w:rFonts w:ascii="Arial" w:hAnsi="Arial" w:cs="Arial"/>
          <w:lang w:val="en-US"/>
        </w:rPr>
        <w:t>Stanford University Press.</w:t>
      </w:r>
    </w:p>
    <w:p w14:paraId="3ABB992A"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Foucault, M. (1978) </w:t>
      </w:r>
      <w:r w:rsidRPr="00181778">
        <w:rPr>
          <w:rFonts w:ascii="Arial" w:hAnsi="Arial" w:cs="Arial"/>
          <w:i/>
          <w:iCs/>
        </w:rPr>
        <w:t>The History of Sexuality</w:t>
      </w:r>
      <w:r w:rsidRPr="00181778">
        <w:rPr>
          <w:rFonts w:ascii="Arial" w:hAnsi="Arial" w:cs="Arial"/>
        </w:rPr>
        <w:t>. New York: Pantheon Books.</w:t>
      </w:r>
    </w:p>
    <w:p w14:paraId="49EFA6D7" w14:textId="77777777" w:rsidR="002939F2" w:rsidRPr="00181778" w:rsidRDefault="002939F2" w:rsidP="009D372A">
      <w:pPr>
        <w:widowControl w:val="0"/>
        <w:autoSpaceDE w:val="0"/>
        <w:autoSpaceDN w:val="0"/>
        <w:adjustRightInd w:val="0"/>
        <w:spacing w:after="0" w:line="240" w:lineRule="auto"/>
        <w:ind w:left="1077" w:hanging="651"/>
        <w:rPr>
          <w:rFonts w:ascii="Arial" w:hAnsi="Arial" w:cs="Arial"/>
        </w:rPr>
      </w:pPr>
      <w:r w:rsidRPr="00181778">
        <w:rPr>
          <w:rFonts w:ascii="Arial" w:hAnsi="Arial" w:cs="Arial"/>
        </w:rPr>
        <w:t xml:space="preserve">Habermas, J. (1989) </w:t>
      </w:r>
      <w:r w:rsidRPr="00181778">
        <w:rPr>
          <w:rFonts w:ascii="Arial" w:hAnsi="Arial" w:cs="Arial"/>
          <w:i/>
        </w:rPr>
        <w:t>The Structural Transformation of the Public Sphere.</w:t>
      </w:r>
      <w:r w:rsidRPr="00181778">
        <w:rPr>
          <w:rFonts w:ascii="Arial" w:hAnsi="Arial" w:cs="Arial"/>
        </w:rPr>
        <w:t xml:space="preserve"> Cambridge: MIT Press.</w:t>
      </w:r>
    </w:p>
    <w:p w14:paraId="09E063FF"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Latour, B. (2005) </w:t>
      </w:r>
      <w:r w:rsidRPr="00181778">
        <w:rPr>
          <w:rFonts w:ascii="Arial" w:hAnsi="Arial" w:cs="Arial"/>
          <w:i/>
          <w:iCs/>
        </w:rPr>
        <w:t>Reassembling the social: An introduction to actor-network-theory</w:t>
      </w:r>
      <w:r w:rsidRPr="00181778">
        <w:rPr>
          <w:rFonts w:ascii="Arial" w:hAnsi="Arial" w:cs="Arial"/>
        </w:rPr>
        <w:t>. Oxford University Press, USA.</w:t>
      </w:r>
    </w:p>
    <w:p w14:paraId="0068D19B" w14:textId="77777777" w:rsidR="002939F2" w:rsidRPr="00181778" w:rsidRDefault="002939F2" w:rsidP="009D372A">
      <w:pPr>
        <w:widowControl w:val="0"/>
        <w:autoSpaceDE w:val="0"/>
        <w:autoSpaceDN w:val="0"/>
        <w:adjustRightInd w:val="0"/>
        <w:spacing w:after="0" w:line="240" w:lineRule="auto"/>
        <w:ind w:left="426"/>
        <w:rPr>
          <w:rFonts w:ascii="Arial" w:hAnsi="Arial" w:cs="Arial"/>
        </w:rPr>
      </w:pPr>
      <w:r w:rsidRPr="00181778">
        <w:rPr>
          <w:rFonts w:ascii="Arial" w:hAnsi="Arial" w:cs="Arial"/>
        </w:rPr>
        <w:t xml:space="preserve">Luhmann, N. (1977) “Differentiation of society.” </w:t>
      </w:r>
      <w:r w:rsidRPr="00181778">
        <w:rPr>
          <w:rFonts w:ascii="Arial" w:hAnsi="Arial" w:cs="Arial"/>
          <w:i/>
          <w:iCs/>
        </w:rPr>
        <w:t>The Canadian Journal of Sociology/Cahiers Canadiens de Sociologie</w:t>
      </w:r>
      <w:r w:rsidRPr="00181778">
        <w:rPr>
          <w:rFonts w:ascii="Arial" w:hAnsi="Arial" w:cs="Arial"/>
        </w:rPr>
        <w:t xml:space="preserve"> 2:29–53.</w:t>
      </w:r>
    </w:p>
    <w:p w14:paraId="503DE1FA" w14:textId="77777777" w:rsidR="009A2D37" w:rsidRPr="00181778" w:rsidRDefault="002939F2" w:rsidP="009D372A">
      <w:pPr>
        <w:widowControl w:val="0"/>
        <w:autoSpaceDE w:val="0"/>
        <w:autoSpaceDN w:val="0"/>
        <w:adjustRightInd w:val="0"/>
        <w:spacing w:after="0" w:line="240" w:lineRule="auto"/>
        <w:ind w:left="1077" w:hanging="651"/>
        <w:rPr>
          <w:rFonts w:ascii="Arial" w:hAnsi="Arial" w:cs="Arial"/>
          <w:i/>
        </w:rPr>
      </w:pPr>
      <w:r w:rsidRPr="00181778">
        <w:rPr>
          <w:rFonts w:ascii="Arial" w:hAnsi="Arial" w:cs="Arial"/>
        </w:rPr>
        <w:t xml:space="preserve">West, C., and D. H Zimmerman (1987) “Doing gender.” </w:t>
      </w:r>
      <w:r w:rsidRPr="00181778">
        <w:rPr>
          <w:rFonts w:ascii="Arial" w:hAnsi="Arial" w:cs="Arial"/>
          <w:i/>
          <w:iCs/>
        </w:rPr>
        <w:t>Gender and society</w:t>
      </w:r>
      <w:r w:rsidRPr="00181778">
        <w:rPr>
          <w:rFonts w:ascii="Arial" w:hAnsi="Arial" w:cs="Arial"/>
        </w:rPr>
        <w:t xml:space="preserve"> 1:125–151.</w:t>
      </w:r>
    </w:p>
    <w:p w14:paraId="71131646" w14:textId="77777777" w:rsidR="009A2D37" w:rsidRPr="00181778" w:rsidRDefault="009A2D37" w:rsidP="00302082">
      <w:pPr>
        <w:spacing w:after="120" w:line="240" w:lineRule="auto"/>
        <w:ind w:right="260"/>
        <w:jc w:val="both"/>
        <w:rPr>
          <w:rFonts w:ascii="Arial" w:hAnsi="Arial" w:cs="Arial"/>
          <w:b/>
        </w:rPr>
      </w:pPr>
    </w:p>
    <w:p w14:paraId="044A7D96" w14:textId="77777777" w:rsidR="00883204" w:rsidRPr="00181778" w:rsidRDefault="009A2D37" w:rsidP="00696FF5">
      <w:pPr>
        <w:numPr>
          <w:ilvl w:val="0"/>
          <w:numId w:val="1"/>
        </w:numPr>
        <w:spacing w:after="120" w:line="240" w:lineRule="auto"/>
        <w:ind w:left="567" w:right="260" w:hanging="567"/>
        <w:rPr>
          <w:rFonts w:ascii="Arial" w:hAnsi="Arial" w:cs="Arial"/>
          <w:i/>
          <w:iCs/>
        </w:rPr>
      </w:pPr>
      <w:r w:rsidRPr="00181778">
        <w:rPr>
          <w:rFonts w:ascii="Arial" w:hAnsi="Arial" w:cs="Arial"/>
          <w:b/>
        </w:rPr>
        <w:t>Learning</w:t>
      </w:r>
      <w:r w:rsidR="00883204" w:rsidRPr="00181778">
        <w:rPr>
          <w:rFonts w:ascii="Arial" w:hAnsi="Arial" w:cs="Arial"/>
          <w:b/>
        </w:rPr>
        <w:t xml:space="preserve"> and t</w:t>
      </w:r>
      <w:r w:rsidR="006F3F8B" w:rsidRPr="00181778">
        <w:rPr>
          <w:rFonts w:ascii="Arial" w:hAnsi="Arial" w:cs="Arial"/>
          <w:b/>
        </w:rPr>
        <w:t>eaching m</w:t>
      </w:r>
      <w:r w:rsidRPr="00181778">
        <w:rPr>
          <w:rFonts w:ascii="Arial" w:hAnsi="Arial" w:cs="Arial"/>
          <w:b/>
        </w:rPr>
        <w:t>ethods</w:t>
      </w:r>
    </w:p>
    <w:p w14:paraId="38C0843D" w14:textId="77777777" w:rsidR="009A2D37" w:rsidRPr="00181778" w:rsidRDefault="00C57028" w:rsidP="00696FF5">
      <w:pPr>
        <w:spacing w:after="120" w:line="240" w:lineRule="auto"/>
        <w:ind w:left="567" w:right="260"/>
        <w:jc w:val="both"/>
        <w:rPr>
          <w:rFonts w:ascii="Arial" w:hAnsi="Arial" w:cs="Arial"/>
          <w:iCs/>
        </w:rPr>
      </w:pPr>
      <w:r w:rsidRPr="00181778">
        <w:rPr>
          <w:rFonts w:ascii="Arial" w:hAnsi="Arial" w:cs="Arial"/>
          <w:iCs/>
        </w:rPr>
        <w:t>Total contact hours:</w:t>
      </w:r>
      <w:r w:rsidR="00181778" w:rsidRPr="00181778">
        <w:rPr>
          <w:rFonts w:ascii="Arial" w:hAnsi="Arial" w:cs="Arial"/>
          <w:iCs/>
        </w:rPr>
        <w:t xml:space="preserve"> </w:t>
      </w:r>
      <w:r w:rsidR="002939F2" w:rsidRPr="00181778">
        <w:rPr>
          <w:rFonts w:ascii="Arial" w:hAnsi="Arial" w:cs="Arial"/>
          <w:iCs/>
        </w:rPr>
        <w:t>22</w:t>
      </w:r>
    </w:p>
    <w:p w14:paraId="4C9DDA19" w14:textId="77777777" w:rsidR="00C57028" w:rsidRPr="00181778" w:rsidRDefault="00C57028" w:rsidP="00C57028">
      <w:pPr>
        <w:spacing w:after="120" w:line="240" w:lineRule="auto"/>
        <w:ind w:left="567" w:right="260"/>
        <w:jc w:val="both"/>
        <w:rPr>
          <w:rFonts w:ascii="Arial" w:hAnsi="Arial" w:cs="Arial"/>
          <w:iCs/>
        </w:rPr>
      </w:pPr>
      <w:r w:rsidRPr="00181778">
        <w:rPr>
          <w:rFonts w:ascii="Arial" w:hAnsi="Arial" w:cs="Arial"/>
          <w:iCs/>
        </w:rPr>
        <w:t>Private study hours:</w:t>
      </w:r>
      <w:r w:rsidR="002939F2" w:rsidRPr="00181778">
        <w:rPr>
          <w:rFonts w:ascii="Arial" w:hAnsi="Arial" w:cs="Arial"/>
          <w:iCs/>
        </w:rPr>
        <w:t xml:space="preserve"> 178</w:t>
      </w:r>
    </w:p>
    <w:p w14:paraId="5EC4C4ED" w14:textId="77777777" w:rsidR="00C57028" w:rsidRPr="00181778" w:rsidRDefault="00C57028" w:rsidP="00C57028">
      <w:pPr>
        <w:spacing w:after="120" w:line="240" w:lineRule="auto"/>
        <w:ind w:left="567" w:right="260"/>
        <w:jc w:val="both"/>
        <w:rPr>
          <w:rFonts w:ascii="Arial" w:hAnsi="Arial" w:cs="Arial"/>
          <w:iCs/>
        </w:rPr>
      </w:pPr>
      <w:r w:rsidRPr="00181778">
        <w:rPr>
          <w:rFonts w:ascii="Arial" w:hAnsi="Arial" w:cs="Arial"/>
          <w:iCs/>
        </w:rPr>
        <w:t>Total study hours:</w:t>
      </w:r>
      <w:r w:rsidR="002939F2" w:rsidRPr="00181778">
        <w:rPr>
          <w:rFonts w:ascii="Arial" w:hAnsi="Arial" w:cs="Arial"/>
          <w:iCs/>
        </w:rPr>
        <w:t xml:space="preserve"> 200</w:t>
      </w:r>
    </w:p>
    <w:p w14:paraId="3DC39BC1" w14:textId="77777777" w:rsidR="009A2D37" w:rsidRPr="00181778" w:rsidRDefault="009A2D37" w:rsidP="00302082">
      <w:pPr>
        <w:spacing w:after="120" w:line="240" w:lineRule="auto"/>
        <w:ind w:left="426" w:right="260"/>
        <w:rPr>
          <w:rFonts w:ascii="Arial" w:hAnsi="Arial" w:cs="Arial"/>
          <w:i/>
          <w:iCs/>
        </w:rPr>
      </w:pPr>
    </w:p>
    <w:p w14:paraId="143B04EC" w14:textId="77777777" w:rsidR="00883204" w:rsidRPr="00181778" w:rsidRDefault="00EF4933" w:rsidP="00696FF5">
      <w:pPr>
        <w:numPr>
          <w:ilvl w:val="0"/>
          <w:numId w:val="1"/>
        </w:numPr>
        <w:spacing w:after="120" w:line="240" w:lineRule="auto"/>
        <w:ind w:left="567" w:right="260" w:hanging="567"/>
        <w:rPr>
          <w:rFonts w:ascii="Arial" w:hAnsi="Arial" w:cs="Arial"/>
          <w:i/>
          <w:iCs/>
        </w:rPr>
      </w:pPr>
      <w:r w:rsidRPr="00181778">
        <w:rPr>
          <w:rFonts w:ascii="Arial" w:hAnsi="Arial" w:cs="Arial"/>
          <w:b/>
        </w:rPr>
        <w:t>Assessment methods</w:t>
      </w:r>
    </w:p>
    <w:p w14:paraId="373881FD" w14:textId="77777777" w:rsidR="00696FF5" w:rsidRPr="00181778" w:rsidRDefault="00696FF5" w:rsidP="00696FF5">
      <w:pPr>
        <w:pStyle w:val="ListParagraph"/>
        <w:numPr>
          <w:ilvl w:val="1"/>
          <w:numId w:val="9"/>
        </w:numPr>
        <w:spacing w:after="120"/>
        <w:ind w:left="567" w:hanging="567"/>
        <w:rPr>
          <w:rFonts w:ascii="Arial" w:hAnsi="Arial" w:cs="Arial"/>
          <w:iCs/>
        </w:rPr>
      </w:pPr>
      <w:r w:rsidRPr="00181778">
        <w:rPr>
          <w:rFonts w:ascii="Arial" w:hAnsi="Arial" w:cs="Arial"/>
          <w:iCs/>
        </w:rPr>
        <w:t>Main assessment methods</w:t>
      </w:r>
    </w:p>
    <w:p w14:paraId="0DDF9FDA" w14:textId="723C447E" w:rsidR="007A6245" w:rsidRPr="00181778" w:rsidRDefault="00DF3450" w:rsidP="00696FF5">
      <w:pPr>
        <w:spacing w:after="120" w:line="240" w:lineRule="auto"/>
        <w:ind w:left="567" w:right="260"/>
        <w:jc w:val="both"/>
        <w:rPr>
          <w:rFonts w:ascii="Arial" w:hAnsi="Arial" w:cs="Arial"/>
          <w:iCs/>
        </w:rPr>
      </w:pPr>
      <w:r>
        <w:rPr>
          <w:rFonts w:ascii="Arial" w:hAnsi="Arial" w:cs="Arial"/>
          <w:iCs/>
        </w:rPr>
        <w:t>Coursework – essay 4,000 – 5,000 words</w:t>
      </w:r>
      <w:r w:rsidR="00181778" w:rsidRPr="00181778">
        <w:rPr>
          <w:rFonts w:ascii="Arial" w:hAnsi="Arial" w:cs="Arial"/>
          <w:iCs/>
        </w:rPr>
        <w:t>) – 85%</w:t>
      </w:r>
    </w:p>
    <w:p w14:paraId="570438F9" w14:textId="18CA1693" w:rsidR="00181778" w:rsidRPr="00924CB4" w:rsidRDefault="00924CB4" w:rsidP="00696FF5">
      <w:pPr>
        <w:spacing w:after="120" w:line="240" w:lineRule="auto"/>
        <w:ind w:left="567" w:right="260"/>
        <w:jc w:val="both"/>
        <w:rPr>
          <w:rFonts w:ascii="Arial" w:hAnsi="Arial" w:cs="Arial"/>
          <w:b/>
          <w:iCs/>
        </w:rPr>
      </w:pPr>
      <w:r w:rsidRPr="00924CB4">
        <w:rPr>
          <w:rFonts w:ascii="Arial" w:hAnsi="Arial" w:cs="Arial"/>
          <w:iCs/>
        </w:rPr>
        <w:t xml:space="preserve">Coursework –seminar </w:t>
      </w:r>
      <w:r w:rsidR="00DF3450">
        <w:rPr>
          <w:rFonts w:ascii="Arial" w:hAnsi="Arial" w:cs="Arial"/>
          <w:iCs/>
        </w:rPr>
        <w:t>participation</w:t>
      </w:r>
      <w:r w:rsidR="00181778" w:rsidRPr="00924CB4">
        <w:rPr>
          <w:rFonts w:ascii="Arial" w:hAnsi="Arial" w:cs="Arial"/>
          <w:iCs/>
        </w:rPr>
        <w:t xml:space="preserve"> – 15%</w:t>
      </w:r>
    </w:p>
    <w:p w14:paraId="580A8CEF" w14:textId="77777777" w:rsidR="006043FC" w:rsidRPr="00181778" w:rsidRDefault="006043FC" w:rsidP="00302082">
      <w:pPr>
        <w:spacing w:after="120" w:line="240" w:lineRule="auto"/>
        <w:ind w:left="426" w:right="260"/>
        <w:rPr>
          <w:rFonts w:ascii="Arial" w:hAnsi="Arial" w:cs="Arial"/>
          <w:b/>
          <w:i/>
          <w:iCs/>
        </w:rPr>
      </w:pPr>
    </w:p>
    <w:p w14:paraId="27CD9CEB" w14:textId="77777777" w:rsidR="00696FF5" w:rsidRPr="00181778" w:rsidRDefault="00696FF5" w:rsidP="00696FF5">
      <w:pPr>
        <w:spacing w:after="120"/>
        <w:ind w:left="567" w:hanging="567"/>
        <w:rPr>
          <w:rFonts w:ascii="Arial" w:hAnsi="Arial" w:cs="Arial"/>
          <w:iCs/>
        </w:rPr>
      </w:pPr>
      <w:r w:rsidRPr="00181778">
        <w:rPr>
          <w:rFonts w:ascii="Arial" w:hAnsi="Arial" w:cs="Arial"/>
          <w:iCs/>
        </w:rPr>
        <w:t>13.2</w:t>
      </w:r>
      <w:r w:rsidRPr="00181778">
        <w:rPr>
          <w:rFonts w:ascii="Arial" w:hAnsi="Arial" w:cs="Arial"/>
          <w:iCs/>
        </w:rPr>
        <w:tab/>
        <w:t xml:space="preserve">Reassessment methods </w:t>
      </w:r>
    </w:p>
    <w:p w14:paraId="1609B306" w14:textId="5DCBC99A" w:rsidR="00C57028" w:rsidRPr="00181778" w:rsidRDefault="00181778" w:rsidP="00C57028">
      <w:pPr>
        <w:spacing w:after="120" w:line="240" w:lineRule="auto"/>
        <w:ind w:left="567" w:right="260"/>
        <w:jc w:val="both"/>
        <w:rPr>
          <w:rFonts w:ascii="Arial" w:hAnsi="Arial" w:cs="Arial"/>
          <w:b/>
          <w:iCs/>
        </w:rPr>
      </w:pPr>
      <w:r w:rsidRPr="00181778">
        <w:rPr>
          <w:rFonts w:ascii="Arial" w:hAnsi="Arial" w:cs="Arial"/>
          <w:iCs/>
        </w:rPr>
        <w:t>100% coursework</w:t>
      </w:r>
      <w:r w:rsidR="009D372A">
        <w:rPr>
          <w:rFonts w:ascii="Arial" w:hAnsi="Arial" w:cs="Arial"/>
          <w:iCs/>
        </w:rPr>
        <w:t>.</w:t>
      </w:r>
      <w:r w:rsidRPr="00181778">
        <w:rPr>
          <w:rFonts w:ascii="Arial" w:hAnsi="Arial" w:cs="Arial"/>
          <w:iCs/>
        </w:rPr>
        <w:t xml:space="preserve"> </w:t>
      </w:r>
    </w:p>
    <w:p w14:paraId="0D25A3E1" w14:textId="77777777" w:rsidR="00696FF5" w:rsidRPr="00181778" w:rsidRDefault="00696FF5" w:rsidP="00302082">
      <w:pPr>
        <w:spacing w:after="120" w:line="240" w:lineRule="auto"/>
        <w:ind w:left="426" w:right="260"/>
        <w:rPr>
          <w:rFonts w:ascii="Arial" w:hAnsi="Arial" w:cs="Arial"/>
          <w:b/>
          <w:i/>
          <w:iCs/>
        </w:rPr>
      </w:pPr>
    </w:p>
    <w:p w14:paraId="780CB924" w14:textId="6E01F122" w:rsidR="00274ED7" w:rsidRPr="009D372A" w:rsidRDefault="006F3F8B" w:rsidP="00696FF5">
      <w:pPr>
        <w:numPr>
          <w:ilvl w:val="0"/>
          <w:numId w:val="1"/>
        </w:numPr>
        <w:spacing w:after="120" w:line="240" w:lineRule="auto"/>
        <w:ind w:left="567" w:right="261" w:hanging="567"/>
        <w:jc w:val="both"/>
        <w:rPr>
          <w:rFonts w:ascii="Arial" w:hAnsi="Arial" w:cs="Arial"/>
          <w:b/>
          <w:iCs/>
        </w:rPr>
      </w:pPr>
      <w:r w:rsidRPr="009D372A">
        <w:rPr>
          <w:rFonts w:ascii="Arial" w:hAnsi="Arial" w:cs="Arial"/>
          <w:b/>
          <w:iCs/>
        </w:rPr>
        <w:t xml:space="preserve">Map of </w:t>
      </w:r>
      <w:r w:rsidR="00883204" w:rsidRPr="009D372A">
        <w:rPr>
          <w:rFonts w:ascii="Arial" w:hAnsi="Arial" w:cs="Arial"/>
          <w:b/>
          <w:iCs/>
        </w:rPr>
        <w:t xml:space="preserve">module learning outcomes </w:t>
      </w:r>
      <w:r w:rsidR="00B30E07" w:rsidRPr="009D372A">
        <w:rPr>
          <w:rFonts w:ascii="Arial" w:hAnsi="Arial" w:cs="Arial"/>
          <w:b/>
          <w:iCs/>
        </w:rPr>
        <w:t>(sections 8 &amp; 9)</w:t>
      </w:r>
      <w:r w:rsidR="00883204" w:rsidRPr="009D372A">
        <w:rPr>
          <w:rFonts w:ascii="Arial" w:hAnsi="Arial" w:cs="Arial"/>
          <w:b/>
          <w:iCs/>
        </w:rPr>
        <w:t xml:space="preserve"> to l</w:t>
      </w:r>
      <w:r w:rsidRPr="009D372A">
        <w:rPr>
          <w:rFonts w:ascii="Arial" w:hAnsi="Arial" w:cs="Arial"/>
          <w:b/>
          <w:iCs/>
        </w:rPr>
        <w:t>earning</w:t>
      </w:r>
      <w:r w:rsidR="00B30E07" w:rsidRPr="009D372A">
        <w:rPr>
          <w:rFonts w:ascii="Arial" w:hAnsi="Arial" w:cs="Arial"/>
          <w:b/>
          <w:iCs/>
        </w:rPr>
        <w:t xml:space="preserve"> and </w:t>
      </w:r>
      <w:r w:rsidR="00883204" w:rsidRPr="009D372A">
        <w:rPr>
          <w:rFonts w:ascii="Arial" w:hAnsi="Arial" w:cs="Arial"/>
          <w:b/>
          <w:iCs/>
        </w:rPr>
        <w:t>teaching m</w:t>
      </w:r>
      <w:r w:rsidR="00B30E07" w:rsidRPr="009D372A">
        <w:rPr>
          <w:rFonts w:ascii="Arial" w:hAnsi="Arial" w:cs="Arial"/>
          <w:b/>
          <w:iCs/>
        </w:rPr>
        <w:t>ethods (section</w:t>
      </w:r>
      <w:r w:rsidR="009D372A" w:rsidRPr="009D372A">
        <w:rPr>
          <w:rFonts w:ascii="Arial" w:hAnsi="Arial" w:cs="Arial"/>
          <w:b/>
          <w:iCs/>
        </w:rPr>
        <w:t xml:space="preserve"> </w:t>
      </w:r>
      <w:r w:rsidR="00B30E07" w:rsidRPr="009D372A">
        <w:rPr>
          <w:rFonts w:ascii="Arial" w:hAnsi="Arial" w:cs="Arial"/>
          <w:b/>
          <w:iCs/>
        </w:rPr>
        <w:t>12</w:t>
      </w:r>
      <w:r w:rsidRPr="009D372A">
        <w:rPr>
          <w:rFonts w:ascii="Arial" w:hAnsi="Arial" w:cs="Arial"/>
          <w:b/>
          <w:iCs/>
        </w:rPr>
        <w:t>) and m</w:t>
      </w:r>
      <w:r w:rsidR="00883204" w:rsidRPr="009D372A">
        <w:rPr>
          <w:rFonts w:ascii="Arial" w:hAnsi="Arial" w:cs="Arial"/>
          <w:b/>
          <w:iCs/>
        </w:rPr>
        <w:t>ethods of a</w:t>
      </w:r>
      <w:r w:rsidR="00B30E07" w:rsidRPr="009D372A">
        <w:rPr>
          <w:rFonts w:ascii="Arial" w:hAnsi="Arial" w:cs="Arial"/>
          <w:b/>
          <w:iCs/>
        </w:rPr>
        <w:t>ssessment (section 13</w:t>
      </w:r>
      <w:r w:rsidR="00EF4933" w:rsidRPr="009D372A">
        <w:rPr>
          <w:rFonts w:ascii="Arial" w:hAnsi="Arial" w:cs="Arial"/>
          <w:b/>
          <w:iCs/>
        </w:rPr>
        <w:t>)</w:t>
      </w:r>
    </w:p>
    <w:p w14:paraId="1B278215" w14:textId="77777777" w:rsidR="00C57028" w:rsidRPr="00181778" w:rsidRDefault="00C57028" w:rsidP="00C57028">
      <w:pPr>
        <w:spacing w:after="120" w:line="240" w:lineRule="auto"/>
        <w:ind w:left="567" w:right="261"/>
        <w:jc w:val="both"/>
        <w:rPr>
          <w:rFonts w:ascii="Arial" w:hAnsi="Arial" w:cs="Arial"/>
          <w:i/>
          <w:iCs/>
        </w:rPr>
      </w:pPr>
    </w:p>
    <w:tbl>
      <w:tblPr>
        <w:tblStyle w:val="TableGrid"/>
        <w:tblW w:w="6266" w:type="dxa"/>
        <w:tblInd w:w="513"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C4DAC" w:rsidRPr="00181778" w14:paraId="53B8F64A" w14:textId="77777777" w:rsidTr="00CC4DAC">
        <w:tc>
          <w:tcPr>
            <w:tcW w:w="1730" w:type="dxa"/>
            <w:shd w:val="clear" w:color="auto" w:fill="D9D9D9" w:themeFill="background1" w:themeFillShade="D9"/>
          </w:tcPr>
          <w:p w14:paraId="55B61799" w14:textId="77777777" w:rsidR="00CC4DAC" w:rsidRPr="00181778" w:rsidRDefault="00CC4DAC" w:rsidP="00302082">
            <w:pPr>
              <w:spacing w:after="120"/>
              <w:ind w:left="33"/>
              <w:rPr>
                <w:rFonts w:ascii="Arial" w:hAnsi="Arial" w:cs="Arial"/>
                <w:b/>
              </w:rPr>
            </w:pPr>
            <w:r w:rsidRPr="00181778">
              <w:rPr>
                <w:rFonts w:ascii="Arial" w:hAnsi="Arial" w:cs="Arial"/>
                <w:b/>
              </w:rPr>
              <w:t>Module learning outcome</w:t>
            </w:r>
          </w:p>
        </w:tc>
        <w:tc>
          <w:tcPr>
            <w:tcW w:w="567" w:type="dxa"/>
          </w:tcPr>
          <w:p w14:paraId="45B43CB9" w14:textId="77777777" w:rsidR="00CC4DAC" w:rsidRPr="00181778" w:rsidRDefault="00CC4DAC" w:rsidP="00302082">
            <w:pPr>
              <w:spacing w:after="120"/>
              <w:rPr>
                <w:rFonts w:ascii="Arial" w:hAnsi="Arial" w:cs="Arial"/>
                <w:i/>
              </w:rPr>
            </w:pPr>
            <w:r w:rsidRPr="00181778">
              <w:rPr>
                <w:rFonts w:ascii="Arial" w:hAnsi="Arial" w:cs="Arial"/>
                <w:i/>
              </w:rPr>
              <w:t>8.1</w:t>
            </w:r>
          </w:p>
        </w:tc>
        <w:tc>
          <w:tcPr>
            <w:tcW w:w="567" w:type="dxa"/>
          </w:tcPr>
          <w:p w14:paraId="2E8A4D84" w14:textId="77777777" w:rsidR="00CC4DAC" w:rsidRPr="00181778" w:rsidRDefault="00CC4DAC" w:rsidP="00302082">
            <w:pPr>
              <w:spacing w:after="120"/>
              <w:rPr>
                <w:rFonts w:ascii="Arial" w:hAnsi="Arial" w:cs="Arial"/>
                <w:i/>
              </w:rPr>
            </w:pPr>
            <w:r w:rsidRPr="00181778">
              <w:rPr>
                <w:rFonts w:ascii="Arial" w:hAnsi="Arial" w:cs="Arial"/>
                <w:i/>
              </w:rPr>
              <w:t>8.2</w:t>
            </w:r>
          </w:p>
        </w:tc>
        <w:tc>
          <w:tcPr>
            <w:tcW w:w="567" w:type="dxa"/>
          </w:tcPr>
          <w:p w14:paraId="0ACC7F4C" w14:textId="77777777" w:rsidR="00CC4DAC" w:rsidRPr="00181778" w:rsidRDefault="00CC4DAC" w:rsidP="00302082">
            <w:pPr>
              <w:spacing w:after="120"/>
              <w:rPr>
                <w:rFonts w:ascii="Arial" w:hAnsi="Arial" w:cs="Arial"/>
                <w:i/>
              </w:rPr>
            </w:pPr>
            <w:r w:rsidRPr="00181778">
              <w:rPr>
                <w:rFonts w:ascii="Arial" w:hAnsi="Arial" w:cs="Arial"/>
                <w:i/>
              </w:rPr>
              <w:t>8.3</w:t>
            </w:r>
          </w:p>
        </w:tc>
        <w:tc>
          <w:tcPr>
            <w:tcW w:w="567" w:type="dxa"/>
          </w:tcPr>
          <w:p w14:paraId="623C3EE1" w14:textId="77777777" w:rsidR="00CC4DAC" w:rsidRPr="00181778" w:rsidRDefault="00CC4DAC" w:rsidP="00302082">
            <w:pPr>
              <w:spacing w:after="120"/>
              <w:rPr>
                <w:rFonts w:ascii="Arial" w:hAnsi="Arial" w:cs="Arial"/>
                <w:i/>
              </w:rPr>
            </w:pPr>
            <w:r w:rsidRPr="00181778">
              <w:rPr>
                <w:rFonts w:ascii="Arial" w:hAnsi="Arial" w:cs="Arial"/>
                <w:i/>
              </w:rPr>
              <w:t>8.4</w:t>
            </w:r>
          </w:p>
        </w:tc>
        <w:tc>
          <w:tcPr>
            <w:tcW w:w="567" w:type="dxa"/>
          </w:tcPr>
          <w:p w14:paraId="3C452763" w14:textId="77777777" w:rsidR="00CC4DAC" w:rsidRPr="00181778" w:rsidRDefault="00CC4DAC" w:rsidP="00302082">
            <w:pPr>
              <w:spacing w:after="120"/>
              <w:rPr>
                <w:rFonts w:ascii="Arial" w:hAnsi="Arial" w:cs="Arial"/>
                <w:i/>
              </w:rPr>
            </w:pPr>
            <w:r w:rsidRPr="00181778">
              <w:rPr>
                <w:rFonts w:ascii="Arial" w:hAnsi="Arial" w:cs="Arial"/>
                <w:i/>
              </w:rPr>
              <w:t>8.5</w:t>
            </w:r>
          </w:p>
        </w:tc>
        <w:tc>
          <w:tcPr>
            <w:tcW w:w="567" w:type="dxa"/>
          </w:tcPr>
          <w:p w14:paraId="09F19B03" w14:textId="77777777" w:rsidR="00CC4DAC" w:rsidRPr="00181778" w:rsidRDefault="00CC4DAC" w:rsidP="00302082">
            <w:pPr>
              <w:spacing w:after="120"/>
              <w:rPr>
                <w:rFonts w:ascii="Arial" w:hAnsi="Arial" w:cs="Arial"/>
                <w:i/>
              </w:rPr>
            </w:pPr>
            <w:r w:rsidRPr="00181778">
              <w:rPr>
                <w:rFonts w:ascii="Arial" w:hAnsi="Arial" w:cs="Arial"/>
                <w:i/>
              </w:rPr>
              <w:t>9.1</w:t>
            </w:r>
          </w:p>
        </w:tc>
        <w:tc>
          <w:tcPr>
            <w:tcW w:w="567" w:type="dxa"/>
          </w:tcPr>
          <w:p w14:paraId="14D46C47" w14:textId="77777777" w:rsidR="00CC4DAC" w:rsidRPr="00181778" w:rsidRDefault="00CC4DAC" w:rsidP="00302082">
            <w:pPr>
              <w:spacing w:after="120"/>
              <w:rPr>
                <w:rFonts w:ascii="Arial" w:hAnsi="Arial" w:cs="Arial"/>
                <w:i/>
              </w:rPr>
            </w:pPr>
            <w:r w:rsidRPr="00181778">
              <w:rPr>
                <w:rFonts w:ascii="Arial" w:hAnsi="Arial" w:cs="Arial"/>
                <w:i/>
              </w:rPr>
              <w:t>9.2</w:t>
            </w:r>
          </w:p>
        </w:tc>
        <w:tc>
          <w:tcPr>
            <w:tcW w:w="567" w:type="dxa"/>
          </w:tcPr>
          <w:p w14:paraId="344A9D63" w14:textId="77777777" w:rsidR="00CC4DAC" w:rsidRPr="00181778" w:rsidRDefault="00CC4DAC" w:rsidP="00302082">
            <w:pPr>
              <w:spacing w:after="120"/>
              <w:rPr>
                <w:rFonts w:ascii="Arial" w:hAnsi="Arial" w:cs="Arial"/>
                <w:i/>
              </w:rPr>
            </w:pPr>
            <w:r w:rsidRPr="00181778">
              <w:rPr>
                <w:rFonts w:ascii="Arial" w:hAnsi="Arial" w:cs="Arial"/>
                <w:i/>
              </w:rPr>
              <w:t>9.3</w:t>
            </w:r>
          </w:p>
        </w:tc>
      </w:tr>
      <w:tr w:rsidR="00CC4DAC" w:rsidRPr="00181778" w14:paraId="23598294" w14:textId="77777777" w:rsidTr="00CC4DAC">
        <w:tc>
          <w:tcPr>
            <w:tcW w:w="1730" w:type="dxa"/>
            <w:shd w:val="clear" w:color="auto" w:fill="D9D9D9" w:themeFill="background1" w:themeFillShade="D9"/>
          </w:tcPr>
          <w:p w14:paraId="79CD4F51" w14:textId="77777777" w:rsidR="00CC4DAC" w:rsidRPr="00181778" w:rsidRDefault="00CC4DAC" w:rsidP="00302082">
            <w:pPr>
              <w:spacing w:after="120"/>
              <w:rPr>
                <w:rFonts w:ascii="Arial" w:hAnsi="Arial" w:cs="Arial"/>
                <w:b/>
              </w:rPr>
            </w:pPr>
            <w:r w:rsidRPr="00181778">
              <w:rPr>
                <w:rFonts w:ascii="Arial" w:hAnsi="Arial" w:cs="Arial"/>
                <w:b/>
              </w:rPr>
              <w:t>Learning/ teaching method</w:t>
            </w:r>
          </w:p>
        </w:tc>
        <w:tc>
          <w:tcPr>
            <w:tcW w:w="567" w:type="dxa"/>
          </w:tcPr>
          <w:p w14:paraId="5468DFD8" w14:textId="77777777" w:rsidR="00CC4DAC" w:rsidRPr="00181778" w:rsidRDefault="00CC4DAC" w:rsidP="00302082">
            <w:pPr>
              <w:spacing w:after="120"/>
              <w:rPr>
                <w:rFonts w:ascii="Arial" w:hAnsi="Arial" w:cs="Arial"/>
                <w:b/>
              </w:rPr>
            </w:pPr>
          </w:p>
        </w:tc>
        <w:tc>
          <w:tcPr>
            <w:tcW w:w="567" w:type="dxa"/>
          </w:tcPr>
          <w:p w14:paraId="56604067" w14:textId="77777777" w:rsidR="00CC4DAC" w:rsidRPr="00181778" w:rsidRDefault="00CC4DAC" w:rsidP="00302082">
            <w:pPr>
              <w:spacing w:after="120"/>
              <w:rPr>
                <w:rFonts w:ascii="Arial" w:hAnsi="Arial" w:cs="Arial"/>
                <w:b/>
              </w:rPr>
            </w:pPr>
          </w:p>
        </w:tc>
        <w:tc>
          <w:tcPr>
            <w:tcW w:w="567" w:type="dxa"/>
          </w:tcPr>
          <w:p w14:paraId="45938E94" w14:textId="77777777" w:rsidR="00CC4DAC" w:rsidRPr="00181778" w:rsidRDefault="00CC4DAC" w:rsidP="00302082">
            <w:pPr>
              <w:spacing w:after="120"/>
              <w:rPr>
                <w:rFonts w:ascii="Arial" w:hAnsi="Arial" w:cs="Arial"/>
                <w:b/>
              </w:rPr>
            </w:pPr>
          </w:p>
        </w:tc>
        <w:tc>
          <w:tcPr>
            <w:tcW w:w="567" w:type="dxa"/>
          </w:tcPr>
          <w:p w14:paraId="48D19177" w14:textId="77777777" w:rsidR="00CC4DAC" w:rsidRPr="00181778" w:rsidRDefault="00CC4DAC" w:rsidP="00302082">
            <w:pPr>
              <w:spacing w:after="120"/>
              <w:rPr>
                <w:rFonts w:ascii="Arial" w:hAnsi="Arial" w:cs="Arial"/>
                <w:b/>
              </w:rPr>
            </w:pPr>
          </w:p>
        </w:tc>
        <w:tc>
          <w:tcPr>
            <w:tcW w:w="567" w:type="dxa"/>
          </w:tcPr>
          <w:p w14:paraId="2AC669EF" w14:textId="77777777" w:rsidR="00CC4DAC" w:rsidRPr="00181778" w:rsidRDefault="00CC4DAC" w:rsidP="00302082">
            <w:pPr>
              <w:spacing w:after="120"/>
              <w:rPr>
                <w:rFonts w:ascii="Arial" w:hAnsi="Arial" w:cs="Arial"/>
                <w:b/>
              </w:rPr>
            </w:pPr>
          </w:p>
        </w:tc>
        <w:tc>
          <w:tcPr>
            <w:tcW w:w="567" w:type="dxa"/>
          </w:tcPr>
          <w:p w14:paraId="19DCA6C8" w14:textId="77777777" w:rsidR="00CC4DAC" w:rsidRPr="00181778" w:rsidRDefault="00CC4DAC" w:rsidP="00302082">
            <w:pPr>
              <w:spacing w:after="120"/>
              <w:rPr>
                <w:rFonts w:ascii="Arial" w:hAnsi="Arial" w:cs="Arial"/>
                <w:b/>
              </w:rPr>
            </w:pPr>
          </w:p>
        </w:tc>
        <w:tc>
          <w:tcPr>
            <w:tcW w:w="567" w:type="dxa"/>
          </w:tcPr>
          <w:p w14:paraId="40F70D77" w14:textId="77777777" w:rsidR="00CC4DAC" w:rsidRPr="00181778" w:rsidRDefault="00CC4DAC" w:rsidP="00302082">
            <w:pPr>
              <w:spacing w:after="120"/>
              <w:rPr>
                <w:rFonts w:ascii="Arial" w:hAnsi="Arial" w:cs="Arial"/>
                <w:b/>
              </w:rPr>
            </w:pPr>
          </w:p>
        </w:tc>
        <w:tc>
          <w:tcPr>
            <w:tcW w:w="567" w:type="dxa"/>
          </w:tcPr>
          <w:p w14:paraId="60CC5AA8" w14:textId="77777777" w:rsidR="00CC4DAC" w:rsidRPr="00181778" w:rsidRDefault="00CC4DAC" w:rsidP="00302082">
            <w:pPr>
              <w:spacing w:after="120"/>
              <w:rPr>
                <w:rFonts w:ascii="Arial" w:hAnsi="Arial" w:cs="Arial"/>
                <w:b/>
              </w:rPr>
            </w:pPr>
          </w:p>
        </w:tc>
      </w:tr>
      <w:tr w:rsidR="00CC4DAC" w:rsidRPr="00181778" w14:paraId="0D0A434E" w14:textId="77777777" w:rsidTr="00CC4DAC">
        <w:tc>
          <w:tcPr>
            <w:tcW w:w="1730" w:type="dxa"/>
          </w:tcPr>
          <w:p w14:paraId="3BF33FA8" w14:textId="77777777" w:rsidR="00CC4DAC" w:rsidRPr="00181778" w:rsidRDefault="00CC4DAC" w:rsidP="00181778">
            <w:pPr>
              <w:spacing w:after="120"/>
              <w:rPr>
                <w:rFonts w:ascii="Arial" w:hAnsi="Arial" w:cs="Arial"/>
              </w:rPr>
            </w:pPr>
            <w:r w:rsidRPr="00181778">
              <w:rPr>
                <w:rFonts w:ascii="Arial" w:hAnsi="Arial" w:cs="Arial"/>
              </w:rPr>
              <w:t>Private Study</w:t>
            </w:r>
          </w:p>
        </w:tc>
        <w:tc>
          <w:tcPr>
            <w:tcW w:w="567" w:type="dxa"/>
          </w:tcPr>
          <w:p w14:paraId="7DDDEC57"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5C0BD6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E2F766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DDF3B8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7FB23D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DACAB7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43BBB11"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2846127"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5770C167" w14:textId="77777777" w:rsidTr="00CC4DAC">
        <w:tc>
          <w:tcPr>
            <w:tcW w:w="1730" w:type="dxa"/>
          </w:tcPr>
          <w:p w14:paraId="5DC4C59A" w14:textId="77777777" w:rsidR="00CC4DAC" w:rsidRPr="00181778" w:rsidRDefault="00CC4DAC" w:rsidP="00181778">
            <w:pPr>
              <w:spacing w:after="120"/>
              <w:rPr>
                <w:rFonts w:ascii="Arial" w:hAnsi="Arial" w:cs="Arial"/>
              </w:rPr>
            </w:pPr>
            <w:r w:rsidRPr="00181778">
              <w:rPr>
                <w:rFonts w:ascii="Arial" w:hAnsi="Arial" w:cs="Arial"/>
              </w:rPr>
              <w:t>Seminars</w:t>
            </w:r>
          </w:p>
        </w:tc>
        <w:tc>
          <w:tcPr>
            <w:tcW w:w="567" w:type="dxa"/>
          </w:tcPr>
          <w:p w14:paraId="60DD7C9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C025A72"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71547ED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193A7A5"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8934A2C"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1FD15F4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E41545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B4CE810"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5D52D68A" w14:textId="77777777" w:rsidTr="00CC4DAC">
        <w:tc>
          <w:tcPr>
            <w:tcW w:w="1730" w:type="dxa"/>
            <w:shd w:val="clear" w:color="auto" w:fill="D9D9D9" w:themeFill="background1" w:themeFillShade="D9"/>
          </w:tcPr>
          <w:p w14:paraId="4CE4AF2B" w14:textId="77777777" w:rsidR="00CC4DAC" w:rsidRPr="00181778" w:rsidRDefault="00CC4DAC" w:rsidP="00302082">
            <w:pPr>
              <w:spacing w:after="120"/>
              <w:rPr>
                <w:rFonts w:ascii="Arial" w:hAnsi="Arial" w:cs="Arial"/>
                <w:b/>
              </w:rPr>
            </w:pPr>
            <w:r w:rsidRPr="00181778">
              <w:rPr>
                <w:rFonts w:ascii="Arial" w:hAnsi="Arial" w:cs="Arial"/>
                <w:b/>
              </w:rPr>
              <w:t>Assessment method</w:t>
            </w:r>
          </w:p>
        </w:tc>
        <w:tc>
          <w:tcPr>
            <w:tcW w:w="567" w:type="dxa"/>
          </w:tcPr>
          <w:p w14:paraId="7C20D876" w14:textId="77777777" w:rsidR="00CC4DAC" w:rsidRPr="00181778" w:rsidRDefault="00CC4DAC" w:rsidP="00302082">
            <w:pPr>
              <w:spacing w:after="120"/>
              <w:rPr>
                <w:rFonts w:ascii="Arial" w:hAnsi="Arial" w:cs="Arial"/>
                <w:b/>
              </w:rPr>
            </w:pPr>
          </w:p>
        </w:tc>
        <w:tc>
          <w:tcPr>
            <w:tcW w:w="567" w:type="dxa"/>
          </w:tcPr>
          <w:p w14:paraId="131D30E3" w14:textId="77777777" w:rsidR="00CC4DAC" w:rsidRPr="00181778" w:rsidRDefault="00CC4DAC" w:rsidP="00302082">
            <w:pPr>
              <w:spacing w:after="120"/>
              <w:rPr>
                <w:rFonts w:ascii="Arial" w:hAnsi="Arial" w:cs="Arial"/>
                <w:b/>
              </w:rPr>
            </w:pPr>
          </w:p>
        </w:tc>
        <w:tc>
          <w:tcPr>
            <w:tcW w:w="567" w:type="dxa"/>
          </w:tcPr>
          <w:p w14:paraId="61E93E6B" w14:textId="77777777" w:rsidR="00CC4DAC" w:rsidRPr="00181778" w:rsidRDefault="00CC4DAC" w:rsidP="00302082">
            <w:pPr>
              <w:spacing w:after="120"/>
              <w:rPr>
                <w:rFonts w:ascii="Arial" w:hAnsi="Arial" w:cs="Arial"/>
                <w:b/>
              </w:rPr>
            </w:pPr>
          </w:p>
        </w:tc>
        <w:tc>
          <w:tcPr>
            <w:tcW w:w="567" w:type="dxa"/>
          </w:tcPr>
          <w:p w14:paraId="4C0C736D" w14:textId="77777777" w:rsidR="00CC4DAC" w:rsidRPr="00181778" w:rsidRDefault="00CC4DAC" w:rsidP="00302082">
            <w:pPr>
              <w:spacing w:after="120"/>
              <w:rPr>
                <w:rFonts w:ascii="Arial" w:hAnsi="Arial" w:cs="Arial"/>
                <w:b/>
              </w:rPr>
            </w:pPr>
          </w:p>
        </w:tc>
        <w:tc>
          <w:tcPr>
            <w:tcW w:w="567" w:type="dxa"/>
          </w:tcPr>
          <w:p w14:paraId="14B4ED4C" w14:textId="77777777" w:rsidR="00CC4DAC" w:rsidRPr="00181778" w:rsidRDefault="00CC4DAC" w:rsidP="00302082">
            <w:pPr>
              <w:spacing w:after="120"/>
              <w:rPr>
                <w:rFonts w:ascii="Arial" w:hAnsi="Arial" w:cs="Arial"/>
                <w:b/>
              </w:rPr>
            </w:pPr>
          </w:p>
        </w:tc>
        <w:tc>
          <w:tcPr>
            <w:tcW w:w="567" w:type="dxa"/>
          </w:tcPr>
          <w:p w14:paraId="31DC4427" w14:textId="77777777" w:rsidR="00CC4DAC" w:rsidRPr="00181778" w:rsidRDefault="00CC4DAC" w:rsidP="00302082">
            <w:pPr>
              <w:spacing w:after="120"/>
              <w:rPr>
                <w:rFonts w:ascii="Arial" w:hAnsi="Arial" w:cs="Arial"/>
                <w:b/>
              </w:rPr>
            </w:pPr>
          </w:p>
        </w:tc>
        <w:tc>
          <w:tcPr>
            <w:tcW w:w="567" w:type="dxa"/>
          </w:tcPr>
          <w:p w14:paraId="6A2F531F" w14:textId="77777777" w:rsidR="00CC4DAC" w:rsidRPr="00181778" w:rsidRDefault="00CC4DAC" w:rsidP="00302082">
            <w:pPr>
              <w:spacing w:after="120"/>
              <w:rPr>
                <w:rFonts w:ascii="Arial" w:hAnsi="Arial" w:cs="Arial"/>
                <w:b/>
              </w:rPr>
            </w:pPr>
          </w:p>
        </w:tc>
        <w:tc>
          <w:tcPr>
            <w:tcW w:w="567" w:type="dxa"/>
          </w:tcPr>
          <w:p w14:paraId="3494CCFD" w14:textId="77777777" w:rsidR="00CC4DAC" w:rsidRPr="00181778" w:rsidRDefault="00CC4DAC" w:rsidP="00302082">
            <w:pPr>
              <w:spacing w:after="120"/>
              <w:rPr>
                <w:rFonts w:ascii="Arial" w:hAnsi="Arial" w:cs="Arial"/>
                <w:b/>
              </w:rPr>
            </w:pPr>
          </w:p>
        </w:tc>
      </w:tr>
      <w:tr w:rsidR="00CC4DAC" w:rsidRPr="00181778" w14:paraId="5E1CE585" w14:textId="77777777" w:rsidTr="00CC4DAC">
        <w:tc>
          <w:tcPr>
            <w:tcW w:w="1730" w:type="dxa"/>
          </w:tcPr>
          <w:p w14:paraId="4DFD6358" w14:textId="1C2C42AA" w:rsidR="00CC4DAC" w:rsidRPr="00924CB4" w:rsidRDefault="00CC4DAC" w:rsidP="009D372A">
            <w:pPr>
              <w:spacing w:after="120"/>
              <w:rPr>
                <w:rFonts w:ascii="Arial" w:hAnsi="Arial" w:cs="Arial"/>
              </w:rPr>
            </w:pPr>
            <w:r w:rsidRPr="00924CB4">
              <w:rPr>
                <w:rFonts w:ascii="Arial" w:hAnsi="Arial" w:cs="Arial"/>
              </w:rPr>
              <w:t>Coursework 1 essay – 4,000 to 5,000 words</w:t>
            </w:r>
          </w:p>
        </w:tc>
        <w:tc>
          <w:tcPr>
            <w:tcW w:w="567" w:type="dxa"/>
          </w:tcPr>
          <w:p w14:paraId="0CD90070"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7BF27784"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1FDFF0F3"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D2B66A0"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0D0BDA"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D54B6E"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52BB928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00F21207" w14:textId="77777777" w:rsidR="00CC4DAC" w:rsidRPr="00181778" w:rsidRDefault="00CC4DAC" w:rsidP="00181778">
            <w:pPr>
              <w:spacing w:after="120"/>
              <w:rPr>
                <w:rFonts w:ascii="Arial" w:hAnsi="Arial" w:cs="Arial"/>
                <w:b/>
              </w:rPr>
            </w:pPr>
            <w:r w:rsidRPr="00181778">
              <w:rPr>
                <w:rFonts w:ascii="Arial" w:hAnsi="Arial" w:cs="Arial"/>
                <w:b/>
              </w:rPr>
              <w:t>X</w:t>
            </w:r>
          </w:p>
        </w:tc>
      </w:tr>
      <w:tr w:rsidR="00CC4DAC" w:rsidRPr="00181778" w14:paraId="70FF0CCD" w14:textId="77777777" w:rsidTr="00CC4DAC">
        <w:tc>
          <w:tcPr>
            <w:tcW w:w="1730" w:type="dxa"/>
          </w:tcPr>
          <w:p w14:paraId="159E1375" w14:textId="5D7A020F" w:rsidR="00CC4DAC" w:rsidRPr="00924CB4" w:rsidRDefault="00CC4DAC" w:rsidP="00DF3450">
            <w:pPr>
              <w:spacing w:after="120"/>
              <w:rPr>
                <w:rFonts w:ascii="Arial" w:hAnsi="Arial" w:cs="Arial"/>
              </w:rPr>
            </w:pPr>
            <w:r>
              <w:rPr>
                <w:rFonts w:ascii="Arial" w:hAnsi="Arial" w:cs="Arial"/>
              </w:rPr>
              <w:t>Coursework 2 – seminar participation</w:t>
            </w:r>
          </w:p>
        </w:tc>
        <w:tc>
          <w:tcPr>
            <w:tcW w:w="567" w:type="dxa"/>
          </w:tcPr>
          <w:p w14:paraId="6C5D37C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4F32E4E7"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E84508D"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65131ADF"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8FABB59"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22D3E17B"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57DEA06" w14:textId="77777777" w:rsidR="00CC4DAC" w:rsidRPr="00181778" w:rsidRDefault="00CC4DAC" w:rsidP="00181778">
            <w:pPr>
              <w:spacing w:after="120"/>
              <w:rPr>
                <w:rFonts w:ascii="Arial" w:hAnsi="Arial" w:cs="Arial"/>
                <w:b/>
              </w:rPr>
            </w:pPr>
            <w:r w:rsidRPr="00181778">
              <w:rPr>
                <w:rFonts w:ascii="Arial" w:hAnsi="Arial" w:cs="Arial"/>
                <w:b/>
              </w:rPr>
              <w:t>X</w:t>
            </w:r>
          </w:p>
        </w:tc>
        <w:tc>
          <w:tcPr>
            <w:tcW w:w="567" w:type="dxa"/>
          </w:tcPr>
          <w:p w14:paraId="3A87C6D1" w14:textId="77777777" w:rsidR="00CC4DAC" w:rsidRPr="00181778" w:rsidRDefault="00CC4DAC" w:rsidP="00181778">
            <w:pPr>
              <w:spacing w:after="120"/>
              <w:rPr>
                <w:rFonts w:ascii="Arial" w:hAnsi="Arial" w:cs="Arial"/>
                <w:b/>
              </w:rPr>
            </w:pPr>
            <w:r w:rsidRPr="00181778">
              <w:rPr>
                <w:rFonts w:ascii="Arial" w:hAnsi="Arial" w:cs="Arial"/>
                <w:b/>
              </w:rPr>
              <w:t>X</w:t>
            </w:r>
          </w:p>
        </w:tc>
      </w:tr>
    </w:tbl>
    <w:p w14:paraId="69281032" w14:textId="77777777" w:rsidR="007A6245" w:rsidRPr="00181778" w:rsidRDefault="007A6245" w:rsidP="00302082">
      <w:pPr>
        <w:spacing w:after="120" w:line="240" w:lineRule="auto"/>
        <w:ind w:left="426" w:right="260"/>
        <w:rPr>
          <w:rFonts w:ascii="Arial" w:hAnsi="Arial" w:cs="Arial"/>
          <w:b/>
          <w:iCs/>
        </w:rPr>
      </w:pPr>
    </w:p>
    <w:p w14:paraId="41022A53" w14:textId="77777777" w:rsidR="00883204" w:rsidRPr="00181778" w:rsidRDefault="00883204" w:rsidP="00696FF5">
      <w:pPr>
        <w:numPr>
          <w:ilvl w:val="0"/>
          <w:numId w:val="1"/>
        </w:numPr>
        <w:spacing w:after="120" w:line="240" w:lineRule="auto"/>
        <w:ind w:left="567" w:right="260" w:hanging="567"/>
        <w:jc w:val="both"/>
        <w:rPr>
          <w:rFonts w:ascii="Arial" w:hAnsi="Arial" w:cs="Arial"/>
          <w:iCs/>
        </w:rPr>
      </w:pPr>
      <w:r w:rsidRPr="00181778">
        <w:rPr>
          <w:rFonts w:ascii="Arial" w:hAnsi="Arial" w:cs="Arial"/>
          <w:b/>
          <w:bCs/>
        </w:rPr>
        <w:t xml:space="preserve">Inclusive module design </w:t>
      </w:r>
      <w:bookmarkStart w:id="0" w:name="_GoBack"/>
      <w:bookmarkEnd w:id="0"/>
    </w:p>
    <w:p w14:paraId="0B1E9C08" w14:textId="77777777" w:rsidR="00883204" w:rsidRPr="00181778" w:rsidRDefault="00883204" w:rsidP="00696FF5">
      <w:pPr>
        <w:autoSpaceDE w:val="0"/>
        <w:autoSpaceDN w:val="0"/>
        <w:adjustRightInd w:val="0"/>
        <w:spacing w:after="120" w:line="240" w:lineRule="auto"/>
        <w:ind w:left="567" w:right="260"/>
        <w:jc w:val="both"/>
        <w:rPr>
          <w:rFonts w:ascii="Arial" w:hAnsi="Arial" w:cs="Arial"/>
        </w:rPr>
      </w:pPr>
      <w:r w:rsidRPr="00181778">
        <w:rPr>
          <w:rFonts w:ascii="Arial" w:hAnsi="Arial" w:cs="Arial"/>
        </w:rPr>
        <w:t xml:space="preserve">The </w:t>
      </w:r>
      <w:r w:rsidR="00181778" w:rsidRPr="00181778">
        <w:rPr>
          <w:rFonts w:ascii="Arial" w:hAnsi="Arial" w:cs="Arial"/>
        </w:rPr>
        <w:t>School</w:t>
      </w:r>
      <w:r w:rsidRPr="00181778">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548545" w14:textId="77777777" w:rsidR="00883204" w:rsidRPr="00181778" w:rsidRDefault="00883204" w:rsidP="00696FF5">
      <w:pPr>
        <w:autoSpaceDE w:val="0"/>
        <w:autoSpaceDN w:val="0"/>
        <w:adjustRightInd w:val="0"/>
        <w:spacing w:after="120" w:line="240" w:lineRule="auto"/>
        <w:ind w:left="567" w:right="260"/>
        <w:jc w:val="both"/>
        <w:rPr>
          <w:rFonts w:ascii="Arial" w:hAnsi="Arial" w:cs="Arial"/>
        </w:rPr>
      </w:pPr>
      <w:r w:rsidRPr="00181778">
        <w:rPr>
          <w:rFonts w:ascii="Arial" w:hAnsi="Arial" w:cs="Arial"/>
        </w:rPr>
        <w:t>The inclusive practices in the guidance (see Annex B Appendix A) have been considered in order to support all students in the following areas:</w:t>
      </w:r>
    </w:p>
    <w:p w14:paraId="358981E8" w14:textId="77777777" w:rsidR="00883204" w:rsidRPr="00181778" w:rsidRDefault="00883204" w:rsidP="00696FF5">
      <w:pPr>
        <w:autoSpaceDE w:val="0"/>
        <w:autoSpaceDN w:val="0"/>
        <w:adjustRightInd w:val="0"/>
        <w:spacing w:after="120" w:line="240" w:lineRule="auto"/>
        <w:ind w:left="567" w:right="260"/>
        <w:jc w:val="both"/>
        <w:rPr>
          <w:rFonts w:ascii="Arial" w:hAnsi="Arial" w:cs="Arial"/>
          <w:bCs/>
        </w:rPr>
      </w:pPr>
      <w:r w:rsidRPr="00181778">
        <w:rPr>
          <w:rFonts w:ascii="Arial" w:hAnsi="Arial" w:cs="Arial"/>
        </w:rPr>
        <w:t xml:space="preserve">a) </w:t>
      </w:r>
      <w:r w:rsidRPr="00181778">
        <w:rPr>
          <w:rFonts w:ascii="Arial" w:hAnsi="Arial" w:cs="Arial"/>
          <w:bCs/>
        </w:rPr>
        <w:t>Accessible resources and curriculum</w:t>
      </w:r>
    </w:p>
    <w:p w14:paraId="774972F3" w14:textId="77777777" w:rsidR="00883204" w:rsidRPr="00181778"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81778">
        <w:rPr>
          <w:rFonts w:ascii="Arial" w:hAnsi="Arial" w:cs="Arial"/>
        </w:rPr>
        <w:t xml:space="preserve">b) </w:t>
      </w:r>
      <w:r w:rsidRPr="00181778">
        <w:rPr>
          <w:rFonts w:ascii="Arial" w:hAnsi="Arial" w:cs="Arial"/>
          <w:bCs/>
        </w:rPr>
        <w:t>Learning</w:t>
      </w:r>
      <w:r w:rsidR="00BB2045" w:rsidRPr="00181778">
        <w:rPr>
          <w:rFonts w:ascii="Arial" w:hAnsi="Arial" w:cs="Arial"/>
          <w:bCs/>
        </w:rPr>
        <w:t>,</w:t>
      </w:r>
      <w:r w:rsidRPr="00181778">
        <w:rPr>
          <w:rFonts w:ascii="Arial" w:hAnsi="Arial" w:cs="Arial"/>
          <w:bCs/>
        </w:rPr>
        <w:t xml:space="preserve"> teaching and assessment methods</w:t>
      </w:r>
    </w:p>
    <w:p w14:paraId="57CBD407" w14:textId="77777777" w:rsidR="00096DA4" w:rsidRPr="00181778" w:rsidRDefault="00096DA4" w:rsidP="00302082">
      <w:pPr>
        <w:spacing w:after="120" w:line="240" w:lineRule="auto"/>
        <w:ind w:left="426" w:right="260"/>
        <w:rPr>
          <w:rFonts w:ascii="Arial" w:hAnsi="Arial" w:cs="Arial"/>
          <w:i/>
          <w:iCs/>
        </w:rPr>
      </w:pPr>
    </w:p>
    <w:p w14:paraId="41920535" w14:textId="77777777" w:rsidR="009A2D37" w:rsidRPr="00181778" w:rsidRDefault="00883204" w:rsidP="00696FF5">
      <w:pPr>
        <w:numPr>
          <w:ilvl w:val="0"/>
          <w:numId w:val="1"/>
        </w:numPr>
        <w:spacing w:after="120" w:line="240" w:lineRule="auto"/>
        <w:ind w:left="567" w:right="260" w:hanging="567"/>
        <w:jc w:val="both"/>
        <w:rPr>
          <w:rFonts w:ascii="Arial" w:hAnsi="Arial" w:cs="Arial"/>
          <w:b/>
        </w:rPr>
      </w:pPr>
      <w:r w:rsidRPr="00181778">
        <w:rPr>
          <w:rFonts w:ascii="Arial" w:hAnsi="Arial" w:cs="Arial"/>
          <w:b/>
        </w:rPr>
        <w:t>Campus(es) or c</w:t>
      </w:r>
      <w:r w:rsidR="009A2D37" w:rsidRPr="00181778">
        <w:rPr>
          <w:rFonts w:ascii="Arial" w:hAnsi="Arial" w:cs="Arial"/>
          <w:b/>
        </w:rPr>
        <w:t>entre(s)</w:t>
      </w:r>
      <w:r w:rsidRPr="00181778">
        <w:rPr>
          <w:rFonts w:ascii="Arial" w:hAnsi="Arial" w:cs="Arial"/>
          <w:b/>
        </w:rPr>
        <w:t xml:space="preserve"> where module will be delivered</w:t>
      </w:r>
    </w:p>
    <w:p w14:paraId="19DE94FA" w14:textId="77777777" w:rsidR="009A2D37" w:rsidRPr="00181778" w:rsidRDefault="009A2D37" w:rsidP="00696FF5">
      <w:pPr>
        <w:spacing w:after="120" w:line="240" w:lineRule="auto"/>
        <w:ind w:left="567" w:right="260"/>
        <w:jc w:val="both"/>
        <w:rPr>
          <w:rFonts w:ascii="Arial" w:hAnsi="Arial" w:cs="Arial"/>
        </w:rPr>
      </w:pPr>
      <w:r w:rsidRPr="00181778">
        <w:rPr>
          <w:rFonts w:ascii="Arial" w:hAnsi="Arial" w:cs="Arial"/>
        </w:rPr>
        <w:t xml:space="preserve">Canterbury </w:t>
      </w:r>
    </w:p>
    <w:p w14:paraId="0B0602AE" w14:textId="77777777" w:rsidR="009A2D37" w:rsidRPr="00181778" w:rsidRDefault="009A2D37" w:rsidP="00302082">
      <w:pPr>
        <w:spacing w:after="120" w:line="240" w:lineRule="auto"/>
        <w:ind w:left="426" w:right="260"/>
        <w:rPr>
          <w:rFonts w:ascii="Arial" w:hAnsi="Arial" w:cs="Arial"/>
          <w:i/>
          <w:iCs/>
        </w:rPr>
      </w:pPr>
    </w:p>
    <w:p w14:paraId="00A1881C" w14:textId="77777777" w:rsidR="00883204" w:rsidRPr="00181778" w:rsidRDefault="00883204" w:rsidP="00696FF5">
      <w:pPr>
        <w:numPr>
          <w:ilvl w:val="0"/>
          <w:numId w:val="1"/>
        </w:numPr>
        <w:spacing w:after="120" w:line="240" w:lineRule="auto"/>
        <w:ind w:left="567" w:right="261" w:hanging="568"/>
        <w:jc w:val="both"/>
        <w:rPr>
          <w:rFonts w:ascii="Arial" w:hAnsi="Arial" w:cs="Arial"/>
          <w:b/>
        </w:rPr>
      </w:pPr>
      <w:r w:rsidRPr="00181778">
        <w:rPr>
          <w:rFonts w:ascii="Arial" w:hAnsi="Arial" w:cs="Arial"/>
          <w:b/>
        </w:rPr>
        <w:t xml:space="preserve">Internationalisation </w:t>
      </w:r>
    </w:p>
    <w:p w14:paraId="4FEF44CE" w14:textId="77777777" w:rsidR="00F176DE" w:rsidRPr="00181778" w:rsidRDefault="00181778" w:rsidP="00181778">
      <w:pPr>
        <w:autoSpaceDE w:val="0"/>
        <w:autoSpaceDN w:val="0"/>
        <w:adjustRightInd w:val="0"/>
        <w:spacing w:after="120" w:line="240" w:lineRule="auto"/>
        <w:ind w:left="567" w:right="261"/>
        <w:jc w:val="both"/>
        <w:rPr>
          <w:rFonts w:ascii="Arial" w:hAnsi="Arial" w:cs="Arial"/>
          <w:b/>
        </w:rPr>
      </w:pPr>
      <w:r w:rsidRPr="00181778">
        <w:rPr>
          <w:rFonts w:ascii="Arial" w:hAnsi="Arial" w:cs="Arial"/>
        </w:rPr>
        <w:t>The discussion and application of contemporary social theory is performed in an international context. Specifically learning outcome 8.5 highlights the global perspective students develop within this module.</w:t>
      </w:r>
    </w:p>
    <w:p w14:paraId="292F7A3D" w14:textId="77777777" w:rsidR="00883204" w:rsidRPr="00181778" w:rsidRDefault="00883204" w:rsidP="00883204">
      <w:pPr>
        <w:spacing w:after="120" w:line="240" w:lineRule="auto"/>
        <w:ind w:right="260"/>
        <w:rPr>
          <w:rFonts w:ascii="Arial" w:hAnsi="Arial" w:cs="Arial"/>
          <w:b/>
        </w:rPr>
      </w:pPr>
    </w:p>
    <w:p w14:paraId="1D714E94" w14:textId="77777777" w:rsidR="00641D6D" w:rsidRPr="00181778" w:rsidRDefault="00641D6D" w:rsidP="00302082">
      <w:pPr>
        <w:pBdr>
          <w:bottom w:val="single" w:sz="6" w:space="1" w:color="auto"/>
        </w:pBdr>
        <w:spacing w:after="120" w:line="240" w:lineRule="auto"/>
        <w:ind w:right="260"/>
        <w:rPr>
          <w:rFonts w:ascii="Arial" w:hAnsi="Arial" w:cs="Arial"/>
        </w:rPr>
      </w:pPr>
    </w:p>
    <w:p w14:paraId="1EE04422" w14:textId="77777777" w:rsidR="00441E76" w:rsidRPr="00181778" w:rsidRDefault="00422B69" w:rsidP="00302082">
      <w:pPr>
        <w:spacing w:after="120" w:line="240" w:lineRule="auto"/>
        <w:ind w:right="260"/>
        <w:rPr>
          <w:rFonts w:ascii="Arial" w:hAnsi="Arial" w:cs="Arial"/>
          <w:b/>
          <w:sz w:val="20"/>
        </w:rPr>
      </w:pPr>
      <w:r w:rsidRPr="00181778">
        <w:rPr>
          <w:rFonts w:ascii="Arial" w:hAnsi="Arial" w:cs="Arial"/>
          <w:b/>
          <w:sz w:val="20"/>
        </w:rPr>
        <w:t>FACULTIES SUPPORT OFFICE</w:t>
      </w:r>
      <w:r w:rsidR="00441E76" w:rsidRPr="00181778">
        <w:rPr>
          <w:rFonts w:ascii="Arial" w:hAnsi="Arial" w:cs="Arial"/>
          <w:b/>
          <w:sz w:val="20"/>
        </w:rPr>
        <w:t xml:space="preserve"> USE ONLY</w:t>
      </w:r>
      <w:r w:rsidR="00C612A8" w:rsidRPr="00181778">
        <w:rPr>
          <w:rFonts w:ascii="Arial" w:hAnsi="Arial" w:cs="Arial"/>
          <w:b/>
          <w:sz w:val="20"/>
        </w:rPr>
        <w:t xml:space="preserve"> </w:t>
      </w:r>
    </w:p>
    <w:p w14:paraId="1CA280F4" w14:textId="77777777" w:rsidR="00D83563" w:rsidRPr="00181778" w:rsidRDefault="00D83563" w:rsidP="00302082">
      <w:pPr>
        <w:spacing w:after="120" w:line="240" w:lineRule="auto"/>
        <w:ind w:right="260"/>
        <w:rPr>
          <w:rFonts w:ascii="Arial" w:hAnsi="Arial" w:cs="Arial"/>
          <w:b/>
          <w:sz w:val="20"/>
        </w:rPr>
      </w:pPr>
      <w:r w:rsidRPr="00181778">
        <w:rPr>
          <w:rFonts w:ascii="Arial" w:hAnsi="Arial" w:cs="Arial"/>
          <w:b/>
          <w:sz w:val="20"/>
        </w:rPr>
        <w:t>Revision record – all revisions must be recorded in the grid and full details of the change retained in the appropriate committee records.</w:t>
      </w:r>
    </w:p>
    <w:p w14:paraId="2139D7C0" w14:textId="77777777" w:rsidR="00422B69" w:rsidRPr="00181778"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81778" w14:paraId="1CA237A5" w14:textId="77777777" w:rsidTr="00694309">
        <w:trPr>
          <w:trHeight w:val="317"/>
        </w:trPr>
        <w:tc>
          <w:tcPr>
            <w:tcW w:w="1526" w:type="dxa"/>
          </w:tcPr>
          <w:p w14:paraId="4316A2B0" w14:textId="77777777" w:rsidR="00422B69" w:rsidRPr="00181778" w:rsidRDefault="00422B69" w:rsidP="00302082">
            <w:pPr>
              <w:spacing w:after="120"/>
              <w:ind w:right="-330"/>
              <w:rPr>
                <w:rFonts w:ascii="Arial" w:hAnsi="Arial" w:cs="Arial"/>
                <w:sz w:val="18"/>
              </w:rPr>
            </w:pPr>
            <w:r w:rsidRPr="00181778">
              <w:rPr>
                <w:rFonts w:ascii="Arial" w:hAnsi="Arial" w:cs="Arial"/>
                <w:sz w:val="18"/>
              </w:rPr>
              <w:t>Date approved</w:t>
            </w:r>
          </w:p>
        </w:tc>
        <w:tc>
          <w:tcPr>
            <w:tcW w:w="1701" w:type="dxa"/>
          </w:tcPr>
          <w:p w14:paraId="566C0DC8" w14:textId="77777777" w:rsidR="00422B69" w:rsidRPr="00181778" w:rsidRDefault="00422B69" w:rsidP="00302082">
            <w:pPr>
              <w:spacing w:after="120"/>
              <w:rPr>
                <w:rFonts w:ascii="Arial" w:hAnsi="Arial" w:cs="Arial"/>
                <w:sz w:val="18"/>
              </w:rPr>
            </w:pPr>
            <w:r w:rsidRPr="00181778">
              <w:rPr>
                <w:rFonts w:ascii="Arial" w:hAnsi="Arial" w:cs="Arial"/>
                <w:sz w:val="18"/>
              </w:rPr>
              <w:t>Major/minor revision</w:t>
            </w:r>
          </w:p>
        </w:tc>
        <w:tc>
          <w:tcPr>
            <w:tcW w:w="2410" w:type="dxa"/>
          </w:tcPr>
          <w:p w14:paraId="0A599551" w14:textId="77777777" w:rsidR="00422B69" w:rsidRPr="00181778" w:rsidRDefault="00422B69" w:rsidP="00302082">
            <w:pPr>
              <w:spacing w:after="120"/>
              <w:ind w:right="-34"/>
              <w:rPr>
                <w:rFonts w:ascii="Arial" w:hAnsi="Arial" w:cs="Arial"/>
                <w:sz w:val="18"/>
              </w:rPr>
            </w:pPr>
            <w:r w:rsidRPr="00181778">
              <w:rPr>
                <w:rFonts w:ascii="Arial" w:hAnsi="Arial" w:cs="Arial"/>
                <w:sz w:val="18"/>
              </w:rPr>
              <w:t>Start date of the delivery of  revised version</w:t>
            </w:r>
          </w:p>
        </w:tc>
        <w:tc>
          <w:tcPr>
            <w:tcW w:w="2448" w:type="dxa"/>
          </w:tcPr>
          <w:p w14:paraId="29C1E7DE" w14:textId="77777777" w:rsidR="00422B69" w:rsidRPr="00181778" w:rsidRDefault="00422B69" w:rsidP="00302082">
            <w:pPr>
              <w:spacing w:after="120"/>
              <w:ind w:right="-330"/>
              <w:rPr>
                <w:rFonts w:ascii="Arial" w:hAnsi="Arial" w:cs="Arial"/>
                <w:sz w:val="18"/>
              </w:rPr>
            </w:pPr>
            <w:r w:rsidRPr="00181778">
              <w:rPr>
                <w:rFonts w:ascii="Arial" w:hAnsi="Arial" w:cs="Arial"/>
                <w:sz w:val="18"/>
              </w:rPr>
              <w:t>Section revised</w:t>
            </w:r>
          </w:p>
        </w:tc>
        <w:tc>
          <w:tcPr>
            <w:tcW w:w="2597" w:type="dxa"/>
          </w:tcPr>
          <w:p w14:paraId="0EE90645" w14:textId="77777777" w:rsidR="00422B69" w:rsidRPr="00181778" w:rsidRDefault="00422B69" w:rsidP="00302082">
            <w:pPr>
              <w:spacing w:after="120"/>
              <w:ind w:right="-330"/>
              <w:rPr>
                <w:rFonts w:ascii="Arial" w:hAnsi="Arial" w:cs="Arial"/>
                <w:sz w:val="18"/>
              </w:rPr>
            </w:pPr>
            <w:r w:rsidRPr="00181778">
              <w:rPr>
                <w:rFonts w:ascii="Arial" w:hAnsi="Arial" w:cs="Arial"/>
                <w:sz w:val="18"/>
              </w:rPr>
              <w:t>Impacts PLOs</w:t>
            </w:r>
            <w:r w:rsidR="00694309" w:rsidRPr="00181778">
              <w:rPr>
                <w:rFonts w:ascii="Arial" w:hAnsi="Arial" w:cs="Arial"/>
                <w:sz w:val="18"/>
              </w:rPr>
              <w:t xml:space="preserve"> (</w:t>
            </w:r>
            <w:r w:rsidR="001A425B" w:rsidRPr="00181778">
              <w:rPr>
                <w:rFonts w:ascii="Arial" w:hAnsi="Arial" w:cs="Arial"/>
                <w:sz w:val="18"/>
              </w:rPr>
              <w:t>Q6&amp;7 cover sheet)</w:t>
            </w:r>
          </w:p>
        </w:tc>
      </w:tr>
      <w:tr w:rsidR="00181778" w:rsidRPr="00302082" w14:paraId="24D97BF8" w14:textId="77777777" w:rsidTr="00694309">
        <w:trPr>
          <w:trHeight w:val="305"/>
        </w:trPr>
        <w:tc>
          <w:tcPr>
            <w:tcW w:w="1526" w:type="dxa"/>
          </w:tcPr>
          <w:p w14:paraId="163D7FB9" w14:textId="77777777" w:rsidR="00181778" w:rsidRPr="00181778" w:rsidRDefault="00181778" w:rsidP="00181778">
            <w:pPr>
              <w:spacing w:after="120"/>
              <w:ind w:right="-330"/>
              <w:rPr>
                <w:rFonts w:ascii="Arial" w:hAnsi="Arial" w:cs="Arial"/>
              </w:rPr>
            </w:pPr>
            <w:r w:rsidRPr="00181778">
              <w:rPr>
                <w:rFonts w:ascii="Arial" w:hAnsi="Arial" w:cs="Arial"/>
              </w:rPr>
              <w:t>30/03/2017</w:t>
            </w:r>
          </w:p>
        </w:tc>
        <w:tc>
          <w:tcPr>
            <w:tcW w:w="1701" w:type="dxa"/>
          </w:tcPr>
          <w:p w14:paraId="50599A52" w14:textId="77777777" w:rsidR="00181778" w:rsidRPr="00181778" w:rsidRDefault="00181778" w:rsidP="00181778">
            <w:pPr>
              <w:spacing w:after="120"/>
              <w:ind w:right="-330"/>
              <w:rPr>
                <w:rFonts w:ascii="Arial" w:hAnsi="Arial" w:cs="Arial"/>
              </w:rPr>
            </w:pPr>
            <w:r w:rsidRPr="00181778">
              <w:rPr>
                <w:rFonts w:ascii="Arial" w:hAnsi="Arial" w:cs="Arial"/>
              </w:rPr>
              <w:t>Minor</w:t>
            </w:r>
          </w:p>
        </w:tc>
        <w:tc>
          <w:tcPr>
            <w:tcW w:w="2410" w:type="dxa"/>
          </w:tcPr>
          <w:p w14:paraId="18822BE2" w14:textId="77777777" w:rsidR="00181778" w:rsidRPr="00181778" w:rsidRDefault="00181778" w:rsidP="00181778">
            <w:pPr>
              <w:spacing w:after="120"/>
              <w:ind w:right="-330"/>
              <w:rPr>
                <w:rFonts w:ascii="Arial" w:hAnsi="Arial" w:cs="Arial"/>
              </w:rPr>
            </w:pPr>
            <w:r w:rsidRPr="00181778">
              <w:rPr>
                <w:rFonts w:ascii="Arial" w:hAnsi="Arial" w:cs="Arial"/>
              </w:rPr>
              <w:t>January 2017</w:t>
            </w:r>
          </w:p>
        </w:tc>
        <w:tc>
          <w:tcPr>
            <w:tcW w:w="2448" w:type="dxa"/>
          </w:tcPr>
          <w:p w14:paraId="54DA4CC0" w14:textId="77777777" w:rsidR="00181778" w:rsidRPr="00181778" w:rsidRDefault="00181778" w:rsidP="00181778">
            <w:pPr>
              <w:spacing w:after="120"/>
              <w:ind w:right="-330"/>
              <w:rPr>
                <w:rFonts w:ascii="Arial" w:hAnsi="Arial" w:cs="Arial"/>
              </w:rPr>
            </w:pPr>
            <w:r w:rsidRPr="00181778">
              <w:rPr>
                <w:rFonts w:ascii="Arial" w:hAnsi="Arial" w:cs="Arial"/>
              </w:rPr>
              <w:t>13</w:t>
            </w:r>
          </w:p>
        </w:tc>
        <w:tc>
          <w:tcPr>
            <w:tcW w:w="2597" w:type="dxa"/>
          </w:tcPr>
          <w:p w14:paraId="55BF3ECF" w14:textId="77777777" w:rsidR="00181778" w:rsidRPr="00302082" w:rsidRDefault="00181778" w:rsidP="00181778">
            <w:pPr>
              <w:spacing w:after="120"/>
              <w:ind w:right="-330"/>
              <w:rPr>
                <w:rFonts w:ascii="Arial" w:hAnsi="Arial" w:cs="Arial"/>
              </w:rPr>
            </w:pPr>
            <w:r w:rsidRPr="00181778">
              <w:rPr>
                <w:rFonts w:ascii="Arial" w:hAnsi="Arial" w:cs="Arial"/>
              </w:rPr>
              <w:t>30/03/2017</w:t>
            </w:r>
          </w:p>
        </w:tc>
      </w:tr>
      <w:tr w:rsidR="00302082" w:rsidRPr="00302082" w14:paraId="7C25B57C" w14:textId="77777777" w:rsidTr="00694309">
        <w:trPr>
          <w:trHeight w:val="305"/>
        </w:trPr>
        <w:tc>
          <w:tcPr>
            <w:tcW w:w="1526" w:type="dxa"/>
          </w:tcPr>
          <w:p w14:paraId="46759ABB" w14:textId="77777777" w:rsidR="00422B69" w:rsidRPr="00302082" w:rsidRDefault="00422B69" w:rsidP="00302082">
            <w:pPr>
              <w:spacing w:after="120"/>
              <w:ind w:right="-330"/>
              <w:rPr>
                <w:rFonts w:ascii="Arial" w:hAnsi="Arial" w:cs="Arial"/>
              </w:rPr>
            </w:pPr>
          </w:p>
        </w:tc>
        <w:tc>
          <w:tcPr>
            <w:tcW w:w="1701" w:type="dxa"/>
          </w:tcPr>
          <w:p w14:paraId="28BDD645" w14:textId="77777777" w:rsidR="00422B69" w:rsidRPr="00302082" w:rsidRDefault="00422B69" w:rsidP="00302082">
            <w:pPr>
              <w:spacing w:after="120"/>
              <w:ind w:right="-330"/>
              <w:rPr>
                <w:rFonts w:ascii="Arial" w:hAnsi="Arial" w:cs="Arial"/>
              </w:rPr>
            </w:pPr>
          </w:p>
        </w:tc>
        <w:tc>
          <w:tcPr>
            <w:tcW w:w="2410" w:type="dxa"/>
          </w:tcPr>
          <w:p w14:paraId="15D1E2D8" w14:textId="77777777" w:rsidR="00422B69" w:rsidRPr="00302082" w:rsidRDefault="00422B69" w:rsidP="00302082">
            <w:pPr>
              <w:spacing w:after="120"/>
              <w:ind w:right="-330"/>
              <w:rPr>
                <w:rFonts w:ascii="Arial" w:hAnsi="Arial" w:cs="Arial"/>
              </w:rPr>
            </w:pPr>
          </w:p>
        </w:tc>
        <w:tc>
          <w:tcPr>
            <w:tcW w:w="2448" w:type="dxa"/>
          </w:tcPr>
          <w:p w14:paraId="2FF840C7" w14:textId="77777777" w:rsidR="00422B69" w:rsidRPr="00302082" w:rsidRDefault="00422B69" w:rsidP="00302082">
            <w:pPr>
              <w:spacing w:after="120"/>
              <w:ind w:right="-330"/>
              <w:rPr>
                <w:rFonts w:ascii="Arial" w:hAnsi="Arial" w:cs="Arial"/>
              </w:rPr>
            </w:pPr>
          </w:p>
        </w:tc>
        <w:tc>
          <w:tcPr>
            <w:tcW w:w="2597" w:type="dxa"/>
          </w:tcPr>
          <w:p w14:paraId="61D9D0A2" w14:textId="77777777" w:rsidR="00422B69" w:rsidRPr="00302082" w:rsidRDefault="00422B69" w:rsidP="00302082">
            <w:pPr>
              <w:spacing w:after="120"/>
              <w:ind w:right="-330"/>
              <w:rPr>
                <w:rFonts w:ascii="Arial" w:hAnsi="Arial" w:cs="Arial"/>
              </w:rPr>
            </w:pPr>
          </w:p>
        </w:tc>
      </w:tr>
    </w:tbl>
    <w:p w14:paraId="4DB03FB2" w14:textId="77777777" w:rsidR="00D83563" w:rsidRDefault="00D83563" w:rsidP="00302082">
      <w:pPr>
        <w:spacing w:after="120" w:line="240" w:lineRule="auto"/>
        <w:ind w:right="-330"/>
        <w:rPr>
          <w:rFonts w:ascii="Arial" w:hAnsi="Arial" w:cs="Arial"/>
        </w:rPr>
      </w:pPr>
    </w:p>
    <w:p w14:paraId="7D886DFF" w14:textId="77777777" w:rsidR="00C57028" w:rsidRPr="00302082" w:rsidRDefault="0018177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March </w:t>
      </w:r>
      <w:r w:rsidR="00C57028">
        <w:rPr>
          <w:rFonts w:ascii="Arial" w:hAnsi="Arial" w:cs="Arial"/>
        </w:rPr>
        <w:t>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3086" w14:textId="77777777" w:rsidR="00F712EB" w:rsidRDefault="00F712EB" w:rsidP="009A2D37">
      <w:pPr>
        <w:spacing w:after="0" w:line="240" w:lineRule="auto"/>
      </w:pPr>
      <w:r>
        <w:separator/>
      </w:r>
    </w:p>
  </w:endnote>
  <w:endnote w:type="continuationSeparator" w:id="0">
    <w:p w14:paraId="60B2E2E2" w14:textId="77777777" w:rsidR="00F712EB" w:rsidRDefault="00F712EB" w:rsidP="009A2D37">
      <w:pPr>
        <w:spacing w:after="0" w:line="240" w:lineRule="auto"/>
      </w:pPr>
      <w:r>
        <w:continuationSeparator/>
      </w:r>
    </w:p>
  </w:endnote>
  <w:endnote w:type="continuationNotice" w:id="1">
    <w:p w14:paraId="07FC811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AD3F6E" w14:textId="3C933875" w:rsidR="008B2543" w:rsidRDefault="0019787E" w:rsidP="009A2D37">
        <w:pPr>
          <w:pStyle w:val="Footer"/>
          <w:jc w:val="center"/>
        </w:pPr>
        <w:r>
          <w:fldChar w:fldCharType="begin"/>
        </w:r>
        <w:r>
          <w:instrText xml:space="preserve"> PAGE   \* MERGEFORMAT </w:instrText>
        </w:r>
        <w:r>
          <w:fldChar w:fldCharType="separate"/>
        </w:r>
        <w:r w:rsidR="00CC4DAC">
          <w:rPr>
            <w:noProof/>
          </w:rPr>
          <w:t>4</w:t>
        </w:r>
        <w:r>
          <w:rPr>
            <w:noProof/>
          </w:rPr>
          <w:fldChar w:fldCharType="end"/>
        </w:r>
      </w:p>
    </w:sdtContent>
  </w:sdt>
  <w:p w14:paraId="4067554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C29C" w14:textId="77777777" w:rsidR="00F712EB" w:rsidRDefault="00F712EB" w:rsidP="009A2D37">
      <w:pPr>
        <w:spacing w:after="0" w:line="240" w:lineRule="auto"/>
      </w:pPr>
      <w:r>
        <w:separator/>
      </w:r>
    </w:p>
  </w:footnote>
  <w:footnote w:type="continuationSeparator" w:id="0">
    <w:p w14:paraId="7C3A6854" w14:textId="77777777" w:rsidR="00F712EB" w:rsidRDefault="00F712EB" w:rsidP="009A2D37">
      <w:pPr>
        <w:spacing w:after="0" w:line="240" w:lineRule="auto"/>
      </w:pPr>
      <w:r>
        <w:continuationSeparator/>
      </w:r>
    </w:p>
  </w:footnote>
  <w:footnote w:type="continuationNotice" w:id="1">
    <w:p w14:paraId="0152BF79"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67E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DC2A1DE" wp14:editId="1EC888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9E5718" w14:textId="77777777" w:rsidR="008B2543" w:rsidRPr="008C00F8" w:rsidRDefault="008B2543" w:rsidP="005E6D38">
    <w:pPr>
      <w:pStyle w:val="Heading1"/>
      <w:spacing w:before="60" w:after="60"/>
      <w:rPr>
        <w:rFonts w:ascii="Arial" w:hAnsi="Arial" w:cs="Arial"/>
      </w:rPr>
    </w:pPr>
  </w:p>
  <w:p w14:paraId="247FEF3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A8D2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E21FD31" wp14:editId="48FB07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15F68B"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1778"/>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9F2"/>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2DC4"/>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CB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72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DAC"/>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3450"/>
    <w:rsid w:val="00DF665B"/>
    <w:rsid w:val="00E0152A"/>
    <w:rsid w:val="00E03394"/>
    <w:rsid w:val="00E066E5"/>
    <w:rsid w:val="00E22F03"/>
    <w:rsid w:val="00E233C1"/>
    <w:rsid w:val="00E366D5"/>
    <w:rsid w:val="00E51404"/>
    <w:rsid w:val="00E574C9"/>
    <w:rsid w:val="00E610DE"/>
    <w:rsid w:val="00E66167"/>
    <w:rsid w:val="00E71F2F"/>
    <w:rsid w:val="00E73F3D"/>
    <w:rsid w:val="00E77786"/>
    <w:rsid w:val="00E806FB"/>
    <w:rsid w:val="00E85DAA"/>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49667"/>
  <w15:docId w15:val="{9DFF33B3-94BF-49DD-904D-807E2EB2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9147-B279-4B01-A9BF-E8F351368E00}">
  <ds:schemaRef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6B7EB2DB-FF52-4152-8A99-F1CC211CE66E}">
  <ds:schemaRefs>
    <ds:schemaRef ds:uri="http://schemas.microsoft.com/sharepoint/v3/contenttype/forms"/>
  </ds:schemaRefs>
</ds:datastoreItem>
</file>

<file path=customXml/itemProps3.xml><?xml version="1.0" encoding="utf-8"?>
<ds:datastoreItem xmlns:ds="http://schemas.openxmlformats.org/officeDocument/2006/customXml" ds:itemID="{52296B45-9176-47A7-B207-3111702BA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4A9B39-8366-49C2-ADFC-96457F856C70}"/>
</file>

<file path=customXml/itemProps5.xml><?xml version="1.0" encoding="utf-8"?>
<ds:datastoreItem xmlns:ds="http://schemas.openxmlformats.org/officeDocument/2006/customXml" ds:itemID="{3AB0E0EA-5B13-45AA-8305-0CDE23FD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5</cp:revision>
  <cp:lastPrinted>2015-09-09T08:37:00Z</cp:lastPrinted>
  <dcterms:created xsi:type="dcterms:W3CDTF">2018-06-26T16:15:00Z</dcterms:created>
  <dcterms:modified xsi:type="dcterms:W3CDTF">2018-09-11T10:40:00Z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98a24110-2221-49a8-a2ab-09793c829818</vt:lpwstr>
  </property>
  <property fmtid="{D5CDD505-2E9C-101B-9397-08002B2CF9AE}" pid="4" name="Order">
    <vt:r8>22000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