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DD14" w14:textId="77777777" w:rsidR="009A2D37" w:rsidRPr="00302082" w:rsidRDefault="009A2D37" w:rsidP="00447A2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6F374F" w14:textId="3135F9E1" w:rsidR="00154D48" w:rsidRDefault="00F30024" w:rsidP="00447A2E">
      <w:pPr>
        <w:spacing w:after="120" w:line="240" w:lineRule="auto"/>
        <w:ind w:left="567" w:right="260"/>
        <w:jc w:val="both"/>
        <w:rPr>
          <w:rFonts w:ascii="Arial" w:hAnsi="Arial" w:cs="Arial"/>
        </w:rPr>
      </w:pPr>
      <w:r>
        <w:rPr>
          <w:rFonts w:ascii="Arial" w:hAnsi="Arial" w:cs="Arial"/>
        </w:rPr>
        <w:t>SOCI718</w:t>
      </w:r>
      <w:r w:rsidRPr="00F30024">
        <w:rPr>
          <w:rFonts w:ascii="Arial" w:hAnsi="Arial" w:cs="Arial"/>
        </w:rPr>
        <w:t>0 (SO71</w:t>
      </w:r>
      <w:r w:rsidR="00FD54C9">
        <w:rPr>
          <w:rFonts w:ascii="Arial" w:hAnsi="Arial" w:cs="Arial"/>
        </w:rPr>
        <w:t>8</w:t>
      </w:r>
      <w:r w:rsidRPr="00F30024">
        <w:rPr>
          <w:rFonts w:ascii="Arial" w:hAnsi="Arial" w:cs="Arial"/>
        </w:rPr>
        <w:t xml:space="preserve">) </w:t>
      </w:r>
      <w:r w:rsidRPr="00593CD6">
        <w:rPr>
          <w:rFonts w:ascii="Arial" w:hAnsi="Arial" w:cs="Arial"/>
        </w:rPr>
        <w:t>Critical and Reflective Practice</w:t>
      </w:r>
    </w:p>
    <w:p w14:paraId="48A9B2E2" w14:textId="77777777" w:rsidR="00A30438" w:rsidRPr="00154D48" w:rsidRDefault="00A30438" w:rsidP="00447A2E">
      <w:pPr>
        <w:spacing w:after="120" w:line="240" w:lineRule="auto"/>
        <w:ind w:left="567" w:right="260"/>
        <w:jc w:val="both"/>
        <w:rPr>
          <w:rFonts w:ascii="Arial" w:hAnsi="Arial" w:cs="Arial"/>
        </w:rPr>
      </w:pPr>
    </w:p>
    <w:p w14:paraId="31405222" w14:textId="77777777" w:rsidR="009A2D37" w:rsidRPr="00302082" w:rsidRDefault="009A2D37" w:rsidP="00447A2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9BA784" w14:textId="7EBFEEF9" w:rsidR="009A2D37" w:rsidRPr="00154D48" w:rsidRDefault="00F30024" w:rsidP="00447A2E">
      <w:pPr>
        <w:spacing w:after="120" w:line="240" w:lineRule="auto"/>
        <w:ind w:left="567" w:right="260"/>
        <w:jc w:val="both"/>
        <w:rPr>
          <w:rFonts w:ascii="Arial" w:hAnsi="Arial" w:cs="Arial"/>
          <w:iCs/>
        </w:rPr>
      </w:pPr>
      <w:r>
        <w:rPr>
          <w:rFonts w:ascii="Arial" w:hAnsi="Arial" w:cs="Arial"/>
          <w:iCs/>
        </w:rPr>
        <w:t>School of Social Policy, Sociology and Social Research</w:t>
      </w:r>
    </w:p>
    <w:p w14:paraId="6D76192A" w14:textId="77777777" w:rsidR="00154D48" w:rsidRPr="00154D48" w:rsidRDefault="00154D48" w:rsidP="00447A2E">
      <w:pPr>
        <w:spacing w:after="120" w:line="240" w:lineRule="auto"/>
        <w:ind w:left="567" w:right="260"/>
        <w:jc w:val="both"/>
        <w:rPr>
          <w:rFonts w:ascii="Arial" w:hAnsi="Arial" w:cs="Arial"/>
          <w:iCs/>
        </w:rPr>
      </w:pPr>
    </w:p>
    <w:p w14:paraId="66B05285" w14:textId="77777777" w:rsidR="009A2D37" w:rsidRPr="00302082" w:rsidRDefault="00883204" w:rsidP="00447A2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55AB8AC" w14:textId="77777777" w:rsidR="009A2D37" w:rsidRPr="00154D48" w:rsidRDefault="00F30024" w:rsidP="00447A2E">
      <w:pPr>
        <w:spacing w:after="120" w:line="240" w:lineRule="auto"/>
        <w:ind w:left="567" w:right="260"/>
        <w:jc w:val="both"/>
        <w:rPr>
          <w:rFonts w:ascii="Arial" w:hAnsi="Arial" w:cs="Arial"/>
        </w:rPr>
      </w:pPr>
      <w:r>
        <w:rPr>
          <w:rFonts w:ascii="Arial" w:hAnsi="Arial" w:cs="Arial"/>
        </w:rPr>
        <w:t>Level 6</w:t>
      </w:r>
    </w:p>
    <w:p w14:paraId="546B57BB" w14:textId="77777777" w:rsidR="00154D48" w:rsidRPr="00154D48" w:rsidRDefault="00154D48" w:rsidP="00447A2E">
      <w:pPr>
        <w:spacing w:after="120" w:line="240" w:lineRule="auto"/>
        <w:ind w:left="567" w:right="260"/>
        <w:jc w:val="both"/>
        <w:rPr>
          <w:rFonts w:ascii="Arial" w:hAnsi="Arial" w:cs="Arial"/>
          <w:iCs/>
        </w:rPr>
      </w:pPr>
    </w:p>
    <w:p w14:paraId="35117215" w14:textId="77777777" w:rsidR="009A2D37" w:rsidRPr="00302082" w:rsidRDefault="009A2D37" w:rsidP="00447A2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525E9A" w14:textId="243FB62D" w:rsidR="009A2D37" w:rsidRPr="00154D48" w:rsidRDefault="00F33917" w:rsidP="00447A2E">
      <w:pPr>
        <w:spacing w:after="120" w:line="240" w:lineRule="auto"/>
        <w:ind w:left="567" w:right="260"/>
        <w:jc w:val="both"/>
        <w:rPr>
          <w:rFonts w:ascii="Arial" w:hAnsi="Arial" w:cs="Arial"/>
        </w:rPr>
      </w:pPr>
      <w:r>
        <w:rPr>
          <w:rFonts w:ascii="Arial" w:hAnsi="Arial" w:cs="Arial"/>
        </w:rPr>
        <w:t>1</w:t>
      </w:r>
      <w:r w:rsidR="00F30024" w:rsidRPr="00F30024">
        <w:rPr>
          <w:rFonts w:ascii="Arial" w:hAnsi="Arial" w:cs="Arial"/>
        </w:rPr>
        <w:t>5 credits (7.5 ECTS)</w:t>
      </w:r>
    </w:p>
    <w:p w14:paraId="68042504" w14:textId="77777777" w:rsidR="00154D48" w:rsidRPr="00154D48" w:rsidRDefault="00154D48" w:rsidP="00447A2E">
      <w:pPr>
        <w:spacing w:after="120" w:line="240" w:lineRule="auto"/>
        <w:ind w:left="567" w:right="260"/>
        <w:jc w:val="both"/>
        <w:rPr>
          <w:rFonts w:ascii="Arial" w:hAnsi="Arial" w:cs="Arial"/>
        </w:rPr>
      </w:pPr>
    </w:p>
    <w:p w14:paraId="020CFA07" w14:textId="77777777" w:rsidR="009A2D37" w:rsidRPr="00302082" w:rsidRDefault="009A2D37" w:rsidP="00447A2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E07D6A" w14:textId="77777777" w:rsidR="009A2D37" w:rsidRPr="00154D48" w:rsidRDefault="00F30024" w:rsidP="00447A2E">
      <w:pPr>
        <w:spacing w:after="120" w:line="240" w:lineRule="auto"/>
        <w:ind w:left="567" w:right="260"/>
        <w:jc w:val="both"/>
        <w:rPr>
          <w:rFonts w:ascii="Arial" w:hAnsi="Arial" w:cs="Arial"/>
          <w:iCs/>
        </w:rPr>
      </w:pPr>
      <w:r>
        <w:rPr>
          <w:rFonts w:ascii="Arial" w:hAnsi="Arial" w:cs="Arial"/>
          <w:iCs/>
        </w:rPr>
        <w:t>Autumn term (term 1)</w:t>
      </w:r>
    </w:p>
    <w:p w14:paraId="2D381F0F" w14:textId="77777777" w:rsidR="00154D48" w:rsidRPr="00154D48" w:rsidRDefault="00154D48" w:rsidP="00447A2E">
      <w:pPr>
        <w:spacing w:after="120" w:line="240" w:lineRule="auto"/>
        <w:ind w:left="567" w:right="260"/>
        <w:jc w:val="both"/>
        <w:rPr>
          <w:rFonts w:ascii="Arial" w:hAnsi="Arial" w:cs="Arial"/>
          <w:iCs/>
        </w:rPr>
      </w:pPr>
    </w:p>
    <w:p w14:paraId="5D0C3ADE" w14:textId="77777777" w:rsidR="009A2D37" w:rsidRPr="00302082" w:rsidRDefault="009A2D37" w:rsidP="00447A2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3B4E3C" w14:textId="77777777" w:rsidR="009A2D37" w:rsidRPr="00154D48" w:rsidRDefault="00F30024" w:rsidP="00447A2E">
      <w:pPr>
        <w:spacing w:after="120" w:line="240" w:lineRule="auto"/>
        <w:ind w:left="567" w:right="260"/>
        <w:jc w:val="both"/>
        <w:rPr>
          <w:rFonts w:ascii="Arial" w:hAnsi="Arial" w:cs="Arial"/>
          <w:iCs/>
        </w:rPr>
      </w:pPr>
      <w:r w:rsidRPr="00407F71">
        <w:rPr>
          <w:rFonts w:ascii="Arial" w:hAnsi="Arial" w:cs="Arial"/>
          <w:iCs/>
        </w:rPr>
        <w:t>None (All Social Work modules are compulsory)</w:t>
      </w:r>
    </w:p>
    <w:p w14:paraId="333529BE" w14:textId="77777777" w:rsidR="00154D48" w:rsidRPr="00154D48" w:rsidRDefault="00154D48" w:rsidP="00447A2E">
      <w:pPr>
        <w:spacing w:after="120" w:line="240" w:lineRule="auto"/>
        <w:ind w:left="567" w:right="260"/>
        <w:jc w:val="both"/>
        <w:rPr>
          <w:rFonts w:ascii="Arial" w:hAnsi="Arial" w:cs="Arial"/>
          <w:iCs/>
        </w:rPr>
      </w:pPr>
    </w:p>
    <w:p w14:paraId="198F1E9D" w14:textId="77777777" w:rsidR="009A2D37" w:rsidRPr="00302082" w:rsidRDefault="009A2D37" w:rsidP="00447A2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96368B" w14:textId="3B3CAF98" w:rsidR="00F30024" w:rsidRPr="00F30024" w:rsidRDefault="00F30024" w:rsidP="00447A2E">
      <w:pPr>
        <w:spacing w:after="120" w:line="240" w:lineRule="auto"/>
        <w:ind w:left="567" w:right="260"/>
        <w:jc w:val="both"/>
        <w:rPr>
          <w:rFonts w:ascii="Arial" w:hAnsi="Arial" w:cs="Arial"/>
          <w:iCs/>
        </w:rPr>
      </w:pPr>
      <w:r w:rsidRPr="00F30024">
        <w:rPr>
          <w:rFonts w:ascii="Arial" w:hAnsi="Arial" w:cs="Arial"/>
          <w:iCs/>
        </w:rPr>
        <w:t>BA (Hons) Social Work</w:t>
      </w:r>
    </w:p>
    <w:p w14:paraId="77B72D3D" w14:textId="77777777" w:rsidR="00154D48" w:rsidRPr="00154D48" w:rsidRDefault="00154D48" w:rsidP="00447A2E">
      <w:pPr>
        <w:spacing w:after="120" w:line="240" w:lineRule="auto"/>
        <w:ind w:left="567" w:right="260"/>
        <w:jc w:val="both"/>
        <w:rPr>
          <w:rFonts w:ascii="Arial" w:hAnsi="Arial" w:cs="Arial"/>
          <w:iCs/>
        </w:rPr>
      </w:pPr>
    </w:p>
    <w:p w14:paraId="494F6696" w14:textId="77777777" w:rsidR="009A2D37" w:rsidRPr="00302082" w:rsidRDefault="009A2D37" w:rsidP="00447A2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1F51DA" w14:textId="77777777" w:rsidR="00F30024" w:rsidRPr="00424F8E"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Critically analyse the differential impact of the changing economic, social, political, inter</w:t>
      </w:r>
      <w:r>
        <w:rPr>
          <w:rFonts w:ascii="Arial" w:hAnsi="Arial" w:cs="Arial"/>
        </w:rPr>
        <w:t>-</w:t>
      </w:r>
      <w:r w:rsidRPr="00E87D9B">
        <w:rPr>
          <w:rFonts w:ascii="Arial" w:hAnsi="Arial" w:cs="Arial"/>
        </w:rPr>
        <w:t>professional and organisational context on social work practice and the experience of those who use services.</w:t>
      </w:r>
    </w:p>
    <w:p w14:paraId="7A93C500" w14:textId="77777777" w:rsidR="00F30024" w:rsidRPr="00424F8E"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 xml:space="preserve">Evaluate the contested nature of social work practice in a diverse society, the use of power and authority in social work, and how this has been understood in a tradition of radical social work practice. </w:t>
      </w:r>
    </w:p>
    <w:p w14:paraId="11F982AB" w14:textId="77777777" w:rsidR="00F30024" w:rsidRPr="00424F8E"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Critically analyse dilemmas and conflicts that can arise when balancing competing needs, risks, rights and responsibilities of individuals, carers and other agencies.</w:t>
      </w:r>
    </w:p>
    <w:p w14:paraId="2C16A2BA" w14:textId="77777777" w:rsidR="00F30024" w:rsidRPr="00424F8E"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Critically evaluate research-based evidence to inform social work professional judgement in complex and uncertain situations.</w:t>
      </w:r>
    </w:p>
    <w:p w14:paraId="7B6D93C8" w14:textId="77777777" w:rsidR="00F30024" w:rsidRPr="00424F8E"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Identify common sources of ‘error’ in decision-making in professional practice including the rule of optimism, attribution error and the uses/misuses of intuition.</w:t>
      </w:r>
    </w:p>
    <w:p w14:paraId="35CB542C" w14:textId="77777777" w:rsidR="00F30024"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Recognise and reflect upon the potential impact of personal feelings and emotions on thinking, decision-making, and professional behaviour in social work and appreciate the debates about their proper role.</w:t>
      </w:r>
    </w:p>
    <w:p w14:paraId="5468E0D8" w14:textId="77777777" w:rsidR="00F30024" w:rsidRDefault="00F30024" w:rsidP="00447A2E">
      <w:pPr>
        <w:pStyle w:val="ListParagraph"/>
        <w:numPr>
          <w:ilvl w:val="1"/>
          <w:numId w:val="10"/>
        </w:numPr>
        <w:spacing w:after="120" w:line="240" w:lineRule="auto"/>
        <w:ind w:left="1134" w:right="260" w:hanging="567"/>
        <w:jc w:val="both"/>
        <w:rPr>
          <w:rFonts w:ascii="Arial" w:hAnsi="Arial" w:cs="Arial"/>
        </w:rPr>
      </w:pPr>
      <w:r>
        <w:rPr>
          <w:rFonts w:ascii="Arial" w:hAnsi="Arial" w:cs="Arial"/>
        </w:rPr>
        <w:t xml:space="preserve">Understand </w:t>
      </w:r>
      <w:r w:rsidRPr="00F30024">
        <w:rPr>
          <w:rFonts w:ascii="Arial" w:hAnsi="Arial" w:cs="Arial"/>
        </w:rPr>
        <w:t>the challenges of emotionally demanding work in complex and uncertain situations and reflect upon the actions and supports needed to promote their own emotional resilience, including the use of professional supervision</w:t>
      </w:r>
    </w:p>
    <w:p w14:paraId="56869589" w14:textId="77777777" w:rsidR="00F30024" w:rsidRDefault="00F30024" w:rsidP="00447A2E">
      <w:pPr>
        <w:pStyle w:val="ListParagraph"/>
        <w:numPr>
          <w:ilvl w:val="1"/>
          <w:numId w:val="10"/>
        </w:numPr>
        <w:spacing w:after="120" w:line="240" w:lineRule="auto"/>
        <w:ind w:left="1134" w:right="260" w:hanging="567"/>
        <w:jc w:val="both"/>
        <w:rPr>
          <w:rFonts w:ascii="Arial" w:hAnsi="Arial" w:cs="Arial"/>
        </w:rPr>
      </w:pPr>
      <w:r w:rsidRPr="00F30024">
        <w:rPr>
          <w:rFonts w:ascii="Arial" w:hAnsi="Arial" w:cs="Arial"/>
        </w:rPr>
        <w:lastRenderedPageBreak/>
        <w:t>Critically reflect on their own practice and professional development, and identify areas for future development</w:t>
      </w:r>
    </w:p>
    <w:p w14:paraId="04238529" w14:textId="63BFC5D7" w:rsidR="00D13B90" w:rsidRDefault="00D13B90" w:rsidP="00447A2E">
      <w:pPr>
        <w:spacing w:after="120"/>
        <w:ind w:right="260"/>
        <w:jc w:val="both"/>
        <w:rPr>
          <w:rFonts w:ascii="Arial" w:hAnsi="Arial" w:cs="Arial"/>
        </w:rPr>
      </w:pPr>
    </w:p>
    <w:p w14:paraId="61B827F2" w14:textId="77777777" w:rsidR="00C729D7" w:rsidRPr="00302082" w:rsidRDefault="009A2D37" w:rsidP="00447A2E">
      <w:pPr>
        <w:numPr>
          <w:ilvl w:val="0"/>
          <w:numId w:val="10"/>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E155A3" w14:textId="77777777" w:rsidR="00F30024" w:rsidRPr="00424F8E"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Synthesise knowledge, understanding and skills gained through this and other modules and through practice experience.</w:t>
      </w:r>
    </w:p>
    <w:p w14:paraId="0F9F4F8B" w14:textId="77777777" w:rsidR="00F30024" w:rsidRPr="00424F8E"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Construct a logical and coherent argument in writing, including use of critical thinking to analyse information.</w:t>
      </w:r>
    </w:p>
    <w:p w14:paraId="6DBB4EC0" w14:textId="77777777" w:rsidR="00F30024" w:rsidRDefault="00F30024" w:rsidP="00447A2E">
      <w:pPr>
        <w:pStyle w:val="ListParagraph"/>
        <w:numPr>
          <w:ilvl w:val="1"/>
          <w:numId w:val="10"/>
        </w:numPr>
        <w:spacing w:after="120" w:line="240" w:lineRule="auto"/>
        <w:ind w:left="1134" w:right="260" w:hanging="567"/>
        <w:jc w:val="both"/>
        <w:rPr>
          <w:rFonts w:ascii="Arial" w:hAnsi="Arial" w:cs="Arial"/>
        </w:rPr>
      </w:pPr>
      <w:r w:rsidRPr="00E87D9B">
        <w:rPr>
          <w:rFonts w:ascii="Arial" w:hAnsi="Arial" w:cs="Arial"/>
        </w:rPr>
        <w:t>Demonstrate skills in reflection on practice situations.</w:t>
      </w:r>
    </w:p>
    <w:p w14:paraId="45C911FD" w14:textId="77777777" w:rsidR="009A2D37" w:rsidRDefault="009A2D37" w:rsidP="00447A2E">
      <w:pPr>
        <w:pStyle w:val="Default"/>
        <w:spacing w:after="120"/>
        <w:ind w:left="567" w:right="260"/>
        <w:jc w:val="both"/>
        <w:rPr>
          <w:color w:val="auto"/>
          <w:sz w:val="22"/>
          <w:szCs w:val="22"/>
        </w:rPr>
      </w:pPr>
    </w:p>
    <w:p w14:paraId="4DC3E2AA" w14:textId="77777777" w:rsidR="009A2D37" w:rsidRPr="00302082" w:rsidRDefault="009A2D37" w:rsidP="00447A2E">
      <w:pPr>
        <w:numPr>
          <w:ilvl w:val="0"/>
          <w:numId w:val="1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C3770F" w14:textId="77777777" w:rsidR="00447A2E" w:rsidRDefault="00F30024" w:rsidP="00447A2E">
      <w:pPr>
        <w:pStyle w:val="ListParagraph"/>
        <w:spacing w:after="120" w:line="240" w:lineRule="auto"/>
        <w:ind w:left="567" w:right="260"/>
        <w:jc w:val="both"/>
        <w:rPr>
          <w:rFonts w:ascii="Arial" w:hAnsi="Arial" w:cs="Arial"/>
          <w:iCs/>
        </w:rPr>
      </w:pPr>
      <w:r w:rsidRPr="00F30024">
        <w:rPr>
          <w:rFonts w:ascii="Arial" w:hAnsi="Arial" w:cs="Arial"/>
          <w:iCs/>
        </w:rPr>
        <w:t xml:space="preserve">This module introduces students to the nature of critical, reflective and ethical social work practice at an advanced level. They will consider the impact of the organisational, political, demographic and ideological context on contemporary social work practice. The module will focus specifically on critical perspectives to social work in a diverse society. The module will provide students with in-depth understanding of the significance of power, language, knowledge, social justice, and </w:t>
      </w:r>
      <w:proofErr w:type="gramStart"/>
      <w:r w:rsidRPr="00F30024">
        <w:rPr>
          <w:rFonts w:ascii="Arial" w:hAnsi="Arial" w:cs="Arial"/>
          <w:iCs/>
        </w:rPr>
        <w:t>relationship based</w:t>
      </w:r>
      <w:proofErr w:type="gramEnd"/>
      <w:r w:rsidRPr="00F30024">
        <w:rPr>
          <w:rFonts w:ascii="Arial" w:hAnsi="Arial" w:cs="Arial"/>
          <w:iCs/>
        </w:rPr>
        <w:t xml:space="preserve"> practice.</w:t>
      </w:r>
    </w:p>
    <w:p w14:paraId="6EDB5FBC" w14:textId="5E24905F" w:rsidR="00F30024" w:rsidRPr="00F30024" w:rsidRDefault="00F30024" w:rsidP="00447A2E">
      <w:pPr>
        <w:pStyle w:val="ListParagraph"/>
        <w:spacing w:after="120" w:line="240" w:lineRule="auto"/>
        <w:ind w:left="567" w:right="260"/>
        <w:jc w:val="both"/>
        <w:rPr>
          <w:rFonts w:ascii="Arial" w:hAnsi="Arial" w:cs="Arial"/>
          <w:iCs/>
        </w:rPr>
      </w:pPr>
      <w:r w:rsidRPr="00F30024">
        <w:rPr>
          <w:rFonts w:ascii="Arial" w:hAnsi="Arial" w:cs="Arial"/>
          <w:iCs/>
        </w:rPr>
        <w:t xml:space="preserve"> </w:t>
      </w:r>
    </w:p>
    <w:p w14:paraId="70F4902D" w14:textId="60E6897A" w:rsidR="00F30024" w:rsidRDefault="00F30024" w:rsidP="00447A2E">
      <w:pPr>
        <w:pStyle w:val="ListParagraph"/>
        <w:spacing w:after="120" w:line="240" w:lineRule="auto"/>
        <w:ind w:left="567" w:right="260"/>
        <w:jc w:val="both"/>
        <w:rPr>
          <w:rFonts w:ascii="Arial" w:hAnsi="Arial" w:cs="Arial"/>
          <w:iCs/>
        </w:rPr>
      </w:pPr>
      <w:r w:rsidRPr="00F30024">
        <w:rPr>
          <w:rFonts w:ascii="Arial" w:hAnsi="Arial" w:cs="Arial"/>
          <w:iCs/>
        </w:rPr>
        <w:t xml:space="preserve">Key concepts from critical theory will be examined including the potential for social workers to act as change agents and challenge oppressive practice in institutional contexts. This will enable students to go beyond </w:t>
      </w:r>
      <w:proofErr w:type="gramStart"/>
      <w:r w:rsidRPr="00F30024">
        <w:rPr>
          <w:rFonts w:ascii="Arial" w:hAnsi="Arial" w:cs="Arial"/>
          <w:iCs/>
        </w:rPr>
        <w:t>competency based</w:t>
      </w:r>
      <w:proofErr w:type="gramEnd"/>
      <w:r w:rsidRPr="00F30024">
        <w:rPr>
          <w:rFonts w:ascii="Arial" w:hAnsi="Arial" w:cs="Arial"/>
          <w:iCs/>
        </w:rPr>
        <w:t xml:space="preserve"> approaches and consider creative and </w:t>
      </w:r>
      <w:proofErr w:type="spellStart"/>
      <w:r w:rsidRPr="00F30024">
        <w:rPr>
          <w:rFonts w:ascii="Arial" w:hAnsi="Arial" w:cs="Arial"/>
          <w:iCs/>
        </w:rPr>
        <w:t>transformatory</w:t>
      </w:r>
      <w:proofErr w:type="spellEnd"/>
      <w:r w:rsidRPr="00F30024">
        <w:rPr>
          <w:rFonts w:ascii="Arial" w:hAnsi="Arial" w:cs="Arial"/>
          <w:iCs/>
        </w:rPr>
        <w:t xml:space="preserve"> practice models. Dominant discourse(s) around gender, race, class, </w:t>
      </w:r>
      <w:proofErr w:type="gramStart"/>
      <w:r w:rsidRPr="00F30024">
        <w:rPr>
          <w:rFonts w:ascii="Arial" w:hAnsi="Arial" w:cs="Arial"/>
          <w:iCs/>
        </w:rPr>
        <w:t>disability</w:t>
      </w:r>
      <w:proofErr w:type="gramEnd"/>
      <w:r w:rsidRPr="00F30024">
        <w:rPr>
          <w:rFonts w:ascii="Arial" w:hAnsi="Arial" w:cs="Arial"/>
          <w:iCs/>
        </w:rPr>
        <w:t xml:space="preserve"> and sexuality will be problematized and challenged and diversity approaches will be critically engaged with through recursive links between theory and practice. </w:t>
      </w:r>
    </w:p>
    <w:p w14:paraId="0734FAA5" w14:textId="77777777" w:rsidR="00447A2E" w:rsidRPr="00F30024" w:rsidRDefault="00447A2E" w:rsidP="00447A2E">
      <w:pPr>
        <w:pStyle w:val="ListParagraph"/>
        <w:spacing w:after="120" w:line="240" w:lineRule="auto"/>
        <w:ind w:left="567" w:right="260"/>
        <w:jc w:val="both"/>
        <w:rPr>
          <w:rFonts w:ascii="Arial" w:hAnsi="Arial" w:cs="Arial"/>
          <w:iCs/>
        </w:rPr>
      </w:pPr>
    </w:p>
    <w:p w14:paraId="714C094D" w14:textId="77777777" w:rsidR="00F30024" w:rsidRPr="00F30024" w:rsidRDefault="00F30024" w:rsidP="00447A2E">
      <w:pPr>
        <w:pStyle w:val="ListParagraph"/>
        <w:spacing w:after="120" w:line="240" w:lineRule="auto"/>
        <w:ind w:left="567" w:right="260"/>
        <w:jc w:val="both"/>
        <w:rPr>
          <w:rFonts w:ascii="Arial" w:hAnsi="Arial" w:cs="Arial"/>
          <w:iCs/>
        </w:rPr>
      </w:pPr>
      <w:r w:rsidRPr="00F30024">
        <w:rPr>
          <w:rFonts w:ascii="Arial" w:hAnsi="Arial" w:cs="Arial"/>
          <w:iCs/>
        </w:rPr>
        <w:t xml:space="preserve">Students will consider the complex dilemmas and challenges involved in balancing competing needs, rights, </w:t>
      </w:r>
      <w:proofErr w:type="gramStart"/>
      <w:r w:rsidRPr="00F30024">
        <w:rPr>
          <w:rFonts w:ascii="Arial" w:hAnsi="Arial" w:cs="Arial"/>
          <w:iCs/>
        </w:rPr>
        <w:t>risks</w:t>
      </w:r>
      <w:proofErr w:type="gramEnd"/>
      <w:r w:rsidRPr="00F30024">
        <w:rPr>
          <w:rFonts w:ascii="Arial" w:hAnsi="Arial" w:cs="Arial"/>
          <w:iCs/>
        </w:rPr>
        <w:t xml:space="preserve"> and accountabilities. Assumptions around professionalism and managing risk, decision making and developing professional judgement will be critically examined, enabling students to evaluate links between structural, contextual and individual factors. Value-based social work, alignment with marginalized groups and respect for service users will underpin this activity.</w:t>
      </w:r>
    </w:p>
    <w:p w14:paraId="0D0DD207" w14:textId="16803FF2" w:rsidR="00F30024" w:rsidRDefault="00F30024" w:rsidP="00447A2E">
      <w:pPr>
        <w:pStyle w:val="ListParagraph"/>
        <w:spacing w:after="120" w:line="240" w:lineRule="auto"/>
        <w:ind w:left="567" w:right="260"/>
        <w:jc w:val="both"/>
        <w:rPr>
          <w:rFonts w:ascii="Arial" w:hAnsi="Arial" w:cs="Arial"/>
          <w:iCs/>
        </w:rPr>
      </w:pPr>
      <w:r w:rsidRPr="00F30024">
        <w:rPr>
          <w:rFonts w:ascii="Arial" w:hAnsi="Arial" w:cs="Arial"/>
          <w:iCs/>
        </w:rPr>
        <w:t xml:space="preserve">Dealing with complex, unpredictable and emotionally demanding situations in social work practice can have an impact on student’s well-being. This module will equip students to develop self-awareness, emotional intelligence and become mindful and resilient practitioners through the effective use of supervision and other support systems. </w:t>
      </w:r>
    </w:p>
    <w:p w14:paraId="5121DCA3" w14:textId="77777777" w:rsidR="00447A2E" w:rsidRPr="00F30024" w:rsidRDefault="00447A2E" w:rsidP="00447A2E">
      <w:pPr>
        <w:pStyle w:val="ListParagraph"/>
        <w:spacing w:after="120" w:line="240" w:lineRule="auto"/>
        <w:ind w:left="567" w:right="260"/>
        <w:jc w:val="both"/>
        <w:rPr>
          <w:rFonts w:ascii="Arial" w:hAnsi="Arial" w:cs="Arial"/>
          <w:iCs/>
        </w:rPr>
      </w:pPr>
    </w:p>
    <w:p w14:paraId="663EFE2E" w14:textId="77777777" w:rsidR="00F30024" w:rsidRPr="00F30024" w:rsidRDefault="00F30024" w:rsidP="00447A2E">
      <w:pPr>
        <w:pStyle w:val="ListParagraph"/>
        <w:spacing w:after="120" w:line="240" w:lineRule="auto"/>
        <w:ind w:left="567" w:right="260"/>
        <w:jc w:val="both"/>
        <w:rPr>
          <w:rFonts w:ascii="Arial" w:hAnsi="Arial" w:cs="Arial"/>
          <w:iCs/>
        </w:rPr>
      </w:pPr>
      <w:r w:rsidRPr="00F30024">
        <w:rPr>
          <w:rFonts w:ascii="Arial" w:hAnsi="Arial" w:cs="Arial"/>
          <w:iCs/>
        </w:rPr>
        <w:t>The module will also explore with students the importance of developing skills in leadership, contributing to the development of others, and appropriate professional authority and assertiveness. Students will identify and reflect on strengths, learning needs and strategies for continuing personal and professional development in the remainder of the programme and during their Assessed Supported Year in Employment.</w:t>
      </w:r>
    </w:p>
    <w:p w14:paraId="19AA07ED" w14:textId="77777777" w:rsidR="009A2D37" w:rsidRPr="00154D48" w:rsidRDefault="009A2D37" w:rsidP="00447A2E">
      <w:pPr>
        <w:spacing w:after="120" w:line="240" w:lineRule="auto"/>
        <w:ind w:left="567" w:right="260"/>
        <w:jc w:val="both"/>
        <w:rPr>
          <w:rFonts w:ascii="Arial" w:hAnsi="Arial" w:cs="Arial"/>
          <w:iCs/>
        </w:rPr>
      </w:pPr>
    </w:p>
    <w:p w14:paraId="2AFEC114" w14:textId="77777777" w:rsidR="009A2D37" w:rsidRPr="00302082" w:rsidRDefault="00883204" w:rsidP="00447A2E">
      <w:pPr>
        <w:numPr>
          <w:ilvl w:val="0"/>
          <w:numId w:val="1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41D5AA" w14:textId="77777777" w:rsidR="00F30024" w:rsidRDefault="00F30024" w:rsidP="00447A2E">
      <w:pPr>
        <w:spacing w:after="120" w:line="240" w:lineRule="auto"/>
        <w:ind w:left="567" w:right="260"/>
        <w:jc w:val="both"/>
        <w:rPr>
          <w:rFonts w:ascii="Arial" w:hAnsi="Arial" w:cs="Arial"/>
        </w:rPr>
      </w:pPr>
      <w:r>
        <w:rPr>
          <w:rFonts w:ascii="Arial" w:hAnsi="Arial" w:cs="Arial"/>
        </w:rPr>
        <w:t xml:space="preserve">Alinsky, S.D (1989). </w:t>
      </w:r>
      <w:r w:rsidRPr="00F30024">
        <w:rPr>
          <w:rFonts w:ascii="Arial" w:hAnsi="Arial" w:cs="Arial"/>
          <w:i/>
        </w:rPr>
        <w:t>Rules for Radicals</w:t>
      </w:r>
      <w:r>
        <w:rPr>
          <w:rFonts w:ascii="Arial" w:hAnsi="Arial" w:cs="Arial"/>
        </w:rPr>
        <w:t>. London: Vintage.</w:t>
      </w:r>
    </w:p>
    <w:p w14:paraId="1AAE937B" w14:textId="77777777" w:rsidR="00F30024" w:rsidRDefault="00F30024" w:rsidP="00447A2E">
      <w:pPr>
        <w:spacing w:after="120" w:line="240" w:lineRule="auto"/>
        <w:ind w:left="567" w:right="260"/>
        <w:jc w:val="both"/>
        <w:rPr>
          <w:rFonts w:ascii="Arial" w:hAnsi="Arial" w:cs="Arial"/>
        </w:rPr>
      </w:pPr>
      <w:r w:rsidRPr="009746A0">
        <w:rPr>
          <w:rFonts w:ascii="Arial" w:hAnsi="Arial" w:cs="Arial"/>
        </w:rPr>
        <w:t xml:space="preserve">Birnbaum, L. (2008). ‘The use of mindfulness training to create an ‘accompanying’ place for social work </w:t>
      </w:r>
      <w:proofErr w:type="gramStart"/>
      <w:r w:rsidRPr="009746A0">
        <w:rPr>
          <w:rFonts w:ascii="Arial" w:hAnsi="Arial" w:cs="Arial"/>
        </w:rPr>
        <w:t>students’</w:t>
      </w:r>
      <w:proofErr w:type="gramEnd"/>
      <w:r w:rsidRPr="009746A0">
        <w:rPr>
          <w:rFonts w:ascii="Arial" w:hAnsi="Arial" w:cs="Arial"/>
        </w:rPr>
        <w:t xml:space="preserve">. </w:t>
      </w:r>
      <w:r w:rsidRPr="00F30024">
        <w:rPr>
          <w:rFonts w:ascii="Arial" w:hAnsi="Arial" w:cs="Arial"/>
          <w:i/>
        </w:rPr>
        <w:t>Social Work Education</w:t>
      </w:r>
      <w:r w:rsidRPr="009746A0">
        <w:rPr>
          <w:rFonts w:ascii="Arial" w:hAnsi="Arial" w:cs="Arial"/>
        </w:rPr>
        <w:t>. 27(8): 837-852.</w:t>
      </w:r>
    </w:p>
    <w:p w14:paraId="365C9C6B" w14:textId="77777777" w:rsidR="00F30024" w:rsidRDefault="00F30024" w:rsidP="00447A2E">
      <w:pPr>
        <w:spacing w:after="120" w:line="240" w:lineRule="auto"/>
        <w:ind w:left="567" w:right="260"/>
        <w:jc w:val="both"/>
        <w:rPr>
          <w:rFonts w:ascii="Arial" w:hAnsi="Arial" w:cs="Arial"/>
        </w:rPr>
      </w:pPr>
      <w:r>
        <w:rPr>
          <w:rFonts w:ascii="Arial" w:hAnsi="Arial" w:cs="Arial"/>
        </w:rPr>
        <w:lastRenderedPageBreak/>
        <w:t xml:space="preserve">Butler, J. (1990). </w:t>
      </w:r>
      <w:r w:rsidRPr="00F30024">
        <w:rPr>
          <w:rFonts w:ascii="Arial" w:hAnsi="Arial" w:cs="Arial"/>
          <w:i/>
        </w:rPr>
        <w:t>Gender Trouble: Feminism and the Subversion of Identity</w:t>
      </w:r>
      <w:r>
        <w:rPr>
          <w:rFonts w:ascii="Arial" w:hAnsi="Arial" w:cs="Arial"/>
        </w:rPr>
        <w:t>. NY: Routledge.</w:t>
      </w:r>
    </w:p>
    <w:p w14:paraId="19E97A55" w14:textId="77777777" w:rsidR="00F30024" w:rsidRPr="00E87D9B" w:rsidRDefault="00F30024" w:rsidP="00447A2E">
      <w:pPr>
        <w:spacing w:after="120" w:line="240" w:lineRule="auto"/>
        <w:ind w:left="567" w:right="260"/>
        <w:jc w:val="both"/>
        <w:rPr>
          <w:rFonts w:ascii="Arial" w:hAnsi="Arial" w:cs="Arial"/>
        </w:rPr>
      </w:pPr>
      <w:r w:rsidRPr="00E87D9B">
        <w:rPr>
          <w:rFonts w:ascii="Arial" w:hAnsi="Arial" w:cs="Arial"/>
        </w:rPr>
        <w:t xml:space="preserve">Fook, J. (2012) </w:t>
      </w:r>
      <w:r w:rsidRPr="00F30024">
        <w:rPr>
          <w:rFonts w:ascii="Arial" w:hAnsi="Arial" w:cs="Arial"/>
          <w:i/>
        </w:rPr>
        <w:t>Social Work: A Critical Approach to Practice</w:t>
      </w:r>
      <w:r w:rsidRPr="00E87D9B">
        <w:rPr>
          <w:rFonts w:ascii="Arial" w:hAnsi="Arial" w:cs="Arial"/>
        </w:rPr>
        <w:t xml:space="preserve">, 2nd </w:t>
      </w:r>
      <w:proofErr w:type="spellStart"/>
      <w:r w:rsidRPr="00E87D9B">
        <w:rPr>
          <w:rFonts w:ascii="Arial" w:hAnsi="Arial" w:cs="Arial"/>
        </w:rPr>
        <w:t>Edn</w:t>
      </w:r>
      <w:proofErr w:type="spellEnd"/>
      <w:r w:rsidRPr="00E87D9B">
        <w:rPr>
          <w:rFonts w:ascii="Arial" w:hAnsi="Arial" w:cs="Arial"/>
        </w:rPr>
        <w:t>, London: Sage</w:t>
      </w:r>
    </w:p>
    <w:p w14:paraId="2D06D0F8" w14:textId="77777777" w:rsidR="00F30024" w:rsidRDefault="00F30024" w:rsidP="00447A2E">
      <w:pPr>
        <w:spacing w:after="120" w:line="240" w:lineRule="auto"/>
        <w:ind w:left="567" w:right="260"/>
        <w:jc w:val="both"/>
        <w:rPr>
          <w:rFonts w:ascii="Arial" w:hAnsi="Arial" w:cs="Arial"/>
        </w:rPr>
      </w:pPr>
      <w:r w:rsidRPr="00E87D9B">
        <w:rPr>
          <w:rFonts w:ascii="Arial" w:hAnsi="Arial" w:cs="Arial"/>
        </w:rPr>
        <w:t xml:space="preserve">Gray, M. &amp; Webb, S. (eds) (2013) </w:t>
      </w:r>
      <w:r w:rsidRPr="00F30024">
        <w:rPr>
          <w:rFonts w:ascii="Arial" w:hAnsi="Arial" w:cs="Arial"/>
          <w:i/>
        </w:rPr>
        <w:t>The New Politics of Critical Social Work</w:t>
      </w:r>
      <w:r w:rsidRPr="00E87D9B">
        <w:rPr>
          <w:rFonts w:ascii="Arial" w:hAnsi="Arial" w:cs="Arial"/>
        </w:rPr>
        <w:t>, Basingstoke: P</w:t>
      </w:r>
      <w:r>
        <w:rPr>
          <w:rFonts w:ascii="Arial" w:hAnsi="Arial" w:cs="Arial"/>
        </w:rPr>
        <w:t>algrave Macmillan</w:t>
      </w:r>
    </w:p>
    <w:p w14:paraId="798B7582" w14:textId="77777777" w:rsidR="00F30024" w:rsidRDefault="00F30024" w:rsidP="00447A2E">
      <w:pPr>
        <w:spacing w:after="120" w:line="240" w:lineRule="auto"/>
        <w:ind w:left="567" w:right="260"/>
        <w:jc w:val="both"/>
        <w:rPr>
          <w:rFonts w:ascii="Arial" w:hAnsi="Arial" w:cs="Arial"/>
        </w:rPr>
      </w:pPr>
      <w:r>
        <w:rPr>
          <w:rFonts w:ascii="Arial" w:hAnsi="Arial" w:cs="Arial"/>
        </w:rPr>
        <w:t xml:space="preserve">Healey, K. (2009). </w:t>
      </w:r>
      <w:r w:rsidRPr="00F30024">
        <w:rPr>
          <w:rFonts w:ascii="Arial" w:hAnsi="Arial" w:cs="Arial"/>
          <w:i/>
        </w:rPr>
        <w:t>Social Work Practices: Contemporary Perspectives on Change</w:t>
      </w:r>
      <w:r>
        <w:rPr>
          <w:rFonts w:ascii="Arial" w:hAnsi="Arial" w:cs="Arial"/>
        </w:rPr>
        <w:t>. London: Sage.</w:t>
      </w:r>
    </w:p>
    <w:p w14:paraId="7627FE00" w14:textId="77777777" w:rsidR="00F30024" w:rsidRPr="009746A0" w:rsidRDefault="00F30024" w:rsidP="00447A2E">
      <w:pPr>
        <w:spacing w:after="120" w:line="240" w:lineRule="auto"/>
        <w:ind w:left="567" w:right="260"/>
        <w:jc w:val="both"/>
        <w:rPr>
          <w:rFonts w:ascii="Arial" w:hAnsi="Arial" w:cs="Arial"/>
        </w:rPr>
      </w:pPr>
      <w:r w:rsidRPr="009746A0">
        <w:rPr>
          <w:rFonts w:ascii="Arial" w:hAnsi="Arial" w:cs="Arial"/>
        </w:rPr>
        <w:t xml:space="preserve">McGarrigle, T., &amp; Walsh, C. (2011). ‘Mindfulness, social care, and wellness in social work: Effects of contemplative training’. </w:t>
      </w:r>
      <w:r w:rsidRPr="00F30024">
        <w:rPr>
          <w:rFonts w:ascii="Arial" w:hAnsi="Arial" w:cs="Arial"/>
          <w:i/>
        </w:rPr>
        <w:t>Social Work Education</w:t>
      </w:r>
      <w:r w:rsidRPr="009746A0">
        <w:rPr>
          <w:rFonts w:ascii="Arial" w:hAnsi="Arial" w:cs="Arial"/>
        </w:rPr>
        <w:t xml:space="preserve">. 30(3): 212-233. </w:t>
      </w:r>
    </w:p>
    <w:p w14:paraId="774836EA" w14:textId="77777777" w:rsidR="00F30024" w:rsidRPr="009746A0" w:rsidRDefault="00F30024" w:rsidP="00447A2E">
      <w:pPr>
        <w:spacing w:after="120" w:line="240" w:lineRule="auto"/>
        <w:ind w:left="567" w:right="260"/>
        <w:jc w:val="both"/>
        <w:rPr>
          <w:rFonts w:ascii="Arial" w:hAnsi="Arial" w:cs="Arial"/>
        </w:rPr>
      </w:pPr>
      <w:r w:rsidRPr="009746A0">
        <w:rPr>
          <w:rFonts w:ascii="Arial" w:hAnsi="Arial" w:cs="Arial"/>
        </w:rPr>
        <w:t xml:space="preserve">O’Sullivan, T. (2011) </w:t>
      </w:r>
      <w:r w:rsidRPr="00F30024">
        <w:rPr>
          <w:rFonts w:ascii="Arial" w:hAnsi="Arial" w:cs="Arial"/>
          <w:i/>
        </w:rPr>
        <w:t>Decision Making in Social Work</w:t>
      </w:r>
      <w:r w:rsidRPr="009746A0">
        <w:rPr>
          <w:rFonts w:ascii="Arial" w:hAnsi="Arial" w:cs="Arial"/>
        </w:rPr>
        <w:t xml:space="preserve">. 2nd </w:t>
      </w:r>
      <w:proofErr w:type="spellStart"/>
      <w:r w:rsidRPr="009746A0">
        <w:rPr>
          <w:rFonts w:ascii="Arial" w:hAnsi="Arial" w:cs="Arial"/>
        </w:rPr>
        <w:t>Edn</w:t>
      </w:r>
      <w:proofErr w:type="spellEnd"/>
      <w:r w:rsidRPr="009746A0">
        <w:rPr>
          <w:rFonts w:ascii="Arial" w:hAnsi="Arial" w:cs="Arial"/>
        </w:rPr>
        <w:t xml:space="preserve">, Basingstoke: Palgrave Macmillan </w:t>
      </w:r>
    </w:p>
    <w:p w14:paraId="286FA506" w14:textId="77777777" w:rsidR="00F30024" w:rsidRDefault="00F30024" w:rsidP="00447A2E">
      <w:pPr>
        <w:spacing w:after="120" w:line="240" w:lineRule="auto"/>
        <w:ind w:left="567" w:right="260"/>
        <w:jc w:val="both"/>
        <w:rPr>
          <w:rFonts w:ascii="Arial" w:hAnsi="Arial" w:cs="Arial"/>
        </w:rPr>
      </w:pPr>
      <w:proofErr w:type="spellStart"/>
      <w:r>
        <w:rPr>
          <w:rFonts w:ascii="Arial" w:hAnsi="Arial" w:cs="Arial"/>
        </w:rPr>
        <w:t>Okitikpi</w:t>
      </w:r>
      <w:proofErr w:type="spellEnd"/>
      <w:r>
        <w:rPr>
          <w:rFonts w:ascii="Arial" w:hAnsi="Arial" w:cs="Arial"/>
        </w:rPr>
        <w:t xml:space="preserve">, T., &amp; </w:t>
      </w:r>
      <w:proofErr w:type="spellStart"/>
      <w:r>
        <w:rPr>
          <w:rFonts w:ascii="Arial" w:hAnsi="Arial" w:cs="Arial"/>
        </w:rPr>
        <w:t>Aymer</w:t>
      </w:r>
      <w:proofErr w:type="spellEnd"/>
      <w:r>
        <w:rPr>
          <w:rFonts w:ascii="Arial" w:hAnsi="Arial" w:cs="Arial"/>
        </w:rPr>
        <w:t xml:space="preserve">, C. (2009). </w:t>
      </w:r>
      <w:r w:rsidRPr="00F30024">
        <w:rPr>
          <w:rFonts w:ascii="Arial" w:hAnsi="Arial" w:cs="Arial"/>
          <w:i/>
        </w:rPr>
        <w:t>Key Concepts in Anti-Discriminatory Practice</w:t>
      </w:r>
      <w:r>
        <w:rPr>
          <w:rFonts w:ascii="Arial" w:hAnsi="Arial" w:cs="Arial"/>
        </w:rPr>
        <w:t>. London: Sage.</w:t>
      </w:r>
    </w:p>
    <w:p w14:paraId="5E1A8DF3" w14:textId="77777777" w:rsidR="00F30024" w:rsidRPr="009746A0" w:rsidRDefault="00F30024" w:rsidP="00447A2E">
      <w:pPr>
        <w:spacing w:after="120" w:line="240" w:lineRule="auto"/>
        <w:ind w:left="567" w:right="260"/>
        <w:jc w:val="both"/>
        <w:rPr>
          <w:rFonts w:ascii="Arial" w:hAnsi="Arial" w:cs="Arial"/>
        </w:rPr>
      </w:pPr>
      <w:r w:rsidRPr="009746A0">
        <w:rPr>
          <w:rFonts w:ascii="Arial" w:hAnsi="Arial" w:cs="Arial"/>
        </w:rPr>
        <w:t xml:space="preserve">Rajan-Rankin, S. (2014). Self-identity, embodiment and the development of emotional resilience. </w:t>
      </w:r>
      <w:r w:rsidRPr="00F30024">
        <w:rPr>
          <w:rFonts w:ascii="Arial" w:hAnsi="Arial" w:cs="Arial"/>
          <w:i/>
        </w:rPr>
        <w:t>British Journal of Social Work</w:t>
      </w:r>
      <w:r w:rsidRPr="009746A0">
        <w:rPr>
          <w:rFonts w:ascii="Arial" w:hAnsi="Arial" w:cs="Arial"/>
        </w:rPr>
        <w:t>. 44(8): 2426-2442. doi:10.1093/</w:t>
      </w:r>
      <w:proofErr w:type="spellStart"/>
      <w:r w:rsidRPr="009746A0">
        <w:rPr>
          <w:rFonts w:ascii="Arial" w:hAnsi="Arial" w:cs="Arial"/>
        </w:rPr>
        <w:t>bjsw</w:t>
      </w:r>
      <w:proofErr w:type="spellEnd"/>
      <w:r w:rsidRPr="009746A0">
        <w:rPr>
          <w:rFonts w:ascii="Arial" w:hAnsi="Arial" w:cs="Arial"/>
        </w:rPr>
        <w:t xml:space="preserve">/bct083  </w:t>
      </w:r>
    </w:p>
    <w:p w14:paraId="3BC49B03" w14:textId="77777777" w:rsidR="009A2D37" w:rsidRPr="00154D48" w:rsidRDefault="009A2D37" w:rsidP="00447A2E">
      <w:pPr>
        <w:spacing w:after="120" w:line="240" w:lineRule="auto"/>
        <w:ind w:left="567" w:right="260"/>
        <w:jc w:val="both"/>
        <w:rPr>
          <w:rFonts w:ascii="Arial" w:hAnsi="Arial" w:cs="Arial"/>
        </w:rPr>
      </w:pPr>
    </w:p>
    <w:p w14:paraId="007BA5F9" w14:textId="77777777" w:rsidR="00883204" w:rsidRPr="00883204" w:rsidRDefault="009A2D37" w:rsidP="00447A2E">
      <w:pPr>
        <w:numPr>
          <w:ilvl w:val="0"/>
          <w:numId w:val="10"/>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9AF9CE" w14:textId="77777777" w:rsidR="00F30024" w:rsidRPr="00407F71" w:rsidRDefault="00F30024" w:rsidP="00447A2E">
      <w:pPr>
        <w:pStyle w:val="ListParagraph"/>
        <w:spacing w:after="120" w:line="240" w:lineRule="auto"/>
        <w:ind w:left="567" w:right="260"/>
        <w:jc w:val="both"/>
        <w:rPr>
          <w:rFonts w:ascii="Arial" w:hAnsi="Arial" w:cs="Arial"/>
          <w:iCs/>
        </w:rPr>
      </w:pPr>
      <w:r w:rsidRPr="00407F71">
        <w:rPr>
          <w:rFonts w:ascii="Arial" w:hAnsi="Arial" w:cs="Arial"/>
          <w:iCs/>
        </w:rPr>
        <w:t>Total contact hours: 2</w:t>
      </w:r>
      <w:r>
        <w:rPr>
          <w:rFonts w:ascii="Arial" w:hAnsi="Arial" w:cs="Arial"/>
          <w:iCs/>
        </w:rPr>
        <w:t>7</w:t>
      </w:r>
    </w:p>
    <w:p w14:paraId="2E6E1E18" w14:textId="77777777" w:rsidR="00F30024" w:rsidRPr="00447A2E" w:rsidRDefault="00F30024" w:rsidP="00447A2E">
      <w:pPr>
        <w:spacing w:after="120" w:line="240" w:lineRule="auto"/>
        <w:ind w:right="260" w:firstLine="567"/>
        <w:jc w:val="both"/>
        <w:rPr>
          <w:rFonts w:ascii="Arial" w:hAnsi="Arial" w:cs="Arial"/>
          <w:iCs/>
        </w:rPr>
      </w:pPr>
      <w:r w:rsidRPr="00447A2E">
        <w:rPr>
          <w:rFonts w:ascii="Arial" w:hAnsi="Arial" w:cs="Arial"/>
          <w:iCs/>
        </w:rPr>
        <w:t xml:space="preserve">Private study hours: 123 </w:t>
      </w:r>
    </w:p>
    <w:p w14:paraId="51853DEC" w14:textId="77777777" w:rsidR="00F30024" w:rsidRPr="00F30024" w:rsidRDefault="00F30024" w:rsidP="00447A2E">
      <w:pPr>
        <w:pStyle w:val="ListParagraph"/>
        <w:spacing w:after="120" w:line="240" w:lineRule="auto"/>
        <w:ind w:left="567" w:right="260"/>
        <w:jc w:val="both"/>
        <w:rPr>
          <w:rFonts w:ascii="Arial" w:hAnsi="Arial" w:cs="Arial"/>
          <w:iCs/>
        </w:rPr>
      </w:pPr>
      <w:r w:rsidRPr="00F30024">
        <w:rPr>
          <w:rFonts w:ascii="Arial" w:hAnsi="Arial" w:cs="Arial"/>
          <w:iCs/>
        </w:rPr>
        <w:t>Total study hours: 150</w:t>
      </w:r>
    </w:p>
    <w:p w14:paraId="7FA55598" w14:textId="77777777" w:rsidR="00154D48" w:rsidRPr="00154D48" w:rsidRDefault="00154D48" w:rsidP="00447A2E">
      <w:pPr>
        <w:spacing w:after="120" w:line="240" w:lineRule="auto"/>
        <w:ind w:left="567" w:right="260"/>
        <w:jc w:val="both"/>
        <w:rPr>
          <w:rFonts w:ascii="Arial" w:hAnsi="Arial" w:cs="Arial"/>
          <w:iCs/>
        </w:rPr>
      </w:pPr>
    </w:p>
    <w:p w14:paraId="04D19C10" w14:textId="77777777" w:rsidR="00883204" w:rsidRPr="00883204" w:rsidRDefault="00EF4933" w:rsidP="00447A2E">
      <w:pPr>
        <w:numPr>
          <w:ilvl w:val="0"/>
          <w:numId w:val="10"/>
        </w:numPr>
        <w:spacing w:after="120" w:line="240" w:lineRule="auto"/>
        <w:ind w:left="567" w:right="260" w:hanging="567"/>
        <w:jc w:val="both"/>
        <w:rPr>
          <w:rFonts w:ascii="Arial" w:hAnsi="Arial" w:cs="Arial"/>
          <w:i/>
          <w:iCs/>
        </w:rPr>
      </w:pPr>
      <w:r w:rsidRPr="00302082">
        <w:rPr>
          <w:rFonts w:ascii="Arial" w:hAnsi="Arial" w:cs="Arial"/>
          <w:b/>
        </w:rPr>
        <w:t>Assessment methods</w:t>
      </w:r>
    </w:p>
    <w:p w14:paraId="785CBE64" w14:textId="77777777" w:rsidR="00696FF5" w:rsidRPr="00696FF5" w:rsidRDefault="00696FF5" w:rsidP="00447A2E">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19010575" w14:textId="77777777" w:rsidR="007D77E8" w:rsidRPr="00447A2E" w:rsidRDefault="007D77E8" w:rsidP="00447A2E">
      <w:pPr>
        <w:spacing w:after="120" w:line="240" w:lineRule="auto"/>
        <w:ind w:right="260" w:firstLine="567"/>
        <w:jc w:val="both"/>
        <w:rPr>
          <w:rFonts w:ascii="Arial" w:hAnsi="Arial" w:cs="Arial"/>
          <w:iCs/>
        </w:rPr>
      </w:pPr>
      <w:r w:rsidRPr="00447A2E">
        <w:rPr>
          <w:rFonts w:ascii="Arial" w:hAnsi="Arial" w:cs="Arial"/>
          <w:iCs/>
        </w:rPr>
        <w:t>Coursework – assignment (3000 words) – 100%</w:t>
      </w:r>
    </w:p>
    <w:p w14:paraId="573B082F" w14:textId="77777777" w:rsidR="00154D48" w:rsidRPr="00154D48" w:rsidRDefault="00154D48" w:rsidP="00447A2E">
      <w:pPr>
        <w:spacing w:after="120" w:line="240" w:lineRule="auto"/>
        <w:ind w:left="567" w:right="260"/>
        <w:jc w:val="both"/>
        <w:rPr>
          <w:rFonts w:ascii="Arial" w:hAnsi="Arial" w:cs="Arial"/>
          <w:iCs/>
        </w:rPr>
      </w:pPr>
    </w:p>
    <w:p w14:paraId="0EB5D323" w14:textId="77777777" w:rsidR="00696FF5" w:rsidRPr="00696FF5" w:rsidRDefault="00696FF5" w:rsidP="00447A2E">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7193F1" w14:textId="77777777" w:rsidR="00B72470" w:rsidRPr="00154D48" w:rsidRDefault="007D77E8" w:rsidP="00447A2E">
      <w:pPr>
        <w:spacing w:after="120" w:line="240" w:lineRule="auto"/>
        <w:ind w:left="567" w:right="260"/>
        <w:jc w:val="both"/>
        <w:rPr>
          <w:rFonts w:ascii="Arial" w:hAnsi="Arial" w:cs="Arial"/>
          <w:iCs/>
        </w:rPr>
      </w:pPr>
      <w:r>
        <w:rPr>
          <w:rFonts w:ascii="Arial" w:hAnsi="Arial" w:cs="Arial"/>
          <w:iCs/>
        </w:rPr>
        <w:t>Like-for-like</w:t>
      </w:r>
    </w:p>
    <w:p w14:paraId="50458786" w14:textId="77777777" w:rsidR="00154D48" w:rsidRPr="00154D48" w:rsidRDefault="00154D48" w:rsidP="00447A2E">
      <w:pPr>
        <w:spacing w:after="120" w:line="240" w:lineRule="auto"/>
        <w:ind w:left="567" w:right="260"/>
        <w:jc w:val="both"/>
        <w:rPr>
          <w:rFonts w:ascii="Arial" w:hAnsi="Arial" w:cs="Arial"/>
          <w:iCs/>
        </w:rPr>
      </w:pPr>
    </w:p>
    <w:p w14:paraId="166D0D01" w14:textId="1B1A3C1F" w:rsidR="00274ED7" w:rsidRPr="00447A2E" w:rsidRDefault="006F3F8B" w:rsidP="00447A2E">
      <w:pPr>
        <w:numPr>
          <w:ilvl w:val="0"/>
          <w:numId w:val="10"/>
        </w:numPr>
        <w:spacing w:after="120" w:line="240" w:lineRule="auto"/>
        <w:ind w:left="567" w:right="260" w:hanging="567"/>
        <w:jc w:val="both"/>
        <w:rPr>
          <w:rFonts w:ascii="Arial" w:hAnsi="Arial" w:cs="Arial"/>
          <w:b/>
        </w:rPr>
      </w:pPr>
      <w:r w:rsidRPr="00447A2E">
        <w:rPr>
          <w:rFonts w:ascii="Arial" w:hAnsi="Arial" w:cs="Arial"/>
          <w:b/>
        </w:rPr>
        <w:t xml:space="preserve">Map of </w:t>
      </w:r>
      <w:r w:rsidR="00883204" w:rsidRPr="00447A2E">
        <w:rPr>
          <w:rFonts w:ascii="Arial" w:hAnsi="Arial" w:cs="Arial"/>
          <w:b/>
        </w:rPr>
        <w:t xml:space="preserve">module learning outcomes </w:t>
      </w:r>
      <w:r w:rsidR="00B30E07" w:rsidRPr="00447A2E">
        <w:rPr>
          <w:rFonts w:ascii="Arial" w:hAnsi="Arial" w:cs="Arial"/>
          <w:b/>
        </w:rPr>
        <w:t>(sections 8 &amp; 9)</w:t>
      </w:r>
      <w:r w:rsidR="00883204" w:rsidRPr="00447A2E">
        <w:rPr>
          <w:rFonts w:ascii="Arial" w:hAnsi="Arial" w:cs="Arial"/>
          <w:b/>
        </w:rPr>
        <w:t xml:space="preserve"> to l</w:t>
      </w:r>
      <w:r w:rsidRPr="00447A2E">
        <w:rPr>
          <w:rFonts w:ascii="Arial" w:hAnsi="Arial" w:cs="Arial"/>
          <w:b/>
        </w:rPr>
        <w:t>earning</w:t>
      </w:r>
      <w:r w:rsidR="00B30E07" w:rsidRPr="00447A2E">
        <w:rPr>
          <w:rFonts w:ascii="Arial" w:hAnsi="Arial" w:cs="Arial"/>
          <w:b/>
        </w:rPr>
        <w:t xml:space="preserve"> and </w:t>
      </w:r>
      <w:r w:rsidR="00883204" w:rsidRPr="00447A2E">
        <w:rPr>
          <w:rFonts w:ascii="Arial" w:hAnsi="Arial" w:cs="Arial"/>
          <w:b/>
        </w:rPr>
        <w:t>teaching m</w:t>
      </w:r>
      <w:r w:rsidR="00B30E07" w:rsidRPr="00447A2E">
        <w:rPr>
          <w:rFonts w:ascii="Arial" w:hAnsi="Arial" w:cs="Arial"/>
          <w:b/>
        </w:rPr>
        <w:t>ethods (section</w:t>
      </w:r>
      <w:r w:rsidR="00447A2E">
        <w:rPr>
          <w:rFonts w:ascii="Arial" w:hAnsi="Arial" w:cs="Arial"/>
          <w:b/>
        </w:rPr>
        <w:t xml:space="preserve"> </w:t>
      </w:r>
      <w:r w:rsidR="00B30E07" w:rsidRPr="00447A2E">
        <w:rPr>
          <w:rFonts w:ascii="Arial" w:hAnsi="Arial" w:cs="Arial"/>
          <w:b/>
        </w:rPr>
        <w:t>12</w:t>
      </w:r>
      <w:r w:rsidRPr="00447A2E">
        <w:rPr>
          <w:rFonts w:ascii="Arial" w:hAnsi="Arial" w:cs="Arial"/>
          <w:b/>
        </w:rPr>
        <w:t>) and m</w:t>
      </w:r>
      <w:r w:rsidR="00883204" w:rsidRPr="00447A2E">
        <w:rPr>
          <w:rFonts w:ascii="Arial" w:hAnsi="Arial" w:cs="Arial"/>
          <w:b/>
        </w:rPr>
        <w:t>ethods of a</w:t>
      </w:r>
      <w:r w:rsidR="00B30E07" w:rsidRPr="00447A2E">
        <w:rPr>
          <w:rFonts w:ascii="Arial" w:hAnsi="Arial" w:cs="Arial"/>
          <w:b/>
        </w:rPr>
        <w:t>ssessment (section 13</w:t>
      </w:r>
      <w:r w:rsidR="00EF4933" w:rsidRPr="00447A2E">
        <w:rPr>
          <w:rFonts w:ascii="Arial" w:hAnsi="Arial" w:cs="Arial"/>
          <w:b/>
        </w:rPr>
        <w:t>)</w:t>
      </w:r>
    </w:p>
    <w:p w14:paraId="7098935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7A2E" w:rsidRPr="00302082" w14:paraId="0222F607" w14:textId="77777777" w:rsidTr="00447A2E">
        <w:trPr>
          <w:jc w:val="center"/>
        </w:trPr>
        <w:tc>
          <w:tcPr>
            <w:tcW w:w="2439" w:type="dxa"/>
            <w:shd w:val="clear" w:color="auto" w:fill="D9D9D9" w:themeFill="background1" w:themeFillShade="D9"/>
          </w:tcPr>
          <w:p w14:paraId="285A32E0" w14:textId="77777777" w:rsidR="00447A2E" w:rsidRPr="00302082" w:rsidRDefault="00447A2E" w:rsidP="00302082">
            <w:pPr>
              <w:spacing w:after="120"/>
              <w:ind w:left="33"/>
              <w:rPr>
                <w:rFonts w:ascii="Arial" w:hAnsi="Arial" w:cs="Arial"/>
                <w:b/>
              </w:rPr>
            </w:pPr>
            <w:r w:rsidRPr="00302082">
              <w:rPr>
                <w:rFonts w:ascii="Arial" w:hAnsi="Arial" w:cs="Arial"/>
                <w:b/>
              </w:rPr>
              <w:t>Module learning outcome</w:t>
            </w:r>
          </w:p>
        </w:tc>
        <w:tc>
          <w:tcPr>
            <w:tcW w:w="567" w:type="dxa"/>
          </w:tcPr>
          <w:p w14:paraId="275E77FE" w14:textId="77777777" w:rsidR="00447A2E" w:rsidRPr="00447A2E" w:rsidRDefault="00447A2E" w:rsidP="00447A2E">
            <w:pPr>
              <w:spacing w:after="120"/>
              <w:jc w:val="center"/>
              <w:rPr>
                <w:rFonts w:ascii="Arial" w:hAnsi="Arial" w:cs="Arial"/>
              </w:rPr>
            </w:pPr>
            <w:r w:rsidRPr="00447A2E">
              <w:rPr>
                <w:rFonts w:ascii="Arial" w:hAnsi="Arial" w:cs="Arial"/>
              </w:rPr>
              <w:t>8.1</w:t>
            </w:r>
          </w:p>
        </w:tc>
        <w:tc>
          <w:tcPr>
            <w:tcW w:w="567" w:type="dxa"/>
          </w:tcPr>
          <w:p w14:paraId="6E2E2316" w14:textId="77777777" w:rsidR="00447A2E" w:rsidRPr="00447A2E" w:rsidRDefault="00447A2E" w:rsidP="00447A2E">
            <w:pPr>
              <w:spacing w:after="120"/>
              <w:jc w:val="center"/>
              <w:rPr>
                <w:rFonts w:ascii="Arial" w:hAnsi="Arial" w:cs="Arial"/>
              </w:rPr>
            </w:pPr>
            <w:r w:rsidRPr="00447A2E">
              <w:rPr>
                <w:rFonts w:ascii="Arial" w:hAnsi="Arial" w:cs="Arial"/>
              </w:rPr>
              <w:t>8.2</w:t>
            </w:r>
          </w:p>
        </w:tc>
        <w:tc>
          <w:tcPr>
            <w:tcW w:w="567" w:type="dxa"/>
          </w:tcPr>
          <w:p w14:paraId="7B04FEB2" w14:textId="77777777" w:rsidR="00447A2E" w:rsidRPr="00447A2E" w:rsidRDefault="00447A2E" w:rsidP="00447A2E">
            <w:pPr>
              <w:spacing w:after="120"/>
              <w:jc w:val="center"/>
              <w:rPr>
                <w:rFonts w:ascii="Arial" w:hAnsi="Arial" w:cs="Arial"/>
              </w:rPr>
            </w:pPr>
            <w:r w:rsidRPr="00447A2E">
              <w:rPr>
                <w:rFonts w:ascii="Arial" w:hAnsi="Arial" w:cs="Arial"/>
              </w:rPr>
              <w:t>8.3</w:t>
            </w:r>
          </w:p>
        </w:tc>
        <w:tc>
          <w:tcPr>
            <w:tcW w:w="567" w:type="dxa"/>
          </w:tcPr>
          <w:p w14:paraId="09ABEEAD" w14:textId="77777777" w:rsidR="00447A2E" w:rsidRPr="00447A2E" w:rsidRDefault="00447A2E" w:rsidP="00447A2E">
            <w:pPr>
              <w:spacing w:after="120"/>
              <w:jc w:val="center"/>
              <w:rPr>
                <w:rFonts w:ascii="Arial" w:hAnsi="Arial" w:cs="Arial"/>
              </w:rPr>
            </w:pPr>
            <w:r w:rsidRPr="00447A2E">
              <w:rPr>
                <w:rFonts w:ascii="Arial" w:hAnsi="Arial" w:cs="Arial"/>
              </w:rPr>
              <w:t>8.4</w:t>
            </w:r>
          </w:p>
        </w:tc>
        <w:tc>
          <w:tcPr>
            <w:tcW w:w="567" w:type="dxa"/>
          </w:tcPr>
          <w:p w14:paraId="23F007A4" w14:textId="77777777" w:rsidR="00447A2E" w:rsidRPr="00447A2E" w:rsidRDefault="00447A2E" w:rsidP="00447A2E">
            <w:pPr>
              <w:spacing w:after="120"/>
              <w:jc w:val="center"/>
              <w:rPr>
                <w:rFonts w:ascii="Arial" w:hAnsi="Arial" w:cs="Arial"/>
              </w:rPr>
            </w:pPr>
            <w:r w:rsidRPr="00447A2E">
              <w:rPr>
                <w:rFonts w:ascii="Arial" w:hAnsi="Arial" w:cs="Arial"/>
              </w:rPr>
              <w:t>8.5</w:t>
            </w:r>
          </w:p>
        </w:tc>
        <w:tc>
          <w:tcPr>
            <w:tcW w:w="567" w:type="dxa"/>
          </w:tcPr>
          <w:p w14:paraId="4A61D92C" w14:textId="77777777" w:rsidR="00447A2E" w:rsidRPr="00447A2E" w:rsidRDefault="00447A2E" w:rsidP="00447A2E">
            <w:pPr>
              <w:spacing w:after="120"/>
              <w:jc w:val="center"/>
              <w:rPr>
                <w:rFonts w:ascii="Arial" w:hAnsi="Arial" w:cs="Arial"/>
              </w:rPr>
            </w:pPr>
            <w:r w:rsidRPr="00447A2E">
              <w:rPr>
                <w:rFonts w:ascii="Arial" w:hAnsi="Arial" w:cs="Arial"/>
              </w:rPr>
              <w:t>8.6</w:t>
            </w:r>
          </w:p>
        </w:tc>
        <w:tc>
          <w:tcPr>
            <w:tcW w:w="567" w:type="dxa"/>
          </w:tcPr>
          <w:p w14:paraId="26D54879" w14:textId="77777777" w:rsidR="00447A2E" w:rsidRPr="00447A2E" w:rsidRDefault="00447A2E" w:rsidP="00447A2E">
            <w:pPr>
              <w:spacing w:after="120"/>
              <w:jc w:val="center"/>
              <w:rPr>
                <w:rFonts w:ascii="Arial" w:hAnsi="Arial" w:cs="Arial"/>
              </w:rPr>
            </w:pPr>
            <w:r w:rsidRPr="00447A2E">
              <w:rPr>
                <w:rFonts w:ascii="Arial" w:hAnsi="Arial" w:cs="Arial"/>
              </w:rPr>
              <w:t>8.7</w:t>
            </w:r>
          </w:p>
        </w:tc>
        <w:tc>
          <w:tcPr>
            <w:tcW w:w="567" w:type="dxa"/>
          </w:tcPr>
          <w:p w14:paraId="5F4A1B7A" w14:textId="77777777" w:rsidR="00447A2E" w:rsidRPr="00447A2E" w:rsidRDefault="00447A2E" w:rsidP="00447A2E">
            <w:pPr>
              <w:spacing w:after="120"/>
              <w:jc w:val="center"/>
              <w:rPr>
                <w:rFonts w:ascii="Arial" w:hAnsi="Arial" w:cs="Arial"/>
              </w:rPr>
            </w:pPr>
            <w:r w:rsidRPr="00447A2E">
              <w:rPr>
                <w:rFonts w:ascii="Arial" w:hAnsi="Arial" w:cs="Arial"/>
              </w:rPr>
              <w:t>8.8</w:t>
            </w:r>
          </w:p>
        </w:tc>
        <w:tc>
          <w:tcPr>
            <w:tcW w:w="567" w:type="dxa"/>
          </w:tcPr>
          <w:p w14:paraId="44245A2F" w14:textId="77777777" w:rsidR="00447A2E" w:rsidRPr="00447A2E" w:rsidRDefault="00447A2E" w:rsidP="00447A2E">
            <w:pPr>
              <w:spacing w:after="120"/>
              <w:jc w:val="center"/>
              <w:rPr>
                <w:rFonts w:ascii="Arial" w:hAnsi="Arial" w:cs="Arial"/>
              </w:rPr>
            </w:pPr>
            <w:r w:rsidRPr="00447A2E">
              <w:rPr>
                <w:rFonts w:ascii="Arial" w:hAnsi="Arial" w:cs="Arial"/>
              </w:rPr>
              <w:t>9.1</w:t>
            </w:r>
          </w:p>
        </w:tc>
        <w:tc>
          <w:tcPr>
            <w:tcW w:w="567" w:type="dxa"/>
          </w:tcPr>
          <w:p w14:paraId="41A48814" w14:textId="77777777" w:rsidR="00447A2E" w:rsidRPr="00447A2E" w:rsidRDefault="00447A2E" w:rsidP="00447A2E">
            <w:pPr>
              <w:spacing w:after="120"/>
              <w:jc w:val="center"/>
              <w:rPr>
                <w:rFonts w:ascii="Arial" w:hAnsi="Arial" w:cs="Arial"/>
              </w:rPr>
            </w:pPr>
            <w:r w:rsidRPr="00447A2E">
              <w:rPr>
                <w:rFonts w:ascii="Arial" w:hAnsi="Arial" w:cs="Arial"/>
              </w:rPr>
              <w:t>9.2</w:t>
            </w:r>
          </w:p>
        </w:tc>
        <w:tc>
          <w:tcPr>
            <w:tcW w:w="567" w:type="dxa"/>
          </w:tcPr>
          <w:p w14:paraId="60053A49" w14:textId="77777777" w:rsidR="00447A2E" w:rsidRPr="00447A2E" w:rsidRDefault="00447A2E" w:rsidP="00447A2E">
            <w:pPr>
              <w:spacing w:after="120"/>
              <w:jc w:val="center"/>
              <w:rPr>
                <w:rFonts w:ascii="Arial" w:hAnsi="Arial" w:cs="Arial"/>
              </w:rPr>
            </w:pPr>
            <w:r w:rsidRPr="00447A2E">
              <w:rPr>
                <w:rFonts w:ascii="Arial" w:hAnsi="Arial" w:cs="Arial"/>
              </w:rPr>
              <w:t>9.3</w:t>
            </w:r>
          </w:p>
        </w:tc>
      </w:tr>
      <w:tr w:rsidR="00447A2E" w:rsidRPr="00302082" w14:paraId="3D651FD1" w14:textId="77777777" w:rsidTr="00447A2E">
        <w:trPr>
          <w:jc w:val="center"/>
        </w:trPr>
        <w:tc>
          <w:tcPr>
            <w:tcW w:w="2439" w:type="dxa"/>
            <w:shd w:val="clear" w:color="auto" w:fill="D9D9D9" w:themeFill="background1" w:themeFillShade="D9"/>
          </w:tcPr>
          <w:p w14:paraId="124516AE" w14:textId="77777777" w:rsidR="00447A2E" w:rsidRPr="00302082" w:rsidRDefault="00447A2E" w:rsidP="00302082">
            <w:pPr>
              <w:spacing w:after="120"/>
              <w:rPr>
                <w:rFonts w:ascii="Arial" w:hAnsi="Arial" w:cs="Arial"/>
                <w:b/>
              </w:rPr>
            </w:pPr>
            <w:r w:rsidRPr="00302082">
              <w:rPr>
                <w:rFonts w:ascii="Arial" w:hAnsi="Arial" w:cs="Arial"/>
                <w:b/>
              </w:rPr>
              <w:t>Learning/ teaching method</w:t>
            </w:r>
          </w:p>
        </w:tc>
        <w:tc>
          <w:tcPr>
            <w:tcW w:w="567" w:type="dxa"/>
          </w:tcPr>
          <w:p w14:paraId="7F83C429" w14:textId="77777777" w:rsidR="00447A2E" w:rsidRPr="00447A2E" w:rsidRDefault="00447A2E" w:rsidP="00447A2E">
            <w:pPr>
              <w:spacing w:after="120"/>
              <w:jc w:val="center"/>
              <w:rPr>
                <w:rFonts w:ascii="Arial" w:hAnsi="Arial" w:cs="Arial"/>
              </w:rPr>
            </w:pPr>
          </w:p>
        </w:tc>
        <w:tc>
          <w:tcPr>
            <w:tcW w:w="567" w:type="dxa"/>
          </w:tcPr>
          <w:p w14:paraId="7D095D84" w14:textId="77777777" w:rsidR="00447A2E" w:rsidRPr="00447A2E" w:rsidRDefault="00447A2E" w:rsidP="00447A2E">
            <w:pPr>
              <w:spacing w:after="120"/>
              <w:jc w:val="center"/>
              <w:rPr>
                <w:rFonts w:ascii="Arial" w:hAnsi="Arial" w:cs="Arial"/>
              </w:rPr>
            </w:pPr>
          </w:p>
        </w:tc>
        <w:tc>
          <w:tcPr>
            <w:tcW w:w="567" w:type="dxa"/>
          </w:tcPr>
          <w:p w14:paraId="6B557E45" w14:textId="77777777" w:rsidR="00447A2E" w:rsidRPr="00447A2E" w:rsidRDefault="00447A2E" w:rsidP="00447A2E">
            <w:pPr>
              <w:spacing w:after="120"/>
              <w:jc w:val="center"/>
              <w:rPr>
                <w:rFonts w:ascii="Arial" w:hAnsi="Arial" w:cs="Arial"/>
              </w:rPr>
            </w:pPr>
          </w:p>
        </w:tc>
        <w:tc>
          <w:tcPr>
            <w:tcW w:w="567" w:type="dxa"/>
          </w:tcPr>
          <w:p w14:paraId="49DA1DDE" w14:textId="77777777" w:rsidR="00447A2E" w:rsidRPr="00447A2E" w:rsidRDefault="00447A2E" w:rsidP="00447A2E">
            <w:pPr>
              <w:spacing w:after="120"/>
              <w:jc w:val="center"/>
              <w:rPr>
                <w:rFonts w:ascii="Arial" w:hAnsi="Arial" w:cs="Arial"/>
              </w:rPr>
            </w:pPr>
          </w:p>
        </w:tc>
        <w:tc>
          <w:tcPr>
            <w:tcW w:w="567" w:type="dxa"/>
          </w:tcPr>
          <w:p w14:paraId="4FB8B0C7" w14:textId="77777777" w:rsidR="00447A2E" w:rsidRPr="00447A2E" w:rsidRDefault="00447A2E" w:rsidP="00447A2E">
            <w:pPr>
              <w:spacing w:after="120"/>
              <w:jc w:val="center"/>
              <w:rPr>
                <w:rFonts w:ascii="Arial" w:hAnsi="Arial" w:cs="Arial"/>
              </w:rPr>
            </w:pPr>
          </w:p>
        </w:tc>
        <w:tc>
          <w:tcPr>
            <w:tcW w:w="567" w:type="dxa"/>
          </w:tcPr>
          <w:p w14:paraId="7B62A80B" w14:textId="77777777" w:rsidR="00447A2E" w:rsidRPr="00447A2E" w:rsidRDefault="00447A2E" w:rsidP="00447A2E">
            <w:pPr>
              <w:spacing w:after="120"/>
              <w:jc w:val="center"/>
              <w:rPr>
                <w:rFonts w:ascii="Arial" w:hAnsi="Arial" w:cs="Arial"/>
              </w:rPr>
            </w:pPr>
          </w:p>
        </w:tc>
        <w:tc>
          <w:tcPr>
            <w:tcW w:w="567" w:type="dxa"/>
          </w:tcPr>
          <w:p w14:paraId="12D5A177" w14:textId="77777777" w:rsidR="00447A2E" w:rsidRPr="00447A2E" w:rsidRDefault="00447A2E" w:rsidP="00447A2E">
            <w:pPr>
              <w:spacing w:after="120"/>
              <w:jc w:val="center"/>
              <w:rPr>
                <w:rFonts w:ascii="Arial" w:hAnsi="Arial" w:cs="Arial"/>
              </w:rPr>
            </w:pPr>
          </w:p>
        </w:tc>
        <w:tc>
          <w:tcPr>
            <w:tcW w:w="567" w:type="dxa"/>
          </w:tcPr>
          <w:p w14:paraId="28A00243" w14:textId="77777777" w:rsidR="00447A2E" w:rsidRPr="00447A2E" w:rsidRDefault="00447A2E" w:rsidP="00447A2E">
            <w:pPr>
              <w:spacing w:after="120"/>
              <w:jc w:val="center"/>
              <w:rPr>
                <w:rFonts w:ascii="Arial" w:hAnsi="Arial" w:cs="Arial"/>
              </w:rPr>
            </w:pPr>
          </w:p>
        </w:tc>
        <w:tc>
          <w:tcPr>
            <w:tcW w:w="567" w:type="dxa"/>
          </w:tcPr>
          <w:p w14:paraId="5A13A204" w14:textId="77777777" w:rsidR="00447A2E" w:rsidRPr="00447A2E" w:rsidRDefault="00447A2E" w:rsidP="00447A2E">
            <w:pPr>
              <w:spacing w:after="120"/>
              <w:jc w:val="center"/>
              <w:rPr>
                <w:rFonts w:ascii="Arial" w:hAnsi="Arial" w:cs="Arial"/>
              </w:rPr>
            </w:pPr>
          </w:p>
        </w:tc>
        <w:tc>
          <w:tcPr>
            <w:tcW w:w="567" w:type="dxa"/>
          </w:tcPr>
          <w:p w14:paraId="3E3B56CF" w14:textId="77777777" w:rsidR="00447A2E" w:rsidRPr="00447A2E" w:rsidRDefault="00447A2E" w:rsidP="00447A2E">
            <w:pPr>
              <w:spacing w:after="120"/>
              <w:jc w:val="center"/>
              <w:rPr>
                <w:rFonts w:ascii="Arial" w:hAnsi="Arial" w:cs="Arial"/>
              </w:rPr>
            </w:pPr>
          </w:p>
        </w:tc>
        <w:tc>
          <w:tcPr>
            <w:tcW w:w="567" w:type="dxa"/>
          </w:tcPr>
          <w:p w14:paraId="057E177F" w14:textId="77777777" w:rsidR="00447A2E" w:rsidRPr="00447A2E" w:rsidRDefault="00447A2E" w:rsidP="00447A2E">
            <w:pPr>
              <w:spacing w:after="120"/>
              <w:jc w:val="center"/>
              <w:rPr>
                <w:rFonts w:ascii="Arial" w:hAnsi="Arial" w:cs="Arial"/>
              </w:rPr>
            </w:pPr>
          </w:p>
        </w:tc>
      </w:tr>
      <w:tr w:rsidR="00447A2E" w:rsidRPr="00302082" w14:paraId="4E8298B5" w14:textId="77777777" w:rsidTr="00447A2E">
        <w:trPr>
          <w:jc w:val="center"/>
        </w:trPr>
        <w:tc>
          <w:tcPr>
            <w:tcW w:w="2439" w:type="dxa"/>
          </w:tcPr>
          <w:p w14:paraId="6B826DCA" w14:textId="77777777" w:rsidR="00447A2E" w:rsidRPr="00447A2E" w:rsidRDefault="00447A2E" w:rsidP="00E37AE1">
            <w:pPr>
              <w:spacing w:after="120"/>
              <w:rPr>
                <w:rFonts w:ascii="Arial" w:hAnsi="Arial" w:cs="Arial"/>
                <w:bCs/>
              </w:rPr>
            </w:pPr>
            <w:r w:rsidRPr="00447A2E">
              <w:rPr>
                <w:rFonts w:ascii="Arial" w:hAnsi="Arial" w:cs="Arial"/>
                <w:bCs/>
              </w:rPr>
              <w:t>Private Study</w:t>
            </w:r>
          </w:p>
        </w:tc>
        <w:tc>
          <w:tcPr>
            <w:tcW w:w="567" w:type="dxa"/>
          </w:tcPr>
          <w:p w14:paraId="05BAC88F" w14:textId="48A459FA"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69ACD842" w14:textId="641C982C"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6F152AA" w14:textId="3806AD59"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12FD12CF" w14:textId="7334EF3E"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11C75AE1" w14:textId="50CB1B6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7F62EC0" w14:textId="1AE71E41"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A6C3A64" w14:textId="2F80634E"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1508E27A" w14:textId="6B6E69F2"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3F6825F2" w14:textId="4A2CD590"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19848D08" w14:textId="3509CE2E"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0D2336C3" w14:textId="54377E85" w:rsidR="00447A2E" w:rsidRPr="00447A2E" w:rsidRDefault="00447A2E" w:rsidP="00447A2E">
            <w:pPr>
              <w:spacing w:after="120"/>
              <w:jc w:val="center"/>
              <w:rPr>
                <w:rFonts w:ascii="Arial" w:hAnsi="Arial" w:cs="Arial"/>
              </w:rPr>
            </w:pPr>
            <w:r w:rsidRPr="00447A2E">
              <w:rPr>
                <w:rFonts w:ascii="Arial" w:hAnsi="Arial" w:cs="Arial"/>
              </w:rPr>
              <w:t>X</w:t>
            </w:r>
          </w:p>
        </w:tc>
      </w:tr>
      <w:tr w:rsidR="00447A2E" w:rsidRPr="00302082" w14:paraId="49C5C6E8" w14:textId="77777777" w:rsidTr="00447A2E">
        <w:trPr>
          <w:jc w:val="center"/>
        </w:trPr>
        <w:tc>
          <w:tcPr>
            <w:tcW w:w="2439" w:type="dxa"/>
          </w:tcPr>
          <w:p w14:paraId="032927C8" w14:textId="77777777" w:rsidR="00447A2E" w:rsidRPr="00154D48" w:rsidRDefault="00447A2E" w:rsidP="00E37AE1">
            <w:pPr>
              <w:spacing w:after="120"/>
              <w:rPr>
                <w:rFonts w:ascii="Arial" w:hAnsi="Arial" w:cs="Arial"/>
              </w:rPr>
            </w:pPr>
            <w:r>
              <w:rPr>
                <w:rFonts w:ascii="Arial" w:hAnsi="Arial" w:cs="Arial"/>
              </w:rPr>
              <w:t>Workshop</w:t>
            </w:r>
          </w:p>
        </w:tc>
        <w:tc>
          <w:tcPr>
            <w:tcW w:w="567" w:type="dxa"/>
          </w:tcPr>
          <w:p w14:paraId="5CE7D6D5"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4529858B"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64F50002"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60E36C1"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0A573E6B"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50023A1B"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007BF03C" w14:textId="30FAE358"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DBBD9C8" w14:textId="23F06323"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5161C945"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F7339D7"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727EC020" w14:textId="77777777" w:rsidR="00447A2E" w:rsidRPr="00447A2E" w:rsidRDefault="00447A2E" w:rsidP="00447A2E">
            <w:pPr>
              <w:spacing w:after="120"/>
              <w:jc w:val="center"/>
              <w:rPr>
                <w:rFonts w:ascii="Arial" w:hAnsi="Arial" w:cs="Arial"/>
              </w:rPr>
            </w:pPr>
            <w:r w:rsidRPr="00447A2E">
              <w:rPr>
                <w:rFonts w:ascii="Arial" w:hAnsi="Arial" w:cs="Arial"/>
              </w:rPr>
              <w:t>X</w:t>
            </w:r>
          </w:p>
        </w:tc>
      </w:tr>
      <w:tr w:rsidR="00447A2E" w:rsidRPr="00302082" w14:paraId="0C172B35" w14:textId="77777777" w:rsidTr="00447A2E">
        <w:trPr>
          <w:jc w:val="center"/>
        </w:trPr>
        <w:tc>
          <w:tcPr>
            <w:tcW w:w="2439" w:type="dxa"/>
          </w:tcPr>
          <w:p w14:paraId="436C8BBF" w14:textId="77777777" w:rsidR="00447A2E" w:rsidRPr="00154D48" w:rsidRDefault="00447A2E" w:rsidP="00E37AE1">
            <w:pPr>
              <w:spacing w:after="120"/>
              <w:rPr>
                <w:rFonts w:ascii="Arial" w:hAnsi="Arial" w:cs="Arial"/>
              </w:rPr>
            </w:pPr>
            <w:r>
              <w:rPr>
                <w:rFonts w:ascii="Arial" w:hAnsi="Arial" w:cs="Arial"/>
              </w:rPr>
              <w:t>Seminars</w:t>
            </w:r>
          </w:p>
        </w:tc>
        <w:tc>
          <w:tcPr>
            <w:tcW w:w="567" w:type="dxa"/>
          </w:tcPr>
          <w:p w14:paraId="3639F395"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684262C2"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55D39F31"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328EF82A"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31D3232C"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0BF92681"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7046DC55" w14:textId="2D47B5B3"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697F8EEE" w14:textId="33126759"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4973344"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57966E06"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4107D078" w14:textId="77777777" w:rsidR="00447A2E" w:rsidRPr="00447A2E" w:rsidRDefault="00447A2E" w:rsidP="00447A2E">
            <w:pPr>
              <w:spacing w:after="120"/>
              <w:jc w:val="center"/>
              <w:rPr>
                <w:rFonts w:ascii="Arial" w:hAnsi="Arial" w:cs="Arial"/>
              </w:rPr>
            </w:pPr>
            <w:r w:rsidRPr="00447A2E">
              <w:rPr>
                <w:rFonts w:ascii="Arial" w:hAnsi="Arial" w:cs="Arial"/>
              </w:rPr>
              <w:t>X</w:t>
            </w:r>
          </w:p>
        </w:tc>
      </w:tr>
      <w:tr w:rsidR="00447A2E" w:rsidRPr="00302082" w14:paraId="7EC637E9" w14:textId="77777777" w:rsidTr="00447A2E">
        <w:trPr>
          <w:jc w:val="center"/>
        </w:trPr>
        <w:tc>
          <w:tcPr>
            <w:tcW w:w="2439" w:type="dxa"/>
            <w:shd w:val="clear" w:color="auto" w:fill="D9D9D9" w:themeFill="background1" w:themeFillShade="D9"/>
          </w:tcPr>
          <w:p w14:paraId="04DC2E8C" w14:textId="77777777" w:rsidR="00447A2E" w:rsidRPr="00302082" w:rsidRDefault="00447A2E" w:rsidP="00302082">
            <w:pPr>
              <w:spacing w:after="120"/>
              <w:rPr>
                <w:rFonts w:ascii="Arial" w:hAnsi="Arial" w:cs="Arial"/>
                <w:b/>
              </w:rPr>
            </w:pPr>
            <w:r w:rsidRPr="00302082">
              <w:rPr>
                <w:rFonts w:ascii="Arial" w:hAnsi="Arial" w:cs="Arial"/>
                <w:b/>
              </w:rPr>
              <w:t>Assessment method</w:t>
            </w:r>
          </w:p>
        </w:tc>
        <w:tc>
          <w:tcPr>
            <w:tcW w:w="567" w:type="dxa"/>
          </w:tcPr>
          <w:p w14:paraId="0DF257E7" w14:textId="77777777" w:rsidR="00447A2E" w:rsidRPr="00447A2E" w:rsidRDefault="00447A2E" w:rsidP="00447A2E">
            <w:pPr>
              <w:spacing w:after="120"/>
              <w:jc w:val="center"/>
              <w:rPr>
                <w:rFonts w:ascii="Arial" w:hAnsi="Arial" w:cs="Arial"/>
              </w:rPr>
            </w:pPr>
          </w:p>
        </w:tc>
        <w:tc>
          <w:tcPr>
            <w:tcW w:w="567" w:type="dxa"/>
          </w:tcPr>
          <w:p w14:paraId="2522DE62" w14:textId="77777777" w:rsidR="00447A2E" w:rsidRPr="00447A2E" w:rsidRDefault="00447A2E" w:rsidP="00447A2E">
            <w:pPr>
              <w:spacing w:after="120"/>
              <w:jc w:val="center"/>
              <w:rPr>
                <w:rFonts w:ascii="Arial" w:hAnsi="Arial" w:cs="Arial"/>
              </w:rPr>
            </w:pPr>
          </w:p>
        </w:tc>
        <w:tc>
          <w:tcPr>
            <w:tcW w:w="567" w:type="dxa"/>
          </w:tcPr>
          <w:p w14:paraId="45BA288C" w14:textId="77777777" w:rsidR="00447A2E" w:rsidRPr="00447A2E" w:rsidRDefault="00447A2E" w:rsidP="00447A2E">
            <w:pPr>
              <w:spacing w:after="120"/>
              <w:jc w:val="center"/>
              <w:rPr>
                <w:rFonts w:ascii="Arial" w:hAnsi="Arial" w:cs="Arial"/>
              </w:rPr>
            </w:pPr>
          </w:p>
        </w:tc>
        <w:tc>
          <w:tcPr>
            <w:tcW w:w="567" w:type="dxa"/>
          </w:tcPr>
          <w:p w14:paraId="11B25FA0" w14:textId="77777777" w:rsidR="00447A2E" w:rsidRPr="00447A2E" w:rsidRDefault="00447A2E" w:rsidP="00447A2E">
            <w:pPr>
              <w:spacing w:after="120"/>
              <w:jc w:val="center"/>
              <w:rPr>
                <w:rFonts w:ascii="Arial" w:hAnsi="Arial" w:cs="Arial"/>
              </w:rPr>
            </w:pPr>
          </w:p>
        </w:tc>
        <w:tc>
          <w:tcPr>
            <w:tcW w:w="567" w:type="dxa"/>
          </w:tcPr>
          <w:p w14:paraId="030B2BA9" w14:textId="77777777" w:rsidR="00447A2E" w:rsidRPr="00447A2E" w:rsidRDefault="00447A2E" w:rsidP="00447A2E">
            <w:pPr>
              <w:spacing w:after="120"/>
              <w:jc w:val="center"/>
              <w:rPr>
                <w:rFonts w:ascii="Arial" w:hAnsi="Arial" w:cs="Arial"/>
              </w:rPr>
            </w:pPr>
          </w:p>
        </w:tc>
        <w:tc>
          <w:tcPr>
            <w:tcW w:w="567" w:type="dxa"/>
          </w:tcPr>
          <w:p w14:paraId="5E969E27" w14:textId="77777777" w:rsidR="00447A2E" w:rsidRPr="00447A2E" w:rsidRDefault="00447A2E" w:rsidP="00447A2E">
            <w:pPr>
              <w:spacing w:after="120"/>
              <w:jc w:val="center"/>
              <w:rPr>
                <w:rFonts w:ascii="Arial" w:hAnsi="Arial" w:cs="Arial"/>
              </w:rPr>
            </w:pPr>
          </w:p>
        </w:tc>
        <w:tc>
          <w:tcPr>
            <w:tcW w:w="567" w:type="dxa"/>
          </w:tcPr>
          <w:p w14:paraId="533E1B01" w14:textId="77777777" w:rsidR="00447A2E" w:rsidRPr="00447A2E" w:rsidRDefault="00447A2E" w:rsidP="00447A2E">
            <w:pPr>
              <w:spacing w:after="120"/>
              <w:jc w:val="center"/>
              <w:rPr>
                <w:rFonts w:ascii="Arial" w:hAnsi="Arial" w:cs="Arial"/>
              </w:rPr>
            </w:pPr>
          </w:p>
        </w:tc>
        <w:tc>
          <w:tcPr>
            <w:tcW w:w="567" w:type="dxa"/>
          </w:tcPr>
          <w:p w14:paraId="109EE83B" w14:textId="77777777" w:rsidR="00447A2E" w:rsidRPr="00447A2E" w:rsidRDefault="00447A2E" w:rsidP="00447A2E">
            <w:pPr>
              <w:spacing w:after="120"/>
              <w:jc w:val="center"/>
              <w:rPr>
                <w:rFonts w:ascii="Arial" w:hAnsi="Arial" w:cs="Arial"/>
              </w:rPr>
            </w:pPr>
          </w:p>
        </w:tc>
        <w:tc>
          <w:tcPr>
            <w:tcW w:w="567" w:type="dxa"/>
          </w:tcPr>
          <w:p w14:paraId="1D28C830" w14:textId="77777777" w:rsidR="00447A2E" w:rsidRPr="00447A2E" w:rsidRDefault="00447A2E" w:rsidP="00447A2E">
            <w:pPr>
              <w:spacing w:after="120"/>
              <w:jc w:val="center"/>
              <w:rPr>
                <w:rFonts w:ascii="Arial" w:hAnsi="Arial" w:cs="Arial"/>
              </w:rPr>
            </w:pPr>
          </w:p>
        </w:tc>
        <w:tc>
          <w:tcPr>
            <w:tcW w:w="567" w:type="dxa"/>
          </w:tcPr>
          <w:p w14:paraId="40948B57" w14:textId="77777777" w:rsidR="00447A2E" w:rsidRPr="00447A2E" w:rsidRDefault="00447A2E" w:rsidP="00447A2E">
            <w:pPr>
              <w:spacing w:after="120"/>
              <w:jc w:val="center"/>
              <w:rPr>
                <w:rFonts w:ascii="Arial" w:hAnsi="Arial" w:cs="Arial"/>
              </w:rPr>
            </w:pPr>
          </w:p>
        </w:tc>
        <w:tc>
          <w:tcPr>
            <w:tcW w:w="567" w:type="dxa"/>
          </w:tcPr>
          <w:p w14:paraId="1DB26166" w14:textId="77777777" w:rsidR="00447A2E" w:rsidRPr="00447A2E" w:rsidRDefault="00447A2E" w:rsidP="00447A2E">
            <w:pPr>
              <w:spacing w:after="120"/>
              <w:jc w:val="center"/>
              <w:rPr>
                <w:rFonts w:ascii="Arial" w:hAnsi="Arial" w:cs="Arial"/>
              </w:rPr>
            </w:pPr>
          </w:p>
        </w:tc>
      </w:tr>
      <w:tr w:rsidR="00447A2E" w:rsidRPr="00302082" w14:paraId="6AF44179" w14:textId="77777777" w:rsidTr="00447A2E">
        <w:trPr>
          <w:jc w:val="center"/>
        </w:trPr>
        <w:tc>
          <w:tcPr>
            <w:tcW w:w="2439" w:type="dxa"/>
          </w:tcPr>
          <w:p w14:paraId="155BD4FE" w14:textId="77777777" w:rsidR="00447A2E" w:rsidRPr="00154D48" w:rsidRDefault="00447A2E" w:rsidP="007D77E8">
            <w:pPr>
              <w:spacing w:after="120"/>
              <w:rPr>
                <w:rFonts w:ascii="Arial" w:hAnsi="Arial" w:cs="Arial"/>
              </w:rPr>
            </w:pPr>
            <w:r>
              <w:rPr>
                <w:rFonts w:ascii="Arial" w:hAnsi="Arial" w:cs="Arial"/>
              </w:rPr>
              <w:t>Essay -3000 words</w:t>
            </w:r>
          </w:p>
        </w:tc>
        <w:tc>
          <w:tcPr>
            <w:tcW w:w="567" w:type="dxa"/>
          </w:tcPr>
          <w:p w14:paraId="7F06C4C0"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41B6E798"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0DF9726"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3CB659FB"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3AA6CF78"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C720DE7"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2E8C328F"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537C510B"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5C0F4441"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50BA5BF0" w14:textId="77777777" w:rsidR="00447A2E" w:rsidRPr="00447A2E" w:rsidRDefault="00447A2E" w:rsidP="00447A2E">
            <w:pPr>
              <w:spacing w:after="120"/>
              <w:jc w:val="center"/>
              <w:rPr>
                <w:rFonts w:ascii="Arial" w:hAnsi="Arial" w:cs="Arial"/>
              </w:rPr>
            </w:pPr>
            <w:r w:rsidRPr="00447A2E">
              <w:rPr>
                <w:rFonts w:ascii="Arial" w:hAnsi="Arial" w:cs="Arial"/>
              </w:rPr>
              <w:t>X</w:t>
            </w:r>
          </w:p>
        </w:tc>
        <w:tc>
          <w:tcPr>
            <w:tcW w:w="567" w:type="dxa"/>
          </w:tcPr>
          <w:p w14:paraId="1865D65D" w14:textId="77777777" w:rsidR="00447A2E" w:rsidRPr="00447A2E" w:rsidRDefault="00447A2E" w:rsidP="00447A2E">
            <w:pPr>
              <w:spacing w:after="120"/>
              <w:jc w:val="center"/>
              <w:rPr>
                <w:rFonts w:ascii="Arial" w:hAnsi="Arial" w:cs="Arial"/>
              </w:rPr>
            </w:pPr>
            <w:r w:rsidRPr="00447A2E">
              <w:rPr>
                <w:rFonts w:ascii="Arial" w:hAnsi="Arial" w:cs="Arial"/>
              </w:rPr>
              <w:t>X</w:t>
            </w:r>
          </w:p>
        </w:tc>
      </w:tr>
    </w:tbl>
    <w:p w14:paraId="400A53A0" w14:textId="77777777" w:rsidR="007A6245" w:rsidRDefault="007A6245" w:rsidP="00302082">
      <w:pPr>
        <w:spacing w:after="120" w:line="240" w:lineRule="auto"/>
        <w:ind w:left="426" w:right="260"/>
        <w:rPr>
          <w:rFonts w:ascii="Arial" w:hAnsi="Arial" w:cs="Arial"/>
          <w:b/>
          <w:iCs/>
        </w:rPr>
      </w:pPr>
    </w:p>
    <w:p w14:paraId="673705FA" w14:textId="77777777" w:rsidR="00883204" w:rsidRPr="00D50113" w:rsidRDefault="00883204" w:rsidP="00F30024">
      <w:pPr>
        <w:numPr>
          <w:ilvl w:val="0"/>
          <w:numId w:val="10"/>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ED3464" w14:textId="77777777" w:rsidR="00883204" w:rsidRPr="00D50113" w:rsidRDefault="00883204" w:rsidP="00447A2E">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7D77E8">
        <w:rPr>
          <w:rFonts w:ascii="Arial" w:hAnsi="Arial" w:cs="Arial"/>
        </w:rPr>
        <w:t xml:space="preserve">he </w:t>
      </w:r>
      <w:proofErr w:type="gramStart"/>
      <w:r w:rsidR="007D77E8">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FFC1BC" w14:textId="77777777" w:rsidR="00883204" w:rsidRPr="00D50113" w:rsidRDefault="00883204" w:rsidP="00447A2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B8283C" w14:textId="77777777" w:rsidR="00883204" w:rsidRPr="00D50113" w:rsidRDefault="00883204" w:rsidP="00447A2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EC3E97" w14:textId="77777777" w:rsidR="00883204" w:rsidRPr="00D50113" w:rsidRDefault="00883204" w:rsidP="00447A2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F579112" w14:textId="77777777" w:rsidR="00096DA4" w:rsidRPr="00302082" w:rsidRDefault="00096DA4" w:rsidP="00447A2E">
      <w:pPr>
        <w:spacing w:after="120" w:line="240" w:lineRule="auto"/>
        <w:ind w:left="567" w:right="260"/>
        <w:rPr>
          <w:rFonts w:ascii="Arial" w:hAnsi="Arial" w:cs="Arial"/>
          <w:i/>
          <w:iCs/>
        </w:rPr>
      </w:pPr>
    </w:p>
    <w:p w14:paraId="6D65485C" w14:textId="77777777" w:rsidR="009A2D37" w:rsidRPr="00302082" w:rsidRDefault="00883204" w:rsidP="00447A2E">
      <w:pPr>
        <w:numPr>
          <w:ilvl w:val="0"/>
          <w:numId w:val="1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195F60B" w14:textId="77777777" w:rsidR="009A2D37" w:rsidRPr="00154D48" w:rsidRDefault="007D77E8" w:rsidP="00447A2E">
      <w:pPr>
        <w:spacing w:after="120" w:line="240" w:lineRule="auto"/>
        <w:ind w:left="567" w:right="260"/>
        <w:rPr>
          <w:rFonts w:ascii="Arial" w:hAnsi="Arial" w:cs="Arial"/>
        </w:rPr>
      </w:pPr>
      <w:r>
        <w:rPr>
          <w:rFonts w:ascii="Arial" w:hAnsi="Arial" w:cs="Arial"/>
        </w:rPr>
        <w:t>Medway</w:t>
      </w:r>
    </w:p>
    <w:p w14:paraId="510CF151" w14:textId="77777777" w:rsidR="00154D48" w:rsidRPr="00154D48" w:rsidRDefault="00154D48" w:rsidP="00447A2E">
      <w:pPr>
        <w:spacing w:after="120" w:line="240" w:lineRule="auto"/>
        <w:ind w:left="567" w:right="260"/>
        <w:rPr>
          <w:rFonts w:ascii="Arial" w:hAnsi="Arial" w:cs="Arial"/>
          <w:iCs/>
        </w:rPr>
      </w:pPr>
    </w:p>
    <w:p w14:paraId="78928AC9" w14:textId="77777777" w:rsidR="00883204" w:rsidRPr="002A7F48" w:rsidRDefault="00883204" w:rsidP="00447A2E">
      <w:pPr>
        <w:numPr>
          <w:ilvl w:val="0"/>
          <w:numId w:val="10"/>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28E34379" w14:textId="77777777" w:rsidR="007D77E8" w:rsidRPr="007D77E8" w:rsidRDefault="007D77E8" w:rsidP="00447A2E">
      <w:pPr>
        <w:pStyle w:val="ListParagraph"/>
        <w:spacing w:after="120" w:line="240" w:lineRule="auto"/>
        <w:ind w:left="567" w:right="260"/>
        <w:jc w:val="both"/>
        <w:rPr>
          <w:rFonts w:ascii="Arial" w:hAnsi="Arial" w:cs="Arial"/>
          <w:b/>
        </w:rPr>
      </w:pPr>
      <w:r w:rsidRPr="007D77E8">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p>
    <w:p w14:paraId="31A03593" w14:textId="77777777" w:rsidR="00922E9E" w:rsidRPr="00154D48" w:rsidRDefault="00922E9E" w:rsidP="00154D48">
      <w:pPr>
        <w:spacing w:after="120" w:line="240" w:lineRule="auto"/>
        <w:ind w:left="567" w:right="260"/>
        <w:rPr>
          <w:rFonts w:ascii="Arial" w:hAnsi="Arial" w:cs="Arial"/>
          <w:iCs/>
        </w:rPr>
      </w:pPr>
    </w:p>
    <w:p w14:paraId="6A342037" w14:textId="77777777" w:rsidR="00641D6D" w:rsidRPr="00302082" w:rsidRDefault="00641D6D" w:rsidP="00302082">
      <w:pPr>
        <w:pBdr>
          <w:bottom w:val="single" w:sz="6" w:space="1" w:color="auto"/>
        </w:pBdr>
        <w:spacing w:after="120" w:line="240" w:lineRule="auto"/>
        <w:ind w:right="260"/>
        <w:rPr>
          <w:rFonts w:ascii="Arial" w:hAnsi="Arial" w:cs="Arial"/>
        </w:rPr>
      </w:pPr>
    </w:p>
    <w:p w14:paraId="6438A131" w14:textId="77777777" w:rsidR="00447A2E" w:rsidRDefault="00447A2E">
      <w:pPr>
        <w:rPr>
          <w:rFonts w:ascii="Arial" w:hAnsi="Arial" w:cs="Arial"/>
          <w:b/>
          <w:sz w:val="20"/>
        </w:rPr>
      </w:pPr>
      <w:r>
        <w:rPr>
          <w:rFonts w:ascii="Arial" w:hAnsi="Arial" w:cs="Arial"/>
          <w:b/>
          <w:sz w:val="20"/>
        </w:rPr>
        <w:br w:type="page"/>
      </w:r>
    </w:p>
    <w:p w14:paraId="6CC4D9AF" w14:textId="2BF8008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E00A8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FFE17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2E4E7B29" w14:textId="77777777" w:rsidTr="00447A2E">
        <w:trPr>
          <w:trHeight w:val="317"/>
        </w:trPr>
        <w:tc>
          <w:tcPr>
            <w:tcW w:w="1526" w:type="dxa"/>
          </w:tcPr>
          <w:p w14:paraId="527A3E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ACF5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460DC4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EF64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24DF87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7E8" w:rsidRPr="00302082" w14:paraId="44347645" w14:textId="77777777" w:rsidTr="00447A2E">
        <w:trPr>
          <w:trHeight w:val="305"/>
        </w:trPr>
        <w:tc>
          <w:tcPr>
            <w:tcW w:w="1526" w:type="dxa"/>
          </w:tcPr>
          <w:p w14:paraId="13D7ACC3" w14:textId="77777777" w:rsidR="007D77E8" w:rsidRPr="00302082" w:rsidRDefault="007D77E8" w:rsidP="007D77E8">
            <w:pPr>
              <w:spacing w:after="120"/>
              <w:ind w:right="-330"/>
              <w:rPr>
                <w:rFonts w:ascii="Arial" w:hAnsi="Arial" w:cs="Arial"/>
              </w:rPr>
            </w:pPr>
            <w:r>
              <w:rPr>
                <w:rFonts w:ascii="Arial" w:hAnsi="Arial" w:cs="Arial"/>
              </w:rPr>
              <w:t>24/03/17</w:t>
            </w:r>
          </w:p>
        </w:tc>
        <w:tc>
          <w:tcPr>
            <w:tcW w:w="1701" w:type="dxa"/>
          </w:tcPr>
          <w:p w14:paraId="540B78A6" w14:textId="77777777" w:rsidR="007D77E8" w:rsidRPr="00302082" w:rsidRDefault="007D77E8" w:rsidP="007D77E8">
            <w:pPr>
              <w:spacing w:after="120"/>
              <w:ind w:right="-330"/>
              <w:rPr>
                <w:rFonts w:ascii="Arial" w:hAnsi="Arial" w:cs="Arial"/>
              </w:rPr>
            </w:pPr>
            <w:r>
              <w:rPr>
                <w:rFonts w:ascii="Arial" w:hAnsi="Arial" w:cs="Arial"/>
              </w:rPr>
              <w:t>Minor</w:t>
            </w:r>
          </w:p>
        </w:tc>
        <w:tc>
          <w:tcPr>
            <w:tcW w:w="1871" w:type="dxa"/>
          </w:tcPr>
          <w:p w14:paraId="572060E7" w14:textId="77777777" w:rsidR="007D77E8" w:rsidRPr="00302082" w:rsidRDefault="007D77E8" w:rsidP="007D77E8">
            <w:pPr>
              <w:spacing w:after="120"/>
              <w:ind w:right="-330"/>
              <w:rPr>
                <w:rFonts w:ascii="Arial" w:hAnsi="Arial" w:cs="Arial"/>
              </w:rPr>
            </w:pPr>
            <w:r>
              <w:rPr>
                <w:rFonts w:ascii="Arial" w:hAnsi="Arial" w:cs="Arial"/>
              </w:rPr>
              <w:t>September 2017</w:t>
            </w:r>
          </w:p>
        </w:tc>
        <w:tc>
          <w:tcPr>
            <w:tcW w:w="2552" w:type="dxa"/>
          </w:tcPr>
          <w:p w14:paraId="10326DA4" w14:textId="77777777" w:rsidR="007D77E8" w:rsidRPr="00302082" w:rsidRDefault="007D77E8" w:rsidP="007D77E8">
            <w:pPr>
              <w:spacing w:after="120"/>
              <w:ind w:right="-330"/>
              <w:rPr>
                <w:rFonts w:ascii="Arial" w:hAnsi="Arial" w:cs="Arial"/>
              </w:rPr>
            </w:pPr>
            <w:r>
              <w:rPr>
                <w:rFonts w:ascii="Arial" w:hAnsi="Arial" w:cs="Arial"/>
              </w:rPr>
              <w:t>10,11,13</w:t>
            </w:r>
          </w:p>
        </w:tc>
        <w:tc>
          <w:tcPr>
            <w:tcW w:w="2835" w:type="dxa"/>
          </w:tcPr>
          <w:p w14:paraId="79A4D962" w14:textId="77777777" w:rsidR="007D77E8" w:rsidRPr="00302082" w:rsidRDefault="007D77E8" w:rsidP="007D77E8">
            <w:pPr>
              <w:spacing w:after="120"/>
              <w:ind w:right="-330"/>
              <w:rPr>
                <w:rFonts w:ascii="Arial" w:hAnsi="Arial" w:cs="Arial"/>
              </w:rPr>
            </w:pPr>
            <w:r>
              <w:rPr>
                <w:rFonts w:ascii="Arial" w:hAnsi="Arial" w:cs="Arial"/>
              </w:rPr>
              <w:t>No</w:t>
            </w:r>
          </w:p>
        </w:tc>
      </w:tr>
      <w:tr w:rsidR="00302082" w:rsidRPr="00302082" w14:paraId="2A8E054E" w14:textId="77777777" w:rsidTr="00447A2E">
        <w:trPr>
          <w:trHeight w:val="305"/>
        </w:trPr>
        <w:tc>
          <w:tcPr>
            <w:tcW w:w="1526" w:type="dxa"/>
          </w:tcPr>
          <w:p w14:paraId="2BA9FDAC" w14:textId="77777777" w:rsidR="00422B69" w:rsidRPr="00302082" w:rsidRDefault="00422B69" w:rsidP="00302082">
            <w:pPr>
              <w:spacing w:after="120"/>
              <w:ind w:right="-330"/>
              <w:rPr>
                <w:rFonts w:ascii="Arial" w:hAnsi="Arial" w:cs="Arial"/>
              </w:rPr>
            </w:pPr>
          </w:p>
        </w:tc>
        <w:tc>
          <w:tcPr>
            <w:tcW w:w="1701" w:type="dxa"/>
          </w:tcPr>
          <w:p w14:paraId="337589B3" w14:textId="77777777" w:rsidR="00422B69" w:rsidRPr="00302082" w:rsidRDefault="00422B69" w:rsidP="00302082">
            <w:pPr>
              <w:spacing w:after="120"/>
              <w:ind w:right="-330"/>
              <w:rPr>
                <w:rFonts w:ascii="Arial" w:hAnsi="Arial" w:cs="Arial"/>
              </w:rPr>
            </w:pPr>
          </w:p>
        </w:tc>
        <w:tc>
          <w:tcPr>
            <w:tcW w:w="1871" w:type="dxa"/>
          </w:tcPr>
          <w:p w14:paraId="3F30662E" w14:textId="77777777" w:rsidR="00422B69" w:rsidRPr="00302082" w:rsidRDefault="00422B69" w:rsidP="00302082">
            <w:pPr>
              <w:spacing w:after="120"/>
              <w:ind w:right="-330"/>
              <w:rPr>
                <w:rFonts w:ascii="Arial" w:hAnsi="Arial" w:cs="Arial"/>
              </w:rPr>
            </w:pPr>
          </w:p>
        </w:tc>
        <w:tc>
          <w:tcPr>
            <w:tcW w:w="2552" w:type="dxa"/>
          </w:tcPr>
          <w:p w14:paraId="3ECCB77F" w14:textId="77777777" w:rsidR="00422B69" w:rsidRPr="00302082" w:rsidRDefault="00422B69" w:rsidP="00302082">
            <w:pPr>
              <w:spacing w:after="120"/>
              <w:ind w:right="-330"/>
              <w:rPr>
                <w:rFonts w:ascii="Arial" w:hAnsi="Arial" w:cs="Arial"/>
              </w:rPr>
            </w:pPr>
          </w:p>
        </w:tc>
        <w:tc>
          <w:tcPr>
            <w:tcW w:w="2835" w:type="dxa"/>
          </w:tcPr>
          <w:p w14:paraId="4EA8533C" w14:textId="77777777" w:rsidR="00422B69" w:rsidRPr="00302082" w:rsidRDefault="00422B69" w:rsidP="00302082">
            <w:pPr>
              <w:spacing w:after="120"/>
              <w:ind w:right="-330"/>
              <w:rPr>
                <w:rFonts w:ascii="Arial" w:hAnsi="Arial" w:cs="Arial"/>
              </w:rPr>
            </w:pPr>
          </w:p>
        </w:tc>
      </w:tr>
    </w:tbl>
    <w:p w14:paraId="256E5961"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43C36ED4" w14:textId="77777777" w:rsidTr="00B13479">
        <w:tc>
          <w:tcPr>
            <w:tcW w:w="10456" w:type="dxa"/>
          </w:tcPr>
          <w:p w14:paraId="1567A220"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3B7FA69D" w14:textId="77777777" w:rsidR="00B13479" w:rsidRPr="00302082" w:rsidRDefault="00B13479" w:rsidP="00302082">
      <w:pPr>
        <w:spacing w:after="120" w:line="240" w:lineRule="auto"/>
        <w:ind w:right="-330"/>
        <w:rPr>
          <w:rFonts w:ascii="Arial" w:hAnsi="Arial" w:cs="Arial"/>
        </w:rPr>
      </w:pPr>
    </w:p>
    <w:sectPr w:rsidR="00B13479" w:rsidRPr="00302082" w:rsidSect="00447A2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4F31" w14:textId="77777777" w:rsidR="006861F1" w:rsidRDefault="006861F1" w:rsidP="009A2D37">
      <w:pPr>
        <w:spacing w:after="0" w:line="240" w:lineRule="auto"/>
      </w:pPr>
      <w:r>
        <w:separator/>
      </w:r>
    </w:p>
  </w:endnote>
  <w:endnote w:type="continuationSeparator" w:id="0">
    <w:p w14:paraId="6EA3FF15" w14:textId="77777777" w:rsidR="006861F1" w:rsidRDefault="006861F1" w:rsidP="009A2D37">
      <w:pPr>
        <w:spacing w:after="0" w:line="240" w:lineRule="auto"/>
      </w:pPr>
      <w:r>
        <w:continuationSeparator/>
      </w:r>
    </w:p>
  </w:endnote>
  <w:endnote w:type="continuationNotice" w:id="1">
    <w:p w14:paraId="0888A563" w14:textId="77777777" w:rsidR="006861F1" w:rsidRDefault="00686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792309C" w14:textId="77777777" w:rsidR="00447A2E" w:rsidRDefault="00447A2E" w:rsidP="009A2D37">
        <w:pPr>
          <w:pStyle w:val="Footer"/>
          <w:jc w:val="center"/>
        </w:pPr>
      </w:p>
      <w:p w14:paraId="688B1F71" w14:textId="733C9E4F" w:rsidR="008B2543" w:rsidRDefault="0019787E" w:rsidP="009A2D37">
        <w:pPr>
          <w:pStyle w:val="Footer"/>
          <w:jc w:val="center"/>
        </w:pPr>
        <w:r>
          <w:fldChar w:fldCharType="begin"/>
        </w:r>
        <w:r>
          <w:instrText xml:space="preserve"> PAGE   \* MERGEFORMAT </w:instrText>
        </w:r>
        <w:r>
          <w:fldChar w:fldCharType="separate"/>
        </w:r>
        <w:r w:rsidR="00365469">
          <w:rPr>
            <w:noProof/>
          </w:rPr>
          <w:t>4</w:t>
        </w:r>
        <w:r>
          <w:rPr>
            <w:noProof/>
          </w:rPr>
          <w:fldChar w:fldCharType="end"/>
        </w:r>
      </w:p>
    </w:sdtContent>
  </w:sdt>
  <w:p w14:paraId="3C4219AD" w14:textId="11883633" w:rsidR="008B2543" w:rsidRPr="007B7724" w:rsidRDefault="00447A2E" w:rsidP="00447A2E">
    <w:pPr>
      <w:pStyle w:val="Footer"/>
      <w:spacing w:after="120"/>
      <w:ind w:right="-330"/>
      <w:jc w:val="center"/>
      <w:rPr>
        <w:rFonts w:ascii="Arial" w:hAnsi="Arial"/>
        <w:sz w:val="18"/>
      </w:rPr>
    </w:pPr>
    <w:r w:rsidRPr="00447A2E">
      <w:rPr>
        <w:rFonts w:ascii="Arial" w:hAnsi="Arial"/>
        <w:sz w:val="18"/>
      </w:rPr>
      <w:t>SOCI7180 (SO718) Critical and Reflective Practice</w:t>
    </w:r>
    <w:r w:rsidR="008B2543">
      <w:rPr>
        <w:rFonts w:ascii="Arial" w:hAnsi="Arial"/>
        <w:sz w:val="18"/>
      </w:rPr>
      <w:t xml:space="preserve"> (</w:t>
    </w:r>
    <w:r>
      <w:rPr>
        <w:rFonts w:ascii="Arial" w:hAnsi="Arial"/>
        <w:sz w:val="18"/>
      </w:rPr>
      <w:t xml:space="preserve">September </w:t>
    </w:r>
    <w:r w:rsidR="00A97CB8">
      <w:rPr>
        <w:rFonts w:ascii="Arial" w:hAnsi="Arial"/>
        <w:sz w:val="18"/>
      </w:rPr>
      <w:t>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1A5F" w14:textId="77777777" w:rsidR="006861F1" w:rsidRDefault="006861F1" w:rsidP="009A2D37">
      <w:pPr>
        <w:spacing w:after="0" w:line="240" w:lineRule="auto"/>
      </w:pPr>
      <w:r>
        <w:separator/>
      </w:r>
    </w:p>
  </w:footnote>
  <w:footnote w:type="continuationSeparator" w:id="0">
    <w:p w14:paraId="050C2953" w14:textId="77777777" w:rsidR="006861F1" w:rsidRDefault="006861F1" w:rsidP="009A2D37">
      <w:pPr>
        <w:spacing w:after="0" w:line="240" w:lineRule="auto"/>
      </w:pPr>
      <w:r>
        <w:continuationSeparator/>
      </w:r>
    </w:p>
  </w:footnote>
  <w:footnote w:type="continuationNotice" w:id="1">
    <w:p w14:paraId="3815C578" w14:textId="77777777" w:rsidR="006861F1" w:rsidRDefault="00686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F6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06DE1" wp14:editId="049416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3ED828" w14:textId="77777777" w:rsidR="008B2543" w:rsidRPr="008C00F8" w:rsidRDefault="008B2543" w:rsidP="005E6D38">
    <w:pPr>
      <w:pStyle w:val="Heading1"/>
      <w:spacing w:before="60" w:after="60"/>
      <w:rPr>
        <w:rFonts w:ascii="Arial" w:hAnsi="Arial" w:cs="Arial"/>
      </w:rPr>
    </w:pPr>
  </w:p>
  <w:p w14:paraId="0CF7461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52C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3883B6" wp14:editId="5321A2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78873C5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43F5CB6"/>
    <w:multiLevelType w:val="multilevel"/>
    <w:tmpl w:val="6E4A81E8"/>
    <w:lvl w:ilvl="0">
      <w:start w:val="8"/>
      <w:numFmt w:val="decimal"/>
      <w:lvlText w:val="%1"/>
      <w:lvlJc w:val="left"/>
      <w:pPr>
        <w:ind w:left="360" w:hanging="360"/>
      </w:pPr>
      <w:rPr>
        <w:rFonts w:hint="default"/>
        <w:b w:val="0"/>
        <w:bCs/>
        <w:i w:val="0"/>
      </w:rPr>
    </w:lvl>
    <w:lvl w:ilvl="1">
      <w:start w:val="1"/>
      <w:numFmt w:val="decimal"/>
      <w:lvlText w:val="%1.%2"/>
      <w:lvlJc w:val="left"/>
      <w:pPr>
        <w:ind w:left="1088" w:hanging="36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B452C"/>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469"/>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47A2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1F1"/>
    <w:rsid w:val="00687E7E"/>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7E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3B90"/>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7AE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0024"/>
    <w:rsid w:val="00F317D7"/>
    <w:rsid w:val="00F3391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54C9"/>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ACB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1017E-2CFC-4223-B642-E5732B41BD07}">
  <ds:schemaRefs>
    <ds:schemaRef ds:uri="http://schemas.openxmlformats.org/officeDocument/2006/bibliography"/>
  </ds:schemaRefs>
</ds:datastoreItem>
</file>

<file path=customXml/itemProps2.xml><?xml version="1.0" encoding="utf-8"?>
<ds:datastoreItem xmlns:ds="http://schemas.openxmlformats.org/officeDocument/2006/customXml" ds:itemID="{1D683AFC-C90F-4CAA-833F-314B31503A4F}"/>
</file>

<file path=customXml/itemProps3.xml><?xml version="1.0" encoding="utf-8"?>
<ds:datastoreItem xmlns:ds="http://schemas.openxmlformats.org/officeDocument/2006/customXml" ds:itemID="{92C5DD78-A136-4B3A-AFEB-245B0178C6C9}"/>
</file>

<file path=customXml/itemProps4.xml><?xml version="1.0" encoding="utf-8"?>
<ds:datastoreItem xmlns:ds="http://schemas.openxmlformats.org/officeDocument/2006/customXml" ds:itemID="{E17AF308-B607-4FA9-B761-D15C7B8779D3}"/>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2019-07-24T12:10:00Z</dcterms:created>
  <dcterms:modified xsi:type="dcterms:W3CDTF">2022-03-22T19:16:00Z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