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32E96" w14:textId="77777777" w:rsidR="009A2D37" w:rsidRPr="001167E4" w:rsidRDefault="009A2D37" w:rsidP="001167E4">
      <w:pPr>
        <w:numPr>
          <w:ilvl w:val="0"/>
          <w:numId w:val="1"/>
        </w:numPr>
        <w:spacing w:after="120" w:line="240" w:lineRule="auto"/>
        <w:ind w:left="567" w:right="260" w:hanging="567"/>
        <w:jc w:val="both"/>
        <w:rPr>
          <w:rFonts w:ascii="Arial" w:hAnsi="Arial" w:cs="Arial"/>
          <w:b/>
        </w:rPr>
      </w:pPr>
      <w:r w:rsidRPr="001167E4">
        <w:rPr>
          <w:rFonts w:ascii="Arial" w:hAnsi="Arial" w:cs="Arial"/>
          <w:b/>
        </w:rPr>
        <w:t>Title of the module</w:t>
      </w:r>
    </w:p>
    <w:p w14:paraId="3B4F3A23" w14:textId="497B8CFA" w:rsidR="00154D48" w:rsidRPr="001167E4" w:rsidRDefault="00803599" w:rsidP="001167E4">
      <w:pPr>
        <w:spacing w:after="120" w:line="240" w:lineRule="auto"/>
        <w:ind w:left="567" w:right="260"/>
        <w:jc w:val="both"/>
        <w:rPr>
          <w:rFonts w:ascii="Arial" w:hAnsi="Arial" w:cs="Arial"/>
        </w:rPr>
      </w:pPr>
      <w:r w:rsidRPr="001167E4">
        <w:rPr>
          <w:rFonts w:ascii="Arial" w:hAnsi="Arial" w:cs="Arial"/>
        </w:rPr>
        <w:t>SOCI6730 (SO673) Research for Social Work</w:t>
      </w:r>
      <w:r w:rsidR="00FE782E" w:rsidRPr="001167E4">
        <w:rPr>
          <w:rFonts w:ascii="Arial" w:hAnsi="Arial" w:cs="Arial"/>
        </w:rPr>
        <w:t xml:space="preserve"> Practice</w:t>
      </w:r>
    </w:p>
    <w:p w14:paraId="69761E1D" w14:textId="77777777" w:rsidR="00A30438" w:rsidRPr="001167E4" w:rsidRDefault="00A30438" w:rsidP="001167E4">
      <w:pPr>
        <w:spacing w:after="120" w:line="240" w:lineRule="auto"/>
        <w:ind w:left="567" w:right="260"/>
        <w:jc w:val="both"/>
        <w:rPr>
          <w:rFonts w:ascii="Arial" w:hAnsi="Arial" w:cs="Arial"/>
        </w:rPr>
      </w:pPr>
    </w:p>
    <w:p w14:paraId="736E30B9" w14:textId="77777777" w:rsidR="009A2D37" w:rsidRPr="001167E4" w:rsidRDefault="009A2D37" w:rsidP="001167E4">
      <w:pPr>
        <w:numPr>
          <w:ilvl w:val="0"/>
          <w:numId w:val="1"/>
        </w:numPr>
        <w:spacing w:after="120" w:line="240" w:lineRule="auto"/>
        <w:ind w:left="567" w:right="260" w:hanging="567"/>
        <w:jc w:val="both"/>
        <w:rPr>
          <w:rFonts w:ascii="Arial" w:hAnsi="Arial" w:cs="Arial"/>
          <w:b/>
        </w:rPr>
      </w:pPr>
      <w:r w:rsidRPr="001167E4">
        <w:rPr>
          <w:rFonts w:ascii="Arial" w:hAnsi="Arial" w:cs="Arial"/>
          <w:b/>
        </w:rPr>
        <w:t>School or partner institution which will be responsible for management of the module</w:t>
      </w:r>
    </w:p>
    <w:p w14:paraId="65502284" w14:textId="77777777" w:rsidR="009A2D37" w:rsidRPr="001167E4" w:rsidRDefault="00803599" w:rsidP="001167E4">
      <w:pPr>
        <w:spacing w:after="120" w:line="240" w:lineRule="auto"/>
        <w:ind w:right="260" w:firstLine="426"/>
        <w:jc w:val="both"/>
        <w:rPr>
          <w:rFonts w:ascii="Arial" w:hAnsi="Arial" w:cs="Arial"/>
          <w:iCs/>
        </w:rPr>
      </w:pPr>
      <w:r w:rsidRPr="001167E4">
        <w:rPr>
          <w:rFonts w:ascii="Arial" w:hAnsi="Arial" w:cs="Arial"/>
          <w:iCs/>
        </w:rPr>
        <w:t xml:space="preserve">   School of Social Policy, Sociology, and Social Research</w:t>
      </w:r>
    </w:p>
    <w:p w14:paraId="4E48FECA" w14:textId="77777777" w:rsidR="00154D48" w:rsidRPr="00154D48" w:rsidRDefault="00154D48" w:rsidP="001167E4">
      <w:pPr>
        <w:spacing w:after="120" w:line="240" w:lineRule="auto"/>
        <w:ind w:left="567" w:right="260"/>
        <w:jc w:val="both"/>
        <w:rPr>
          <w:rFonts w:ascii="Arial" w:hAnsi="Arial" w:cs="Arial"/>
          <w:iCs/>
        </w:rPr>
      </w:pPr>
    </w:p>
    <w:p w14:paraId="6163673E" w14:textId="77777777" w:rsidR="009A2D37" w:rsidRPr="00302082" w:rsidRDefault="00883204" w:rsidP="001167E4">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7CA9E3" w14:textId="77777777" w:rsidR="009A2D37" w:rsidRPr="00154D48" w:rsidRDefault="00803599" w:rsidP="001167E4">
      <w:pPr>
        <w:spacing w:after="120" w:line="240" w:lineRule="auto"/>
        <w:ind w:left="567" w:right="260"/>
        <w:jc w:val="both"/>
        <w:rPr>
          <w:rFonts w:ascii="Arial" w:hAnsi="Arial" w:cs="Arial"/>
        </w:rPr>
      </w:pPr>
      <w:r>
        <w:rPr>
          <w:rFonts w:ascii="Arial" w:hAnsi="Arial" w:cs="Arial"/>
        </w:rPr>
        <w:t xml:space="preserve">Level 6 </w:t>
      </w:r>
    </w:p>
    <w:p w14:paraId="728E46AC" w14:textId="77777777" w:rsidR="00154D48" w:rsidRPr="00154D48" w:rsidRDefault="00154D48" w:rsidP="001167E4">
      <w:pPr>
        <w:spacing w:after="120" w:line="240" w:lineRule="auto"/>
        <w:ind w:left="567" w:right="260"/>
        <w:jc w:val="both"/>
        <w:rPr>
          <w:rFonts w:ascii="Arial" w:hAnsi="Arial" w:cs="Arial"/>
          <w:iCs/>
        </w:rPr>
      </w:pPr>
    </w:p>
    <w:p w14:paraId="573A3330" w14:textId="77777777" w:rsidR="009A2D37" w:rsidRPr="00302082" w:rsidRDefault="009A2D37" w:rsidP="001167E4">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CA9845" w14:textId="77777777" w:rsidR="009A2D37" w:rsidRPr="00154D48" w:rsidRDefault="00803599" w:rsidP="001167E4">
      <w:pPr>
        <w:spacing w:after="120" w:line="240" w:lineRule="auto"/>
        <w:ind w:left="567" w:right="260"/>
        <w:jc w:val="both"/>
        <w:rPr>
          <w:rFonts w:ascii="Arial" w:hAnsi="Arial" w:cs="Arial"/>
        </w:rPr>
      </w:pPr>
      <w:r w:rsidRPr="00407F71">
        <w:rPr>
          <w:rFonts w:ascii="Arial" w:hAnsi="Arial" w:cs="Arial"/>
        </w:rPr>
        <w:t>15 credits (7.5 ECTS)</w:t>
      </w:r>
    </w:p>
    <w:p w14:paraId="6D40751E" w14:textId="77777777" w:rsidR="00154D48" w:rsidRPr="00154D48" w:rsidRDefault="00154D48" w:rsidP="001167E4">
      <w:pPr>
        <w:spacing w:after="120" w:line="240" w:lineRule="auto"/>
        <w:ind w:left="567" w:right="260"/>
        <w:jc w:val="both"/>
        <w:rPr>
          <w:rFonts w:ascii="Arial" w:hAnsi="Arial" w:cs="Arial"/>
        </w:rPr>
      </w:pPr>
    </w:p>
    <w:p w14:paraId="5CD9E905" w14:textId="77777777" w:rsidR="009A2D37" w:rsidRPr="00302082" w:rsidRDefault="009A2D37" w:rsidP="001167E4">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CD5F07" w14:textId="77777777" w:rsidR="009A2D37" w:rsidRPr="00154D48" w:rsidRDefault="00803599" w:rsidP="001167E4">
      <w:pPr>
        <w:spacing w:after="120" w:line="240" w:lineRule="auto"/>
        <w:ind w:left="567" w:right="260"/>
        <w:jc w:val="both"/>
        <w:rPr>
          <w:rFonts w:ascii="Arial" w:hAnsi="Arial" w:cs="Arial"/>
          <w:iCs/>
        </w:rPr>
      </w:pPr>
      <w:r>
        <w:rPr>
          <w:rFonts w:ascii="Arial" w:hAnsi="Arial" w:cs="Arial"/>
          <w:iCs/>
        </w:rPr>
        <w:t>Autumn term (term 1)</w:t>
      </w:r>
    </w:p>
    <w:p w14:paraId="17C34CD6" w14:textId="77777777" w:rsidR="00154D48" w:rsidRPr="00154D48" w:rsidRDefault="00154D48" w:rsidP="001167E4">
      <w:pPr>
        <w:spacing w:after="120" w:line="240" w:lineRule="auto"/>
        <w:ind w:left="567" w:right="260"/>
        <w:jc w:val="both"/>
        <w:rPr>
          <w:rFonts w:ascii="Arial" w:hAnsi="Arial" w:cs="Arial"/>
          <w:iCs/>
        </w:rPr>
      </w:pPr>
    </w:p>
    <w:p w14:paraId="3A67778C" w14:textId="77777777" w:rsidR="009A2D37" w:rsidRPr="00302082" w:rsidRDefault="009A2D37" w:rsidP="001167E4">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620C7A" w14:textId="77777777" w:rsidR="009A2D37" w:rsidRPr="00154D48" w:rsidRDefault="00803599" w:rsidP="001167E4">
      <w:pPr>
        <w:spacing w:after="120" w:line="240" w:lineRule="auto"/>
        <w:ind w:left="567" w:right="260"/>
        <w:jc w:val="both"/>
        <w:rPr>
          <w:rFonts w:ascii="Arial" w:hAnsi="Arial" w:cs="Arial"/>
          <w:iCs/>
        </w:rPr>
      </w:pPr>
      <w:r w:rsidRPr="00407F71">
        <w:rPr>
          <w:rFonts w:ascii="Arial" w:hAnsi="Arial" w:cs="Arial"/>
          <w:iCs/>
        </w:rPr>
        <w:t>None (All Social Work modules are compulsory)</w:t>
      </w:r>
    </w:p>
    <w:p w14:paraId="02857D44" w14:textId="77777777" w:rsidR="00154D48" w:rsidRPr="00154D48" w:rsidRDefault="00154D48" w:rsidP="001167E4">
      <w:pPr>
        <w:spacing w:after="120" w:line="240" w:lineRule="auto"/>
        <w:ind w:left="567" w:right="260"/>
        <w:jc w:val="both"/>
        <w:rPr>
          <w:rFonts w:ascii="Arial" w:hAnsi="Arial" w:cs="Arial"/>
          <w:iCs/>
        </w:rPr>
      </w:pPr>
    </w:p>
    <w:p w14:paraId="56233E1E" w14:textId="77777777" w:rsidR="009A2D37" w:rsidRPr="00302082" w:rsidRDefault="009A2D37" w:rsidP="001167E4">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112E962" w14:textId="77777777" w:rsidR="009A2D37" w:rsidRPr="00154D48" w:rsidRDefault="00803599" w:rsidP="001167E4">
      <w:pPr>
        <w:spacing w:after="120" w:line="240" w:lineRule="auto"/>
        <w:ind w:left="567" w:right="260"/>
        <w:jc w:val="both"/>
        <w:rPr>
          <w:rFonts w:ascii="Arial" w:hAnsi="Arial" w:cs="Arial"/>
          <w:iCs/>
        </w:rPr>
      </w:pPr>
      <w:r w:rsidRPr="00407F71">
        <w:rPr>
          <w:rFonts w:ascii="Arial" w:hAnsi="Arial" w:cs="Arial"/>
          <w:iCs/>
        </w:rPr>
        <w:t>BA (Hons) Social Work</w:t>
      </w:r>
    </w:p>
    <w:p w14:paraId="6D900EF8" w14:textId="77777777" w:rsidR="00154D48" w:rsidRPr="00154D48" w:rsidRDefault="00154D48" w:rsidP="001167E4">
      <w:pPr>
        <w:spacing w:after="120" w:line="240" w:lineRule="auto"/>
        <w:ind w:left="567" w:right="260"/>
        <w:jc w:val="both"/>
        <w:rPr>
          <w:rFonts w:ascii="Arial" w:hAnsi="Arial" w:cs="Arial"/>
          <w:iCs/>
        </w:rPr>
      </w:pPr>
    </w:p>
    <w:p w14:paraId="4A9B2D0A" w14:textId="77777777" w:rsidR="009A2D37" w:rsidRPr="00302082" w:rsidRDefault="009A2D37" w:rsidP="001167E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1BB6AB" w14:textId="20827713" w:rsidR="00803599" w:rsidRPr="00280F66" w:rsidRDefault="00803599" w:rsidP="001167E4">
      <w:pPr>
        <w:spacing w:after="0" w:line="240" w:lineRule="auto"/>
        <w:ind w:left="1276" w:right="260" w:hanging="720"/>
        <w:jc w:val="both"/>
        <w:rPr>
          <w:rFonts w:ascii="Arial" w:hAnsi="Arial" w:cs="Arial"/>
          <w:lang w:eastAsia="en-US"/>
        </w:rPr>
      </w:pPr>
      <w:r>
        <w:rPr>
          <w:rFonts w:ascii="Arial" w:hAnsi="Arial" w:cs="Arial"/>
        </w:rPr>
        <w:t>8.1</w:t>
      </w:r>
      <w:r w:rsidR="001167E4">
        <w:rPr>
          <w:rFonts w:ascii="Arial" w:hAnsi="Arial" w:cs="Arial"/>
        </w:rPr>
        <w:tab/>
      </w:r>
      <w:r w:rsidR="00954707">
        <w:rPr>
          <w:rFonts w:ascii="Arial" w:hAnsi="Arial" w:cs="Arial"/>
          <w:lang w:eastAsia="en-US"/>
        </w:rPr>
        <w:t>Possess i</w:t>
      </w:r>
      <w:r w:rsidRPr="00280F66">
        <w:rPr>
          <w:rFonts w:ascii="Arial" w:hAnsi="Arial" w:cs="Arial"/>
          <w:lang w:eastAsia="en-US"/>
        </w:rPr>
        <w:t>n depth knowledge of the range of both qualitative and quantitative methods available to researchers and appreciation of their respective strengths and weaknesses in addressing particular kinds of research question</w:t>
      </w:r>
      <w:r>
        <w:rPr>
          <w:rFonts w:ascii="Arial" w:hAnsi="Arial" w:cs="Arial"/>
          <w:lang w:eastAsia="en-US"/>
        </w:rPr>
        <w:t>s</w:t>
      </w:r>
    </w:p>
    <w:p w14:paraId="483B9663" w14:textId="7CB0C6CE" w:rsidR="00803599" w:rsidRPr="00280F66" w:rsidRDefault="00803599" w:rsidP="001167E4">
      <w:pPr>
        <w:spacing w:after="0" w:line="240" w:lineRule="auto"/>
        <w:ind w:left="1276" w:right="260" w:hanging="720"/>
        <w:jc w:val="both"/>
        <w:rPr>
          <w:rFonts w:ascii="Arial" w:hAnsi="Arial" w:cs="Arial"/>
          <w:lang w:eastAsia="en-US"/>
        </w:rPr>
      </w:pPr>
      <w:r>
        <w:rPr>
          <w:rFonts w:ascii="Arial" w:hAnsi="Arial" w:cs="Arial"/>
          <w:lang w:eastAsia="en-US"/>
        </w:rPr>
        <w:t>8.2</w:t>
      </w:r>
      <w:r w:rsidRPr="00280F66">
        <w:rPr>
          <w:rFonts w:ascii="Arial" w:hAnsi="Arial" w:cs="Arial"/>
          <w:lang w:eastAsia="en-US"/>
        </w:rPr>
        <w:tab/>
      </w:r>
      <w:r w:rsidR="00954707">
        <w:rPr>
          <w:rFonts w:ascii="Arial" w:hAnsi="Arial" w:cs="Arial"/>
          <w:lang w:eastAsia="en-US"/>
        </w:rPr>
        <w:t>Possess the a</w:t>
      </w:r>
      <w:r w:rsidRPr="00280F66">
        <w:rPr>
          <w:rFonts w:ascii="Arial" w:hAnsi="Arial" w:cs="Arial"/>
          <w:lang w:eastAsia="en-US"/>
        </w:rPr>
        <w:t>bility to deploy techniques of analysis and enquiry in order to critically evaluate research strategies, research findings, and the reliability and validity of information in primary sources (e.g. refereed research articles)</w:t>
      </w:r>
    </w:p>
    <w:p w14:paraId="31052CC2" w14:textId="24C7D907" w:rsidR="00803599" w:rsidRPr="00280F66" w:rsidRDefault="00803599" w:rsidP="001167E4">
      <w:pPr>
        <w:autoSpaceDE w:val="0"/>
        <w:autoSpaceDN w:val="0"/>
        <w:adjustRightInd w:val="0"/>
        <w:spacing w:after="0" w:line="240" w:lineRule="auto"/>
        <w:ind w:left="1276" w:right="260" w:hanging="720"/>
        <w:jc w:val="both"/>
        <w:rPr>
          <w:rFonts w:ascii="Arial" w:hAnsi="Arial" w:cs="Arial"/>
        </w:rPr>
      </w:pPr>
      <w:r>
        <w:rPr>
          <w:rFonts w:ascii="Arial" w:hAnsi="Arial" w:cs="Arial"/>
        </w:rPr>
        <w:t>8.3</w:t>
      </w:r>
      <w:r w:rsidRPr="00280F66">
        <w:rPr>
          <w:rFonts w:ascii="Arial" w:hAnsi="Arial" w:cs="Arial"/>
        </w:rPr>
        <w:t xml:space="preserve"> </w:t>
      </w:r>
      <w:r w:rsidRPr="00280F66">
        <w:rPr>
          <w:rFonts w:ascii="Arial" w:hAnsi="Arial" w:cs="Arial"/>
        </w:rPr>
        <w:tab/>
      </w:r>
      <w:r w:rsidR="00954707">
        <w:rPr>
          <w:rFonts w:ascii="Arial" w:hAnsi="Arial" w:cs="Arial"/>
        </w:rPr>
        <w:t>Possess u</w:t>
      </w:r>
      <w:r w:rsidRPr="00280F66">
        <w:rPr>
          <w:rFonts w:ascii="Arial" w:hAnsi="Arial" w:cs="Arial"/>
        </w:rPr>
        <w:t xml:space="preserve">nderstanding of how to make appropriate use of research in decision-making and in the evaluation of outcomes in social work practice, including formulating judgements based on the explicit use of research evidence </w:t>
      </w:r>
    </w:p>
    <w:p w14:paraId="2E92CB52" w14:textId="21DDB5B1" w:rsidR="00803599" w:rsidRPr="00280F66" w:rsidRDefault="00803599" w:rsidP="001167E4">
      <w:pPr>
        <w:spacing w:after="0" w:line="240" w:lineRule="auto"/>
        <w:ind w:left="1276" w:right="260" w:hanging="720"/>
        <w:jc w:val="both"/>
        <w:rPr>
          <w:rFonts w:ascii="Arial" w:hAnsi="Arial" w:cs="Arial"/>
          <w:lang w:eastAsia="en-US"/>
        </w:rPr>
      </w:pPr>
      <w:r>
        <w:rPr>
          <w:rFonts w:ascii="Arial" w:hAnsi="Arial" w:cs="Arial"/>
          <w:lang w:eastAsia="en-US"/>
        </w:rPr>
        <w:t>8.4</w:t>
      </w:r>
      <w:r w:rsidRPr="00280F66">
        <w:rPr>
          <w:rFonts w:ascii="Arial" w:hAnsi="Arial" w:cs="Arial"/>
          <w:lang w:eastAsia="en-US"/>
        </w:rPr>
        <w:t xml:space="preserve">  </w:t>
      </w:r>
      <w:r w:rsidRPr="00280F66">
        <w:rPr>
          <w:rFonts w:ascii="Arial" w:hAnsi="Arial" w:cs="Arial"/>
          <w:lang w:eastAsia="en-US"/>
        </w:rPr>
        <w:tab/>
      </w:r>
      <w:r w:rsidR="00954707">
        <w:rPr>
          <w:rFonts w:ascii="Arial" w:hAnsi="Arial" w:cs="Arial"/>
          <w:lang w:eastAsia="en-US"/>
        </w:rPr>
        <w:t>A</w:t>
      </w:r>
      <w:r w:rsidRPr="00280F66">
        <w:rPr>
          <w:rFonts w:ascii="Arial" w:hAnsi="Arial" w:cs="Arial"/>
          <w:lang w:eastAsia="en-US"/>
        </w:rPr>
        <w:t>nalyse and interpret tables of data, graphs or charts containing statistical data relating to social work and critically reflect upon their significance and implications for policy and practice.</w:t>
      </w:r>
    </w:p>
    <w:p w14:paraId="508ECF25" w14:textId="518FFA1A" w:rsidR="00803599" w:rsidRPr="00280F66" w:rsidRDefault="00803599" w:rsidP="001167E4">
      <w:pPr>
        <w:spacing w:after="0" w:line="240" w:lineRule="auto"/>
        <w:ind w:left="1276" w:right="260" w:hanging="720"/>
        <w:jc w:val="both"/>
        <w:rPr>
          <w:rFonts w:ascii="Arial" w:hAnsi="Arial" w:cs="Arial"/>
          <w:lang w:eastAsia="en-US"/>
        </w:rPr>
      </w:pPr>
      <w:r>
        <w:rPr>
          <w:rFonts w:ascii="Arial" w:hAnsi="Arial" w:cs="Arial"/>
          <w:lang w:eastAsia="en-US"/>
        </w:rPr>
        <w:t>8.5</w:t>
      </w:r>
      <w:r w:rsidRPr="00280F66">
        <w:rPr>
          <w:rFonts w:ascii="Arial" w:hAnsi="Arial" w:cs="Arial"/>
          <w:lang w:eastAsia="en-US"/>
        </w:rPr>
        <w:t xml:space="preserve"> </w:t>
      </w:r>
      <w:r w:rsidRPr="00280F66">
        <w:rPr>
          <w:rFonts w:ascii="Arial" w:hAnsi="Arial" w:cs="Arial"/>
          <w:lang w:eastAsia="en-US"/>
        </w:rPr>
        <w:tab/>
      </w:r>
      <w:r w:rsidR="00954707">
        <w:rPr>
          <w:rFonts w:ascii="Arial" w:hAnsi="Arial" w:cs="Arial"/>
          <w:lang w:eastAsia="en-US"/>
        </w:rPr>
        <w:t>Have a</w:t>
      </w:r>
      <w:r w:rsidRPr="00280F66">
        <w:rPr>
          <w:rFonts w:ascii="Arial" w:hAnsi="Arial" w:cs="Arial"/>
          <w:lang w:eastAsia="en-US"/>
        </w:rPr>
        <w:t xml:space="preserve"> critical understanding of the application to practice of social work research and research from a range of other disciplines and subjects areas including sociology, social policy, psychology, health</w:t>
      </w:r>
    </w:p>
    <w:p w14:paraId="11ADADCA" w14:textId="4904A51B" w:rsidR="00803599" w:rsidRPr="00280F66" w:rsidRDefault="00803599" w:rsidP="001167E4">
      <w:pPr>
        <w:autoSpaceDE w:val="0"/>
        <w:autoSpaceDN w:val="0"/>
        <w:adjustRightInd w:val="0"/>
        <w:spacing w:after="0" w:line="240" w:lineRule="auto"/>
        <w:ind w:left="1276" w:right="260" w:hanging="720"/>
        <w:jc w:val="both"/>
        <w:rPr>
          <w:rFonts w:ascii="Arial" w:hAnsi="Arial" w:cs="Arial"/>
        </w:rPr>
      </w:pPr>
      <w:r>
        <w:rPr>
          <w:rFonts w:ascii="Arial" w:hAnsi="Arial" w:cs="Arial"/>
        </w:rPr>
        <w:t>8.6</w:t>
      </w:r>
      <w:r w:rsidRPr="00280F66">
        <w:rPr>
          <w:rFonts w:ascii="Arial" w:hAnsi="Arial" w:cs="Arial"/>
        </w:rPr>
        <w:t xml:space="preserve"> </w:t>
      </w:r>
      <w:r w:rsidRPr="00280F66">
        <w:rPr>
          <w:rFonts w:ascii="Arial" w:hAnsi="Arial" w:cs="Arial"/>
        </w:rPr>
        <w:tab/>
        <w:t>Appreciat</w:t>
      </w:r>
      <w:r w:rsidR="00954707">
        <w:rPr>
          <w:rFonts w:ascii="Arial" w:hAnsi="Arial" w:cs="Arial"/>
        </w:rPr>
        <w:t>e</w:t>
      </w:r>
      <w:r w:rsidRPr="00280F66">
        <w:rPr>
          <w:rFonts w:ascii="Arial" w:hAnsi="Arial" w:cs="Arial"/>
        </w:rPr>
        <w:t xml:space="preserve"> the impor</w:t>
      </w:r>
      <w:r>
        <w:rPr>
          <w:rFonts w:ascii="Arial" w:hAnsi="Arial" w:cs="Arial"/>
        </w:rPr>
        <w:t>tance of research in providing ‘</w:t>
      </w:r>
      <w:r w:rsidRPr="00280F66">
        <w:rPr>
          <w:rFonts w:ascii="Arial" w:hAnsi="Arial" w:cs="Arial"/>
        </w:rPr>
        <w:t>explanations of the links between definitional processes contributing to social differences (for example, social class, gender, ethnic differences, age, sexuality and religious belief) to the problems of inequality and different</w:t>
      </w:r>
      <w:r>
        <w:rPr>
          <w:rFonts w:ascii="Arial" w:hAnsi="Arial" w:cs="Arial"/>
        </w:rPr>
        <w:t>ial need faced by service users’</w:t>
      </w:r>
      <w:r w:rsidRPr="00280F66">
        <w:rPr>
          <w:rFonts w:ascii="Arial" w:hAnsi="Arial" w:cs="Arial"/>
        </w:rPr>
        <w:t xml:space="preserve"> (QAA 2008: 8)</w:t>
      </w:r>
    </w:p>
    <w:p w14:paraId="4EF0CEB6" w14:textId="68FFA8BB" w:rsidR="00803599" w:rsidRPr="00280F66" w:rsidRDefault="00803599" w:rsidP="001167E4">
      <w:pPr>
        <w:autoSpaceDE w:val="0"/>
        <w:autoSpaceDN w:val="0"/>
        <w:adjustRightInd w:val="0"/>
        <w:spacing w:after="0" w:line="240" w:lineRule="auto"/>
        <w:ind w:left="1276" w:right="260" w:hanging="720"/>
        <w:jc w:val="both"/>
        <w:rPr>
          <w:rFonts w:ascii="Arial" w:hAnsi="Arial" w:cs="Arial"/>
          <w:lang w:eastAsia="en-US"/>
        </w:rPr>
      </w:pPr>
      <w:r>
        <w:rPr>
          <w:rFonts w:ascii="Arial" w:hAnsi="Arial" w:cs="Arial"/>
          <w:lang w:eastAsia="en-US"/>
        </w:rPr>
        <w:lastRenderedPageBreak/>
        <w:t>8.</w:t>
      </w:r>
      <w:r w:rsidRPr="00280F66">
        <w:rPr>
          <w:rFonts w:ascii="Arial" w:hAnsi="Arial" w:cs="Arial"/>
          <w:lang w:eastAsia="en-US"/>
        </w:rPr>
        <w:t xml:space="preserve">7 </w:t>
      </w:r>
      <w:r w:rsidRPr="00280F66">
        <w:rPr>
          <w:rFonts w:ascii="Arial" w:hAnsi="Arial" w:cs="Arial"/>
          <w:lang w:eastAsia="en-US"/>
        </w:rPr>
        <w:tab/>
      </w:r>
      <w:r w:rsidR="00954707">
        <w:rPr>
          <w:rFonts w:ascii="Arial" w:hAnsi="Arial" w:cs="Arial"/>
          <w:lang w:eastAsia="en-US"/>
        </w:rPr>
        <w:t>Possess a</w:t>
      </w:r>
      <w:r w:rsidRPr="00280F66">
        <w:rPr>
          <w:rFonts w:ascii="Arial" w:hAnsi="Arial" w:cs="Arial"/>
          <w:lang w:eastAsia="en-US"/>
        </w:rPr>
        <w:t xml:space="preserve"> systematic understanding of the complex social, ethical and political context in which social work research, and other research relevant to social work practice, takes place</w:t>
      </w:r>
    </w:p>
    <w:p w14:paraId="0736FC07" w14:textId="276D9AED" w:rsidR="00803599" w:rsidRDefault="00803599" w:rsidP="001167E4">
      <w:pPr>
        <w:autoSpaceDE w:val="0"/>
        <w:autoSpaceDN w:val="0"/>
        <w:adjustRightInd w:val="0"/>
        <w:spacing w:after="0" w:line="240" w:lineRule="auto"/>
        <w:ind w:left="1276" w:right="260" w:hanging="720"/>
        <w:jc w:val="both"/>
        <w:rPr>
          <w:rFonts w:ascii="Arial" w:hAnsi="Arial" w:cs="Arial"/>
        </w:rPr>
      </w:pPr>
      <w:r>
        <w:rPr>
          <w:rFonts w:ascii="Arial" w:hAnsi="Arial" w:cs="Arial"/>
        </w:rPr>
        <w:t>8</w:t>
      </w:r>
      <w:r w:rsidRPr="00280F66">
        <w:rPr>
          <w:rFonts w:ascii="Arial" w:hAnsi="Arial" w:cs="Arial"/>
        </w:rPr>
        <w:t xml:space="preserve">.8 </w:t>
      </w:r>
      <w:r w:rsidRPr="00280F66">
        <w:rPr>
          <w:rFonts w:ascii="Arial" w:hAnsi="Arial" w:cs="Arial"/>
        </w:rPr>
        <w:tab/>
        <w:t xml:space="preserve">Demonstrate the </w:t>
      </w:r>
      <w:r w:rsidRPr="00280F66">
        <w:rPr>
          <w:rFonts w:ascii="Arial" w:hAnsi="Arial" w:cs="Arial"/>
          <w:i/>
          <w:iCs/>
        </w:rPr>
        <w:t>potential</w:t>
      </w:r>
      <w:r w:rsidRPr="00280F66">
        <w:rPr>
          <w:rFonts w:ascii="Arial" w:hAnsi="Arial" w:cs="Arial"/>
        </w:rPr>
        <w:t xml:space="preserve"> for the acquisition of research skills in order to build a repertoire of research-based practice (QAA 2008: 10)</w:t>
      </w:r>
    </w:p>
    <w:p w14:paraId="32DD4CB7" w14:textId="77777777" w:rsidR="001167E4" w:rsidRPr="00280F66" w:rsidRDefault="001167E4" w:rsidP="001167E4">
      <w:pPr>
        <w:autoSpaceDE w:val="0"/>
        <w:autoSpaceDN w:val="0"/>
        <w:adjustRightInd w:val="0"/>
        <w:spacing w:after="0" w:line="240" w:lineRule="auto"/>
        <w:ind w:left="1440" w:right="260" w:hanging="720"/>
        <w:jc w:val="both"/>
        <w:rPr>
          <w:rFonts w:ascii="Arial" w:hAnsi="Arial" w:cs="Arial"/>
        </w:rPr>
      </w:pPr>
    </w:p>
    <w:p w14:paraId="2A7BD1D0" w14:textId="77777777" w:rsidR="00C729D7" w:rsidRPr="00302082" w:rsidRDefault="009A2D37" w:rsidP="001167E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CD39B" w14:textId="748A1ABA" w:rsidR="00803599" w:rsidRPr="00280F66" w:rsidRDefault="00954707" w:rsidP="001167E4">
      <w:pPr>
        <w:pStyle w:val="Default"/>
        <w:numPr>
          <w:ilvl w:val="1"/>
          <w:numId w:val="10"/>
        </w:numPr>
        <w:spacing w:before="60" w:after="60"/>
        <w:ind w:left="1276" w:right="260" w:hanging="709"/>
        <w:jc w:val="both"/>
        <w:rPr>
          <w:color w:val="auto"/>
          <w:sz w:val="22"/>
          <w:szCs w:val="22"/>
        </w:rPr>
      </w:pPr>
      <w:r>
        <w:rPr>
          <w:color w:val="auto"/>
          <w:sz w:val="22"/>
          <w:szCs w:val="22"/>
        </w:rPr>
        <w:t>O</w:t>
      </w:r>
      <w:r w:rsidR="00803599" w:rsidRPr="00280F66">
        <w:rPr>
          <w:color w:val="auto"/>
          <w:sz w:val="22"/>
          <w:szCs w:val="22"/>
        </w:rPr>
        <w:t>rganise information clearly and coherently in written form</w:t>
      </w:r>
    </w:p>
    <w:p w14:paraId="31BEC03E" w14:textId="4D7E89D7" w:rsidR="00803599" w:rsidRPr="00280F66" w:rsidRDefault="00954707" w:rsidP="001167E4">
      <w:pPr>
        <w:pStyle w:val="Default"/>
        <w:numPr>
          <w:ilvl w:val="1"/>
          <w:numId w:val="10"/>
        </w:numPr>
        <w:spacing w:before="60" w:after="60"/>
        <w:ind w:left="1276" w:right="260" w:hanging="709"/>
        <w:jc w:val="both"/>
        <w:rPr>
          <w:color w:val="auto"/>
          <w:sz w:val="22"/>
          <w:szCs w:val="22"/>
        </w:rPr>
      </w:pPr>
      <w:r>
        <w:rPr>
          <w:color w:val="auto"/>
          <w:sz w:val="22"/>
          <w:szCs w:val="22"/>
        </w:rPr>
        <w:t>A</w:t>
      </w:r>
      <w:r w:rsidR="00803599" w:rsidRPr="00280F66">
        <w:rPr>
          <w:color w:val="auto"/>
          <w:sz w:val="22"/>
          <w:szCs w:val="22"/>
        </w:rPr>
        <w:t xml:space="preserve">nalyse and interpret statistical and numerical data in the form of tables, charts and/or </w:t>
      </w:r>
      <w:r w:rsidR="00803599">
        <w:rPr>
          <w:color w:val="auto"/>
          <w:sz w:val="22"/>
          <w:szCs w:val="22"/>
        </w:rPr>
        <w:t xml:space="preserve"> </w:t>
      </w:r>
      <w:r w:rsidR="00803599" w:rsidRPr="00280F66">
        <w:rPr>
          <w:color w:val="auto"/>
          <w:sz w:val="22"/>
          <w:szCs w:val="22"/>
        </w:rPr>
        <w:t>graphs</w:t>
      </w:r>
    </w:p>
    <w:p w14:paraId="7DE1E9C1" w14:textId="72DA641C" w:rsidR="00803599" w:rsidRPr="00280F66" w:rsidRDefault="00954707" w:rsidP="001167E4">
      <w:pPr>
        <w:pStyle w:val="Default"/>
        <w:numPr>
          <w:ilvl w:val="1"/>
          <w:numId w:val="10"/>
        </w:numPr>
        <w:spacing w:before="60" w:after="60"/>
        <w:ind w:left="1276" w:right="260" w:hanging="709"/>
        <w:jc w:val="both"/>
        <w:rPr>
          <w:color w:val="auto"/>
          <w:sz w:val="22"/>
          <w:szCs w:val="22"/>
        </w:rPr>
      </w:pPr>
      <w:r>
        <w:rPr>
          <w:color w:val="auto"/>
          <w:sz w:val="22"/>
          <w:szCs w:val="22"/>
        </w:rPr>
        <w:t>M</w:t>
      </w:r>
      <w:r w:rsidR="00803599" w:rsidRPr="00280F66">
        <w:rPr>
          <w:color w:val="auto"/>
          <w:sz w:val="22"/>
          <w:szCs w:val="22"/>
        </w:rPr>
        <w:t xml:space="preserve">anage </w:t>
      </w:r>
      <w:r>
        <w:rPr>
          <w:color w:val="auto"/>
          <w:sz w:val="22"/>
          <w:szCs w:val="22"/>
        </w:rPr>
        <w:t xml:space="preserve">their </w:t>
      </w:r>
      <w:r w:rsidR="00803599" w:rsidRPr="00280F66">
        <w:rPr>
          <w:color w:val="auto"/>
          <w:sz w:val="22"/>
          <w:szCs w:val="22"/>
        </w:rPr>
        <w:t>own learning and deploy time management skills</w:t>
      </w:r>
    </w:p>
    <w:p w14:paraId="5ED18C25" w14:textId="7BEA2FC2" w:rsidR="00803599" w:rsidRPr="00280F66" w:rsidRDefault="001167E4" w:rsidP="001167E4">
      <w:pPr>
        <w:pStyle w:val="Default"/>
        <w:spacing w:before="60" w:after="60"/>
        <w:ind w:left="1276" w:right="260" w:hanging="709"/>
        <w:jc w:val="both"/>
        <w:rPr>
          <w:color w:val="auto"/>
          <w:sz w:val="22"/>
          <w:szCs w:val="22"/>
        </w:rPr>
      </w:pPr>
      <w:r>
        <w:rPr>
          <w:color w:val="auto"/>
          <w:sz w:val="22"/>
          <w:szCs w:val="22"/>
        </w:rPr>
        <w:t>9.4</w:t>
      </w:r>
      <w:r>
        <w:rPr>
          <w:color w:val="auto"/>
          <w:sz w:val="22"/>
          <w:szCs w:val="22"/>
        </w:rPr>
        <w:tab/>
      </w:r>
      <w:r w:rsidR="00954707">
        <w:rPr>
          <w:color w:val="auto"/>
          <w:sz w:val="22"/>
          <w:szCs w:val="22"/>
        </w:rPr>
        <w:t>T</w:t>
      </w:r>
      <w:r w:rsidR="00803599" w:rsidRPr="00280F66">
        <w:rPr>
          <w:color w:val="auto"/>
          <w:sz w:val="22"/>
          <w:szCs w:val="22"/>
        </w:rPr>
        <w:t>hink critically and consider alternative perspectives in analysing and solving problems</w:t>
      </w:r>
    </w:p>
    <w:p w14:paraId="27FA4B2C" w14:textId="77777777" w:rsidR="00154D48" w:rsidRDefault="00154D48" w:rsidP="001167E4">
      <w:pPr>
        <w:pStyle w:val="Default"/>
        <w:spacing w:after="120"/>
        <w:ind w:left="567" w:right="260"/>
        <w:jc w:val="both"/>
        <w:rPr>
          <w:color w:val="auto"/>
          <w:sz w:val="22"/>
          <w:szCs w:val="22"/>
        </w:rPr>
      </w:pPr>
    </w:p>
    <w:p w14:paraId="4822A7C2" w14:textId="77777777" w:rsidR="009A2D37" w:rsidRPr="00302082" w:rsidRDefault="009A2D37" w:rsidP="001167E4">
      <w:pPr>
        <w:numPr>
          <w:ilvl w:val="0"/>
          <w:numId w:val="1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8A8FF8" w14:textId="77777777" w:rsidR="00803599" w:rsidRPr="00803599" w:rsidRDefault="00803599" w:rsidP="001167E4">
      <w:pPr>
        <w:pStyle w:val="ListParagraph"/>
        <w:spacing w:before="60" w:after="60" w:line="240" w:lineRule="auto"/>
        <w:ind w:left="567" w:right="260"/>
        <w:jc w:val="both"/>
        <w:rPr>
          <w:rFonts w:ascii="Arial" w:hAnsi="Arial" w:cs="Arial"/>
        </w:rPr>
      </w:pPr>
      <w:r w:rsidRPr="00803599">
        <w:rPr>
          <w:rFonts w:ascii="Arial" w:hAnsi="Arial" w:cs="Arial"/>
        </w:rPr>
        <w:t xml:space="preserve">The overall aim of the module is to equip students to become ‘critical consumers’ of research as practitioners by providing them with the knowledge and understanding necessary to evaluate research appropriately and apply findings appropriately in practice. </w:t>
      </w:r>
    </w:p>
    <w:p w14:paraId="02C21CC7" w14:textId="77777777" w:rsidR="00803599" w:rsidRPr="00803599" w:rsidRDefault="00803599" w:rsidP="001167E4">
      <w:pPr>
        <w:pStyle w:val="ListParagraph"/>
        <w:spacing w:before="60" w:after="60" w:line="240" w:lineRule="auto"/>
        <w:ind w:left="567" w:right="260"/>
        <w:jc w:val="both"/>
        <w:rPr>
          <w:rFonts w:ascii="Arial" w:hAnsi="Arial" w:cs="Arial"/>
        </w:rPr>
      </w:pPr>
      <w:r w:rsidRPr="00803599">
        <w:rPr>
          <w:rFonts w:ascii="Arial" w:hAnsi="Arial" w:cs="Arial"/>
        </w:rPr>
        <w:t>The module provides an introduction to a range of qualitative and quantitative research methods including different types of interview (narrative, biographical, in-depth, semi-structured, structured) ethnography, focus groups, surveys and questionnaires, experimental and quasi-experimental research, randomised controlled trials, documentary and textual analysis, systematic reviews and meta-analysis, and approaches that involves mixing methods.</w:t>
      </w:r>
    </w:p>
    <w:p w14:paraId="6BD69F2F" w14:textId="77777777" w:rsidR="00803599" w:rsidRPr="00803599" w:rsidRDefault="00803599" w:rsidP="001167E4">
      <w:pPr>
        <w:pStyle w:val="ListParagraph"/>
        <w:spacing w:before="60" w:after="60" w:line="240" w:lineRule="auto"/>
        <w:ind w:left="567" w:right="260"/>
        <w:jc w:val="both"/>
        <w:rPr>
          <w:rFonts w:ascii="Arial" w:hAnsi="Arial" w:cs="Arial"/>
        </w:rPr>
      </w:pPr>
      <w:r w:rsidRPr="00803599">
        <w:rPr>
          <w:rFonts w:ascii="Arial" w:hAnsi="Arial" w:cs="Arial"/>
        </w:rPr>
        <w:t>The module also includes brief introductions to the techniques involved in analysing both qualitative and quantitative data. It also includes consideration of ethical issues relating to research.</w:t>
      </w:r>
    </w:p>
    <w:p w14:paraId="23A5C451" w14:textId="77777777" w:rsidR="009A2D37" w:rsidRPr="00803599" w:rsidRDefault="00803599" w:rsidP="001167E4">
      <w:pPr>
        <w:pStyle w:val="ListParagraph"/>
        <w:spacing w:after="120" w:line="240" w:lineRule="auto"/>
        <w:ind w:left="567" w:right="260"/>
        <w:jc w:val="both"/>
        <w:rPr>
          <w:rFonts w:ascii="Arial" w:hAnsi="Arial" w:cs="Arial"/>
          <w:iCs/>
        </w:rPr>
      </w:pPr>
      <w:r w:rsidRPr="00803599">
        <w:rPr>
          <w:rFonts w:ascii="Arial" w:hAnsi="Arial" w:cs="Arial"/>
        </w:rPr>
        <w:t>Each week students are provided with research articles that are compulsory reading for discussion in seminars. Each reading provides an example of each method and its potential for addressing research questions relevant for social work practice</w:t>
      </w:r>
    </w:p>
    <w:p w14:paraId="296913BF" w14:textId="77777777" w:rsidR="00154D48" w:rsidRPr="00154D48" w:rsidRDefault="00154D48" w:rsidP="001167E4">
      <w:pPr>
        <w:spacing w:after="120" w:line="240" w:lineRule="auto"/>
        <w:ind w:left="567" w:right="260"/>
        <w:jc w:val="both"/>
        <w:rPr>
          <w:rFonts w:ascii="Arial" w:hAnsi="Arial" w:cs="Arial"/>
          <w:iCs/>
        </w:rPr>
      </w:pPr>
    </w:p>
    <w:p w14:paraId="3F274254" w14:textId="77777777" w:rsidR="009A2D37" w:rsidRPr="00302082" w:rsidRDefault="00883204" w:rsidP="001167E4">
      <w:pPr>
        <w:numPr>
          <w:ilvl w:val="0"/>
          <w:numId w:val="1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0287657" w14:textId="77777777" w:rsidR="00803599" w:rsidRPr="00803599" w:rsidRDefault="00803599" w:rsidP="001167E4">
      <w:pPr>
        <w:spacing w:after="120" w:line="240" w:lineRule="auto"/>
        <w:ind w:left="567" w:right="260"/>
        <w:jc w:val="both"/>
        <w:rPr>
          <w:rFonts w:ascii="Arial" w:hAnsi="Arial" w:cs="Arial"/>
        </w:rPr>
      </w:pPr>
      <w:r w:rsidRPr="00803599">
        <w:rPr>
          <w:rFonts w:ascii="Arial" w:hAnsi="Arial" w:cs="Arial"/>
        </w:rPr>
        <w:t xml:space="preserve">Alston, M and Bowles, W (2003) </w:t>
      </w:r>
      <w:r w:rsidRPr="00803599">
        <w:rPr>
          <w:rFonts w:ascii="Arial" w:hAnsi="Arial" w:cs="Arial"/>
          <w:i/>
        </w:rPr>
        <w:t>Research for Social Workers: An Introduction to Methods</w:t>
      </w:r>
      <w:r w:rsidRPr="00803599">
        <w:rPr>
          <w:rFonts w:ascii="Arial" w:hAnsi="Arial" w:cs="Arial"/>
        </w:rPr>
        <w:t>, London: Routledge</w:t>
      </w:r>
    </w:p>
    <w:p w14:paraId="0B50E20B" w14:textId="77777777" w:rsidR="00803599" w:rsidRPr="00803599" w:rsidRDefault="00803599" w:rsidP="001167E4">
      <w:pPr>
        <w:spacing w:after="120" w:line="240" w:lineRule="auto"/>
        <w:ind w:left="567" w:right="260"/>
        <w:jc w:val="both"/>
        <w:rPr>
          <w:rFonts w:ascii="Arial" w:hAnsi="Arial" w:cs="Arial"/>
        </w:rPr>
      </w:pPr>
      <w:r w:rsidRPr="00803599">
        <w:rPr>
          <w:rFonts w:ascii="Arial" w:hAnsi="Arial" w:cs="Arial"/>
        </w:rPr>
        <w:t xml:space="preserve">Bryman A (2004) 2nd Ed. </w:t>
      </w:r>
      <w:r w:rsidRPr="00803599">
        <w:rPr>
          <w:rFonts w:ascii="Arial" w:hAnsi="Arial" w:cs="Arial"/>
          <w:i/>
        </w:rPr>
        <w:t>Social Research Methods</w:t>
      </w:r>
      <w:r w:rsidRPr="00803599">
        <w:rPr>
          <w:rFonts w:ascii="Arial" w:hAnsi="Arial" w:cs="Arial"/>
        </w:rPr>
        <w:t>. Oxford: Oxford University Press</w:t>
      </w:r>
    </w:p>
    <w:p w14:paraId="38FC6BD4" w14:textId="77777777" w:rsidR="00803599" w:rsidRPr="00803599" w:rsidRDefault="00803599" w:rsidP="001167E4">
      <w:pPr>
        <w:spacing w:after="120" w:line="240" w:lineRule="auto"/>
        <w:ind w:left="567" w:right="260"/>
        <w:jc w:val="both"/>
        <w:rPr>
          <w:rFonts w:ascii="Arial" w:hAnsi="Arial" w:cs="Arial"/>
        </w:rPr>
      </w:pPr>
      <w:r w:rsidRPr="00803599">
        <w:rPr>
          <w:rFonts w:ascii="Arial" w:hAnsi="Arial" w:cs="Arial"/>
        </w:rPr>
        <w:t xml:space="preserve">Evans, T and Hardy, M (2010) </w:t>
      </w:r>
      <w:r w:rsidRPr="00803599">
        <w:rPr>
          <w:rFonts w:ascii="Arial" w:hAnsi="Arial" w:cs="Arial"/>
          <w:i/>
        </w:rPr>
        <w:t>Evidence and Knowledge for Practice</w:t>
      </w:r>
      <w:r w:rsidRPr="00803599">
        <w:rPr>
          <w:rFonts w:ascii="Arial" w:hAnsi="Arial" w:cs="Arial"/>
        </w:rPr>
        <w:t>, Cambridge: Polity Press</w:t>
      </w:r>
    </w:p>
    <w:p w14:paraId="46C187D2" w14:textId="77777777" w:rsidR="00803599" w:rsidRPr="00803599" w:rsidRDefault="00803599" w:rsidP="001167E4">
      <w:pPr>
        <w:spacing w:after="120" w:line="240" w:lineRule="auto"/>
        <w:ind w:left="567" w:right="260"/>
        <w:jc w:val="both"/>
        <w:rPr>
          <w:rFonts w:ascii="Arial" w:hAnsi="Arial" w:cs="Arial"/>
        </w:rPr>
      </w:pPr>
      <w:proofErr w:type="spellStart"/>
      <w:r w:rsidRPr="00803599">
        <w:rPr>
          <w:rFonts w:ascii="Arial" w:hAnsi="Arial" w:cs="Arial"/>
        </w:rPr>
        <w:t>Gomm</w:t>
      </w:r>
      <w:proofErr w:type="spellEnd"/>
      <w:r w:rsidRPr="00803599">
        <w:rPr>
          <w:rFonts w:ascii="Arial" w:hAnsi="Arial" w:cs="Arial"/>
        </w:rPr>
        <w:t xml:space="preserve"> R, Needham G &amp; </w:t>
      </w:r>
      <w:proofErr w:type="spellStart"/>
      <w:r w:rsidRPr="00803599">
        <w:rPr>
          <w:rFonts w:ascii="Arial" w:hAnsi="Arial" w:cs="Arial"/>
        </w:rPr>
        <w:t>Bullman</w:t>
      </w:r>
      <w:proofErr w:type="spellEnd"/>
      <w:r w:rsidRPr="00803599">
        <w:rPr>
          <w:rFonts w:ascii="Arial" w:hAnsi="Arial" w:cs="Arial"/>
        </w:rPr>
        <w:t xml:space="preserve"> A (</w:t>
      </w:r>
      <w:proofErr w:type="spellStart"/>
      <w:r w:rsidRPr="00803599">
        <w:rPr>
          <w:rFonts w:ascii="Arial" w:hAnsi="Arial" w:cs="Arial"/>
        </w:rPr>
        <w:t>eds</w:t>
      </w:r>
      <w:proofErr w:type="spellEnd"/>
      <w:r w:rsidRPr="00803599">
        <w:rPr>
          <w:rFonts w:ascii="Arial" w:hAnsi="Arial" w:cs="Arial"/>
        </w:rPr>
        <w:t xml:space="preserve">) (2006). </w:t>
      </w:r>
      <w:r w:rsidRPr="00803599">
        <w:rPr>
          <w:rFonts w:ascii="Arial" w:hAnsi="Arial" w:cs="Arial"/>
          <w:i/>
        </w:rPr>
        <w:t>Evaluating Research in Health &amp; Social Care</w:t>
      </w:r>
      <w:r w:rsidRPr="00803599">
        <w:rPr>
          <w:rFonts w:ascii="Arial" w:hAnsi="Arial" w:cs="Arial"/>
        </w:rPr>
        <w:t>, London: Sage Publications</w:t>
      </w:r>
    </w:p>
    <w:p w14:paraId="09845B09" w14:textId="77777777" w:rsidR="00803599" w:rsidRPr="00803599" w:rsidRDefault="00803599" w:rsidP="001167E4">
      <w:pPr>
        <w:spacing w:after="120" w:line="240" w:lineRule="auto"/>
        <w:ind w:left="567" w:right="260"/>
        <w:jc w:val="both"/>
        <w:rPr>
          <w:rFonts w:ascii="Arial" w:hAnsi="Arial" w:cs="Arial"/>
        </w:rPr>
      </w:pPr>
      <w:r w:rsidRPr="00803599">
        <w:rPr>
          <w:rFonts w:ascii="Arial" w:hAnsi="Arial" w:cs="Arial"/>
        </w:rPr>
        <w:t xml:space="preserve">Padgett, K (2008) 2nd Ed. </w:t>
      </w:r>
      <w:r w:rsidRPr="00803599">
        <w:rPr>
          <w:rFonts w:ascii="Arial" w:hAnsi="Arial" w:cs="Arial"/>
          <w:i/>
        </w:rPr>
        <w:t>Qualitative Methods in Social Work Research</w:t>
      </w:r>
      <w:r w:rsidRPr="00803599">
        <w:rPr>
          <w:rFonts w:ascii="Arial" w:hAnsi="Arial" w:cs="Arial"/>
        </w:rPr>
        <w:t>, London: Sage</w:t>
      </w:r>
    </w:p>
    <w:p w14:paraId="35A51048" w14:textId="77777777" w:rsidR="00803599" w:rsidRPr="00803599" w:rsidRDefault="00803599" w:rsidP="001167E4">
      <w:pPr>
        <w:spacing w:after="120" w:line="240" w:lineRule="auto"/>
        <w:ind w:left="567" w:right="260"/>
        <w:jc w:val="both"/>
        <w:rPr>
          <w:rFonts w:ascii="Arial" w:hAnsi="Arial" w:cs="Arial"/>
        </w:rPr>
      </w:pPr>
      <w:r w:rsidRPr="00803599">
        <w:rPr>
          <w:rFonts w:ascii="Arial" w:hAnsi="Arial" w:cs="Arial"/>
        </w:rPr>
        <w:t xml:space="preserve">Shaw, I., Briar-Lawson, K., Orme, J and </w:t>
      </w:r>
      <w:proofErr w:type="spellStart"/>
      <w:r w:rsidRPr="00803599">
        <w:rPr>
          <w:rFonts w:ascii="Arial" w:hAnsi="Arial" w:cs="Arial"/>
        </w:rPr>
        <w:t>Ruckdeschel</w:t>
      </w:r>
      <w:proofErr w:type="spellEnd"/>
      <w:r w:rsidRPr="00803599">
        <w:rPr>
          <w:rFonts w:ascii="Arial" w:hAnsi="Arial" w:cs="Arial"/>
        </w:rPr>
        <w:t xml:space="preserve">, R (2010) </w:t>
      </w:r>
      <w:r w:rsidRPr="00803599">
        <w:rPr>
          <w:rFonts w:ascii="Arial" w:hAnsi="Arial" w:cs="Arial"/>
          <w:i/>
        </w:rPr>
        <w:t>The Sage Handbook of Social Work Research</w:t>
      </w:r>
      <w:r w:rsidRPr="00803599">
        <w:rPr>
          <w:rFonts w:ascii="Arial" w:hAnsi="Arial" w:cs="Arial"/>
        </w:rPr>
        <w:t>, London: Sage</w:t>
      </w:r>
    </w:p>
    <w:p w14:paraId="186E73D9" w14:textId="77777777" w:rsidR="009A2D37" w:rsidRPr="00154D48" w:rsidRDefault="00803599" w:rsidP="001167E4">
      <w:pPr>
        <w:spacing w:after="120" w:line="240" w:lineRule="auto"/>
        <w:ind w:left="567" w:right="260"/>
        <w:jc w:val="both"/>
        <w:rPr>
          <w:rFonts w:ascii="Arial" w:hAnsi="Arial" w:cs="Arial"/>
        </w:rPr>
      </w:pPr>
      <w:r w:rsidRPr="00803599">
        <w:rPr>
          <w:rFonts w:ascii="Arial" w:hAnsi="Arial" w:cs="Arial"/>
        </w:rPr>
        <w:t xml:space="preserve">Sheppard, M (2004) </w:t>
      </w:r>
      <w:r w:rsidRPr="00803599">
        <w:rPr>
          <w:rFonts w:ascii="Arial" w:hAnsi="Arial" w:cs="Arial"/>
          <w:i/>
        </w:rPr>
        <w:t>Appraising and Using Social Research in the Human Services: An Introduction for Social Work and Health Professionals</w:t>
      </w:r>
      <w:r w:rsidRPr="00803599">
        <w:rPr>
          <w:rFonts w:ascii="Arial" w:hAnsi="Arial" w:cs="Arial"/>
        </w:rPr>
        <w:t>, London: J</w:t>
      </w:r>
    </w:p>
    <w:p w14:paraId="605F0F91" w14:textId="77777777" w:rsidR="00154D48" w:rsidRPr="00154D48" w:rsidRDefault="00154D48" w:rsidP="001167E4">
      <w:pPr>
        <w:spacing w:after="120" w:line="240" w:lineRule="auto"/>
        <w:ind w:left="567" w:right="260"/>
        <w:jc w:val="both"/>
        <w:rPr>
          <w:rFonts w:ascii="Arial" w:hAnsi="Arial" w:cs="Arial"/>
        </w:rPr>
      </w:pPr>
    </w:p>
    <w:p w14:paraId="39E50F4F" w14:textId="77777777" w:rsidR="00883204" w:rsidRPr="00883204" w:rsidRDefault="009A2D37" w:rsidP="001167E4">
      <w:pPr>
        <w:numPr>
          <w:ilvl w:val="0"/>
          <w:numId w:val="10"/>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389172D" w14:textId="6DC24F30" w:rsidR="00803599" w:rsidRPr="00407F71" w:rsidRDefault="00803599" w:rsidP="001167E4">
      <w:pPr>
        <w:pStyle w:val="ListParagraph"/>
        <w:spacing w:after="120" w:line="240" w:lineRule="auto"/>
        <w:ind w:left="567" w:right="260"/>
        <w:jc w:val="both"/>
        <w:rPr>
          <w:rFonts w:ascii="Arial" w:hAnsi="Arial" w:cs="Arial"/>
          <w:iCs/>
        </w:rPr>
      </w:pPr>
      <w:r w:rsidRPr="00407F71">
        <w:rPr>
          <w:rFonts w:ascii="Arial" w:hAnsi="Arial" w:cs="Arial"/>
          <w:iCs/>
        </w:rPr>
        <w:t>Total contact hours: 22</w:t>
      </w:r>
    </w:p>
    <w:p w14:paraId="5D4AEC24" w14:textId="020A5667" w:rsidR="00803599" w:rsidRPr="00803599" w:rsidRDefault="00803599" w:rsidP="001167E4">
      <w:pPr>
        <w:pStyle w:val="ListParagraph"/>
        <w:spacing w:after="120" w:line="240" w:lineRule="auto"/>
        <w:ind w:left="567" w:right="260"/>
        <w:jc w:val="both"/>
        <w:rPr>
          <w:rFonts w:ascii="Arial" w:hAnsi="Arial" w:cs="Arial"/>
          <w:iCs/>
        </w:rPr>
      </w:pPr>
      <w:r w:rsidRPr="00803599">
        <w:rPr>
          <w:rFonts w:ascii="Arial" w:hAnsi="Arial" w:cs="Arial"/>
          <w:iCs/>
        </w:rPr>
        <w:lastRenderedPageBreak/>
        <w:t xml:space="preserve">Private study hours: 128 </w:t>
      </w:r>
    </w:p>
    <w:p w14:paraId="1E521645" w14:textId="6ABE7C42" w:rsidR="00803599" w:rsidRPr="00803599" w:rsidRDefault="00803599" w:rsidP="001167E4">
      <w:pPr>
        <w:pStyle w:val="ListParagraph"/>
        <w:spacing w:after="120" w:line="240" w:lineRule="auto"/>
        <w:ind w:left="567" w:right="260"/>
        <w:jc w:val="both"/>
        <w:rPr>
          <w:rFonts w:ascii="Arial" w:hAnsi="Arial" w:cs="Arial"/>
          <w:iCs/>
        </w:rPr>
      </w:pPr>
      <w:r w:rsidRPr="00803599">
        <w:rPr>
          <w:rFonts w:ascii="Arial" w:hAnsi="Arial" w:cs="Arial"/>
          <w:iCs/>
        </w:rPr>
        <w:t>Total study hours: 150</w:t>
      </w:r>
    </w:p>
    <w:p w14:paraId="4E2D0BD7" w14:textId="77777777" w:rsidR="009A2D37" w:rsidRPr="00154D48" w:rsidRDefault="009A2D37" w:rsidP="001167E4">
      <w:pPr>
        <w:spacing w:after="120" w:line="240" w:lineRule="auto"/>
        <w:ind w:left="567" w:right="260"/>
        <w:jc w:val="both"/>
        <w:rPr>
          <w:rFonts w:ascii="Arial" w:hAnsi="Arial" w:cs="Arial"/>
          <w:iCs/>
        </w:rPr>
      </w:pPr>
    </w:p>
    <w:p w14:paraId="014E1434" w14:textId="77777777" w:rsidR="00883204" w:rsidRPr="00883204" w:rsidRDefault="00EF4933" w:rsidP="001167E4">
      <w:pPr>
        <w:numPr>
          <w:ilvl w:val="0"/>
          <w:numId w:val="10"/>
        </w:numPr>
        <w:spacing w:after="120" w:line="240" w:lineRule="auto"/>
        <w:ind w:left="567" w:right="260" w:hanging="567"/>
        <w:jc w:val="both"/>
        <w:rPr>
          <w:rFonts w:ascii="Arial" w:hAnsi="Arial" w:cs="Arial"/>
          <w:i/>
          <w:iCs/>
        </w:rPr>
      </w:pPr>
      <w:r w:rsidRPr="00302082">
        <w:rPr>
          <w:rFonts w:ascii="Arial" w:hAnsi="Arial" w:cs="Arial"/>
          <w:b/>
        </w:rPr>
        <w:t>Assessment methods</w:t>
      </w:r>
    </w:p>
    <w:p w14:paraId="2B69C73D" w14:textId="77777777" w:rsidR="00696FF5" w:rsidRPr="00696FF5" w:rsidRDefault="00696FF5" w:rsidP="001167E4">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140D396B" w14:textId="695A8242" w:rsidR="003F3578" w:rsidRPr="00154D48" w:rsidRDefault="004466D1" w:rsidP="001167E4">
      <w:pPr>
        <w:spacing w:after="120" w:line="240" w:lineRule="auto"/>
        <w:ind w:left="567" w:right="260"/>
        <w:jc w:val="both"/>
        <w:rPr>
          <w:rFonts w:ascii="Arial" w:hAnsi="Arial" w:cs="Arial"/>
          <w:iCs/>
        </w:rPr>
      </w:pPr>
      <w:r>
        <w:rPr>
          <w:rFonts w:ascii="Arial" w:hAnsi="Arial" w:cs="Arial"/>
          <w:iCs/>
        </w:rPr>
        <w:t>C</w:t>
      </w:r>
      <w:r w:rsidR="007A096E">
        <w:rPr>
          <w:rFonts w:ascii="Arial" w:hAnsi="Arial" w:cs="Arial"/>
          <w:iCs/>
        </w:rPr>
        <w:t>oursework – assignment (30</w:t>
      </w:r>
      <w:r>
        <w:rPr>
          <w:rFonts w:ascii="Arial" w:hAnsi="Arial" w:cs="Arial"/>
          <w:iCs/>
        </w:rPr>
        <w:t>00 words) – 100%</w:t>
      </w:r>
    </w:p>
    <w:p w14:paraId="5A607D12" w14:textId="77777777" w:rsidR="00154D48" w:rsidRPr="00154D48" w:rsidRDefault="00154D48" w:rsidP="001167E4">
      <w:pPr>
        <w:spacing w:after="120" w:line="240" w:lineRule="auto"/>
        <w:ind w:left="567" w:right="260"/>
        <w:jc w:val="both"/>
        <w:rPr>
          <w:rFonts w:ascii="Arial" w:hAnsi="Arial" w:cs="Arial"/>
          <w:iCs/>
        </w:rPr>
      </w:pPr>
    </w:p>
    <w:p w14:paraId="42AB10C4" w14:textId="77777777" w:rsidR="00696FF5" w:rsidRPr="00696FF5" w:rsidRDefault="00696FF5" w:rsidP="001167E4">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7AEFCAE" w14:textId="77777777" w:rsidR="00B72470" w:rsidRPr="00154D48" w:rsidRDefault="004466D1" w:rsidP="001167E4">
      <w:pPr>
        <w:spacing w:after="120" w:line="240" w:lineRule="auto"/>
        <w:ind w:left="567" w:right="260"/>
        <w:jc w:val="both"/>
        <w:rPr>
          <w:rFonts w:ascii="Arial" w:hAnsi="Arial" w:cs="Arial"/>
          <w:iCs/>
        </w:rPr>
      </w:pPr>
      <w:r>
        <w:rPr>
          <w:rFonts w:ascii="Arial" w:hAnsi="Arial" w:cs="Arial"/>
          <w:iCs/>
        </w:rPr>
        <w:t>Like-for-like</w:t>
      </w:r>
    </w:p>
    <w:p w14:paraId="4F207202" w14:textId="77777777" w:rsidR="00154D48" w:rsidRPr="00154D48" w:rsidRDefault="00154D48" w:rsidP="001167E4">
      <w:pPr>
        <w:spacing w:after="120" w:line="240" w:lineRule="auto"/>
        <w:ind w:left="567" w:right="260"/>
        <w:jc w:val="both"/>
        <w:rPr>
          <w:rFonts w:ascii="Arial" w:hAnsi="Arial" w:cs="Arial"/>
          <w:iCs/>
        </w:rPr>
      </w:pPr>
    </w:p>
    <w:p w14:paraId="2AC2858E" w14:textId="3EFCB6F8" w:rsidR="00274ED7" w:rsidRPr="001167E4" w:rsidRDefault="006F3F8B" w:rsidP="001167E4">
      <w:pPr>
        <w:numPr>
          <w:ilvl w:val="0"/>
          <w:numId w:val="10"/>
        </w:numPr>
        <w:spacing w:after="120" w:line="240" w:lineRule="auto"/>
        <w:ind w:left="567" w:right="260" w:hanging="567"/>
        <w:jc w:val="both"/>
        <w:rPr>
          <w:rFonts w:ascii="Arial" w:hAnsi="Arial" w:cs="Arial"/>
          <w:b/>
          <w:iCs/>
        </w:rPr>
      </w:pPr>
      <w:r w:rsidRPr="001167E4">
        <w:rPr>
          <w:rFonts w:ascii="Arial" w:hAnsi="Arial" w:cs="Arial"/>
          <w:b/>
          <w:iCs/>
        </w:rPr>
        <w:t xml:space="preserve">Map of </w:t>
      </w:r>
      <w:r w:rsidR="00883204" w:rsidRPr="001167E4">
        <w:rPr>
          <w:rFonts w:ascii="Arial" w:hAnsi="Arial" w:cs="Arial"/>
          <w:b/>
          <w:iCs/>
        </w:rPr>
        <w:t xml:space="preserve">module learning outcomes </w:t>
      </w:r>
      <w:r w:rsidR="00B30E07" w:rsidRPr="001167E4">
        <w:rPr>
          <w:rFonts w:ascii="Arial" w:hAnsi="Arial" w:cs="Arial"/>
          <w:b/>
          <w:iCs/>
        </w:rPr>
        <w:t>(sections 8 &amp; 9)</w:t>
      </w:r>
      <w:r w:rsidR="00883204" w:rsidRPr="001167E4">
        <w:rPr>
          <w:rFonts w:ascii="Arial" w:hAnsi="Arial" w:cs="Arial"/>
          <w:b/>
          <w:iCs/>
        </w:rPr>
        <w:t xml:space="preserve"> to l</w:t>
      </w:r>
      <w:r w:rsidRPr="001167E4">
        <w:rPr>
          <w:rFonts w:ascii="Arial" w:hAnsi="Arial" w:cs="Arial"/>
          <w:b/>
          <w:iCs/>
        </w:rPr>
        <w:t>earning</w:t>
      </w:r>
      <w:r w:rsidR="00B30E07" w:rsidRPr="001167E4">
        <w:rPr>
          <w:rFonts w:ascii="Arial" w:hAnsi="Arial" w:cs="Arial"/>
          <w:b/>
          <w:iCs/>
        </w:rPr>
        <w:t xml:space="preserve"> and </w:t>
      </w:r>
      <w:r w:rsidR="00883204" w:rsidRPr="001167E4">
        <w:rPr>
          <w:rFonts w:ascii="Arial" w:hAnsi="Arial" w:cs="Arial"/>
          <w:b/>
          <w:iCs/>
        </w:rPr>
        <w:t>teaching m</w:t>
      </w:r>
      <w:r w:rsidR="00B30E07" w:rsidRPr="001167E4">
        <w:rPr>
          <w:rFonts w:ascii="Arial" w:hAnsi="Arial" w:cs="Arial"/>
          <w:b/>
          <w:iCs/>
        </w:rPr>
        <w:t>ethods (section</w:t>
      </w:r>
      <w:r w:rsidR="001167E4">
        <w:rPr>
          <w:rFonts w:ascii="Arial" w:hAnsi="Arial" w:cs="Arial"/>
          <w:b/>
          <w:iCs/>
        </w:rPr>
        <w:t xml:space="preserve"> </w:t>
      </w:r>
      <w:r w:rsidR="00B30E07" w:rsidRPr="001167E4">
        <w:rPr>
          <w:rFonts w:ascii="Arial" w:hAnsi="Arial" w:cs="Arial"/>
          <w:b/>
          <w:iCs/>
        </w:rPr>
        <w:t>12</w:t>
      </w:r>
      <w:r w:rsidRPr="001167E4">
        <w:rPr>
          <w:rFonts w:ascii="Arial" w:hAnsi="Arial" w:cs="Arial"/>
          <w:b/>
          <w:iCs/>
        </w:rPr>
        <w:t>) and m</w:t>
      </w:r>
      <w:r w:rsidR="00883204" w:rsidRPr="001167E4">
        <w:rPr>
          <w:rFonts w:ascii="Arial" w:hAnsi="Arial" w:cs="Arial"/>
          <w:b/>
          <w:iCs/>
        </w:rPr>
        <w:t>ethods of a</w:t>
      </w:r>
      <w:r w:rsidR="00B30E07" w:rsidRPr="001167E4">
        <w:rPr>
          <w:rFonts w:ascii="Arial" w:hAnsi="Arial" w:cs="Arial"/>
          <w:b/>
          <w:iCs/>
        </w:rPr>
        <w:t>ssessment (section 13</w:t>
      </w:r>
      <w:r w:rsidR="00EF4933" w:rsidRPr="001167E4">
        <w:rPr>
          <w:rFonts w:ascii="Arial" w:hAnsi="Arial" w:cs="Arial"/>
          <w:b/>
          <w:iCs/>
        </w:rPr>
        <w:t>)</w:t>
      </w:r>
    </w:p>
    <w:p w14:paraId="038A4F5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43"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167E4" w:rsidRPr="00302082" w14:paraId="4ACA65F0" w14:textId="77777777" w:rsidTr="001167E4">
        <w:trPr>
          <w:jc w:val="center"/>
        </w:trPr>
        <w:tc>
          <w:tcPr>
            <w:tcW w:w="2439" w:type="dxa"/>
            <w:shd w:val="clear" w:color="auto" w:fill="D9D9D9" w:themeFill="background1" w:themeFillShade="D9"/>
          </w:tcPr>
          <w:p w14:paraId="6C134DCB" w14:textId="77777777" w:rsidR="001167E4" w:rsidRPr="00302082" w:rsidRDefault="001167E4" w:rsidP="00302082">
            <w:pPr>
              <w:spacing w:after="120"/>
              <w:ind w:left="33"/>
              <w:rPr>
                <w:rFonts w:ascii="Arial" w:hAnsi="Arial" w:cs="Arial"/>
                <w:b/>
              </w:rPr>
            </w:pPr>
            <w:r w:rsidRPr="00302082">
              <w:rPr>
                <w:rFonts w:ascii="Arial" w:hAnsi="Arial" w:cs="Arial"/>
                <w:b/>
              </w:rPr>
              <w:t>Module learning outcome</w:t>
            </w:r>
          </w:p>
        </w:tc>
        <w:tc>
          <w:tcPr>
            <w:tcW w:w="567" w:type="dxa"/>
          </w:tcPr>
          <w:p w14:paraId="3B9C48A0" w14:textId="77777777" w:rsidR="001167E4" w:rsidRPr="001167E4" w:rsidRDefault="001167E4" w:rsidP="001167E4">
            <w:pPr>
              <w:spacing w:after="120"/>
              <w:jc w:val="center"/>
              <w:rPr>
                <w:rFonts w:ascii="Arial" w:hAnsi="Arial" w:cs="Arial"/>
              </w:rPr>
            </w:pPr>
            <w:r w:rsidRPr="001167E4">
              <w:rPr>
                <w:rFonts w:ascii="Arial" w:hAnsi="Arial" w:cs="Arial"/>
              </w:rPr>
              <w:t>8.1</w:t>
            </w:r>
          </w:p>
        </w:tc>
        <w:tc>
          <w:tcPr>
            <w:tcW w:w="567" w:type="dxa"/>
          </w:tcPr>
          <w:p w14:paraId="759B00E8" w14:textId="77777777" w:rsidR="001167E4" w:rsidRPr="001167E4" w:rsidRDefault="001167E4" w:rsidP="001167E4">
            <w:pPr>
              <w:spacing w:after="120"/>
              <w:jc w:val="center"/>
              <w:rPr>
                <w:rFonts w:ascii="Arial" w:hAnsi="Arial" w:cs="Arial"/>
              </w:rPr>
            </w:pPr>
            <w:r w:rsidRPr="001167E4">
              <w:rPr>
                <w:rFonts w:ascii="Arial" w:hAnsi="Arial" w:cs="Arial"/>
              </w:rPr>
              <w:t>8.2</w:t>
            </w:r>
          </w:p>
        </w:tc>
        <w:tc>
          <w:tcPr>
            <w:tcW w:w="567" w:type="dxa"/>
          </w:tcPr>
          <w:p w14:paraId="567EBBDE" w14:textId="77777777" w:rsidR="001167E4" w:rsidRPr="001167E4" w:rsidRDefault="001167E4" w:rsidP="001167E4">
            <w:pPr>
              <w:spacing w:after="120"/>
              <w:jc w:val="center"/>
              <w:rPr>
                <w:rFonts w:ascii="Arial" w:hAnsi="Arial" w:cs="Arial"/>
              </w:rPr>
            </w:pPr>
            <w:r w:rsidRPr="001167E4">
              <w:rPr>
                <w:rFonts w:ascii="Arial" w:hAnsi="Arial" w:cs="Arial"/>
              </w:rPr>
              <w:t>8.3</w:t>
            </w:r>
          </w:p>
        </w:tc>
        <w:tc>
          <w:tcPr>
            <w:tcW w:w="567" w:type="dxa"/>
          </w:tcPr>
          <w:p w14:paraId="56FA0997" w14:textId="77777777" w:rsidR="001167E4" w:rsidRPr="001167E4" w:rsidRDefault="001167E4" w:rsidP="001167E4">
            <w:pPr>
              <w:spacing w:after="120"/>
              <w:jc w:val="center"/>
              <w:rPr>
                <w:rFonts w:ascii="Arial" w:hAnsi="Arial" w:cs="Arial"/>
              </w:rPr>
            </w:pPr>
            <w:r w:rsidRPr="001167E4">
              <w:rPr>
                <w:rFonts w:ascii="Arial" w:hAnsi="Arial" w:cs="Arial"/>
              </w:rPr>
              <w:t>8.4</w:t>
            </w:r>
          </w:p>
        </w:tc>
        <w:tc>
          <w:tcPr>
            <w:tcW w:w="567" w:type="dxa"/>
          </w:tcPr>
          <w:p w14:paraId="514ECCCE" w14:textId="77777777" w:rsidR="001167E4" w:rsidRPr="001167E4" w:rsidRDefault="001167E4" w:rsidP="001167E4">
            <w:pPr>
              <w:spacing w:after="120"/>
              <w:jc w:val="center"/>
              <w:rPr>
                <w:rFonts w:ascii="Arial" w:hAnsi="Arial" w:cs="Arial"/>
              </w:rPr>
            </w:pPr>
            <w:r w:rsidRPr="001167E4">
              <w:rPr>
                <w:rFonts w:ascii="Arial" w:hAnsi="Arial" w:cs="Arial"/>
              </w:rPr>
              <w:t>8.5</w:t>
            </w:r>
          </w:p>
        </w:tc>
        <w:tc>
          <w:tcPr>
            <w:tcW w:w="567" w:type="dxa"/>
          </w:tcPr>
          <w:p w14:paraId="5713EAB4" w14:textId="77777777" w:rsidR="001167E4" w:rsidRPr="001167E4" w:rsidRDefault="001167E4" w:rsidP="001167E4">
            <w:pPr>
              <w:spacing w:after="120"/>
              <w:jc w:val="center"/>
              <w:rPr>
                <w:rFonts w:ascii="Arial" w:hAnsi="Arial" w:cs="Arial"/>
              </w:rPr>
            </w:pPr>
            <w:r w:rsidRPr="001167E4">
              <w:rPr>
                <w:rFonts w:ascii="Arial" w:hAnsi="Arial" w:cs="Arial"/>
              </w:rPr>
              <w:t>8.6</w:t>
            </w:r>
          </w:p>
        </w:tc>
        <w:tc>
          <w:tcPr>
            <w:tcW w:w="567" w:type="dxa"/>
          </w:tcPr>
          <w:p w14:paraId="321FDC80" w14:textId="77777777" w:rsidR="001167E4" w:rsidRPr="001167E4" w:rsidRDefault="001167E4" w:rsidP="001167E4">
            <w:pPr>
              <w:spacing w:after="120"/>
              <w:jc w:val="center"/>
              <w:rPr>
                <w:rFonts w:ascii="Arial" w:hAnsi="Arial" w:cs="Arial"/>
              </w:rPr>
            </w:pPr>
            <w:r w:rsidRPr="001167E4">
              <w:rPr>
                <w:rFonts w:ascii="Arial" w:hAnsi="Arial" w:cs="Arial"/>
              </w:rPr>
              <w:t>8.7</w:t>
            </w:r>
          </w:p>
        </w:tc>
        <w:tc>
          <w:tcPr>
            <w:tcW w:w="567" w:type="dxa"/>
          </w:tcPr>
          <w:p w14:paraId="0B5ADD90" w14:textId="77777777" w:rsidR="001167E4" w:rsidRPr="001167E4" w:rsidRDefault="001167E4" w:rsidP="001167E4">
            <w:pPr>
              <w:spacing w:after="120"/>
              <w:jc w:val="center"/>
              <w:rPr>
                <w:rFonts w:ascii="Arial" w:hAnsi="Arial" w:cs="Arial"/>
              </w:rPr>
            </w:pPr>
            <w:r w:rsidRPr="001167E4">
              <w:rPr>
                <w:rFonts w:ascii="Arial" w:hAnsi="Arial" w:cs="Arial"/>
              </w:rPr>
              <w:t>8.8</w:t>
            </w:r>
          </w:p>
        </w:tc>
        <w:tc>
          <w:tcPr>
            <w:tcW w:w="567" w:type="dxa"/>
          </w:tcPr>
          <w:p w14:paraId="72EDE16B" w14:textId="77777777" w:rsidR="001167E4" w:rsidRPr="001167E4" w:rsidRDefault="001167E4" w:rsidP="001167E4">
            <w:pPr>
              <w:spacing w:after="120"/>
              <w:jc w:val="center"/>
              <w:rPr>
                <w:rFonts w:ascii="Arial" w:hAnsi="Arial" w:cs="Arial"/>
              </w:rPr>
            </w:pPr>
            <w:r w:rsidRPr="001167E4">
              <w:rPr>
                <w:rFonts w:ascii="Arial" w:hAnsi="Arial" w:cs="Arial"/>
              </w:rPr>
              <w:t>9.1</w:t>
            </w:r>
          </w:p>
        </w:tc>
        <w:tc>
          <w:tcPr>
            <w:tcW w:w="567" w:type="dxa"/>
          </w:tcPr>
          <w:p w14:paraId="2AEDBBA9" w14:textId="77777777" w:rsidR="001167E4" w:rsidRPr="001167E4" w:rsidRDefault="001167E4" w:rsidP="001167E4">
            <w:pPr>
              <w:spacing w:after="120"/>
              <w:jc w:val="center"/>
              <w:rPr>
                <w:rFonts w:ascii="Arial" w:hAnsi="Arial" w:cs="Arial"/>
              </w:rPr>
            </w:pPr>
            <w:r w:rsidRPr="001167E4">
              <w:rPr>
                <w:rFonts w:ascii="Arial" w:hAnsi="Arial" w:cs="Arial"/>
              </w:rPr>
              <w:t>9.2</w:t>
            </w:r>
          </w:p>
        </w:tc>
        <w:tc>
          <w:tcPr>
            <w:tcW w:w="567" w:type="dxa"/>
          </w:tcPr>
          <w:p w14:paraId="7D450A8C" w14:textId="77777777" w:rsidR="001167E4" w:rsidRPr="001167E4" w:rsidRDefault="001167E4" w:rsidP="001167E4">
            <w:pPr>
              <w:spacing w:after="120"/>
              <w:jc w:val="center"/>
              <w:rPr>
                <w:rFonts w:ascii="Arial" w:hAnsi="Arial" w:cs="Arial"/>
              </w:rPr>
            </w:pPr>
            <w:r w:rsidRPr="001167E4">
              <w:rPr>
                <w:rFonts w:ascii="Arial" w:hAnsi="Arial" w:cs="Arial"/>
              </w:rPr>
              <w:t>9.3</w:t>
            </w:r>
          </w:p>
        </w:tc>
        <w:tc>
          <w:tcPr>
            <w:tcW w:w="567" w:type="dxa"/>
          </w:tcPr>
          <w:p w14:paraId="5CB299FD" w14:textId="77777777" w:rsidR="001167E4" w:rsidRPr="001167E4" w:rsidRDefault="001167E4" w:rsidP="001167E4">
            <w:pPr>
              <w:spacing w:after="120"/>
              <w:jc w:val="center"/>
              <w:rPr>
                <w:rFonts w:ascii="Arial" w:hAnsi="Arial" w:cs="Arial"/>
              </w:rPr>
            </w:pPr>
            <w:r w:rsidRPr="001167E4">
              <w:rPr>
                <w:rFonts w:ascii="Arial" w:hAnsi="Arial" w:cs="Arial"/>
              </w:rPr>
              <w:t>9.4</w:t>
            </w:r>
          </w:p>
        </w:tc>
      </w:tr>
      <w:tr w:rsidR="001167E4" w:rsidRPr="00302082" w14:paraId="134D4016" w14:textId="77777777" w:rsidTr="001167E4">
        <w:trPr>
          <w:jc w:val="center"/>
        </w:trPr>
        <w:tc>
          <w:tcPr>
            <w:tcW w:w="2439" w:type="dxa"/>
            <w:shd w:val="clear" w:color="auto" w:fill="D9D9D9" w:themeFill="background1" w:themeFillShade="D9"/>
          </w:tcPr>
          <w:p w14:paraId="51B578A9" w14:textId="77777777" w:rsidR="001167E4" w:rsidRPr="00302082" w:rsidRDefault="001167E4" w:rsidP="00302082">
            <w:pPr>
              <w:spacing w:after="120"/>
              <w:rPr>
                <w:rFonts w:ascii="Arial" w:hAnsi="Arial" w:cs="Arial"/>
                <w:b/>
              </w:rPr>
            </w:pPr>
            <w:r w:rsidRPr="00302082">
              <w:rPr>
                <w:rFonts w:ascii="Arial" w:hAnsi="Arial" w:cs="Arial"/>
                <w:b/>
              </w:rPr>
              <w:t>Learning/ teaching method</w:t>
            </w:r>
          </w:p>
        </w:tc>
        <w:tc>
          <w:tcPr>
            <w:tcW w:w="567" w:type="dxa"/>
          </w:tcPr>
          <w:p w14:paraId="39E2C862" w14:textId="77777777" w:rsidR="001167E4" w:rsidRPr="001167E4" w:rsidRDefault="001167E4" w:rsidP="001167E4">
            <w:pPr>
              <w:spacing w:after="120"/>
              <w:jc w:val="center"/>
              <w:rPr>
                <w:rFonts w:ascii="Arial" w:hAnsi="Arial" w:cs="Arial"/>
              </w:rPr>
            </w:pPr>
          </w:p>
        </w:tc>
        <w:tc>
          <w:tcPr>
            <w:tcW w:w="567" w:type="dxa"/>
          </w:tcPr>
          <w:p w14:paraId="4C2E1B09" w14:textId="77777777" w:rsidR="001167E4" w:rsidRPr="001167E4" w:rsidRDefault="001167E4" w:rsidP="001167E4">
            <w:pPr>
              <w:spacing w:after="120"/>
              <w:jc w:val="center"/>
              <w:rPr>
                <w:rFonts w:ascii="Arial" w:hAnsi="Arial" w:cs="Arial"/>
              </w:rPr>
            </w:pPr>
          </w:p>
        </w:tc>
        <w:tc>
          <w:tcPr>
            <w:tcW w:w="567" w:type="dxa"/>
          </w:tcPr>
          <w:p w14:paraId="1FD01465" w14:textId="77777777" w:rsidR="001167E4" w:rsidRPr="001167E4" w:rsidRDefault="001167E4" w:rsidP="001167E4">
            <w:pPr>
              <w:spacing w:after="120"/>
              <w:jc w:val="center"/>
              <w:rPr>
                <w:rFonts w:ascii="Arial" w:hAnsi="Arial" w:cs="Arial"/>
              </w:rPr>
            </w:pPr>
          </w:p>
        </w:tc>
        <w:tc>
          <w:tcPr>
            <w:tcW w:w="567" w:type="dxa"/>
          </w:tcPr>
          <w:p w14:paraId="0CAB1E4B" w14:textId="77777777" w:rsidR="001167E4" w:rsidRPr="001167E4" w:rsidRDefault="001167E4" w:rsidP="001167E4">
            <w:pPr>
              <w:spacing w:after="120"/>
              <w:jc w:val="center"/>
              <w:rPr>
                <w:rFonts w:ascii="Arial" w:hAnsi="Arial" w:cs="Arial"/>
              </w:rPr>
            </w:pPr>
          </w:p>
        </w:tc>
        <w:tc>
          <w:tcPr>
            <w:tcW w:w="567" w:type="dxa"/>
          </w:tcPr>
          <w:p w14:paraId="1BB5CE2F" w14:textId="77777777" w:rsidR="001167E4" w:rsidRPr="001167E4" w:rsidRDefault="001167E4" w:rsidP="001167E4">
            <w:pPr>
              <w:spacing w:after="120"/>
              <w:jc w:val="center"/>
              <w:rPr>
                <w:rFonts w:ascii="Arial" w:hAnsi="Arial" w:cs="Arial"/>
              </w:rPr>
            </w:pPr>
          </w:p>
        </w:tc>
        <w:tc>
          <w:tcPr>
            <w:tcW w:w="567" w:type="dxa"/>
          </w:tcPr>
          <w:p w14:paraId="28B397A0" w14:textId="77777777" w:rsidR="001167E4" w:rsidRPr="001167E4" w:rsidRDefault="001167E4" w:rsidP="001167E4">
            <w:pPr>
              <w:spacing w:after="120"/>
              <w:jc w:val="center"/>
              <w:rPr>
                <w:rFonts w:ascii="Arial" w:hAnsi="Arial" w:cs="Arial"/>
              </w:rPr>
            </w:pPr>
          </w:p>
        </w:tc>
        <w:tc>
          <w:tcPr>
            <w:tcW w:w="567" w:type="dxa"/>
          </w:tcPr>
          <w:p w14:paraId="0CCC9198" w14:textId="77777777" w:rsidR="001167E4" w:rsidRPr="001167E4" w:rsidRDefault="001167E4" w:rsidP="001167E4">
            <w:pPr>
              <w:spacing w:after="120"/>
              <w:jc w:val="center"/>
              <w:rPr>
                <w:rFonts w:ascii="Arial" w:hAnsi="Arial" w:cs="Arial"/>
              </w:rPr>
            </w:pPr>
          </w:p>
        </w:tc>
        <w:tc>
          <w:tcPr>
            <w:tcW w:w="567" w:type="dxa"/>
          </w:tcPr>
          <w:p w14:paraId="1EFA3E1A" w14:textId="77777777" w:rsidR="001167E4" w:rsidRPr="001167E4" w:rsidRDefault="001167E4" w:rsidP="001167E4">
            <w:pPr>
              <w:spacing w:after="120"/>
              <w:jc w:val="center"/>
              <w:rPr>
                <w:rFonts w:ascii="Arial" w:hAnsi="Arial" w:cs="Arial"/>
              </w:rPr>
            </w:pPr>
          </w:p>
        </w:tc>
        <w:tc>
          <w:tcPr>
            <w:tcW w:w="567" w:type="dxa"/>
          </w:tcPr>
          <w:p w14:paraId="3B97CEF1" w14:textId="77777777" w:rsidR="001167E4" w:rsidRPr="001167E4" w:rsidRDefault="001167E4" w:rsidP="001167E4">
            <w:pPr>
              <w:spacing w:after="120"/>
              <w:jc w:val="center"/>
              <w:rPr>
                <w:rFonts w:ascii="Arial" w:hAnsi="Arial" w:cs="Arial"/>
              </w:rPr>
            </w:pPr>
          </w:p>
        </w:tc>
        <w:tc>
          <w:tcPr>
            <w:tcW w:w="567" w:type="dxa"/>
          </w:tcPr>
          <w:p w14:paraId="49EABEB4" w14:textId="77777777" w:rsidR="001167E4" w:rsidRPr="001167E4" w:rsidRDefault="001167E4" w:rsidP="001167E4">
            <w:pPr>
              <w:spacing w:after="120"/>
              <w:jc w:val="center"/>
              <w:rPr>
                <w:rFonts w:ascii="Arial" w:hAnsi="Arial" w:cs="Arial"/>
              </w:rPr>
            </w:pPr>
          </w:p>
        </w:tc>
        <w:tc>
          <w:tcPr>
            <w:tcW w:w="567" w:type="dxa"/>
          </w:tcPr>
          <w:p w14:paraId="4DA2EBD0" w14:textId="77777777" w:rsidR="001167E4" w:rsidRPr="001167E4" w:rsidRDefault="001167E4" w:rsidP="001167E4">
            <w:pPr>
              <w:spacing w:after="120"/>
              <w:jc w:val="center"/>
              <w:rPr>
                <w:rFonts w:ascii="Arial" w:hAnsi="Arial" w:cs="Arial"/>
              </w:rPr>
            </w:pPr>
          </w:p>
        </w:tc>
        <w:tc>
          <w:tcPr>
            <w:tcW w:w="567" w:type="dxa"/>
          </w:tcPr>
          <w:p w14:paraId="7E3D5E07" w14:textId="77777777" w:rsidR="001167E4" w:rsidRPr="001167E4" w:rsidRDefault="001167E4" w:rsidP="001167E4">
            <w:pPr>
              <w:spacing w:after="120"/>
              <w:jc w:val="center"/>
              <w:rPr>
                <w:rFonts w:ascii="Arial" w:hAnsi="Arial" w:cs="Arial"/>
              </w:rPr>
            </w:pPr>
          </w:p>
        </w:tc>
      </w:tr>
      <w:tr w:rsidR="001167E4" w:rsidRPr="00302082" w14:paraId="1769A2DD" w14:textId="77777777" w:rsidTr="001167E4">
        <w:trPr>
          <w:jc w:val="center"/>
        </w:trPr>
        <w:tc>
          <w:tcPr>
            <w:tcW w:w="2439" w:type="dxa"/>
          </w:tcPr>
          <w:p w14:paraId="15A0441E" w14:textId="77777777" w:rsidR="001167E4" w:rsidRPr="001167E4" w:rsidRDefault="001167E4" w:rsidP="004466D1">
            <w:pPr>
              <w:spacing w:after="120"/>
              <w:rPr>
                <w:rFonts w:ascii="Arial" w:hAnsi="Arial" w:cs="Arial"/>
              </w:rPr>
            </w:pPr>
            <w:r w:rsidRPr="001167E4">
              <w:rPr>
                <w:rFonts w:ascii="Arial" w:hAnsi="Arial" w:cs="Arial"/>
              </w:rPr>
              <w:t>Private Study</w:t>
            </w:r>
          </w:p>
        </w:tc>
        <w:tc>
          <w:tcPr>
            <w:tcW w:w="567" w:type="dxa"/>
          </w:tcPr>
          <w:p w14:paraId="4061E83F"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07179F51"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047A584"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47A5908B"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5A70B4C"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6469448A"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5774B7C"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C97965C"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4D4BC970"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6F7B995D"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73B77028"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5F56939C" w14:textId="77777777" w:rsidR="001167E4" w:rsidRPr="001167E4" w:rsidRDefault="001167E4" w:rsidP="001167E4">
            <w:pPr>
              <w:spacing w:after="120"/>
              <w:jc w:val="center"/>
              <w:rPr>
                <w:rFonts w:ascii="Arial" w:hAnsi="Arial" w:cs="Arial"/>
              </w:rPr>
            </w:pPr>
            <w:r w:rsidRPr="001167E4">
              <w:rPr>
                <w:rFonts w:ascii="Arial" w:hAnsi="Arial" w:cs="Arial"/>
              </w:rPr>
              <w:t>X</w:t>
            </w:r>
          </w:p>
        </w:tc>
      </w:tr>
      <w:tr w:rsidR="001167E4" w:rsidRPr="00302082" w14:paraId="03E5450F" w14:textId="77777777" w:rsidTr="001167E4">
        <w:trPr>
          <w:jc w:val="center"/>
        </w:trPr>
        <w:tc>
          <w:tcPr>
            <w:tcW w:w="2439" w:type="dxa"/>
          </w:tcPr>
          <w:p w14:paraId="4A99ADEF" w14:textId="77777777" w:rsidR="001167E4" w:rsidRPr="00154D48" w:rsidRDefault="001167E4" w:rsidP="004466D1">
            <w:pPr>
              <w:spacing w:after="120"/>
              <w:rPr>
                <w:rFonts w:ascii="Arial" w:hAnsi="Arial" w:cs="Arial"/>
              </w:rPr>
            </w:pPr>
            <w:r>
              <w:rPr>
                <w:rFonts w:ascii="Arial" w:hAnsi="Arial" w:cs="Arial"/>
              </w:rPr>
              <w:t>Lectures</w:t>
            </w:r>
          </w:p>
        </w:tc>
        <w:tc>
          <w:tcPr>
            <w:tcW w:w="567" w:type="dxa"/>
          </w:tcPr>
          <w:p w14:paraId="04B285C4"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4FC25ECF"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6EBC0449"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DFD6399"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CE2C0D2"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620C02C4"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01D3082D"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17ED5A33"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254E0300" w14:textId="77777777" w:rsidR="001167E4" w:rsidRPr="001167E4" w:rsidRDefault="001167E4" w:rsidP="001167E4">
            <w:pPr>
              <w:spacing w:after="120"/>
              <w:jc w:val="center"/>
              <w:rPr>
                <w:rFonts w:ascii="Arial" w:hAnsi="Arial" w:cs="Arial"/>
              </w:rPr>
            </w:pPr>
          </w:p>
        </w:tc>
        <w:tc>
          <w:tcPr>
            <w:tcW w:w="567" w:type="dxa"/>
          </w:tcPr>
          <w:p w14:paraId="3CD5DE08"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73B3BA3C" w14:textId="77777777" w:rsidR="001167E4" w:rsidRPr="001167E4" w:rsidRDefault="001167E4" w:rsidP="001167E4">
            <w:pPr>
              <w:spacing w:after="120"/>
              <w:jc w:val="center"/>
              <w:rPr>
                <w:rFonts w:ascii="Arial" w:hAnsi="Arial" w:cs="Arial"/>
              </w:rPr>
            </w:pPr>
          </w:p>
        </w:tc>
        <w:tc>
          <w:tcPr>
            <w:tcW w:w="567" w:type="dxa"/>
          </w:tcPr>
          <w:p w14:paraId="50FC8E20" w14:textId="77777777" w:rsidR="001167E4" w:rsidRPr="001167E4" w:rsidRDefault="001167E4" w:rsidP="001167E4">
            <w:pPr>
              <w:spacing w:after="120"/>
              <w:jc w:val="center"/>
              <w:rPr>
                <w:rFonts w:ascii="Arial" w:hAnsi="Arial" w:cs="Arial"/>
              </w:rPr>
            </w:pPr>
            <w:r w:rsidRPr="001167E4">
              <w:rPr>
                <w:rFonts w:ascii="Arial" w:hAnsi="Arial" w:cs="Arial"/>
              </w:rPr>
              <w:t>X</w:t>
            </w:r>
          </w:p>
        </w:tc>
      </w:tr>
      <w:tr w:rsidR="001167E4" w:rsidRPr="00302082" w14:paraId="31540A99" w14:textId="77777777" w:rsidTr="001167E4">
        <w:trPr>
          <w:jc w:val="center"/>
        </w:trPr>
        <w:tc>
          <w:tcPr>
            <w:tcW w:w="2439" w:type="dxa"/>
          </w:tcPr>
          <w:p w14:paraId="0D97055A" w14:textId="77777777" w:rsidR="001167E4" w:rsidRPr="00154D48" w:rsidRDefault="001167E4" w:rsidP="004466D1">
            <w:pPr>
              <w:spacing w:after="120"/>
              <w:rPr>
                <w:rFonts w:ascii="Arial" w:hAnsi="Arial" w:cs="Arial"/>
              </w:rPr>
            </w:pPr>
            <w:r>
              <w:rPr>
                <w:rFonts w:ascii="Arial" w:hAnsi="Arial" w:cs="Arial"/>
              </w:rPr>
              <w:t>Seminars</w:t>
            </w:r>
          </w:p>
        </w:tc>
        <w:tc>
          <w:tcPr>
            <w:tcW w:w="567" w:type="dxa"/>
          </w:tcPr>
          <w:p w14:paraId="75B50A4F"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D5976E1"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2C326B15"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2542DA33"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10B99AA4"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B6E3D53"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0F337864"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449E42A2"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70D57928" w14:textId="77777777" w:rsidR="001167E4" w:rsidRPr="001167E4" w:rsidRDefault="001167E4" w:rsidP="001167E4">
            <w:pPr>
              <w:spacing w:after="120"/>
              <w:jc w:val="center"/>
              <w:rPr>
                <w:rFonts w:ascii="Arial" w:hAnsi="Arial" w:cs="Arial"/>
              </w:rPr>
            </w:pPr>
          </w:p>
        </w:tc>
        <w:tc>
          <w:tcPr>
            <w:tcW w:w="567" w:type="dxa"/>
          </w:tcPr>
          <w:p w14:paraId="4895F4A2"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BD6C37E"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9168E0B" w14:textId="77777777" w:rsidR="001167E4" w:rsidRPr="001167E4" w:rsidRDefault="001167E4" w:rsidP="001167E4">
            <w:pPr>
              <w:spacing w:after="120"/>
              <w:jc w:val="center"/>
              <w:rPr>
                <w:rFonts w:ascii="Arial" w:hAnsi="Arial" w:cs="Arial"/>
              </w:rPr>
            </w:pPr>
            <w:r w:rsidRPr="001167E4">
              <w:rPr>
                <w:rFonts w:ascii="Arial" w:hAnsi="Arial" w:cs="Arial"/>
              </w:rPr>
              <w:t>X</w:t>
            </w:r>
          </w:p>
        </w:tc>
      </w:tr>
      <w:tr w:rsidR="001167E4" w:rsidRPr="00302082" w14:paraId="7A6CB090" w14:textId="77777777" w:rsidTr="001167E4">
        <w:trPr>
          <w:jc w:val="center"/>
        </w:trPr>
        <w:tc>
          <w:tcPr>
            <w:tcW w:w="2439" w:type="dxa"/>
            <w:shd w:val="clear" w:color="auto" w:fill="D9D9D9" w:themeFill="background1" w:themeFillShade="D9"/>
          </w:tcPr>
          <w:p w14:paraId="313A81AE" w14:textId="77777777" w:rsidR="001167E4" w:rsidRPr="00302082" w:rsidRDefault="001167E4" w:rsidP="00302082">
            <w:pPr>
              <w:spacing w:after="120"/>
              <w:rPr>
                <w:rFonts w:ascii="Arial" w:hAnsi="Arial" w:cs="Arial"/>
                <w:b/>
              </w:rPr>
            </w:pPr>
            <w:r w:rsidRPr="00302082">
              <w:rPr>
                <w:rFonts w:ascii="Arial" w:hAnsi="Arial" w:cs="Arial"/>
                <w:b/>
              </w:rPr>
              <w:t>Assessment method</w:t>
            </w:r>
          </w:p>
        </w:tc>
        <w:tc>
          <w:tcPr>
            <w:tcW w:w="567" w:type="dxa"/>
          </w:tcPr>
          <w:p w14:paraId="2C8DB0BA" w14:textId="77777777" w:rsidR="001167E4" w:rsidRPr="001167E4" w:rsidRDefault="001167E4" w:rsidP="001167E4">
            <w:pPr>
              <w:spacing w:after="120"/>
              <w:jc w:val="center"/>
              <w:rPr>
                <w:rFonts w:ascii="Arial" w:hAnsi="Arial" w:cs="Arial"/>
              </w:rPr>
            </w:pPr>
          </w:p>
        </w:tc>
        <w:tc>
          <w:tcPr>
            <w:tcW w:w="567" w:type="dxa"/>
          </w:tcPr>
          <w:p w14:paraId="52C1921B" w14:textId="77777777" w:rsidR="001167E4" w:rsidRPr="001167E4" w:rsidRDefault="001167E4" w:rsidP="001167E4">
            <w:pPr>
              <w:spacing w:after="120"/>
              <w:jc w:val="center"/>
              <w:rPr>
                <w:rFonts w:ascii="Arial" w:hAnsi="Arial" w:cs="Arial"/>
              </w:rPr>
            </w:pPr>
          </w:p>
        </w:tc>
        <w:tc>
          <w:tcPr>
            <w:tcW w:w="567" w:type="dxa"/>
          </w:tcPr>
          <w:p w14:paraId="670EFB09" w14:textId="77777777" w:rsidR="001167E4" w:rsidRPr="001167E4" w:rsidRDefault="001167E4" w:rsidP="001167E4">
            <w:pPr>
              <w:spacing w:after="120"/>
              <w:jc w:val="center"/>
              <w:rPr>
                <w:rFonts w:ascii="Arial" w:hAnsi="Arial" w:cs="Arial"/>
              </w:rPr>
            </w:pPr>
          </w:p>
        </w:tc>
        <w:tc>
          <w:tcPr>
            <w:tcW w:w="567" w:type="dxa"/>
          </w:tcPr>
          <w:p w14:paraId="44C17152" w14:textId="77777777" w:rsidR="001167E4" w:rsidRPr="001167E4" w:rsidRDefault="001167E4" w:rsidP="001167E4">
            <w:pPr>
              <w:spacing w:after="120"/>
              <w:jc w:val="center"/>
              <w:rPr>
                <w:rFonts w:ascii="Arial" w:hAnsi="Arial" w:cs="Arial"/>
              </w:rPr>
            </w:pPr>
          </w:p>
        </w:tc>
        <w:tc>
          <w:tcPr>
            <w:tcW w:w="567" w:type="dxa"/>
          </w:tcPr>
          <w:p w14:paraId="4C252397" w14:textId="77777777" w:rsidR="001167E4" w:rsidRPr="001167E4" w:rsidRDefault="001167E4" w:rsidP="001167E4">
            <w:pPr>
              <w:spacing w:after="120"/>
              <w:jc w:val="center"/>
              <w:rPr>
                <w:rFonts w:ascii="Arial" w:hAnsi="Arial" w:cs="Arial"/>
              </w:rPr>
            </w:pPr>
          </w:p>
        </w:tc>
        <w:tc>
          <w:tcPr>
            <w:tcW w:w="567" w:type="dxa"/>
          </w:tcPr>
          <w:p w14:paraId="47D338AA" w14:textId="77777777" w:rsidR="001167E4" w:rsidRPr="001167E4" w:rsidRDefault="001167E4" w:rsidP="001167E4">
            <w:pPr>
              <w:spacing w:after="120"/>
              <w:jc w:val="center"/>
              <w:rPr>
                <w:rFonts w:ascii="Arial" w:hAnsi="Arial" w:cs="Arial"/>
              </w:rPr>
            </w:pPr>
          </w:p>
        </w:tc>
        <w:tc>
          <w:tcPr>
            <w:tcW w:w="567" w:type="dxa"/>
          </w:tcPr>
          <w:p w14:paraId="0D319F50" w14:textId="77777777" w:rsidR="001167E4" w:rsidRPr="001167E4" w:rsidRDefault="001167E4" w:rsidP="001167E4">
            <w:pPr>
              <w:spacing w:after="120"/>
              <w:jc w:val="center"/>
              <w:rPr>
                <w:rFonts w:ascii="Arial" w:hAnsi="Arial" w:cs="Arial"/>
              </w:rPr>
            </w:pPr>
          </w:p>
        </w:tc>
        <w:tc>
          <w:tcPr>
            <w:tcW w:w="567" w:type="dxa"/>
          </w:tcPr>
          <w:p w14:paraId="43B97377" w14:textId="77777777" w:rsidR="001167E4" w:rsidRPr="001167E4" w:rsidRDefault="001167E4" w:rsidP="001167E4">
            <w:pPr>
              <w:spacing w:after="120"/>
              <w:jc w:val="center"/>
              <w:rPr>
                <w:rFonts w:ascii="Arial" w:hAnsi="Arial" w:cs="Arial"/>
              </w:rPr>
            </w:pPr>
          </w:p>
        </w:tc>
        <w:tc>
          <w:tcPr>
            <w:tcW w:w="567" w:type="dxa"/>
          </w:tcPr>
          <w:p w14:paraId="646CBC55" w14:textId="77777777" w:rsidR="001167E4" w:rsidRPr="001167E4" w:rsidRDefault="001167E4" w:rsidP="001167E4">
            <w:pPr>
              <w:spacing w:after="120"/>
              <w:jc w:val="center"/>
              <w:rPr>
                <w:rFonts w:ascii="Arial" w:hAnsi="Arial" w:cs="Arial"/>
              </w:rPr>
            </w:pPr>
          </w:p>
        </w:tc>
        <w:tc>
          <w:tcPr>
            <w:tcW w:w="567" w:type="dxa"/>
          </w:tcPr>
          <w:p w14:paraId="3A81FD18" w14:textId="77777777" w:rsidR="001167E4" w:rsidRPr="001167E4" w:rsidRDefault="001167E4" w:rsidP="001167E4">
            <w:pPr>
              <w:spacing w:after="120"/>
              <w:jc w:val="center"/>
              <w:rPr>
                <w:rFonts w:ascii="Arial" w:hAnsi="Arial" w:cs="Arial"/>
              </w:rPr>
            </w:pPr>
          </w:p>
        </w:tc>
        <w:tc>
          <w:tcPr>
            <w:tcW w:w="567" w:type="dxa"/>
          </w:tcPr>
          <w:p w14:paraId="27D750FF" w14:textId="77777777" w:rsidR="001167E4" w:rsidRPr="001167E4" w:rsidRDefault="001167E4" w:rsidP="001167E4">
            <w:pPr>
              <w:spacing w:after="120"/>
              <w:jc w:val="center"/>
              <w:rPr>
                <w:rFonts w:ascii="Arial" w:hAnsi="Arial" w:cs="Arial"/>
              </w:rPr>
            </w:pPr>
          </w:p>
        </w:tc>
        <w:tc>
          <w:tcPr>
            <w:tcW w:w="567" w:type="dxa"/>
          </w:tcPr>
          <w:p w14:paraId="0A4B00DC" w14:textId="77777777" w:rsidR="001167E4" w:rsidRPr="001167E4" w:rsidRDefault="001167E4" w:rsidP="001167E4">
            <w:pPr>
              <w:spacing w:after="120"/>
              <w:jc w:val="center"/>
              <w:rPr>
                <w:rFonts w:ascii="Arial" w:hAnsi="Arial" w:cs="Arial"/>
              </w:rPr>
            </w:pPr>
          </w:p>
        </w:tc>
      </w:tr>
      <w:tr w:rsidR="001167E4" w:rsidRPr="00302082" w14:paraId="44B31AA8" w14:textId="77777777" w:rsidTr="001167E4">
        <w:trPr>
          <w:jc w:val="center"/>
        </w:trPr>
        <w:tc>
          <w:tcPr>
            <w:tcW w:w="2439" w:type="dxa"/>
          </w:tcPr>
          <w:p w14:paraId="36BE90CE" w14:textId="6A3418A1" w:rsidR="001167E4" w:rsidRPr="00154D48" w:rsidRDefault="001167E4" w:rsidP="004466D1">
            <w:pPr>
              <w:spacing w:after="120"/>
              <w:rPr>
                <w:rFonts w:ascii="Arial" w:hAnsi="Arial" w:cs="Arial"/>
              </w:rPr>
            </w:pPr>
            <w:r>
              <w:rPr>
                <w:rFonts w:ascii="Arial" w:hAnsi="Arial" w:cs="Arial"/>
              </w:rPr>
              <w:t>Assignment 3000 words</w:t>
            </w:r>
          </w:p>
        </w:tc>
        <w:tc>
          <w:tcPr>
            <w:tcW w:w="567" w:type="dxa"/>
          </w:tcPr>
          <w:p w14:paraId="47C5F87E"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10DAC275"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362BD53"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6E05E32E"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72E9473B"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7A5E9572"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19982FBA"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7E6BA90A"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6BE55412"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57D721B0"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7334441C" w14:textId="77777777" w:rsidR="001167E4" w:rsidRPr="001167E4" w:rsidRDefault="001167E4" w:rsidP="001167E4">
            <w:pPr>
              <w:spacing w:after="120"/>
              <w:jc w:val="center"/>
              <w:rPr>
                <w:rFonts w:ascii="Arial" w:hAnsi="Arial" w:cs="Arial"/>
              </w:rPr>
            </w:pPr>
            <w:r w:rsidRPr="001167E4">
              <w:rPr>
                <w:rFonts w:ascii="Arial" w:hAnsi="Arial" w:cs="Arial"/>
              </w:rPr>
              <w:t>X</w:t>
            </w:r>
          </w:p>
        </w:tc>
        <w:tc>
          <w:tcPr>
            <w:tcW w:w="567" w:type="dxa"/>
          </w:tcPr>
          <w:p w14:paraId="3725EAF2" w14:textId="77777777" w:rsidR="001167E4" w:rsidRPr="001167E4" w:rsidRDefault="001167E4" w:rsidP="001167E4">
            <w:pPr>
              <w:spacing w:after="120"/>
              <w:jc w:val="center"/>
              <w:rPr>
                <w:rFonts w:ascii="Arial" w:hAnsi="Arial" w:cs="Arial"/>
              </w:rPr>
            </w:pPr>
            <w:r w:rsidRPr="001167E4">
              <w:rPr>
                <w:rFonts w:ascii="Arial" w:hAnsi="Arial" w:cs="Arial"/>
              </w:rPr>
              <w:t>X</w:t>
            </w:r>
          </w:p>
        </w:tc>
      </w:tr>
    </w:tbl>
    <w:p w14:paraId="4F612481" w14:textId="77777777" w:rsidR="007A6245" w:rsidRDefault="007A6245" w:rsidP="00302082">
      <w:pPr>
        <w:spacing w:after="120" w:line="240" w:lineRule="auto"/>
        <w:ind w:left="426" w:right="260"/>
        <w:rPr>
          <w:rFonts w:ascii="Arial" w:hAnsi="Arial" w:cs="Arial"/>
          <w:b/>
          <w:iCs/>
        </w:rPr>
      </w:pPr>
    </w:p>
    <w:p w14:paraId="5CC23E5B" w14:textId="77777777" w:rsidR="00883204" w:rsidRPr="00D50113" w:rsidRDefault="00883204" w:rsidP="001167E4">
      <w:pPr>
        <w:numPr>
          <w:ilvl w:val="0"/>
          <w:numId w:val="1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DF0C91" w14:textId="77777777" w:rsidR="00883204" w:rsidRPr="00D50113" w:rsidRDefault="00883204" w:rsidP="001167E4">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Pr="00D50113">
        <w:rPr>
          <w:rFonts w:ascii="Arial" w:hAnsi="Arial" w:cs="Arial"/>
          <w:i/>
        </w:rPr>
        <w:t>)</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F1D28B" w14:textId="77777777" w:rsidR="00883204" w:rsidRPr="00D50113" w:rsidRDefault="00883204" w:rsidP="001167E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26FD5C" w14:textId="77777777" w:rsidR="00883204" w:rsidRPr="00D50113" w:rsidRDefault="00883204" w:rsidP="001167E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D26441" w14:textId="77777777" w:rsidR="00883204" w:rsidRPr="00D50113" w:rsidRDefault="00883204" w:rsidP="001167E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5CBD13" w14:textId="77777777" w:rsidR="00883204" w:rsidRDefault="00883204" w:rsidP="001167E4">
      <w:pPr>
        <w:spacing w:after="120" w:line="240" w:lineRule="auto"/>
        <w:ind w:left="567" w:right="260"/>
        <w:rPr>
          <w:rFonts w:ascii="Arial" w:hAnsi="Arial" w:cs="Arial"/>
          <w:i/>
          <w:iCs/>
        </w:rPr>
      </w:pPr>
    </w:p>
    <w:p w14:paraId="14E804A2" w14:textId="77777777" w:rsidR="009A2D37" w:rsidRPr="00302082" w:rsidRDefault="00883204" w:rsidP="001167E4">
      <w:pPr>
        <w:numPr>
          <w:ilvl w:val="0"/>
          <w:numId w:val="1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406875B" w14:textId="77777777" w:rsidR="009A2D37" w:rsidRPr="00154D48" w:rsidRDefault="004466D1" w:rsidP="001167E4">
      <w:pPr>
        <w:spacing w:after="120" w:line="240" w:lineRule="auto"/>
        <w:ind w:left="567" w:right="260"/>
        <w:rPr>
          <w:rFonts w:ascii="Arial" w:hAnsi="Arial" w:cs="Arial"/>
        </w:rPr>
      </w:pPr>
      <w:r>
        <w:rPr>
          <w:rFonts w:ascii="Arial" w:hAnsi="Arial" w:cs="Arial"/>
        </w:rPr>
        <w:t>Medway</w:t>
      </w:r>
    </w:p>
    <w:p w14:paraId="298372FF" w14:textId="77777777" w:rsidR="00154D48" w:rsidRPr="00154D48" w:rsidRDefault="00154D48" w:rsidP="001167E4">
      <w:pPr>
        <w:spacing w:after="120" w:line="240" w:lineRule="auto"/>
        <w:ind w:left="567" w:right="260"/>
        <w:rPr>
          <w:rFonts w:ascii="Arial" w:hAnsi="Arial" w:cs="Arial"/>
          <w:iCs/>
        </w:rPr>
      </w:pPr>
    </w:p>
    <w:p w14:paraId="32DF584F" w14:textId="77777777" w:rsidR="00883204" w:rsidRDefault="00883204" w:rsidP="001167E4">
      <w:pPr>
        <w:numPr>
          <w:ilvl w:val="0"/>
          <w:numId w:val="10"/>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1A512A86" w14:textId="686D7641" w:rsidR="004466D1" w:rsidRPr="002A7F48" w:rsidRDefault="004466D1" w:rsidP="001167E4">
      <w:pPr>
        <w:pStyle w:val="ListParagraph"/>
        <w:spacing w:after="120" w:line="240" w:lineRule="auto"/>
        <w:ind w:left="567" w:right="260"/>
        <w:jc w:val="both"/>
        <w:rPr>
          <w:rFonts w:ascii="Arial" w:hAnsi="Arial" w:cs="Arial"/>
          <w:b/>
        </w:rPr>
      </w:pPr>
      <w:r w:rsidRPr="009B5619">
        <w:rPr>
          <w:rFonts w:ascii="Arial" w:hAnsi="Arial" w:cs="Arial"/>
        </w:rPr>
        <w:lastRenderedPageBreak/>
        <w:t>This module is largely domestically focused due to the nature of the professionally accredited programme to which it contributes. However, students will develop a range of skills that are transferable to international contexts</w:t>
      </w:r>
      <w:r w:rsidR="00506852">
        <w:rPr>
          <w:rFonts w:ascii="Arial" w:hAnsi="Arial" w:cs="Arial"/>
        </w:rPr>
        <w:t>.</w:t>
      </w:r>
    </w:p>
    <w:p w14:paraId="36D91386" w14:textId="77777777" w:rsidR="00641D6D" w:rsidRPr="00302082" w:rsidRDefault="00641D6D" w:rsidP="00302082">
      <w:pPr>
        <w:pBdr>
          <w:bottom w:val="single" w:sz="6" w:space="1" w:color="auto"/>
        </w:pBdr>
        <w:spacing w:after="120" w:line="240" w:lineRule="auto"/>
        <w:ind w:right="260"/>
        <w:rPr>
          <w:rFonts w:ascii="Arial" w:hAnsi="Arial" w:cs="Arial"/>
        </w:rPr>
      </w:pPr>
    </w:p>
    <w:p w14:paraId="74633830" w14:textId="77777777" w:rsidR="001167E4" w:rsidRDefault="001167E4">
      <w:pPr>
        <w:rPr>
          <w:rFonts w:ascii="Arial" w:hAnsi="Arial" w:cs="Arial"/>
          <w:b/>
          <w:sz w:val="20"/>
        </w:rPr>
      </w:pPr>
      <w:r>
        <w:rPr>
          <w:rFonts w:ascii="Arial" w:hAnsi="Arial" w:cs="Arial"/>
          <w:b/>
          <w:sz w:val="20"/>
        </w:rPr>
        <w:br w:type="page"/>
      </w:r>
    </w:p>
    <w:p w14:paraId="40CEC20A" w14:textId="040FFCD5"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F6C2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94D7B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28B7B591" w14:textId="77777777" w:rsidTr="001167E4">
        <w:trPr>
          <w:trHeight w:val="317"/>
        </w:trPr>
        <w:tc>
          <w:tcPr>
            <w:tcW w:w="1526" w:type="dxa"/>
          </w:tcPr>
          <w:p w14:paraId="1024DA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0DE675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F2F597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687CA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5265DC0D" w14:textId="77777777" w:rsidR="00422B69" w:rsidRPr="00BA453C" w:rsidRDefault="00422B69" w:rsidP="001167E4">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 xml:space="preserve">Q6&amp;7 cover </w:t>
            </w:r>
            <w:bookmarkStart w:id="0" w:name="_GoBack"/>
            <w:bookmarkEnd w:id="0"/>
            <w:r w:rsidR="001A425B" w:rsidRPr="00BA453C">
              <w:rPr>
                <w:rFonts w:ascii="Arial" w:hAnsi="Arial" w:cs="Arial"/>
                <w:sz w:val="18"/>
              </w:rPr>
              <w:t>sheet)</w:t>
            </w:r>
          </w:p>
        </w:tc>
      </w:tr>
      <w:tr w:rsidR="00302082" w:rsidRPr="00302082" w14:paraId="534B0821" w14:textId="77777777" w:rsidTr="001167E4">
        <w:trPr>
          <w:trHeight w:val="305"/>
        </w:trPr>
        <w:tc>
          <w:tcPr>
            <w:tcW w:w="1526" w:type="dxa"/>
          </w:tcPr>
          <w:p w14:paraId="2ABD4329" w14:textId="77777777" w:rsidR="00422B69" w:rsidRPr="00302082" w:rsidRDefault="00422B69" w:rsidP="00302082">
            <w:pPr>
              <w:spacing w:after="120"/>
              <w:ind w:right="-330"/>
              <w:rPr>
                <w:rFonts w:ascii="Arial" w:hAnsi="Arial" w:cs="Arial"/>
              </w:rPr>
            </w:pPr>
          </w:p>
        </w:tc>
        <w:tc>
          <w:tcPr>
            <w:tcW w:w="1701" w:type="dxa"/>
          </w:tcPr>
          <w:p w14:paraId="39C63A4F" w14:textId="77777777" w:rsidR="00422B69" w:rsidRPr="00302082" w:rsidRDefault="00422B69" w:rsidP="00302082">
            <w:pPr>
              <w:spacing w:after="120"/>
              <w:ind w:right="-330"/>
              <w:rPr>
                <w:rFonts w:ascii="Arial" w:hAnsi="Arial" w:cs="Arial"/>
              </w:rPr>
            </w:pPr>
          </w:p>
        </w:tc>
        <w:tc>
          <w:tcPr>
            <w:tcW w:w="1871" w:type="dxa"/>
          </w:tcPr>
          <w:p w14:paraId="04B7CE4E" w14:textId="77777777" w:rsidR="00422B69" w:rsidRPr="00302082" w:rsidRDefault="00422B69" w:rsidP="00302082">
            <w:pPr>
              <w:spacing w:after="120"/>
              <w:ind w:right="-330"/>
              <w:rPr>
                <w:rFonts w:ascii="Arial" w:hAnsi="Arial" w:cs="Arial"/>
              </w:rPr>
            </w:pPr>
          </w:p>
        </w:tc>
        <w:tc>
          <w:tcPr>
            <w:tcW w:w="2552" w:type="dxa"/>
          </w:tcPr>
          <w:p w14:paraId="1A724581" w14:textId="77777777" w:rsidR="00422B69" w:rsidRPr="00302082" w:rsidRDefault="00422B69" w:rsidP="00302082">
            <w:pPr>
              <w:spacing w:after="120"/>
              <w:ind w:right="-330"/>
              <w:rPr>
                <w:rFonts w:ascii="Arial" w:hAnsi="Arial" w:cs="Arial"/>
              </w:rPr>
            </w:pPr>
          </w:p>
        </w:tc>
        <w:tc>
          <w:tcPr>
            <w:tcW w:w="2835" w:type="dxa"/>
          </w:tcPr>
          <w:p w14:paraId="2CE11E10" w14:textId="77777777" w:rsidR="00422B69" w:rsidRPr="00302082" w:rsidRDefault="00422B69" w:rsidP="00302082">
            <w:pPr>
              <w:spacing w:after="120"/>
              <w:ind w:right="-330"/>
              <w:rPr>
                <w:rFonts w:ascii="Arial" w:hAnsi="Arial" w:cs="Arial"/>
              </w:rPr>
            </w:pPr>
          </w:p>
        </w:tc>
      </w:tr>
      <w:tr w:rsidR="00302082" w:rsidRPr="00302082" w14:paraId="7AAFB1B5" w14:textId="77777777" w:rsidTr="001167E4">
        <w:trPr>
          <w:trHeight w:val="305"/>
        </w:trPr>
        <w:tc>
          <w:tcPr>
            <w:tcW w:w="1526" w:type="dxa"/>
          </w:tcPr>
          <w:p w14:paraId="0083BC4C" w14:textId="77777777" w:rsidR="00422B69" w:rsidRPr="00302082" w:rsidRDefault="00422B69" w:rsidP="00302082">
            <w:pPr>
              <w:spacing w:after="120"/>
              <w:ind w:right="-330"/>
              <w:rPr>
                <w:rFonts w:ascii="Arial" w:hAnsi="Arial" w:cs="Arial"/>
              </w:rPr>
            </w:pPr>
          </w:p>
        </w:tc>
        <w:tc>
          <w:tcPr>
            <w:tcW w:w="1701" w:type="dxa"/>
          </w:tcPr>
          <w:p w14:paraId="58DB6F13" w14:textId="77777777" w:rsidR="00422B69" w:rsidRPr="00302082" w:rsidRDefault="00422B69" w:rsidP="00302082">
            <w:pPr>
              <w:spacing w:after="120"/>
              <w:ind w:right="-330"/>
              <w:rPr>
                <w:rFonts w:ascii="Arial" w:hAnsi="Arial" w:cs="Arial"/>
              </w:rPr>
            </w:pPr>
          </w:p>
        </w:tc>
        <w:tc>
          <w:tcPr>
            <w:tcW w:w="1871" w:type="dxa"/>
          </w:tcPr>
          <w:p w14:paraId="7540FFF8" w14:textId="77777777" w:rsidR="00422B69" w:rsidRPr="00302082" w:rsidRDefault="00422B69" w:rsidP="00302082">
            <w:pPr>
              <w:spacing w:after="120"/>
              <w:ind w:right="-330"/>
              <w:rPr>
                <w:rFonts w:ascii="Arial" w:hAnsi="Arial" w:cs="Arial"/>
              </w:rPr>
            </w:pPr>
          </w:p>
        </w:tc>
        <w:tc>
          <w:tcPr>
            <w:tcW w:w="2552" w:type="dxa"/>
          </w:tcPr>
          <w:p w14:paraId="59A8D11E" w14:textId="77777777" w:rsidR="00422B69" w:rsidRPr="00302082" w:rsidRDefault="00422B69" w:rsidP="00302082">
            <w:pPr>
              <w:spacing w:after="120"/>
              <w:ind w:right="-330"/>
              <w:rPr>
                <w:rFonts w:ascii="Arial" w:hAnsi="Arial" w:cs="Arial"/>
              </w:rPr>
            </w:pPr>
          </w:p>
        </w:tc>
        <w:tc>
          <w:tcPr>
            <w:tcW w:w="2835" w:type="dxa"/>
          </w:tcPr>
          <w:p w14:paraId="3C6B47D6" w14:textId="77777777" w:rsidR="00422B69" w:rsidRPr="00302082" w:rsidRDefault="00422B69" w:rsidP="00302082">
            <w:pPr>
              <w:spacing w:after="120"/>
              <w:ind w:right="-330"/>
              <w:rPr>
                <w:rFonts w:ascii="Arial" w:hAnsi="Arial" w:cs="Arial"/>
              </w:rPr>
            </w:pPr>
          </w:p>
        </w:tc>
      </w:tr>
    </w:tbl>
    <w:p w14:paraId="41416C35"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24B1B734" w14:textId="77777777" w:rsidTr="00B13479">
        <w:tc>
          <w:tcPr>
            <w:tcW w:w="10456" w:type="dxa"/>
          </w:tcPr>
          <w:p w14:paraId="05E1060C"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50CE0C3F" w14:textId="77777777" w:rsidR="00B13479" w:rsidRPr="00302082" w:rsidRDefault="00B13479" w:rsidP="00302082">
      <w:pPr>
        <w:spacing w:after="120" w:line="240" w:lineRule="auto"/>
        <w:ind w:right="-330"/>
        <w:rPr>
          <w:rFonts w:ascii="Arial" w:hAnsi="Arial" w:cs="Arial"/>
        </w:rPr>
      </w:pPr>
    </w:p>
    <w:sectPr w:rsidR="00B13479" w:rsidRPr="00302082" w:rsidSect="001167E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32E8" w14:textId="77777777" w:rsidR="002E477B" w:rsidRDefault="002E477B" w:rsidP="009A2D37">
      <w:pPr>
        <w:spacing w:after="0" w:line="240" w:lineRule="auto"/>
      </w:pPr>
      <w:r>
        <w:separator/>
      </w:r>
    </w:p>
  </w:endnote>
  <w:endnote w:type="continuationSeparator" w:id="0">
    <w:p w14:paraId="43DB73F1" w14:textId="77777777" w:rsidR="002E477B" w:rsidRDefault="002E477B" w:rsidP="009A2D37">
      <w:pPr>
        <w:spacing w:after="0" w:line="240" w:lineRule="auto"/>
      </w:pPr>
      <w:r>
        <w:continuationSeparator/>
      </w:r>
    </w:p>
  </w:endnote>
  <w:endnote w:type="continuationNotice" w:id="1">
    <w:p w14:paraId="57F1FD71" w14:textId="77777777" w:rsidR="002E477B" w:rsidRDefault="002E4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042790" w14:textId="77777777" w:rsidR="001167E4" w:rsidRDefault="001167E4" w:rsidP="009A2D37">
        <w:pPr>
          <w:pStyle w:val="Footer"/>
          <w:jc w:val="center"/>
        </w:pPr>
      </w:p>
      <w:p w14:paraId="091DA4C7" w14:textId="2350A772" w:rsidR="008B2543" w:rsidRDefault="0019787E" w:rsidP="009A2D37">
        <w:pPr>
          <w:pStyle w:val="Footer"/>
          <w:jc w:val="center"/>
        </w:pPr>
        <w:r>
          <w:fldChar w:fldCharType="begin"/>
        </w:r>
        <w:r>
          <w:instrText xml:space="preserve"> PAGE   \* MERGEFORMAT </w:instrText>
        </w:r>
        <w:r>
          <w:fldChar w:fldCharType="separate"/>
        </w:r>
        <w:r w:rsidR="001167E4">
          <w:rPr>
            <w:noProof/>
          </w:rPr>
          <w:t>5</w:t>
        </w:r>
        <w:r>
          <w:rPr>
            <w:noProof/>
          </w:rPr>
          <w:fldChar w:fldCharType="end"/>
        </w:r>
      </w:p>
    </w:sdtContent>
  </w:sdt>
  <w:p w14:paraId="5147253B" w14:textId="1682ED8D" w:rsidR="008B2543" w:rsidRPr="007B7724" w:rsidRDefault="001167E4" w:rsidP="001167E4">
    <w:pPr>
      <w:pStyle w:val="Footer"/>
      <w:spacing w:after="120"/>
      <w:ind w:right="-24"/>
      <w:jc w:val="center"/>
      <w:rPr>
        <w:rFonts w:ascii="Arial" w:hAnsi="Arial"/>
        <w:sz w:val="18"/>
      </w:rPr>
    </w:pPr>
    <w:r w:rsidRPr="001167E4">
      <w:rPr>
        <w:rFonts w:ascii="Arial" w:hAnsi="Arial"/>
        <w:sz w:val="18"/>
      </w:rPr>
      <w:t xml:space="preserve">SOCI6730 (SO673) Research for Social Work Practice </w:t>
    </w:r>
    <w:r w:rsidR="008B2543">
      <w:rPr>
        <w:rFonts w:ascii="Arial" w:hAnsi="Arial"/>
        <w:sz w:val="18"/>
      </w:rPr>
      <w:t>(</w:t>
    </w:r>
    <w:r>
      <w:rPr>
        <w:rFonts w:ascii="Arial" w:hAnsi="Arial"/>
        <w:sz w:val="18"/>
      </w:rPr>
      <w:t>September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F2D6" w14:textId="77777777" w:rsidR="002E477B" w:rsidRDefault="002E477B" w:rsidP="009A2D37">
      <w:pPr>
        <w:spacing w:after="0" w:line="240" w:lineRule="auto"/>
      </w:pPr>
      <w:r>
        <w:separator/>
      </w:r>
    </w:p>
  </w:footnote>
  <w:footnote w:type="continuationSeparator" w:id="0">
    <w:p w14:paraId="6FE732F5" w14:textId="77777777" w:rsidR="002E477B" w:rsidRDefault="002E477B" w:rsidP="009A2D37">
      <w:pPr>
        <w:spacing w:after="0" w:line="240" w:lineRule="auto"/>
      </w:pPr>
      <w:r>
        <w:continuationSeparator/>
      </w:r>
    </w:p>
  </w:footnote>
  <w:footnote w:type="continuationNotice" w:id="1">
    <w:p w14:paraId="359978A1" w14:textId="77777777" w:rsidR="002E477B" w:rsidRDefault="002E47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AD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74741D" wp14:editId="41976E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67B5CF" w14:textId="77777777" w:rsidR="008B2543" w:rsidRPr="008C00F8" w:rsidRDefault="008B2543" w:rsidP="005E6D38">
    <w:pPr>
      <w:pStyle w:val="Heading1"/>
      <w:spacing w:before="60" w:after="60"/>
      <w:rPr>
        <w:rFonts w:ascii="Arial" w:hAnsi="Arial" w:cs="Arial"/>
      </w:rPr>
    </w:pPr>
  </w:p>
  <w:p w14:paraId="2EB685F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82D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828862" wp14:editId="4FB7169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6AAD937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F9C1C60"/>
    <w:lvl w:ilvl="0" w:tplc="FBA46596">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826973"/>
    <w:multiLevelType w:val="multilevel"/>
    <w:tmpl w:val="C2E2072A"/>
    <w:lvl w:ilvl="0">
      <w:start w:val="9"/>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2BE4"/>
    <w:rsid w:val="001167E4"/>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EE8"/>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77B"/>
    <w:rsid w:val="002E71C0"/>
    <w:rsid w:val="002F05F4"/>
    <w:rsid w:val="002F0CE4"/>
    <w:rsid w:val="002F23EF"/>
    <w:rsid w:val="002F2626"/>
    <w:rsid w:val="00302082"/>
    <w:rsid w:val="00306620"/>
    <w:rsid w:val="003262B9"/>
    <w:rsid w:val="0032783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6D1"/>
    <w:rsid w:val="00446A75"/>
    <w:rsid w:val="004474A2"/>
    <w:rsid w:val="00454844"/>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852"/>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538A"/>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27EE"/>
    <w:rsid w:val="007667DF"/>
    <w:rsid w:val="0077080B"/>
    <w:rsid w:val="00787070"/>
    <w:rsid w:val="007906FD"/>
    <w:rsid w:val="00797197"/>
    <w:rsid w:val="007972A7"/>
    <w:rsid w:val="007A096E"/>
    <w:rsid w:val="007A2BA2"/>
    <w:rsid w:val="007A6245"/>
    <w:rsid w:val="007B1DB2"/>
    <w:rsid w:val="007B375B"/>
    <w:rsid w:val="007B412A"/>
    <w:rsid w:val="007B635E"/>
    <w:rsid w:val="007B7724"/>
    <w:rsid w:val="007B7CDC"/>
    <w:rsid w:val="007C74B4"/>
    <w:rsid w:val="007E3412"/>
    <w:rsid w:val="007F393D"/>
    <w:rsid w:val="008029AF"/>
    <w:rsid w:val="00802FFA"/>
    <w:rsid w:val="0080359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470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36A"/>
    <w:rsid w:val="00A629B9"/>
    <w:rsid w:val="00A70C20"/>
    <w:rsid w:val="00A74292"/>
    <w:rsid w:val="00A776DE"/>
    <w:rsid w:val="00A80640"/>
    <w:rsid w:val="00A87FFD"/>
    <w:rsid w:val="00A97038"/>
    <w:rsid w:val="00A97CB8"/>
    <w:rsid w:val="00AA3C15"/>
    <w:rsid w:val="00AA6330"/>
    <w:rsid w:val="00AC7501"/>
    <w:rsid w:val="00AD748B"/>
    <w:rsid w:val="00AE05E0"/>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E78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B5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uiPriority w:val="99"/>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07382-328A-4A46-8F4F-DA7428D49842}">
  <ds:schemaRefs>
    <ds:schemaRef ds:uri="http://schemas.openxmlformats.org/officeDocument/2006/bibliography"/>
  </ds:schemaRefs>
</ds:datastoreItem>
</file>

<file path=customXml/itemProps2.xml><?xml version="1.0" encoding="utf-8"?>
<ds:datastoreItem xmlns:ds="http://schemas.openxmlformats.org/officeDocument/2006/customXml" ds:itemID="{C3BBF8C5-BFD3-4344-A75E-FC2669310C69}"/>
</file>

<file path=customXml/itemProps3.xml><?xml version="1.0" encoding="utf-8"?>
<ds:datastoreItem xmlns:ds="http://schemas.openxmlformats.org/officeDocument/2006/customXml" ds:itemID="{6ABF15F6-C0AF-489E-BCF0-B9DC73251A20}"/>
</file>

<file path=customXml/itemProps4.xml><?xml version="1.0" encoding="utf-8"?>
<ds:datastoreItem xmlns:ds="http://schemas.openxmlformats.org/officeDocument/2006/customXml" ds:itemID="{5D4CF590-95AD-4A14-A6F4-F6AECA776FC0}"/>
</file>

<file path=docProps/app.xml><?xml version="1.0" encoding="utf-8"?>
<Properties xmlns="http://schemas.openxmlformats.org/officeDocument/2006/extended-properties" xmlns:vt="http://schemas.openxmlformats.org/officeDocument/2006/docPropsVTypes">
  <Template>Normal.dotm</Template>
  <TotalTime>7</TotalTime>
  <Pages>5</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2015-09-09T08:37:00Z</cp:lastPrinted>
  <dcterms:created xsi:type="dcterms:W3CDTF">2019-07-24T12:02:00Z</dcterms:created>
  <dcterms:modified xsi:type="dcterms:W3CDTF">2022-03-21T23:49:00Z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