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C76C"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Title of the module</w:t>
      </w:r>
    </w:p>
    <w:p w14:paraId="7C4C4948" w14:textId="77777777" w:rsidR="0083074C" w:rsidRPr="00D72C37" w:rsidRDefault="005418C4" w:rsidP="00F57370">
      <w:pPr>
        <w:spacing w:after="120" w:line="240" w:lineRule="auto"/>
        <w:ind w:left="567" w:right="260"/>
        <w:jc w:val="both"/>
        <w:rPr>
          <w:rFonts w:ascii="Arial" w:hAnsi="Arial" w:cs="Arial"/>
          <w:iCs/>
        </w:rPr>
      </w:pPr>
      <w:r w:rsidRPr="00D72C37">
        <w:rPr>
          <w:rFonts w:ascii="Arial" w:hAnsi="Arial" w:cs="Arial"/>
        </w:rPr>
        <w:t xml:space="preserve">SOCI6020 (SO602) – Social Research Methods </w:t>
      </w:r>
    </w:p>
    <w:p w14:paraId="15A44133" w14:textId="77777777" w:rsidR="009A2D37" w:rsidRPr="00D72C37" w:rsidRDefault="009A2D37" w:rsidP="00F57370">
      <w:pPr>
        <w:spacing w:after="120" w:line="240" w:lineRule="auto"/>
        <w:ind w:left="567" w:right="260"/>
        <w:jc w:val="both"/>
        <w:rPr>
          <w:rFonts w:ascii="Arial" w:hAnsi="Arial" w:cs="Arial"/>
          <w:b/>
        </w:rPr>
      </w:pPr>
    </w:p>
    <w:p w14:paraId="596606AF" w14:textId="1B833FE8" w:rsidR="009A2D37" w:rsidRPr="00D72C37" w:rsidRDefault="007F5D66" w:rsidP="00F5737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D72C37">
        <w:rPr>
          <w:rFonts w:ascii="Arial" w:hAnsi="Arial" w:cs="Arial"/>
          <w:b/>
        </w:rPr>
        <w:t xml:space="preserve"> or partner institution which will be responsible for management of the module</w:t>
      </w:r>
    </w:p>
    <w:p w14:paraId="3A1B5A84" w14:textId="34B65FE3" w:rsidR="005418C4" w:rsidRPr="0042330B" w:rsidRDefault="007F5D66" w:rsidP="00F57370">
      <w:pPr>
        <w:ind w:left="567" w:right="260"/>
        <w:jc w:val="both"/>
        <w:rPr>
          <w:rFonts w:ascii="Arial" w:hAnsi="Arial" w:cs="Arial"/>
          <w:iCs/>
        </w:rPr>
      </w:pPr>
      <w:r w:rsidRPr="007F5D66">
        <w:rPr>
          <w:rFonts w:ascii="Arial" w:hAnsi="Arial" w:cs="Arial"/>
        </w:rPr>
        <w:t xml:space="preserve">Division for the Study of Law, Society and Social Justice </w:t>
      </w:r>
      <w:r>
        <w:rPr>
          <w:rFonts w:ascii="Arial" w:hAnsi="Arial" w:cs="Arial"/>
        </w:rPr>
        <w:t>(</w:t>
      </w:r>
      <w:r w:rsidR="005418C4" w:rsidRPr="0042330B">
        <w:rPr>
          <w:rFonts w:ascii="Arial" w:hAnsi="Arial" w:cs="Arial"/>
        </w:rPr>
        <w:t>School of Social Policy, Sociology, and Social Research</w:t>
      </w:r>
      <w:r>
        <w:rPr>
          <w:rFonts w:ascii="Arial" w:hAnsi="Arial" w:cs="Arial"/>
        </w:rPr>
        <w:t>)</w:t>
      </w:r>
    </w:p>
    <w:p w14:paraId="466C45DB" w14:textId="77777777" w:rsidR="009A2D37" w:rsidRPr="00D72C37" w:rsidRDefault="009A2D37" w:rsidP="00F57370">
      <w:pPr>
        <w:spacing w:after="120" w:line="240" w:lineRule="auto"/>
        <w:ind w:left="567" w:right="260"/>
        <w:jc w:val="both"/>
        <w:rPr>
          <w:rFonts w:ascii="Arial" w:hAnsi="Arial" w:cs="Arial"/>
          <w:b/>
          <w:iCs/>
        </w:rPr>
      </w:pPr>
      <w:r w:rsidRPr="00D72C37">
        <w:rPr>
          <w:rFonts w:ascii="Arial" w:hAnsi="Arial" w:cs="Arial"/>
          <w:b/>
          <w:iCs/>
        </w:rPr>
        <w:t xml:space="preserve"> </w:t>
      </w:r>
    </w:p>
    <w:p w14:paraId="42C0BC79" w14:textId="77777777" w:rsidR="009A2D37" w:rsidRPr="00D72C37" w:rsidRDefault="00883204"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The level of the module (</w:t>
      </w:r>
      <w:r w:rsidR="00D83563" w:rsidRPr="00D72C37">
        <w:rPr>
          <w:rFonts w:ascii="Arial" w:hAnsi="Arial" w:cs="Arial"/>
          <w:b/>
        </w:rPr>
        <w:t>Level</w:t>
      </w:r>
      <w:r w:rsidR="00441E76" w:rsidRPr="00D72C37">
        <w:rPr>
          <w:rFonts w:ascii="Arial" w:hAnsi="Arial" w:cs="Arial"/>
          <w:b/>
        </w:rPr>
        <w:t xml:space="preserve"> 4</w:t>
      </w:r>
      <w:r w:rsidR="001D0C7D" w:rsidRPr="00D72C37">
        <w:rPr>
          <w:rFonts w:ascii="Arial" w:hAnsi="Arial" w:cs="Arial"/>
          <w:b/>
        </w:rPr>
        <w:t xml:space="preserve">, </w:t>
      </w:r>
      <w:r w:rsidR="00441E76" w:rsidRPr="00D72C37">
        <w:rPr>
          <w:rFonts w:ascii="Arial" w:hAnsi="Arial" w:cs="Arial"/>
          <w:b/>
        </w:rPr>
        <w:t>Level 5</w:t>
      </w:r>
      <w:r w:rsidR="001D0C7D" w:rsidRPr="00D72C37">
        <w:rPr>
          <w:rFonts w:ascii="Arial" w:hAnsi="Arial" w:cs="Arial"/>
          <w:b/>
        </w:rPr>
        <w:t xml:space="preserve">, </w:t>
      </w:r>
      <w:r w:rsidR="00441E76" w:rsidRPr="00D72C37">
        <w:rPr>
          <w:rFonts w:ascii="Arial" w:hAnsi="Arial" w:cs="Arial"/>
          <w:b/>
        </w:rPr>
        <w:t>Level 6</w:t>
      </w:r>
      <w:r w:rsidR="001D0C7D" w:rsidRPr="00D72C37">
        <w:rPr>
          <w:rFonts w:ascii="Arial" w:hAnsi="Arial" w:cs="Arial"/>
          <w:b/>
        </w:rPr>
        <w:t xml:space="preserve"> or </w:t>
      </w:r>
      <w:r w:rsidR="00C612A8" w:rsidRPr="00D72C37">
        <w:rPr>
          <w:rFonts w:ascii="Arial" w:hAnsi="Arial" w:cs="Arial"/>
          <w:b/>
        </w:rPr>
        <w:t>L</w:t>
      </w:r>
      <w:r w:rsidR="00441E76" w:rsidRPr="00D72C37">
        <w:rPr>
          <w:rFonts w:ascii="Arial" w:hAnsi="Arial" w:cs="Arial"/>
          <w:b/>
        </w:rPr>
        <w:t>evel 7</w:t>
      </w:r>
      <w:r w:rsidR="009A2D37" w:rsidRPr="00D72C37">
        <w:rPr>
          <w:rFonts w:ascii="Arial" w:hAnsi="Arial" w:cs="Arial"/>
          <w:b/>
        </w:rPr>
        <w:t>)</w:t>
      </w:r>
    </w:p>
    <w:p w14:paraId="770B4698" w14:textId="77777777" w:rsidR="009A2D37" w:rsidRPr="00D72C37" w:rsidRDefault="005418C4" w:rsidP="00F57370">
      <w:pPr>
        <w:spacing w:after="120" w:line="240" w:lineRule="auto"/>
        <w:ind w:left="567" w:right="260"/>
        <w:jc w:val="both"/>
        <w:rPr>
          <w:rFonts w:ascii="Arial" w:hAnsi="Arial" w:cs="Arial"/>
        </w:rPr>
      </w:pPr>
      <w:r w:rsidRPr="00D72C37">
        <w:rPr>
          <w:rFonts w:ascii="Arial" w:hAnsi="Arial" w:cs="Arial"/>
        </w:rPr>
        <w:t>Level 5</w:t>
      </w:r>
    </w:p>
    <w:p w14:paraId="06A030DB" w14:textId="77777777" w:rsidR="009A2D37" w:rsidRPr="00D72C37" w:rsidRDefault="009A2D37" w:rsidP="00F57370">
      <w:pPr>
        <w:spacing w:after="120" w:line="240" w:lineRule="auto"/>
        <w:ind w:left="567" w:right="260"/>
        <w:jc w:val="both"/>
        <w:rPr>
          <w:rFonts w:ascii="Arial" w:hAnsi="Arial" w:cs="Arial"/>
          <w:b/>
          <w:iCs/>
        </w:rPr>
      </w:pPr>
    </w:p>
    <w:p w14:paraId="4A7EE9F2"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 xml:space="preserve">The number of credits and the ECTS value which the module represents </w:t>
      </w:r>
    </w:p>
    <w:p w14:paraId="01E1BF16" w14:textId="77777777" w:rsidR="009A2D37" w:rsidRPr="00D72C37" w:rsidRDefault="005418C4" w:rsidP="00F57370">
      <w:pPr>
        <w:pStyle w:val="NormalWeb"/>
        <w:spacing w:before="0" w:beforeAutospacing="0" w:after="120" w:afterAutospacing="0"/>
        <w:ind w:left="567" w:right="260"/>
        <w:jc w:val="both"/>
        <w:rPr>
          <w:rFonts w:ascii="Arial" w:hAnsi="Arial" w:cs="Arial"/>
          <w:sz w:val="22"/>
          <w:szCs w:val="22"/>
        </w:rPr>
      </w:pPr>
      <w:r w:rsidRPr="00D72C37">
        <w:rPr>
          <w:rFonts w:ascii="Arial" w:hAnsi="Arial" w:cs="Arial"/>
          <w:sz w:val="22"/>
          <w:szCs w:val="22"/>
        </w:rPr>
        <w:t xml:space="preserve">30 credits (15 </w:t>
      </w:r>
      <w:r w:rsidR="009A2D37" w:rsidRPr="00D72C37">
        <w:rPr>
          <w:rFonts w:ascii="Arial" w:hAnsi="Arial" w:cs="Arial"/>
          <w:sz w:val="22"/>
          <w:szCs w:val="22"/>
        </w:rPr>
        <w:t>ECTS)</w:t>
      </w:r>
    </w:p>
    <w:p w14:paraId="4C6C5E1F" w14:textId="77777777" w:rsidR="009A2D37" w:rsidRPr="00D72C37" w:rsidRDefault="009A2D37" w:rsidP="00F57370">
      <w:pPr>
        <w:spacing w:after="120" w:line="240" w:lineRule="auto"/>
        <w:ind w:left="567" w:right="260"/>
        <w:jc w:val="both"/>
        <w:rPr>
          <w:rFonts w:ascii="Arial" w:hAnsi="Arial" w:cs="Arial"/>
          <w:b/>
        </w:rPr>
      </w:pPr>
    </w:p>
    <w:p w14:paraId="7463AEC4"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Which term(s) the module is to be taught in (or other teaching pattern)</w:t>
      </w:r>
    </w:p>
    <w:p w14:paraId="2F348E70" w14:textId="77777777" w:rsidR="009A2D37" w:rsidRPr="00D72C37" w:rsidRDefault="005418C4" w:rsidP="00F57370">
      <w:pPr>
        <w:spacing w:after="120" w:line="240" w:lineRule="auto"/>
        <w:ind w:left="567" w:right="260"/>
        <w:jc w:val="both"/>
        <w:rPr>
          <w:rFonts w:ascii="Arial" w:hAnsi="Arial" w:cs="Arial"/>
          <w:b/>
          <w:iCs/>
        </w:rPr>
      </w:pPr>
      <w:r w:rsidRPr="00D72C37">
        <w:rPr>
          <w:rFonts w:ascii="Arial" w:hAnsi="Arial" w:cs="Arial"/>
          <w:iCs/>
        </w:rPr>
        <w:t xml:space="preserve">Autumn </w:t>
      </w:r>
      <w:r w:rsidR="006F1716">
        <w:rPr>
          <w:rFonts w:ascii="Arial" w:hAnsi="Arial" w:cs="Arial"/>
          <w:iCs/>
        </w:rPr>
        <w:t>term (term 1) and Spring term (terms</w:t>
      </w:r>
      <w:r w:rsidRPr="00D72C37">
        <w:rPr>
          <w:rFonts w:ascii="Arial" w:hAnsi="Arial" w:cs="Arial"/>
          <w:iCs/>
        </w:rPr>
        <w:t xml:space="preserve"> 2)</w:t>
      </w:r>
      <w:r w:rsidRPr="00D72C37">
        <w:rPr>
          <w:rFonts w:ascii="Arial" w:hAnsi="Arial" w:cs="Arial"/>
          <w:b/>
          <w:iCs/>
        </w:rPr>
        <w:t xml:space="preserve"> </w:t>
      </w:r>
    </w:p>
    <w:p w14:paraId="0E4934A2" w14:textId="77777777" w:rsidR="009A2D37" w:rsidRPr="00D72C37" w:rsidRDefault="009A2D37" w:rsidP="00F57370">
      <w:pPr>
        <w:spacing w:after="120" w:line="240" w:lineRule="auto"/>
        <w:ind w:left="567" w:right="260"/>
        <w:jc w:val="both"/>
        <w:rPr>
          <w:rFonts w:ascii="Arial" w:hAnsi="Arial" w:cs="Arial"/>
          <w:iCs/>
        </w:rPr>
      </w:pPr>
    </w:p>
    <w:p w14:paraId="2974EB71"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Prerequisite and co-requisite modules</w:t>
      </w:r>
    </w:p>
    <w:p w14:paraId="0579178F" w14:textId="77777777" w:rsidR="009A2D37" w:rsidRPr="00D72C37" w:rsidRDefault="008F27D0" w:rsidP="00F57370">
      <w:pPr>
        <w:spacing w:after="120" w:line="240" w:lineRule="auto"/>
        <w:ind w:left="567" w:right="260"/>
        <w:jc w:val="both"/>
        <w:rPr>
          <w:rFonts w:ascii="Arial" w:hAnsi="Arial" w:cs="Arial"/>
          <w:iCs/>
        </w:rPr>
      </w:pPr>
      <w:r>
        <w:rPr>
          <w:rFonts w:ascii="Helvetica" w:hAnsi="Helvetica" w:cs="Arial"/>
          <w:color w:val="171717"/>
        </w:rPr>
        <w:t>This module is a pre-requisite if you wish to take a dissertation in stage 3 (SOCI6790)</w:t>
      </w:r>
      <w:r w:rsidR="005418C4" w:rsidRPr="00D72C37">
        <w:rPr>
          <w:rFonts w:ascii="Arial" w:hAnsi="Arial" w:cs="Arial"/>
          <w:iCs/>
        </w:rPr>
        <w:t xml:space="preserve"> </w:t>
      </w:r>
    </w:p>
    <w:p w14:paraId="118983B2" w14:textId="77777777" w:rsidR="009A2D37" w:rsidRPr="00D72C37" w:rsidRDefault="009A2D37" w:rsidP="00F57370">
      <w:pPr>
        <w:spacing w:after="120" w:line="240" w:lineRule="auto"/>
        <w:ind w:left="567" w:right="260"/>
        <w:jc w:val="both"/>
        <w:rPr>
          <w:rFonts w:ascii="Arial" w:hAnsi="Arial" w:cs="Arial"/>
          <w:i/>
          <w:iCs/>
        </w:rPr>
      </w:pPr>
    </w:p>
    <w:p w14:paraId="638E06B9" w14:textId="04C08901"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 xml:space="preserve">The </w:t>
      </w:r>
      <w:r w:rsidR="007F5D66">
        <w:rPr>
          <w:rFonts w:ascii="Arial" w:hAnsi="Arial" w:cs="Arial"/>
          <w:b/>
        </w:rPr>
        <w:t>course</w:t>
      </w:r>
      <w:r w:rsidRPr="00D72C37">
        <w:rPr>
          <w:rFonts w:ascii="Arial" w:hAnsi="Arial" w:cs="Arial"/>
          <w:b/>
        </w:rPr>
        <w:t>s of study to which the module contributes</w:t>
      </w:r>
    </w:p>
    <w:p w14:paraId="5AA4D6D9"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Health &amp; Social Care BA</w:t>
      </w:r>
    </w:p>
    <w:p w14:paraId="00D33567"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 xml:space="preserve">Criminology BA </w:t>
      </w:r>
    </w:p>
    <w:p w14:paraId="41B4597B" w14:textId="2DD18134"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 xml:space="preserve">Social Policy </w:t>
      </w:r>
      <w:r w:rsidR="007F5D66">
        <w:rPr>
          <w:rFonts w:ascii="Arial" w:hAnsi="Arial" w:cs="Arial"/>
          <w:iCs/>
        </w:rPr>
        <w:t xml:space="preserve">&amp; Social Change </w:t>
      </w:r>
      <w:r w:rsidRPr="00D72C37">
        <w:rPr>
          <w:rFonts w:ascii="Arial" w:hAnsi="Arial" w:cs="Arial"/>
          <w:iCs/>
        </w:rPr>
        <w:t>BA</w:t>
      </w:r>
    </w:p>
    <w:p w14:paraId="3ED98BD7" w14:textId="77777777" w:rsidR="005418C4" w:rsidRPr="00D72C37" w:rsidRDefault="005418C4" w:rsidP="00F57370">
      <w:pPr>
        <w:spacing w:after="120" w:line="240" w:lineRule="auto"/>
        <w:ind w:left="567" w:right="260"/>
        <w:jc w:val="both"/>
        <w:rPr>
          <w:rFonts w:ascii="Arial" w:hAnsi="Arial" w:cs="Arial"/>
          <w:iCs/>
        </w:rPr>
      </w:pPr>
      <w:r w:rsidRPr="00D72C37">
        <w:rPr>
          <w:rFonts w:ascii="Arial" w:hAnsi="Arial" w:cs="Arial"/>
          <w:iCs/>
        </w:rPr>
        <w:t>Sociology BA</w:t>
      </w:r>
    </w:p>
    <w:p w14:paraId="3AD69956" w14:textId="785DA80E" w:rsidR="00B9109B" w:rsidRPr="00D72C37" w:rsidRDefault="005418C4" w:rsidP="00F57370">
      <w:pPr>
        <w:spacing w:after="120" w:line="240" w:lineRule="auto"/>
        <w:ind w:left="567" w:right="260"/>
        <w:jc w:val="both"/>
        <w:rPr>
          <w:rFonts w:ascii="Arial" w:hAnsi="Arial" w:cs="Arial"/>
          <w:iCs/>
        </w:rPr>
      </w:pPr>
      <w:r w:rsidRPr="00D72C37">
        <w:rPr>
          <w:rFonts w:ascii="Arial" w:hAnsi="Arial" w:cs="Arial"/>
          <w:iCs/>
        </w:rPr>
        <w:t>and Criminology</w:t>
      </w:r>
      <w:r w:rsidR="00CB0FEA">
        <w:rPr>
          <w:rFonts w:ascii="Arial" w:hAnsi="Arial" w:cs="Arial"/>
          <w:iCs/>
        </w:rPr>
        <w:t>,</w:t>
      </w:r>
      <w:r w:rsidRPr="00D72C37">
        <w:rPr>
          <w:rFonts w:ascii="Arial" w:hAnsi="Arial" w:cs="Arial"/>
          <w:iCs/>
        </w:rPr>
        <w:t xml:space="preserve"> Social Policy </w:t>
      </w:r>
      <w:r w:rsidR="007F5D66">
        <w:rPr>
          <w:rFonts w:ascii="Arial" w:hAnsi="Arial" w:cs="Arial"/>
          <w:iCs/>
        </w:rPr>
        <w:t xml:space="preserve">&amp; Social Change </w:t>
      </w:r>
      <w:r w:rsidRPr="00D72C37">
        <w:rPr>
          <w:rFonts w:ascii="Arial" w:hAnsi="Arial" w:cs="Arial"/>
          <w:iCs/>
        </w:rPr>
        <w:t xml:space="preserve">and </w:t>
      </w:r>
      <w:r w:rsidR="00AA525E" w:rsidRPr="00D72C37">
        <w:rPr>
          <w:rFonts w:ascii="Arial" w:hAnsi="Arial" w:cs="Arial"/>
          <w:iCs/>
        </w:rPr>
        <w:t>Sociology joint</w:t>
      </w:r>
      <w:r w:rsidRPr="00D72C37">
        <w:rPr>
          <w:rFonts w:ascii="Arial" w:hAnsi="Arial" w:cs="Arial"/>
          <w:iCs/>
        </w:rPr>
        <w:t xml:space="preserve"> honours </w:t>
      </w:r>
      <w:r w:rsidR="007F5D66">
        <w:rPr>
          <w:rFonts w:ascii="Arial" w:hAnsi="Arial" w:cs="Arial"/>
          <w:iCs/>
        </w:rPr>
        <w:t>course</w:t>
      </w:r>
      <w:r w:rsidRPr="00D72C37">
        <w:rPr>
          <w:rFonts w:ascii="Arial" w:hAnsi="Arial" w:cs="Arial"/>
          <w:iCs/>
        </w:rPr>
        <w:t>s</w:t>
      </w:r>
    </w:p>
    <w:p w14:paraId="55C5571A" w14:textId="77777777" w:rsidR="009A2D37" w:rsidRPr="00D72C37" w:rsidRDefault="009A2D37" w:rsidP="00F57370">
      <w:pPr>
        <w:spacing w:after="120" w:line="240" w:lineRule="auto"/>
        <w:ind w:left="567" w:right="260"/>
        <w:jc w:val="both"/>
        <w:rPr>
          <w:rFonts w:ascii="Arial" w:hAnsi="Arial" w:cs="Arial"/>
          <w:i/>
          <w:iCs/>
        </w:rPr>
      </w:pPr>
    </w:p>
    <w:p w14:paraId="0EAB58A4" w14:textId="77777777" w:rsidR="009A2D37" w:rsidRPr="00D72C37" w:rsidRDefault="009A2D37" w:rsidP="00F57370">
      <w:pPr>
        <w:numPr>
          <w:ilvl w:val="0"/>
          <w:numId w:val="1"/>
        </w:numPr>
        <w:spacing w:after="120" w:line="240" w:lineRule="auto"/>
        <w:ind w:left="567" w:right="260" w:hanging="567"/>
        <w:rPr>
          <w:rFonts w:ascii="Arial" w:hAnsi="Arial" w:cs="Arial"/>
          <w:b/>
        </w:rPr>
      </w:pPr>
      <w:r w:rsidRPr="00D72C37">
        <w:rPr>
          <w:rFonts w:ascii="Arial" w:hAnsi="Arial" w:cs="Arial"/>
          <w:b/>
        </w:rPr>
        <w:t>The intended subject specific learning outcomes</w:t>
      </w:r>
      <w:r w:rsidR="00C729D7" w:rsidRPr="00D72C37">
        <w:rPr>
          <w:rFonts w:ascii="Arial" w:hAnsi="Arial" w:cs="Arial"/>
          <w:b/>
        </w:rPr>
        <w:t>.</w:t>
      </w:r>
      <w:r w:rsidR="00C729D7" w:rsidRPr="00D72C37">
        <w:rPr>
          <w:rFonts w:ascii="Arial" w:hAnsi="Arial" w:cs="Arial"/>
          <w:b/>
        </w:rPr>
        <w:br/>
        <w:t>On successfully completing the module students will be able to:</w:t>
      </w:r>
    </w:p>
    <w:p w14:paraId="5E743709" w14:textId="38E5CD99"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8.1</w:t>
      </w:r>
      <w:r w:rsidR="00F57370">
        <w:rPr>
          <w:rFonts w:ascii="Arial" w:hAnsi="Arial" w:cs="Arial"/>
          <w:iCs/>
        </w:rPr>
        <w:tab/>
      </w:r>
      <w:r w:rsidRPr="00D72C37">
        <w:rPr>
          <w:rFonts w:ascii="Arial" w:hAnsi="Arial" w:cs="Arial"/>
          <w:iCs/>
        </w:rPr>
        <w:t>Judge and evaluate the validity of research evidence.</w:t>
      </w:r>
    </w:p>
    <w:p w14:paraId="2B703B99" w14:textId="616CEC4E"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8.2</w:t>
      </w:r>
      <w:r w:rsidR="00F57370">
        <w:rPr>
          <w:rFonts w:ascii="Arial" w:hAnsi="Arial" w:cs="Arial"/>
          <w:iCs/>
        </w:rPr>
        <w:tab/>
      </w:r>
      <w:r w:rsidRPr="00D72C37">
        <w:rPr>
          <w:rFonts w:ascii="Arial" w:hAnsi="Arial" w:cs="Arial"/>
          <w:iCs/>
        </w:rPr>
        <w:t xml:space="preserve">Identify a range of different research strategies and methods, and their respective advantages and disadvantages, as well as their philosophical underpinnings </w:t>
      </w:r>
    </w:p>
    <w:p w14:paraId="0BAB2292" w14:textId="42F18706"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8.3</w:t>
      </w:r>
      <w:r w:rsidR="00F57370">
        <w:rPr>
          <w:rFonts w:ascii="Arial" w:hAnsi="Arial" w:cs="Arial"/>
          <w:iCs/>
        </w:rPr>
        <w:tab/>
      </w:r>
      <w:r w:rsidRPr="00D72C37">
        <w:rPr>
          <w:rFonts w:ascii="Arial" w:hAnsi="Arial" w:cs="Arial"/>
          <w:iCs/>
        </w:rPr>
        <w:t xml:space="preserve">Seek out and use statistical and other data derived from social surveys and other research publications </w:t>
      </w:r>
    </w:p>
    <w:p w14:paraId="3F59E12E" w14:textId="6319A660"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8.4</w:t>
      </w:r>
      <w:r w:rsidR="00F57370">
        <w:rPr>
          <w:rFonts w:ascii="Arial" w:hAnsi="Arial" w:cs="Arial"/>
          <w:iCs/>
        </w:rPr>
        <w:tab/>
      </w:r>
      <w:r w:rsidRPr="00D72C37">
        <w:rPr>
          <w:rFonts w:ascii="Arial" w:hAnsi="Arial" w:cs="Arial"/>
          <w:iCs/>
        </w:rPr>
        <w:t xml:space="preserve">Read and interpret tables of statistical data </w:t>
      </w:r>
    </w:p>
    <w:p w14:paraId="762066A4" w14:textId="0D0D0C58" w:rsidR="005418C4" w:rsidRPr="00D72C37" w:rsidRDefault="005418C4" w:rsidP="00F57370">
      <w:pPr>
        <w:spacing w:after="120" w:line="240" w:lineRule="auto"/>
        <w:ind w:left="1134" w:right="260" w:hanging="567"/>
        <w:jc w:val="both"/>
        <w:rPr>
          <w:rFonts w:ascii="Arial" w:hAnsi="Arial" w:cs="Arial"/>
          <w:iCs/>
        </w:rPr>
      </w:pPr>
      <w:r w:rsidRPr="00D72C37">
        <w:rPr>
          <w:rFonts w:ascii="Arial" w:hAnsi="Arial" w:cs="Arial"/>
          <w:iCs/>
        </w:rPr>
        <w:t>8.5</w:t>
      </w:r>
      <w:r w:rsidR="00F57370">
        <w:rPr>
          <w:rFonts w:ascii="Arial" w:hAnsi="Arial" w:cs="Arial"/>
          <w:iCs/>
        </w:rPr>
        <w:tab/>
      </w:r>
      <w:r w:rsidRPr="00D72C37">
        <w:rPr>
          <w:rFonts w:ascii="Arial" w:hAnsi="Arial" w:cs="Arial"/>
          <w:iCs/>
        </w:rPr>
        <w:t xml:space="preserve">Initiate research questions and conduct preliminary empirical research using both quantitative and qualitative research techniques. </w:t>
      </w:r>
    </w:p>
    <w:p w14:paraId="540EA5FA" w14:textId="77777777" w:rsidR="008F27D0" w:rsidRDefault="008F27D0" w:rsidP="00F57370">
      <w:pPr>
        <w:spacing w:after="120" w:line="240" w:lineRule="auto"/>
        <w:ind w:left="567" w:right="260"/>
        <w:jc w:val="both"/>
        <w:rPr>
          <w:rFonts w:ascii="Arial" w:hAnsi="Arial" w:cs="Arial"/>
          <w:b/>
        </w:rPr>
      </w:pPr>
    </w:p>
    <w:p w14:paraId="51024029" w14:textId="77777777" w:rsidR="008F27D0" w:rsidRPr="008F27D0" w:rsidRDefault="009A2D37" w:rsidP="00F57370">
      <w:pPr>
        <w:numPr>
          <w:ilvl w:val="0"/>
          <w:numId w:val="1"/>
        </w:numPr>
        <w:spacing w:after="120" w:line="240" w:lineRule="auto"/>
        <w:ind w:left="567" w:right="260" w:hanging="567"/>
        <w:rPr>
          <w:rFonts w:ascii="Arial" w:hAnsi="Arial" w:cs="Arial"/>
          <w:b/>
        </w:rPr>
      </w:pPr>
      <w:r w:rsidRPr="008F27D0">
        <w:rPr>
          <w:rFonts w:ascii="Arial" w:hAnsi="Arial" w:cs="Arial"/>
          <w:b/>
        </w:rPr>
        <w:t>The intended gen</w:t>
      </w:r>
      <w:bookmarkStart w:id="0" w:name="_GoBack"/>
      <w:bookmarkEnd w:id="0"/>
      <w:r w:rsidRPr="008F27D0">
        <w:rPr>
          <w:rFonts w:ascii="Arial" w:hAnsi="Arial" w:cs="Arial"/>
          <w:b/>
        </w:rPr>
        <w:t>eric learning outcomes</w:t>
      </w:r>
      <w:r w:rsidR="00C729D7" w:rsidRPr="008F27D0">
        <w:rPr>
          <w:rFonts w:ascii="Arial" w:hAnsi="Arial" w:cs="Arial"/>
          <w:b/>
        </w:rPr>
        <w:t>.</w:t>
      </w:r>
      <w:r w:rsidR="00C729D7" w:rsidRPr="008F27D0">
        <w:rPr>
          <w:rFonts w:ascii="Arial" w:hAnsi="Arial" w:cs="Arial"/>
          <w:b/>
        </w:rPr>
        <w:br/>
        <w:t>On successfully completing the module students will be able to:</w:t>
      </w:r>
    </w:p>
    <w:p w14:paraId="5E6444A7" w14:textId="591B939B" w:rsidR="005418C4" w:rsidRPr="008F27D0" w:rsidRDefault="005418C4" w:rsidP="00F57370">
      <w:pPr>
        <w:spacing w:after="120" w:line="240" w:lineRule="auto"/>
        <w:ind w:left="1134" w:right="260" w:hanging="567"/>
        <w:jc w:val="both"/>
        <w:rPr>
          <w:rFonts w:ascii="Arial" w:hAnsi="Arial" w:cs="Arial"/>
          <w:b/>
        </w:rPr>
      </w:pPr>
      <w:r w:rsidRPr="00D72C37">
        <w:rPr>
          <w:rFonts w:ascii="Arial" w:hAnsi="Arial" w:cs="Arial"/>
        </w:rPr>
        <w:t>9.1</w:t>
      </w:r>
      <w:r w:rsidR="00F57370">
        <w:rPr>
          <w:rFonts w:ascii="Arial" w:hAnsi="Arial" w:cs="Arial"/>
        </w:rPr>
        <w:tab/>
      </w:r>
      <w:r w:rsidRPr="00D72C37">
        <w:rPr>
          <w:rFonts w:ascii="Arial" w:hAnsi="Arial" w:cs="Arial"/>
        </w:rPr>
        <w:t xml:space="preserve">Gain skills in </w:t>
      </w:r>
      <w:r w:rsidR="000F180D">
        <w:rPr>
          <w:rFonts w:ascii="Arial" w:hAnsi="Arial" w:cs="Arial"/>
        </w:rPr>
        <w:t>the</w:t>
      </w:r>
      <w:r w:rsidR="00E67931">
        <w:rPr>
          <w:rFonts w:ascii="Arial" w:hAnsi="Arial" w:cs="Arial"/>
        </w:rPr>
        <w:t xml:space="preserve"> written</w:t>
      </w:r>
      <w:r w:rsidR="000F180D">
        <w:rPr>
          <w:rFonts w:ascii="Arial" w:hAnsi="Arial" w:cs="Arial"/>
        </w:rPr>
        <w:t xml:space="preserve"> presentation of research ideas and findings</w:t>
      </w:r>
      <w:r w:rsidRPr="00D72C37">
        <w:rPr>
          <w:rFonts w:ascii="Arial" w:hAnsi="Arial" w:cs="Arial"/>
        </w:rPr>
        <w:t xml:space="preserve"> </w:t>
      </w:r>
    </w:p>
    <w:p w14:paraId="47AA99C0" w14:textId="5F7C0867" w:rsidR="009A2D37" w:rsidRPr="00D72C37" w:rsidRDefault="005418C4" w:rsidP="00F57370">
      <w:pPr>
        <w:spacing w:after="120" w:line="240" w:lineRule="auto"/>
        <w:ind w:left="1134" w:right="260" w:hanging="567"/>
        <w:jc w:val="both"/>
        <w:rPr>
          <w:rFonts w:ascii="Arial" w:hAnsi="Arial" w:cs="Arial"/>
        </w:rPr>
      </w:pPr>
      <w:r w:rsidRPr="00D72C37">
        <w:rPr>
          <w:rFonts w:ascii="Arial" w:hAnsi="Arial" w:cs="Arial"/>
        </w:rPr>
        <w:t>9.2</w:t>
      </w:r>
      <w:r w:rsidR="00F57370">
        <w:rPr>
          <w:rFonts w:ascii="Arial" w:hAnsi="Arial" w:cs="Arial"/>
        </w:rPr>
        <w:tab/>
      </w:r>
      <w:r w:rsidRPr="00D72C37">
        <w:rPr>
          <w:rFonts w:ascii="Arial" w:hAnsi="Arial" w:cs="Arial"/>
        </w:rPr>
        <w:t>Analyse and utilise in argument basic empirical data drawn from research and official sources</w:t>
      </w:r>
      <w:r w:rsidR="009A2D37" w:rsidRPr="00D72C37">
        <w:rPr>
          <w:rFonts w:ascii="Arial" w:hAnsi="Arial" w:cs="Arial"/>
        </w:rPr>
        <w:t xml:space="preserve"> </w:t>
      </w:r>
    </w:p>
    <w:p w14:paraId="76D947D8" w14:textId="77777777" w:rsidR="009A2D37" w:rsidRPr="00D72C37" w:rsidRDefault="009A2D37" w:rsidP="00F57370">
      <w:pPr>
        <w:pStyle w:val="Default"/>
        <w:spacing w:after="120"/>
        <w:ind w:left="567" w:right="260"/>
        <w:jc w:val="both"/>
        <w:rPr>
          <w:color w:val="auto"/>
          <w:sz w:val="22"/>
          <w:szCs w:val="22"/>
        </w:rPr>
      </w:pPr>
    </w:p>
    <w:p w14:paraId="08A6154B" w14:textId="77777777" w:rsidR="009A2D37" w:rsidRPr="00D72C37" w:rsidRDefault="009A2D37" w:rsidP="00F57370">
      <w:pPr>
        <w:numPr>
          <w:ilvl w:val="0"/>
          <w:numId w:val="1"/>
        </w:numPr>
        <w:spacing w:after="120" w:line="240" w:lineRule="auto"/>
        <w:ind w:left="567" w:right="260" w:hanging="567"/>
        <w:jc w:val="both"/>
        <w:rPr>
          <w:rFonts w:ascii="Arial" w:hAnsi="Arial" w:cs="Arial"/>
          <w:b/>
        </w:rPr>
      </w:pPr>
      <w:r w:rsidRPr="00D72C37">
        <w:rPr>
          <w:rFonts w:ascii="Arial" w:hAnsi="Arial" w:cs="Arial"/>
          <w:b/>
        </w:rPr>
        <w:t>A synopsis of the curriculum</w:t>
      </w:r>
    </w:p>
    <w:p w14:paraId="668BA068" w14:textId="77777777" w:rsidR="00C57028" w:rsidRPr="00D72C37" w:rsidRDefault="00821C14" w:rsidP="00F57370">
      <w:pPr>
        <w:spacing w:after="120" w:line="240" w:lineRule="auto"/>
        <w:ind w:left="567" w:right="238"/>
        <w:jc w:val="both"/>
        <w:rPr>
          <w:rFonts w:ascii="Arial" w:hAnsi="Arial" w:cs="Arial"/>
          <w:i/>
          <w:iCs/>
        </w:rPr>
      </w:pPr>
      <w:r w:rsidRPr="00D72C37">
        <w:rPr>
          <w:rFonts w:ascii="Arial" w:hAnsi="Arial" w:cs="Arial"/>
          <w:color w:val="171717"/>
        </w:rPr>
        <w:t>In this module students will begin to understand the process and debates surrounding how researchers learn more about the social world. What techniques and approaches do social researchers draw upon to organise, structure and interpret research evidence? How do we judge the quality of research? What are the strengths and weaknesses of the range of frameworks and methodologies? The first part of the module introduces students to the conceptual issues and debates around the ‘best’ way to explore social questions, forms and issues, and an overview of some popular methods for doing so. In the Spring Term, students will spend most of their time applying what they have learned in a group research project and an individual research design project</w:t>
      </w:r>
      <w:r w:rsidR="008F27D0">
        <w:rPr>
          <w:rFonts w:ascii="Arial" w:hAnsi="Arial" w:cs="Arial"/>
          <w:color w:val="171717"/>
        </w:rPr>
        <w:t>.</w:t>
      </w:r>
      <w:r w:rsidR="00C57028" w:rsidRPr="00D72C37">
        <w:rPr>
          <w:rFonts w:ascii="Arial" w:hAnsi="Arial" w:cs="Arial"/>
          <w:i/>
          <w:iCs/>
        </w:rPr>
        <w:t xml:space="preserve"> </w:t>
      </w:r>
    </w:p>
    <w:p w14:paraId="15959E89" w14:textId="77777777" w:rsidR="009A2D37" w:rsidRPr="00D72C37" w:rsidRDefault="009A2D37" w:rsidP="00F57370">
      <w:pPr>
        <w:spacing w:after="120" w:line="240" w:lineRule="auto"/>
        <w:ind w:left="567" w:right="238"/>
        <w:jc w:val="both"/>
        <w:rPr>
          <w:rFonts w:ascii="Arial" w:hAnsi="Arial" w:cs="Arial"/>
          <w:i/>
          <w:iCs/>
        </w:rPr>
      </w:pPr>
    </w:p>
    <w:p w14:paraId="27EF9EB3" w14:textId="77777777" w:rsidR="009A2D37" w:rsidRPr="00D72C37" w:rsidRDefault="00883204" w:rsidP="00F57370">
      <w:pPr>
        <w:numPr>
          <w:ilvl w:val="0"/>
          <w:numId w:val="1"/>
        </w:numPr>
        <w:spacing w:after="120" w:line="240" w:lineRule="auto"/>
        <w:ind w:left="567" w:right="238" w:hanging="567"/>
        <w:jc w:val="both"/>
        <w:rPr>
          <w:rFonts w:ascii="Arial" w:hAnsi="Arial" w:cs="Arial"/>
          <w:b/>
        </w:rPr>
      </w:pPr>
      <w:r w:rsidRPr="00D72C37">
        <w:rPr>
          <w:rFonts w:ascii="Arial" w:hAnsi="Arial" w:cs="Arial"/>
          <w:b/>
        </w:rPr>
        <w:t>Reading l</w:t>
      </w:r>
      <w:r w:rsidR="009A2D37" w:rsidRPr="00D72C37">
        <w:rPr>
          <w:rFonts w:ascii="Arial" w:hAnsi="Arial" w:cs="Arial"/>
          <w:b/>
        </w:rPr>
        <w:t xml:space="preserve">ist </w:t>
      </w:r>
      <w:r w:rsidR="00274ED7" w:rsidRPr="00D72C37">
        <w:rPr>
          <w:rFonts w:ascii="Arial" w:hAnsi="Arial" w:cs="Arial"/>
          <w:b/>
        </w:rPr>
        <w:t>(Indicative list, current at time of publication. Reading lists will be published annually)</w:t>
      </w:r>
    </w:p>
    <w:p w14:paraId="2EA803F5" w14:textId="77777777" w:rsidR="00821C14" w:rsidRPr="00D72C37" w:rsidRDefault="00821C14" w:rsidP="00F57370">
      <w:pPr>
        <w:pStyle w:val="NoSpacing"/>
        <w:ind w:left="567" w:right="238"/>
        <w:jc w:val="both"/>
        <w:rPr>
          <w:rFonts w:ascii="Arial" w:hAnsi="Arial" w:cs="Arial"/>
        </w:rPr>
      </w:pPr>
      <w:r w:rsidRPr="00D72C37">
        <w:rPr>
          <w:rFonts w:ascii="Arial" w:hAnsi="Arial" w:cs="Arial"/>
        </w:rPr>
        <w:t xml:space="preserve">Abbott, A. (2003). </w:t>
      </w:r>
      <w:r w:rsidRPr="00CB0FEA">
        <w:rPr>
          <w:rFonts w:ascii="Arial" w:hAnsi="Arial" w:cs="Arial"/>
          <w:i/>
        </w:rPr>
        <w:t>Methods of Discovery: Heuristics for the Social Sciences</w:t>
      </w:r>
      <w:r w:rsidRPr="00D72C37">
        <w:rPr>
          <w:rFonts w:ascii="Arial" w:hAnsi="Arial" w:cs="Arial"/>
        </w:rPr>
        <w:t xml:space="preserve">. New York: W.W. Norton </w:t>
      </w:r>
    </w:p>
    <w:p w14:paraId="7EAC9A0D" w14:textId="42F93C3A" w:rsidR="00821C14" w:rsidRPr="00D72C37" w:rsidRDefault="00821C14" w:rsidP="00F57370">
      <w:pPr>
        <w:pStyle w:val="NoSpacing"/>
        <w:ind w:left="567" w:right="238"/>
        <w:jc w:val="both"/>
        <w:rPr>
          <w:rFonts w:ascii="Arial" w:hAnsi="Arial" w:cs="Arial"/>
          <w:b/>
        </w:rPr>
      </w:pPr>
      <w:r w:rsidRPr="00D72C37">
        <w:rPr>
          <w:rFonts w:ascii="Arial" w:hAnsi="Arial" w:cs="Arial"/>
        </w:rPr>
        <w:t>Babbie, E. (</w:t>
      </w:r>
      <w:r w:rsidR="007F5D66">
        <w:rPr>
          <w:rFonts w:ascii="Arial" w:hAnsi="Arial" w:cs="Arial"/>
        </w:rPr>
        <w:t>2011</w:t>
      </w:r>
      <w:r w:rsidRPr="00D72C37">
        <w:rPr>
          <w:rFonts w:ascii="Arial" w:hAnsi="Arial" w:cs="Arial"/>
        </w:rPr>
        <w:t xml:space="preserve">) </w:t>
      </w:r>
      <w:r w:rsidRPr="00CB0FEA">
        <w:rPr>
          <w:rFonts w:ascii="Arial" w:hAnsi="Arial" w:cs="Arial"/>
          <w:i/>
        </w:rPr>
        <w:t>The Basics of Social Research</w:t>
      </w:r>
      <w:r w:rsidRPr="00D72C37">
        <w:rPr>
          <w:rFonts w:ascii="Arial" w:hAnsi="Arial" w:cs="Arial"/>
        </w:rPr>
        <w:t xml:space="preserve"> </w:t>
      </w:r>
      <w:r w:rsidR="007F5D66">
        <w:rPr>
          <w:rFonts w:ascii="Arial" w:hAnsi="Arial" w:cs="Arial"/>
        </w:rPr>
        <w:t>(5</w:t>
      </w:r>
      <w:r w:rsidR="007F5D66" w:rsidRPr="007F5D66">
        <w:rPr>
          <w:rFonts w:ascii="Arial" w:hAnsi="Arial" w:cs="Arial"/>
          <w:vertAlign w:val="superscript"/>
        </w:rPr>
        <w:t>th</w:t>
      </w:r>
      <w:r w:rsidR="007F5D66">
        <w:rPr>
          <w:rFonts w:ascii="Arial" w:hAnsi="Arial" w:cs="Arial"/>
        </w:rPr>
        <w:t xml:space="preserve"> </w:t>
      </w:r>
      <w:proofErr w:type="spellStart"/>
      <w:r w:rsidR="007F5D66">
        <w:rPr>
          <w:rFonts w:ascii="Arial" w:hAnsi="Arial" w:cs="Arial"/>
        </w:rPr>
        <w:t>edn</w:t>
      </w:r>
      <w:proofErr w:type="spellEnd"/>
      <w:r w:rsidR="007F5D66">
        <w:rPr>
          <w:rFonts w:ascii="Arial" w:hAnsi="Arial" w:cs="Arial"/>
        </w:rPr>
        <w:t>)</w:t>
      </w:r>
      <w:r w:rsidRPr="00D72C37">
        <w:rPr>
          <w:rFonts w:ascii="Arial" w:hAnsi="Arial" w:cs="Arial"/>
        </w:rPr>
        <w:t xml:space="preserve">. Belmont, CA: Thomson/Wadsworth. </w:t>
      </w:r>
    </w:p>
    <w:p w14:paraId="3E9EF2F0" w14:textId="77777777" w:rsidR="00821C14" w:rsidRPr="00D72C37" w:rsidRDefault="00821C14" w:rsidP="00F57370">
      <w:pPr>
        <w:pStyle w:val="NoSpacing"/>
        <w:ind w:right="238" w:firstLine="567"/>
        <w:jc w:val="both"/>
        <w:rPr>
          <w:rFonts w:ascii="Arial" w:hAnsi="Arial" w:cs="Arial"/>
        </w:rPr>
      </w:pPr>
      <w:r w:rsidRPr="00D72C37">
        <w:rPr>
          <w:rFonts w:ascii="Arial" w:hAnsi="Arial" w:cs="Arial"/>
        </w:rPr>
        <w:t xml:space="preserve">Bryman, A. (2015) </w:t>
      </w:r>
      <w:r w:rsidRPr="00CB0FEA">
        <w:rPr>
          <w:rFonts w:ascii="Arial" w:hAnsi="Arial" w:cs="Arial"/>
          <w:i/>
          <w:iCs/>
        </w:rPr>
        <w:t>Social Research Methods</w:t>
      </w:r>
      <w:r w:rsidRPr="00D72C37">
        <w:rPr>
          <w:rFonts w:ascii="Arial" w:hAnsi="Arial" w:cs="Arial"/>
        </w:rPr>
        <w:t>, 5</w:t>
      </w:r>
      <w:r w:rsidRPr="00D72C37">
        <w:rPr>
          <w:rFonts w:ascii="Arial" w:hAnsi="Arial" w:cs="Arial"/>
          <w:vertAlign w:val="superscript"/>
        </w:rPr>
        <w:t>th</w:t>
      </w:r>
      <w:r w:rsidRPr="00D72C37">
        <w:rPr>
          <w:rFonts w:ascii="Arial" w:hAnsi="Arial" w:cs="Arial"/>
        </w:rPr>
        <w:t xml:space="preserve"> edition, Oxford, UK: Oxford University Press. </w:t>
      </w:r>
    </w:p>
    <w:p w14:paraId="72DAB1BC" w14:textId="12A82B73" w:rsidR="009A2D37" w:rsidRPr="00D72C37" w:rsidRDefault="00821C14" w:rsidP="00F57370">
      <w:pPr>
        <w:pStyle w:val="NoSpacing"/>
        <w:ind w:left="567" w:right="238"/>
        <w:jc w:val="both"/>
        <w:rPr>
          <w:rFonts w:ascii="Arial" w:hAnsi="Arial" w:cs="Arial"/>
          <w:i/>
        </w:rPr>
      </w:pPr>
      <w:r w:rsidRPr="00D72C37">
        <w:rPr>
          <w:rFonts w:ascii="Arial" w:hAnsi="Arial" w:cs="Arial"/>
        </w:rPr>
        <w:t xml:space="preserve">Hesse-Biber, S.N. and Leavy, P. (2006) </w:t>
      </w:r>
      <w:r w:rsidRPr="00CB0FEA">
        <w:rPr>
          <w:rFonts w:ascii="Arial" w:hAnsi="Arial" w:cs="Arial"/>
          <w:i/>
          <w:iCs/>
        </w:rPr>
        <w:t>The Practice of Qualitative Research</w:t>
      </w:r>
      <w:r w:rsidR="007F5D66">
        <w:rPr>
          <w:rFonts w:ascii="Arial" w:hAnsi="Arial" w:cs="Arial"/>
          <w:i/>
          <w:iCs/>
        </w:rPr>
        <w:t xml:space="preserve"> (2</w:t>
      </w:r>
      <w:r w:rsidR="007F5D66" w:rsidRPr="007F5D66">
        <w:rPr>
          <w:rFonts w:ascii="Arial" w:hAnsi="Arial" w:cs="Arial"/>
          <w:i/>
          <w:iCs/>
          <w:vertAlign w:val="superscript"/>
        </w:rPr>
        <w:t>nd</w:t>
      </w:r>
      <w:r w:rsidR="007F5D66">
        <w:rPr>
          <w:rFonts w:ascii="Arial" w:hAnsi="Arial" w:cs="Arial"/>
          <w:i/>
          <w:iCs/>
        </w:rPr>
        <w:t xml:space="preserve"> </w:t>
      </w:r>
      <w:proofErr w:type="spellStart"/>
      <w:r w:rsidR="007F5D66">
        <w:rPr>
          <w:rFonts w:ascii="Arial" w:hAnsi="Arial" w:cs="Arial"/>
          <w:i/>
          <w:iCs/>
        </w:rPr>
        <w:t>edn</w:t>
      </w:r>
      <w:proofErr w:type="spellEnd"/>
      <w:r w:rsidR="007F5D66">
        <w:rPr>
          <w:rFonts w:ascii="Arial" w:hAnsi="Arial" w:cs="Arial"/>
          <w:i/>
          <w:iCs/>
        </w:rPr>
        <w:t>)</w:t>
      </w:r>
      <w:r w:rsidRPr="00D72C37">
        <w:rPr>
          <w:rFonts w:ascii="Arial" w:hAnsi="Arial" w:cs="Arial"/>
        </w:rPr>
        <w:t xml:space="preserve">, London: </w:t>
      </w:r>
      <w:r w:rsidR="00E36C31">
        <w:rPr>
          <w:rFonts w:ascii="Arial" w:hAnsi="Arial" w:cs="Arial"/>
        </w:rPr>
        <w:t xml:space="preserve"> </w:t>
      </w:r>
      <w:r w:rsidRPr="00D72C37">
        <w:rPr>
          <w:rFonts w:ascii="Arial" w:hAnsi="Arial" w:cs="Arial"/>
        </w:rPr>
        <w:t>Sage</w:t>
      </w:r>
    </w:p>
    <w:p w14:paraId="4AE15D40" w14:textId="77777777" w:rsidR="009A2D37" w:rsidRPr="00D72C37" w:rsidRDefault="009A2D37" w:rsidP="00F57370">
      <w:pPr>
        <w:spacing w:after="120" w:line="240" w:lineRule="auto"/>
        <w:ind w:left="567" w:right="238"/>
        <w:jc w:val="both"/>
        <w:rPr>
          <w:rFonts w:ascii="Arial" w:hAnsi="Arial" w:cs="Arial"/>
          <w:b/>
        </w:rPr>
      </w:pPr>
    </w:p>
    <w:p w14:paraId="42C34614" w14:textId="77777777" w:rsidR="00883204" w:rsidRPr="00D72C37" w:rsidRDefault="009A2D37" w:rsidP="00F57370">
      <w:pPr>
        <w:numPr>
          <w:ilvl w:val="0"/>
          <w:numId w:val="1"/>
        </w:numPr>
        <w:spacing w:after="120" w:line="240" w:lineRule="auto"/>
        <w:ind w:left="567" w:right="238" w:hanging="567"/>
        <w:jc w:val="both"/>
        <w:rPr>
          <w:rFonts w:ascii="Arial" w:hAnsi="Arial" w:cs="Arial"/>
          <w:i/>
          <w:iCs/>
        </w:rPr>
      </w:pPr>
      <w:r w:rsidRPr="00D72C37">
        <w:rPr>
          <w:rFonts w:ascii="Arial" w:hAnsi="Arial" w:cs="Arial"/>
          <w:b/>
        </w:rPr>
        <w:t>Learning</w:t>
      </w:r>
      <w:r w:rsidR="00883204" w:rsidRPr="00D72C37">
        <w:rPr>
          <w:rFonts w:ascii="Arial" w:hAnsi="Arial" w:cs="Arial"/>
          <w:b/>
        </w:rPr>
        <w:t xml:space="preserve"> and t</w:t>
      </w:r>
      <w:r w:rsidR="006F3F8B" w:rsidRPr="00D72C37">
        <w:rPr>
          <w:rFonts w:ascii="Arial" w:hAnsi="Arial" w:cs="Arial"/>
          <w:b/>
        </w:rPr>
        <w:t>eaching m</w:t>
      </w:r>
      <w:r w:rsidRPr="00D72C37">
        <w:rPr>
          <w:rFonts w:ascii="Arial" w:hAnsi="Arial" w:cs="Arial"/>
          <w:b/>
        </w:rPr>
        <w:t>ethods</w:t>
      </w:r>
    </w:p>
    <w:p w14:paraId="58644156" w14:textId="77777777" w:rsidR="009A2D37" w:rsidRPr="00D72C37" w:rsidRDefault="00C57028" w:rsidP="00F57370">
      <w:pPr>
        <w:spacing w:after="120" w:line="240" w:lineRule="auto"/>
        <w:ind w:left="567" w:right="238"/>
        <w:jc w:val="both"/>
        <w:rPr>
          <w:rFonts w:ascii="Arial" w:hAnsi="Arial" w:cs="Arial"/>
          <w:iCs/>
        </w:rPr>
      </w:pPr>
      <w:r w:rsidRPr="00D72C37">
        <w:rPr>
          <w:rFonts w:ascii="Arial" w:hAnsi="Arial" w:cs="Arial"/>
          <w:iCs/>
        </w:rPr>
        <w:t>Total contact hours:</w:t>
      </w:r>
      <w:r w:rsidR="00821C14" w:rsidRPr="00D72C37">
        <w:rPr>
          <w:rFonts w:ascii="Arial" w:hAnsi="Arial" w:cs="Arial"/>
          <w:iCs/>
        </w:rPr>
        <w:t xml:space="preserve"> 44</w:t>
      </w:r>
    </w:p>
    <w:p w14:paraId="192B5271" w14:textId="77777777" w:rsidR="00C57028" w:rsidRPr="00D72C37" w:rsidRDefault="00C57028" w:rsidP="00F57370">
      <w:pPr>
        <w:spacing w:after="120" w:line="240" w:lineRule="auto"/>
        <w:ind w:left="567" w:right="238"/>
        <w:jc w:val="both"/>
        <w:rPr>
          <w:rFonts w:ascii="Arial" w:hAnsi="Arial" w:cs="Arial"/>
          <w:iCs/>
        </w:rPr>
      </w:pPr>
      <w:r w:rsidRPr="00D72C37">
        <w:rPr>
          <w:rFonts w:ascii="Arial" w:hAnsi="Arial" w:cs="Arial"/>
          <w:iCs/>
        </w:rPr>
        <w:t>Private study hours:</w:t>
      </w:r>
      <w:r w:rsidR="00821C14" w:rsidRPr="00D72C37">
        <w:rPr>
          <w:rFonts w:ascii="Arial" w:hAnsi="Arial" w:cs="Arial"/>
          <w:iCs/>
        </w:rPr>
        <w:t xml:space="preserve"> 256</w:t>
      </w:r>
    </w:p>
    <w:p w14:paraId="2E06767E" w14:textId="77777777" w:rsidR="00C57028" w:rsidRPr="00D72C37" w:rsidRDefault="00C57028" w:rsidP="00F57370">
      <w:pPr>
        <w:spacing w:after="120" w:line="240" w:lineRule="auto"/>
        <w:ind w:left="567" w:right="238"/>
        <w:jc w:val="both"/>
        <w:rPr>
          <w:rFonts w:ascii="Arial" w:hAnsi="Arial" w:cs="Arial"/>
          <w:iCs/>
        </w:rPr>
      </w:pPr>
      <w:r w:rsidRPr="00D72C37">
        <w:rPr>
          <w:rFonts w:ascii="Arial" w:hAnsi="Arial" w:cs="Arial"/>
          <w:iCs/>
        </w:rPr>
        <w:t>Total study hours:</w:t>
      </w:r>
      <w:r w:rsidR="00821C14" w:rsidRPr="00D72C37">
        <w:rPr>
          <w:rFonts w:ascii="Arial" w:hAnsi="Arial" w:cs="Arial"/>
          <w:iCs/>
        </w:rPr>
        <w:t xml:space="preserve"> 300</w:t>
      </w:r>
    </w:p>
    <w:p w14:paraId="48FC9784" w14:textId="77777777" w:rsidR="009A2D37" w:rsidRPr="00D72C37" w:rsidRDefault="009A2D37" w:rsidP="00F57370">
      <w:pPr>
        <w:spacing w:after="120" w:line="240" w:lineRule="auto"/>
        <w:ind w:left="567" w:right="238"/>
        <w:jc w:val="both"/>
        <w:rPr>
          <w:rFonts w:ascii="Arial" w:hAnsi="Arial" w:cs="Arial"/>
          <w:i/>
          <w:iCs/>
        </w:rPr>
      </w:pPr>
    </w:p>
    <w:p w14:paraId="1D4D7155" w14:textId="77777777" w:rsidR="00883204" w:rsidRPr="00D72C37" w:rsidRDefault="00EF4933" w:rsidP="00F57370">
      <w:pPr>
        <w:numPr>
          <w:ilvl w:val="0"/>
          <w:numId w:val="1"/>
        </w:numPr>
        <w:spacing w:after="120" w:line="240" w:lineRule="auto"/>
        <w:ind w:left="567" w:right="238" w:hanging="567"/>
        <w:jc w:val="both"/>
        <w:rPr>
          <w:rFonts w:ascii="Arial" w:hAnsi="Arial" w:cs="Arial"/>
          <w:i/>
          <w:iCs/>
        </w:rPr>
      </w:pPr>
      <w:r w:rsidRPr="00D72C37">
        <w:rPr>
          <w:rFonts w:ascii="Arial" w:hAnsi="Arial" w:cs="Arial"/>
          <w:b/>
        </w:rPr>
        <w:t>Assessment methods</w:t>
      </w:r>
    </w:p>
    <w:p w14:paraId="3F017D35" w14:textId="77777777" w:rsidR="00696FF5" w:rsidRPr="00F57370" w:rsidRDefault="00696FF5" w:rsidP="00F57370">
      <w:pPr>
        <w:pStyle w:val="ListParagraph"/>
        <w:spacing w:after="120"/>
        <w:ind w:left="567" w:right="238"/>
        <w:jc w:val="both"/>
        <w:rPr>
          <w:rFonts w:ascii="Arial" w:hAnsi="Arial" w:cs="Arial"/>
          <w:iCs/>
          <w:u w:val="single"/>
        </w:rPr>
      </w:pPr>
      <w:r w:rsidRPr="00F57370">
        <w:rPr>
          <w:rFonts w:ascii="Arial" w:hAnsi="Arial" w:cs="Arial"/>
          <w:iCs/>
          <w:u w:val="single"/>
        </w:rPr>
        <w:t>Main assessment methods</w:t>
      </w:r>
    </w:p>
    <w:p w14:paraId="372D1DFD" w14:textId="0EF6EE8F" w:rsidR="00821C14" w:rsidRPr="00D72C37" w:rsidRDefault="007F5D66" w:rsidP="00F57370">
      <w:pPr>
        <w:spacing w:after="120" w:line="240" w:lineRule="auto"/>
        <w:ind w:left="567" w:right="238"/>
        <w:jc w:val="both"/>
        <w:rPr>
          <w:rFonts w:ascii="Arial" w:hAnsi="Arial" w:cs="Arial"/>
          <w:iCs/>
        </w:rPr>
      </w:pPr>
      <w:r>
        <w:rPr>
          <w:rFonts w:ascii="Arial" w:hAnsi="Arial" w:cs="Arial"/>
          <w:iCs/>
        </w:rPr>
        <w:t>Coursework</w:t>
      </w:r>
      <w:r w:rsidR="000D2885">
        <w:rPr>
          <w:rFonts w:ascii="Arial" w:hAnsi="Arial" w:cs="Arial"/>
          <w:iCs/>
        </w:rPr>
        <w:t xml:space="preserve"> - </w:t>
      </w:r>
      <w:r w:rsidR="00F57370">
        <w:rPr>
          <w:rFonts w:ascii="Arial" w:hAnsi="Arial" w:cs="Arial"/>
          <w:iCs/>
        </w:rPr>
        <w:t>Qualitative research quiz</w:t>
      </w:r>
      <w:r w:rsidR="008F27D0">
        <w:rPr>
          <w:rFonts w:ascii="Arial" w:hAnsi="Arial" w:cs="Arial"/>
          <w:iCs/>
        </w:rPr>
        <w:t xml:space="preserve"> - </w:t>
      </w:r>
      <w:r w:rsidR="00A345AF">
        <w:rPr>
          <w:rFonts w:ascii="Arial" w:hAnsi="Arial" w:cs="Arial"/>
          <w:iCs/>
        </w:rPr>
        <w:t>15</w:t>
      </w:r>
      <w:r w:rsidR="00821C14" w:rsidRPr="00D72C37">
        <w:rPr>
          <w:rFonts w:ascii="Arial" w:hAnsi="Arial" w:cs="Arial"/>
          <w:iCs/>
        </w:rPr>
        <w:t>%</w:t>
      </w:r>
    </w:p>
    <w:p w14:paraId="58E4548A" w14:textId="3C11D855"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Qualitative research project</w:t>
      </w:r>
      <w:r w:rsidR="008F27D0">
        <w:rPr>
          <w:rFonts w:ascii="Arial" w:hAnsi="Arial" w:cs="Arial"/>
          <w:iCs/>
        </w:rPr>
        <w:t xml:space="preserve"> - </w:t>
      </w:r>
      <w:r w:rsidR="00A345AF">
        <w:rPr>
          <w:rFonts w:ascii="Arial" w:hAnsi="Arial" w:cs="Arial"/>
          <w:iCs/>
        </w:rPr>
        <w:t>3</w:t>
      </w:r>
      <w:r w:rsidR="00821C14" w:rsidRPr="00D72C37">
        <w:rPr>
          <w:rFonts w:ascii="Arial" w:hAnsi="Arial" w:cs="Arial"/>
          <w:iCs/>
        </w:rPr>
        <w:t>5%</w:t>
      </w:r>
    </w:p>
    <w:p w14:paraId="4A8C25F9" w14:textId="61021CC1"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 xml:space="preserve">Quantitative research </w:t>
      </w:r>
      <w:r w:rsidR="00F57370">
        <w:rPr>
          <w:rFonts w:ascii="Arial" w:hAnsi="Arial" w:cs="Arial"/>
          <w:iCs/>
        </w:rPr>
        <w:t>quiz</w:t>
      </w:r>
      <w:r w:rsidR="00EF5ADC">
        <w:rPr>
          <w:rFonts w:ascii="Arial" w:hAnsi="Arial" w:cs="Arial"/>
          <w:iCs/>
        </w:rPr>
        <w:t xml:space="preserve"> </w:t>
      </w:r>
      <w:r w:rsidR="008F27D0">
        <w:rPr>
          <w:rFonts w:ascii="Arial" w:hAnsi="Arial" w:cs="Arial"/>
          <w:iCs/>
        </w:rPr>
        <w:t xml:space="preserve">- </w:t>
      </w:r>
      <w:r w:rsidR="00EF5ADC">
        <w:rPr>
          <w:rFonts w:ascii="Arial" w:hAnsi="Arial" w:cs="Arial"/>
          <w:iCs/>
        </w:rPr>
        <w:t>15</w:t>
      </w:r>
      <w:r w:rsidR="00821C14" w:rsidRPr="00D72C37">
        <w:rPr>
          <w:rFonts w:ascii="Arial" w:hAnsi="Arial" w:cs="Arial"/>
          <w:iCs/>
        </w:rPr>
        <w:t>%</w:t>
      </w:r>
    </w:p>
    <w:p w14:paraId="7D999440" w14:textId="168DB01C" w:rsidR="00821C14" w:rsidRPr="00D72C37" w:rsidRDefault="009320B7" w:rsidP="00F57370">
      <w:pPr>
        <w:spacing w:after="120" w:line="240" w:lineRule="auto"/>
        <w:ind w:left="567" w:right="238"/>
        <w:jc w:val="both"/>
        <w:rPr>
          <w:rFonts w:ascii="Arial" w:hAnsi="Arial" w:cs="Arial"/>
          <w:iCs/>
        </w:rPr>
      </w:pPr>
      <w:r>
        <w:rPr>
          <w:rFonts w:ascii="Arial" w:hAnsi="Arial" w:cs="Arial"/>
          <w:iCs/>
        </w:rPr>
        <w:t xml:space="preserve">Coursework - </w:t>
      </w:r>
      <w:r w:rsidR="00821C14" w:rsidRPr="00D72C37">
        <w:rPr>
          <w:rFonts w:ascii="Arial" w:hAnsi="Arial" w:cs="Arial"/>
          <w:iCs/>
        </w:rPr>
        <w:t>Quantitative research project</w:t>
      </w:r>
      <w:r w:rsidR="008F27D0">
        <w:rPr>
          <w:rFonts w:ascii="Arial" w:hAnsi="Arial" w:cs="Arial"/>
          <w:iCs/>
        </w:rPr>
        <w:t xml:space="preserve"> - </w:t>
      </w:r>
      <w:r w:rsidR="00EF5ADC">
        <w:rPr>
          <w:rFonts w:ascii="Arial" w:hAnsi="Arial" w:cs="Arial"/>
          <w:iCs/>
        </w:rPr>
        <w:t>35</w:t>
      </w:r>
      <w:r w:rsidR="00821C14" w:rsidRPr="00D72C37">
        <w:rPr>
          <w:rFonts w:ascii="Arial" w:hAnsi="Arial" w:cs="Arial"/>
          <w:iCs/>
        </w:rPr>
        <w:t>%</w:t>
      </w:r>
    </w:p>
    <w:p w14:paraId="36EFB5D3" w14:textId="77777777" w:rsidR="006043FC" w:rsidRPr="00D72C37" w:rsidRDefault="006043FC" w:rsidP="00F57370">
      <w:pPr>
        <w:spacing w:after="120" w:line="240" w:lineRule="auto"/>
        <w:ind w:left="567" w:right="238"/>
        <w:jc w:val="both"/>
        <w:rPr>
          <w:rFonts w:ascii="Arial" w:hAnsi="Arial" w:cs="Arial"/>
          <w:b/>
          <w:i/>
          <w:iCs/>
        </w:rPr>
      </w:pPr>
    </w:p>
    <w:p w14:paraId="251F3107" w14:textId="77777777" w:rsidR="00696FF5" w:rsidRPr="008F27D0" w:rsidRDefault="00696FF5" w:rsidP="00F57370">
      <w:pPr>
        <w:spacing w:after="120"/>
        <w:ind w:left="567" w:right="238" w:hanging="567"/>
        <w:jc w:val="both"/>
        <w:rPr>
          <w:rFonts w:ascii="Arial" w:hAnsi="Arial" w:cs="Arial"/>
          <w:iCs/>
        </w:rPr>
      </w:pPr>
      <w:r w:rsidRPr="00D72C37">
        <w:rPr>
          <w:rFonts w:ascii="Arial" w:hAnsi="Arial" w:cs="Arial"/>
          <w:iCs/>
        </w:rPr>
        <w:t>13.2</w:t>
      </w:r>
      <w:r w:rsidRPr="00D72C37">
        <w:rPr>
          <w:rFonts w:ascii="Arial" w:hAnsi="Arial" w:cs="Arial"/>
          <w:iCs/>
        </w:rPr>
        <w:tab/>
      </w:r>
      <w:r w:rsidRPr="00F57370">
        <w:rPr>
          <w:rFonts w:ascii="Arial" w:hAnsi="Arial" w:cs="Arial"/>
          <w:iCs/>
          <w:u w:val="single"/>
        </w:rPr>
        <w:t>Reassessment methods</w:t>
      </w:r>
      <w:r w:rsidRPr="008F27D0">
        <w:rPr>
          <w:rFonts w:ascii="Arial" w:hAnsi="Arial" w:cs="Arial"/>
          <w:iCs/>
        </w:rPr>
        <w:t xml:space="preserve"> </w:t>
      </w:r>
    </w:p>
    <w:p w14:paraId="38A8970F" w14:textId="77777777" w:rsidR="00C57028" w:rsidRPr="00D72C37" w:rsidRDefault="008F27D0" w:rsidP="00F57370">
      <w:pPr>
        <w:spacing w:after="120" w:line="240" w:lineRule="auto"/>
        <w:ind w:left="567" w:right="238"/>
        <w:jc w:val="both"/>
        <w:rPr>
          <w:rFonts w:ascii="Arial" w:hAnsi="Arial" w:cs="Arial"/>
          <w:i/>
          <w:iCs/>
        </w:rPr>
      </w:pPr>
      <w:r w:rsidRPr="008F27D0">
        <w:rPr>
          <w:rFonts w:ascii="Arial" w:hAnsi="Arial" w:cs="Arial"/>
          <w:iCs/>
        </w:rPr>
        <w:t>100% coursework</w:t>
      </w:r>
      <w:r w:rsidR="00C57028" w:rsidRPr="008F27D0">
        <w:rPr>
          <w:rFonts w:ascii="Arial" w:hAnsi="Arial" w:cs="Arial"/>
          <w:iCs/>
        </w:rPr>
        <w:t>.</w:t>
      </w:r>
      <w:r w:rsidR="00C57028" w:rsidRPr="00D72C37">
        <w:rPr>
          <w:rFonts w:ascii="Arial" w:hAnsi="Arial" w:cs="Arial"/>
          <w:i/>
          <w:iCs/>
        </w:rPr>
        <w:t xml:space="preserve"> </w:t>
      </w:r>
    </w:p>
    <w:p w14:paraId="45FD2E3A" w14:textId="23D599FD" w:rsidR="00696FF5" w:rsidRPr="00D72C37" w:rsidRDefault="00696FF5" w:rsidP="00F57370">
      <w:pPr>
        <w:spacing w:after="120" w:line="240" w:lineRule="auto"/>
        <w:ind w:right="238"/>
        <w:jc w:val="both"/>
        <w:rPr>
          <w:rFonts w:ascii="Arial" w:hAnsi="Arial" w:cs="Arial"/>
          <w:b/>
          <w:i/>
          <w:iCs/>
        </w:rPr>
      </w:pPr>
    </w:p>
    <w:p w14:paraId="1CE33419" w14:textId="77777777" w:rsidR="00274ED7" w:rsidRPr="00F57370" w:rsidRDefault="006F3F8B" w:rsidP="00F57370">
      <w:pPr>
        <w:numPr>
          <w:ilvl w:val="0"/>
          <w:numId w:val="1"/>
        </w:numPr>
        <w:spacing w:after="120" w:line="240" w:lineRule="auto"/>
        <w:ind w:left="567" w:right="238" w:hanging="567"/>
        <w:jc w:val="both"/>
        <w:rPr>
          <w:rFonts w:ascii="Arial" w:hAnsi="Arial" w:cs="Arial"/>
          <w:b/>
          <w:iCs/>
        </w:rPr>
      </w:pPr>
      <w:r w:rsidRPr="00F57370">
        <w:rPr>
          <w:rFonts w:ascii="Arial" w:hAnsi="Arial" w:cs="Arial"/>
          <w:b/>
          <w:iCs/>
        </w:rPr>
        <w:lastRenderedPageBreak/>
        <w:t xml:space="preserve">Map of </w:t>
      </w:r>
      <w:r w:rsidR="00883204" w:rsidRPr="00F57370">
        <w:rPr>
          <w:rFonts w:ascii="Arial" w:hAnsi="Arial" w:cs="Arial"/>
          <w:b/>
          <w:iCs/>
        </w:rPr>
        <w:t xml:space="preserve">module learning outcomes </w:t>
      </w:r>
      <w:r w:rsidR="00B30E07" w:rsidRPr="00F57370">
        <w:rPr>
          <w:rFonts w:ascii="Arial" w:hAnsi="Arial" w:cs="Arial"/>
          <w:b/>
          <w:iCs/>
        </w:rPr>
        <w:t>(sections 8 &amp; 9)</w:t>
      </w:r>
      <w:r w:rsidR="00883204" w:rsidRPr="00F57370">
        <w:rPr>
          <w:rFonts w:ascii="Arial" w:hAnsi="Arial" w:cs="Arial"/>
          <w:b/>
          <w:iCs/>
        </w:rPr>
        <w:t xml:space="preserve"> to l</w:t>
      </w:r>
      <w:r w:rsidRPr="00F57370">
        <w:rPr>
          <w:rFonts w:ascii="Arial" w:hAnsi="Arial" w:cs="Arial"/>
          <w:b/>
          <w:iCs/>
        </w:rPr>
        <w:t>earning</w:t>
      </w:r>
      <w:r w:rsidR="00B30E07" w:rsidRPr="00F57370">
        <w:rPr>
          <w:rFonts w:ascii="Arial" w:hAnsi="Arial" w:cs="Arial"/>
          <w:b/>
          <w:iCs/>
        </w:rPr>
        <w:t xml:space="preserve"> and </w:t>
      </w:r>
      <w:r w:rsidR="00883204" w:rsidRPr="00F57370">
        <w:rPr>
          <w:rFonts w:ascii="Arial" w:hAnsi="Arial" w:cs="Arial"/>
          <w:b/>
          <w:iCs/>
        </w:rPr>
        <w:t>teaching m</w:t>
      </w:r>
      <w:r w:rsidR="00B30E07" w:rsidRPr="00F57370">
        <w:rPr>
          <w:rFonts w:ascii="Arial" w:hAnsi="Arial" w:cs="Arial"/>
          <w:b/>
          <w:iCs/>
        </w:rPr>
        <w:t>ethods (section12</w:t>
      </w:r>
      <w:r w:rsidRPr="00F57370">
        <w:rPr>
          <w:rFonts w:ascii="Arial" w:hAnsi="Arial" w:cs="Arial"/>
          <w:b/>
          <w:iCs/>
        </w:rPr>
        <w:t>) and m</w:t>
      </w:r>
      <w:r w:rsidR="00883204" w:rsidRPr="00F57370">
        <w:rPr>
          <w:rFonts w:ascii="Arial" w:hAnsi="Arial" w:cs="Arial"/>
          <w:b/>
          <w:iCs/>
        </w:rPr>
        <w:t>ethods of a</w:t>
      </w:r>
      <w:r w:rsidR="00B30E07" w:rsidRPr="00F57370">
        <w:rPr>
          <w:rFonts w:ascii="Arial" w:hAnsi="Arial" w:cs="Arial"/>
          <w:b/>
          <w:iCs/>
        </w:rPr>
        <w:t>ssessment (section 13</w:t>
      </w:r>
      <w:r w:rsidR="00EF4933" w:rsidRPr="00F57370">
        <w:rPr>
          <w:rFonts w:ascii="Arial" w:hAnsi="Arial" w:cs="Arial"/>
          <w:b/>
          <w:iCs/>
        </w:rPr>
        <w:t>)</w:t>
      </w:r>
    </w:p>
    <w:p w14:paraId="5352726E" w14:textId="77777777" w:rsidR="00C57028" w:rsidRPr="00D72C37" w:rsidRDefault="00C57028" w:rsidP="00C57028">
      <w:pPr>
        <w:spacing w:after="120" w:line="240" w:lineRule="auto"/>
        <w:ind w:left="567" w:right="261"/>
        <w:jc w:val="both"/>
        <w:rPr>
          <w:rFonts w:ascii="Arial" w:hAnsi="Arial" w:cs="Arial"/>
          <w:i/>
          <w:iCs/>
        </w:rPr>
      </w:pPr>
    </w:p>
    <w:tbl>
      <w:tblPr>
        <w:tblStyle w:val="TableGrid"/>
        <w:tblW w:w="8818" w:type="dxa"/>
        <w:jc w:val="center"/>
        <w:tblLayout w:type="fixed"/>
        <w:tblLook w:val="04A0" w:firstRow="1" w:lastRow="0" w:firstColumn="1" w:lastColumn="0" w:noHBand="0" w:noVBand="1"/>
      </w:tblPr>
      <w:tblGrid>
        <w:gridCol w:w="3148"/>
        <w:gridCol w:w="810"/>
        <w:gridCol w:w="810"/>
        <w:gridCol w:w="810"/>
        <w:gridCol w:w="810"/>
        <w:gridCol w:w="810"/>
        <w:gridCol w:w="810"/>
        <w:gridCol w:w="810"/>
      </w:tblGrid>
      <w:tr w:rsidR="00795234" w:rsidRPr="00D72C37" w14:paraId="5681A15A" w14:textId="77777777" w:rsidTr="00F57370">
        <w:trPr>
          <w:jc w:val="center"/>
        </w:trPr>
        <w:tc>
          <w:tcPr>
            <w:tcW w:w="3148" w:type="dxa"/>
            <w:shd w:val="clear" w:color="auto" w:fill="D9D9D9" w:themeFill="background1" w:themeFillShade="D9"/>
          </w:tcPr>
          <w:p w14:paraId="1CFCCD84" w14:textId="77777777" w:rsidR="00795234" w:rsidRPr="00D72C37" w:rsidRDefault="00795234" w:rsidP="00302082">
            <w:pPr>
              <w:spacing w:after="120"/>
              <w:ind w:left="33"/>
              <w:rPr>
                <w:rFonts w:ascii="Arial" w:hAnsi="Arial" w:cs="Arial"/>
                <w:b/>
              </w:rPr>
            </w:pPr>
            <w:r w:rsidRPr="00D72C37">
              <w:rPr>
                <w:rFonts w:ascii="Arial" w:hAnsi="Arial" w:cs="Arial"/>
                <w:b/>
              </w:rPr>
              <w:t>Module learning outcome</w:t>
            </w:r>
          </w:p>
        </w:tc>
        <w:tc>
          <w:tcPr>
            <w:tcW w:w="810" w:type="dxa"/>
          </w:tcPr>
          <w:p w14:paraId="2964F57B" w14:textId="77777777" w:rsidR="00795234" w:rsidRPr="00F57370" w:rsidRDefault="00795234" w:rsidP="00F57370">
            <w:pPr>
              <w:spacing w:after="120"/>
              <w:jc w:val="center"/>
              <w:rPr>
                <w:rFonts w:ascii="Arial" w:hAnsi="Arial" w:cs="Arial"/>
              </w:rPr>
            </w:pPr>
            <w:r w:rsidRPr="00F57370">
              <w:rPr>
                <w:rFonts w:ascii="Arial" w:hAnsi="Arial" w:cs="Arial"/>
              </w:rPr>
              <w:t>8.1</w:t>
            </w:r>
          </w:p>
        </w:tc>
        <w:tc>
          <w:tcPr>
            <w:tcW w:w="810" w:type="dxa"/>
          </w:tcPr>
          <w:p w14:paraId="212A2FD3" w14:textId="77777777" w:rsidR="00795234" w:rsidRPr="00F57370" w:rsidRDefault="00795234" w:rsidP="00F57370">
            <w:pPr>
              <w:spacing w:after="120"/>
              <w:jc w:val="center"/>
              <w:rPr>
                <w:rFonts w:ascii="Arial" w:hAnsi="Arial" w:cs="Arial"/>
              </w:rPr>
            </w:pPr>
            <w:r w:rsidRPr="00F57370">
              <w:rPr>
                <w:rFonts w:ascii="Arial" w:hAnsi="Arial" w:cs="Arial"/>
              </w:rPr>
              <w:t>8.2</w:t>
            </w:r>
          </w:p>
        </w:tc>
        <w:tc>
          <w:tcPr>
            <w:tcW w:w="810" w:type="dxa"/>
          </w:tcPr>
          <w:p w14:paraId="6A7977B5" w14:textId="77777777" w:rsidR="00795234" w:rsidRPr="00F57370" w:rsidRDefault="00795234" w:rsidP="00F57370">
            <w:pPr>
              <w:spacing w:after="120"/>
              <w:jc w:val="center"/>
              <w:rPr>
                <w:rFonts w:ascii="Arial" w:hAnsi="Arial" w:cs="Arial"/>
              </w:rPr>
            </w:pPr>
            <w:r w:rsidRPr="00F57370">
              <w:rPr>
                <w:rFonts w:ascii="Arial" w:hAnsi="Arial" w:cs="Arial"/>
              </w:rPr>
              <w:t>8.3</w:t>
            </w:r>
          </w:p>
        </w:tc>
        <w:tc>
          <w:tcPr>
            <w:tcW w:w="810" w:type="dxa"/>
          </w:tcPr>
          <w:p w14:paraId="50F25496" w14:textId="77777777" w:rsidR="00795234" w:rsidRPr="00F57370" w:rsidRDefault="00795234" w:rsidP="00F57370">
            <w:pPr>
              <w:spacing w:after="120"/>
              <w:jc w:val="center"/>
              <w:rPr>
                <w:rFonts w:ascii="Arial" w:hAnsi="Arial" w:cs="Arial"/>
              </w:rPr>
            </w:pPr>
            <w:r w:rsidRPr="00F57370">
              <w:rPr>
                <w:rFonts w:ascii="Arial" w:hAnsi="Arial" w:cs="Arial"/>
              </w:rPr>
              <w:t>8.4</w:t>
            </w:r>
          </w:p>
        </w:tc>
        <w:tc>
          <w:tcPr>
            <w:tcW w:w="810" w:type="dxa"/>
          </w:tcPr>
          <w:p w14:paraId="7BA3E5AA" w14:textId="77777777" w:rsidR="00795234" w:rsidRPr="00F57370" w:rsidRDefault="00795234" w:rsidP="00F57370">
            <w:pPr>
              <w:spacing w:after="120"/>
              <w:jc w:val="center"/>
              <w:rPr>
                <w:rFonts w:ascii="Arial" w:hAnsi="Arial" w:cs="Arial"/>
              </w:rPr>
            </w:pPr>
            <w:r w:rsidRPr="00F57370">
              <w:rPr>
                <w:rFonts w:ascii="Arial" w:hAnsi="Arial" w:cs="Arial"/>
              </w:rPr>
              <w:t>8.5</w:t>
            </w:r>
          </w:p>
        </w:tc>
        <w:tc>
          <w:tcPr>
            <w:tcW w:w="810" w:type="dxa"/>
          </w:tcPr>
          <w:p w14:paraId="59AEAF88" w14:textId="77777777" w:rsidR="00795234" w:rsidRPr="00F57370" w:rsidRDefault="00795234" w:rsidP="00F57370">
            <w:pPr>
              <w:spacing w:after="120"/>
              <w:jc w:val="center"/>
              <w:rPr>
                <w:rFonts w:ascii="Arial" w:hAnsi="Arial" w:cs="Arial"/>
              </w:rPr>
            </w:pPr>
            <w:r w:rsidRPr="00F57370">
              <w:rPr>
                <w:rFonts w:ascii="Arial" w:hAnsi="Arial" w:cs="Arial"/>
              </w:rPr>
              <w:t>9.1</w:t>
            </w:r>
          </w:p>
        </w:tc>
        <w:tc>
          <w:tcPr>
            <w:tcW w:w="810" w:type="dxa"/>
          </w:tcPr>
          <w:p w14:paraId="1D90C927" w14:textId="77777777" w:rsidR="00795234" w:rsidRPr="00F57370" w:rsidRDefault="00795234" w:rsidP="00F57370">
            <w:pPr>
              <w:spacing w:after="120"/>
              <w:jc w:val="center"/>
              <w:rPr>
                <w:rFonts w:ascii="Arial" w:hAnsi="Arial" w:cs="Arial"/>
              </w:rPr>
            </w:pPr>
            <w:r w:rsidRPr="00F57370">
              <w:rPr>
                <w:rFonts w:ascii="Arial" w:hAnsi="Arial" w:cs="Arial"/>
              </w:rPr>
              <w:t>9.2</w:t>
            </w:r>
          </w:p>
        </w:tc>
      </w:tr>
      <w:tr w:rsidR="00795234" w:rsidRPr="00D72C37" w14:paraId="05920B43" w14:textId="77777777" w:rsidTr="00F57370">
        <w:trPr>
          <w:jc w:val="center"/>
        </w:trPr>
        <w:tc>
          <w:tcPr>
            <w:tcW w:w="3148" w:type="dxa"/>
            <w:shd w:val="clear" w:color="auto" w:fill="D9D9D9" w:themeFill="background1" w:themeFillShade="D9"/>
          </w:tcPr>
          <w:p w14:paraId="4617DEC6" w14:textId="77777777" w:rsidR="00795234" w:rsidRPr="00D72C37" w:rsidRDefault="00795234" w:rsidP="00302082">
            <w:pPr>
              <w:spacing w:after="120"/>
              <w:rPr>
                <w:rFonts w:ascii="Arial" w:hAnsi="Arial" w:cs="Arial"/>
                <w:b/>
              </w:rPr>
            </w:pPr>
            <w:r w:rsidRPr="00D72C37">
              <w:rPr>
                <w:rFonts w:ascii="Arial" w:hAnsi="Arial" w:cs="Arial"/>
                <w:b/>
              </w:rPr>
              <w:t>Learning/ teaching method</w:t>
            </w:r>
          </w:p>
        </w:tc>
        <w:tc>
          <w:tcPr>
            <w:tcW w:w="810" w:type="dxa"/>
          </w:tcPr>
          <w:p w14:paraId="1CCA2D0C" w14:textId="77777777" w:rsidR="00795234" w:rsidRPr="00F57370" w:rsidRDefault="00795234" w:rsidP="00F57370">
            <w:pPr>
              <w:spacing w:after="120"/>
              <w:jc w:val="center"/>
              <w:rPr>
                <w:rFonts w:ascii="Arial" w:hAnsi="Arial" w:cs="Arial"/>
              </w:rPr>
            </w:pPr>
          </w:p>
        </w:tc>
        <w:tc>
          <w:tcPr>
            <w:tcW w:w="810" w:type="dxa"/>
          </w:tcPr>
          <w:p w14:paraId="132ED40B" w14:textId="77777777" w:rsidR="00795234" w:rsidRPr="00F57370" w:rsidRDefault="00795234" w:rsidP="00F57370">
            <w:pPr>
              <w:spacing w:after="120"/>
              <w:jc w:val="center"/>
              <w:rPr>
                <w:rFonts w:ascii="Arial" w:hAnsi="Arial" w:cs="Arial"/>
              </w:rPr>
            </w:pPr>
          </w:p>
        </w:tc>
        <w:tc>
          <w:tcPr>
            <w:tcW w:w="810" w:type="dxa"/>
          </w:tcPr>
          <w:p w14:paraId="068963B2" w14:textId="77777777" w:rsidR="00795234" w:rsidRPr="00F57370" w:rsidRDefault="00795234" w:rsidP="00F57370">
            <w:pPr>
              <w:spacing w:after="120"/>
              <w:jc w:val="center"/>
              <w:rPr>
                <w:rFonts w:ascii="Arial" w:hAnsi="Arial" w:cs="Arial"/>
              </w:rPr>
            </w:pPr>
          </w:p>
        </w:tc>
        <w:tc>
          <w:tcPr>
            <w:tcW w:w="810" w:type="dxa"/>
          </w:tcPr>
          <w:p w14:paraId="5FC251E5" w14:textId="77777777" w:rsidR="00795234" w:rsidRPr="00F57370" w:rsidRDefault="00795234" w:rsidP="00F57370">
            <w:pPr>
              <w:spacing w:after="120"/>
              <w:jc w:val="center"/>
              <w:rPr>
                <w:rFonts w:ascii="Arial" w:hAnsi="Arial" w:cs="Arial"/>
              </w:rPr>
            </w:pPr>
          </w:p>
        </w:tc>
        <w:tc>
          <w:tcPr>
            <w:tcW w:w="810" w:type="dxa"/>
          </w:tcPr>
          <w:p w14:paraId="3CCC9ACE" w14:textId="77777777" w:rsidR="00795234" w:rsidRPr="00F57370" w:rsidRDefault="00795234" w:rsidP="00F57370">
            <w:pPr>
              <w:spacing w:after="120"/>
              <w:jc w:val="center"/>
              <w:rPr>
                <w:rFonts w:ascii="Arial" w:hAnsi="Arial" w:cs="Arial"/>
              </w:rPr>
            </w:pPr>
          </w:p>
        </w:tc>
        <w:tc>
          <w:tcPr>
            <w:tcW w:w="810" w:type="dxa"/>
          </w:tcPr>
          <w:p w14:paraId="105B97CC" w14:textId="77777777" w:rsidR="00795234" w:rsidRPr="00F57370" w:rsidRDefault="00795234" w:rsidP="00F57370">
            <w:pPr>
              <w:spacing w:after="120"/>
              <w:jc w:val="center"/>
              <w:rPr>
                <w:rFonts w:ascii="Arial" w:hAnsi="Arial" w:cs="Arial"/>
              </w:rPr>
            </w:pPr>
          </w:p>
        </w:tc>
        <w:tc>
          <w:tcPr>
            <w:tcW w:w="810" w:type="dxa"/>
          </w:tcPr>
          <w:p w14:paraId="24DB211D" w14:textId="77777777" w:rsidR="00795234" w:rsidRPr="00F57370" w:rsidRDefault="00795234" w:rsidP="00F57370">
            <w:pPr>
              <w:spacing w:after="120"/>
              <w:jc w:val="center"/>
              <w:rPr>
                <w:rFonts w:ascii="Arial" w:hAnsi="Arial" w:cs="Arial"/>
              </w:rPr>
            </w:pPr>
          </w:p>
        </w:tc>
      </w:tr>
      <w:tr w:rsidR="00795234" w:rsidRPr="00D72C37" w14:paraId="268A50C6" w14:textId="77777777" w:rsidTr="00F57370">
        <w:trPr>
          <w:jc w:val="center"/>
        </w:trPr>
        <w:tc>
          <w:tcPr>
            <w:tcW w:w="3148" w:type="dxa"/>
          </w:tcPr>
          <w:p w14:paraId="4EC6C5E2" w14:textId="77777777" w:rsidR="00795234" w:rsidRPr="00D72C37" w:rsidRDefault="00795234" w:rsidP="00302082">
            <w:pPr>
              <w:spacing w:after="120"/>
              <w:rPr>
                <w:rFonts w:ascii="Arial" w:hAnsi="Arial" w:cs="Arial"/>
              </w:rPr>
            </w:pPr>
            <w:r w:rsidRPr="00D72C37">
              <w:rPr>
                <w:rFonts w:ascii="Arial" w:hAnsi="Arial" w:cs="Arial"/>
              </w:rPr>
              <w:t>Private Study</w:t>
            </w:r>
          </w:p>
        </w:tc>
        <w:tc>
          <w:tcPr>
            <w:tcW w:w="810" w:type="dxa"/>
          </w:tcPr>
          <w:p w14:paraId="3AA23FF3"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D7C26B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EE71C3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332580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5D68BE0B"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64F853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B7357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1A0AFA1D" w14:textId="77777777" w:rsidTr="00F57370">
        <w:trPr>
          <w:jc w:val="center"/>
        </w:trPr>
        <w:tc>
          <w:tcPr>
            <w:tcW w:w="3148" w:type="dxa"/>
          </w:tcPr>
          <w:p w14:paraId="23498729" w14:textId="77777777" w:rsidR="00795234" w:rsidRPr="00D72C37" w:rsidRDefault="00795234" w:rsidP="008371DB">
            <w:pPr>
              <w:spacing w:after="120"/>
              <w:rPr>
                <w:rFonts w:ascii="Arial" w:hAnsi="Arial" w:cs="Arial"/>
              </w:rPr>
            </w:pPr>
            <w:r w:rsidRPr="00D72C37">
              <w:rPr>
                <w:rFonts w:ascii="Arial" w:hAnsi="Arial" w:cs="Arial"/>
              </w:rPr>
              <w:t>Lectures</w:t>
            </w:r>
          </w:p>
        </w:tc>
        <w:tc>
          <w:tcPr>
            <w:tcW w:w="810" w:type="dxa"/>
          </w:tcPr>
          <w:p w14:paraId="56D2F17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585ECD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DDCF8E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1145CAA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D7C3180" w14:textId="77777777" w:rsidR="00795234" w:rsidRPr="00F57370" w:rsidRDefault="00795234" w:rsidP="00F57370">
            <w:pPr>
              <w:spacing w:after="120"/>
              <w:jc w:val="center"/>
              <w:rPr>
                <w:rFonts w:ascii="Arial" w:hAnsi="Arial" w:cs="Arial"/>
              </w:rPr>
            </w:pPr>
          </w:p>
        </w:tc>
        <w:tc>
          <w:tcPr>
            <w:tcW w:w="810" w:type="dxa"/>
          </w:tcPr>
          <w:p w14:paraId="6083C441"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A0CD9C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49314196" w14:textId="77777777" w:rsidTr="00F57370">
        <w:trPr>
          <w:jc w:val="center"/>
        </w:trPr>
        <w:tc>
          <w:tcPr>
            <w:tcW w:w="3148" w:type="dxa"/>
          </w:tcPr>
          <w:p w14:paraId="3229F012" w14:textId="77777777" w:rsidR="00795234" w:rsidRPr="00D72C37" w:rsidRDefault="00795234" w:rsidP="008371DB">
            <w:pPr>
              <w:spacing w:after="120"/>
              <w:rPr>
                <w:rFonts w:ascii="Arial" w:hAnsi="Arial" w:cs="Arial"/>
              </w:rPr>
            </w:pPr>
            <w:r w:rsidRPr="00D72C37">
              <w:rPr>
                <w:rFonts w:ascii="Arial" w:hAnsi="Arial" w:cs="Arial"/>
              </w:rPr>
              <w:t>Seminars</w:t>
            </w:r>
          </w:p>
        </w:tc>
        <w:tc>
          <w:tcPr>
            <w:tcW w:w="810" w:type="dxa"/>
          </w:tcPr>
          <w:p w14:paraId="0DEBAB9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522C3E2"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1C16A8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4208413"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5E77AE3C"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0640BC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9241B20"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2318FEC2" w14:textId="77777777" w:rsidTr="00F57370">
        <w:trPr>
          <w:jc w:val="center"/>
        </w:trPr>
        <w:tc>
          <w:tcPr>
            <w:tcW w:w="3148" w:type="dxa"/>
            <w:shd w:val="clear" w:color="auto" w:fill="D9D9D9" w:themeFill="background1" w:themeFillShade="D9"/>
          </w:tcPr>
          <w:p w14:paraId="61496FC8" w14:textId="77777777" w:rsidR="00795234" w:rsidRPr="00D72C37" w:rsidRDefault="00795234" w:rsidP="00302082">
            <w:pPr>
              <w:spacing w:after="120"/>
              <w:rPr>
                <w:rFonts w:ascii="Arial" w:hAnsi="Arial" w:cs="Arial"/>
                <w:b/>
              </w:rPr>
            </w:pPr>
            <w:r w:rsidRPr="00D72C37">
              <w:rPr>
                <w:rFonts w:ascii="Arial" w:hAnsi="Arial" w:cs="Arial"/>
                <w:b/>
              </w:rPr>
              <w:t>Assessment method</w:t>
            </w:r>
          </w:p>
        </w:tc>
        <w:tc>
          <w:tcPr>
            <w:tcW w:w="810" w:type="dxa"/>
          </w:tcPr>
          <w:p w14:paraId="595240D8" w14:textId="77777777" w:rsidR="00795234" w:rsidRPr="00F57370" w:rsidRDefault="00795234" w:rsidP="00F57370">
            <w:pPr>
              <w:spacing w:after="120"/>
              <w:jc w:val="center"/>
              <w:rPr>
                <w:rFonts w:ascii="Arial" w:hAnsi="Arial" w:cs="Arial"/>
              </w:rPr>
            </w:pPr>
          </w:p>
        </w:tc>
        <w:tc>
          <w:tcPr>
            <w:tcW w:w="810" w:type="dxa"/>
          </w:tcPr>
          <w:p w14:paraId="438E7B9B" w14:textId="77777777" w:rsidR="00795234" w:rsidRPr="00F57370" w:rsidRDefault="00795234" w:rsidP="00F57370">
            <w:pPr>
              <w:spacing w:after="120"/>
              <w:jc w:val="center"/>
              <w:rPr>
                <w:rFonts w:ascii="Arial" w:hAnsi="Arial" w:cs="Arial"/>
              </w:rPr>
            </w:pPr>
          </w:p>
        </w:tc>
        <w:tc>
          <w:tcPr>
            <w:tcW w:w="810" w:type="dxa"/>
          </w:tcPr>
          <w:p w14:paraId="4C28BAAE" w14:textId="77777777" w:rsidR="00795234" w:rsidRPr="00F57370" w:rsidRDefault="00795234" w:rsidP="00F57370">
            <w:pPr>
              <w:spacing w:after="120"/>
              <w:jc w:val="center"/>
              <w:rPr>
                <w:rFonts w:ascii="Arial" w:hAnsi="Arial" w:cs="Arial"/>
              </w:rPr>
            </w:pPr>
          </w:p>
        </w:tc>
        <w:tc>
          <w:tcPr>
            <w:tcW w:w="810" w:type="dxa"/>
          </w:tcPr>
          <w:p w14:paraId="518E8917" w14:textId="77777777" w:rsidR="00795234" w:rsidRPr="00F57370" w:rsidRDefault="00795234" w:rsidP="00F57370">
            <w:pPr>
              <w:spacing w:after="120"/>
              <w:jc w:val="center"/>
              <w:rPr>
                <w:rFonts w:ascii="Arial" w:hAnsi="Arial" w:cs="Arial"/>
              </w:rPr>
            </w:pPr>
          </w:p>
        </w:tc>
        <w:tc>
          <w:tcPr>
            <w:tcW w:w="810" w:type="dxa"/>
          </w:tcPr>
          <w:p w14:paraId="642E1610" w14:textId="77777777" w:rsidR="00795234" w:rsidRPr="00F57370" w:rsidRDefault="00795234" w:rsidP="00F57370">
            <w:pPr>
              <w:spacing w:after="120"/>
              <w:jc w:val="center"/>
              <w:rPr>
                <w:rFonts w:ascii="Arial" w:hAnsi="Arial" w:cs="Arial"/>
              </w:rPr>
            </w:pPr>
          </w:p>
        </w:tc>
        <w:tc>
          <w:tcPr>
            <w:tcW w:w="810" w:type="dxa"/>
          </w:tcPr>
          <w:p w14:paraId="5711546E" w14:textId="77777777" w:rsidR="00795234" w:rsidRPr="00F57370" w:rsidRDefault="00795234" w:rsidP="00F57370">
            <w:pPr>
              <w:spacing w:after="120"/>
              <w:jc w:val="center"/>
              <w:rPr>
                <w:rFonts w:ascii="Arial" w:hAnsi="Arial" w:cs="Arial"/>
              </w:rPr>
            </w:pPr>
          </w:p>
        </w:tc>
        <w:tc>
          <w:tcPr>
            <w:tcW w:w="810" w:type="dxa"/>
          </w:tcPr>
          <w:p w14:paraId="4EE0DA06" w14:textId="77777777" w:rsidR="00795234" w:rsidRPr="00F57370" w:rsidRDefault="00795234" w:rsidP="00F57370">
            <w:pPr>
              <w:spacing w:after="120"/>
              <w:jc w:val="center"/>
              <w:rPr>
                <w:rFonts w:ascii="Arial" w:hAnsi="Arial" w:cs="Arial"/>
              </w:rPr>
            </w:pPr>
          </w:p>
        </w:tc>
      </w:tr>
      <w:tr w:rsidR="00795234" w:rsidRPr="00D72C37" w14:paraId="77EC41EF" w14:textId="77777777" w:rsidTr="00F57370">
        <w:trPr>
          <w:jc w:val="center"/>
        </w:trPr>
        <w:tc>
          <w:tcPr>
            <w:tcW w:w="3148" w:type="dxa"/>
          </w:tcPr>
          <w:p w14:paraId="10F22582" w14:textId="3593CF6E" w:rsidR="00795234" w:rsidRPr="00D72C37" w:rsidRDefault="00795234" w:rsidP="008371DB">
            <w:pPr>
              <w:spacing w:after="120"/>
              <w:rPr>
                <w:rFonts w:ascii="Arial" w:hAnsi="Arial" w:cs="Arial"/>
                <w:i/>
              </w:rPr>
            </w:pPr>
            <w:r w:rsidRPr="00D72C37">
              <w:rPr>
                <w:rFonts w:ascii="Arial" w:hAnsi="Arial" w:cs="Arial"/>
                <w:iCs/>
              </w:rPr>
              <w:t>Qualitativ</w:t>
            </w:r>
            <w:r>
              <w:rPr>
                <w:rFonts w:ascii="Arial" w:hAnsi="Arial" w:cs="Arial"/>
                <w:iCs/>
              </w:rPr>
              <w:t xml:space="preserve">e research </w:t>
            </w:r>
            <w:r w:rsidR="00F57370">
              <w:rPr>
                <w:rFonts w:ascii="Arial" w:hAnsi="Arial" w:cs="Arial"/>
                <w:iCs/>
              </w:rPr>
              <w:t>quiz (15%)</w:t>
            </w:r>
            <w:r w:rsidR="00E67931">
              <w:rPr>
                <w:rFonts w:ascii="Arial" w:hAnsi="Arial" w:cs="Arial"/>
                <w:iCs/>
              </w:rPr>
              <w:t xml:space="preserve"> </w:t>
            </w:r>
          </w:p>
        </w:tc>
        <w:tc>
          <w:tcPr>
            <w:tcW w:w="810" w:type="dxa"/>
          </w:tcPr>
          <w:p w14:paraId="3495953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698A202A"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300EC82" w14:textId="77777777" w:rsidR="00795234" w:rsidRPr="00F57370" w:rsidRDefault="00795234" w:rsidP="00F57370">
            <w:pPr>
              <w:spacing w:after="120"/>
              <w:jc w:val="center"/>
              <w:rPr>
                <w:rFonts w:ascii="Arial" w:hAnsi="Arial" w:cs="Arial"/>
              </w:rPr>
            </w:pPr>
          </w:p>
        </w:tc>
        <w:tc>
          <w:tcPr>
            <w:tcW w:w="810" w:type="dxa"/>
          </w:tcPr>
          <w:p w14:paraId="057E1DBB" w14:textId="5910B313" w:rsidR="00795234" w:rsidRPr="00F57370" w:rsidRDefault="00795234" w:rsidP="00F57370">
            <w:pPr>
              <w:spacing w:after="120"/>
              <w:jc w:val="center"/>
              <w:rPr>
                <w:rFonts w:ascii="Arial" w:hAnsi="Arial" w:cs="Arial"/>
              </w:rPr>
            </w:pPr>
          </w:p>
        </w:tc>
        <w:tc>
          <w:tcPr>
            <w:tcW w:w="810" w:type="dxa"/>
          </w:tcPr>
          <w:p w14:paraId="524754FE" w14:textId="77777777" w:rsidR="00795234" w:rsidRPr="00F57370" w:rsidRDefault="00795234" w:rsidP="00F57370">
            <w:pPr>
              <w:spacing w:after="120"/>
              <w:jc w:val="center"/>
              <w:rPr>
                <w:rFonts w:ascii="Arial" w:hAnsi="Arial" w:cs="Arial"/>
              </w:rPr>
            </w:pPr>
          </w:p>
        </w:tc>
        <w:tc>
          <w:tcPr>
            <w:tcW w:w="810" w:type="dxa"/>
          </w:tcPr>
          <w:p w14:paraId="159467BF"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95CCB32"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6EE74150" w14:textId="77777777" w:rsidTr="00F57370">
        <w:trPr>
          <w:jc w:val="center"/>
        </w:trPr>
        <w:tc>
          <w:tcPr>
            <w:tcW w:w="3148" w:type="dxa"/>
          </w:tcPr>
          <w:p w14:paraId="3DAA68EF" w14:textId="08C44BE0" w:rsidR="00795234" w:rsidRPr="00D72C37" w:rsidRDefault="00795234" w:rsidP="00F57370">
            <w:pPr>
              <w:spacing w:after="120"/>
              <w:rPr>
                <w:rFonts w:ascii="Arial" w:hAnsi="Arial" w:cs="Arial"/>
                <w:i/>
              </w:rPr>
            </w:pPr>
            <w:r w:rsidRPr="00D72C37">
              <w:rPr>
                <w:rFonts w:ascii="Arial" w:hAnsi="Arial" w:cs="Arial"/>
                <w:iCs/>
              </w:rPr>
              <w:t>Qualitative research project (</w:t>
            </w:r>
            <w:r w:rsidR="00F57370">
              <w:rPr>
                <w:rFonts w:ascii="Arial" w:hAnsi="Arial" w:cs="Arial"/>
                <w:iCs/>
              </w:rPr>
              <w:t>35%)</w:t>
            </w:r>
          </w:p>
        </w:tc>
        <w:tc>
          <w:tcPr>
            <w:tcW w:w="810" w:type="dxa"/>
          </w:tcPr>
          <w:p w14:paraId="4D885D1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67DAA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23CF5D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7B00E86"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82A073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F63AF5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2E4A2E84"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2385FBD6" w14:textId="77777777" w:rsidTr="00F57370">
        <w:trPr>
          <w:jc w:val="center"/>
        </w:trPr>
        <w:tc>
          <w:tcPr>
            <w:tcW w:w="3148" w:type="dxa"/>
          </w:tcPr>
          <w:p w14:paraId="38C17F37" w14:textId="647272F5" w:rsidR="00795234" w:rsidRPr="00D72C37" w:rsidRDefault="00795234" w:rsidP="008371DB">
            <w:pPr>
              <w:spacing w:after="120"/>
              <w:rPr>
                <w:rFonts w:ascii="Arial" w:hAnsi="Arial" w:cs="Arial"/>
                <w:i/>
              </w:rPr>
            </w:pPr>
            <w:r w:rsidRPr="00D72C37">
              <w:rPr>
                <w:rFonts w:ascii="Arial" w:hAnsi="Arial" w:cs="Arial"/>
                <w:iCs/>
              </w:rPr>
              <w:t xml:space="preserve">Quantitative research </w:t>
            </w:r>
            <w:r w:rsidR="00F57370">
              <w:rPr>
                <w:rFonts w:ascii="Arial" w:hAnsi="Arial" w:cs="Arial"/>
                <w:iCs/>
              </w:rPr>
              <w:t>quiz (15%)</w:t>
            </w:r>
          </w:p>
        </w:tc>
        <w:tc>
          <w:tcPr>
            <w:tcW w:w="810" w:type="dxa"/>
          </w:tcPr>
          <w:p w14:paraId="723A4335"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0314D7A" w14:textId="176F12F4" w:rsidR="00795234" w:rsidRPr="00F57370" w:rsidRDefault="00795234" w:rsidP="00F57370">
            <w:pPr>
              <w:spacing w:after="120"/>
              <w:jc w:val="center"/>
              <w:rPr>
                <w:rFonts w:ascii="Arial" w:hAnsi="Arial" w:cs="Arial"/>
              </w:rPr>
            </w:pPr>
          </w:p>
        </w:tc>
        <w:tc>
          <w:tcPr>
            <w:tcW w:w="810" w:type="dxa"/>
          </w:tcPr>
          <w:p w14:paraId="3E7619A9" w14:textId="377A1F00" w:rsidR="00795234" w:rsidRPr="00F57370" w:rsidRDefault="00E67931" w:rsidP="00F57370">
            <w:pPr>
              <w:spacing w:after="120"/>
              <w:jc w:val="center"/>
              <w:rPr>
                <w:rFonts w:ascii="Arial" w:hAnsi="Arial" w:cs="Arial"/>
              </w:rPr>
            </w:pPr>
            <w:r w:rsidRPr="00F57370">
              <w:rPr>
                <w:rFonts w:ascii="Arial" w:hAnsi="Arial" w:cs="Arial"/>
              </w:rPr>
              <w:t>X</w:t>
            </w:r>
          </w:p>
        </w:tc>
        <w:tc>
          <w:tcPr>
            <w:tcW w:w="810" w:type="dxa"/>
          </w:tcPr>
          <w:p w14:paraId="53C34827"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5B3DF41" w14:textId="77777777" w:rsidR="00795234" w:rsidRPr="00F57370" w:rsidRDefault="00795234" w:rsidP="00F57370">
            <w:pPr>
              <w:spacing w:after="120"/>
              <w:jc w:val="center"/>
              <w:rPr>
                <w:rFonts w:ascii="Arial" w:hAnsi="Arial" w:cs="Arial"/>
              </w:rPr>
            </w:pPr>
          </w:p>
        </w:tc>
        <w:tc>
          <w:tcPr>
            <w:tcW w:w="810" w:type="dxa"/>
          </w:tcPr>
          <w:p w14:paraId="6088875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0BD26CA" w14:textId="77777777" w:rsidR="00795234" w:rsidRPr="00F57370" w:rsidRDefault="00795234" w:rsidP="00F57370">
            <w:pPr>
              <w:spacing w:after="120"/>
              <w:jc w:val="center"/>
              <w:rPr>
                <w:rFonts w:ascii="Arial" w:hAnsi="Arial" w:cs="Arial"/>
              </w:rPr>
            </w:pPr>
            <w:r w:rsidRPr="00F57370">
              <w:rPr>
                <w:rFonts w:ascii="Arial" w:hAnsi="Arial" w:cs="Arial"/>
              </w:rPr>
              <w:t>X</w:t>
            </w:r>
          </w:p>
        </w:tc>
      </w:tr>
      <w:tr w:rsidR="00795234" w:rsidRPr="00D72C37" w14:paraId="59B96DC1" w14:textId="77777777" w:rsidTr="00F57370">
        <w:trPr>
          <w:jc w:val="center"/>
        </w:trPr>
        <w:tc>
          <w:tcPr>
            <w:tcW w:w="3148" w:type="dxa"/>
          </w:tcPr>
          <w:p w14:paraId="661AFC4F" w14:textId="5FA8BD26" w:rsidR="00795234" w:rsidRPr="00D72C37" w:rsidRDefault="00795234" w:rsidP="00F57370">
            <w:pPr>
              <w:spacing w:after="120"/>
              <w:rPr>
                <w:rFonts w:ascii="Arial" w:hAnsi="Arial" w:cs="Arial"/>
                <w:i/>
              </w:rPr>
            </w:pPr>
            <w:r w:rsidRPr="00D72C37">
              <w:rPr>
                <w:rFonts w:ascii="Arial" w:hAnsi="Arial" w:cs="Arial"/>
                <w:iCs/>
              </w:rPr>
              <w:t>Quantitative research project (</w:t>
            </w:r>
            <w:r w:rsidR="00F57370">
              <w:rPr>
                <w:rFonts w:ascii="Arial" w:hAnsi="Arial" w:cs="Arial"/>
                <w:iCs/>
              </w:rPr>
              <w:t>35%</w:t>
            </w:r>
            <w:r w:rsidRPr="00D72C37">
              <w:rPr>
                <w:rFonts w:ascii="Arial" w:hAnsi="Arial" w:cs="Arial"/>
                <w:iCs/>
              </w:rPr>
              <w:t>)</w:t>
            </w:r>
          </w:p>
        </w:tc>
        <w:tc>
          <w:tcPr>
            <w:tcW w:w="810" w:type="dxa"/>
          </w:tcPr>
          <w:p w14:paraId="344E4C0D"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AC85109"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31D99698"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03731446"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0DD66BE"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78BB7264" w14:textId="77777777" w:rsidR="00795234" w:rsidRPr="00F57370" w:rsidRDefault="00795234" w:rsidP="00F57370">
            <w:pPr>
              <w:spacing w:after="120"/>
              <w:jc w:val="center"/>
              <w:rPr>
                <w:rFonts w:ascii="Arial" w:hAnsi="Arial" w:cs="Arial"/>
              </w:rPr>
            </w:pPr>
            <w:r w:rsidRPr="00F57370">
              <w:rPr>
                <w:rFonts w:ascii="Arial" w:hAnsi="Arial" w:cs="Arial"/>
              </w:rPr>
              <w:t>X</w:t>
            </w:r>
          </w:p>
        </w:tc>
        <w:tc>
          <w:tcPr>
            <w:tcW w:w="810" w:type="dxa"/>
          </w:tcPr>
          <w:p w14:paraId="4A2071C5" w14:textId="77777777" w:rsidR="00795234" w:rsidRPr="00F57370" w:rsidRDefault="00795234" w:rsidP="00F57370">
            <w:pPr>
              <w:spacing w:after="120"/>
              <w:jc w:val="center"/>
              <w:rPr>
                <w:rFonts w:ascii="Arial" w:hAnsi="Arial" w:cs="Arial"/>
              </w:rPr>
            </w:pPr>
            <w:r w:rsidRPr="00F57370">
              <w:rPr>
                <w:rFonts w:ascii="Arial" w:hAnsi="Arial" w:cs="Arial"/>
              </w:rPr>
              <w:t>X</w:t>
            </w:r>
          </w:p>
        </w:tc>
      </w:tr>
    </w:tbl>
    <w:p w14:paraId="7F808F62" w14:textId="77777777" w:rsidR="007A6245" w:rsidRPr="00D72C37" w:rsidRDefault="007A6245" w:rsidP="00302082">
      <w:pPr>
        <w:spacing w:after="120" w:line="240" w:lineRule="auto"/>
        <w:ind w:left="426" w:right="260"/>
        <w:rPr>
          <w:rFonts w:ascii="Arial" w:hAnsi="Arial" w:cs="Arial"/>
          <w:b/>
          <w:iCs/>
        </w:rPr>
      </w:pPr>
    </w:p>
    <w:p w14:paraId="02098E81" w14:textId="77777777" w:rsidR="00883204" w:rsidRPr="00D72C37" w:rsidRDefault="00883204" w:rsidP="00F57370">
      <w:pPr>
        <w:numPr>
          <w:ilvl w:val="0"/>
          <w:numId w:val="11"/>
        </w:numPr>
        <w:spacing w:after="120" w:line="240" w:lineRule="auto"/>
        <w:ind w:left="567" w:right="238" w:hanging="567"/>
        <w:jc w:val="both"/>
        <w:rPr>
          <w:rFonts w:ascii="Arial" w:hAnsi="Arial" w:cs="Arial"/>
          <w:iCs/>
        </w:rPr>
      </w:pPr>
      <w:r w:rsidRPr="00D72C37">
        <w:rPr>
          <w:rFonts w:ascii="Arial" w:hAnsi="Arial" w:cs="Arial"/>
          <w:b/>
          <w:bCs/>
        </w:rPr>
        <w:t xml:space="preserve">Inclusive module design </w:t>
      </w:r>
    </w:p>
    <w:p w14:paraId="43AC8D8E" w14:textId="156D4CEB" w:rsidR="00883204" w:rsidRPr="00D72C37" w:rsidRDefault="00883204" w:rsidP="00F57370">
      <w:pPr>
        <w:autoSpaceDE w:val="0"/>
        <w:autoSpaceDN w:val="0"/>
        <w:adjustRightInd w:val="0"/>
        <w:spacing w:after="120" w:line="240" w:lineRule="auto"/>
        <w:ind w:left="567" w:right="238"/>
        <w:jc w:val="both"/>
        <w:rPr>
          <w:rFonts w:ascii="Arial" w:hAnsi="Arial" w:cs="Arial"/>
        </w:rPr>
      </w:pPr>
      <w:r w:rsidRPr="00D72C37">
        <w:rPr>
          <w:rFonts w:ascii="Arial" w:hAnsi="Arial" w:cs="Arial"/>
        </w:rPr>
        <w:t xml:space="preserve">The </w:t>
      </w:r>
      <w:r w:rsidR="007F5D66">
        <w:rPr>
          <w:rFonts w:ascii="Arial" w:hAnsi="Arial" w:cs="Arial"/>
        </w:rPr>
        <w:t>Division/</w:t>
      </w:r>
      <w:r w:rsidR="00D72C37" w:rsidRPr="00D72C37">
        <w:rPr>
          <w:rFonts w:ascii="Arial" w:hAnsi="Arial" w:cs="Arial"/>
        </w:rPr>
        <w:t>School</w:t>
      </w:r>
      <w:r w:rsidRPr="00D72C37">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BF5E40" w14:textId="77777777" w:rsidR="00883204" w:rsidRPr="00D72C37" w:rsidRDefault="00883204" w:rsidP="00F57370">
      <w:pPr>
        <w:autoSpaceDE w:val="0"/>
        <w:autoSpaceDN w:val="0"/>
        <w:adjustRightInd w:val="0"/>
        <w:spacing w:after="120" w:line="240" w:lineRule="auto"/>
        <w:ind w:left="567" w:right="238"/>
        <w:jc w:val="both"/>
        <w:rPr>
          <w:rFonts w:ascii="Arial" w:hAnsi="Arial" w:cs="Arial"/>
        </w:rPr>
      </w:pPr>
      <w:r w:rsidRPr="00D72C37">
        <w:rPr>
          <w:rFonts w:ascii="Arial" w:hAnsi="Arial" w:cs="Arial"/>
        </w:rPr>
        <w:t>The inclusive practices in the guidance (see Annex B Appendix A) have been considered in order to support all students in the following areas:</w:t>
      </w:r>
    </w:p>
    <w:p w14:paraId="418F89AD" w14:textId="77777777" w:rsidR="00883204" w:rsidRPr="00D72C37" w:rsidRDefault="00883204" w:rsidP="00F57370">
      <w:pPr>
        <w:autoSpaceDE w:val="0"/>
        <w:autoSpaceDN w:val="0"/>
        <w:adjustRightInd w:val="0"/>
        <w:spacing w:after="120" w:line="240" w:lineRule="auto"/>
        <w:ind w:left="567" w:right="238"/>
        <w:jc w:val="both"/>
        <w:rPr>
          <w:rFonts w:ascii="Arial" w:hAnsi="Arial" w:cs="Arial"/>
          <w:bCs/>
        </w:rPr>
      </w:pPr>
      <w:r w:rsidRPr="00D72C37">
        <w:rPr>
          <w:rFonts w:ascii="Arial" w:hAnsi="Arial" w:cs="Arial"/>
        </w:rPr>
        <w:t xml:space="preserve">a) </w:t>
      </w:r>
      <w:r w:rsidRPr="00D72C37">
        <w:rPr>
          <w:rFonts w:ascii="Arial" w:hAnsi="Arial" w:cs="Arial"/>
          <w:bCs/>
        </w:rPr>
        <w:t>Accessible resources and curriculum</w:t>
      </w:r>
    </w:p>
    <w:p w14:paraId="3AA1962D" w14:textId="77777777" w:rsidR="00883204" w:rsidRPr="00D72C37" w:rsidRDefault="00883204" w:rsidP="00F57370">
      <w:pPr>
        <w:tabs>
          <w:tab w:val="left" w:pos="567"/>
        </w:tabs>
        <w:autoSpaceDE w:val="0"/>
        <w:autoSpaceDN w:val="0"/>
        <w:adjustRightInd w:val="0"/>
        <w:spacing w:after="120" w:line="240" w:lineRule="auto"/>
        <w:ind w:left="567" w:right="238"/>
        <w:jc w:val="both"/>
        <w:rPr>
          <w:rFonts w:ascii="Arial" w:hAnsi="Arial" w:cs="Arial"/>
          <w:color w:val="000000"/>
        </w:rPr>
      </w:pPr>
      <w:r w:rsidRPr="00D72C37">
        <w:rPr>
          <w:rFonts w:ascii="Arial" w:hAnsi="Arial" w:cs="Arial"/>
        </w:rPr>
        <w:t xml:space="preserve">b) </w:t>
      </w:r>
      <w:r w:rsidRPr="00D72C37">
        <w:rPr>
          <w:rFonts w:ascii="Arial" w:hAnsi="Arial" w:cs="Arial"/>
          <w:bCs/>
        </w:rPr>
        <w:t>Learning</w:t>
      </w:r>
      <w:r w:rsidR="00BB2045" w:rsidRPr="00D72C37">
        <w:rPr>
          <w:rFonts w:ascii="Arial" w:hAnsi="Arial" w:cs="Arial"/>
          <w:bCs/>
        </w:rPr>
        <w:t>,</w:t>
      </w:r>
      <w:r w:rsidRPr="00D72C37">
        <w:rPr>
          <w:rFonts w:ascii="Arial" w:hAnsi="Arial" w:cs="Arial"/>
          <w:bCs/>
        </w:rPr>
        <w:t xml:space="preserve"> teaching and assessment methods</w:t>
      </w:r>
    </w:p>
    <w:p w14:paraId="640B1E80" w14:textId="77777777" w:rsidR="00096DA4" w:rsidRPr="00D72C37" w:rsidRDefault="00096DA4" w:rsidP="00F57370">
      <w:pPr>
        <w:spacing w:after="120" w:line="240" w:lineRule="auto"/>
        <w:ind w:left="426" w:right="238"/>
        <w:rPr>
          <w:rFonts w:ascii="Arial" w:hAnsi="Arial" w:cs="Arial"/>
          <w:i/>
          <w:iCs/>
        </w:rPr>
      </w:pPr>
    </w:p>
    <w:p w14:paraId="199E12C2" w14:textId="77777777" w:rsidR="009A2D37" w:rsidRPr="00D72C37" w:rsidRDefault="00883204" w:rsidP="00F57370">
      <w:pPr>
        <w:numPr>
          <w:ilvl w:val="0"/>
          <w:numId w:val="11"/>
        </w:numPr>
        <w:spacing w:after="120" w:line="240" w:lineRule="auto"/>
        <w:ind w:left="567" w:right="238" w:hanging="567"/>
        <w:jc w:val="both"/>
        <w:rPr>
          <w:rFonts w:ascii="Arial" w:hAnsi="Arial" w:cs="Arial"/>
          <w:b/>
        </w:rPr>
      </w:pPr>
      <w:r w:rsidRPr="00D72C37">
        <w:rPr>
          <w:rFonts w:ascii="Arial" w:hAnsi="Arial" w:cs="Arial"/>
          <w:b/>
        </w:rPr>
        <w:t>Campus(es) or c</w:t>
      </w:r>
      <w:r w:rsidR="009A2D37" w:rsidRPr="00D72C37">
        <w:rPr>
          <w:rFonts w:ascii="Arial" w:hAnsi="Arial" w:cs="Arial"/>
          <w:b/>
        </w:rPr>
        <w:t>entre(s)</w:t>
      </w:r>
      <w:r w:rsidRPr="00D72C37">
        <w:rPr>
          <w:rFonts w:ascii="Arial" w:hAnsi="Arial" w:cs="Arial"/>
          <w:b/>
        </w:rPr>
        <w:t xml:space="preserve"> where module will be delivered</w:t>
      </w:r>
    </w:p>
    <w:p w14:paraId="6042526C" w14:textId="77777777" w:rsidR="009A2D37" w:rsidRPr="00D72C37" w:rsidRDefault="00AA525E" w:rsidP="00F57370">
      <w:pPr>
        <w:spacing w:after="120" w:line="240" w:lineRule="auto"/>
        <w:ind w:left="567" w:right="238"/>
        <w:jc w:val="both"/>
        <w:rPr>
          <w:rFonts w:ascii="Arial" w:hAnsi="Arial" w:cs="Arial"/>
        </w:rPr>
      </w:pPr>
      <w:r>
        <w:rPr>
          <w:rFonts w:ascii="Arial" w:hAnsi="Arial" w:cs="Arial"/>
        </w:rPr>
        <w:t>Canterbury</w:t>
      </w:r>
      <w:r w:rsidR="009A2D37" w:rsidRPr="00D72C37">
        <w:rPr>
          <w:rFonts w:ascii="Arial" w:hAnsi="Arial" w:cs="Arial"/>
        </w:rPr>
        <w:t xml:space="preserve"> </w:t>
      </w:r>
    </w:p>
    <w:p w14:paraId="6B60F10B" w14:textId="77777777" w:rsidR="009A2D37" w:rsidRPr="00D72C37" w:rsidRDefault="009A2D37" w:rsidP="00F57370">
      <w:pPr>
        <w:spacing w:after="120" w:line="240" w:lineRule="auto"/>
        <w:ind w:left="426" w:right="238"/>
        <w:rPr>
          <w:rFonts w:ascii="Arial" w:hAnsi="Arial" w:cs="Arial"/>
          <w:i/>
          <w:iCs/>
        </w:rPr>
      </w:pPr>
    </w:p>
    <w:p w14:paraId="010C1DD9" w14:textId="77777777" w:rsidR="00883204" w:rsidRPr="00D72C37" w:rsidRDefault="00883204" w:rsidP="00F57370">
      <w:pPr>
        <w:numPr>
          <w:ilvl w:val="0"/>
          <w:numId w:val="11"/>
        </w:numPr>
        <w:spacing w:after="120" w:line="240" w:lineRule="auto"/>
        <w:ind w:left="567" w:right="238" w:hanging="568"/>
        <w:jc w:val="both"/>
        <w:rPr>
          <w:rFonts w:ascii="Arial" w:hAnsi="Arial" w:cs="Arial"/>
          <w:b/>
        </w:rPr>
      </w:pPr>
      <w:r w:rsidRPr="00D72C37">
        <w:rPr>
          <w:rFonts w:ascii="Arial" w:hAnsi="Arial" w:cs="Arial"/>
          <w:b/>
        </w:rPr>
        <w:t xml:space="preserve">Internationalisation </w:t>
      </w:r>
    </w:p>
    <w:p w14:paraId="48E1C235" w14:textId="77777777" w:rsidR="00883204" w:rsidRDefault="00AA525E" w:rsidP="00F57370">
      <w:pPr>
        <w:spacing w:after="120" w:line="240" w:lineRule="auto"/>
        <w:ind w:left="567" w:right="238"/>
        <w:jc w:val="both"/>
        <w:rPr>
          <w:rFonts w:ascii="Arial" w:hAnsi="Arial" w:cs="Arial"/>
        </w:rPr>
      </w:pPr>
      <w:r w:rsidRPr="00AA525E">
        <w:rPr>
          <w:rFonts w:ascii="Arial" w:hAnsi="Arial" w:cs="Arial"/>
        </w:rPr>
        <w:t xml:space="preserve">The module takes an international and cross-country approach in all of its elements including in its empirical examples, and by drawing on top-quality recent research in its content and teaching methods. We also ensure that we give high level of support to all students, regardless of country of origin or ethnic identity. </w:t>
      </w:r>
    </w:p>
    <w:p w14:paraId="530448CA" w14:textId="2DC09330" w:rsidR="00641D6D" w:rsidRPr="00D72C37" w:rsidRDefault="00641D6D" w:rsidP="00302082">
      <w:pPr>
        <w:pBdr>
          <w:bottom w:val="single" w:sz="6" w:space="1" w:color="auto"/>
        </w:pBdr>
        <w:spacing w:after="120" w:line="240" w:lineRule="auto"/>
        <w:ind w:right="260"/>
        <w:rPr>
          <w:rFonts w:ascii="Arial" w:hAnsi="Arial" w:cs="Arial"/>
        </w:rPr>
      </w:pPr>
    </w:p>
    <w:p w14:paraId="2E33C34A" w14:textId="77777777" w:rsidR="00F57370" w:rsidRDefault="00F57370">
      <w:pPr>
        <w:rPr>
          <w:rFonts w:ascii="Arial" w:hAnsi="Arial" w:cs="Arial"/>
          <w:b/>
          <w:sz w:val="20"/>
        </w:rPr>
      </w:pPr>
      <w:r>
        <w:rPr>
          <w:rFonts w:ascii="Arial" w:hAnsi="Arial" w:cs="Arial"/>
          <w:b/>
          <w:sz w:val="20"/>
        </w:rPr>
        <w:br w:type="page"/>
      </w:r>
    </w:p>
    <w:p w14:paraId="66694AE4" w14:textId="268DEFC3" w:rsidR="00441E76" w:rsidRPr="00D72C37" w:rsidRDefault="007F5D66"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D72C37">
        <w:rPr>
          <w:rFonts w:ascii="Arial" w:hAnsi="Arial" w:cs="Arial"/>
          <w:b/>
          <w:sz w:val="20"/>
        </w:rPr>
        <w:t xml:space="preserve"> USE ONLY</w:t>
      </w:r>
      <w:r w:rsidR="00C612A8" w:rsidRPr="00D72C37">
        <w:rPr>
          <w:rFonts w:ascii="Arial" w:hAnsi="Arial" w:cs="Arial"/>
          <w:b/>
          <w:sz w:val="20"/>
        </w:rPr>
        <w:t xml:space="preserve"> </w:t>
      </w:r>
    </w:p>
    <w:p w14:paraId="706B010A" w14:textId="77777777" w:rsidR="00D83563" w:rsidRPr="00D72C37" w:rsidRDefault="00D83563" w:rsidP="00F57370">
      <w:pPr>
        <w:spacing w:after="120" w:line="240" w:lineRule="auto"/>
        <w:ind w:right="238"/>
        <w:jc w:val="both"/>
        <w:rPr>
          <w:rFonts w:ascii="Arial" w:hAnsi="Arial" w:cs="Arial"/>
          <w:b/>
          <w:sz w:val="20"/>
        </w:rPr>
      </w:pPr>
      <w:r w:rsidRPr="00D72C37">
        <w:rPr>
          <w:rFonts w:ascii="Arial" w:hAnsi="Arial" w:cs="Arial"/>
          <w:b/>
          <w:sz w:val="20"/>
        </w:rPr>
        <w:t>Revision record – all revisions must be recorded in the grid and full details of the change retained in the appropriate committee records.</w:t>
      </w:r>
    </w:p>
    <w:p w14:paraId="5413D245" w14:textId="77777777" w:rsidR="00422B69" w:rsidRPr="00D72C3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D72C37" w14:paraId="0EBE292F" w14:textId="77777777" w:rsidTr="00F57370">
        <w:trPr>
          <w:trHeight w:val="317"/>
        </w:trPr>
        <w:tc>
          <w:tcPr>
            <w:tcW w:w="1526" w:type="dxa"/>
          </w:tcPr>
          <w:p w14:paraId="177681CD" w14:textId="77777777" w:rsidR="00422B69" w:rsidRPr="00D72C37" w:rsidRDefault="00422B69" w:rsidP="00302082">
            <w:pPr>
              <w:spacing w:after="120"/>
              <w:ind w:right="-330"/>
              <w:rPr>
                <w:rFonts w:ascii="Arial" w:hAnsi="Arial" w:cs="Arial"/>
                <w:sz w:val="18"/>
              </w:rPr>
            </w:pPr>
            <w:r w:rsidRPr="00D72C37">
              <w:rPr>
                <w:rFonts w:ascii="Arial" w:hAnsi="Arial" w:cs="Arial"/>
                <w:sz w:val="18"/>
              </w:rPr>
              <w:t>Date approved</w:t>
            </w:r>
          </w:p>
        </w:tc>
        <w:tc>
          <w:tcPr>
            <w:tcW w:w="1701" w:type="dxa"/>
          </w:tcPr>
          <w:p w14:paraId="385E5C0E" w14:textId="77777777" w:rsidR="00422B69" w:rsidRPr="00D72C37" w:rsidRDefault="00422B69" w:rsidP="00302082">
            <w:pPr>
              <w:spacing w:after="120"/>
              <w:rPr>
                <w:rFonts w:ascii="Arial" w:hAnsi="Arial" w:cs="Arial"/>
                <w:sz w:val="18"/>
              </w:rPr>
            </w:pPr>
            <w:r w:rsidRPr="00D72C37">
              <w:rPr>
                <w:rFonts w:ascii="Arial" w:hAnsi="Arial" w:cs="Arial"/>
                <w:sz w:val="18"/>
              </w:rPr>
              <w:t>Major/minor revision</w:t>
            </w:r>
          </w:p>
        </w:tc>
        <w:tc>
          <w:tcPr>
            <w:tcW w:w="2410" w:type="dxa"/>
          </w:tcPr>
          <w:p w14:paraId="16FE62F9" w14:textId="77777777" w:rsidR="00422B69" w:rsidRPr="00D72C37" w:rsidRDefault="00422B69" w:rsidP="00302082">
            <w:pPr>
              <w:spacing w:after="120"/>
              <w:ind w:right="-34"/>
              <w:rPr>
                <w:rFonts w:ascii="Arial" w:hAnsi="Arial" w:cs="Arial"/>
                <w:sz w:val="18"/>
              </w:rPr>
            </w:pPr>
            <w:r w:rsidRPr="00D72C37">
              <w:rPr>
                <w:rFonts w:ascii="Arial" w:hAnsi="Arial" w:cs="Arial"/>
                <w:sz w:val="18"/>
              </w:rPr>
              <w:t>Start date of the delivery of  revised version</w:t>
            </w:r>
          </w:p>
        </w:tc>
        <w:tc>
          <w:tcPr>
            <w:tcW w:w="2448" w:type="dxa"/>
          </w:tcPr>
          <w:p w14:paraId="3827B4C9" w14:textId="77777777" w:rsidR="00422B69" w:rsidRPr="00D72C37" w:rsidRDefault="00422B69" w:rsidP="00302082">
            <w:pPr>
              <w:spacing w:after="120"/>
              <w:ind w:right="-330"/>
              <w:rPr>
                <w:rFonts w:ascii="Arial" w:hAnsi="Arial" w:cs="Arial"/>
                <w:sz w:val="18"/>
              </w:rPr>
            </w:pPr>
            <w:r w:rsidRPr="00D72C37">
              <w:rPr>
                <w:rFonts w:ascii="Arial" w:hAnsi="Arial" w:cs="Arial"/>
                <w:sz w:val="18"/>
              </w:rPr>
              <w:t>Section revised</w:t>
            </w:r>
          </w:p>
        </w:tc>
        <w:tc>
          <w:tcPr>
            <w:tcW w:w="2400" w:type="dxa"/>
          </w:tcPr>
          <w:p w14:paraId="664F640D" w14:textId="77777777" w:rsidR="00422B69" w:rsidRPr="00D72C37" w:rsidRDefault="00422B69" w:rsidP="00302082">
            <w:pPr>
              <w:spacing w:after="120"/>
              <w:ind w:right="-330"/>
              <w:rPr>
                <w:rFonts w:ascii="Arial" w:hAnsi="Arial" w:cs="Arial"/>
                <w:sz w:val="18"/>
              </w:rPr>
            </w:pPr>
            <w:r w:rsidRPr="00D72C37">
              <w:rPr>
                <w:rFonts w:ascii="Arial" w:hAnsi="Arial" w:cs="Arial"/>
                <w:sz w:val="18"/>
              </w:rPr>
              <w:t>Impacts PLOs</w:t>
            </w:r>
            <w:r w:rsidR="00694309" w:rsidRPr="00D72C37">
              <w:rPr>
                <w:rFonts w:ascii="Arial" w:hAnsi="Arial" w:cs="Arial"/>
                <w:sz w:val="18"/>
              </w:rPr>
              <w:t xml:space="preserve"> (</w:t>
            </w:r>
            <w:r w:rsidR="001A425B" w:rsidRPr="00D72C37">
              <w:rPr>
                <w:rFonts w:ascii="Arial" w:hAnsi="Arial" w:cs="Arial"/>
                <w:sz w:val="18"/>
              </w:rPr>
              <w:t>Q6&amp;7 cover sheet)</w:t>
            </w:r>
          </w:p>
        </w:tc>
      </w:tr>
      <w:tr w:rsidR="00302082" w:rsidRPr="00D72C37" w14:paraId="7A41F21C" w14:textId="77777777" w:rsidTr="00F57370">
        <w:trPr>
          <w:trHeight w:val="305"/>
        </w:trPr>
        <w:tc>
          <w:tcPr>
            <w:tcW w:w="1526" w:type="dxa"/>
          </w:tcPr>
          <w:p w14:paraId="303E971D" w14:textId="41BF4C17" w:rsidR="00422B69" w:rsidRPr="00D72C37" w:rsidRDefault="009320B7" w:rsidP="00302082">
            <w:pPr>
              <w:spacing w:after="120"/>
              <w:ind w:right="-330"/>
              <w:rPr>
                <w:rFonts w:ascii="Arial" w:hAnsi="Arial" w:cs="Arial"/>
              </w:rPr>
            </w:pPr>
            <w:r>
              <w:rPr>
                <w:rFonts w:ascii="Arial" w:hAnsi="Arial" w:cs="Arial"/>
              </w:rPr>
              <w:t>09/2021 EAP</w:t>
            </w:r>
          </w:p>
        </w:tc>
        <w:tc>
          <w:tcPr>
            <w:tcW w:w="1701" w:type="dxa"/>
          </w:tcPr>
          <w:p w14:paraId="6C37FF5C" w14:textId="1873FD85" w:rsidR="00422B69" w:rsidRPr="00D72C37" w:rsidRDefault="009320B7" w:rsidP="00302082">
            <w:pPr>
              <w:spacing w:after="120"/>
              <w:ind w:right="-330"/>
              <w:rPr>
                <w:rFonts w:ascii="Arial" w:hAnsi="Arial" w:cs="Arial"/>
              </w:rPr>
            </w:pPr>
            <w:r>
              <w:rPr>
                <w:rFonts w:ascii="Arial" w:hAnsi="Arial" w:cs="Arial"/>
              </w:rPr>
              <w:t>Minor</w:t>
            </w:r>
          </w:p>
        </w:tc>
        <w:tc>
          <w:tcPr>
            <w:tcW w:w="2410" w:type="dxa"/>
          </w:tcPr>
          <w:p w14:paraId="3B4C65BB" w14:textId="2B4D2C1E" w:rsidR="00422B69" w:rsidRPr="00D72C37" w:rsidRDefault="009320B7" w:rsidP="00302082">
            <w:pPr>
              <w:spacing w:after="120"/>
              <w:ind w:right="-330"/>
              <w:rPr>
                <w:rFonts w:ascii="Arial" w:hAnsi="Arial" w:cs="Arial"/>
              </w:rPr>
            </w:pPr>
            <w:r>
              <w:rPr>
                <w:rFonts w:ascii="Arial" w:hAnsi="Arial" w:cs="Arial"/>
              </w:rPr>
              <w:t>September 2021</w:t>
            </w:r>
          </w:p>
        </w:tc>
        <w:tc>
          <w:tcPr>
            <w:tcW w:w="2448" w:type="dxa"/>
          </w:tcPr>
          <w:p w14:paraId="7CE793C4" w14:textId="0A17D9B6" w:rsidR="00422B69" w:rsidRPr="00D72C37" w:rsidRDefault="009320B7" w:rsidP="00302082">
            <w:pPr>
              <w:spacing w:after="120"/>
              <w:ind w:right="-330"/>
              <w:rPr>
                <w:rFonts w:ascii="Arial" w:hAnsi="Arial" w:cs="Arial"/>
              </w:rPr>
            </w:pPr>
            <w:r>
              <w:rPr>
                <w:rFonts w:ascii="Arial" w:hAnsi="Arial" w:cs="Arial"/>
              </w:rPr>
              <w:t>9, 11, 13.1, 14</w:t>
            </w:r>
          </w:p>
        </w:tc>
        <w:tc>
          <w:tcPr>
            <w:tcW w:w="2400" w:type="dxa"/>
          </w:tcPr>
          <w:p w14:paraId="5B1CC86D" w14:textId="571A488D" w:rsidR="00422B69" w:rsidRPr="00D72C37" w:rsidRDefault="009320B7" w:rsidP="00302082">
            <w:pPr>
              <w:spacing w:after="120"/>
              <w:ind w:right="-330"/>
              <w:rPr>
                <w:rFonts w:ascii="Arial" w:hAnsi="Arial" w:cs="Arial"/>
              </w:rPr>
            </w:pPr>
            <w:r>
              <w:rPr>
                <w:rFonts w:ascii="Arial" w:hAnsi="Arial" w:cs="Arial"/>
              </w:rPr>
              <w:t>No</w:t>
            </w:r>
          </w:p>
        </w:tc>
      </w:tr>
      <w:tr w:rsidR="00302082" w:rsidRPr="00D72C37" w14:paraId="7E98F7E7" w14:textId="77777777" w:rsidTr="00F57370">
        <w:trPr>
          <w:trHeight w:val="305"/>
        </w:trPr>
        <w:tc>
          <w:tcPr>
            <w:tcW w:w="1526" w:type="dxa"/>
          </w:tcPr>
          <w:p w14:paraId="4EF20752" w14:textId="77777777" w:rsidR="00422B69" w:rsidRPr="00D72C37" w:rsidRDefault="00422B69" w:rsidP="00302082">
            <w:pPr>
              <w:spacing w:after="120"/>
              <w:ind w:right="-330"/>
              <w:rPr>
                <w:rFonts w:ascii="Arial" w:hAnsi="Arial" w:cs="Arial"/>
              </w:rPr>
            </w:pPr>
          </w:p>
        </w:tc>
        <w:tc>
          <w:tcPr>
            <w:tcW w:w="1701" w:type="dxa"/>
          </w:tcPr>
          <w:p w14:paraId="360FA50A" w14:textId="77777777" w:rsidR="00422B69" w:rsidRPr="00D72C37" w:rsidRDefault="00422B69" w:rsidP="00302082">
            <w:pPr>
              <w:spacing w:after="120"/>
              <w:ind w:right="-330"/>
              <w:rPr>
                <w:rFonts w:ascii="Arial" w:hAnsi="Arial" w:cs="Arial"/>
              </w:rPr>
            </w:pPr>
          </w:p>
        </w:tc>
        <w:tc>
          <w:tcPr>
            <w:tcW w:w="2410" w:type="dxa"/>
          </w:tcPr>
          <w:p w14:paraId="113B38B8" w14:textId="77777777" w:rsidR="00422B69" w:rsidRPr="00D72C37" w:rsidRDefault="00422B69" w:rsidP="00302082">
            <w:pPr>
              <w:spacing w:after="120"/>
              <w:ind w:right="-330"/>
              <w:rPr>
                <w:rFonts w:ascii="Arial" w:hAnsi="Arial" w:cs="Arial"/>
              </w:rPr>
            </w:pPr>
          </w:p>
        </w:tc>
        <w:tc>
          <w:tcPr>
            <w:tcW w:w="2448" w:type="dxa"/>
          </w:tcPr>
          <w:p w14:paraId="27FB9448" w14:textId="77777777" w:rsidR="00422B69" w:rsidRPr="00D72C37" w:rsidRDefault="00422B69" w:rsidP="00302082">
            <w:pPr>
              <w:spacing w:after="120"/>
              <w:ind w:right="-330"/>
              <w:rPr>
                <w:rFonts w:ascii="Arial" w:hAnsi="Arial" w:cs="Arial"/>
              </w:rPr>
            </w:pPr>
          </w:p>
        </w:tc>
        <w:tc>
          <w:tcPr>
            <w:tcW w:w="2400" w:type="dxa"/>
          </w:tcPr>
          <w:p w14:paraId="797452CA" w14:textId="77777777" w:rsidR="00422B69" w:rsidRPr="00D72C37" w:rsidRDefault="00422B69" w:rsidP="00302082">
            <w:pPr>
              <w:spacing w:after="120"/>
              <w:ind w:right="-330"/>
              <w:rPr>
                <w:rFonts w:ascii="Arial" w:hAnsi="Arial" w:cs="Arial"/>
              </w:rPr>
            </w:pPr>
          </w:p>
        </w:tc>
      </w:tr>
    </w:tbl>
    <w:p w14:paraId="4D6B681B" w14:textId="77777777" w:rsidR="00D83563" w:rsidRPr="00D72C37" w:rsidRDefault="00D83563" w:rsidP="00302082">
      <w:pPr>
        <w:spacing w:after="120" w:line="240" w:lineRule="auto"/>
        <w:ind w:right="-330"/>
        <w:rPr>
          <w:rFonts w:ascii="Arial" w:hAnsi="Arial" w:cs="Arial"/>
        </w:rPr>
      </w:pPr>
    </w:p>
    <w:p w14:paraId="2C85B225" w14:textId="77777777" w:rsidR="00C57028" w:rsidRPr="00302082" w:rsidRDefault="00C57028" w:rsidP="00F57370">
      <w:pPr>
        <w:pBdr>
          <w:top w:val="single" w:sz="4" w:space="1" w:color="auto"/>
          <w:left w:val="single" w:sz="4" w:space="4" w:color="auto"/>
          <w:bottom w:val="single" w:sz="4" w:space="1" w:color="auto"/>
          <w:right w:val="single" w:sz="4" w:space="4" w:color="auto"/>
        </w:pBdr>
        <w:spacing w:after="120" w:line="240" w:lineRule="auto"/>
        <w:ind w:left="98" w:right="71"/>
        <w:rPr>
          <w:rFonts w:ascii="Arial" w:hAnsi="Arial" w:cs="Arial"/>
        </w:rPr>
      </w:pPr>
      <w:r w:rsidRPr="00D72C37">
        <w:rPr>
          <w:rFonts w:ascii="Arial" w:hAnsi="Arial" w:cs="Arial"/>
        </w:rPr>
        <w:t>Revised FSO Jan 2018</w:t>
      </w:r>
    </w:p>
    <w:sectPr w:rsidR="00C57028" w:rsidRPr="00302082" w:rsidSect="00F57370">
      <w:headerReference w:type="default" r:id="rId11"/>
      <w:footerReference w:type="default" r:id="rId12"/>
      <w:headerReference w:type="first" r:id="rId13"/>
      <w:pgSz w:w="11906" w:h="16838" w:code="9"/>
      <w:pgMar w:top="720" w:right="720" w:bottom="720" w:left="7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3C04" w14:textId="77777777" w:rsidR="00B0662A" w:rsidRDefault="00B0662A" w:rsidP="009A2D37">
      <w:pPr>
        <w:spacing w:after="0" w:line="240" w:lineRule="auto"/>
      </w:pPr>
      <w:r>
        <w:separator/>
      </w:r>
    </w:p>
  </w:endnote>
  <w:endnote w:type="continuationSeparator" w:id="0">
    <w:p w14:paraId="6494163E" w14:textId="77777777" w:rsidR="00B0662A" w:rsidRDefault="00B0662A" w:rsidP="009A2D37">
      <w:pPr>
        <w:spacing w:after="0" w:line="240" w:lineRule="auto"/>
      </w:pPr>
      <w:r>
        <w:continuationSeparator/>
      </w:r>
    </w:p>
  </w:endnote>
  <w:endnote w:type="continuationNotice" w:id="1">
    <w:p w14:paraId="72011B74" w14:textId="77777777" w:rsidR="00B0662A" w:rsidRDefault="00B06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51FB95" w14:textId="77777777" w:rsidR="00F57370" w:rsidRDefault="00F57370" w:rsidP="009A2D37">
        <w:pPr>
          <w:pStyle w:val="Footer"/>
          <w:jc w:val="center"/>
        </w:pPr>
      </w:p>
      <w:p w14:paraId="62C804A9" w14:textId="59CAF40F" w:rsidR="008B2543" w:rsidRDefault="0019787E" w:rsidP="009A2D37">
        <w:pPr>
          <w:pStyle w:val="Footer"/>
          <w:jc w:val="center"/>
        </w:pPr>
        <w:r>
          <w:fldChar w:fldCharType="begin"/>
        </w:r>
        <w:r>
          <w:instrText xml:space="preserve"> PAGE   \* MERGEFORMAT </w:instrText>
        </w:r>
        <w:r>
          <w:fldChar w:fldCharType="separate"/>
        </w:r>
        <w:r w:rsidR="000A574B">
          <w:rPr>
            <w:noProof/>
          </w:rPr>
          <w:t>4</w:t>
        </w:r>
        <w:r>
          <w:rPr>
            <w:noProof/>
          </w:rPr>
          <w:fldChar w:fldCharType="end"/>
        </w:r>
      </w:p>
    </w:sdtContent>
  </w:sdt>
  <w:p w14:paraId="2E67B7B7" w14:textId="4814487B" w:rsidR="008B2543" w:rsidRPr="007B7724" w:rsidRDefault="007F5D66" w:rsidP="00F57370">
    <w:pPr>
      <w:spacing w:after="120" w:line="240" w:lineRule="auto"/>
      <w:ind w:right="260" w:hanging="6"/>
      <w:jc w:val="center"/>
      <w:rPr>
        <w:rFonts w:ascii="Arial" w:hAnsi="Arial"/>
        <w:sz w:val="18"/>
      </w:rPr>
    </w:pPr>
    <w:r w:rsidRPr="007F5D66">
      <w:rPr>
        <w:rFonts w:ascii="Arial" w:hAnsi="Arial" w:cs="Arial"/>
        <w:sz w:val="18"/>
        <w:szCs w:val="18"/>
      </w:rPr>
      <w:t>SOCI6020 (SO602) – Social Research Methods</w:t>
    </w:r>
    <w:r w:rsidR="008B2543">
      <w:rPr>
        <w:rFonts w:ascii="Arial" w:hAnsi="Arial"/>
        <w:sz w:val="18"/>
      </w:rPr>
      <w:t xml:space="preserve"> (</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7B41" w14:textId="77777777" w:rsidR="00B0662A" w:rsidRDefault="00B0662A" w:rsidP="009A2D37">
      <w:pPr>
        <w:spacing w:after="0" w:line="240" w:lineRule="auto"/>
      </w:pPr>
      <w:r>
        <w:separator/>
      </w:r>
    </w:p>
  </w:footnote>
  <w:footnote w:type="continuationSeparator" w:id="0">
    <w:p w14:paraId="0BE2085B" w14:textId="77777777" w:rsidR="00B0662A" w:rsidRDefault="00B0662A" w:rsidP="009A2D37">
      <w:pPr>
        <w:spacing w:after="0" w:line="240" w:lineRule="auto"/>
      </w:pPr>
      <w:r>
        <w:continuationSeparator/>
      </w:r>
    </w:p>
  </w:footnote>
  <w:footnote w:type="continuationNotice" w:id="1">
    <w:p w14:paraId="08D6DF72" w14:textId="77777777" w:rsidR="00B0662A" w:rsidRDefault="00B06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D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6FB571" wp14:editId="53909042">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B20BB4" w14:textId="77777777" w:rsidR="008B2543" w:rsidRPr="008C00F8" w:rsidRDefault="008B2543" w:rsidP="005E6D38">
    <w:pPr>
      <w:pStyle w:val="Heading1"/>
      <w:spacing w:before="60" w:after="60"/>
      <w:rPr>
        <w:rFonts w:ascii="Arial" w:hAnsi="Arial" w:cs="Arial"/>
      </w:rPr>
    </w:pPr>
  </w:p>
  <w:p w14:paraId="3B77C9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882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FB1681" wp14:editId="1A9B4D9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0C3E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662DA"/>
    <w:multiLevelType w:val="hybridMultilevel"/>
    <w:tmpl w:val="8404055A"/>
    <w:lvl w:ilvl="0" w:tplc="487059EE">
      <w:start w:val="1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866D64"/>
    <w:multiLevelType w:val="hybridMultilevel"/>
    <w:tmpl w:val="C52E2A20"/>
    <w:lvl w:ilvl="0" w:tplc="096E229C">
      <w:start w:val="1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86B685C"/>
    <w:multiLevelType w:val="hybridMultilevel"/>
    <w:tmpl w:val="AE403794"/>
    <w:lvl w:ilvl="0" w:tplc="096E229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1"/>
  </w:num>
  <w:num w:numId="8">
    <w:abstractNumId w:val="9"/>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3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74B"/>
    <w:rsid w:val="000C0294"/>
    <w:rsid w:val="000C7A1C"/>
    <w:rsid w:val="000D2885"/>
    <w:rsid w:val="000D2A8A"/>
    <w:rsid w:val="000D32AC"/>
    <w:rsid w:val="000E20C1"/>
    <w:rsid w:val="000E3B73"/>
    <w:rsid w:val="000F180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A0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0B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5B0"/>
    <w:rsid w:val="00422B69"/>
    <w:rsid w:val="0042330B"/>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8C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B0D"/>
    <w:rsid w:val="006A6BB4"/>
    <w:rsid w:val="006A7FB0"/>
    <w:rsid w:val="006C2A9A"/>
    <w:rsid w:val="006C423D"/>
    <w:rsid w:val="006C46EF"/>
    <w:rsid w:val="006C4C67"/>
    <w:rsid w:val="006D13C0"/>
    <w:rsid w:val="006D41AB"/>
    <w:rsid w:val="006D444F"/>
    <w:rsid w:val="006D506A"/>
    <w:rsid w:val="006F0C32"/>
    <w:rsid w:val="006F1716"/>
    <w:rsid w:val="006F1A15"/>
    <w:rsid w:val="006F3F8B"/>
    <w:rsid w:val="00700488"/>
    <w:rsid w:val="00703404"/>
    <w:rsid w:val="00703F92"/>
    <w:rsid w:val="00704637"/>
    <w:rsid w:val="007105E4"/>
    <w:rsid w:val="00714EE5"/>
    <w:rsid w:val="00720270"/>
    <w:rsid w:val="00724362"/>
    <w:rsid w:val="00727780"/>
    <w:rsid w:val="0073792C"/>
    <w:rsid w:val="007421F7"/>
    <w:rsid w:val="00754069"/>
    <w:rsid w:val="007667DF"/>
    <w:rsid w:val="0077080B"/>
    <w:rsid w:val="00787070"/>
    <w:rsid w:val="007906FD"/>
    <w:rsid w:val="00795234"/>
    <w:rsid w:val="00797197"/>
    <w:rsid w:val="007972A7"/>
    <w:rsid w:val="007A2BA2"/>
    <w:rsid w:val="007A6245"/>
    <w:rsid w:val="007B1DB2"/>
    <w:rsid w:val="007B375B"/>
    <w:rsid w:val="007B412A"/>
    <w:rsid w:val="007B635E"/>
    <w:rsid w:val="007B7724"/>
    <w:rsid w:val="007B7CDC"/>
    <w:rsid w:val="007C74B4"/>
    <w:rsid w:val="007E3412"/>
    <w:rsid w:val="007F393D"/>
    <w:rsid w:val="007F5D66"/>
    <w:rsid w:val="008029AF"/>
    <w:rsid w:val="00802FFA"/>
    <w:rsid w:val="008102E5"/>
    <w:rsid w:val="008111B4"/>
    <w:rsid w:val="008133F0"/>
    <w:rsid w:val="00815880"/>
    <w:rsid w:val="00821C14"/>
    <w:rsid w:val="0082322C"/>
    <w:rsid w:val="00823942"/>
    <w:rsid w:val="00827FFD"/>
    <w:rsid w:val="0083074C"/>
    <w:rsid w:val="008371DB"/>
    <w:rsid w:val="00854535"/>
    <w:rsid w:val="00856EB3"/>
    <w:rsid w:val="00863C96"/>
    <w:rsid w:val="00864A72"/>
    <w:rsid w:val="00873E9F"/>
    <w:rsid w:val="00874047"/>
    <w:rsid w:val="008778CB"/>
    <w:rsid w:val="00881545"/>
    <w:rsid w:val="00883204"/>
    <w:rsid w:val="00883A3E"/>
    <w:rsid w:val="0089148D"/>
    <w:rsid w:val="00891E0D"/>
    <w:rsid w:val="00894E20"/>
    <w:rsid w:val="008A0F36"/>
    <w:rsid w:val="008B2543"/>
    <w:rsid w:val="008B4B6E"/>
    <w:rsid w:val="008D7401"/>
    <w:rsid w:val="008F27D0"/>
    <w:rsid w:val="00903DF6"/>
    <w:rsid w:val="00921CF6"/>
    <w:rsid w:val="00922E9E"/>
    <w:rsid w:val="00924EF0"/>
    <w:rsid w:val="00926DF3"/>
    <w:rsid w:val="009320B7"/>
    <w:rsid w:val="00934D7B"/>
    <w:rsid w:val="00947180"/>
    <w:rsid w:val="00955C20"/>
    <w:rsid w:val="009567BE"/>
    <w:rsid w:val="009676FA"/>
    <w:rsid w:val="009679E0"/>
    <w:rsid w:val="00977632"/>
    <w:rsid w:val="00982A8E"/>
    <w:rsid w:val="00987DB4"/>
    <w:rsid w:val="0099029D"/>
    <w:rsid w:val="00996204"/>
    <w:rsid w:val="009A26CB"/>
    <w:rsid w:val="009A2BC2"/>
    <w:rsid w:val="009A2D37"/>
    <w:rsid w:val="009A7587"/>
    <w:rsid w:val="009B0A69"/>
    <w:rsid w:val="009B0F30"/>
    <w:rsid w:val="009C2474"/>
    <w:rsid w:val="009C7082"/>
    <w:rsid w:val="009D0006"/>
    <w:rsid w:val="009D068C"/>
    <w:rsid w:val="009F3A2A"/>
    <w:rsid w:val="009F731F"/>
    <w:rsid w:val="009F7D33"/>
    <w:rsid w:val="00A021FE"/>
    <w:rsid w:val="00A1270E"/>
    <w:rsid w:val="00A15342"/>
    <w:rsid w:val="00A3007E"/>
    <w:rsid w:val="00A32048"/>
    <w:rsid w:val="00A345AF"/>
    <w:rsid w:val="00A41F06"/>
    <w:rsid w:val="00A47E07"/>
    <w:rsid w:val="00A50FD4"/>
    <w:rsid w:val="00A52DB4"/>
    <w:rsid w:val="00A618E1"/>
    <w:rsid w:val="00A629B9"/>
    <w:rsid w:val="00A70C20"/>
    <w:rsid w:val="00A74292"/>
    <w:rsid w:val="00A776DE"/>
    <w:rsid w:val="00A80640"/>
    <w:rsid w:val="00A87FFD"/>
    <w:rsid w:val="00A97038"/>
    <w:rsid w:val="00AA3C15"/>
    <w:rsid w:val="00AA525E"/>
    <w:rsid w:val="00AA6330"/>
    <w:rsid w:val="00AC7501"/>
    <w:rsid w:val="00AD748B"/>
    <w:rsid w:val="00AE4865"/>
    <w:rsid w:val="00AF50EE"/>
    <w:rsid w:val="00B0591D"/>
    <w:rsid w:val="00B0662A"/>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FEA"/>
    <w:rsid w:val="00CB11CE"/>
    <w:rsid w:val="00CC25A2"/>
    <w:rsid w:val="00CD7F07"/>
    <w:rsid w:val="00CE04F3"/>
    <w:rsid w:val="00CE12D8"/>
    <w:rsid w:val="00CE4574"/>
    <w:rsid w:val="00CE70E6"/>
    <w:rsid w:val="00CF2E1E"/>
    <w:rsid w:val="00D02E99"/>
    <w:rsid w:val="00D13357"/>
    <w:rsid w:val="00D13A13"/>
    <w:rsid w:val="00D2689A"/>
    <w:rsid w:val="00D65506"/>
    <w:rsid w:val="00D72C37"/>
    <w:rsid w:val="00D773CF"/>
    <w:rsid w:val="00D83563"/>
    <w:rsid w:val="00D8448F"/>
    <w:rsid w:val="00DA64B6"/>
    <w:rsid w:val="00DB5C9D"/>
    <w:rsid w:val="00DD02E6"/>
    <w:rsid w:val="00DF665B"/>
    <w:rsid w:val="00E0152A"/>
    <w:rsid w:val="00E03394"/>
    <w:rsid w:val="00E066E5"/>
    <w:rsid w:val="00E22F03"/>
    <w:rsid w:val="00E233C1"/>
    <w:rsid w:val="00E36C31"/>
    <w:rsid w:val="00E51404"/>
    <w:rsid w:val="00E574C9"/>
    <w:rsid w:val="00E610DE"/>
    <w:rsid w:val="00E66167"/>
    <w:rsid w:val="00E67931"/>
    <w:rsid w:val="00E71F2F"/>
    <w:rsid w:val="00E77786"/>
    <w:rsid w:val="00E806FB"/>
    <w:rsid w:val="00EB1C2D"/>
    <w:rsid w:val="00EC1810"/>
    <w:rsid w:val="00EC3FCC"/>
    <w:rsid w:val="00ED32FF"/>
    <w:rsid w:val="00EF039B"/>
    <w:rsid w:val="00EF4933"/>
    <w:rsid w:val="00EF5044"/>
    <w:rsid w:val="00EF5ADC"/>
    <w:rsid w:val="00F01956"/>
    <w:rsid w:val="00F116CE"/>
    <w:rsid w:val="00F176DE"/>
    <w:rsid w:val="00F21C47"/>
    <w:rsid w:val="00F244E2"/>
    <w:rsid w:val="00F340DE"/>
    <w:rsid w:val="00F43542"/>
    <w:rsid w:val="00F44BAB"/>
    <w:rsid w:val="00F527CB"/>
    <w:rsid w:val="00F562AA"/>
    <w:rsid w:val="00F5737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DFF2"/>
  <w15:docId w15:val="{CF09A8C8-54E2-4BF2-AE6E-8B16D08E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821C1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08312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602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3603-FEDA-4B86-BD72-04AF7BC6D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6D5CC-B31E-498A-BE2B-D99ECCAC74F9}">
  <ds:schemaRefs>
    <ds:schemaRef ds:uri="http://schemas.microsoft.com/sharepoint/v3/contenttype/forms"/>
  </ds:schemaRefs>
</ds:datastoreItem>
</file>

<file path=customXml/itemProps3.xml><?xml version="1.0" encoding="utf-8"?>
<ds:datastoreItem xmlns:ds="http://schemas.openxmlformats.org/officeDocument/2006/customXml" ds:itemID="{EDB0A379-49C1-48B4-9584-6E2162DA5351}"/>
</file>

<file path=customXml/itemProps4.xml><?xml version="1.0" encoding="utf-8"?>
<ds:datastoreItem xmlns:ds="http://schemas.openxmlformats.org/officeDocument/2006/customXml" ds:itemID="{F8D5E094-CD58-4E2F-A950-DE4F8CF1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SO602fsov3.dotx</Template>
  <TotalTime>11</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2021-10-05T13:09:00Z</dcterms:created>
  <dcterms:modified xsi:type="dcterms:W3CDTF">2022-03-21T21:15:00Z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e5007d27-0a14-46cc-8812-9fe35a80de47</vt:lpwstr>
  </property>
  <property fmtid="{D5CDD505-2E9C-101B-9397-08002B2CF9AE}" pid="4" name="Order">
    <vt:r8>13200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