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EDA56" w14:textId="77777777" w:rsidR="009A2D37" w:rsidRPr="00302082" w:rsidRDefault="009A2D37" w:rsidP="00DE765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FBAFE38" w14:textId="77777777" w:rsidR="00A30438" w:rsidRDefault="005D596D" w:rsidP="00DE7655">
      <w:pPr>
        <w:spacing w:after="120" w:line="240" w:lineRule="auto"/>
        <w:ind w:left="567" w:right="260"/>
        <w:jc w:val="both"/>
        <w:rPr>
          <w:rFonts w:ascii="Arial" w:hAnsi="Arial" w:cs="Arial"/>
        </w:rPr>
      </w:pPr>
      <w:r>
        <w:rPr>
          <w:rFonts w:ascii="Arial" w:hAnsi="Arial" w:cs="Arial"/>
        </w:rPr>
        <w:t xml:space="preserve">SOCI5940 (SO594) </w:t>
      </w:r>
      <w:r w:rsidRPr="008E7F28">
        <w:rPr>
          <w:rFonts w:ascii="Arial" w:hAnsi="Arial" w:cs="Arial"/>
        </w:rPr>
        <w:t>‘Terrorism’ and Modern Society</w:t>
      </w:r>
    </w:p>
    <w:p w14:paraId="33B7702E" w14:textId="77777777" w:rsidR="00CF0343" w:rsidRPr="00154D48" w:rsidRDefault="00CF0343" w:rsidP="00DE7655">
      <w:pPr>
        <w:spacing w:after="120" w:line="240" w:lineRule="auto"/>
        <w:ind w:left="567" w:right="260"/>
        <w:jc w:val="both"/>
        <w:rPr>
          <w:rFonts w:ascii="Arial" w:hAnsi="Arial" w:cs="Arial"/>
        </w:rPr>
      </w:pPr>
    </w:p>
    <w:p w14:paraId="1F575347" w14:textId="77777777" w:rsidR="009A2D37" w:rsidRPr="00302082" w:rsidRDefault="009A2D37" w:rsidP="00DE765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42297F7" w14:textId="77777777" w:rsidR="005D596D" w:rsidRPr="005D596D" w:rsidRDefault="005D596D" w:rsidP="00DE7655">
      <w:pPr>
        <w:ind w:right="260"/>
        <w:jc w:val="both"/>
        <w:rPr>
          <w:rFonts w:ascii="Arial" w:hAnsi="Arial" w:cs="Arial"/>
        </w:rPr>
      </w:pPr>
      <w:r>
        <w:rPr>
          <w:rFonts w:ascii="Arial" w:hAnsi="Arial" w:cs="Arial"/>
        </w:rPr>
        <w:t xml:space="preserve">         </w:t>
      </w:r>
      <w:r w:rsidRPr="005D596D">
        <w:rPr>
          <w:rFonts w:ascii="Arial" w:hAnsi="Arial" w:cs="Arial"/>
        </w:rPr>
        <w:t xml:space="preserve">School of Social Policy, Sociology, and Social Research </w:t>
      </w:r>
    </w:p>
    <w:p w14:paraId="6E2CE261" w14:textId="77777777" w:rsidR="00154D48" w:rsidRPr="00154D48" w:rsidRDefault="00154D48" w:rsidP="00DE7655">
      <w:pPr>
        <w:spacing w:after="120" w:line="240" w:lineRule="auto"/>
        <w:ind w:left="567" w:right="260"/>
        <w:jc w:val="both"/>
        <w:rPr>
          <w:rFonts w:ascii="Arial" w:hAnsi="Arial" w:cs="Arial"/>
          <w:iCs/>
        </w:rPr>
      </w:pPr>
    </w:p>
    <w:p w14:paraId="4AF5829F" w14:textId="77777777" w:rsidR="009A2D37" w:rsidRPr="00302082" w:rsidRDefault="00883204" w:rsidP="00DE765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7A0F071" w14:textId="77777777" w:rsidR="009A2D37" w:rsidRPr="00154D48" w:rsidRDefault="005D596D" w:rsidP="00DE7655">
      <w:pPr>
        <w:spacing w:after="120" w:line="240" w:lineRule="auto"/>
        <w:ind w:left="567" w:right="260"/>
        <w:jc w:val="both"/>
        <w:rPr>
          <w:rFonts w:ascii="Arial" w:hAnsi="Arial" w:cs="Arial"/>
        </w:rPr>
      </w:pPr>
      <w:r>
        <w:rPr>
          <w:rFonts w:ascii="Arial" w:hAnsi="Arial" w:cs="Arial"/>
        </w:rPr>
        <w:t xml:space="preserve">Level 6 </w:t>
      </w:r>
    </w:p>
    <w:p w14:paraId="0435015C" w14:textId="77777777" w:rsidR="00154D48" w:rsidRPr="00154D48" w:rsidRDefault="00154D48" w:rsidP="00DE7655">
      <w:pPr>
        <w:spacing w:after="120" w:line="240" w:lineRule="auto"/>
        <w:ind w:left="567" w:right="260"/>
        <w:jc w:val="both"/>
        <w:rPr>
          <w:rFonts w:ascii="Arial" w:hAnsi="Arial" w:cs="Arial"/>
          <w:iCs/>
        </w:rPr>
      </w:pPr>
    </w:p>
    <w:p w14:paraId="0081E5E4" w14:textId="77777777" w:rsidR="009A2D37" w:rsidRPr="00302082" w:rsidRDefault="009A2D37" w:rsidP="00DE765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25D098A" w14:textId="3907C48D" w:rsidR="005D596D" w:rsidRPr="0039718F" w:rsidRDefault="00822405" w:rsidP="00DE7655">
      <w:pPr>
        <w:pStyle w:val="NormalWeb"/>
        <w:spacing w:before="0" w:beforeAutospacing="0" w:after="120" w:afterAutospacing="0"/>
        <w:ind w:right="260"/>
        <w:jc w:val="both"/>
        <w:rPr>
          <w:rFonts w:ascii="Arial" w:hAnsi="Arial" w:cs="Arial"/>
          <w:sz w:val="22"/>
          <w:szCs w:val="22"/>
        </w:rPr>
      </w:pPr>
      <w:r>
        <w:rPr>
          <w:rFonts w:ascii="Arial" w:hAnsi="Arial" w:cs="Arial"/>
          <w:sz w:val="22"/>
          <w:szCs w:val="22"/>
        </w:rPr>
        <w:t xml:space="preserve">         </w:t>
      </w:r>
      <w:bookmarkStart w:id="0" w:name="_GoBack"/>
      <w:bookmarkEnd w:id="0"/>
      <w:r w:rsidR="005D596D" w:rsidRPr="0039718F">
        <w:rPr>
          <w:rFonts w:ascii="Arial" w:hAnsi="Arial" w:cs="Arial"/>
          <w:sz w:val="22"/>
          <w:szCs w:val="22"/>
        </w:rPr>
        <w:t>15 credits (7.5 ECTS)</w:t>
      </w:r>
    </w:p>
    <w:p w14:paraId="16439EF8" w14:textId="77777777" w:rsidR="00154D48" w:rsidRPr="00154D48" w:rsidRDefault="00154D48" w:rsidP="00DE7655">
      <w:pPr>
        <w:spacing w:after="120" w:line="240" w:lineRule="auto"/>
        <w:ind w:left="567" w:right="260"/>
        <w:jc w:val="both"/>
        <w:rPr>
          <w:rFonts w:ascii="Arial" w:hAnsi="Arial" w:cs="Arial"/>
        </w:rPr>
      </w:pPr>
    </w:p>
    <w:p w14:paraId="3B365909" w14:textId="77777777" w:rsidR="009A2D37" w:rsidRPr="00302082" w:rsidRDefault="009A2D37" w:rsidP="00DE765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F0294A9" w14:textId="324E73B6" w:rsidR="009A2D37" w:rsidRPr="00154D48" w:rsidRDefault="00B57633" w:rsidP="00DE7655">
      <w:pPr>
        <w:spacing w:after="120" w:line="240" w:lineRule="auto"/>
        <w:ind w:left="567" w:right="260"/>
        <w:jc w:val="both"/>
        <w:rPr>
          <w:rFonts w:ascii="Arial" w:hAnsi="Arial" w:cs="Arial"/>
          <w:iCs/>
        </w:rPr>
      </w:pPr>
      <w:r>
        <w:rPr>
          <w:rFonts w:ascii="Arial" w:hAnsi="Arial" w:cs="Arial"/>
          <w:iCs/>
        </w:rPr>
        <w:t xml:space="preserve">Autumn term (term 1) or </w:t>
      </w:r>
      <w:r w:rsidR="005D596D">
        <w:rPr>
          <w:rFonts w:ascii="Arial" w:hAnsi="Arial" w:cs="Arial"/>
          <w:iCs/>
        </w:rPr>
        <w:t>Spring term (term 2)</w:t>
      </w:r>
    </w:p>
    <w:p w14:paraId="110DE639" w14:textId="77777777" w:rsidR="00154D48" w:rsidRPr="00154D48" w:rsidRDefault="00154D48" w:rsidP="00DE7655">
      <w:pPr>
        <w:spacing w:after="120" w:line="240" w:lineRule="auto"/>
        <w:ind w:left="567" w:right="260"/>
        <w:jc w:val="both"/>
        <w:rPr>
          <w:rFonts w:ascii="Arial" w:hAnsi="Arial" w:cs="Arial"/>
          <w:iCs/>
        </w:rPr>
      </w:pPr>
    </w:p>
    <w:p w14:paraId="5D45CF7A" w14:textId="77777777" w:rsidR="009A2D37" w:rsidRPr="00302082" w:rsidRDefault="009A2D37" w:rsidP="00DE765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A35730E" w14:textId="77777777" w:rsidR="009A2D37" w:rsidRPr="00154D48" w:rsidRDefault="005D596D" w:rsidP="00DE7655">
      <w:pPr>
        <w:spacing w:after="120" w:line="240" w:lineRule="auto"/>
        <w:ind w:left="567" w:right="260"/>
        <w:jc w:val="both"/>
        <w:rPr>
          <w:rFonts w:ascii="Arial" w:hAnsi="Arial" w:cs="Arial"/>
          <w:iCs/>
        </w:rPr>
      </w:pPr>
      <w:r>
        <w:rPr>
          <w:rFonts w:ascii="Arial" w:hAnsi="Arial" w:cs="Arial"/>
          <w:iCs/>
        </w:rPr>
        <w:t xml:space="preserve">None </w:t>
      </w:r>
    </w:p>
    <w:p w14:paraId="4F8BC3F7" w14:textId="77777777" w:rsidR="00154D48" w:rsidRPr="00154D48" w:rsidRDefault="00154D48" w:rsidP="00DE7655">
      <w:pPr>
        <w:spacing w:after="120" w:line="240" w:lineRule="auto"/>
        <w:ind w:left="567" w:right="260"/>
        <w:jc w:val="both"/>
        <w:rPr>
          <w:rFonts w:ascii="Arial" w:hAnsi="Arial" w:cs="Arial"/>
          <w:iCs/>
        </w:rPr>
      </w:pPr>
    </w:p>
    <w:p w14:paraId="3FE9B971" w14:textId="77777777" w:rsidR="009A2D37" w:rsidRPr="00302082" w:rsidRDefault="009A2D37" w:rsidP="00DE765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47BEE4F" w14:textId="77777777" w:rsidR="009A2D37" w:rsidRDefault="005D596D" w:rsidP="00DE7655">
      <w:pPr>
        <w:spacing w:after="120" w:line="240" w:lineRule="auto"/>
        <w:ind w:left="567" w:right="260"/>
        <w:jc w:val="both"/>
        <w:rPr>
          <w:rFonts w:ascii="Arial" w:hAnsi="Arial" w:cs="Arial"/>
          <w:iCs/>
        </w:rPr>
      </w:pPr>
      <w:r>
        <w:rPr>
          <w:rFonts w:ascii="Arial" w:hAnsi="Arial" w:cs="Arial"/>
          <w:iCs/>
        </w:rPr>
        <w:t xml:space="preserve">Optional module for </w:t>
      </w:r>
    </w:p>
    <w:p w14:paraId="21720067" w14:textId="77777777" w:rsidR="005D596D" w:rsidRDefault="005D596D" w:rsidP="00DE7655">
      <w:pPr>
        <w:spacing w:after="120" w:line="240" w:lineRule="auto"/>
        <w:ind w:left="567" w:right="260"/>
        <w:jc w:val="both"/>
        <w:rPr>
          <w:rFonts w:ascii="Arial" w:hAnsi="Arial" w:cs="Arial"/>
          <w:iCs/>
        </w:rPr>
      </w:pPr>
      <w:r>
        <w:rPr>
          <w:rFonts w:ascii="Arial" w:hAnsi="Arial" w:cs="Arial"/>
          <w:iCs/>
        </w:rPr>
        <w:t>Criminology single and joint honours bachelor degrees</w:t>
      </w:r>
    </w:p>
    <w:p w14:paraId="2D862FA2" w14:textId="77777777" w:rsidR="005D596D" w:rsidRDefault="005D596D" w:rsidP="00DE7655">
      <w:pPr>
        <w:spacing w:after="120" w:line="240" w:lineRule="auto"/>
        <w:ind w:left="567" w:right="260"/>
        <w:jc w:val="both"/>
        <w:rPr>
          <w:rFonts w:ascii="Arial" w:hAnsi="Arial" w:cs="Arial"/>
          <w:iCs/>
        </w:rPr>
      </w:pPr>
      <w:r>
        <w:rPr>
          <w:rFonts w:ascii="Arial" w:hAnsi="Arial" w:cs="Arial"/>
          <w:iCs/>
        </w:rPr>
        <w:t>Sociology single and joint honours bachelor degrees</w:t>
      </w:r>
    </w:p>
    <w:p w14:paraId="0FDE26E2" w14:textId="77777777" w:rsidR="005D596D" w:rsidRPr="00154D48" w:rsidRDefault="005D596D" w:rsidP="00DE7655">
      <w:pPr>
        <w:spacing w:after="120" w:line="240" w:lineRule="auto"/>
        <w:ind w:left="567" w:right="260"/>
        <w:jc w:val="both"/>
        <w:rPr>
          <w:rFonts w:ascii="Arial" w:hAnsi="Arial" w:cs="Arial"/>
          <w:iCs/>
        </w:rPr>
      </w:pPr>
      <w:r>
        <w:rPr>
          <w:rFonts w:ascii="Arial" w:hAnsi="Arial" w:cs="Arial"/>
          <w:iCs/>
        </w:rPr>
        <w:t>Social Policy single and joint honours bachelor degrees</w:t>
      </w:r>
    </w:p>
    <w:p w14:paraId="58865516" w14:textId="77777777" w:rsidR="005D596D" w:rsidRPr="00154D48" w:rsidRDefault="005D596D" w:rsidP="00DE7655">
      <w:pPr>
        <w:spacing w:after="120" w:line="240" w:lineRule="auto"/>
        <w:ind w:left="567" w:right="260"/>
        <w:jc w:val="both"/>
        <w:rPr>
          <w:rFonts w:ascii="Arial" w:hAnsi="Arial" w:cs="Arial"/>
          <w:iCs/>
        </w:rPr>
      </w:pPr>
    </w:p>
    <w:p w14:paraId="347B148B" w14:textId="77777777" w:rsidR="009A2D37" w:rsidRPr="00302082" w:rsidRDefault="009A2D37" w:rsidP="00DE765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CFF362" w14:textId="33AEB27E" w:rsidR="005D596D" w:rsidRPr="005D596D" w:rsidRDefault="005D596D" w:rsidP="00DE7655">
      <w:pPr>
        <w:spacing w:after="120" w:line="240" w:lineRule="auto"/>
        <w:ind w:left="1134" w:right="260" w:hanging="567"/>
        <w:jc w:val="both"/>
        <w:rPr>
          <w:rFonts w:ascii="Arial" w:hAnsi="Arial" w:cs="Arial"/>
        </w:rPr>
      </w:pPr>
      <w:r>
        <w:rPr>
          <w:rFonts w:ascii="Arial" w:hAnsi="Arial" w:cs="Arial"/>
        </w:rPr>
        <w:t xml:space="preserve">8.1 </w:t>
      </w:r>
      <w:r w:rsidR="00DE7655">
        <w:rPr>
          <w:rFonts w:ascii="Arial" w:hAnsi="Arial" w:cs="Arial"/>
        </w:rPr>
        <w:tab/>
      </w:r>
      <w:r>
        <w:rPr>
          <w:rFonts w:ascii="Arial" w:hAnsi="Arial" w:cs="Arial"/>
        </w:rPr>
        <w:t>U</w:t>
      </w:r>
      <w:r w:rsidRPr="005D596D">
        <w:rPr>
          <w:rFonts w:ascii="Arial" w:hAnsi="Arial" w:cs="Arial"/>
        </w:rPr>
        <w:t xml:space="preserve">nderstand the key concepts </w:t>
      </w:r>
      <w:r w:rsidR="00D8724B">
        <w:rPr>
          <w:rFonts w:ascii="Arial" w:hAnsi="Arial" w:cs="Arial"/>
        </w:rPr>
        <w:t>in relation to terrorism and political violence</w:t>
      </w:r>
      <w:r w:rsidRPr="005D596D">
        <w:rPr>
          <w:rFonts w:ascii="Arial" w:hAnsi="Arial" w:cs="Arial"/>
        </w:rPr>
        <w:t>;</w:t>
      </w:r>
    </w:p>
    <w:p w14:paraId="74B8DD1A" w14:textId="2A4BF4D2" w:rsidR="005D596D" w:rsidRPr="005D596D" w:rsidRDefault="005D596D" w:rsidP="00DE7655">
      <w:pPr>
        <w:spacing w:after="120" w:line="240" w:lineRule="auto"/>
        <w:ind w:left="1134" w:right="260" w:hanging="567"/>
        <w:jc w:val="both"/>
        <w:rPr>
          <w:rFonts w:ascii="Arial" w:hAnsi="Arial" w:cs="Arial"/>
        </w:rPr>
      </w:pPr>
      <w:r>
        <w:rPr>
          <w:rFonts w:ascii="Arial" w:hAnsi="Arial" w:cs="Arial"/>
        </w:rPr>
        <w:t xml:space="preserve">8.2 </w:t>
      </w:r>
      <w:r w:rsidR="00DE7655">
        <w:rPr>
          <w:rFonts w:ascii="Arial" w:hAnsi="Arial" w:cs="Arial"/>
        </w:rPr>
        <w:tab/>
      </w:r>
      <w:r>
        <w:rPr>
          <w:rFonts w:ascii="Arial" w:hAnsi="Arial" w:cs="Arial"/>
        </w:rPr>
        <w:t>R</w:t>
      </w:r>
      <w:r w:rsidRPr="005D596D">
        <w:rPr>
          <w:rFonts w:ascii="Arial" w:hAnsi="Arial" w:cs="Arial"/>
        </w:rPr>
        <w:t>ecogni</w:t>
      </w:r>
      <w:r>
        <w:rPr>
          <w:rFonts w:ascii="Arial" w:hAnsi="Arial" w:cs="Arial"/>
        </w:rPr>
        <w:t>s</w:t>
      </w:r>
      <w:r w:rsidRPr="005D596D">
        <w:rPr>
          <w:rFonts w:ascii="Arial" w:hAnsi="Arial" w:cs="Arial"/>
        </w:rPr>
        <w:t xml:space="preserve">e and interpret a range of theoretical accounts of terrorism and </w:t>
      </w:r>
      <w:proofErr w:type="spellStart"/>
      <w:r w:rsidR="00D8724B">
        <w:rPr>
          <w:rFonts w:ascii="Arial" w:hAnsi="Arial" w:cs="Arial"/>
        </w:rPr>
        <w:t>radicalizaton</w:t>
      </w:r>
      <w:proofErr w:type="spellEnd"/>
    </w:p>
    <w:p w14:paraId="73071ADD" w14:textId="3EFBDD41" w:rsidR="005D596D" w:rsidRPr="005D596D" w:rsidRDefault="005D596D" w:rsidP="00DE7655">
      <w:pPr>
        <w:spacing w:after="120" w:line="240" w:lineRule="auto"/>
        <w:ind w:left="1134" w:right="260" w:hanging="567"/>
        <w:jc w:val="both"/>
        <w:rPr>
          <w:rFonts w:ascii="Arial" w:hAnsi="Arial" w:cs="Arial"/>
        </w:rPr>
      </w:pPr>
      <w:r>
        <w:rPr>
          <w:rFonts w:ascii="Arial" w:hAnsi="Arial" w:cs="Arial"/>
        </w:rPr>
        <w:t xml:space="preserve">8.3 </w:t>
      </w:r>
      <w:r w:rsidR="00DE7655">
        <w:rPr>
          <w:rFonts w:ascii="Arial" w:hAnsi="Arial" w:cs="Arial"/>
        </w:rPr>
        <w:tab/>
      </w:r>
      <w:r>
        <w:rPr>
          <w:rFonts w:ascii="Arial" w:hAnsi="Arial" w:cs="Arial"/>
        </w:rPr>
        <w:t>Recognis</w:t>
      </w:r>
      <w:r w:rsidRPr="005D596D">
        <w:rPr>
          <w:rFonts w:ascii="Arial" w:hAnsi="Arial" w:cs="Arial"/>
        </w:rPr>
        <w:t xml:space="preserve">e how terrorism functions in variety of different social and national contexts; </w:t>
      </w:r>
    </w:p>
    <w:p w14:paraId="729E8A31" w14:textId="5F63CC98" w:rsidR="005D596D" w:rsidRPr="005D596D" w:rsidRDefault="005D596D" w:rsidP="00DE7655">
      <w:pPr>
        <w:spacing w:after="120" w:line="240" w:lineRule="auto"/>
        <w:ind w:left="1134" w:right="260" w:hanging="567"/>
        <w:jc w:val="both"/>
        <w:rPr>
          <w:rFonts w:ascii="Arial" w:hAnsi="Arial" w:cs="Arial"/>
        </w:rPr>
      </w:pPr>
      <w:r>
        <w:rPr>
          <w:rFonts w:ascii="Arial" w:hAnsi="Arial" w:cs="Arial"/>
        </w:rPr>
        <w:t xml:space="preserve">8.4 </w:t>
      </w:r>
      <w:r w:rsidR="00DE7655">
        <w:rPr>
          <w:rFonts w:ascii="Arial" w:hAnsi="Arial" w:cs="Arial"/>
        </w:rPr>
        <w:tab/>
      </w:r>
      <w:r>
        <w:rPr>
          <w:rFonts w:ascii="Arial" w:hAnsi="Arial" w:cs="Arial"/>
        </w:rPr>
        <w:t>U</w:t>
      </w:r>
      <w:r w:rsidRPr="005D596D">
        <w:rPr>
          <w:rFonts w:ascii="Arial" w:hAnsi="Arial" w:cs="Arial"/>
        </w:rPr>
        <w:t xml:space="preserve">nderstand the social, political and cultural (including in many cases the religious) dimensions of some of the main terrorist movements (both contemporary and historical); </w:t>
      </w:r>
    </w:p>
    <w:p w14:paraId="47286805" w14:textId="12ACD616" w:rsidR="005D596D" w:rsidRPr="005D596D" w:rsidRDefault="005D596D" w:rsidP="00DE7655">
      <w:pPr>
        <w:spacing w:after="120" w:line="240" w:lineRule="auto"/>
        <w:ind w:left="1134" w:right="260" w:hanging="567"/>
        <w:jc w:val="both"/>
        <w:rPr>
          <w:rFonts w:ascii="Arial" w:hAnsi="Arial" w:cs="Arial"/>
        </w:rPr>
      </w:pPr>
      <w:r>
        <w:rPr>
          <w:rFonts w:ascii="Arial" w:hAnsi="Arial" w:cs="Arial"/>
        </w:rPr>
        <w:t xml:space="preserve">8.5 </w:t>
      </w:r>
      <w:r w:rsidR="00DE7655">
        <w:rPr>
          <w:rFonts w:ascii="Arial" w:hAnsi="Arial" w:cs="Arial"/>
        </w:rPr>
        <w:tab/>
      </w:r>
      <w:r>
        <w:rPr>
          <w:rFonts w:ascii="Arial" w:hAnsi="Arial" w:cs="Arial"/>
        </w:rPr>
        <w:t>S</w:t>
      </w:r>
      <w:r w:rsidRPr="005D596D">
        <w:rPr>
          <w:rFonts w:ascii="Arial" w:hAnsi="Arial" w:cs="Arial"/>
        </w:rPr>
        <w:t xml:space="preserve">ituate terrorist and extremist action within the context of contemporary social theoretical debates about late/post modernity </w:t>
      </w:r>
    </w:p>
    <w:p w14:paraId="742B6925" w14:textId="0B9DCEEE" w:rsidR="005D596D" w:rsidRPr="005D596D" w:rsidRDefault="005D596D" w:rsidP="00DE7655">
      <w:pPr>
        <w:spacing w:after="120" w:line="240" w:lineRule="auto"/>
        <w:ind w:left="1134" w:right="260" w:hanging="567"/>
        <w:jc w:val="both"/>
        <w:rPr>
          <w:rFonts w:ascii="Arial" w:hAnsi="Arial" w:cs="Arial"/>
        </w:rPr>
      </w:pPr>
      <w:r>
        <w:rPr>
          <w:rFonts w:ascii="Arial" w:hAnsi="Arial" w:cs="Arial"/>
        </w:rPr>
        <w:t xml:space="preserve">8.6 </w:t>
      </w:r>
      <w:r w:rsidR="00DE7655">
        <w:rPr>
          <w:rFonts w:ascii="Arial" w:hAnsi="Arial" w:cs="Arial"/>
        </w:rPr>
        <w:tab/>
      </w:r>
      <w:r>
        <w:rPr>
          <w:rFonts w:ascii="Arial" w:hAnsi="Arial" w:cs="Arial"/>
        </w:rPr>
        <w:t>U</w:t>
      </w:r>
      <w:r w:rsidRPr="005D596D">
        <w:rPr>
          <w:rFonts w:ascii="Arial" w:hAnsi="Arial" w:cs="Arial"/>
        </w:rPr>
        <w:t>nderstand the changing nature of terrorist action (including introductions to the concepts of ‘cyber-terrorism’ and ‘hyper-terrorism’)</w:t>
      </w:r>
    </w:p>
    <w:p w14:paraId="4AD69EFF" w14:textId="4FA77543" w:rsidR="008459D4" w:rsidRDefault="005D596D" w:rsidP="00DE7655">
      <w:pPr>
        <w:spacing w:after="120" w:line="240" w:lineRule="auto"/>
        <w:ind w:left="1134" w:right="260" w:hanging="567"/>
        <w:jc w:val="both"/>
        <w:rPr>
          <w:rFonts w:ascii="Arial" w:hAnsi="Arial" w:cs="Arial"/>
        </w:rPr>
      </w:pPr>
      <w:r>
        <w:rPr>
          <w:rFonts w:ascii="Arial" w:hAnsi="Arial" w:cs="Arial"/>
        </w:rPr>
        <w:t xml:space="preserve">8.7 </w:t>
      </w:r>
      <w:r w:rsidR="00DE7655">
        <w:rPr>
          <w:rFonts w:ascii="Arial" w:hAnsi="Arial" w:cs="Arial"/>
        </w:rPr>
        <w:tab/>
      </w:r>
      <w:r>
        <w:rPr>
          <w:rFonts w:ascii="Arial" w:hAnsi="Arial" w:cs="Arial"/>
        </w:rPr>
        <w:t>U</w:t>
      </w:r>
      <w:r w:rsidRPr="005D596D">
        <w:rPr>
          <w:rFonts w:ascii="Arial" w:hAnsi="Arial" w:cs="Arial"/>
        </w:rPr>
        <w:t>nderstand basic counter terrorism measures, including the importance of accurate risk assessment</w:t>
      </w:r>
    </w:p>
    <w:p w14:paraId="269E77E7" w14:textId="77777777" w:rsidR="00C729D7" w:rsidRPr="00302082" w:rsidRDefault="009A2D37" w:rsidP="00DE765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86A9589" w14:textId="17720BA9" w:rsidR="005D596D" w:rsidRPr="005D596D" w:rsidRDefault="005D596D" w:rsidP="00DE7655">
      <w:pPr>
        <w:pStyle w:val="Default"/>
        <w:spacing w:after="120"/>
        <w:ind w:left="1134" w:right="260" w:hanging="567"/>
        <w:jc w:val="both"/>
        <w:rPr>
          <w:color w:val="auto"/>
          <w:sz w:val="22"/>
          <w:szCs w:val="22"/>
        </w:rPr>
      </w:pPr>
      <w:r>
        <w:rPr>
          <w:color w:val="auto"/>
          <w:sz w:val="22"/>
          <w:szCs w:val="22"/>
        </w:rPr>
        <w:t xml:space="preserve">9.1 </w:t>
      </w:r>
      <w:r w:rsidR="00DE7655">
        <w:rPr>
          <w:color w:val="auto"/>
          <w:sz w:val="22"/>
          <w:szCs w:val="22"/>
        </w:rPr>
        <w:tab/>
      </w:r>
      <w:r>
        <w:rPr>
          <w:color w:val="auto"/>
          <w:sz w:val="22"/>
          <w:szCs w:val="22"/>
        </w:rPr>
        <w:t xml:space="preserve">Demonstrate </w:t>
      </w:r>
      <w:r w:rsidRPr="005D596D">
        <w:rPr>
          <w:color w:val="auto"/>
          <w:sz w:val="22"/>
          <w:szCs w:val="22"/>
        </w:rPr>
        <w:t>skills in presentation and debate, both verbal and written, and in utilization of research and empirical data;</w:t>
      </w:r>
    </w:p>
    <w:p w14:paraId="1BF78097" w14:textId="0084C75A" w:rsidR="005D596D" w:rsidRPr="005D596D" w:rsidRDefault="005D596D" w:rsidP="00DE7655">
      <w:pPr>
        <w:pStyle w:val="Default"/>
        <w:spacing w:after="120"/>
        <w:ind w:left="1134" w:right="260" w:hanging="567"/>
        <w:jc w:val="both"/>
        <w:rPr>
          <w:color w:val="auto"/>
          <w:sz w:val="22"/>
          <w:szCs w:val="22"/>
        </w:rPr>
      </w:pPr>
      <w:r>
        <w:rPr>
          <w:color w:val="auto"/>
          <w:sz w:val="22"/>
          <w:szCs w:val="22"/>
        </w:rPr>
        <w:t xml:space="preserve">9.2 </w:t>
      </w:r>
      <w:r w:rsidR="00DE7655">
        <w:rPr>
          <w:color w:val="auto"/>
          <w:sz w:val="22"/>
          <w:szCs w:val="22"/>
        </w:rPr>
        <w:tab/>
      </w:r>
      <w:r>
        <w:rPr>
          <w:color w:val="auto"/>
          <w:sz w:val="22"/>
          <w:szCs w:val="22"/>
        </w:rPr>
        <w:t>S</w:t>
      </w:r>
      <w:r w:rsidRPr="005D596D">
        <w:rPr>
          <w:color w:val="auto"/>
          <w:sz w:val="22"/>
          <w:szCs w:val="22"/>
        </w:rPr>
        <w:t>ynthesis items of knowledge from different schools and disciplines of enquiry;</w:t>
      </w:r>
    </w:p>
    <w:p w14:paraId="010CCFD7" w14:textId="5971EEF7" w:rsidR="005D596D" w:rsidRPr="005D596D" w:rsidRDefault="001D5A71" w:rsidP="00DE7655">
      <w:pPr>
        <w:pStyle w:val="Default"/>
        <w:spacing w:after="120"/>
        <w:ind w:left="1134" w:right="260" w:hanging="567"/>
        <w:jc w:val="both"/>
        <w:rPr>
          <w:color w:val="auto"/>
          <w:sz w:val="22"/>
          <w:szCs w:val="22"/>
        </w:rPr>
      </w:pPr>
      <w:r>
        <w:rPr>
          <w:color w:val="auto"/>
          <w:sz w:val="22"/>
          <w:szCs w:val="22"/>
        </w:rPr>
        <w:t xml:space="preserve">9.3 </w:t>
      </w:r>
      <w:r w:rsidR="00DE7655">
        <w:rPr>
          <w:color w:val="auto"/>
          <w:sz w:val="22"/>
          <w:szCs w:val="22"/>
        </w:rPr>
        <w:tab/>
        <w:t>U</w:t>
      </w:r>
      <w:r w:rsidR="005D596D" w:rsidRPr="005D596D">
        <w:rPr>
          <w:color w:val="auto"/>
          <w:sz w:val="22"/>
          <w:szCs w:val="22"/>
        </w:rPr>
        <w:t>nderstand the particular theoretical relationships between the academic research on terrorism, criminology and sociology</w:t>
      </w:r>
    </w:p>
    <w:p w14:paraId="638E1A4F" w14:textId="5C3FC649" w:rsidR="005D596D" w:rsidRPr="005D596D" w:rsidRDefault="001D5A71" w:rsidP="00DE7655">
      <w:pPr>
        <w:pStyle w:val="Default"/>
        <w:spacing w:after="120"/>
        <w:ind w:left="1134" w:right="260" w:hanging="567"/>
        <w:jc w:val="both"/>
        <w:rPr>
          <w:color w:val="auto"/>
          <w:sz w:val="22"/>
          <w:szCs w:val="22"/>
        </w:rPr>
      </w:pPr>
      <w:r>
        <w:rPr>
          <w:color w:val="auto"/>
          <w:sz w:val="22"/>
          <w:szCs w:val="22"/>
        </w:rPr>
        <w:t xml:space="preserve">9.4 </w:t>
      </w:r>
      <w:r w:rsidR="00DE7655">
        <w:rPr>
          <w:color w:val="auto"/>
          <w:sz w:val="22"/>
          <w:szCs w:val="22"/>
        </w:rPr>
        <w:tab/>
      </w:r>
      <w:r>
        <w:rPr>
          <w:color w:val="auto"/>
          <w:sz w:val="22"/>
          <w:szCs w:val="22"/>
        </w:rPr>
        <w:t xml:space="preserve">Have acquired </w:t>
      </w:r>
      <w:r w:rsidR="005D596D" w:rsidRPr="005D596D">
        <w:rPr>
          <w:color w:val="auto"/>
          <w:sz w:val="22"/>
          <w:szCs w:val="22"/>
        </w:rPr>
        <w:t>research skills through library investigation, critical debate and essay writing.</w:t>
      </w:r>
    </w:p>
    <w:p w14:paraId="5D94332C" w14:textId="1A912688" w:rsidR="009A2D37" w:rsidRDefault="00A02181" w:rsidP="00DE7655">
      <w:pPr>
        <w:pStyle w:val="Default"/>
        <w:spacing w:after="120"/>
        <w:ind w:left="1134" w:right="260" w:hanging="567"/>
        <w:jc w:val="both"/>
        <w:rPr>
          <w:color w:val="auto"/>
          <w:sz w:val="22"/>
          <w:szCs w:val="22"/>
        </w:rPr>
      </w:pPr>
      <w:r>
        <w:rPr>
          <w:color w:val="auto"/>
          <w:sz w:val="22"/>
          <w:szCs w:val="22"/>
        </w:rPr>
        <w:t xml:space="preserve">9.5 </w:t>
      </w:r>
      <w:r w:rsidR="00DE7655">
        <w:rPr>
          <w:color w:val="auto"/>
          <w:sz w:val="22"/>
          <w:szCs w:val="22"/>
        </w:rPr>
        <w:tab/>
      </w:r>
      <w:r>
        <w:rPr>
          <w:color w:val="auto"/>
          <w:sz w:val="22"/>
          <w:szCs w:val="22"/>
        </w:rPr>
        <w:t xml:space="preserve">Have developed </w:t>
      </w:r>
      <w:r w:rsidR="005D596D" w:rsidRPr="005D596D">
        <w:rPr>
          <w:color w:val="auto"/>
          <w:sz w:val="22"/>
          <w:szCs w:val="22"/>
        </w:rPr>
        <w:t>an ability to read and disseminate complex theoretical material</w:t>
      </w:r>
    </w:p>
    <w:p w14:paraId="197C0890" w14:textId="77777777" w:rsidR="00154D48" w:rsidRDefault="00154D48" w:rsidP="00DE7655">
      <w:pPr>
        <w:pStyle w:val="Default"/>
        <w:spacing w:after="120"/>
        <w:ind w:left="567" w:right="260"/>
        <w:jc w:val="both"/>
        <w:rPr>
          <w:color w:val="auto"/>
          <w:sz w:val="22"/>
          <w:szCs w:val="22"/>
        </w:rPr>
      </w:pPr>
    </w:p>
    <w:p w14:paraId="46612D2A" w14:textId="77777777" w:rsidR="009A2D37" w:rsidRPr="00302082" w:rsidRDefault="009A2D37" w:rsidP="00DE765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90E8E95" w14:textId="77777777" w:rsidR="001D5A71" w:rsidRPr="00DE7655" w:rsidRDefault="001D5A71" w:rsidP="00DE7655">
      <w:pPr>
        <w:spacing w:after="0" w:line="240" w:lineRule="auto"/>
        <w:ind w:left="567" w:right="260"/>
        <w:jc w:val="both"/>
        <w:rPr>
          <w:rFonts w:ascii="Arial" w:hAnsi="Arial" w:cs="Arial"/>
        </w:rPr>
      </w:pPr>
      <w:r w:rsidRPr="00DE7655">
        <w:rPr>
          <w:rFonts w:ascii="Arial" w:hAnsi="Arial" w:cs="Arial"/>
        </w:rPr>
        <w:t>The curriculum for the module will cover a range of theoretical concepts relating to ’terrorism’ in a sociological context with an indicative range of topics being given below</w:t>
      </w:r>
      <w:r w:rsidR="00A02181" w:rsidRPr="00DE7655">
        <w:rPr>
          <w:rFonts w:ascii="Arial" w:hAnsi="Arial" w:cs="Arial"/>
        </w:rPr>
        <w:t>:</w:t>
      </w:r>
    </w:p>
    <w:p w14:paraId="5E80BA4D" w14:textId="2F8043F8" w:rsidR="001D5A71" w:rsidRPr="00DE7655" w:rsidRDefault="00891D48" w:rsidP="00DE7655">
      <w:pPr>
        <w:pStyle w:val="ListParagraph"/>
        <w:numPr>
          <w:ilvl w:val="0"/>
          <w:numId w:val="11"/>
        </w:numPr>
        <w:spacing w:after="0" w:line="240" w:lineRule="auto"/>
        <w:ind w:right="260"/>
        <w:jc w:val="both"/>
        <w:rPr>
          <w:rFonts w:ascii="Arial" w:hAnsi="Arial" w:cs="Arial"/>
        </w:rPr>
      </w:pPr>
      <w:r w:rsidRPr="00DE7655">
        <w:rPr>
          <w:rFonts w:ascii="Arial" w:eastAsia="Times New Roman" w:hAnsi="Arial" w:cs="Arial"/>
          <w:lang w:eastAsia="en-US"/>
        </w:rPr>
        <w:t>What is Terrorism?</w:t>
      </w:r>
    </w:p>
    <w:p w14:paraId="0B780374" w14:textId="66BC4B1F" w:rsidR="001D5A71" w:rsidRPr="00DE7655" w:rsidRDefault="00891D48" w:rsidP="00DE7655">
      <w:pPr>
        <w:pStyle w:val="ListParagraph"/>
        <w:numPr>
          <w:ilvl w:val="0"/>
          <w:numId w:val="11"/>
        </w:numPr>
        <w:spacing w:after="0" w:line="240" w:lineRule="auto"/>
        <w:ind w:right="260"/>
        <w:jc w:val="both"/>
        <w:rPr>
          <w:rFonts w:ascii="Arial" w:hAnsi="Arial" w:cs="Arial"/>
        </w:rPr>
      </w:pPr>
      <w:r w:rsidRPr="00DE7655">
        <w:rPr>
          <w:rFonts w:ascii="Arial" w:eastAsia="Times New Roman" w:hAnsi="Arial" w:cs="Arial"/>
          <w:lang w:eastAsia="en-US"/>
        </w:rPr>
        <w:t>Researching Terrorism: Challenges, Dilemmas and Perplexities</w:t>
      </w:r>
      <w:r w:rsidRPr="00DE7655">
        <w:rPr>
          <w:rFonts w:ascii="Arial" w:hAnsi="Arial" w:cs="Arial"/>
        </w:rPr>
        <w:t xml:space="preserve"> </w:t>
      </w:r>
    </w:p>
    <w:p w14:paraId="162926B3" w14:textId="1B605A87" w:rsidR="001D5A71" w:rsidRPr="00DE7655" w:rsidRDefault="00891D48" w:rsidP="00DE7655">
      <w:pPr>
        <w:pStyle w:val="ListParagraph"/>
        <w:numPr>
          <w:ilvl w:val="0"/>
          <w:numId w:val="11"/>
        </w:numPr>
        <w:spacing w:after="0" w:line="240" w:lineRule="auto"/>
        <w:ind w:right="260"/>
        <w:jc w:val="both"/>
        <w:rPr>
          <w:rFonts w:ascii="Arial" w:hAnsi="Arial" w:cs="Arial"/>
        </w:rPr>
      </w:pPr>
      <w:r w:rsidRPr="00DE7655">
        <w:rPr>
          <w:rFonts w:ascii="Arial" w:eastAsia="Times New Roman" w:hAnsi="Arial" w:cs="Arial"/>
          <w:lang w:eastAsia="en-US"/>
        </w:rPr>
        <w:t>Explaining Terrorism: The Master Narratives</w:t>
      </w:r>
      <w:r w:rsidRPr="00DE7655">
        <w:rPr>
          <w:rFonts w:ascii="Arial" w:hAnsi="Arial" w:cs="Arial"/>
        </w:rPr>
        <w:t xml:space="preserve"> </w:t>
      </w:r>
    </w:p>
    <w:p w14:paraId="43BE654A" w14:textId="7672C78B" w:rsidR="001D5A71" w:rsidRPr="00DE7655" w:rsidRDefault="00891D48" w:rsidP="00DE7655">
      <w:pPr>
        <w:pStyle w:val="ListParagraph"/>
        <w:numPr>
          <w:ilvl w:val="0"/>
          <w:numId w:val="11"/>
        </w:numPr>
        <w:spacing w:after="0" w:line="240" w:lineRule="auto"/>
        <w:ind w:right="260"/>
        <w:jc w:val="both"/>
        <w:rPr>
          <w:rFonts w:ascii="Arial" w:hAnsi="Arial" w:cs="Arial"/>
        </w:rPr>
      </w:pPr>
      <w:r w:rsidRPr="00DE7655">
        <w:rPr>
          <w:rFonts w:ascii="Arial" w:eastAsia="Times New Roman" w:hAnsi="Arial" w:cs="Arial"/>
          <w:lang w:eastAsia="en-US"/>
        </w:rPr>
        <w:t>Terrorism and Moral Disengagement</w:t>
      </w:r>
    </w:p>
    <w:p w14:paraId="7A408D90" w14:textId="653C1FC1" w:rsidR="001D5A71" w:rsidRPr="00DE7655" w:rsidRDefault="00891D48" w:rsidP="00DE7655">
      <w:pPr>
        <w:pStyle w:val="ListParagraph"/>
        <w:numPr>
          <w:ilvl w:val="0"/>
          <w:numId w:val="11"/>
        </w:numPr>
        <w:spacing w:after="0" w:line="240" w:lineRule="auto"/>
        <w:ind w:right="260"/>
        <w:jc w:val="both"/>
        <w:rPr>
          <w:rFonts w:ascii="Arial" w:hAnsi="Arial" w:cs="Arial"/>
        </w:rPr>
      </w:pPr>
      <w:r w:rsidRPr="00DE7655">
        <w:rPr>
          <w:rFonts w:ascii="Arial" w:eastAsia="Times New Roman" w:hAnsi="Arial" w:cs="Arial"/>
          <w:lang w:eastAsia="en-US"/>
        </w:rPr>
        <w:t>Does Terrorism Work?</w:t>
      </w:r>
      <w:r w:rsidR="001D5A71" w:rsidRPr="00DE7655">
        <w:rPr>
          <w:rFonts w:ascii="Arial" w:hAnsi="Arial" w:cs="Arial"/>
        </w:rPr>
        <w:t xml:space="preserve"> </w:t>
      </w:r>
    </w:p>
    <w:p w14:paraId="1983CAAC" w14:textId="3FACC50B" w:rsidR="001D5A71" w:rsidRPr="00DE7655" w:rsidRDefault="00891D48" w:rsidP="00DE7655">
      <w:pPr>
        <w:pStyle w:val="ListParagraph"/>
        <w:numPr>
          <w:ilvl w:val="0"/>
          <w:numId w:val="11"/>
        </w:numPr>
        <w:spacing w:after="0" w:line="240" w:lineRule="auto"/>
        <w:ind w:right="260"/>
        <w:jc w:val="both"/>
        <w:rPr>
          <w:rFonts w:ascii="Arial" w:hAnsi="Arial" w:cs="Arial"/>
        </w:rPr>
      </w:pPr>
      <w:r w:rsidRPr="00DE7655">
        <w:rPr>
          <w:rFonts w:ascii="Arial" w:eastAsia="Times New Roman" w:hAnsi="Arial" w:cs="Arial"/>
          <w:lang w:eastAsia="en-US"/>
        </w:rPr>
        <w:t>9/11 and the Rise of Religious Terrorism</w:t>
      </w:r>
    </w:p>
    <w:p w14:paraId="7002D79D" w14:textId="4AE08BF9" w:rsidR="001D5A71" w:rsidRPr="00DE7655" w:rsidRDefault="00891D48" w:rsidP="00DE7655">
      <w:pPr>
        <w:pStyle w:val="ListParagraph"/>
        <w:numPr>
          <w:ilvl w:val="0"/>
          <w:numId w:val="11"/>
        </w:numPr>
        <w:spacing w:after="0" w:line="240" w:lineRule="auto"/>
        <w:ind w:right="260"/>
        <w:jc w:val="both"/>
        <w:rPr>
          <w:rFonts w:ascii="Arial" w:hAnsi="Arial" w:cs="Arial"/>
        </w:rPr>
      </w:pPr>
      <w:r w:rsidRPr="00DE7655">
        <w:rPr>
          <w:rFonts w:ascii="Arial" w:eastAsia="Times New Roman" w:hAnsi="Arial" w:cs="Arial"/>
          <w:lang w:eastAsia="en-US"/>
        </w:rPr>
        <w:t xml:space="preserve">Suicide Terrorism </w:t>
      </w:r>
    </w:p>
    <w:p w14:paraId="3816858A" w14:textId="3750D990" w:rsidR="001D5A71" w:rsidRPr="00DE7655" w:rsidRDefault="00891D48" w:rsidP="00DE7655">
      <w:pPr>
        <w:pStyle w:val="ListParagraph"/>
        <w:numPr>
          <w:ilvl w:val="0"/>
          <w:numId w:val="11"/>
        </w:numPr>
        <w:spacing w:after="0" w:line="240" w:lineRule="auto"/>
        <w:ind w:right="260"/>
        <w:jc w:val="both"/>
        <w:rPr>
          <w:rFonts w:ascii="Arial" w:hAnsi="Arial" w:cs="Arial"/>
        </w:rPr>
      </w:pPr>
      <w:r w:rsidRPr="00DE7655">
        <w:rPr>
          <w:rFonts w:ascii="Arial" w:eastAsia="Times New Roman" w:hAnsi="Arial" w:cs="Arial"/>
          <w:lang w:eastAsia="en-US"/>
        </w:rPr>
        <w:t>What is Radicalization?</w:t>
      </w:r>
      <w:r w:rsidR="001D5A71" w:rsidRPr="00DE7655">
        <w:rPr>
          <w:rFonts w:ascii="Arial" w:hAnsi="Arial" w:cs="Arial"/>
        </w:rPr>
        <w:t xml:space="preserve"> </w:t>
      </w:r>
    </w:p>
    <w:p w14:paraId="530DE15D" w14:textId="34A35F4B" w:rsidR="001D5A71" w:rsidRPr="00DE7655" w:rsidRDefault="00891D48" w:rsidP="00DE7655">
      <w:pPr>
        <w:pStyle w:val="ListParagraph"/>
        <w:numPr>
          <w:ilvl w:val="0"/>
          <w:numId w:val="11"/>
        </w:numPr>
        <w:spacing w:after="0" w:line="240" w:lineRule="auto"/>
        <w:ind w:right="260"/>
        <w:jc w:val="both"/>
        <w:rPr>
          <w:rFonts w:ascii="Arial" w:hAnsi="Arial" w:cs="Arial"/>
        </w:rPr>
      </w:pPr>
      <w:r w:rsidRPr="00DE7655">
        <w:rPr>
          <w:rFonts w:ascii="Arial" w:eastAsia="Times New Roman" w:hAnsi="Arial" w:cs="Arial"/>
          <w:lang w:eastAsia="en-US"/>
        </w:rPr>
        <w:t>Jihadist Videos</w:t>
      </w:r>
      <w:r w:rsidRPr="00DE7655">
        <w:rPr>
          <w:rFonts w:ascii="Arial" w:hAnsi="Arial" w:cs="Arial"/>
        </w:rPr>
        <w:t xml:space="preserve"> </w:t>
      </w:r>
    </w:p>
    <w:p w14:paraId="4F8297AF" w14:textId="77777777" w:rsidR="00891D48" w:rsidRPr="00154D48" w:rsidRDefault="00891D48" w:rsidP="00DE7655">
      <w:pPr>
        <w:spacing w:after="120" w:line="240" w:lineRule="auto"/>
        <w:ind w:right="260"/>
        <w:jc w:val="both"/>
        <w:rPr>
          <w:rFonts w:ascii="Arial" w:hAnsi="Arial" w:cs="Arial"/>
          <w:iCs/>
        </w:rPr>
      </w:pPr>
    </w:p>
    <w:p w14:paraId="42791122" w14:textId="77777777" w:rsidR="009A2D37" w:rsidRPr="00302082" w:rsidRDefault="00883204" w:rsidP="00DE765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EA6676D" w14:textId="54F66EDF" w:rsidR="00D8724B" w:rsidRPr="00DE7655" w:rsidRDefault="00D8724B" w:rsidP="00DE7655">
      <w:pPr>
        <w:pStyle w:val="ListParagraph"/>
        <w:ind w:left="567" w:right="260"/>
        <w:jc w:val="both"/>
        <w:rPr>
          <w:rFonts w:ascii="Arial" w:hAnsi="Arial" w:cs="Arial"/>
          <w:lang w:val="en-US"/>
        </w:rPr>
      </w:pPr>
      <w:r w:rsidRPr="00DE7655">
        <w:rPr>
          <w:rFonts w:ascii="Arial" w:hAnsi="Arial" w:cs="Arial"/>
        </w:rPr>
        <w:t xml:space="preserve">Atran, Scott (2006), “The Moral Logic and Growth of Suicide Terrorism,” </w:t>
      </w:r>
      <w:r w:rsidRPr="00DE7655">
        <w:rPr>
          <w:rFonts w:ascii="Arial" w:hAnsi="Arial" w:cs="Arial"/>
          <w:i/>
        </w:rPr>
        <w:t>The Washington Quarterly</w:t>
      </w:r>
      <w:r w:rsidRPr="00DE7655">
        <w:rPr>
          <w:rFonts w:ascii="Arial" w:hAnsi="Arial" w:cs="Arial"/>
        </w:rPr>
        <w:t>, 29(2): 127-147.</w:t>
      </w:r>
    </w:p>
    <w:p w14:paraId="3F747490" w14:textId="64134DF7" w:rsidR="00D8724B" w:rsidRPr="00DE7655" w:rsidRDefault="00D8724B" w:rsidP="00DE7655">
      <w:pPr>
        <w:pStyle w:val="ListParagraph"/>
        <w:ind w:left="567" w:right="260"/>
        <w:jc w:val="both"/>
        <w:rPr>
          <w:rFonts w:ascii="Arial" w:eastAsia="Calibri" w:hAnsi="Arial" w:cs="Arial"/>
          <w:lang w:val="en-US"/>
        </w:rPr>
      </w:pPr>
      <w:proofErr w:type="spellStart"/>
      <w:r w:rsidRPr="00DE7655">
        <w:rPr>
          <w:rFonts w:ascii="Arial" w:hAnsi="Arial" w:cs="Arial"/>
        </w:rPr>
        <w:t>Abrahms</w:t>
      </w:r>
      <w:proofErr w:type="spellEnd"/>
      <w:r w:rsidRPr="00DE7655">
        <w:rPr>
          <w:rFonts w:ascii="Arial" w:hAnsi="Arial" w:cs="Arial"/>
        </w:rPr>
        <w:t>, Max (2006), “</w:t>
      </w:r>
      <w:r w:rsidRPr="00DE7655">
        <w:rPr>
          <w:rFonts w:ascii="Arial" w:hAnsi="Arial" w:cs="Arial"/>
          <w:lang w:val="en-US"/>
        </w:rPr>
        <w:t>Why Terrorism Does Not Work,”</w:t>
      </w:r>
      <w:r w:rsidRPr="00DE7655">
        <w:rPr>
          <w:rFonts w:ascii="Arial" w:hAnsi="Arial" w:cs="Arial"/>
          <w:i/>
          <w:iCs/>
        </w:rPr>
        <w:t xml:space="preserve"> International Security</w:t>
      </w:r>
      <w:r w:rsidRPr="00DE7655">
        <w:rPr>
          <w:rFonts w:ascii="Arial" w:hAnsi="Arial" w:cs="Arial"/>
          <w:lang w:val="en-US"/>
        </w:rPr>
        <w:t>, 31 (2).</w:t>
      </w:r>
    </w:p>
    <w:p w14:paraId="349647C9" w14:textId="77777777" w:rsidR="00D8724B" w:rsidRPr="00DE7655" w:rsidRDefault="00D8724B" w:rsidP="00DE7655">
      <w:pPr>
        <w:pStyle w:val="ListParagraph"/>
        <w:ind w:left="567" w:right="260"/>
        <w:jc w:val="both"/>
        <w:rPr>
          <w:rFonts w:ascii="Arial" w:hAnsi="Arial" w:cs="Arial"/>
        </w:rPr>
      </w:pPr>
      <w:r w:rsidRPr="00DE7655">
        <w:rPr>
          <w:rFonts w:ascii="Arial" w:hAnsi="Arial" w:cs="Arial"/>
        </w:rPr>
        <w:t xml:space="preserve">- (2008), “What Terrorists Really Want: Terrorist Motives and Counterterrorism Strategy,” </w:t>
      </w:r>
      <w:r w:rsidRPr="00DE7655">
        <w:rPr>
          <w:rFonts w:ascii="Arial" w:hAnsi="Arial" w:cs="Arial"/>
          <w:i/>
          <w:iCs/>
        </w:rPr>
        <w:t xml:space="preserve">International Security </w:t>
      </w:r>
      <w:r w:rsidRPr="00DE7655">
        <w:rPr>
          <w:rFonts w:ascii="Arial" w:hAnsi="Arial" w:cs="Arial"/>
        </w:rPr>
        <w:t>32(4).</w:t>
      </w:r>
    </w:p>
    <w:p w14:paraId="02C7458E" w14:textId="044CAA9D" w:rsidR="00D8724B" w:rsidRPr="00DE7655" w:rsidRDefault="00D8724B" w:rsidP="00DE7655">
      <w:pPr>
        <w:pStyle w:val="ListParagraph"/>
        <w:ind w:left="567" w:right="260"/>
        <w:jc w:val="both"/>
        <w:rPr>
          <w:rFonts w:ascii="Arial" w:hAnsi="Arial" w:cs="Arial"/>
        </w:rPr>
      </w:pPr>
      <w:r w:rsidRPr="00DE7655">
        <w:rPr>
          <w:rFonts w:ascii="Arial" w:hAnsi="Arial" w:cs="Arial"/>
        </w:rPr>
        <w:t xml:space="preserve">Bandura, Albert (1990), “Mechanisms of Moral Disengagement,” in Walter Reich, ed., </w:t>
      </w:r>
      <w:r w:rsidRPr="00DE7655">
        <w:rPr>
          <w:rFonts w:ascii="Arial" w:hAnsi="Arial" w:cs="Arial"/>
          <w:i/>
          <w:iCs/>
        </w:rPr>
        <w:t>Origins of Terrorism: Psychologies, Ideologies, Theologies, States of Mind</w:t>
      </w:r>
      <w:r w:rsidRPr="00DE7655">
        <w:rPr>
          <w:rFonts w:ascii="Arial" w:hAnsi="Arial" w:cs="Arial"/>
        </w:rPr>
        <w:t>. Washington: The Woodrow Wilson Centre Press.</w:t>
      </w:r>
    </w:p>
    <w:p w14:paraId="7F1C60C1" w14:textId="35894771" w:rsidR="00D8724B" w:rsidRPr="00DE7655" w:rsidRDefault="00D8724B" w:rsidP="00DE7655">
      <w:pPr>
        <w:pStyle w:val="ListParagraph"/>
        <w:ind w:left="567" w:right="260"/>
        <w:jc w:val="both"/>
        <w:rPr>
          <w:rFonts w:ascii="Arial" w:hAnsi="Arial" w:cs="Arial"/>
        </w:rPr>
      </w:pPr>
      <w:proofErr w:type="spellStart"/>
      <w:r w:rsidRPr="00DE7655">
        <w:rPr>
          <w:rFonts w:ascii="Arial" w:hAnsi="Arial" w:cs="Arial"/>
        </w:rPr>
        <w:t>Coady</w:t>
      </w:r>
      <w:proofErr w:type="spellEnd"/>
      <w:r w:rsidRPr="00DE7655">
        <w:rPr>
          <w:rFonts w:ascii="Arial" w:hAnsi="Arial" w:cs="Arial"/>
        </w:rPr>
        <w:t xml:space="preserve">, C. A. J. (2004a), “Defining Terrorism,” in Igor </w:t>
      </w:r>
      <w:proofErr w:type="spellStart"/>
      <w:r w:rsidRPr="00DE7655">
        <w:rPr>
          <w:rFonts w:ascii="Arial" w:hAnsi="Arial" w:cs="Arial"/>
        </w:rPr>
        <w:t>Primoratz</w:t>
      </w:r>
      <w:proofErr w:type="spellEnd"/>
      <w:r w:rsidRPr="00DE7655">
        <w:rPr>
          <w:rFonts w:ascii="Arial" w:hAnsi="Arial" w:cs="Arial"/>
        </w:rPr>
        <w:t xml:space="preserve">, ed., </w:t>
      </w:r>
      <w:r w:rsidRPr="00DE7655">
        <w:rPr>
          <w:rFonts w:ascii="Arial" w:hAnsi="Arial" w:cs="Arial"/>
          <w:i/>
          <w:iCs/>
        </w:rPr>
        <w:t>Terrorism</w:t>
      </w:r>
      <w:r w:rsidRPr="00DE7655">
        <w:rPr>
          <w:rFonts w:ascii="Arial" w:hAnsi="Arial" w:cs="Arial"/>
        </w:rPr>
        <w:t xml:space="preserve">: </w:t>
      </w:r>
      <w:r w:rsidRPr="00DE7655">
        <w:rPr>
          <w:rFonts w:ascii="Arial" w:hAnsi="Arial" w:cs="Arial"/>
          <w:i/>
          <w:iCs/>
        </w:rPr>
        <w:t xml:space="preserve">The Philosophical Issues. </w:t>
      </w:r>
      <w:r w:rsidRPr="00DE7655">
        <w:rPr>
          <w:rFonts w:ascii="Arial" w:hAnsi="Arial" w:cs="Arial"/>
        </w:rPr>
        <w:t>Basingstoke: Palgrave Macmillan.</w:t>
      </w:r>
    </w:p>
    <w:p w14:paraId="41D7E1A7" w14:textId="131FE8AA" w:rsidR="00D8724B" w:rsidRPr="00DE7655" w:rsidRDefault="00D8724B" w:rsidP="00DE7655">
      <w:pPr>
        <w:pStyle w:val="ListParagraph"/>
        <w:ind w:left="567" w:right="260"/>
        <w:jc w:val="both"/>
        <w:rPr>
          <w:rFonts w:ascii="Arial" w:hAnsi="Arial" w:cs="Arial"/>
          <w:lang w:val="en-US"/>
        </w:rPr>
      </w:pPr>
      <w:r w:rsidRPr="00DE7655">
        <w:rPr>
          <w:rFonts w:ascii="Arial" w:hAnsi="Arial" w:cs="Arial"/>
          <w:lang w:val="en-US"/>
        </w:rPr>
        <w:t xml:space="preserve">Cottee, Simon, </w:t>
      </w:r>
      <w:r w:rsidRPr="00DE7655">
        <w:rPr>
          <w:rFonts w:ascii="Arial" w:hAnsi="Arial" w:cs="Arial"/>
          <w:bCs/>
          <w:lang w:val="en-US"/>
        </w:rPr>
        <w:t xml:space="preserve">(2017), “Religion, Crime and Violence,” in A. Liebling, L. </w:t>
      </w:r>
      <w:proofErr w:type="spellStart"/>
      <w:r w:rsidRPr="00DE7655">
        <w:rPr>
          <w:rFonts w:ascii="Arial" w:hAnsi="Arial" w:cs="Arial"/>
          <w:bCs/>
          <w:lang w:val="en-US"/>
        </w:rPr>
        <w:t>McAra</w:t>
      </w:r>
      <w:proofErr w:type="spellEnd"/>
      <w:r w:rsidRPr="00DE7655">
        <w:rPr>
          <w:rFonts w:ascii="Arial" w:hAnsi="Arial" w:cs="Arial"/>
          <w:bCs/>
          <w:lang w:val="en-US"/>
        </w:rPr>
        <w:t xml:space="preserve"> and S. </w:t>
      </w:r>
      <w:proofErr w:type="spellStart"/>
      <w:r w:rsidRPr="00DE7655">
        <w:rPr>
          <w:rFonts w:ascii="Arial" w:hAnsi="Arial" w:cs="Arial"/>
          <w:bCs/>
          <w:lang w:val="en-US"/>
        </w:rPr>
        <w:t>Maruna</w:t>
      </w:r>
      <w:proofErr w:type="spellEnd"/>
      <w:r w:rsidRPr="00DE7655">
        <w:rPr>
          <w:rFonts w:ascii="Arial" w:hAnsi="Arial" w:cs="Arial"/>
          <w:bCs/>
          <w:lang w:val="en-US"/>
        </w:rPr>
        <w:t xml:space="preserve">, eds., </w:t>
      </w:r>
      <w:r w:rsidRPr="00DE7655">
        <w:rPr>
          <w:rFonts w:ascii="Arial" w:hAnsi="Arial" w:cs="Arial"/>
          <w:bCs/>
          <w:i/>
          <w:lang w:val="en-US"/>
        </w:rPr>
        <w:t>Oxford Handbook of Criminology</w:t>
      </w:r>
      <w:r w:rsidRPr="00DE7655">
        <w:rPr>
          <w:rFonts w:ascii="Arial" w:hAnsi="Arial" w:cs="Arial"/>
          <w:bCs/>
          <w:lang w:val="en-US"/>
        </w:rPr>
        <w:t>. Oxford University</w:t>
      </w:r>
      <w:r w:rsidR="00DE7655">
        <w:rPr>
          <w:rFonts w:ascii="Arial" w:hAnsi="Arial" w:cs="Arial"/>
          <w:bCs/>
          <w:lang w:val="en-US"/>
        </w:rPr>
        <w:t xml:space="preserve"> </w:t>
      </w:r>
      <w:r w:rsidRPr="00DE7655">
        <w:rPr>
          <w:rFonts w:ascii="Arial" w:hAnsi="Arial" w:cs="Arial"/>
          <w:bCs/>
          <w:lang w:val="en-US"/>
        </w:rPr>
        <w:t>Press.</w:t>
      </w:r>
    </w:p>
    <w:p w14:paraId="0E380B2C" w14:textId="575EC4F7" w:rsidR="00D8724B" w:rsidRPr="00DE7655" w:rsidRDefault="00D8724B" w:rsidP="00DE7655">
      <w:pPr>
        <w:pStyle w:val="ListParagraph"/>
        <w:ind w:left="567" w:right="260"/>
        <w:jc w:val="both"/>
        <w:rPr>
          <w:rFonts w:ascii="Arial" w:hAnsi="Arial" w:cs="Arial"/>
          <w:i/>
          <w:iCs/>
        </w:rPr>
      </w:pPr>
      <w:r w:rsidRPr="00DE7655">
        <w:rPr>
          <w:rFonts w:ascii="Arial" w:hAnsi="Arial" w:cs="Arial"/>
          <w:lang w:val="en-US"/>
        </w:rPr>
        <w:t>Cottee, S. and Hayward, K.J. (2011), “Terrorist (E</w:t>
      </w:r>
      <w:proofErr w:type="gramStart"/>
      <w:r w:rsidRPr="00DE7655">
        <w:rPr>
          <w:rFonts w:ascii="Arial" w:hAnsi="Arial" w:cs="Arial"/>
          <w:lang w:val="en-US"/>
        </w:rPr>
        <w:t>)motives</w:t>
      </w:r>
      <w:proofErr w:type="gramEnd"/>
      <w:r w:rsidRPr="00DE7655">
        <w:rPr>
          <w:rFonts w:ascii="Arial" w:hAnsi="Arial" w:cs="Arial"/>
          <w:lang w:val="en-US"/>
        </w:rPr>
        <w:t xml:space="preserve">: The Existential Attractions of Terrorism,” </w:t>
      </w:r>
      <w:r w:rsidRPr="00DE7655">
        <w:rPr>
          <w:rFonts w:ascii="Arial" w:hAnsi="Arial" w:cs="Arial"/>
          <w:i/>
          <w:iCs/>
          <w:lang w:val="en-US"/>
        </w:rPr>
        <w:t>Studies in Conflict &amp; Terrorism</w:t>
      </w:r>
      <w:r w:rsidRPr="00DE7655">
        <w:rPr>
          <w:rFonts w:ascii="Arial" w:hAnsi="Arial" w:cs="Arial"/>
          <w:lang w:val="en-US"/>
        </w:rPr>
        <w:t xml:space="preserve"> </w:t>
      </w:r>
      <w:r w:rsidRPr="00DE7655">
        <w:rPr>
          <w:rFonts w:ascii="Arial" w:hAnsi="Arial" w:cs="Arial"/>
          <w:bCs/>
          <w:lang w:val="en-US"/>
        </w:rPr>
        <w:t>34</w:t>
      </w:r>
      <w:r w:rsidRPr="00DE7655">
        <w:rPr>
          <w:rFonts w:ascii="Arial" w:hAnsi="Arial" w:cs="Arial"/>
          <w:lang w:val="en-US"/>
        </w:rPr>
        <w:t>:963-986.</w:t>
      </w:r>
    </w:p>
    <w:p w14:paraId="17114E49" w14:textId="3F0A7F5E" w:rsidR="00D8724B" w:rsidRPr="00DE7655" w:rsidRDefault="00D8724B" w:rsidP="00DE7655">
      <w:pPr>
        <w:pStyle w:val="ListParagraph"/>
        <w:ind w:left="567" w:right="260"/>
        <w:jc w:val="both"/>
        <w:rPr>
          <w:rFonts w:ascii="Arial" w:hAnsi="Arial" w:cs="Arial"/>
        </w:rPr>
      </w:pPr>
      <w:r w:rsidRPr="00DE7655">
        <w:rPr>
          <w:rFonts w:ascii="Arial" w:hAnsi="Arial" w:cs="Arial"/>
          <w:lang w:val="en-US"/>
        </w:rPr>
        <w:t xml:space="preserve">Gambetta, Diego (ed.), </w:t>
      </w:r>
      <w:r w:rsidRPr="00DE7655">
        <w:rPr>
          <w:rFonts w:ascii="Arial" w:hAnsi="Arial" w:cs="Arial"/>
          <w:i/>
          <w:lang w:val="en-US"/>
        </w:rPr>
        <w:t>Making Sense of Suicide Missions</w:t>
      </w:r>
      <w:r w:rsidRPr="00DE7655">
        <w:rPr>
          <w:rFonts w:ascii="Arial" w:hAnsi="Arial" w:cs="Arial"/>
          <w:lang w:val="en-US"/>
        </w:rPr>
        <w:t>. New York: Oxford University Press.</w:t>
      </w:r>
    </w:p>
    <w:p w14:paraId="699FE079" w14:textId="69B71AEF" w:rsidR="00D8724B" w:rsidRPr="00DE7655" w:rsidRDefault="00D8724B" w:rsidP="00DE7655">
      <w:pPr>
        <w:pStyle w:val="ListParagraph"/>
        <w:ind w:left="567" w:right="260"/>
        <w:jc w:val="both"/>
        <w:rPr>
          <w:rFonts w:ascii="Arial" w:hAnsi="Arial" w:cs="Arial"/>
          <w:lang w:val="en-US"/>
        </w:rPr>
      </w:pPr>
      <w:r w:rsidRPr="00DE7655">
        <w:rPr>
          <w:rFonts w:ascii="Arial" w:hAnsi="Arial" w:cs="Arial"/>
          <w:lang w:val="en-US"/>
        </w:rPr>
        <w:t xml:space="preserve">(2006), </w:t>
      </w:r>
      <w:r w:rsidRPr="00DE7655">
        <w:rPr>
          <w:rFonts w:ascii="Arial" w:hAnsi="Arial" w:cs="Arial"/>
          <w:i/>
          <w:lang w:val="en-US"/>
        </w:rPr>
        <w:t>Inside Terrorism</w:t>
      </w:r>
      <w:r w:rsidRPr="00DE7655">
        <w:rPr>
          <w:rFonts w:ascii="Arial" w:hAnsi="Arial" w:cs="Arial"/>
          <w:lang w:val="en-US"/>
        </w:rPr>
        <w:t>. New York: Columbia University Press.</w:t>
      </w:r>
    </w:p>
    <w:p w14:paraId="5309EB96" w14:textId="1AD8EB17" w:rsidR="00D8724B" w:rsidRPr="00DE7655" w:rsidRDefault="00D8724B" w:rsidP="00DE7655">
      <w:pPr>
        <w:pStyle w:val="ListParagraph"/>
        <w:ind w:left="567" w:right="260"/>
        <w:jc w:val="both"/>
        <w:rPr>
          <w:rFonts w:ascii="Arial" w:hAnsi="Arial" w:cs="Arial"/>
          <w:lang w:val="en-US"/>
        </w:rPr>
      </w:pPr>
      <w:proofErr w:type="spellStart"/>
      <w:r w:rsidRPr="00DE7655">
        <w:rPr>
          <w:rFonts w:ascii="Arial" w:hAnsi="Arial" w:cs="Arial"/>
          <w:lang w:val="en-US"/>
        </w:rPr>
        <w:t>Juergensmeyer</w:t>
      </w:r>
      <w:proofErr w:type="spellEnd"/>
      <w:r w:rsidRPr="00DE7655">
        <w:rPr>
          <w:rFonts w:ascii="Arial" w:hAnsi="Arial" w:cs="Arial"/>
          <w:lang w:val="en-US"/>
        </w:rPr>
        <w:t xml:space="preserve">, Mark. (2001), </w:t>
      </w:r>
      <w:r w:rsidRPr="00DE7655">
        <w:rPr>
          <w:rFonts w:ascii="Arial" w:hAnsi="Arial" w:cs="Arial"/>
          <w:i/>
          <w:lang w:val="en-US"/>
        </w:rPr>
        <w:t>Terror in the Mind of God</w:t>
      </w:r>
      <w:r w:rsidRPr="00DE7655">
        <w:rPr>
          <w:rFonts w:ascii="Arial" w:hAnsi="Arial" w:cs="Arial"/>
          <w:lang w:val="en-US"/>
        </w:rPr>
        <w:t>. Berkeley, CA: University of California Press.</w:t>
      </w:r>
    </w:p>
    <w:p w14:paraId="4FEDD74D" w14:textId="77777777" w:rsidR="00D8724B" w:rsidRPr="00DE7655" w:rsidRDefault="00D8724B" w:rsidP="00DE7655">
      <w:pPr>
        <w:pStyle w:val="ListParagraph"/>
        <w:ind w:left="567" w:right="260"/>
        <w:jc w:val="both"/>
        <w:rPr>
          <w:rFonts w:ascii="Arial" w:hAnsi="Arial" w:cs="Arial"/>
        </w:rPr>
      </w:pPr>
      <w:r w:rsidRPr="00DE7655">
        <w:rPr>
          <w:rFonts w:ascii="Arial" w:hAnsi="Arial" w:cs="Arial"/>
        </w:rPr>
        <w:t xml:space="preserve">Neumann, Peter (2013), “The trouble with radicalization,” </w:t>
      </w:r>
      <w:r w:rsidRPr="00DE7655">
        <w:rPr>
          <w:rFonts w:ascii="Arial" w:hAnsi="Arial" w:cs="Arial"/>
          <w:i/>
        </w:rPr>
        <w:t>International Affairs</w:t>
      </w:r>
      <w:r w:rsidRPr="00DE7655">
        <w:rPr>
          <w:rFonts w:ascii="Arial" w:hAnsi="Arial" w:cs="Arial"/>
        </w:rPr>
        <w:t>, 89</w:t>
      </w:r>
      <w:r w:rsidRPr="00DE7655">
        <w:rPr>
          <w:rFonts w:ascii="Arial" w:hAnsi="Arial" w:cs="Arial"/>
        </w:rPr>
        <w:tab/>
        <w:t>(4), 873–893.</w:t>
      </w:r>
    </w:p>
    <w:p w14:paraId="3CEB921D" w14:textId="77777777" w:rsidR="00D8724B" w:rsidRPr="00DE7655" w:rsidRDefault="00D8724B" w:rsidP="00DE7655">
      <w:pPr>
        <w:pStyle w:val="ListParagraph"/>
        <w:ind w:left="567" w:right="260"/>
        <w:jc w:val="both"/>
        <w:rPr>
          <w:rFonts w:ascii="Arial" w:hAnsi="Arial" w:cs="Arial"/>
          <w:lang w:val="en-US"/>
        </w:rPr>
      </w:pPr>
      <w:r w:rsidRPr="00DE7655">
        <w:rPr>
          <w:rFonts w:ascii="Arial" w:hAnsi="Arial" w:cs="Arial"/>
          <w:lang w:val="en-US"/>
        </w:rPr>
        <w:lastRenderedPageBreak/>
        <w:t xml:space="preserve">Wood, Graeme (2015), “What ISIS Really Wants,” </w:t>
      </w:r>
      <w:r w:rsidRPr="00DE7655">
        <w:rPr>
          <w:rFonts w:ascii="Arial" w:hAnsi="Arial" w:cs="Arial"/>
          <w:i/>
          <w:lang w:val="en-US"/>
        </w:rPr>
        <w:t>The Atlantic</w:t>
      </w:r>
      <w:r w:rsidRPr="00DE7655">
        <w:rPr>
          <w:rFonts w:ascii="Arial" w:hAnsi="Arial" w:cs="Arial"/>
          <w:lang w:val="en-US"/>
        </w:rPr>
        <w:t>, March.</w:t>
      </w:r>
    </w:p>
    <w:p w14:paraId="4D7630BB" w14:textId="77777777" w:rsidR="00154D48" w:rsidRPr="00154D48" w:rsidRDefault="00154D48" w:rsidP="00DE7655">
      <w:pPr>
        <w:spacing w:after="120" w:line="240" w:lineRule="auto"/>
        <w:ind w:right="260"/>
        <w:jc w:val="both"/>
        <w:rPr>
          <w:rFonts w:ascii="Arial" w:hAnsi="Arial" w:cs="Arial"/>
        </w:rPr>
      </w:pPr>
    </w:p>
    <w:p w14:paraId="4A386547" w14:textId="77777777" w:rsidR="00883204" w:rsidRPr="00883204" w:rsidRDefault="009A2D37" w:rsidP="00DE7655">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0922B7B" w14:textId="77777777" w:rsidR="00A02181" w:rsidRPr="00A02181" w:rsidRDefault="00A02181" w:rsidP="00DE7655">
      <w:pPr>
        <w:spacing w:after="120" w:line="240" w:lineRule="auto"/>
        <w:ind w:right="260" w:firstLine="567"/>
        <w:jc w:val="both"/>
        <w:rPr>
          <w:rFonts w:ascii="Arial" w:hAnsi="Arial" w:cs="Arial"/>
          <w:iCs/>
        </w:rPr>
      </w:pPr>
      <w:r>
        <w:rPr>
          <w:rFonts w:ascii="Arial" w:hAnsi="Arial" w:cs="Arial"/>
          <w:iCs/>
        </w:rPr>
        <w:t>Contact hours: 22</w:t>
      </w:r>
    </w:p>
    <w:p w14:paraId="329B13F5" w14:textId="77777777" w:rsidR="00A02181" w:rsidRPr="00A02181" w:rsidRDefault="00A02181" w:rsidP="00DE7655">
      <w:pPr>
        <w:spacing w:after="120" w:line="240" w:lineRule="auto"/>
        <w:ind w:right="260"/>
        <w:jc w:val="both"/>
        <w:rPr>
          <w:rFonts w:ascii="Arial" w:hAnsi="Arial" w:cs="Arial"/>
          <w:iCs/>
        </w:rPr>
      </w:pPr>
      <w:r>
        <w:rPr>
          <w:rFonts w:ascii="Arial" w:hAnsi="Arial" w:cs="Arial"/>
          <w:iCs/>
        </w:rPr>
        <w:t xml:space="preserve">         Private study hours: 128</w:t>
      </w:r>
    </w:p>
    <w:p w14:paraId="025964AA" w14:textId="77777777" w:rsidR="00A02181" w:rsidRPr="008459D4" w:rsidRDefault="00A02181" w:rsidP="00DE7655">
      <w:pPr>
        <w:spacing w:after="120" w:line="240" w:lineRule="auto"/>
        <w:ind w:left="567" w:right="260"/>
        <w:jc w:val="both"/>
        <w:rPr>
          <w:rFonts w:ascii="Arial" w:hAnsi="Arial" w:cs="Arial"/>
          <w:iCs/>
        </w:rPr>
      </w:pPr>
      <w:r w:rsidRPr="008459D4">
        <w:rPr>
          <w:rFonts w:ascii="Arial" w:hAnsi="Arial" w:cs="Arial"/>
          <w:iCs/>
        </w:rPr>
        <w:t>Total study hours: 150</w:t>
      </w:r>
    </w:p>
    <w:p w14:paraId="3A778C40" w14:textId="77777777" w:rsidR="00154D48" w:rsidRPr="00154D48" w:rsidRDefault="00154D48" w:rsidP="00DE7655">
      <w:pPr>
        <w:spacing w:after="120" w:line="240" w:lineRule="auto"/>
        <w:ind w:left="567" w:right="260"/>
        <w:jc w:val="both"/>
        <w:rPr>
          <w:rFonts w:ascii="Arial" w:hAnsi="Arial" w:cs="Arial"/>
          <w:iCs/>
        </w:rPr>
      </w:pPr>
    </w:p>
    <w:p w14:paraId="174C3977" w14:textId="77777777" w:rsidR="00883204" w:rsidRPr="00883204" w:rsidRDefault="00EF4933" w:rsidP="00DE7655">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624535E9" w14:textId="77777777" w:rsidR="00696FF5" w:rsidRPr="00696FF5" w:rsidRDefault="00696FF5" w:rsidP="00DE7655">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143227E1" w14:textId="77777777" w:rsidR="003F3578" w:rsidRDefault="00A02181" w:rsidP="00DE7655">
      <w:pPr>
        <w:spacing w:after="120" w:line="240" w:lineRule="auto"/>
        <w:ind w:left="567" w:right="260"/>
        <w:jc w:val="both"/>
        <w:rPr>
          <w:rFonts w:ascii="Arial" w:hAnsi="Arial" w:cs="Arial"/>
          <w:iCs/>
        </w:rPr>
      </w:pPr>
      <w:r>
        <w:rPr>
          <w:rFonts w:ascii="Arial" w:hAnsi="Arial" w:cs="Arial"/>
          <w:iCs/>
        </w:rPr>
        <w:t>Coursework – essay (3000 words) – 50%</w:t>
      </w:r>
    </w:p>
    <w:p w14:paraId="63309C5B" w14:textId="77777777" w:rsidR="00A02181" w:rsidRPr="00154D48" w:rsidRDefault="00A02181" w:rsidP="00DE7655">
      <w:pPr>
        <w:spacing w:after="120" w:line="240" w:lineRule="auto"/>
        <w:ind w:left="567" w:right="260"/>
        <w:jc w:val="both"/>
        <w:rPr>
          <w:rFonts w:ascii="Arial" w:hAnsi="Arial" w:cs="Arial"/>
          <w:iCs/>
        </w:rPr>
      </w:pPr>
      <w:r>
        <w:rPr>
          <w:rFonts w:ascii="Arial" w:hAnsi="Arial" w:cs="Arial"/>
          <w:iCs/>
        </w:rPr>
        <w:t>Examination – 2 hours – 50%</w:t>
      </w:r>
    </w:p>
    <w:p w14:paraId="5AEB430C" w14:textId="77777777" w:rsidR="00154D48" w:rsidRPr="00154D48" w:rsidRDefault="00154D48" w:rsidP="00DE7655">
      <w:pPr>
        <w:spacing w:after="120" w:line="240" w:lineRule="auto"/>
        <w:ind w:left="567" w:right="260"/>
        <w:jc w:val="both"/>
        <w:rPr>
          <w:rFonts w:ascii="Arial" w:hAnsi="Arial" w:cs="Arial"/>
          <w:iCs/>
        </w:rPr>
      </w:pPr>
    </w:p>
    <w:p w14:paraId="0E780418" w14:textId="77777777" w:rsidR="00696FF5" w:rsidRPr="00696FF5" w:rsidRDefault="00696FF5" w:rsidP="00DE7655">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41D34D" w14:textId="77777777" w:rsidR="00B72470" w:rsidRPr="00154D48" w:rsidRDefault="00A02181" w:rsidP="00DE7655">
      <w:pPr>
        <w:spacing w:after="120" w:line="240" w:lineRule="auto"/>
        <w:ind w:left="567" w:right="260"/>
        <w:jc w:val="both"/>
        <w:rPr>
          <w:rFonts w:ascii="Arial" w:hAnsi="Arial" w:cs="Arial"/>
          <w:iCs/>
        </w:rPr>
      </w:pPr>
      <w:r>
        <w:rPr>
          <w:rFonts w:ascii="Arial" w:hAnsi="Arial" w:cs="Arial"/>
          <w:iCs/>
        </w:rPr>
        <w:t>100% coursework</w:t>
      </w:r>
    </w:p>
    <w:p w14:paraId="51540EDB" w14:textId="77777777" w:rsidR="00154D48" w:rsidRPr="00154D48" w:rsidRDefault="00154D48" w:rsidP="00DE7655">
      <w:pPr>
        <w:spacing w:after="120" w:line="240" w:lineRule="auto"/>
        <w:ind w:left="567" w:right="260"/>
        <w:jc w:val="both"/>
        <w:rPr>
          <w:rFonts w:ascii="Arial" w:hAnsi="Arial" w:cs="Arial"/>
          <w:iCs/>
        </w:rPr>
      </w:pPr>
    </w:p>
    <w:p w14:paraId="20CAD841" w14:textId="44768F85" w:rsidR="00274ED7" w:rsidRPr="00DE7655" w:rsidRDefault="006F3F8B" w:rsidP="00DE7655">
      <w:pPr>
        <w:numPr>
          <w:ilvl w:val="0"/>
          <w:numId w:val="1"/>
        </w:numPr>
        <w:spacing w:after="120" w:line="240" w:lineRule="auto"/>
        <w:ind w:left="567" w:right="260" w:hanging="567"/>
        <w:jc w:val="both"/>
        <w:rPr>
          <w:rFonts w:ascii="Arial" w:hAnsi="Arial" w:cs="Arial"/>
          <w:b/>
          <w:iCs/>
        </w:rPr>
      </w:pPr>
      <w:r w:rsidRPr="00DE7655">
        <w:rPr>
          <w:rFonts w:ascii="Arial" w:hAnsi="Arial" w:cs="Arial"/>
          <w:b/>
          <w:iCs/>
        </w:rPr>
        <w:t xml:space="preserve">Map of </w:t>
      </w:r>
      <w:r w:rsidR="00883204" w:rsidRPr="00DE7655">
        <w:rPr>
          <w:rFonts w:ascii="Arial" w:hAnsi="Arial" w:cs="Arial"/>
          <w:b/>
          <w:iCs/>
        </w:rPr>
        <w:t xml:space="preserve">module learning outcomes </w:t>
      </w:r>
      <w:r w:rsidR="00B30E07" w:rsidRPr="00DE7655">
        <w:rPr>
          <w:rFonts w:ascii="Arial" w:hAnsi="Arial" w:cs="Arial"/>
          <w:b/>
          <w:iCs/>
        </w:rPr>
        <w:t>(sections 8 &amp; 9)</w:t>
      </w:r>
      <w:r w:rsidR="00883204" w:rsidRPr="00DE7655">
        <w:rPr>
          <w:rFonts w:ascii="Arial" w:hAnsi="Arial" w:cs="Arial"/>
          <w:b/>
          <w:iCs/>
        </w:rPr>
        <w:t xml:space="preserve"> to l</w:t>
      </w:r>
      <w:r w:rsidRPr="00DE7655">
        <w:rPr>
          <w:rFonts w:ascii="Arial" w:hAnsi="Arial" w:cs="Arial"/>
          <w:b/>
          <w:iCs/>
        </w:rPr>
        <w:t>earning</w:t>
      </w:r>
      <w:r w:rsidR="00B30E07" w:rsidRPr="00DE7655">
        <w:rPr>
          <w:rFonts w:ascii="Arial" w:hAnsi="Arial" w:cs="Arial"/>
          <w:b/>
          <w:iCs/>
        </w:rPr>
        <w:t xml:space="preserve"> and </w:t>
      </w:r>
      <w:r w:rsidR="00883204" w:rsidRPr="00DE7655">
        <w:rPr>
          <w:rFonts w:ascii="Arial" w:hAnsi="Arial" w:cs="Arial"/>
          <w:b/>
          <w:iCs/>
        </w:rPr>
        <w:t>teaching m</w:t>
      </w:r>
      <w:r w:rsidR="00B30E07" w:rsidRPr="00DE7655">
        <w:rPr>
          <w:rFonts w:ascii="Arial" w:hAnsi="Arial" w:cs="Arial"/>
          <w:b/>
          <w:iCs/>
        </w:rPr>
        <w:t>ethods (section</w:t>
      </w:r>
      <w:r w:rsidR="00DE7655">
        <w:rPr>
          <w:rFonts w:ascii="Arial" w:hAnsi="Arial" w:cs="Arial"/>
          <w:b/>
          <w:iCs/>
        </w:rPr>
        <w:t xml:space="preserve"> </w:t>
      </w:r>
      <w:r w:rsidR="00B30E07" w:rsidRPr="00DE7655">
        <w:rPr>
          <w:rFonts w:ascii="Arial" w:hAnsi="Arial" w:cs="Arial"/>
          <w:b/>
          <w:iCs/>
        </w:rPr>
        <w:t>12</w:t>
      </w:r>
      <w:r w:rsidRPr="00DE7655">
        <w:rPr>
          <w:rFonts w:ascii="Arial" w:hAnsi="Arial" w:cs="Arial"/>
          <w:b/>
          <w:iCs/>
        </w:rPr>
        <w:t>) and m</w:t>
      </w:r>
      <w:r w:rsidR="00883204" w:rsidRPr="00DE7655">
        <w:rPr>
          <w:rFonts w:ascii="Arial" w:hAnsi="Arial" w:cs="Arial"/>
          <w:b/>
          <w:iCs/>
        </w:rPr>
        <w:t>ethods of a</w:t>
      </w:r>
      <w:r w:rsidR="00B30E07" w:rsidRPr="00DE7655">
        <w:rPr>
          <w:rFonts w:ascii="Arial" w:hAnsi="Arial" w:cs="Arial"/>
          <w:b/>
          <w:iCs/>
        </w:rPr>
        <w:t>ssessment (section 13</w:t>
      </w:r>
      <w:r w:rsidR="00EF4933" w:rsidRPr="00DE7655">
        <w:rPr>
          <w:rFonts w:ascii="Arial" w:hAnsi="Arial" w:cs="Arial"/>
          <w:b/>
          <w:iCs/>
        </w:rPr>
        <w:t>)</w:t>
      </w:r>
    </w:p>
    <w:p w14:paraId="20D6F049"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243"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DE7655" w:rsidRPr="00302082" w14:paraId="0EBC2162" w14:textId="77777777" w:rsidTr="00DE7655">
        <w:trPr>
          <w:jc w:val="center"/>
        </w:trPr>
        <w:tc>
          <w:tcPr>
            <w:tcW w:w="2439" w:type="dxa"/>
            <w:shd w:val="clear" w:color="auto" w:fill="D9D9D9" w:themeFill="background1" w:themeFillShade="D9"/>
          </w:tcPr>
          <w:p w14:paraId="70CCDC9C" w14:textId="77777777" w:rsidR="00DE7655" w:rsidRPr="00302082" w:rsidRDefault="00DE7655" w:rsidP="00302082">
            <w:pPr>
              <w:spacing w:after="120"/>
              <w:ind w:left="33"/>
              <w:rPr>
                <w:rFonts w:ascii="Arial" w:hAnsi="Arial" w:cs="Arial"/>
                <w:b/>
              </w:rPr>
            </w:pPr>
            <w:r w:rsidRPr="00302082">
              <w:rPr>
                <w:rFonts w:ascii="Arial" w:hAnsi="Arial" w:cs="Arial"/>
                <w:b/>
              </w:rPr>
              <w:t>Module learning outcome</w:t>
            </w:r>
          </w:p>
        </w:tc>
        <w:tc>
          <w:tcPr>
            <w:tcW w:w="567" w:type="dxa"/>
          </w:tcPr>
          <w:p w14:paraId="7E38406F" w14:textId="77777777" w:rsidR="00DE7655" w:rsidRPr="00DE7655" w:rsidRDefault="00DE7655" w:rsidP="00DE7655">
            <w:pPr>
              <w:spacing w:after="120"/>
              <w:jc w:val="center"/>
              <w:rPr>
                <w:rFonts w:ascii="Arial" w:hAnsi="Arial" w:cs="Arial"/>
              </w:rPr>
            </w:pPr>
            <w:r w:rsidRPr="00DE7655">
              <w:rPr>
                <w:rFonts w:ascii="Arial" w:hAnsi="Arial" w:cs="Arial"/>
              </w:rPr>
              <w:t>8.1</w:t>
            </w:r>
          </w:p>
        </w:tc>
        <w:tc>
          <w:tcPr>
            <w:tcW w:w="567" w:type="dxa"/>
          </w:tcPr>
          <w:p w14:paraId="4F0CD497" w14:textId="77777777" w:rsidR="00DE7655" w:rsidRPr="00DE7655" w:rsidRDefault="00DE7655" w:rsidP="00DE7655">
            <w:pPr>
              <w:spacing w:after="120"/>
              <w:jc w:val="center"/>
              <w:rPr>
                <w:rFonts w:ascii="Arial" w:hAnsi="Arial" w:cs="Arial"/>
              </w:rPr>
            </w:pPr>
            <w:r w:rsidRPr="00DE7655">
              <w:rPr>
                <w:rFonts w:ascii="Arial" w:hAnsi="Arial" w:cs="Arial"/>
              </w:rPr>
              <w:t>8.2</w:t>
            </w:r>
          </w:p>
        </w:tc>
        <w:tc>
          <w:tcPr>
            <w:tcW w:w="567" w:type="dxa"/>
          </w:tcPr>
          <w:p w14:paraId="3A447ED8" w14:textId="77777777" w:rsidR="00DE7655" w:rsidRPr="00DE7655" w:rsidRDefault="00DE7655" w:rsidP="00DE7655">
            <w:pPr>
              <w:spacing w:after="120"/>
              <w:jc w:val="center"/>
              <w:rPr>
                <w:rFonts w:ascii="Arial" w:hAnsi="Arial" w:cs="Arial"/>
              </w:rPr>
            </w:pPr>
            <w:r w:rsidRPr="00DE7655">
              <w:rPr>
                <w:rFonts w:ascii="Arial" w:hAnsi="Arial" w:cs="Arial"/>
              </w:rPr>
              <w:t>8.3</w:t>
            </w:r>
          </w:p>
        </w:tc>
        <w:tc>
          <w:tcPr>
            <w:tcW w:w="567" w:type="dxa"/>
          </w:tcPr>
          <w:p w14:paraId="70C30413" w14:textId="77777777" w:rsidR="00DE7655" w:rsidRPr="00DE7655" w:rsidRDefault="00DE7655" w:rsidP="00DE7655">
            <w:pPr>
              <w:spacing w:after="120"/>
              <w:jc w:val="center"/>
              <w:rPr>
                <w:rFonts w:ascii="Arial" w:hAnsi="Arial" w:cs="Arial"/>
              </w:rPr>
            </w:pPr>
            <w:r w:rsidRPr="00DE7655">
              <w:rPr>
                <w:rFonts w:ascii="Arial" w:hAnsi="Arial" w:cs="Arial"/>
              </w:rPr>
              <w:t>8.4</w:t>
            </w:r>
          </w:p>
        </w:tc>
        <w:tc>
          <w:tcPr>
            <w:tcW w:w="567" w:type="dxa"/>
          </w:tcPr>
          <w:p w14:paraId="0480446B" w14:textId="77777777" w:rsidR="00DE7655" w:rsidRPr="00DE7655" w:rsidRDefault="00DE7655" w:rsidP="00DE7655">
            <w:pPr>
              <w:spacing w:after="120"/>
              <w:jc w:val="center"/>
              <w:rPr>
                <w:rFonts w:ascii="Arial" w:hAnsi="Arial" w:cs="Arial"/>
              </w:rPr>
            </w:pPr>
            <w:r w:rsidRPr="00DE7655">
              <w:rPr>
                <w:rFonts w:ascii="Arial" w:hAnsi="Arial" w:cs="Arial"/>
              </w:rPr>
              <w:t>8.5</w:t>
            </w:r>
          </w:p>
        </w:tc>
        <w:tc>
          <w:tcPr>
            <w:tcW w:w="567" w:type="dxa"/>
          </w:tcPr>
          <w:p w14:paraId="47CD658F" w14:textId="564C0F63" w:rsidR="00DE7655" w:rsidRPr="00DE7655" w:rsidRDefault="00DE7655" w:rsidP="00DE7655">
            <w:pPr>
              <w:spacing w:after="120"/>
              <w:jc w:val="center"/>
              <w:rPr>
                <w:rFonts w:ascii="Arial" w:hAnsi="Arial" w:cs="Arial"/>
              </w:rPr>
            </w:pPr>
            <w:r w:rsidRPr="00DE7655">
              <w:rPr>
                <w:rFonts w:ascii="Arial" w:hAnsi="Arial" w:cs="Arial"/>
              </w:rPr>
              <w:t>8.6</w:t>
            </w:r>
          </w:p>
        </w:tc>
        <w:tc>
          <w:tcPr>
            <w:tcW w:w="567" w:type="dxa"/>
          </w:tcPr>
          <w:p w14:paraId="2DBDEAA1" w14:textId="3EF73D1B" w:rsidR="00DE7655" w:rsidRPr="00DE7655" w:rsidRDefault="00DE7655" w:rsidP="00DE7655">
            <w:pPr>
              <w:spacing w:after="120"/>
              <w:jc w:val="center"/>
              <w:rPr>
                <w:rFonts w:ascii="Arial" w:hAnsi="Arial" w:cs="Arial"/>
              </w:rPr>
            </w:pPr>
            <w:r w:rsidRPr="00DE7655">
              <w:rPr>
                <w:rFonts w:ascii="Arial" w:hAnsi="Arial" w:cs="Arial"/>
              </w:rPr>
              <w:t>8.7</w:t>
            </w:r>
          </w:p>
        </w:tc>
        <w:tc>
          <w:tcPr>
            <w:tcW w:w="567" w:type="dxa"/>
          </w:tcPr>
          <w:p w14:paraId="2763D824" w14:textId="77777777" w:rsidR="00DE7655" w:rsidRPr="00DE7655" w:rsidRDefault="00DE7655" w:rsidP="00DE7655">
            <w:pPr>
              <w:spacing w:after="120"/>
              <w:jc w:val="center"/>
              <w:rPr>
                <w:rFonts w:ascii="Arial" w:hAnsi="Arial" w:cs="Arial"/>
              </w:rPr>
            </w:pPr>
            <w:r w:rsidRPr="00DE7655">
              <w:rPr>
                <w:rFonts w:ascii="Arial" w:hAnsi="Arial" w:cs="Arial"/>
              </w:rPr>
              <w:t>9.1</w:t>
            </w:r>
          </w:p>
        </w:tc>
        <w:tc>
          <w:tcPr>
            <w:tcW w:w="567" w:type="dxa"/>
          </w:tcPr>
          <w:p w14:paraId="3C67B139" w14:textId="77777777" w:rsidR="00DE7655" w:rsidRPr="00DE7655" w:rsidRDefault="00DE7655" w:rsidP="00DE7655">
            <w:pPr>
              <w:spacing w:after="120"/>
              <w:jc w:val="center"/>
              <w:rPr>
                <w:rFonts w:ascii="Arial" w:hAnsi="Arial" w:cs="Arial"/>
              </w:rPr>
            </w:pPr>
            <w:r w:rsidRPr="00DE7655">
              <w:rPr>
                <w:rFonts w:ascii="Arial" w:hAnsi="Arial" w:cs="Arial"/>
              </w:rPr>
              <w:t>9.2</w:t>
            </w:r>
          </w:p>
        </w:tc>
        <w:tc>
          <w:tcPr>
            <w:tcW w:w="567" w:type="dxa"/>
          </w:tcPr>
          <w:p w14:paraId="7106B0DE" w14:textId="77777777" w:rsidR="00DE7655" w:rsidRPr="00DE7655" w:rsidRDefault="00DE7655" w:rsidP="00DE7655">
            <w:pPr>
              <w:spacing w:after="120"/>
              <w:jc w:val="center"/>
              <w:rPr>
                <w:rFonts w:ascii="Arial" w:hAnsi="Arial" w:cs="Arial"/>
              </w:rPr>
            </w:pPr>
            <w:r w:rsidRPr="00DE7655">
              <w:rPr>
                <w:rFonts w:ascii="Arial" w:hAnsi="Arial" w:cs="Arial"/>
              </w:rPr>
              <w:t>9.3</w:t>
            </w:r>
          </w:p>
        </w:tc>
        <w:tc>
          <w:tcPr>
            <w:tcW w:w="567" w:type="dxa"/>
          </w:tcPr>
          <w:p w14:paraId="28BC3AB2" w14:textId="77777777" w:rsidR="00DE7655" w:rsidRPr="00DE7655" w:rsidRDefault="00DE7655" w:rsidP="00DE7655">
            <w:pPr>
              <w:spacing w:after="120"/>
              <w:jc w:val="center"/>
              <w:rPr>
                <w:rFonts w:ascii="Arial" w:hAnsi="Arial" w:cs="Arial"/>
              </w:rPr>
            </w:pPr>
            <w:r w:rsidRPr="00DE7655">
              <w:rPr>
                <w:rFonts w:ascii="Arial" w:hAnsi="Arial" w:cs="Arial"/>
              </w:rPr>
              <w:t>9.4</w:t>
            </w:r>
          </w:p>
        </w:tc>
        <w:tc>
          <w:tcPr>
            <w:tcW w:w="567" w:type="dxa"/>
          </w:tcPr>
          <w:p w14:paraId="582496DA" w14:textId="77777777" w:rsidR="00DE7655" w:rsidRPr="00DE7655" w:rsidRDefault="00DE7655" w:rsidP="00DE7655">
            <w:pPr>
              <w:spacing w:after="120"/>
              <w:jc w:val="center"/>
              <w:rPr>
                <w:rFonts w:ascii="Arial" w:hAnsi="Arial" w:cs="Arial"/>
              </w:rPr>
            </w:pPr>
            <w:r w:rsidRPr="00DE7655">
              <w:rPr>
                <w:rFonts w:ascii="Arial" w:hAnsi="Arial" w:cs="Arial"/>
              </w:rPr>
              <w:t>9.5</w:t>
            </w:r>
          </w:p>
        </w:tc>
      </w:tr>
      <w:tr w:rsidR="00DE7655" w:rsidRPr="00302082" w14:paraId="2407BE2C" w14:textId="77777777" w:rsidTr="00DE7655">
        <w:trPr>
          <w:jc w:val="center"/>
        </w:trPr>
        <w:tc>
          <w:tcPr>
            <w:tcW w:w="2439" w:type="dxa"/>
            <w:shd w:val="clear" w:color="auto" w:fill="D9D9D9" w:themeFill="background1" w:themeFillShade="D9"/>
          </w:tcPr>
          <w:p w14:paraId="62596D90" w14:textId="77777777" w:rsidR="00DE7655" w:rsidRPr="00302082" w:rsidRDefault="00DE7655" w:rsidP="00302082">
            <w:pPr>
              <w:spacing w:after="120"/>
              <w:rPr>
                <w:rFonts w:ascii="Arial" w:hAnsi="Arial" w:cs="Arial"/>
                <w:b/>
              </w:rPr>
            </w:pPr>
            <w:r w:rsidRPr="00302082">
              <w:rPr>
                <w:rFonts w:ascii="Arial" w:hAnsi="Arial" w:cs="Arial"/>
                <w:b/>
              </w:rPr>
              <w:t>Learning/ teaching method</w:t>
            </w:r>
          </w:p>
        </w:tc>
        <w:tc>
          <w:tcPr>
            <w:tcW w:w="567" w:type="dxa"/>
          </w:tcPr>
          <w:p w14:paraId="1BCD19A9" w14:textId="77777777" w:rsidR="00DE7655" w:rsidRPr="00DE7655" w:rsidRDefault="00DE7655" w:rsidP="00DE7655">
            <w:pPr>
              <w:spacing w:after="120"/>
              <w:jc w:val="center"/>
              <w:rPr>
                <w:rFonts w:ascii="Arial" w:hAnsi="Arial" w:cs="Arial"/>
              </w:rPr>
            </w:pPr>
          </w:p>
        </w:tc>
        <w:tc>
          <w:tcPr>
            <w:tcW w:w="567" w:type="dxa"/>
          </w:tcPr>
          <w:p w14:paraId="265E34E6" w14:textId="77777777" w:rsidR="00DE7655" w:rsidRPr="00DE7655" w:rsidRDefault="00DE7655" w:rsidP="00DE7655">
            <w:pPr>
              <w:spacing w:after="120"/>
              <w:jc w:val="center"/>
              <w:rPr>
                <w:rFonts w:ascii="Arial" w:hAnsi="Arial" w:cs="Arial"/>
              </w:rPr>
            </w:pPr>
          </w:p>
        </w:tc>
        <w:tc>
          <w:tcPr>
            <w:tcW w:w="567" w:type="dxa"/>
          </w:tcPr>
          <w:p w14:paraId="0720207E" w14:textId="77777777" w:rsidR="00DE7655" w:rsidRPr="00DE7655" w:rsidRDefault="00DE7655" w:rsidP="00DE7655">
            <w:pPr>
              <w:spacing w:after="120"/>
              <w:jc w:val="center"/>
              <w:rPr>
                <w:rFonts w:ascii="Arial" w:hAnsi="Arial" w:cs="Arial"/>
              </w:rPr>
            </w:pPr>
          </w:p>
        </w:tc>
        <w:tc>
          <w:tcPr>
            <w:tcW w:w="567" w:type="dxa"/>
          </w:tcPr>
          <w:p w14:paraId="768B3971" w14:textId="77777777" w:rsidR="00DE7655" w:rsidRPr="00DE7655" w:rsidRDefault="00DE7655" w:rsidP="00DE7655">
            <w:pPr>
              <w:spacing w:after="120"/>
              <w:jc w:val="center"/>
              <w:rPr>
                <w:rFonts w:ascii="Arial" w:hAnsi="Arial" w:cs="Arial"/>
              </w:rPr>
            </w:pPr>
          </w:p>
        </w:tc>
        <w:tc>
          <w:tcPr>
            <w:tcW w:w="567" w:type="dxa"/>
          </w:tcPr>
          <w:p w14:paraId="5627A2AE" w14:textId="77777777" w:rsidR="00DE7655" w:rsidRPr="00DE7655" w:rsidRDefault="00DE7655" w:rsidP="00DE7655">
            <w:pPr>
              <w:spacing w:after="120"/>
              <w:jc w:val="center"/>
              <w:rPr>
                <w:rFonts w:ascii="Arial" w:hAnsi="Arial" w:cs="Arial"/>
              </w:rPr>
            </w:pPr>
          </w:p>
        </w:tc>
        <w:tc>
          <w:tcPr>
            <w:tcW w:w="567" w:type="dxa"/>
          </w:tcPr>
          <w:p w14:paraId="4998C627" w14:textId="77777777" w:rsidR="00DE7655" w:rsidRPr="00DE7655" w:rsidRDefault="00DE7655" w:rsidP="00DE7655">
            <w:pPr>
              <w:spacing w:after="120"/>
              <w:jc w:val="center"/>
              <w:rPr>
                <w:rFonts w:ascii="Arial" w:hAnsi="Arial" w:cs="Arial"/>
              </w:rPr>
            </w:pPr>
          </w:p>
        </w:tc>
        <w:tc>
          <w:tcPr>
            <w:tcW w:w="567" w:type="dxa"/>
          </w:tcPr>
          <w:p w14:paraId="04F690F3" w14:textId="77777777" w:rsidR="00DE7655" w:rsidRPr="00DE7655" w:rsidRDefault="00DE7655" w:rsidP="00DE7655">
            <w:pPr>
              <w:spacing w:after="120"/>
              <w:jc w:val="center"/>
              <w:rPr>
                <w:rFonts w:ascii="Arial" w:hAnsi="Arial" w:cs="Arial"/>
              </w:rPr>
            </w:pPr>
          </w:p>
        </w:tc>
        <w:tc>
          <w:tcPr>
            <w:tcW w:w="567" w:type="dxa"/>
          </w:tcPr>
          <w:p w14:paraId="25CE846C" w14:textId="77777777" w:rsidR="00DE7655" w:rsidRPr="00DE7655" w:rsidRDefault="00DE7655" w:rsidP="00DE7655">
            <w:pPr>
              <w:spacing w:after="120"/>
              <w:jc w:val="center"/>
              <w:rPr>
                <w:rFonts w:ascii="Arial" w:hAnsi="Arial" w:cs="Arial"/>
              </w:rPr>
            </w:pPr>
          </w:p>
        </w:tc>
        <w:tc>
          <w:tcPr>
            <w:tcW w:w="567" w:type="dxa"/>
          </w:tcPr>
          <w:p w14:paraId="7EBAF2E2" w14:textId="77777777" w:rsidR="00DE7655" w:rsidRPr="00DE7655" w:rsidRDefault="00DE7655" w:rsidP="00DE7655">
            <w:pPr>
              <w:spacing w:after="120"/>
              <w:jc w:val="center"/>
              <w:rPr>
                <w:rFonts w:ascii="Arial" w:hAnsi="Arial" w:cs="Arial"/>
              </w:rPr>
            </w:pPr>
          </w:p>
        </w:tc>
        <w:tc>
          <w:tcPr>
            <w:tcW w:w="567" w:type="dxa"/>
          </w:tcPr>
          <w:p w14:paraId="6504BC2A" w14:textId="77777777" w:rsidR="00DE7655" w:rsidRPr="00DE7655" w:rsidRDefault="00DE7655" w:rsidP="00DE7655">
            <w:pPr>
              <w:spacing w:after="120"/>
              <w:jc w:val="center"/>
              <w:rPr>
                <w:rFonts w:ascii="Arial" w:hAnsi="Arial" w:cs="Arial"/>
              </w:rPr>
            </w:pPr>
          </w:p>
        </w:tc>
        <w:tc>
          <w:tcPr>
            <w:tcW w:w="567" w:type="dxa"/>
          </w:tcPr>
          <w:p w14:paraId="01B37F0A" w14:textId="77777777" w:rsidR="00DE7655" w:rsidRPr="00DE7655" w:rsidRDefault="00DE7655" w:rsidP="00DE7655">
            <w:pPr>
              <w:spacing w:after="120"/>
              <w:jc w:val="center"/>
              <w:rPr>
                <w:rFonts w:ascii="Arial" w:hAnsi="Arial" w:cs="Arial"/>
              </w:rPr>
            </w:pPr>
          </w:p>
        </w:tc>
        <w:tc>
          <w:tcPr>
            <w:tcW w:w="567" w:type="dxa"/>
          </w:tcPr>
          <w:p w14:paraId="5E1D45B3" w14:textId="77777777" w:rsidR="00DE7655" w:rsidRPr="00DE7655" w:rsidRDefault="00DE7655" w:rsidP="00DE7655">
            <w:pPr>
              <w:spacing w:after="120"/>
              <w:jc w:val="center"/>
              <w:rPr>
                <w:rFonts w:ascii="Arial" w:hAnsi="Arial" w:cs="Arial"/>
              </w:rPr>
            </w:pPr>
          </w:p>
        </w:tc>
      </w:tr>
      <w:tr w:rsidR="00DE7655" w:rsidRPr="00302082" w14:paraId="3052E4DF" w14:textId="77777777" w:rsidTr="00DE7655">
        <w:trPr>
          <w:jc w:val="center"/>
        </w:trPr>
        <w:tc>
          <w:tcPr>
            <w:tcW w:w="2439" w:type="dxa"/>
          </w:tcPr>
          <w:p w14:paraId="581755CE" w14:textId="77777777" w:rsidR="00DE7655" w:rsidRPr="00DE7655" w:rsidRDefault="00DE7655" w:rsidP="00822064">
            <w:pPr>
              <w:spacing w:after="120"/>
              <w:rPr>
                <w:rFonts w:ascii="Arial" w:hAnsi="Arial" w:cs="Arial"/>
              </w:rPr>
            </w:pPr>
            <w:r w:rsidRPr="00DE7655">
              <w:rPr>
                <w:rFonts w:ascii="Arial" w:hAnsi="Arial" w:cs="Arial"/>
              </w:rPr>
              <w:t>Private Study</w:t>
            </w:r>
          </w:p>
        </w:tc>
        <w:tc>
          <w:tcPr>
            <w:tcW w:w="567" w:type="dxa"/>
          </w:tcPr>
          <w:p w14:paraId="1243A60B" w14:textId="3395ECF9"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48459E2E" w14:textId="19B0D1FE"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31D22EAB" w14:textId="6290AB58"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755156F" w14:textId="630A2B5B"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46242FD2" w14:textId="6D02A388"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754B65B9" w14:textId="19489996"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88A73A0" w14:textId="18DD3337"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08433E9D" w14:textId="77777777" w:rsidR="00DE7655" w:rsidRPr="00DE7655" w:rsidRDefault="00DE7655" w:rsidP="00DE7655">
            <w:pPr>
              <w:spacing w:after="120"/>
              <w:jc w:val="center"/>
              <w:rPr>
                <w:rFonts w:ascii="Arial" w:hAnsi="Arial" w:cs="Arial"/>
              </w:rPr>
            </w:pPr>
          </w:p>
        </w:tc>
        <w:tc>
          <w:tcPr>
            <w:tcW w:w="567" w:type="dxa"/>
          </w:tcPr>
          <w:p w14:paraId="16C5B460" w14:textId="7B8F0F67"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39A58837" w14:textId="3A4ED223"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1E676872" w14:textId="592EB216"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001E9551" w14:textId="401A921F" w:rsidR="00DE7655" w:rsidRPr="00DE7655" w:rsidRDefault="00DE7655" w:rsidP="00DE7655">
            <w:pPr>
              <w:spacing w:after="120"/>
              <w:jc w:val="center"/>
              <w:rPr>
                <w:rFonts w:ascii="Arial" w:hAnsi="Arial" w:cs="Arial"/>
              </w:rPr>
            </w:pPr>
            <w:r w:rsidRPr="00DE7655">
              <w:rPr>
                <w:rFonts w:ascii="Arial" w:hAnsi="Arial" w:cs="Arial"/>
              </w:rPr>
              <w:t>X</w:t>
            </w:r>
          </w:p>
        </w:tc>
      </w:tr>
      <w:tr w:rsidR="00DE7655" w:rsidRPr="00302082" w14:paraId="2F4AC126" w14:textId="77777777" w:rsidTr="00DE7655">
        <w:trPr>
          <w:jc w:val="center"/>
        </w:trPr>
        <w:tc>
          <w:tcPr>
            <w:tcW w:w="2439" w:type="dxa"/>
          </w:tcPr>
          <w:p w14:paraId="77230B70" w14:textId="77777777" w:rsidR="00DE7655" w:rsidRPr="00154D48" w:rsidRDefault="00DE7655" w:rsidP="00822064">
            <w:pPr>
              <w:spacing w:after="120"/>
              <w:rPr>
                <w:rFonts w:ascii="Arial" w:hAnsi="Arial" w:cs="Arial"/>
              </w:rPr>
            </w:pPr>
            <w:r>
              <w:rPr>
                <w:rFonts w:ascii="Arial" w:hAnsi="Arial" w:cs="Arial"/>
              </w:rPr>
              <w:t>Lectures</w:t>
            </w:r>
          </w:p>
        </w:tc>
        <w:tc>
          <w:tcPr>
            <w:tcW w:w="567" w:type="dxa"/>
          </w:tcPr>
          <w:p w14:paraId="167ABA68" w14:textId="231C34E1"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7D4DDEDA" w14:textId="0C257295"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2F6B3E71" w14:textId="182E1A7A"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40474899" w14:textId="3BBA7AAF"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09B8DD5E" w14:textId="1138C8AA"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14111314" w14:textId="4A76EBF0"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E159505" w14:textId="7902717C"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7EB97A03" w14:textId="77777777" w:rsidR="00DE7655" w:rsidRPr="00DE7655" w:rsidRDefault="00DE7655" w:rsidP="00DE7655">
            <w:pPr>
              <w:spacing w:after="120"/>
              <w:jc w:val="center"/>
              <w:rPr>
                <w:rFonts w:ascii="Arial" w:hAnsi="Arial" w:cs="Arial"/>
              </w:rPr>
            </w:pPr>
          </w:p>
        </w:tc>
        <w:tc>
          <w:tcPr>
            <w:tcW w:w="567" w:type="dxa"/>
          </w:tcPr>
          <w:p w14:paraId="2C8ACF69" w14:textId="7CE05BF5"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443AE9B" w14:textId="4634BEA3"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138E6ABF" w14:textId="6F72DAD8"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59A1CD38" w14:textId="6914E5D0" w:rsidR="00DE7655" w:rsidRPr="00DE7655" w:rsidRDefault="00DE7655" w:rsidP="00DE7655">
            <w:pPr>
              <w:spacing w:after="120"/>
              <w:jc w:val="center"/>
              <w:rPr>
                <w:rFonts w:ascii="Arial" w:hAnsi="Arial" w:cs="Arial"/>
              </w:rPr>
            </w:pPr>
          </w:p>
        </w:tc>
      </w:tr>
      <w:tr w:rsidR="00DE7655" w:rsidRPr="00302082" w14:paraId="32C8CF47" w14:textId="77777777" w:rsidTr="00DE7655">
        <w:trPr>
          <w:jc w:val="center"/>
        </w:trPr>
        <w:tc>
          <w:tcPr>
            <w:tcW w:w="2439" w:type="dxa"/>
          </w:tcPr>
          <w:p w14:paraId="61E0A68B" w14:textId="77777777" w:rsidR="00DE7655" w:rsidRPr="00154D48" w:rsidRDefault="00DE7655" w:rsidP="00822064">
            <w:pPr>
              <w:spacing w:after="120"/>
              <w:rPr>
                <w:rFonts w:ascii="Arial" w:hAnsi="Arial" w:cs="Arial"/>
              </w:rPr>
            </w:pPr>
            <w:r>
              <w:rPr>
                <w:rFonts w:ascii="Arial" w:hAnsi="Arial" w:cs="Arial"/>
              </w:rPr>
              <w:t>Seminars</w:t>
            </w:r>
          </w:p>
        </w:tc>
        <w:tc>
          <w:tcPr>
            <w:tcW w:w="567" w:type="dxa"/>
          </w:tcPr>
          <w:p w14:paraId="0262173D" w14:textId="13A9859D"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0822327D" w14:textId="69779673"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22F7A926" w14:textId="7C016689"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1220E912" w14:textId="5CC7833D"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139A0CB4" w14:textId="4F462948"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17E61738" w14:textId="51AA99DA"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7115758D" w14:textId="6DC89E33"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7328D6E0" w14:textId="77777777" w:rsidR="00DE7655" w:rsidRPr="00DE7655" w:rsidRDefault="00DE7655" w:rsidP="00DE7655">
            <w:pPr>
              <w:spacing w:after="120"/>
              <w:jc w:val="center"/>
              <w:rPr>
                <w:rFonts w:ascii="Arial" w:hAnsi="Arial" w:cs="Arial"/>
              </w:rPr>
            </w:pPr>
          </w:p>
        </w:tc>
        <w:tc>
          <w:tcPr>
            <w:tcW w:w="567" w:type="dxa"/>
          </w:tcPr>
          <w:p w14:paraId="00C848EA" w14:textId="70825E23"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1EA1DE1A" w14:textId="54624645"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42D23B8D" w14:textId="24427D0B"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164366BB" w14:textId="77777777" w:rsidR="00DE7655" w:rsidRPr="00DE7655" w:rsidRDefault="00DE7655" w:rsidP="00DE7655">
            <w:pPr>
              <w:spacing w:after="120"/>
              <w:jc w:val="center"/>
              <w:rPr>
                <w:rFonts w:ascii="Arial" w:hAnsi="Arial" w:cs="Arial"/>
              </w:rPr>
            </w:pPr>
          </w:p>
        </w:tc>
      </w:tr>
      <w:tr w:rsidR="00DE7655" w:rsidRPr="00302082" w14:paraId="300E6B92" w14:textId="77777777" w:rsidTr="00DE7655">
        <w:trPr>
          <w:jc w:val="center"/>
        </w:trPr>
        <w:tc>
          <w:tcPr>
            <w:tcW w:w="2439" w:type="dxa"/>
            <w:shd w:val="clear" w:color="auto" w:fill="D9D9D9" w:themeFill="background1" w:themeFillShade="D9"/>
          </w:tcPr>
          <w:p w14:paraId="7BCC32CA" w14:textId="77777777" w:rsidR="00DE7655" w:rsidRPr="00302082" w:rsidRDefault="00DE7655" w:rsidP="00302082">
            <w:pPr>
              <w:spacing w:after="120"/>
              <w:rPr>
                <w:rFonts w:ascii="Arial" w:hAnsi="Arial" w:cs="Arial"/>
                <w:b/>
              </w:rPr>
            </w:pPr>
            <w:r w:rsidRPr="00302082">
              <w:rPr>
                <w:rFonts w:ascii="Arial" w:hAnsi="Arial" w:cs="Arial"/>
                <w:b/>
              </w:rPr>
              <w:t>Assessment method</w:t>
            </w:r>
          </w:p>
        </w:tc>
        <w:tc>
          <w:tcPr>
            <w:tcW w:w="567" w:type="dxa"/>
          </w:tcPr>
          <w:p w14:paraId="63C57581" w14:textId="77777777" w:rsidR="00DE7655" w:rsidRPr="00DE7655" w:rsidRDefault="00DE7655" w:rsidP="00DE7655">
            <w:pPr>
              <w:spacing w:after="120"/>
              <w:jc w:val="center"/>
              <w:rPr>
                <w:rFonts w:ascii="Arial" w:hAnsi="Arial" w:cs="Arial"/>
              </w:rPr>
            </w:pPr>
          </w:p>
        </w:tc>
        <w:tc>
          <w:tcPr>
            <w:tcW w:w="567" w:type="dxa"/>
          </w:tcPr>
          <w:p w14:paraId="2939B519" w14:textId="77777777" w:rsidR="00DE7655" w:rsidRPr="00DE7655" w:rsidRDefault="00DE7655" w:rsidP="00DE7655">
            <w:pPr>
              <w:spacing w:after="120"/>
              <w:jc w:val="center"/>
              <w:rPr>
                <w:rFonts w:ascii="Arial" w:hAnsi="Arial" w:cs="Arial"/>
              </w:rPr>
            </w:pPr>
          </w:p>
        </w:tc>
        <w:tc>
          <w:tcPr>
            <w:tcW w:w="567" w:type="dxa"/>
          </w:tcPr>
          <w:p w14:paraId="25E554C1" w14:textId="77777777" w:rsidR="00DE7655" w:rsidRPr="00DE7655" w:rsidRDefault="00DE7655" w:rsidP="00DE7655">
            <w:pPr>
              <w:spacing w:after="120"/>
              <w:jc w:val="center"/>
              <w:rPr>
                <w:rFonts w:ascii="Arial" w:hAnsi="Arial" w:cs="Arial"/>
              </w:rPr>
            </w:pPr>
          </w:p>
        </w:tc>
        <w:tc>
          <w:tcPr>
            <w:tcW w:w="567" w:type="dxa"/>
          </w:tcPr>
          <w:p w14:paraId="69F12D54" w14:textId="77777777" w:rsidR="00DE7655" w:rsidRPr="00DE7655" w:rsidRDefault="00DE7655" w:rsidP="00DE7655">
            <w:pPr>
              <w:spacing w:after="120"/>
              <w:jc w:val="center"/>
              <w:rPr>
                <w:rFonts w:ascii="Arial" w:hAnsi="Arial" w:cs="Arial"/>
              </w:rPr>
            </w:pPr>
          </w:p>
        </w:tc>
        <w:tc>
          <w:tcPr>
            <w:tcW w:w="567" w:type="dxa"/>
          </w:tcPr>
          <w:p w14:paraId="6464D8B7" w14:textId="77777777" w:rsidR="00DE7655" w:rsidRPr="00DE7655" w:rsidRDefault="00DE7655" w:rsidP="00DE7655">
            <w:pPr>
              <w:spacing w:after="120"/>
              <w:jc w:val="center"/>
              <w:rPr>
                <w:rFonts w:ascii="Arial" w:hAnsi="Arial" w:cs="Arial"/>
              </w:rPr>
            </w:pPr>
          </w:p>
        </w:tc>
        <w:tc>
          <w:tcPr>
            <w:tcW w:w="567" w:type="dxa"/>
          </w:tcPr>
          <w:p w14:paraId="0BDABF39" w14:textId="77777777" w:rsidR="00DE7655" w:rsidRPr="00DE7655" w:rsidRDefault="00DE7655" w:rsidP="00DE7655">
            <w:pPr>
              <w:spacing w:after="120"/>
              <w:jc w:val="center"/>
              <w:rPr>
                <w:rFonts w:ascii="Arial" w:hAnsi="Arial" w:cs="Arial"/>
              </w:rPr>
            </w:pPr>
          </w:p>
        </w:tc>
        <w:tc>
          <w:tcPr>
            <w:tcW w:w="567" w:type="dxa"/>
          </w:tcPr>
          <w:p w14:paraId="61E69FE8" w14:textId="77777777" w:rsidR="00DE7655" w:rsidRPr="00DE7655" w:rsidRDefault="00DE7655" w:rsidP="00DE7655">
            <w:pPr>
              <w:spacing w:after="120"/>
              <w:jc w:val="center"/>
              <w:rPr>
                <w:rFonts w:ascii="Arial" w:hAnsi="Arial" w:cs="Arial"/>
              </w:rPr>
            </w:pPr>
          </w:p>
        </w:tc>
        <w:tc>
          <w:tcPr>
            <w:tcW w:w="567" w:type="dxa"/>
          </w:tcPr>
          <w:p w14:paraId="534CC5A2" w14:textId="77777777" w:rsidR="00DE7655" w:rsidRPr="00DE7655" w:rsidRDefault="00DE7655" w:rsidP="00DE7655">
            <w:pPr>
              <w:spacing w:after="120"/>
              <w:jc w:val="center"/>
              <w:rPr>
                <w:rFonts w:ascii="Arial" w:hAnsi="Arial" w:cs="Arial"/>
              </w:rPr>
            </w:pPr>
          </w:p>
        </w:tc>
        <w:tc>
          <w:tcPr>
            <w:tcW w:w="567" w:type="dxa"/>
          </w:tcPr>
          <w:p w14:paraId="4346C612" w14:textId="77777777" w:rsidR="00DE7655" w:rsidRPr="00DE7655" w:rsidRDefault="00DE7655" w:rsidP="00DE7655">
            <w:pPr>
              <w:spacing w:after="120"/>
              <w:jc w:val="center"/>
              <w:rPr>
                <w:rFonts w:ascii="Arial" w:hAnsi="Arial" w:cs="Arial"/>
              </w:rPr>
            </w:pPr>
          </w:p>
        </w:tc>
        <w:tc>
          <w:tcPr>
            <w:tcW w:w="567" w:type="dxa"/>
          </w:tcPr>
          <w:p w14:paraId="0D2981CD" w14:textId="77777777" w:rsidR="00DE7655" w:rsidRPr="00DE7655" w:rsidRDefault="00DE7655" w:rsidP="00DE7655">
            <w:pPr>
              <w:spacing w:after="120"/>
              <w:jc w:val="center"/>
              <w:rPr>
                <w:rFonts w:ascii="Arial" w:hAnsi="Arial" w:cs="Arial"/>
              </w:rPr>
            </w:pPr>
          </w:p>
        </w:tc>
        <w:tc>
          <w:tcPr>
            <w:tcW w:w="567" w:type="dxa"/>
          </w:tcPr>
          <w:p w14:paraId="0C65401C" w14:textId="77777777" w:rsidR="00DE7655" w:rsidRPr="00DE7655" w:rsidRDefault="00DE7655" w:rsidP="00DE7655">
            <w:pPr>
              <w:spacing w:after="120"/>
              <w:jc w:val="center"/>
              <w:rPr>
                <w:rFonts w:ascii="Arial" w:hAnsi="Arial" w:cs="Arial"/>
              </w:rPr>
            </w:pPr>
          </w:p>
        </w:tc>
        <w:tc>
          <w:tcPr>
            <w:tcW w:w="567" w:type="dxa"/>
          </w:tcPr>
          <w:p w14:paraId="23593336" w14:textId="77777777" w:rsidR="00DE7655" w:rsidRPr="00DE7655" w:rsidRDefault="00DE7655" w:rsidP="00DE7655">
            <w:pPr>
              <w:spacing w:after="120"/>
              <w:jc w:val="center"/>
              <w:rPr>
                <w:rFonts w:ascii="Arial" w:hAnsi="Arial" w:cs="Arial"/>
              </w:rPr>
            </w:pPr>
          </w:p>
        </w:tc>
      </w:tr>
      <w:tr w:rsidR="00DE7655" w:rsidRPr="00302082" w14:paraId="1FEA1F97" w14:textId="77777777" w:rsidTr="00DE7655">
        <w:trPr>
          <w:jc w:val="center"/>
        </w:trPr>
        <w:tc>
          <w:tcPr>
            <w:tcW w:w="2439" w:type="dxa"/>
          </w:tcPr>
          <w:p w14:paraId="3441886C" w14:textId="77777777" w:rsidR="00DE7655" w:rsidRPr="00154D48" w:rsidRDefault="00DE7655" w:rsidP="00822064">
            <w:pPr>
              <w:spacing w:after="120"/>
              <w:rPr>
                <w:rFonts w:ascii="Arial" w:hAnsi="Arial" w:cs="Arial"/>
              </w:rPr>
            </w:pPr>
            <w:r>
              <w:rPr>
                <w:rFonts w:ascii="Arial" w:hAnsi="Arial" w:cs="Arial"/>
              </w:rPr>
              <w:t>Essay – 3000 words</w:t>
            </w:r>
          </w:p>
        </w:tc>
        <w:tc>
          <w:tcPr>
            <w:tcW w:w="567" w:type="dxa"/>
          </w:tcPr>
          <w:p w14:paraId="511B5C8B" w14:textId="2BDE395D"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21BA1B03" w14:textId="074B8260"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7BAB05BF" w14:textId="785B5EEF"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B087169" w14:textId="6455FFB7"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3DF3C141" w14:textId="50784826"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4B49BB0C" w14:textId="3174B37F"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6998C6E" w14:textId="4034056B"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316FF3B6" w14:textId="07E36B4C"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2EE555E0" w14:textId="3A97E680"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2F1C342A" w14:textId="61870FED"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809F52A" w14:textId="157AF3DB"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10F3827" w14:textId="2B88CEC7" w:rsidR="00DE7655" w:rsidRPr="00DE7655" w:rsidRDefault="00DE7655" w:rsidP="00DE7655">
            <w:pPr>
              <w:spacing w:after="120"/>
              <w:jc w:val="center"/>
              <w:rPr>
                <w:rFonts w:ascii="Arial" w:hAnsi="Arial" w:cs="Arial"/>
              </w:rPr>
            </w:pPr>
            <w:r w:rsidRPr="00DE7655">
              <w:rPr>
                <w:rFonts w:ascii="Arial" w:hAnsi="Arial" w:cs="Arial"/>
              </w:rPr>
              <w:t>X</w:t>
            </w:r>
          </w:p>
        </w:tc>
      </w:tr>
      <w:tr w:rsidR="00DE7655" w:rsidRPr="00302082" w14:paraId="5A260ACB" w14:textId="77777777" w:rsidTr="00DE7655">
        <w:trPr>
          <w:jc w:val="center"/>
        </w:trPr>
        <w:tc>
          <w:tcPr>
            <w:tcW w:w="2439" w:type="dxa"/>
          </w:tcPr>
          <w:p w14:paraId="73CA9B26" w14:textId="77777777" w:rsidR="00DE7655" w:rsidRPr="00154D48" w:rsidRDefault="00DE7655" w:rsidP="00822064">
            <w:pPr>
              <w:spacing w:after="120"/>
              <w:rPr>
                <w:rFonts w:ascii="Arial" w:hAnsi="Arial" w:cs="Arial"/>
              </w:rPr>
            </w:pPr>
            <w:r>
              <w:rPr>
                <w:rFonts w:ascii="Arial" w:hAnsi="Arial" w:cs="Arial"/>
              </w:rPr>
              <w:t>Examination – 2 hours</w:t>
            </w:r>
          </w:p>
        </w:tc>
        <w:tc>
          <w:tcPr>
            <w:tcW w:w="567" w:type="dxa"/>
          </w:tcPr>
          <w:p w14:paraId="3EAF02F5" w14:textId="76D54B54"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5B11381C" w14:textId="6FB7C708"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3EA27279" w14:textId="52400A4A"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790E5FCC" w14:textId="7DD7878E"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377E1F21" w14:textId="6516D2DF"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7C7CFEF0" w14:textId="37A496A5"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24D481A" w14:textId="26C0ACAB"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5C37A7E" w14:textId="70729690"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173F2F55" w14:textId="7706F8E3"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E079782" w14:textId="28E9DC98"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344C48F1" w14:textId="2EC08A5D"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D9722FC" w14:textId="3A717C97" w:rsidR="00DE7655" w:rsidRPr="00DE7655" w:rsidRDefault="00DE7655" w:rsidP="00DE7655">
            <w:pPr>
              <w:spacing w:after="120"/>
              <w:jc w:val="center"/>
              <w:rPr>
                <w:rFonts w:ascii="Arial" w:hAnsi="Arial" w:cs="Arial"/>
              </w:rPr>
            </w:pPr>
            <w:r w:rsidRPr="00DE7655">
              <w:rPr>
                <w:rFonts w:ascii="Arial" w:hAnsi="Arial" w:cs="Arial"/>
              </w:rPr>
              <w:t>X</w:t>
            </w:r>
          </w:p>
        </w:tc>
      </w:tr>
    </w:tbl>
    <w:p w14:paraId="7DEF2437" w14:textId="77777777" w:rsidR="007A6245" w:rsidRDefault="007A6245" w:rsidP="00302082">
      <w:pPr>
        <w:spacing w:after="120" w:line="240" w:lineRule="auto"/>
        <w:ind w:left="426" w:right="260"/>
        <w:rPr>
          <w:rFonts w:ascii="Arial" w:hAnsi="Arial" w:cs="Arial"/>
          <w:b/>
          <w:iCs/>
        </w:rPr>
      </w:pPr>
    </w:p>
    <w:p w14:paraId="5A4D5AE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4A417D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A02181">
        <w:rPr>
          <w:rFonts w:ascii="Arial" w:hAnsi="Arial" w:cs="Arial"/>
        </w:rPr>
        <w:t>he 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32A1F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F7C4FE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F13371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5E93AA" w14:textId="77777777" w:rsidR="00096DA4" w:rsidRPr="00302082" w:rsidRDefault="00096DA4" w:rsidP="00302082">
      <w:pPr>
        <w:spacing w:after="120" w:line="240" w:lineRule="auto"/>
        <w:ind w:left="426" w:right="260"/>
        <w:rPr>
          <w:rFonts w:ascii="Arial" w:hAnsi="Arial" w:cs="Arial"/>
          <w:i/>
          <w:iCs/>
        </w:rPr>
      </w:pPr>
    </w:p>
    <w:p w14:paraId="3B53877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E81E975" w14:textId="77777777" w:rsidR="009A2D37" w:rsidRPr="00154D48" w:rsidRDefault="00A02181" w:rsidP="00154D48">
      <w:pPr>
        <w:spacing w:after="120" w:line="240" w:lineRule="auto"/>
        <w:ind w:left="567" w:right="260"/>
        <w:rPr>
          <w:rFonts w:ascii="Arial" w:hAnsi="Arial" w:cs="Arial"/>
        </w:rPr>
      </w:pPr>
      <w:r>
        <w:rPr>
          <w:rFonts w:ascii="Arial" w:hAnsi="Arial" w:cs="Arial"/>
        </w:rPr>
        <w:t>Canterbury</w:t>
      </w:r>
    </w:p>
    <w:p w14:paraId="28E5EA92" w14:textId="77777777" w:rsidR="00154D48" w:rsidRPr="00154D48" w:rsidRDefault="00154D48" w:rsidP="00154D48">
      <w:pPr>
        <w:spacing w:after="120" w:line="240" w:lineRule="auto"/>
        <w:ind w:left="567" w:right="260"/>
        <w:rPr>
          <w:rFonts w:ascii="Arial" w:hAnsi="Arial" w:cs="Arial"/>
          <w:iCs/>
        </w:rPr>
      </w:pPr>
    </w:p>
    <w:p w14:paraId="1764BE4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EE572F5" w14:textId="77777777" w:rsidR="00922E9E" w:rsidRPr="00154D48" w:rsidRDefault="00A02181" w:rsidP="00154D48">
      <w:pPr>
        <w:spacing w:after="120" w:line="240" w:lineRule="auto"/>
        <w:ind w:left="567" w:right="260"/>
        <w:rPr>
          <w:rFonts w:ascii="Arial" w:hAnsi="Arial" w:cs="Arial"/>
          <w:iCs/>
        </w:rPr>
      </w:pPr>
      <w:r>
        <w:rPr>
          <w:rFonts w:ascii="Arial" w:hAnsi="Arial" w:cs="Arial"/>
          <w:iCs/>
        </w:rPr>
        <w:t>The subject specific outcomes are studies in an international context and the generic skills developed will be of relevance both in UK and international contexts</w:t>
      </w:r>
    </w:p>
    <w:p w14:paraId="76D1A7D8" w14:textId="4A6E77CC" w:rsidR="00641D6D" w:rsidRPr="00302082" w:rsidRDefault="00641D6D" w:rsidP="00302082">
      <w:pPr>
        <w:pBdr>
          <w:bottom w:val="single" w:sz="6" w:space="1" w:color="auto"/>
        </w:pBdr>
        <w:spacing w:after="120" w:line="240" w:lineRule="auto"/>
        <w:ind w:right="260"/>
        <w:rPr>
          <w:rFonts w:ascii="Arial" w:hAnsi="Arial" w:cs="Arial"/>
        </w:rPr>
      </w:pPr>
    </w:p>
    <w:p w14:paraId="01AF2EA5" w14:textId="77777777" w:rsidR="00DE7655" w:rsidRDefault="00DE7655">
      <w:pPr>
        <w:rPr>
          <w:rFonts w:ascii="Arial" w:hAnsi="Arial" w:cs="Arial"/>
          <w:b/>
          <w:sz w:val="20"/>
        </w:rPr>
      </w:pPr>
      <w:r>
        <w:rPr>
          <w:rFonts w:ascii="Arial" w:hAnsi="Arial" w:cs="Arial"/>
          <w:b/>
          <w:sz w:val="20"/>
        </w:rPr>
        <w:br w:type="page"/>
      </w:r>
    </w:p>
    <w:p w14:paraId="64210566" w14:textId="6111C493"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1D904A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D954CE5"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21373478" w14:textId="77777777" w:rsidTr="00DE7655">
        <w:trPr>
          <w:trHeight w:val="317"/>
        </w:trPr>
        <w:tc>
          <w:tcPr>
            <w:tcW w:w="1526" w:type="dxa"/>
          </w:tcPr>
          <w:p w14:paraId="43B3C42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27A147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0710250"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A7277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835" w:type="dxa"/>
          </w:tcPr>
          <w:p w14:paraId="644E0C3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73633DB" w14:textId="77777777" w:rsidTr="00DE7655">
        <w:trPr>
          <w:trHeight w:val="305"/>
        </w:trPr>
        <w:tc>
          <w:tcPr>
            <w:tcW w:w="1526" w:type="dxa"/>
          </w:tcPr>
          <w:p w14:paraId="5DE4AE44" w14:textId="77777777" w:rsidR="00422B69" w:rsidRPr="00302082" w:rsidRDefault="00A02181" w:rsidP="00302082">
            <w:pPr>
              <w:spacing w:after="120"/>
              <w:ind w:right="-330"/>
              <w:rPr>
                <w:rFonts w:ascii="Arial" w:hAnsi="Arial" w:cs="Arial"/>
              </w:rPr>
            </w:pPr>
            <w:r>
              <w:rPr>
                <w:rFonts w:ascii="Arial" w:hAnsi="Arial" w:cs="Arial"/>
              </w:rPr>
              <w:t>2004</w:t>
            </w:r>
          </w:p>
        </w:tc>
        <w:tc>
          <w:tcPr>
            <w:tcW w:w="1701" w:type="dxa"/>
          </w:tcPr>
          <w:p w14:paraId="28FE5C44" w14:textId="77777777" w:rsidR="00422B69" w:rsidRPr="00302082" w:rsidRDefault="00A02181" w:rsidP="00302082">
            <w:pPr>
              <w:spacing w:after="120"/>
              <w:ind w:right="-330"/>
              <w:rPr>
                <w:rFonts w:ascii="Arial" w:hAnsi="Arial" w:cs="Arial"/>
              </w:rPr>
            </w:pPr>
            <w:r>
              <w:rPr>
                <w:rFonts w:ascii="Arial" w:hAnsi="Arial" w:cs="Arial"/>
              </w:rPr>
              <w:t>Original spec</w:t>
            </w:r>
          </w:p>
        </w:tc>
        <w:tc>
          <w:tcPr>
            <w:tcW w:w="1871" w:type="dxa"/>
          </w:tcPr>
          <w:p w14:paraId="41267651" w14:textId="77777777" w:rsidR="00422B69" w:rsidRPr="00302082" w:rsidRDefault="00A02181" w:rsidP="00302082">
            <w:pPr>
              <w:spacing w:after="120"/>
              <w:ind w:right="-330"/>
              <w:rPr>
                <w:rFonts w:ascii="Arial" w:hAnsi="Arial" w:cs="Arial"/>
              </w:rPr>
            </w:pPr>
            <w:r>
              <w:rPr>
                <w:rFonts w:ascii="Arial" w:hAnsi="Arial" w:cs="Arial"/>
              </w:rPr>
              <w:t>January 2005</w:t>
            </w:r>
          </w:p>
        </w:tc>
        <w:tc>
          <w:tcPr>
            <w:tcW w:w="2552" w:type="dxa"/>
          </w:tcPr>
          <w:p w14:paraId="7B95E48D" w14:textId="77777777" w:rsidR="00422B69" w:rsidRPr="00302082" w:rsidRDefault="00A02181" w:rsidP="00302082">
            <w:pPr>
              <w:spacing w:after="120"/>
              <w:ind w:right="-330"/>
              <w:rPr>
                <w:rFonts w:ascii="Arial" w:hAnsi="Arial" w:cs="Arial"/>
              </w:rPr>
            </w:pPr>
            <w:r>
              <w:rPr>
                <w:rFonts w:ascii="Arial" w:hAnsi="Arial" w:cs="Arial"/>
              </w:rPr>
              <w:t>N/A</w:t>
            </w:r>
          </w:p>
        </w:tc>
        <w:tc>
          <w:tcPr>
            <w:tcW w:w="2835" w:type="dxa"/>
          </w:tcPr>
          <w:p w14:paraId="406E0157" w14:textId="77777777" w:rsidR="00422B69" w:rsidRPr="00302082" w:rsidRDefault="00A02181" w:rsidP="00302082">
            <w:pPr>
              <w:spacing w:after="120"/>
              <w:ind w:right="-330"/>
              <w:rPr>
                <w:rFonts w:ascii="Arial" w:hAnsi="Arial" w:cs="Arial"/>
              </w:rPr>
            </w:pPr>
            <w:r>
              <w:rPr>
                <w:rFonts w:ascii="Arial" w:hAnsi="Arial" w:cs="Arial"/>
              </w:rPr>
              <w:t>N/A</w:t>
            </w:r>
          </w:p>
        </w:tc>
      </w:tr>
      <w:tr w:rsidR="00302082" w:rsidRPr="00302082" w14:paraId="5217D96E" w14:textId="77777777" w:rsidTr="00DE7655">
        <w:trPr>
          <w:trHeight w:val="305"/>
        </w:trPr>
        <w:tc>
          <w:tcPr>
            <w:tcW w:w="1526" w:type="dxa"/>
          </w:tcPr>
          <w:p w14:paraId="55703CD0" w14:textId="77777777" w:rsidR="00422B69" w:rsidRPr="00302082" w:rsidRDefault="00422B69" w:rsidP="00302082">
            <w:pPr>
              <w:spacing w:after="120"/>
              <w:ind w:right="-330"/>
              <w:rPr>
                <w:rFonts w:ascii="Arial" w:hAnsi="Arial" w:cs="Arial"/>
              </w:rPr>
            </w:pPr>
          </w:p>
        </w:tc>
        <w:tc>
          <w:tcPr>
            <w:tcW w:w="1701" w:type="dxa"/>
          </w:tcPr>
          <w:p w14:paraId="4DD9D2C0" w14:textId="77777777" w:rsidR="00422B69" w:rsidRPr="00302082" w:rsidRDefault="00422B69" w:rsidP="00302082">
            <w:pPr>
              <w:spacing w:after="120"/>
              <w:ind w:right="-330"/>
              <w:rPr>
                <w:rFonts w:ascii="Arial" w:hAnsi="Arial" w:cs="Arial"/>
              </w:rPr>
            </w:pPr>
          </w:p>
        </w:tc>
        <w:tc>
          <w:tcPr>
            <w:tcW w:w="1871" w:type="dxa"/>
          </w:tcPr>
          <w:p w14:paraId="3876EBC3" w14:textId="77777777" w:rsidR="00422B69" w:rsidRPr="00302082" w:rsidRDefault="00422B69" w:rsidP="00302082">
            <w:pPr>
              <w:spacing w:after="120"/>
              <w:ind w:right="-330"/>
              <w:rPr>
                <w:rFonts w:ascii="Arial" w:hAnsi="Arial" w:cs="Arial"/>
              </w:rPr>
            </w:pPr>
          </w:p>
        </w:tc>
        <w:tc>
          <w:tcPr>
            <w:tcW w:w="2552" w:type="dxa"/>
          </w:tcPr>
          <w:p w14:paraId="453F73C7" w14:textId="77777777" w:rsidR="00422B69" w:rsidRPr="00302082" w:rsidRDefault="00422B69" w:rsidP="00302082">
            <w:pPr>
              <w:spacing w:after="120"/>
              <w:ind w:right="-330"/>
              <w:rPr>
                <w:rFonts w:ascii="Arial" w:hAnsi="Arial" w:cs="Arial"/>
              </w:rPr>
            </w:pPr>
          </w:p>
        </w:tc>
        <w:tc>
          <w:tcPr>
            <w:tcW w:w="2835" w:type="dxa"/>
          </w:tcPr>
          <w:p w14:paraId="2E496E43" w14:textId="77777777" w:rsidR="00422B69" w:rsidRPr="00302082" w:rsidRDefault="00422B69" w:rsidP="00302082">
            <w:pPr>
              <w:spacing w:after="120"/>
              <w:ind w:right="-330"/>
              <w:rPr>
                <w:rFonts w:ascii="Arial" w:hAnsi="Arial" w:cs="Arial"/>
              </w:rPr>
            </w:pPr>
          </w:p>
        </w:tc>
      </w:tr>
    </w:tbl>
    <w:p w14:paraId="77FD29AC" w14:textId="77777777" w:rsidR="00D83563" w:rsidRDefault="00D83563" w:rsidP="00302082">
      <w:pPr>
        <w:spacing w:after="120" w:line="240" w:lineRule="auto"/>
        <w:ind w:right="-330"/>
        <w:rPr>
          <w:rFonts w:ascii="Arial" w:hAnsi="Arial" w:cs="Arial"/>
        </w:rPr>
      </w:pPr>
    </w:p>
    <w:tbl>
      <w:tblPr>
        <w:tblStyle w:val="TableGrid"/>
        <w:tblW w:w="0" w:type="auto"/>
        <w:tblLook w:val="04A0" w:firstRow="1" w:lastRow="0" w:firstColumn="1" w:lastColumn="0" w:noHBand="0" w:noVBand="1"/>
      </w:tblPr>
      <w:tblGrid>
        <w:gridCol w:w="10456"/>
      </w:tblGrid>
      <w:tr w:rsidR="00B13479" w14:paraId="6E074C8B" w14:textId="77777777" w:rsidTr="00B13479">
        <w:tc>
          <w:tcPr>
            <w:tcW w:w="10456" w:type="dxa"/>
          </w:tcPr>
          <w:p w14:paraId="4634AE16" w14:textId="77777777" w:rsidR="00B13479" w:rsidRDefault="00B13479" w:rsidP="00302082">
            <w:pPr>
              <w:spacing w:after="120"/>
              <w:ind w:right="-330"/>
              <w:rPr>
                <w:rFonts w:ascii="Arial" w:hAnsi="Arial" w:cs="Arial"/>
              </w:rPr>
            </w:pPr>
            <w:r>
              <w:rPr>
                <w:rFonts w:ascii="Arial" w:hAnsi="Arial" w:cs="Arial"/>
              </w:rPr>
              <w:t>Updated by SSPSSR into CMA compliant format November 2018</w:t>
            </w:r>
          </w:p>
        </w:tc>
      </w:tr>
    </w:tbl>
    <w:p w14:paraId="2910666F" w14:textId="77777777" w:rsidR="00B13479" w:rsidRPr="00302082" w:rsidRDefault="00B13479" w:rsidP="00302082">
      <w:pPr>
        <w:spacing w:after="120" w:line="240" w:lineRule="auto"/>
        <w:ind w:right="-330"/>
        <w:rPr>
          <w:rFonts w:ascii="Arial" w:hAnsi="Arial" w:cs="Arial"/>
        </w:rPr>
      </w:pPr>
    </w:p>
    <w:sectPr w:rsidR="00B13479" w:rsidRPr="00302082" w:rsidSect="00DE7655">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EDADE" w14:textId="77777777" w:rsidR="00A33BF9" w:rsidRDefault="00A33BF9" w:rsidP="009A2D37">
      <w:pPr>
        <w:spacing w:after="0" w:line="240" w:lineRule="auto"/>
      </w:pPr>
      <w:r>
        <w:separator/>
      </w:r>
    </w:p>
  </w:endnote>
  <w:endnote w:type="continuationSeparator" w:id="0">
    <w:p w14:paraId="03A520EA" w14:textId="77777777" w:rsidR="00A33BF9" w:rsidRDefault="00A33BF9" w:rsidP="009A2D37">
      <w:pPr>
        <w:spacing w:after="0" w:line="240" w:lineRule="auto"/>
      </w:pPr>
      <w:r>
        <w:continuationSeparator/>
      </w:r>
    </w:p>
  </w:endnote>
  <w:endnote w:type="continuationNotice" w:id="1">
    <w:p w14:paraId="36D7E63B" w14:textId="77777777" w:rsidR="00A33BF9" w:rsidRDefault="00A33B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13A0143" w14:textId="77777777" w:rsidR="00DE7655" w:rsidRDefault="00DE7655" w:rsidP="009A2D37">
        <w:pPr>
          <w:pStyle w:val="Footer"/>
          <w:jc w:val="center"/>
        </w:pPr>
      </w:p>
      <w:p w14:paraId="6EFEEDA4" w14:textId="4C5B1A4F" w:rsidR="008B2543" w:rsidRDefault="0019787E" w:rsidP="009A2D37">
        <w:pPr>
          <w:pStyle w:val="Footer"/>
          <w:jc w:val="center"/>
        </w:pPr>
        <w:r>
          <w:fldChar w:fldCharType="begin"/>
        </w:r>
        <w:r>
          <w:instrText xml:space="preserve"> PAGE   \* MERGEFORMAT </w:instrText>
        </w:r>
        <w:r>
          <w:fldChar w:fldCharType="separate"/>
        </w:r>
        <w:r w:rsidR="00822405">
          <w:rPr>
            <w:noProof/>
          </w:rPr>
          <w:t>5</w:t>
        </w:r>
        <w:r>
          <w:rPr>
            <w:noProof/>
          </w:rPr>
          <w:fldChar w:fldCharType="end"/>
        </w:r>
      </w:p>
    </w:sdtContent>
  </w:sdt>
  <w:p w14:paraId="44EF8C57" w14:textId="78505B32" w:rsidR="008B2543" w:rsidRPr="007B7724" w:rsidRDefault="00DE7655" w:rsidP="00DE7655">
    <w:pPr>
      <w:pStyle w:val="Footer"/>
      <w:spacing w:after="120"/>
      <w:ind w:right="-24"/>
      <w:jc w:val="center"/>
      <w:rPr>
        <w:rFonts w:ascii="Arial" w:hAnsi="Arial"/>
        <w:sz w:val="18"/>
      </w:rPr>
    </w:pPr>
    <w:r w:rsidRPr="00DE7655">
      <w:rPr>
        <w:rFonts w:ascii="Arial" w:hAnsi="Arial"/>
        <w:sz w:val="18"/>
      </w:rPr>
      <w:t xml:space="preserve">SOCI5940 (SO594) ‘Terrorism’ and Modern Society </w:t>
    </w:r>
    <w:r w:rsidR="008B2543">
      <w:rPr>
        <w:rFonts w:ascii="Arial" w:hAnsi="Arial"/>
        <w:sz w:val="18"/>
      </w:rPr>
      <w:t>(</w:t>
    </w:r>
    <w:r>
      <w:rPr>
        <w:rFonts w:ascii="Arial" w:hAnsi="Arial"/>
        <w:sz w:val="18"/>
      </w:rPr>
      <w:t>November</w:t>
    </w:r>
    <w:r w:rsidR="00A97CB8">
      <w:rPr>
        <w:rFonts w:ascii="Arial" w:hAnsi="Arial"/>
        <w:sz w:val="18"/>
      </w:rPr>
      <w:t xml:space="preserve"> 2018</w:t>
    </w:r>
    <w:r>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7A2DB" w14:textId="77777777" w:rsidR="00A33BF9" w:rsidRDefault="00A33BF9" w:rsidP="009A2D37">
      <w:pPr>
        <w:spacing w:after="0" w:line="240" w:lineRule="auto"/>
      </w:pPr>
      <w:r>
        <w:separator/>
      </w:r>
    </w:p>
  </w:footnote>
  <w:footnote w:type="continuationSeparator" w:id="0">
    <w:p w14:paraId="3A9C0D4C" w14:textId="77777777" w:rsidR="00A33BF9" w:rsidRDefault="00A33BF9" w:rsidP="009A2D37">
      <w:pPr>
        <w:spacing w:after="0" w:line="240" w:lineRule="auto"/>
      </w:pPr>
      <w:r>
        <w:continuationSeparator/>
      </w:r>
    </w:p>
  </w:footnote>
  <w:footnote w:type="continuationNotice" w:id="1">
    <w:p w14:paraId="75F1AFC9" w14:textId="77777777" w:rsidR="00A33BF9" w:rsidRDefault="00A33B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B62F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474E415" wp14:editId="035EC5A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0218624" w14:textId="77777777" w:rsidR="008B2543" w:rsidRPr="008C00F8" w:rsidRDefault="008B2543" w:rsidP="005E6D38">
    <w:pPr>
      <w:pStyle w:val="Heading1"/>
      <w:spacing w:before="60" w:after="60"/>
      <w:rPr>
        <w:rFonts w:ascii="Arial" w:hAnsi="Arial" w:cs="Arial"/>
      </w:rPr>
    </w:pPr>
  </w:p>
  <w:p w14:paraId="7123BAB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71B6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5D28C0F" wp14:editId="5954123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w:t>
    </w:r>
    <w:r w:rsidR="00B13479">
      <w:rPr>
        <w:rFonts w:ascii="Arial" w:hAnsi="Arial" w:cs="Arial"/>
        <w:b/>
        <w:sz w:val="28"/>
        <w:szCs w:val="28"/>
      </w:rPr>
      <w:t xml:space="preserve"> SPECIFICATION</w:t>
    </w:r>
  </w:p>
  <w:p w14:paraId="4F539A0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57D59E4"/>
    <w:multiLevelType w:val="hybridMultilevel"/>
    <w:tmpl w:val="FDAC71FE"/>
    <w:lvl w:ilvl="0" w:tplc="2CC29394">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E2C1AAC"/>
    <w:multiLevelType w:val="hybridMultilevel"/>
    <w:tmpl w:val="E5C2C826"/>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15D"/>
    <w:rsid w:val="00021EA0"/>
    <w:rsid w:val="00025992"/>
    <w:rsid w:val="00027937"/>
    <w:rsid w:val="00030C9E"/>
    <w:rsid w:val="00031E67"/>
    <w:rsid w:val="000408CC"/>
    <w:rsid w:val="00045373"/>
    <w:rsid w:val="00063A2F"/>
    <w:rsid w:val="000678D3"/>
    <w:rsid w:val="0008418D"/>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5A71"/>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0BA3"/>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19BD"/>
    <w:rsid w:val="005D596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06E9"/>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2064"/>
    <w:rsid w:val="00822405"/>
    <w:rsid w:val="0082322C"/>
    <w:rsid w:val="00823942"/>
    <w:rsid w:val="008243A2"/>
    <w:rsid w:val="00827FFD"/>
    <w:rsid w:val="008459D4"/>
    <w:rsid w:val="00854535"/>
    <w:rsid w:val="00856EB3"/>
    <w:rsid w:val="00863C96"/>
    <w:rsid w:val="00864A72"/>
    <w:rsid w:val="00873E9F"/>
    <w:rsid w:val="00874047"/>
    <w:rsid w:val="008778CB"/>
    <w:rsid w:val="00881545"/>
    <w:rsid w:val="00883204"/>
    <w:rsid w:val="00883A3E"/>
    <w:rsid w:val="0089148D"/>
    <w:rsid w:val="00891D48"/>
    <w:rsid w:val="00891E0D"/>
    <w:rsid w:val="0089384B"/>
    <w:rsid w:val="008A0F36"/>
    <w:rsid w:val="008B2543"/>
    <w:rsid w:val="008B4B6E"/>
    <w:rsid w:val="008D7401"/>
    <w:rsid w:val="008E7F28"/>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81"/>
    <w:rsid w:val="00A021FE"/>
    <w:rsid w:val="00A1270E"/>
    <w:rsid w:val="00A15342"/>
    <w:rsid w:val="00A3007E"/>
    <w:rsid w:val="00A30438"/>
    <w:rsid w:val="00A32048"/>
    <w:rsid w:val="00A33BF9"/>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15F7"/>
    <w:rsid w:val="00AD748B"/>
    <w:rsid w:val="00AE4865"/>
    <w:rsid w:val="00AF50EE"/>
    <w:rsid w:val="00B0591D"/>
    <w:rsid w:val="00B13402"/>
    <w:rsid w:val="00B13479"/>
    <w:rsid w:val="00B14BC2"/>
    <w:rsid w:val="00B17024"/>
    <w:rsid w:val="00B17CD2"/>
    <w:rsid w:val="00B213D2"/>
    <w:rsid w:val="00B248BA"/>
    <w:rsid w:val="00B24B56"/>
    <w:rsid w:val="00B30E07"/>
    <w:rsid w:val="00B34ADD"/>
    <w:rsid w:val="00B52FF5"/>
    <w:rsid w:val="00B5498B"/>
    <w:rsid w:val="00B57219"/>
    <w:rsid w:val="00B57633"/>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0A8E"/>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343"/>
    <w:rsid w:val="00CF0BCA"/>
    <w:rsid w:val="00CF2E1E"/>
    <w:rsid w:val="00D02E99"/>
    <w:rsid w:val="00D13357"/>
    <w:rsid w:val="00D13A13"/>
    <w:rsid w:val="00D2689A"/>
    <w:rsid w:val="00D65506"/>
    <w:rsid w:val="00D773CF"/>
    <w:rsid w:val="00D83563"/>
    <w:rsid w:val="00D8448F"/>
    <w:rsid w:val="00D8724B"/>
    <w:rsid w:val="00DA64B6"/>
    <w:rsid w:val="00DB360D"/>
    <w:rsid w:val="00DB5C9D"/>
    <w:rsid w:val="00DD02E6"/>
    <w:rsid w:val="00DE7655"/>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6F98"/>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55D"/>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96FC6"/>
  <w15:docId w15:val="{8C65F32E-2C41-4997-884E-AEB76BB9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2359D8-489E-4C98-B301-6841E8277ED5}">
  <ds:schemaRefs>
    <ds:schemaRef ds:uri="http://schemas.openxmlformats.org/officeDocument/2006/bibliography"/>
  </ds:schemaRefs>
</ds:datastoreItem>
</file>

<file path=customXml/itemProps2.xml><?xml version="1.0" encoding="utf-8"?>
<ds:datastoreItem xmlns:ds="http://schemas.openxmlformats.org/officeDocument/2006/customXml" ds:itemID="{DCE8AD65-F4F6-458B-8329-994879C88A9B}"/>
</file>

<file path=customXml/itemProps3.xml><?xml version="1.0" encoding="utf-8"?>
<ds:datastoreItem xmlns:ds="http://schemas.openxmlformats.org/officeDocument/2006/customXml" ds:itemID="{B4FC1C60-AB4A-4E29-80D6-1F36F1F73D70}"/>
</file>

<file path=customXml/itemProps4.xml><?xml version="1.0" encoding="utf-8"?>
<ds:datastoreItem xmlns:ds="http://schemas.openxmlformats.org/officeDocument/2006/customXml" ds:itemID="{84D975DE-4A56-4D4B-B232-1FF85FA1708C}"/>
</file>

<file path=docProps/app.xml><?xml version="1.0" encoding="utf-8"?>
<Properties xmlns="http://schemas.openxmlformats.org/officeDocument/2006/extended-properties" xmlns:vt="http://schemas.openxmlformats.org/officeDocument/2006/docPropsVTypes">
  <Template>Normal.dotm</Template>
  <TotalTime>4</TotalTime>
  <Pages>5</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6</cp:revision>
  <cp:lastPrinted>2018-11-27T09:48:00Z</cp:lastPrinted>
  <dcterms:created xsi:type="dcterms:W3CDTF">2019-07-25T10:50:00Z</dcterms:created>
  <dcterms:modified xsi:type="dcterms:W3CDTF">2022-03-21T20:40:00Z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