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CE39B" w14:textId="77777777" w:rsidR="009A2D37" w:rsidRPr="00564B4D" w:rsidRDefault="009A2D37" w:rsidP="00342C16">
      <w:pPr>
        <w:numPr>
          <w:ilvl w:val="0"/>
          <w:numId w:val="1"/>
        </w:numPr>
        <w:spacing w:after="120" w:line="240" w:lineRule="auto"/>
        <w:ind w:left="426" w:right="260" w:hanging="426"/>
        <w:jc w:val="both"/>
        <w:rPr>
          <w:rFonts w:ascii="Arial" w:hAnsi="Arial" w:cs="Arial"/>
          <w:b/>
        </w:rPr>
      </w:pPr>
      <w:r w:rsidRPr="00564B4D">
        <w:rPr>
          <w:rFonts w:ascii="Arial" w:hAnsi="Arial" w:cs="Arial"/>
          <w:b/>
        </w:rPr>
        <w:t>Title o</w:t>
      </w:r>
      <w:bookmarkStart w:id="0" w:name="_GoBack"/>
      <w:bookmarkEnd w:id="0"/>
      <w:r w:rsidRPr="00564B4D">
        <w:rPr>
          <w:rFonts w:ascii="Arial" w:hAnsi="Arial" w:cs="Arial"/>
          <w:b/>
        </w:rPr>
        <w:t>f the module</w:t>
      </w:r>
    </w:p>
    <w:p w14:paraId="7EB58D86" w14:textId="07563E3F" w:rsidR="009A2D37" w:rsidRDefault="00E96E18" w:rsidP="00342C16">
      <w:pPr>
        <w:spacing w:after="120" w:line="240" w:lineRule="auto"/>
        <w:ind w:left="426" w:right="260"/>
        <w:jc w:val="both"/>
        <w:rPr>
          <w:rFonts w:ascii="Arial" w:hAnsi="Arial" w:cs="Arial"/>
        </w:rPr>
      </w:pPr>
      <w:r w:rsidRPr="00E96E18">
        <w:rPr>
          <w:rFonts w:ascii="Arial" w:hAnsi="Arial" w:cs="Arial"/>
        </w:rPr>
        <w:t>SOCI5470 (SO547</w:t>
      </w:r>
      <w:r>
        <w:rPr>
          <w:rFonts w:ascii="Arial" w:hAnsi="Arial" w:cs="Arial"/>
        </w:rPr>
        <w:t xml:space="preserve">) </w:t>
      </w:r>
      <w:r w:rsidR="00B9150B" w:rsidRPr="00B9150B">
        <w:rPr>
          <w:rFonts w:ascii="Arial" w:hAnsi="Arial" w:cs="Arial"/>
        </w:rPr>
        <w:t xml:space="preserve">Social </w:t>
      </w:r>
      <w:r w:rsidR="00C211AD">
        <w:rPr>
          <w:rFonts w:ascii="Arial" w:hAnsi="Arial" w:cs="Arial"/>
        </w:rPr>
        <w:t>Research Placement</w:t>
      </w:r>
    </w:p>
    <w:p w14:paraId="7560F692" w14:textId="77777777" w:rsidR="00B9150B" w:rsidRPr="00564B4D" w:rsidRDefault="00B9150B" w:rsidP="00342C16">
      <w:pPr>
        <w:spacing w:after="120" w:line="240" w:lineRule="auto"/>
        <w:ind w:right="260"/>
        <w:jc w:val="both"/>
        <w:rPr>
          <w:rFonts w:ascii="Arial" w:hAnsi="Arial" w:cs="Arial"/>
        </w:rPr>
      </w:pPr>
    </w:p>
    <w:p w14:paraId="160352C1" w14:textId="77777777" w:rsidR="009A2D37" w:rsidRPr="00564B4D" w:rsidRDefault="009A2D37" w:rsidP="00342C16">
      <w:pPr>
        <w:numPr>
          <w:ilvl w:val="0"/>
          <w:numId w:val="1"/>
        </w:numPr>
        <w:spacing w:after="120" w:line="240" w:lineRule="auto"/>
        <w:ind w:left="426" w:right="260" w:hanging="426"/>
        <w:jc w:val="both"/>
        <w:rPr>
          <w:rFonts w:ascii="Arial" w:hAnsi="Arial" w:cs="Arial"/>
          <w:b/>
        </w:rPr>
      </w:pPr>
      <w:r w:rsidRPr="00564B4D">
        <w:rPr>
          <w:rFonts w:ascii="Arial" w:hAnsi="Arial" w:cs="Arial"/>
          <w:b/>
        </w:rPr>
        <w:t>School or partner institution which will be responsible for management of the module</w:t>
      </w:r>
    </w:p>
    <w:p w14:paraId="146B7037" w14:textId="7EF9068A" w:rsidR="009A2D37" w:rsidRDefault="00564B4D" w:rsidP="00342C16">
      <w:pPr>
        <w:spacing w:after="120" w:line="240" w:lineRule="auto"/>
        <w:ind w:right="260" w:firstLine="426"/>
        <w:jc w:val="both"/>
        <w:rPr>
          <w:rFonts w:ascii="Arial" w:hAnsi="Arial" w:cs="Arial"/>
          <w:iCs/>
        </w:rPr>
      </w:pPr>
      <w:r w:rsidRPr="00E2591F">
        <w:rPr>
          <w:rFonts w:ascii="Arial" w:hAnsi="Arial" w:cs="Arial"/>
          <w:iCs/>
        </w:rPr>
        <w:t>S</w:t>
      </w:r>
      <w:r w:rsidR="00D25B91">
        <w:rPr>
          <w:rFonts w:ascii="Arial" w:hAnsi="Arial" w:cs="Arial"/>
          <w:iCs/>
        </w:rPr>
        <w:t>chool of Social Policy and Social Research</w:t>
      </w:r>
    </w:p>
    <w:p w14:paraId="0FF12760" w14:textId="77777777" w:rsidR="00D25B91" w:rsidRPr="00564B4D" w:rsidRDefault="00D25B91" w:rsidP="00342C16">
      <w:pPr>
        <w:spacing w:after="120" w:line="240" w:lineRule="auto"/>
        <w:ind w:right="260" w:firstLine="426"/>
        <w:jc w:val="both"/>
        <w:rPr>
          <w:rFonts w:ascii="Arial" w:hAnsi="Arial" w:cs="Arial"/>
          <w:iCs/>
        </w:rPr>
      </w:pPr>
    </w:p>
    <w:p w14:paraId="78BCAE31" w14:textId="77777777" w:rsidR="009A2D37" w:rsidRPr="00564B4D" w:rsidRDefault="009A2D37" w:rsidP="00342C16">
      <w:pPr>
        <w:numPr>
          <w:ilvl w:val="0"/>
          <w:numId w:val="1"/>
        </w:numPr>
        <w:spacing w:after="120" w:line="240" w:lineRule="auto"/>
        <w:ind w:left="426" w:right="260" w:hanging="426"/>
        <w:jc w:val="both"/>
        <w:rPr>
          <w:rFonts w:ascii="Arial" w:hAnsi="Arial" w:cs="Arial"/>
          <w:b/>
        </w:rPr>
      </w:pPr>
      <w:r w:rsidRPr="00564B4D">
        <w:rPr>
          <w:rFonts w:ascii="Arial" w:hAnsi="Arial" w:cs="Arial"/>
          <w:b/>
        </w:rPr>
        <w:t xml:space="preserve">The level of the module (e.g. </w:t>
      </w:r>
      <w:r w:rsidR="00D83563" w:rsidRPr="00564B4D">
        <w:rPr>
          <w:rFonts w:ascii="Arial" w:hAnsi="Arial" w:cs="Arial"/>
          <w:b/>
        </w:rPr>
        <w:t>Level</w:t>
      </w:r>
      <w:r w:rsidR="00441E76" w:rsidRPr="00564B4D">
        <w:rPr>
          <w:rFonts w:ascii="Arial" w:hAnsi="Arial" w:cs="Arial"/>
          <w:b/>
        </w:rPr>
        <w:t xml:space="preserve"> 4</w:t>
      </w:r>
      <w:r w:rsidR="001D0C7D" w:rsidRPr="00564B4D">
        <w:rPr>
          <w:rFonts w:ascii="Arial" w:hAnsi="Arial" w:cs="Arial"/>
          <w:b/>
        </w:rPr>
        <w:t xml:space="preserve">, </w:t>
      </w:r>
      <w:r w:rsidR="00441E76" w:rsidRPr="00564B4D">
        <w:rPr>
          <w:rFonts w:ascii="Arial" w:hAnsi="Arial" w:cs="Arial"/>
          <w:b/>
        </w:rPr>
        <w:t>Level 5</w:t>
      </w:r>
      <w:r w:rsidR="001D0C7D" w:rsidRPr="00564B4D">
        <w:rPr>
          <w:rFonts w:ascii="Arial" w:hAnsi="Arial" w:cs="Arial"/>
          <w:b/>
        </w:rPr>
        <w:t xml:space="preserve">, </w:t>
      </w:r>
      <w:r w:rsidR="00441E76" w:rsidRPr="00564B4D">
        <w:rPr>
          <w:rFonts w:ascii="Arial" w:hAnsi="Arial" w:cs="Arial"/>
          <w:b/>
        </w:rPr>
        <w:t>Level 6</w:t>
      </w:r>
      <w:r w:rsidR="001D0C7D" w:rsidRPr="00564B4D">
        <w:rPr>
          <w:rFonts w:ascii="Arial" w:hAnsi="Arial" w:cs="Arial"/>
          <w:b/>
        </w:rPr>
        <w:t xml:space="preserve"> or </w:t>
      </w:r>
      <w:r w:rsidR="00C612A8" w:rsidRPr="00564B4D">
        <w:rPr>
          <w:rFonts w:ascii="Arial" w:hAnsi="Arial" w:cs="Arial"/>
          <w:b/>
        </w:rPr>
        <w:t>L</w:t>
      </w:r>
      <w:r w:rsidR="00441E76" w:rsidRPr="00564B4D">
        <w:rPr>
          <w:rFonts w:ascii="Arial" w:hAnsi="Arial" w:cs="Arial"/>
          <w:b/>
        </w:rPr>
        <w:t>evel 7</w:t>
      </w:r>
      <w:r w:rsidRPr="00564B4D">
        <w:rPr>
          <w:rFonts w:ascii="Arial" w:hAnsi="Arial" w:cs="Arial"/>
          <w:b/>
        </w:rPr>
        <w:t>)</w:t>
      </w:r>
    </w:p>
    <w:p w14:paraId="79738130" w14:textId="1533B543" w:rsidR="009A2D37" w:rsidRPr="00745720" w:rsidRDefault="00564B4D" w:rsidP="00342C16">
      <w:pPr>
        <w:spacing w:after="120" w:line="240" w:lineRule="auto"/>
        <w:ind w:left="426" w:right="260"/>
        <w:jc w:val="both"/>
        <w:rPr>
          <w:rFonts w:ascii="Arial" w:hAnsi="Arial" w:cs="Arial"/>
        </w:rPr>
      </w:pPr>
      <w:r w:rsidRPr="00745720">
        <w:rPr>
          <w:rFonts w:ascii="Arial" w:hAnsi="Arial" w:cs="Arial"/>
        </w:rPr>
        <w:t xml:space="preserve">Level </w:t>
      </w:r>
      <w:r w:rsidR="001A4653" w:rsidRPr="00745720">
        <w:rPr>
          <w:rFonts w:ascii="Arial" w:hAnsi="Arial" w:cs="Arial"/>
        </w:rPr>
        <w:t>6</w:t>
      </w:r>
    </w:p>
    <w:p w14:paraId="5F300426" w14:textId="77777777" w:rsidR="009A2D37" w:rsidRPr="00564B4D" w:rsidRDefault="009A2D37" w:rsidP="00342C16">
      <w:pPr>
        <w:spacing w:after="120" w:line="240" w:lineRule="auto"/>
        <w:ind w:left="426" w:right="260"/>
        <w:jc w:val="both"/>
        <w:rPr>
          <w:rFonts w:ascii="Arial" w:hAnsi="Arial" w:cs="Arial"/>
          <w:iCs/>
        </w:rPr>
      </w:pPr>
    </w:p>
    <w:p w14:paraId="501C0D6E" w14:textId="77777777" w:rsidR="009A2D37" w:rsidRPr="00564B4D" w:rsidRDefault="009A2D37" w:rsidP="00342C16">
      <w:pPr>
        <w:numPr>
          <w:ilvl w:val="0"/>
          <w:numId w:val="1"/>
        </w:numPr>
        <w:spacing w:after="120" w:line="240" w:lineRule="auto"/>
        <w:ind w:left="426" w:right="260" w:hanging="426"/>
        <w:jc w:val="both"/>
        <w:rPr>
          <w:rFonts w:ascii="Arial" w:hAnsi="Arial" w:cs="Arial"/>
          <w:b/>
        </w:rPr>
      </w:pPr>
      <w:r w:rsidRPr="00564B4D">
        <w:rPr>
          <w:rFonts w:ascii="Arial" w:hAnsi="Arial" w:cs="Arial"/>
          <w:b/>
        </w:rPr>
        <w:t xml:space="preserve">The number of credits and the ECTS value which the module represents </w:t>
      </w:r>
    </w:p>
    <w:p w14:paraId="5F3C16D1" w14:textId="77777777" w:rsidR="00564B4D" w:rsidRPr="00745720" w:rsidRDefault="00564B4D" w:rsidP="00342C16">
      <w:pPr>
        <w:pStyle w:val="NormalWeb"/>
        <w:spacing w:before="60" w:beforeAutospacing="0" w:after="60" w:afterAutospacing="0"/>
        <w:ind w:right="260" w:firstLine="426"/>
        <w:jc w:val="both"/>
        <w:rPr>
          <w:rFonts w:ascii="Arial" w:hAnsi="Arial" w:cs="Arial"/>
          <w:sz w:val="22"/>
          <w:szCs w:val="22"/>
        </w:rPr>
      </w:pPr>
      <w:r w:rsidRPr="00745720">
        <w:rPr>
          <w:rFonts w:ascii="Arial" w:hAnsi="Arial" w:cs="Arial"/>
          <w:sz w:val="22"/>
          <w:szCs w:val="22"/>
        </w:rPr>
        <w:t>30 credits (15 ECTS)</w:t>
      </w:r>
    </w:p>
    <w:p w14:paraId="1F44324F" w14:textId="77777777" w:rsidR="009A2D37" w:rsidRPr="00564B4D" w:rsidRDefault="009A2D37" w:rsidP="00342C16">
      <w:pPr>
        <w:spacing w:after="120" w:line="240" w:lineRule="auto"/>
        <w:ind w:left="426" w:right="260"/>
        <w:jc w:val="both"/>
        <w:rPr>
          <w:rFonts w:ascii="Arial" w:hAnsi="Arial" w:cs="Arial"/>
        </w:rPr>
      </w:pPr>
    </w:p>
    <w:p w14:paraId="164AC722" w14:textId="77777777" w:rsidR="009A2D37" w:rsidRPr="00564B4D" w:rsidRDefault="009A2D37" w:rsidP="00342C16">
      <w:pPr>
        <w:numPr>
          <w:ilvl w:val="0"/>
          <w:numId w:val="1"/>
        </w:numPr>
        <w:spacing w:after="120" w:line="240" w:lineRule="auto"/>
        <w:ind w:left="426" w:right="260" w:hanging="426"/>
        <w:jc w:val="both"/>
        <w:rPr>
          <w:rFonts w:ascii="Arial" w:hAnsi="Arial" w:cs="Arial"/>
          <w:b/>
        </w:rPr>
      </w:pPr>
      <w:r w:rsidRPr="00564B4D">
        <w:rPr>
          <w:rFonts w:ascii="Arial" w:hAnsi="Arial" w:cs="Arial"/>
          <w:b/>
        </w:rPr>
        <w:t>Which term(s) the module is to be taught in (or other teaching pattern)</w:t>
      </w:r>
    </w:p>
    <w:p w14:paraId="4DC6334D" w14:textId="6652C70A" w:rsidR="00564B4D" w:rsidRPr="00745720" w:rsidRDefault="00564B4D" w:rsidP="00342C16">
      <w:pPr>
        <w:spacing w:after="120" w:line="240" w:lineRule="auto"/>
        <w:ind w:left="426" w:right="260"/>
        <w:jc w:val="both"/>
        <w:rPr>
          <w:rFonts w:ascii="Arial" w:hAnsi="Arial" w:cs="Arial"/>
          <w:iCs/>
        </w:rPr>
      </w:pPr>
      <w:r w:rsidRPr="00745720">
        <w:rPr>
          <w:rFonts w:ascii="Arial" w:hAnsi="Arial" w:cs="Arial"/>
          <w:iCs/>
        </w:rPr>
        <w:t xml:space="preserve">Autumn </w:t>
      </w:r>
      <w:r w:rsidR="00D25B91">
        <w:rPr>
          <w:rFonts w:ascii="Arial" w:hAnsi="Arial" w:cs="Arial"/>
          <w:iCs/>
        </w:rPr>
        <w:t xml:space="preserve">term (term 1) </w:t>
      </w:r>
      <w:r w:rsidRPr="00745720">
        <w:rPr>
          <w:rFonts w:ascii="Arial" w:hAnsi="Arial" w:cs="Arial"/>
          <w:iCs/>
        </w:rPr>
        <w:t xml:space="preserve">and </w:t>
      </w:r>
      <w:proofErr w:type="gramStart"/>
      <w:r w:rsidRPr="00745720">
        <w:rPr>
          <w:rFonts w:ascii="Arial" w:hAnsi="Arial" w:cs="Arial"/>
          <w:iCs/>
        </w:rPr>
        <w:t>Spring</w:t>
      </w:r>
      <w:proofErr w:type="gramEnd"/>
      <w:r w:rsidRPr="00745720">
        <w:rPr>
          <w:rFonts w:ascii="Arial" w:hAnsi="Arial" w:cs="Arial"/>
          <w:iCs/>
        </w:rPr>
        <w:t xml:space="preserve"> </w:t>
      </w:r>
      <w:r w:rsidR="00D25B91">
        <w:rPr>
          <w:rFonts w:ascii="Arial" w:hAnsi="Arial" w:cs="Arial"/>
          <w:iCs/>
        </w:rPr>
        <w:t>term (term 2)</w:t>
      </w:r>
    </w:p>
    <w:p w14:paraId="47AAE38B" w14:textId="77777777" w:rsidR="009A2D37" w:rsidRPr="00564B4D" w:rsidRDefault="009A2D37" w:rsidP="00342C16">
      <w:pPr>
        <w:spacing w:after="120" w:line="240" w:lineRule="auto"/>
        <w:ind w:left="426" w:right="260"/>
        <w:jc w:val="both"/>
        <w:rPr>
          <w:rFonts w:ascii="Arial" w:hAnsi="Arial" w:cs="Arial"/>
          <w:iCs/>
        </w:rPr>
      </w:pPr>
    </w:p>
    <w:p w14:paraId="01E82BC8" w14:textId="77777777" w:rsidR="009A2D37" w:rsidRPr="00564B4D" w:rsidRDefault="009A2D37" w:rsidP="00342C16">
      <w:pPr>
        <w:numPr>
          <w:ilvl w:val="0"/>
          <w:numId w:val="1"/>
        </w:numPr>
        <w:spacing w:after="120" w:line="240" w:lineRule="auto"/>
        <w:ind w:left="426" w:right="260" w:hanging="426"/>
        <w:jc w:val="both"/>
        <w:rPr>
          <w:rFonts w:ascii="Arial" w:hAnsi="Arial" w:cs="Arial"/>
          <w:b/>
        </w:rPr>
      </w:pPr>
      <w:r w:rsidRPr="00564B4D">
        <w:rPr>
          <w:rFonts w:ascii="Arial" w:hAnsi="Arial" w:cs="Arial"/>
          <w:b/>
        </w:rPr>
        <w:t>Prerequisite and co-requisite modules</w:t>
      </w:r>
    </w:p>
    <w:p w14:paraId="4D7BEDFF" w14:textId="0D0F3823" w:rsidR="009A2D37" w:rsidRDefault="00D25B91" w:rsidP="00342C16">
      <w:pPr>
        <w:spacing w:after="120" w:line="240" w:lineRule="auto"/>
        <w:ind w:left="426" w:right="260"/>
        <w:jc w:val="both"/>
        <w:rPr>
          <w:rFonts w:ascii="Arial" w:hAnsi="Arial" w:cs="Arial"/>
        </w:rPr>
      </w:pPr>
      <w:r>
        <w:rPr>
          <w:rFonts w:ascii="Arial" w:hAnsi="Arial" w:cs="Arial"/>
        </w:rPr>
        <w:t>SOCI6020 (</w:t>
      </w:r>
      <w:r w:rsidR="00745720">
        <w:rPr>
          <w:rFonts w:ascii="Arial" w:hAnsi="Arial" w:cs="Arial"/>
        </w:rPr>
        <w:t>SO602</w:t>
      </w:r>
      <w:r>
        <w:rPr>
          <w:rFonts w:ascii="Arial" w:hAnsi="Arial" w:cs="Arial"/>
        </w:rPr>
        <w:t>)</w:t>
      </w:r>
      <w:r w:rsidR="00745720">
        <w:rPr>
          <w:rFonts w:ascii="Arial" w:hAnsi="Arial" w:cs="Arial"/>
        </w:rPr>
        <w:t xml:space="preserve"> Social Research Methods </w:t>
      </w:r>
      <w:r>
        <w:rPr>
          <w:rFonts w:ascii="Arial" w:hAnsi="Arial" w:cs="Arial"/>
        </w:rPr>
        <w:t xml:space="preserve">– prerequisite </w:t>
      </w:r>
    </w:p>
    <w:p w14:paraId="1BE951B0" w14:textId="77777777" w:rsidR="00D25B91" w:rsidRPr="00564B4D" w:rsidRDefault="00D25B91" w:rsidP="00342C16">
      <w:pPr>
        <w:spacing w:after="120" w:line="240" w:lineRule="auto"/>
        <w:ind w:left="426" w:right="260"/>
        <w:jc w:val="both"/>
        <w:rPr>
          <w:rFonts w:ascii="Arial" w:hAnsi="Arial" w:cs="Arial"/>
          <w:iCs/>
        </w:rPr>
      </w:pPr>
    </w:p>
    <w:p w14:paraId="26662EB9" w14:textId="77777777" w:rsidR="009A2D37" w:rsidRPr="00564B4D" w:rsidRDefault="009A2D37" w:rsidP="00342C16">
      <w:pPr>
        <w:numPr>
          <w:ilvl w:val="0"/>
          <w:numId w:val="1"/>
        </w:numPr>
        <w:spacing w:after="120" w:line="240" w:lineRule="auto"/>
        <w:ind w:left="426" w:right="260" w:hanging="426"/>
        <w:jc w:val="both"/>
        <w:rPr>
          <w:rFonts w:ascii="Arial" w:hAnsi="Arial" w:cs="Arial"/>
          <w:b/>
        </w:rPr>
      </w:pPr>
      <w:r w:rsidRPr="00564B4D">
        <w:rPr>
          <w:rFonts w:ascii="Arial" w:hAnsi="Arial" w:cs="Arial"/>
          <w:b/>
        </w:rPr>
        <w:t>The programmes of study to which the module contributes</w:t>
      </w:r>
    </w:p>
    <w:p w14:paraId="4E47AD12" w14:textId="77777777" w:rsidR="00D25B91" w:rsidRDefault="00D25B91" w:rsidP="00342C16">
      <w:pPr>
        <w:spacing w:before="60" w:after="60" w:line="240" w:lineRule="auto"/>
        <w:ind w:left="426" w:right="260"/>
        <w:jc w:val="both"/>
        <w:rPr>
          <w:rFonts w:ascii="Arial" w:hAnsi="Arial" w:cs="Arial"/>
        </w:rPr>
      </w:pPr>
      <w:r>
        <w:rPr>
          <w:rFonts w:ascii="Arial" w:hAnsi="Arial" w:cs="Arial"/>
        </w:rPr>
        <w:t xml:space="preserve">As an optional module for </w:t>
      </w:r>
    </w:p>
    <w:p w14:paraId="10AE8907" w14:textId="2EC76169" w:rsidR="00D25B91" w:rsidRDefault="001A4653" w:rsidP="00342C16">
      <w:pPr>
        <w:spacing w:before="60" w:after="60" w:line="240" w:lineRule="auto"/>
        <w:ind w:left="426" w:right="260"/>
        <w:jc w:val="both"/>
        <w:rPr>
          <w:rFonts w:ascii="Arial" w:hAnsi="Arial" w:cs="Arial"/>
        </w:rPr>
      </w:pPr>
      <w:r w:rsidRPr="00745720">
        <w:rPr>
          <w:rFonts w:ascii="Arial" w:hAnsi="Arial" w:cs="Arial"/>
        </w:rPr>
        <w:t xml:space="preserve">Social Policy </w:t>
      </w:r>
      <w:r w:rsidR="00D25B91">
        <w:rPr>
          <w:rFonts w:ascii="Arial" w:hAnsi="Arial" w:cs="Arial"/>
        </w:rPr>
        <w:t>BA</w:t>
      </w:r>
    </w:p>
    <w:p w14:paraId="56AACD0A" w14:textId="454CC008" w:rsidR="00D25B91" w:rsidRDefault="00D25B91" w:rsidP="00342C16">
      <w:pPr>
        <w:spacing w:before="60" w:after="60" w:line="240" w:lineRule="auto"/>
        <w:ind w:left="426" w:right="260"/>
        <w:jc w:val="both"/>
        <w:rPr>
          <w:rFonts w:ascii="Arial" w:hAnsi="Arial" w:cs="Arial"/>
        </w:rPr>
      </w:pPr>
      <w:r>
        <w:rPr>
          <w:rFonts w:ascii="Arial" w:hAnsi="Arial" w:cs="Arial"/>
        </w:rPr>
        <w:t>Social Policy joint honours programmes</w:t>
      </w:r>
    </w:p>
    <w:p w14:paraId="5550931B" w14:textId="48ADCABE" w:rsidR="00745720" w:rsidRPr="00745720" w:rsidRDefault="00D25B91" w:rsidP="00342C16">
      <w:pPr>
        <w:spacing w:before="60" w:after="60" w:line="240" w:lineRule="auto"/>
        <w:ind w:left="426" w:right="260"/>
        <w:jc w:val="both"/>
        <w:rPr>
          <w:rFonts w:ascii="Arial" w:hAnsi="Arial" w:cs="Arial"/>
        </w:rPr>
      </w:pPr>
      <w:r>
        <w:rPr>
          <w:rFonts w:ascii="Arial" w:hAnsi="Arial" w:cs="Arial"/>
        </w:rPr>
        <w:t xml:space="preserve">Health and Social </w:t>
      </w:r>
      <w:r w:rsidR="001A4653" w:rsidRPr="00745720">
        <w:rPr>
          <w:rFonts w:ascii="Arial" w:hAnsi="Arial" w:cs="Arial"/>
        </w:rPr>
        <w:t xml:space="preserve">Care </w:t>
      </w:r>
      <w:r>
        <w:rPr>
          <w:rFonts w:ascii="Arial" w:hAnsi="Arial" w:cs="Arial"/>
        </w:rPr>
        <w:t>BA</w:t>
      </w:r>
      <w:r w:rsidR="00745720" w:rsidRPr="00745720">
        <w:rPr>
          <w:rFonts w:ascii="Arial" w:hAnsi="Arial" w:cs="Arial"/>
        </w:rPr>
        <w:t>.</w:t>
      </w:r>
    </w:p>
    <w:p w14:paraId="2463724F" w14:textId="77777777" w:rsidR="00F87B8B" w:rsidRPr="00564B4D" w:rsidRDefault="00F87B8B" w:rsidP="00342C16">
      <w:pPr>
        <w:spacing w:after="120" w:line="240" w:lineRule="auto"/>
        <w:ind w:right="260"/>
        <w:jc w:val="both"/>
        <w:rPr>
          <w:rFonts w:ascii="Arial" w:hAnsi="Arial" w:cs="Arial"/>
          <w:iCs/>
        </w:rPr>
      </w:pPr>
    </w:p>
    <w:p w14:paraId="1624FC45" w14:textId="77777777" w:rsidR="009A2D37" w:rsidRPr="00EA71B2" w:rsidRDefault="009A2D37" w:rsidP="00342C16">
      <w:pPr>
        <w:numPr>
          <w:ilvl w:val="0"/>
          <w:numId w:val="1"/>
        </w:numPr>
        <w:spacing w:after="120" w:line="240" w:lineRule="auto"/>
        <w:ind w:left="426" w:right="260" w:hanging="426"/>
        <w:rPr>
          <w:rFonts w:ascii="Arial" w:hAnsi="Arial" w:cs="Arial"/>
        </w:rPr>
      </w:pPr>
      <w:r w:rsidRPr="00745720">
        <w:rPr>
          <w:rFonts w:ascii="Arial" w:hAnsi="Arial" w:cs="Arial"/>
          <w:b/>
        </w:rPr>
        <w:t>The intended subject specific learning outcomes</w:t>
      </w:r>
      <w:r w:rsidR="00C729D7" w:rsidRPr="00745720">
        <w:rPr>
          <w:rFonts w:ascii="Arial" w:hAnsi="Arial" w:cs="Arial"/>
          <w:b/>
        </w:rPr>
        <w:t>.</w:t>
      </w:r>
      <w:r w:rsidR="00C729D7" w:rsidRPr="00745720">
        <w:rPr>
          <w:rFonts w:ascii="Arial" w:hAnsi="Arial" w:cs="Arial"/>
          <w:b/>
        </w:rPr>
        <w:br/>
      </w:r>
      <w:r w:rsidR="00C729D7" w:rsidRPr="00EA71B2">
        <w:rPr>
          <w:rFonts w:ascii="Arial" w:hAnsi="Arial" w:cs="Arial"/>
        </w:rPr>
        <w:t>On successfully completing the module students will be able to:</w:t>
      </w:r>
    </w:p>
    <w:p w14:paraId="23EEA60E" w14:textId="0E53628F" w:rsidR="00564B4D" w:rsidRPr="00EA71B2" w:rsidRDefault="00564B4D" w:rsidP="00342C16">
      <w:pPr>
        <w:pStyle w:val="ListParagraph"/>
        <w:numPr>
          <w:ilvl w:val="1"/>
          <w:numId w:val="1"/>
        </w:numPr>
        <w:spacing w:before="60" w:after="60" w:line="240" w:lineRule="auto"/>
        <w:ind w:left="918" w:right="260" w:hanging="493"/>
        <w:contextualSpacing w:val="0"/>
        <w:jc w:val="both"/>
        <w:rPr>
          <w:rFonts w:ascii="Arial" w:hAnsi="Arial" w:cs="Arial"/>
          <w:iCs/>
        </w:rPr>
      </w:pPr>
      <w:r w:rsidRPr="00EA71B2">
        <w:rPr>
          <w:rFonts w:ascii="Arial" w:hAnsi="Arial" w:cs="Arial"/>
          <w:iCs/>
        </w:rPr>
        <w:t xml:space="preserve">Critically understand the difference between </w:t>
      </w:r>
      <w:r w:rsidR="00745720" w:rsidRPr="00EA71B2">
        <w:rPr>
          <w:rFonts w:ascii="Arial" w:hAnsi="Arial" w:cs="Arial"/>
          <w:iCs/>
        </w:rPr>
        <w:t xml:space="preserve">social </w:t>
      </w:r>
      <w:r w:rsidRPr="00EA71B2">
        <w:rPr>
          <w:rFonts w:ascii="Arial" w:hAnsi="Arial" w:cs="Arial"/>
          <w:iCs/>
        </w:rPr>
        <w:t xml:space="preserve">research in theory and </w:t>
      </w:r>
      <w:r w:rsidR="00745720" w:rsidRPr="00EA71B2">
        <w:rPr>
          <w:rFonts w:ascii="Arial" w:hAnsi="Arial" w:cs="Arial"/>
          <w:iCs/>
        </w:rPr>
        <w:t>social science</w:t>
      </w:r>
      <w:r w:rsidRPr="00EA71B2">
        <w:rPr>
          <w:rFonts w:ascii="Arial" w:hAnsi="Arial" w:cs="Arial"/>
          <w:iCs/>
        </w:rPr>
        <w:t xml:space="preserve"> research in practice</w:t>
      </w:r>
      <w:r w:rsidR="00C014FD" w:rsidRPr="00EA71B2">
        <w:rPr>
          <w:rFonts w:ascii="Arial" w:hAnsi="Arial" w:cs="Arial"/>
          <w:iCs/>
        </w:rPr>
        <w:t>.</w:t>
      </w:r>
    </w:p>
    <w:p w14:paraId="15652967" w14:textId="77FB082B" w:rsidR="00564B4D" w:rsidRPr="00EA71B2" w:rsidRDefault="00564B4D" w:rsidP="00342C16">
      <w:pPr>
        <w:pStyle w:val="ListParagraph"/>
        <w:numPr>
          <w:ilvl w:val="1"/>
          <w:numId w:val="1"/>
        </w:numPr>
        <w:spacing w:before="60" w:after="60" w:line="240" w:lineRule="auto"/>
        <w:ind w:left="918" w:right="260" w:hanging="493"/>
        <w:contextualSpacing w:val="0"/>
        <w:jc w:val="both"/>
        <w:rPr>
          <w:rFonts w:ascii="Arial" w:hAnsi="Arial" w:cs="Arial"/>
          <w:iCs/>
        </w:rPr>
      </w:pPr>
      <w:r w:rsidRPr="00EA71B2">
        <w:rPr>
          <w:rFonts w:ascii="Arial" w:hAnsi="Arial" w:cs="Arial"/>
          <w:iCs/>
        </w:rPr>
        <w:t xml:space="preserve">Critically understand the </w:t>
      </w:r>
      <w:r w:rsidR="00745720" w:rsidRPr="00EA71B2">
        <w:rPr>
          <w:rFonts w:ascii="Arial" w:hAnsi="Arial" w:cs="Arial"/>
          <w:iCs/>
        </w:rPr>
        <w:t>need for clear and robust research</w:t>
      </w:r>
      <w:r w:rsidRPr="00EA71B2">
        <w:rPr>
          <w:rFonts w:ascii="Arial" w:hAnsi="Arial" w:cs="Arial"/>
          <w:iCs/>
        </w:rPr>
        <w:t xml:space="preserve"> in real-life-settings, such as producing </w:t>
      </w:r>
      <w:r w:rsidR="00745720" w:rsidRPr="00EA71B2">
        <w:rPr>
          <w:rFonts w:ascii="Arial" w:hAnsi="Arial" w:cs="Arial"/>
          <w:iCs/>
        </w:rPr>
        <w:t>clear and usable</w:t>
      </w:r>
      <w:r w:rsidRPr="00EA71B2">
        <w:rPr>
          <w:rFonts w:ascii="Arial" w:hAnsi="Arial" w:cs="Arial"/>
          <w:iCs/>
        </w:rPr>
        <w:t xml:space="preserve"> results, data protection, pressures for certainty and/or simplicity, </w:t>
      </w:r>
      <w:r w:rsidR="00745720" w:rsidRPr="00EA71B2">
        <w:rPr>
          <w:rFonts w:ascii="Arial" w:hAnsi="Arial" w:cs="Arial"/>
          <w:iCs/>
        </w:rPr>
        <w:t>and</w:t>
      </w:r>
      <w:r w:rsidRPr="00EA71B2">
        <w:rPr>
          <w:rFonts w:ascii="Arial" w:hAnsi="Arial" w:cs="Arial"/>
          <w:iCs/>
        </w:rPr>
        <w:t xml:space="preserve"> to produce results</w:t>
      </w:r>
      <w:r w:rsidR="00745720" w:rsidRPr="00EA71B2">
        <w:rPr>
          <w:rFonts w:ascii="Arial" w:hAnsi="Arial" w:cs="Arial"/>
          <w:iCs/>
        </w:rPr>
        <w:t xml:space="preserve"> that can have an impact on the work of charities and public sector organisations</w:t>
      </w:r>
      <w:r w:rsidR="00C014FD" w:rsidRPr="00EA71B2">
        <w:rPr>
          <w:rFonts w:ascii="Arial" w:hAnsi="Arial" w:cs="Arial"/>
          <w:iCs/>
        </w:rPr>
        <w:t>.</w:t>
      </w:r>
    </w:p>
    <w:p w14:paraId="64F1FE60" w14:textId="2FF8B74E" w:rsidR="00564B4D" w:rsidRPr="00EA71B2" w:rsidRDefault="00F87B8B" w:rsidP="00342C16">
      <w:pPr>
        <w:pStyle w:val="ListParagraph"/>
        <w:numPr>
          <w:ilvl w:val="1"/>
          <w:numId w:val="1"/>
        </w:numPr>
        <w:spacing w:before="60" w:after="60" w:line="240" w:lineRule="auto"/>
        <w:ind w:left="918" w:right="260" w:hanging="493"/>
        <w:contextualSpacing w:val="0"/>
        <w:jc w:val="both"/>
        <w:rPr>
          <w:rFonts w:ascii="Arial" w:hAnsi="Arial" w:cs="Arial"/>
          <w:iCs/>
        </w:rPr>
      </w:pPr>
      <w:r w:rsidRPr="00EA71B2">
        <w:rPr>
          <w:rFonts w:ascii="Arial" w:hAnsi="Arial" w:cs="Arial"/>
          <w:iCs/>
        </w:rPr>
        <w:t>C</w:t>
      </w:r>
      <w:r w:rsidR="00564B4D" w:rsidRPr="00EA71B2">
        <w:rPr>
          <w:rFonts w:ascii="Arial" w:hAnsi="Arial" w:cs="Arial"/>
          <w:iCs/>
        </w:rPr>
        <w:t xml:space="preserve">onduct advanced </w:t>
      </w:r>
      <w:r w:rsidR="00745720" w:rsidRPr="00EA71B2">
        <w:rPr>
          <w:rFonts w:ascii="Arial" w:hAnsi="Arial" w:cs="Arial"/>
          <w:iCs/>
        </w:rPr>
        <w:t xml:space="preserve">social </w:t>
      </w:r>
      <w:r w:rsidR="00564B4D" w:rsidRPr="00EA71B2">
        <w:rPr>
          <w:rFonts w:ascii="Arial" w:hAnsi="Arial" w:cs="Arial"/>
          <w:iCs/>
        </w:rPr>
        <w:t>analyses in an applied setting;</w:t>
      </w:r>
    </w:p>
    <w:p w14:paraId="32B89E4A" w14:textId="739CFD61" w:rsidR="00564B4D" w:rsidRPr="00EA71B2" w:rsidRDefault="00B311C4" w:rsidP="00342C16">
      <w:pPr>
        <w:pStyle w:val="ListParagraph"/>
        <w:numPr>
          <w:ilvl w:val="1"/>
          <w:numId w:val="1"/>
        </w:numPr>
        <w:spacing w:before="60" w:after="60" w:line="240" w:lineRule="auto"/>
        <w:ind w:left="918" w:right="260" w:hanging="493"/>
        <w:contextualSpacing w:val="0"/>
        <w:jc w:val="both"/>
        <w:rPr>
          <w:rFonts w:ascii="Arial" w:hAnsi="Arial" w:cs="Arial"/>
          <w:iCs/>
        </w:rPr>
      </w:pPr>
      <w:r w:rsidRPr="00EA71B2">
        <w:rPr>
          <w:rFonts w:ascii="Arial" w:hAnsi="Arial" w:cs="Arial"/>
          <w:iCs/>
        </w:rPr>
        <w:t xml:space="preserve">Report (verbally and in writing) </w:t>
      </w:r>
      <w:r w:rsidR="00564B4D" w:rsidRPr="00EA71B2">
        <w:rPr>
          <w:rFonts w:ascii="Arial" w:hAnsi="Arial" w:cs="Arial"/>
          <w:iCs/>
        </w:rPr>
        <w:t xml:space="preserve">on </w:t>
      </w:r>
      <w:r w:rsidR="00745720" w:rsidRPr="00EA71B2">
        <w:rPr>
          <w:rFonts w:ascii="Arial" w:hAnsi="Arial" w:cs="Arial"/>
          <w:iCs/>
        </w:rPr>
        <w:t>social research and</w:t>
      </w:r>
      <w:r w:rsidR="00564B4D" w:rsidRPr="00EA71B2">
        <w:rPr>
          <w:rFonts w:ascii="Arial" w:hAnsi="Arial" w:cs="Arial"/>
          <w:iCs/>
        </w:rPr>
        <w:t xml:space="preserve"> analyses, to both technical and non-technical audiences</w:t>
      </w:r>
      <w:r w:rsidR="00C014FD" w:rsidRPr="00EA71B2">
        <w:rPr>
          <w:rFonts w:ascii="Arial" w:hAnsi="Arial" w:cs="Arial"/>
          <w:iCs/>
        </w:rPr>
        <w:t>.</w:t>
      </w:r>
    </w:p>
    <w:p w14:paraId="6F9D488F" w14:textId="68B16E78" w:rsidR="00564B4D" w:rsidRPr="00EA71B2" w:rsidRDefault="00564B4D" w:rsidP="00342C16">
      <w:pPr>
        <w:pStyle w:val="ListParagraph"/>
        <w:numPr>
          <w:ilvl w:val="1"/>
          <w:numId w:val="1"/>
        </w:numPr>
        <w:spacing w:before="60" w:after="60" w:line="240" w:lineRule="auto"/>
        <w:ind w:left="918" w:right="260" w:hanging="493"/>
        <w:contextualSpacing w:val="0"/>
        <w:jc w:val="both"/>
        <w:rPr>
          <w:rFonts w:ascii="Arial" w:hAnsi="Arial" w:cs="Arial"/>
          <w:iCs/>
        </w:rPr>
      </w:pPr>
      <w:r w:rsidRPr="00EA71B2">
        <w:rPr>
          <w:rFonts w:ascii="Arial" w:hAnsi="Arial" w:cs="Arial"/>
          <w:iCs/>
        </w:rPr>
        <w:t xml:space="preserve">Demonstrate an ability to reflect on their own position as a </w:t>
      </w:r>
      <w:r w:rsidR="000E6B39" w:rsidRPr="00EA71B2">
        <w:rPr>
          <w:rFonts w:ascii="Arial" w:hAnsi="Arial" w:cs="Arial"/>
          <w:iCs/>
        </w:rPr>
        <w:t>social researcher</w:t>
      </w:r>
      <w:r w:rsidRPr="00EA71B2">
        <w:rPr>
          <w:rFonts w:ascii="Arial" w:hAnsi="Arial" w:cs="Arial"/>
          <w:iCs/>
        </w:rPr>
        <w:t xml:space="preserve"> in an applied setting.</w:t>
      </w:r>
    </w:p>
    <w:p w14:paraId="7FF58151" w14:textId="77777777" w:rsidR="00564B4D" w:rsidRPr="00745720" w:rsidRDefault="00564B4D" w:rsidP="00342C16">
      <w:pPr>
        <w:spacing w:after="120" w:line="240" w:lineRule="auto"/>
        <w:ind w:left="426" w:right="260"/>
        <w:jc w:val="both"/>
        <w:rPr>
          <w:rFonts w:ascii="Arial" w:hAnsi="Arial" w:cs="Arial"/>
          <w:iCs/>
        </w:rPr>
      </w:pPr>
    </w:p>
    <w:p w14:paraId="086F0BDF" w14:textId="77777777" w:rsidR="00C729D7" w:rsidRPr="00EA71B2" w:rsidRDefault="009A2D37" w:rsidP="00342C16">
      <w:pPr>
        <w:numPr>
          <w:ilvl w:val="0"/>
          <w:numId w:val="1"/>
        </w:numPr>
        <w:spacing w:after="120" w:line="240" w:lineRule="auto"/>
        <w:ind w:left="426" w:right="260" w:hanging="426"/>
        <w:rPr>
          <w:rFonts w:ascii="Arial" w:hAnsi="Arial" w:cs="Arial"/>
        </w:rPr>
      </w:pPr>
      <w:r w:rsidRPr="00745720">
        <w:rPr>
          <w:rFonts w:ascii="Arial" w:hAnsi="Arial" w:cs="Arial"/>
          <w:b/>
        </w:rPr>
        <w:t>The intended generic learning outcomes</w:t>
      </w:r>
      <w:r w:rsidR="00C729D7" w:rsidRPr="00745720">
        <w:rPr>
          <w:rFonts w:ascii="Arial" w:hAnsi="Arial" w:cs="Arial"/>
          <w:b/>
        </w:rPr>
        <w:t>.</w:t>
      </w:r>
      <w:r w:rsidR="00C729D7" w:rsidRPr="00745720">
        <w:rPr>
          <w:rFonts w:ascii="Arial" w:hAnsi="Arial" w:cs="Arial"/>
          <w:b/>
        </w:rPr>
        <w:br/>
      </w:r>
      <w:r w:rsidR="00C729D7" w:rsidRPr="00EA71B2">
        <w:rPr>
          <w:rFonts w:ascii="Arial" w:hAnsi="Arial" w:cs="Arial"/>
        </w:rPr>
        <w:t>On successfully completing the module students will be able to:</w:t>
      </w:r>
    </w:p>
    <w:p w14:paraId="27271ED7" w14:textId="77777777" w:rsidR="00564B4D" w:rsidRPr="00EA71B2" w:rsidRDefault="00564B4D" w:rsidP="00342C16">
      <w:pPr>
        <w:numPr>
          <w:ilvl w:val="1"/>
          <w:numId w:val="1"/>
        </w:numPr>
        <w:tabs>
          <w:tab w:val="left" w:pos="709"/>
        </w:tabs>
        <w:spacing w:before="60" w:after="60" w:line="240" w:lineRule="auto"/>
        <w:ind w:left="918" w:right="260" w:hanging="492"/>
        <w:jc w:val="both"/>
        <w:rPr>
          <w:rFonts w:ascii="Arial" w:hAnsi="Arial" w:cs="Arial"/>
          <w:szCs w:val="20"/>
        </w:rPr>
      </w:pPr>
      <w:r w:rsidRPr="00EA71B2">
        <w:rPr>
          <w:rFonts w:ascii="Arial" w:hAnsi="Arial" w:cs="Arial"/>
          <w:szCs w:val="20"/>
        </w:rPr>
        <w:t>Demonstrate communication and presentation skills</w:t>
      </w:r>
      <w:r w:rsidR="00C014FD" w:rsidRPr="00EA71B2">
        <w:rPr>
          <w:rFonts w:ascii="Arial" w:hAnsi="Arial" w:cs="Arial"/>
          <w:szCs w:val="20"/>
        </w:rPr>
        <w:t>.</w:t>
      </w:r>
    </w:p>
    <w:p w14:paraId="22D6D3C2" w14:textId="306F12B6" w:rsidR="00564B4D" w:rsidRPr="00EA71B2" w:rsidRDefault="00F87B8B" w:rsidP="00342C16">
      <w:pPr>
        <w:numPr>
          <w:ilvl w:val="1"/>
          <w:numId w:val="1"/>
        </w:numPr>
        <w:tabs>
          <w:tab w:val="left" w:pos="709"/>
        </w:tabs>
        <w:spacing w:before="60" w:after="60" w:line="240" w:lineRule="auto"/>
        <w:ind w:left="918" w:right="260" w:hanging="492"/>
        <w:jc w:val="both"/>
        <w:rPr>
          <w:rFonts w:ascii="Arial" w:hAnsi="Arial" w:cs="Arial"/>
          <w:szCs w:val="20"/>
        </w:rPr>
      </w:pPr>
      <w:r w:rsidRPr="00EA71B2">
        <w:rPr>
          <w:rFonts w:ascii="Arial" w:hAnsi="Arial" w:cs="Arial"/>
          <w:szCs w:val="20"/>
        </w:rPr>
        <w:lastRenderedPageBreak/>
        <w:t>C</w:t>
      </w:r>
      <w:r w:rsidR="00564B4D" w:rsidRPr="00EA71B2">
        <w:rPr>
          <w:rFonts w:ascii="Arial" w:hAnsi="Arial" w:cs="Arial"/>
          <w:szCs w:val="20"/>
        </w:rPr>
        <w:t>onduct research to meet the needs of an organisation, including team working with those who do not have technical research skills</w:t>
      </w:r>
      <w:r w:rsidR="00C014FD" w:rsidRPr="00EA71B2">
        <w:rPr>
          <w:rFonts w:ascii="Arial" w:hAnsi="Arial" w:cs="Arial"/>
          <w:szCs w:val="20"/>
        </w:rPr>
        <w:t>.</w:t>
      </w:r>
    </w:p>
    <w:p w14:paraId="26866F0D" w14:textId="77777777" w:rsidR="00564B4D" w:rsidRPr="00EA71B2" w:rsidRDefault="00564B4D" w:rsidP="00342C16">
      <w:pPr>
        <w:numPr>
          <w:ilvl w:val="1"/>
          <w:numId w:val="1"/>
        </w:numPr>
        <w:tabs>
          <w:tab w:val="left" w:pos="709"/>
        </w:tabs>
        <w:spacing w:before="60" w:after="60" w:line="240" w:lineRule="auto"/>
        <w:ind w:left="918" w:right="260" w:hanging="492"/>
        <w:jc w:val="both"/>
        <w:rPr>
          <w:rFonts w:ascii="Arial" w:hAnsi="Arial" w:cs="Arial"/>
          <w:szCs w:val="20"/>
        </w:rPr>
      </w:pPr>
      <w:r w:rsidRPr="00EA71B2">
        <w:rPr>
          <w:rFonts w:ascii="Arial" w:hAnsi="Arial" w:cs="Arial"/>
          <w:szCs w:val="20"/>
        </w:rPr>
        <w:t>Demonstrate problem-solving skills and adaptability to changing situations</w:t>
      </w:r>
      <w:r w:rsidR="00C014FD" w:rsidRPr="00EA71B2">
        <w:rPr>
          <w:rFonts w:ascii="Arial" w:hAnsi="Arial" w:cs="Arial"/>
          <w:szCs w:val="20"/>
        </w:rPr>
        <w:t>.</w:t>
      </w:r>
    </w:p>
    <w:p w14:paraId="0E5F1AB2" w14:textId="23727455" w:rsidR="00564B4D" w:rsidRPr="00EA71B2" w:rsidRDefault="00F87B8B" w:rsidP="00342C16">
      <w:pPr>
        <w:numPr>
          <w:ilvl w:val="1"/>
          <w:numId w:val="1"/>
        </w:numPr>
        <w:tabs>
          <w:tab w:val="left" w:pos="709"/>
        </w:tabs>
        <w:spacing w:before="60" w:after="60" w:line="240" w:lineRule="auto"/>
        <w:ind w:left="918" w:right="260" w:hanging="492"/>
        <w:jc w:val="both"/>
        <w:rPr>
          <w:rFonts w:ascii="Arial" w:hAnsi="Arial" w:cs="Arial"/>
          <w:szCs w:val="20"/>
        </w:rPr>
      </w:pPr>
      <w:r w:rsidRPr="00EA71B2">
        <w:rPr>
          <w:rFonts w:ascii="Arial" w:hAnsi="Arial" w:cs="Arial"/>
          <w:szCs w:val="20"/>
        </w:rPr>
        <w:t>S</w:t>
      </w:r>
      <w:r w:rsidR="00564B4D" w:rsidRPr="00EA71B2">
        <w:rPr>
          <w:rFonts w:ascii="Arial" w:hAnsi="Arial" w:cs="Arial"/>
          <w:szCs w:val="20"/>
        </w:rPr>
        <w:t>elf-appraise and reflect on practice.</w:t>
      </w:r>
    </w:p>
    <w:p w14:paraId="3560C20B" w14:textId="77777777" w:rsidR="00B927AE" w:rsidRPr="00745720" w:rsidRDefault="00B927AE" w:rsidP="00342C16">
      <w:pPr>
        <w:pStyle w:val="Default"/>
        <w:spacing w:after="120"/>
        <w:ind w:right="260"/>
        <w:jc w:val="both"/>
        <w:rPr>
          <w:color w:val="auto"/>
          <w:sz w:val="22"/>
          <w:szCs w:val="22"/>
        </w:rPr>
      </w:pPr>
    </w:p>
    <w:p w14:paraId="5C00FC3B" w14:textId="77777777" w:rsidR="009A2D37" w:rsidRPr="00745720" w:rsidRDefault="009A2D37" w:rsidP="00342C16">
      <w:pPr>
        <w:numPr>
          <w:ilvl w:val="0"/>
          <w:numId w:val="1"/>
        </w:numPr>
        <w:spacing w:after="120" w:line="240" w:lineRule="auto"/>
        <w:ind w:left="426" w:right="260" w:hanging="426"/>
        <w:jc w:val="both"/>
        <w:rPr>
          <w:rFonts w:ascii="Arial" w:hAnsi="Arial" w:cs="Arial"/>
          <w:b/>
        </w:rPr>
      </w:pPr>
      <w:r w:rsidRPr="00745720">
        <w:rPr>
          <w:rFonts w:ascii="Arial" w:hAnsi="Arial" w:cs="Arial"/>
          <w:b/>
        </w:rPr>
        <w:t>A synopsis of the curriculum</w:t>
      </w:r>
    </w:p>
    <w:p w14:paraId="38153981" w14:textId="4B31A506" w:rsidR="00EA71B2" w:rsidRDefault="00EA71B2" w:rsidP="00342C16">
      <w:pPr>
        <w:spacing w:after="120" w:line="240" w:lineRule="auto"/>
        <w:ind w:left="426" w:right="260"/>
        <w:jc w:val="both"/>
        <w:rPr>
          <w:rFonts w:ascii="Arial" w:hAnsi="Arial" w:cs="Arial"/>
          <w:iCs/>
        </w:rPr>
      </w:pPr>
      <w:r w:rsidRPr="00EA71B2">
        <w:rPr>
          <w:rFonts w:ascii="Arial" w:hAnsi="Arial" w:cs="Arial"/>
          <w:iCs/>
        </w:rPr>
        <w:t xml:space="preserve">This module will involve students undertaking </w:t>
      </w:r>
      <w:r>
        <w:rPr>
          <w:rFonts w:ascii="Arial" w:hAnsi="Arial" w:cs="Arial"/>
          <w:iCs/>
        </w:rPr>
        <w:t>social</w:t>
      </w:r>
      <w:r w:rsidRPr="00EA71B2">
        <w:rPr>
          <w:rFonts w:ascii="Arial" w:hAnsi="Arial" w:cs="Arial"/>
          <w:iCs/>
        </w:rPr>
        <w:t xml:space="preserve"> research in a placement setting, while simultaneously reflecting on the process of undertaking real-life </w:t>
      </w:r>
      <w:r>
        <w:rPr>
          <w:rFonts w:ascii="Arial" w:hAnsi="Arial" w:cs="Arial"/>
          <w:iCs/>
        </w:rPr>
        <w:t>social research,</w:t>
      </w:r>
      <w:r w:rsidRPr="00EA71B2">
        <w:rPr>
          <w:rFonts w:ascii="Arial" w:hAnsi="Arial" w:cs="Arial"/>
          <w:iCs/>
        </w:rPr>
        <w:t xml:space="preserve"> culminating in an assessed </w:t>
      </w:r>
      <w:r>
        <w:rPr>
          <w:rFonts w:ascii="Arial" w:hAnsi="Arial" w:cs="Arial"/>
          <w:iCs/>
        </w:rPr>
        <w:t xml:space="preserve">final output and </w:t>
      </w:r>
      <w:r w:rsidRPr="00EA71B2">
        <w:rPr>
          <w:rFonts w:ascii="Arial" w:hAnsi="Arial" w:cs="Arial"/>
          <w:iCs/>
        </w:rPr>
        <w:t>reflection on their placem</w:t>
      </w:r>
      <w:r>
        <w:rPr>
          <w:rFonts w:ascii="Arial" w:hAnsi="Arial" w:cs="Arial"/>
          <w:iCs/>
        </w:rPr>
        <w:t xml:space="preserve">ent. Placements will involve </w:t>
      </w:r>
      <w:r w:rsidR="000465BA">
        <w:rPr>
          <w:rFonts w:ascii="Arial" w:hAnsi="Arial" w:cs="Arial"/>
          <w:iCs/>
        </w:rPr>
        <w:t xml:space="preserve">students </w:t>
      </w:r>
      <w:r>
        <w:rPr>
          <w:rFonts w:ascii="Arial" w:hAnsi="Arial" w:cs="Arial"/>
          <w:iCs/>
        </w:rPr>
        <w:t>undertaking research project</w:t>
      </w:r>
      <w:r w:rsidR="000465BA">
        <w:rPr>
          <w:rFonts w:ascii="Arial" w:hAnsi="Arial" w:cs="Arial"/>
          <w:iCs/>
        </w:rPr>
        <w:t>s</w:t>
      </w:r>
      <w:r>
        <w:rPr>
          <w:rFonts w:ascii="Arial" w:hAnsi="Arial" w:cs="Arial"/>
          <w:iCs/>
        </w:rPr>
        <w:t xml:space="preserve"> identified by host </w:t>
      </w:r>
      <w:r w:rsidR="000465BA">
        <w:rPr>
          <w:rFonts w:ascii="Arial" w:hAnsi="Arial" w:cs="Arial"/>
          <w:iCs/>
        </w:rPr>
        <w:t xml:space="preserve">charities </w:t>
      </w:r>
      <w:r>
        <w:rPr>
          <w:rFonts w:ascii="Arial" w:hAnsi="Arial" w:cs="Arial"/>
          <w:iCs/>
        </w:rPr>
        <w:t>or public sector organisation</w:t>
      </w:r>
      <w:r w:rsidR="000465BA">
        <w:rPr>
          <w:rFonts w:ascii="Arial" w:hAnsi="Arial" w:cs="Arial"/>
          <w:iCs/>
        </w:rPr>
        <w:t xml:space="preserve">s, with students </w:t>
      </w:r>
      <w:r>
        <w:rPr>
          <w:rFonts w:ascii="Arial" w:hAnsi="Arial" w:cs="Arial"/>
          <w:iCs/>
        </w:rPr>
        <w:t xml:space="preserve">delivering a final research </w:t>
      </w:r>
      <w:r w:rsidR="000465BA">
        <w:rPr>
          <w:rFonts w:ascii="Arial" w:hAnsi="Arial" w:cs="Arial"/>
          <w:iCs/>
        </w:rPr>
        <w:t>report to the charity.</w:t>
      </w:r>
    </w:p>
    <w:p w14:paraId="2163773A" w14:textId="214BEA13" w:rsidR="009A2D37" w:rsidRDefault="00EA71B2" w:rsidP="00342C16">
      <w:pPr>
        <w:spacing w:after="120" w:line="240" w:lineRule="auto"/>
        <w:ind w:left="426" w:right="260"/>
        <w:jc w:val="both"/>
        <w:rPr>
          <w:rFonts w:ascii="Arial" w:hAnsi="Arial" w:cs="Arial"/>
          <w:iCs/>
        </w:rPr>
      </w:pPr>
      <w:r>
        <w:rPr>
          <w:rFonts w:ascii="Arial" w:hAnsi="Arial" w:cs="Arial"/>
          <w:iCs/>
        </w:rPr>
        <w:t>Aside from the ongoing support of the module convenor</w:t>
      </w:r>
      <w:r w:rsidRPr="00EA71B2">
        <w:rPr>
          <w:rFonts w:ascii="Arial" w:hAnsi="Arial" w:cs="Arial"/>
          <w:iCs/>
        </w:rPr>
        <w:t>, students would also receive lectures covering:</w:t>
      </w:r>
    </w:p>
    <w:p w14:paraId="7DB2EB92" w14:textId="6207EA05" w:rsidR="00EA71B2" w:rsidRDefault="000465BA" w:rsidP="00342C16">
      <w:pPr>
        <w:pStyle w:val="ListParagraph"/>
        <w:numPr>
          <w:ilvl w:val="0"/>
          <w:numId w:val="11"/>
        </w:numPr>
        <w:spacing w:after="120" w:line="240" w:lineRule="auto"/>
        <w:ind w:right="260"/>
        <w:jc w:val="both"/>
        <w:rPr>
          <w:rFonts w:ascii="Arial" w:hAnsi="Arial" w:cs="Arial"/>
          <w:iCs/>
        </w:rPr>
      </w:pPr>
      <w:r>
        <w:rPr>
          <w:rFonts w:ascii="Arial" w:hAnsi="Arial" w:cs="Arial"/>
          <w:iCs/>
        </w:rPr>
        <w:t>Turning an organisation’s</w:t>
      </w:r>
      <w:r w:rsidRPr="000465BA">
        <w:rPr>
          <w:rFonts w:ascii="Arial" w:hAnsi="Arial" w:cs="Arial"/>
          <w:iCs/>
        </w:rPr>
        <w:t xml:space="preserve"> ideas into a viable research project (noting that the </w:t>
      </w:r>
      <w:r>
        <w:rPr>
          <w:rFonts w:ascii="Arial" w:hAnsi="Arial" w:cs="Arial"/>
          <w:iCs/>
        </w:rPr>
        <w:t>convenor</w:t>
      </w:r>
      <w:r w:rsidRPr="000465BA">
        <w:rPr>
          <w:rFonts w:ascii="Arial" w:hAnsi="Arial" w:cs="Arial"/>
          <w:iCs/>
        </w:rPr>
        <w:t xml:space="preserve"> will already have worked with placement organisations </w:t>
      </w:r>
      <w:r>
        <w:rPr>
          <w:rFonts w:ascii="Arial" w:hAnsi="Arial" w:cs="Arial"/>
          <w:iCs/>
        </w:rPr>
        <w:t>to ensure that all projects are viable</w:t>
      </w:r>
      <w:r w:rsidRPr="000465BA">
        <w:rPr>
          <w:rFonts w:ascii="Arial" w:hAnsi="Arial" w:cs="Arial"/>
          <w:iCs/>
        </w:rPr>
        <w:t>);</w:t>
      </w:r>
    </w:p>
    <w:p w14:paraId="64A9ABFD" w14:textId="206CBEAF" w:rsidR="000465BA" w:rsidRDefault="000465BA" w:rsidP="00342C16">
      <w:pPr>
        <w:pStyle w:val="ListParagraph"/>
        <w:numPr>
          <w:ilvl w:val="0"/>
          <w:numId w:val="11"/>
        </w:numPr>
        <w:spacing w:after="120" w:line="240" w:lineRule="auto"/>
        <w:ind w:right="260"/>
        <w:jc w:val="both"/>
        <w:rPr>
          <w:rFonts w:ascii="Arial" w:hAnsi="Arial" w:cs="Arial"/>
          <w:iCs/>
        </w:rPr>
      </w:pPr>
      <w:r w:rsidRPr="000465BA">
        <w:rPr>
          <w:rFonts w:ascii="Arial" w:hAnsi="Arial" w:cs="Arial"/>
          <w:iCs/>
        </w:rPr>
        <w:t xml:space="preserve">Good practice in undertaking </w:t>
      </w:r>
      <w:r>
        <w:rPr>
          <w:rFonts w:ascii="Arial" w:hAnsi="Arial" w:cs="Arial"/>
          <w:iCs/>
        </w:rPr>
        <w:t>social</w:t>
      </w:r>
      <w:r w:rsidRPr="000465BA">
        <w:rPr>
          <w:rFonts w:ascii="Arial" w:hAnsi="Arial" w:cs="Arial"/>
          <w:iCs/>
        </w:rPr>
        <w:t xml:space="preserve"> research projects (e.g.</w:t>
      </w:r>
      <w:r>
        <w:rPr>
          <w:rFonts w:ascii="Arial" w:hAnsi="Arial" w:cs="Arial"/>
          <w:iCs/>
        </w:rPr>
        <w:t xml:space="preserve"> data security, data management</w:t>
      </w:r>
      <w:r w:rsidRPr="000465BA">
        <w:rPr>
          <w:rFonts w:ascii="Arial" w:hAnsi="Arial" w:cs="Arial"/>
          <w:iCs/>
        </w:rPr>
        <w:t>);</w:t>
      </w:r>
    </w:p>
    <w:p w14:paraId="41E57373" w14:textId="4B04E2E0" w:rsidR="000465BA" w:rsidRDefault="000465BA" w:rsidP="00342C16">
      <w:pPr>
        <w:pStyle w:val="ListParagraph"/>
        <w:numPr>
          <w:ilvl w:val="0"/>
          <w:numId w:val="11"/>
        </w:numPr>
        <w:spacing w:after="120" w:line="240" w:lineRule="auto"/>
        <w:ind w:right="260"/>
        <w:jc w:val="both"/>
        <w:rPr>
          <w:rFonts w:ascii="Arial" w:hAnsi="Arial" w:cs="Arial"/>
          <w:iCs/>
        </w:rPr>
      </w:pPr>
      <w:r w:rsidRPr="000465BA">
        <w:rPr>
          <w:rFonts w:ascii="Arial" w:hAnsi="Arial" w:cs="Arial"/>
          <w:iCs/>
        </w:rPr>
        <w:t xml:space="preserve">Ethics in applied </w:t>
      </w:r>
      <w:r>
        <w:rPr>
          <w:rFonts w:ascii="Arial" w:hAnsi="Arial" w:cs="Arial"/>
          <w:iCs/>
        </w:rPr>
        <w:t>social</w:t>
      </w:r>
      <w:r w:rsidRPr="000465BA">
        <w:rPr>
          <w:rFonts w:ascii="Arial" w:hAnsi="Arial" w:cs="Arial"/>
          <w:iCs/>
        </w:rPr>
        <w:t xml:space="preserve"> research (certainty/uncertainty, power, and ‘usefulness’);</w:t>
      </w:r>
    </w:p>
    <w:p w14:paraId="158094A7" w14:textId="23A78B14" w:rsidR="000465BA" w:rsidRPr="00EA71B2" w:rsidRDefault="000465BA" w:rsidP="00342C16">
      <w:pPr>
        <w:pStyle w:val="ListParagraph"/>
        <w:numPr>
          <w:ilvl w:val="0"/>
          <w:numId w:val="11"/>
        </w:numPr>
        <w:spacing w:after="120" w:line="240" w:lineRule="auto"/>
        <w:ind w:right="260"/>
        <w:jc w:val="both"/>
        <w:rPr>
          <w:rFonts w:ascii="Arial" w:hAnsi="Arial" w:cs="Arial"/>
          <w:iCs/>
        </w:rPr>
      </w:pPr>
      <w:r>
        <w:rPr>
          <w:rFonts w:ascii="Arial" w:hAnsi="Arial" w:cs="Arial"/>
          <w:iCs/>
        </w:rPr>
        <w:t>Reflecting on research practice (linked to the second part of the assessment.</w:t>
      </w:r>
    </w:p>
    <w:p w14:paraId="1D2DF991" w14:textId="77777777" w:rsidR="00EA71B2" w:rsidRPr="00564B4D" w:rsidRDefault="00EA71B2" w:rsidP="00342C16">
      <w:pPr>
        <w:spacing w:after="120" w:line="240" w:lineRule="auto"/>
        <w:ind w:left="426" w:right="260"/>
        <w:jc w:val="both"/>
        <w:rPr>
          <w:rFonts w:ascii="Arial" w:hAnsi="Arial" w:cs="Arial"/>
          <w:iCs/>
        </w:rPr>
      </w:pPr>
    </w:p>
    <w:p w14:paraId="7FE1B832" w14:textId="77777777" w:rsidR="009A2D37" w:rsidRDefault="009A2D37" w:rsidP="00342C16">
      <w:pPr>
        <w:numPr>
          <w:ilvl w:val="0"/>
          <w:numId w:val="1"/>
        </w:numPr>
        <w:spacing w:after="120" w:line="240" w:lineRule="auto"/>
        <w:ind w:left="426" w:right="260" w:hanging="426"/>
        <w:jc w:val="both"/>
        <w:rPr>
          <w:rFonts w:ascii="Arial" w:hAnsi="Arial" w:cs="Arial"/>
          <w:b/>
        </w:rPr>
      </w:pPr>
      <w:r w:rsidRPr="00564B4D">
        <w:rPr>
          <w:rFonts w:ascii="Arial" w:hAnsi="Arial" w:cs="Arial"/>
          <w:b/>
        </w:rPr>
        <w:t xml:space="preserve">Reading List </w:t>
      </w:r>
      <w:r w:rsidR="00274ED7" w:rsidRPr="00564B4D">
        <w:rPr>
          <w:rFonts w:ascii="Arial" w:hAnsi="Arial" w:cs="Arial"/>
          <w:b/>
        </w:rPr>
        <w:t>(Indicative list, current at time of publication. Reading lists will be published annually)</w:t>
      </w:r>
    </w:p>
    <w:p w14:paraId="02665692" w14:textId="7C80FB66" w:rsidR="00354C74" w:rsidRDefault="00354C74" w:rsidP="00342C16">
      <w:pPr>
        <w:spacing w:after="120" w:line="240" w:lineRule="auto"/>
        <w:ind w:left="426" w:right="260"/>
        <w:jc w:val="both"/>
        <w:rPr>
          <w:rFonts w:ascii="Arial" w:hAnsi="Arial" w:cs="Arial"/>
        </w:rPr>
      </w:pPr>
      <w:proofErr w:type="spellStart"/>
      <w:r w:rsidRPr="00354C74">
        <w:rPr>
          <w:rFonts w:ascii="Arial" w:hAnsi="Arial" w:cs="Arial"/>
        </w:rPr>
        <w:t>Bryman</w:t>
      </w:r>
      <w:proofErr w:type="spellEnd"/>
      <w:r w:rsidRPr="00354C74">
        <w:rPr>
          <w:rFonts w:ascii="Arial" w:hAnsi="Arial" w:cs="Arial"/>
        </w:rPr>
        <w:t xml:space="preserve">, A. (2015) </w:t>
      </w:r>
      <w:r w:rsidRPr="00D25B91">
        <w:rPr>
          <w:rFonts w:ascii="Arial" w:hAnsi="Arial" w:cs="Arial"/>
          <w:i/>
        </w:rPr>
        <w:t>Social Research Methods</w:t>
      </w:r>
      <w:r>
        <w:rPr>
          <w:rFonts w:ascii="Arial" w:hAnsi="Arial" w:cs="Arial"/>
        </w:rPr>
        <w:t>, 5th edition, Oxford</w:t>
      </w:r>
      <w:r w:rsidRPr="00354C74">
        <w:rPr>
          <w:rFonts w:ascii="Arial" w:hAnsi="Arial" w:cs="Arial"/>
        </w:rPr>
        <w:t>: Oxford University Press.</w:t>
      </w:r>
    </w:p>
    <w:p w14:paraId="4DB0DBDA" w14:textId="755391D2" w:rsidR="004D59EF" w:rsidRPr="004D59EF" w:rsidRDefault="004D59EF" w:rsidP="00342C16">
      <w:pPr>
        <w:spacing w:after="120" w:line="240" w:lineRule="auto"/>
        <w:ind w:left="426" w:right="260"/>
        <w:jc w:val="both"/>
        <w:rPr>
          <w:rFonts w:ascii="Arial" w:hAnsi="Arial" w:cs="Arial"/>
        </w:rPr>
      </w:pPr>
      <w:r>
        <w:rPr>
          <w:rFonts w:ascii="Arial" w:hAnsi="Arial" w:cs="Arial"/>
        </w:rPr>
        <w:t>Cottrell, S. (2010</w:t>
      </w:r>
      <w:r w:rsidRPr="004D59EF">
        <w:rPr>
          <w:rFonts w:ascii="Arial" w:hAnsi="Arial" w:cs="Arial"/>
        </w:rPr>
        <w:t xml:space="preserve">) </w:t>
      </w:r>
      <w:r w:rsidRPr="00D25B91">
        <w:rPr>
          <w:rFonts w:ascii="Arial" w:hAnsi="Arial" w:cs="Arial"/>
          <w:i/>
        </w:rPr>
        <w:t>Skills for Success: Personal Development and Employability</w:t>
      </w:r>
      <w:r>
        <w:rPr>
          <w:rFonts w:ascii="Arial" w:hAnsi="Arial" w:cs="Arial"/>
        </w:rPr>
        <w:t>, Second Edition</w:t>
      </w:r>
      <w:r w:rsidRPr="004D59EF">
        <w:rPr>
          <w:rFonts w:ascii="Arial" w:hAnsi="Arial" w:cs="Arial"/>
        </w:rPr>
        <w:t>, Basingstoke: Palgrave.</w:t>
      </w:r>
    </w:p>
    <w:p w14:paraId="5BD032F5" w14:textId="7770AACD" w:rsidR="004D59EF" w:rsidRPr="004D59EF" w:rsidRDefault="004D59EF" w:rsidP="00342C16">
      <w:pPr>
        <w:spacing w:after="120" w:line="240" w:lineRule="auto"/>
        <w:ind w:left="426" w:right="260"/>
        <w:jc w:val="both"/>
        <w:rPr>
          <w:rFonts w:ascii="Arial" w:hAnsi="Arial" w:cs="Arial"/>
        </w:rPr>
      </w:pPr>
      <w:proofErr w:type="spellStart"/>
      <w:r w:rsidRPr="004D59EF">
        <w:rPr>
          <w:rFonts w:ascii="Arial" w:hAnsi="Arial" w:cs="Arial"/>
        </w:rPr>
        <w:t>Fanthome</w:t>
      </w:r>
      <w:proofErr w:type="spellEnd"/>
      <w:r w:rsidRPr="004D59EF">
        <w:rPr>
          <w:rFonts w:ascii="Arial" w:hAnsi="Arial" w:cs="Arial"/>
        </w:rPr>
        <w:t xml:space="preserve">, </w:t>
      </w:r>
      <w:r>
        <w:rPr>
          <w:rFonts w:ascii="Arial" w:hAnsi="Arial" w:cs="Arial"/>
        </w:rPr>
        <w:t>C.</w:t>
      </w:r>
      <w:r w:rsidRPr="004D59EF">
        <w:rPr>
          <w:rFonts w:ascii="Arial" w:hAnsi="Arial" w:cs="Arial"/>
        </w:rPr>
        <w:t xml:space="preserve"> (2004) </w:t>
      </w:r>
      <w:r w:rsidRPr="00D25B91">
        <w:rPr>
          <w:rFonts w:ascii="Arial" w:hAnsi="Arial" w:cs="Arial"/>
          <w:i/>
        </w:rPr>
        <w:t>Work Placements - A Survival Guide for Students</w:t>
      </w:r>
      <w:r w:rsidRPr="004D59EF">
        <w:rPr>
          <w:rFonts w:ascii="Arial" w:hAnsi="Arial" w:cs="Arial"/>
        </w:rPr>
        <w:t>, Basingstoke: Palgrave.</w:t>
      </w:r>
    </w:p>
    <w:p w14:paraId="08DD2716" w14:textId="0A74D591" w:rsidR="004D59EF" w:rsidRDefault="004D59EF" w:rsidP="00342C16">
      <w:pPr>
        <w:spacing w:after="120" w:line="240" w:lineRule="auto"/>
        <w:ind w:left="426" w:right="260"/>
        <w:jc w:val="both"/>
        <w:rPr>
          <w:rFonts w:ascii="Arial" w:hAnsi="Arial" w:cs="Arial"/>
        </w:rPr>
      </w:pPr>
      <w:r w:rsidRPr="004D59EF">
        <w:rPr>
          <w:rFonts w:ascii="Arial" w:hAnsi="Arial" w:cs="Arial"/>
        </w:rPr>
        <w:t xml:space="preserve">Herbert, </w:t>
      </w:r>
      <w:r>
        <w:rPr>
          <w:rFonts w:ascii="Arial" w:hAnsi="Arial" w:cs="Arial"/>
        </w:rPr>
        <w:t>I.</w:t>
      </w:r>
      <w:r w:rsidRPr="004D59EF">
        <w:rPr>
          <w:rFonts w:ascii="Arial" w:hAnsi="Arial" w:cs="Arial"/>
        </w:rPr>
        <w:t xml:space="preserve"> and Rothwell</w:t>
      </w:r>
      <w:r>
        <w:rPr>
          <w:rFonts w:ascii="Arial" w:hAnsi="Arial" w:cs="Arial"/>
        </w:rPr>
        <w:t>, A.</w:t>
      </w:r>
      <w:r w:rsidRPr="004D59EF">
        <w:rPr>
          <w:rFonts w:ascii="Arial" w:hAnsi="Arial" w:cs="Arial"/>
        </w:rPr>
        <w:t xml:space="preserve"> (2004</w:t>
      </w:r>
      <w:r w:rsidRPr="00D25B91">
        <w:rPr>
          <w:rFonts w:ascii="Arial" w:hAnsi="Arial" w:cs="Arial"/>
          <w:i/>
        </w:rPr>
        <w:t>) Managing Your Placement: A Skills Based Approach</w:t>
      </w:r>
      <w:r w:rsidRPr="004D59EF">
        <w:rPr>
          <w:rFonts w:ascii="Arial" w:hAnsi="Arial" w:cs="Arial"/>
        </w:rPr>
        <w:t xml:space="preserve">, Basingstoke: Palgrave. </w:t>
      </w:r>
    </w:p>
    <w:p w14:paraId="5D3FD36B" w14:textId="207194B8" w:rsidR="004D59EF" w:rsidRPr="004D59EF" w:rsidRDefault="004D59EF" w:rsidP="00342C16">
      <w:pPr>
        <w:spacing w:after="120" w:line="240" w:lineRule="auto"/>
        <w:ind w:left="426" w:right="260"/>
        <w:jc w:val="both"/>
        <w:rPr>
          <w:rFonts w:ascii="Arial" w:hAnsi="Arial" w:cs="Arial"/>
        </w:rPr>
      </w:pPr>
      <w:r w:rsidRPr="00564B4D">
        <w:rPr>
          <w:rFonts w:ascii="Arial" w:hAnsi="Arial" w:cs="Arial"/>
        </w:rPr>
        <w:t>R</w:t>
      </w:r>
      <w:r>
        <w:rPr>
          <w:rFonts w:ascii="Arial" w:hAnsi="Arial" w:cs="Arial"/>
        </w:rPr>
        <w:t>obson, C. and McCartan, K. (2016)</w:t>
      </w:r>
      <w:r w:rsidRPr="00564B4D">
        <w:rPr>
          <w:rFonts w:ascii="Arial" w:hAnsi="Arial" w:cs="Arial"/>
        </w:rPr>
        <w:t xml:space="preserve"> </w:t>
      </w:r>
      <w:r w:rsidRPr="00D25B91">
        <w:rPr>
          <w:rFonts w:ascii="Arial" w:hAnsi="Arial" w:cs="Arial"/>
          <w:i/>
        </w:rPr>
        <w:t>Real-World Research</w:t>
      </w:r>
      <w:r>
        <w:rPr>
          <w:rFonts w:ascii="Arial" w:hAnsi="Arial" w:cs="Arial"/>
        </w:rPr>
        <w:t xml:space="preserve">, Fourth Edition. Oxford: </w:t>
      </w:r>
      <w:r w:rsidRPr="00564B4D">
        <w:rPr>
          <w:rFonts w:ascii="Arial" w:hAnsi="Arial" w:cs="Arial"/>
        </w:rPr>
        <w:t>Wiley.</w:t>
      </w:r>
    </w:p>
    <w:p w14:paraId="7E47C608" w14:textId="77777777" w:rsidR="00564B4D" w:rsidRPr="00564B4D" w:rsidRDefault="00564B4D" w:rsidP="00342C16">
      <w:pPr>
        <w:spacing w:after="120" w:line="240" w:lineRule="auto"/>
        <w:ind w:right="260"/>
        <w:jc w:val="both"/>
        <w:rPr>
          <w:rFonts w:ascii="Arial" w:hAnsi="Arial" w:cs="Arial"/>
          <w:b/>
        </w:rPr>
      </w:pPr>
    </w:p>
    <w:p w14:paraId="2285271B" w14:textId="77777777" w:rsidR="00396A57" w:rsidRPr="00396A57" w:rsidRDefault="009A2D37" w:rsidP="00342C16">
      <w:pPr>
        <w:numPr>
          <w:ilvl w:val="0"/>
          <w:numId w:val="1"/>
        </w:numPr>
        <w:spacing w:before="60" w:after="60" w:line="240" w:lineRule="auto"/>
        <w:ind w:left="426" w:right="260" w:hanging="426"/>
        <w:jc w:val="both"/>
        <w:rPr>
          <w:rFonts w:ascii="Arial" w:hAnsi="Arial" w:cs="Arial"/>
          <w:iCs/>
        </w:rPr>
      </w:pPr>
      <w:r w:rsidRPr="00396A57">
        <w:rPr>
          <w:rFonts w:ascii="Arial" w:hAnsi="Arial" w:cs="Arial"/>
          <w:b/>
        </w:rPr>
        <w:t>Learning</w:t>
      </w:r>
      <w:r w:rsidR="006F3F8B" w:rsidRPr="00396A57">
        <w:rPr>
          <w:rFonts w:ascii="Arial" w:hAnsi="Arial" w:cs="Arial"/>
          <w:b/>
        </w:rPr>
        <w:t xml:space="preserve"> and Teaching m</w:t>
      </w:r>
      <w:r w:rsidRPr="00396A57">
        <w:rPr>
          <w:rFonts w:ascii="Arial" w:hAnsi="Arial" w:cs="Arial"/>
          <w:b/>
        </w:rPr>
        <w:t>ethods</w:t>
      </w:r>
    </w:p>
    <w:p w14:paraId="5F6D67F3" w14:textId="57C91A84" w:rsidR="000465BA" w:rsidRDefault="000465BA" w:rsidP="00342C16">
      <w:pPr>
        <w:spacing w:before="60" w:after="60" w:line="240" w:lineRule="auto"/>
        <w:ind w:left="426" w:right="260"/>
        <w:jc w:val="both"/>
        <w:rPr>
          <w:rFonts w:ascii="Arial" w:hAnsi="Arial" w:cs="Arial"/>
          <w:iCs/>
        </w:rPr>
      </w:pPr>
      <w:r>
        <w:rPr>
          <w:rFonts w:ascii="Arial" w:hAnsi="Arial" w:cs="Arial"/>
          <w:iCs/>
        </w:rPr>
        <w:t>Total contact hours: 10</w:t>
      </w:r>
    </w:p>
    <w:p w14:paraId="7D0E7535" w14:textId="59685A88" w:rsidR="00D804BD" w:rsidRDefault="00D25B91" w:rsidP="00342C16">
      <w:pPr>
        <w:spacing w:before="60" w:after="60" w:line="240" w:lineRule="auto"/>
        <w:ind w:left="426" w:right="260"/>
        <w:jc w:val="both"/>
        <w:rPr>
          <w:rFonts w:ascii="Arial" w:hAnsi="Arial" w:cs="Arial"/>
          <w:iCs/>
        </w:rPr>
      </w:pPr>
      <w:r>
        <w:rPr>
          <w:rFonts w:ascii="Arial" w:hAnsi="Arial" w:cs="Arial"/>
          <w:iCs/>
        </w:rPr>
        <w:t>Private study hours: 29</w:t>
      </w:r>
      <w:r w:rsidR="00D804BD">
        <w:rPr>
          <w:rFonts w:ascii="Arial" w:hAnsi="Arial" w:cs="Arial"/>
          <w:iCs/>
        </w:rPr>
        <w:t xml:space="preserve">0 hours </w:t>
      </w:r>
      <w:r>
        <w:rPr>
          <w:rFonts w:ascii="Arial" w:hAnsi="Arial" w:cs="Arial"/>
          <w:iCs/>
        </w:rPr>
        <w:t xml:space="preserve">(200 hours </w:t>
      </w:r>
      <w:r w:rsidR="00D804BD">
        <w:rPr>
          <w:rFonts w:ascii="Arial" w:hAnsi="Arial" w:cs="Arial"/>
          <w:iCs/>
        </w:rPr>
        <w:t>research placement, 90 hours private study</w:t>
      </w:r>
      <w:r>
        <w:rPr>
          <w:rFonts w:ascii="Arial" w:hAnsi="Arial" w:cs="Arial"/>
          <w:iCs/>
        </w:rPr>
        <w:t>)</w:t>
      </w:r>
    </w:p>
    <w:p w14:paraId="17C7A434" w14:textId="30767A99" w:rsidR="00D804BD" w:rsidRDefault="00D804BD" w:rsidP="00342C16">
      <w:pPr>
        <w:spacing w:before="60" w:after="60" w:line="240" w:lineRule="auto"/>
        <w:ind w:left="426" w:right="260"/>
        <w:jc w:val="both"/>
        <w:rPr>
          <w:rFonts w:ascii="Arial" w:hAnsi="Arial" w:cs="Arial"/>
          <w:iCs/>
        </w:rPr>
      </w:pPr>
      <w:r>
        <w:rPr>
          <w:rFonts w:ascii="Arial" w:hAnsi="Arial" w:cs="Arial"/>
          <w:iCs/>
        </w:rPr>
        <w:t>Total study hours: 300</w:t>
      </w:r>
    </w:p>
    <w:p w14:paraId="4666385B" w14:textId="77777777" w:rsidR="00396A57" w:rsidRPr="00564B4D" w:rsidRDefault="00396A57" w:rsidP="00342C16">
      <w:pPr>
        <w:spacing w:after="120" w:line="240" w:lineRule="auto"/>
        <w:ind w:right="260"/>
        <w:jc w:val="both"/>
        <w:rPr>
          <w:rFonts w:ascii="Arial" w:hAnsi="Arial" w:cs="Arial"/>
          <w:iCs/>
        </w:rPr>
      </w:pPr>
    </w:p>
    <w:p w14:paraId="5A8CCBAE" w14:textId="77777777" w:rsidR="00396A57" w:rsidRPr="00396A57" w:rsidRDefault="00EF4933" w:rsidP="00342C16">
      <w:pPr>
        <w:numPr>
          <w:ilvl w:val="0"/>
          <w:numId w:val="1"/>
        </w:numPr>
        <w:spacing w:before="60" w:after="60" w:line="240" w:lineRule="auto"/>
        <w:ind w:left="426" w:right="260" w:hanging="426"/>
        <w:jc w:val="both"/>
        <w:rPr>
          <w:rFonts w:ascii="Arial" w:hAnsi="Arial" w:cs="Arial"/>
          <w:iCs/>
          <w:szCs w:val="20"/>
        </w:rPr>
      </w:pPr>
      <w:r w:rsidRPr="00396A57">
        <w:rPr>
          <w:rFonts w:ascii="Arial" w:hAnsi="Arial" w:cs="Arial"/>
          <w:b/>
        </w:rPr>
        <w:t>Assessment methods</w:t>
      </w:r>
      <w:r w:rsidR="006F3F8B" w:rsidRPr="00396A57">
        <w:rPr>
          <w:rFonts w:ascii="Arial" w:hAnsi="Arial" w:cs="Arial"/>
          <w:b/>
        </w:rPr>
        <w:t>.</w:t>
      </w:r>
    </w:p>
    <w:p w14:paraId="5845578B" w14:textId="77777777" w:rsidR="00D804BD" w:rsidRDefault="00D804BD" w:rsidP="00342C16">
      <w:pPr>
        <w:pStyle w:val="ListParagraph"/>
        <w:numPr>
          <w:ilvl w:val="1"/>
          <w:numId w:val="12"/>
        </w:numPr>
        <w:spacing w:after="120"/>
        <w:ind w:left="567" w:right="260" w:hanging="567"/>
        <w:jc w:val="both"/>
        <w:rPr>
          <w:rFonts w:ascii="Arial" w:hAnsi="Arial" w:cs="Arial"/>
          <w:iCs/>
        </w:rPr>
      </w:pPr>
      <w:r w:rsidRPr="00696FF5">
        <w:rPr>
          <w:rFonts w:ascii="Arial" w:hAnsi="Arial" w:cs="Arial"/>
          <w:iCs/>
        </w:rPr>
        <w:t>Main assessment methods</w:t>
      </w:r>
    </w:p>
    <w:p w14:paraId="773C49DB" w14:textId="77777777" w:rsidR="00D804BD" w:rsidRDefault="00D804BD" w:rsidP="00342C16">
      <w:pPr>
        <w:pStyle w:val="ListParagraph"/>
        <w:spacing w:after="120"/>
        <w:ind w:left="567" w:right="260"/>
        <w:jc w:val="both"/>
        <w:rPr>
          <w:rFonts w:ascii="Arial" w:hAnsi="Arial" w:cs="Arial"/>
          <w:iCs/>
        </w:rPr>
      </w:pPr>
    </w:p>
    <w:p w14:paraId="5EEA5902" w14:textId="243FE192" w:rsidR="00D804BD" w:rsidRDefault="00D25B91" w:rsidP="00342C16">
      <w:pPr>
        <w:pStyle w:val="ListParagraph"/>
        <w:spacing w:after="120"/>
        <w:ind w:left="567" w:right="260"/>
        <w:jc w:val="both"/>
        <w:rPr>
          <w:rFonts w:ascii="Arial" w:hAnsi="Arial" w:cs="Arial"/>
          <w:iCs/>
        </w:rPr>
      </w:pPr>
      <w:r>
        <w:rPr>
          <w:rFonts w:ascii="Arial" w:hAnsi="Arial" w:cs="Arial"/>
          <w:iCs/>
        </w:rPr>
        <w:t>Coursework - r</w:t>
      </w:r>
      <w:r w:rsidR="00D804BD">
        <w:rPr>
          <w:rFonts w:ascii="Arial" w:hAnsi="Arial" w:cs="Arial"/>
          <w:iCs/>
        </w:rPr>
        <w:t>esearch report (6,000 words</w:t>
      </w:r>
      <w:r w:rsidR="00553E49">
        <w:rPr>
          <w:rFonts w:ascii="Arial" w:hAnsi="Arial" w:cs="Arial"/>
          <w:iCs/>
        </w:rPr>
        <w:t xml:space="preserve"> or equivalent portfolio</w:t>
      </w:r>
      <w:r w:rsidR="00D804BD">
        <w:rPr>
          <w:rFonts w:ascii="Arial" w:hAnsi="Arial" w:cs="Arial"/>
          <w:iCs/>
        </w:rPr>
        <w:t>) – 75%</w:t>
      </w:r>
    </w:p>
    <w:p w14:paraId="129D51BC" w14:textId="11EDFE24" w:rsidR="00D804BD" w:rsidRDefault="00D25B91" w:rsidP="00342C16">
      <w:pPr>
        <w:pStyle w:val="ListParagraph"/>
        <w:spacing w:after="120"/>
        <w:ind w:left="567" w:right="260"/>
        <w:jc w:val="both"/>
        <w:rPr>
          <w:rFonts w:ascii="Arial" w:hAnsi="Arial" w:cs="Arial"/>
          <w:iCs/>
        </w:rPr>
      </w:pPr>
      <w:r>
        <w:rPr>
          <w:rFonts w:ascii="Arial" w:hAnsi="Arial" w:cs="Arial"/>
          <w:iCs/>
        </w:rPr>
        <w:t>Coursework - r</w:t>
      </w:r>
      <w:r w:rsidR="00D804BD">
        <w:rPr>
          <w:rFonts w:ascii="Arial" w:hAnsi="Arial" w:cs="Arial"/>
          <w:iCs/>
        </w:rPr>
        <w:t>eflective diary (2,000 words) – 25%</w:t>
      </w:r>
    </w:p>
    <w:p w14:paraId="44CEC30B" w14:textId="65A86507" w:rsidR="00553E49" w:rsidRPr="00553E49" w:rsidRDefault="00553E49" w:rsidP="00342C16">
      <w:pPr>
        <w:ind w:right="260"/>
        <w:jc w:val="both"/>
        <w:rPr>
          <w:rFonts w:ascii="Arial" w:eastAsiaTheme="minorHAnsi" w:hAnsi="Arial" w:cs="Arial"/>
          <w:color w:val="262626"/>
          <w:lang w:val="en"/>
        </w:rPr>
      </w:pPr>
      <w:r>
        <w:rPr>
          <w:rFonts w:ascii="Open Sans" w:hAnsi="Open Sans"/>
          <w:color w:val="262626"/>
          <w:sz w:val="21"/>
          <w:szCs w:val="21"/>
          <w:lang w:val="en"/>
        </w:rPr>
        <w:t xml:space="preserve">          </w:t>
      </w:r>
      <w:r w:rsidRPr="00553E49">
        <w:rPr>
          <w:rFonts w:ascii="Arial" w:hAnsi="Arial" w:cs="Arial"/>
          <w:color w:val="262626"/>
          <w:lang w:val="en"/>
        </w:rPr>
        <w:t>Both main assessments must be passed in order to pass the module overall</w:t>
      </w:r>
    </w:p>
    <w:p w14:paraId="1876D4E9" w14:textId="77777777" w:rsidR="00553E49" w:rsidRPr="00D42E48" w:rsidRDefault="00553E49" w:rsidP="00342C16">
      <w:pPr>
        <w:pStyle w:val="ListParagraph"/>
        <w:spacing w:after="120"/>
        <w:ind w:left="567" w:right="260"/>
        <w:jc w:val="both"/>
        <w:rPr>
          <w:rFonts w:ascii="Arial" w:hAnsi="Arial" w:cs="Arial"/>
          <w:iCs/>
        </w:rPr>
      </w:pPr>
    </w:p>
    <w:p w14:paraId="54A0EB92" w14:textId="77777777" w:rsidR="00D804BD" w:rsidRDefault="00D804BD" w:rsidP="00342C16">
      <w:pPr>
        <w:spacing w:after="120"/>
        <w:ind w:left="567" w:right="260" w:hanging="567"/>
        <w:jc w:val="both"/>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5D980FAE" w14:textId="46E5F07A" w:rsidR="00564B4D" w:rsidRDefault="00D804BD" w:rsidP="00342C16">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36BD0FB8" w14:textId="77777777" w:rsidR="00E96E18" w:rsidRDefault="00E96E18" w:rsidP="00342C16">
      <w:pPr>
        <w:spacing w:after="120" w:line="240" w:lineRule="auto"/>
        <w:ind w:left="426" w:right="260"/>
        <w:jc w:val="both"/>
        <w:rPr>
          <w:rFonts w:ascii="Arial" w:hAnsi="Arial" w:cs="Arial"/>
          <w:iCs/>
        </w:rPr>
      </w:pPr>
    </w:p>
    <w:p w14:paraId="2D9E6E70" w14:textId="6ED468E0" w:rsidR="00274ED7" w:rsidRPr="00396A57" w:rsidRDefault="006F3F8B" w:rsidP="00342C16">
      <w:pPr>
        <w:numPr>
          <w:ilvl w:val="0"/>
          <w:numId w:val="1"/>
        </w:numPr>
        <w:spacing w:before="60" w:after="60" w:line="240" w:lineRule="auto"/>
        <w:ind w:left="426" w:right="260" w:hanging="426"/>
        <w:jc w:val="both"/>
        <w:rPr>
          <w:rFonts w:ascii="Arial" w:hAnsi="Arial" w:cs="Arial"/>
          <w:b/>
          <w:iCs/>
        </w:rPr>
      </w:pPr>
      <w:r w:rsidRPr="00396A57">
        <w:rPr>
          <w:rFonts w:ascii="Arial" w:hAnsi="Arial" w:cs="Arial"/>
          <w:b/>
          <w:iCs/>
        </w:rPr>
        <w:t>Map of Module Learning Outcomes</w:t>
      </w:r>
      <w:r w:rsidR="00B30E07" w:rsidRPr="00396A57">
        <w:rPr>
          <w:rFonts w:ascii="Arial" w:hAnsi="Arial" w:cs="Arial"/>
          <w:b/>
          <w:iCs/>
        </w:rPr>
        <w:t xml:space="preserve"> (sections 8 &amp; 9)</w:t>
      </w:r>
      <w:r w:rsidRPr="00396A57">
        <w:rPr>
          <w:rFonts w:ascii="Arial" w:hAnsi="Arial" w:cs="Arial"/>
          <w:b/>
          <w:iCs/>
        </w:rPr>
        <w:t xml:space="preserve"> to Learning</w:t>
      </w:r>
      <w:r w:rsidR="00B30E07" w:rsidRPr="00396A57">
        <w:rPr>
          <w:rFonts w:ascii="Arial" w:hAnsi="Arial" w:cs="Arial"/>
          <w:b/>
          <w:iCs/>
        </w:rPr>
        <w:t xml:space="preserve"> and Teaching Methods (section</w:t>
      </w:r>
      <w:r w:rsidR="00342C16">
        <w:rPr>
          <w:rFonts w:ascii="Arial" w:hAnsi="Arial" w:cs="Arial"/>
          <w:b/>
          <w:iCs/>
        </w:rPr>
        <w:t xml:space="preserve"> </w:t>
      </w:r>
      <w:r w:rsidR="00B30E07" w:rsidRPr="00396A57">
        <w:rPr>
          <w:rFonts w:ascii="Arial" w:hAnsi="Arial" w:cs="Arial"/>
          <w:b/>
          <w:iCs/>
        </w:rPr>
        <w:t>12</w:t>
      </w:r>
      <w:r w:rsidRPr="00396A57">
        <w:rPr>
          <w:rFonts w:ascii="Arial" w:hAnsi="Arial" w:cs="Arial"/>
          <w:b/>
          <w:iCs/>
        </w:rPr>
        <w:t>) and m</w:t>
      </w:r>
      <w:r w:rsidR="00B30E07" w:rsidRPr="00396A57">
        <w:rPr>
          <w:rFonts w:ascii="Arial" w:hAnsi="Arial" w:cs="Arial"/>
          <w:b/>
          <w:iCs/>
        </w:rPr>
        <w:t>ethods of Assessment (section 13</w:t>
      </w:r>
      <w:r w:rsidR="00EF4933" w:rsidRPr="00396A57">
        <w:rPr>
          <w:rFonts w:ascii="Arial" w:hAnsi="Arial" w:cs="Arial"/>
          <w:b/>
          <w:iCs/>
        </w:rPr>
        <w:t>)</w:t>
      </w:r>
    </w:p>
    <w:p w14:paraId="31FF8B91" w14:textId="77777777" w:rsidR="00727780" w:rsidRPr="00564B4D" w:rsidRDefault="00727780" w:rsidP="00564B4D">
      <w:pPr>
        <w:spacing w:after="120" w:line="240" w:lineRule="auto"/>
        <w:rPr>
          <w:rFonts w:ascii="Arial" w:hAnsi="Arial" w:cs="Arial"/>
          <w:b/>
          <w:iCs/>
        </w:rPr>
      </w:pPr>
    </w:p>
    <w:tbl>
      <w:tblPr>
        <w:tblStyle w:val="TableGrid"/>
        <w:tblW w:w="8781" w:type="dxa"/>
        <w:jc w:val="center"/>
        <w:tblLayout w:type="fixed"/>
        <w:tblLook w:val="04A0" w:firstRow="1" w:lastRow="0" w:firstColumn="1" w:lastColumn="0" w:noHBand="0" w:noVBand="1"/>
      </w:tblPr>
      <w:tblGrid>
        <w:gridCol w:w="3678"/>
        <w:gridCol w:w="567"/>
        <w:gridCol w:w="567"/>
        <w:gridCol w:w="567"/>
        <w:gridCol w:w="567"/>
        <w:gridCol w:w="567"/>
        <w:gridCol w:w="567"/>
        <w:gridCol w:w="567"/>
        <w:gridCol w:w="567"/>
        <w:gridCol w:w="567"/>
      </w:tblGrid>
      <w:tr w:rsidR="00342C16" w:rsidRPr="00564B4D" w14:paraId="1F7A2E4C" w14:textId="77777777" w:rsidTr="00342C16">
        <w:trPr>
          <w:jc w:val="center"/>
        </w:trPr>
        <w:tc>
          <w:tcPr>
            <w:tcW w:w="3678" w:type="dxa"/>
            <w:shd w:val="clear" w:color="auto" w:fill="D9D9D9" w:themeFill="background1" w:themeFillShade="D9"/>
          </w:tcPr>
          <w:p w14:paraId="3399FB17" w14:textId="77777777" w:rsidR="00342C16" w:rsidRPr="00564B4D" w:rsidRDefault="00342C16" w:rsidP="00564B4D">
            <w:pPr>
              <w:spacing w:after="120"/>
              <w:ind w:left="33"/>
              <w:rPr>
                <w:rFonts w:ascii="Arial" w:hAnsi="Arial" w:cs="Arial"/>
                <w:b/>
              </w:rPr>
            </w:pPr>
            <w:r w:rsidRPr="00564B4D">
              <w:rPr>
                <w:rFonts w:ascii="Arial" w:hAnsi="Arial" w:cs="Arial"/>
                <w:b/>
              </w:rPr>
              <w:t>Module learning outcome</w:t>
            </w:r>
          </w:p>
        </w:tc>
        <w:tc>
          <w:tcPr>
            <w:tcW w:w="567" w:type="dxa"/>
          </w:tcPr>
          <w:p w14:paraId="50077B28" w14:textId="77777777" w:rsidR="00342C16" w:rsidRPr="00342C16" w:rsidRDefault="00342C16" w:rsidP="00564B4D">
            <w:pPr>
              <w:spacing w:after="120"/>
              <w:jc w:val="center"/>
              <w:rPr>
                <w:rFonts w:ascii="Arial" w:hAnsi="Arial" w:cs="Arial"/>
              </w:rPr>
            </w:pPr>
            <w:r w:rsidRPr="00342C16">
              <w:rPr>
                <w:rFonts w:ascii="Arial" w:hAnsi="Arial" w:cs="Arial"/>
              </w:rPr>
              <w:t>8.1</w:t>
            </w:r>
          </w:p>
        </w:tc>
        <w:tc>
          <w:tcPr>
            <w:tcW w:w="567" w:type="dxa"/>
          </w:tcPr>
          <w:p w14:paraId="4A0C9B13" w14:textId="77777777" w:rsidR="00342C16" w:rsidRPr="00342C16" w:rsidRDefault="00342C16" w:rsidP="00564B4D">
            <w:pPr>
              <w:spacing w:after="120"/>
              <w:jc w:val="center"/>
              <w:rPr>
                <w:rFonts w:ascii="Arial" w:hAnsi="Arial" w:cs="Arial"/>
              </w:rPr>
            </w:pPr>
            <w:r w:rsidRPr="00342C16">
              <w:rPr>
                <w:rFonts w:ascii="Arial" w:hAnsi="Arial" w:cs="Arial"/>
              </w:rPr>
              <w:t>8.2</w:t>
            </w:r>
          </w:p>
        </w:tc>
        <w:tc>
          <w:tcPr>
            <w:tcW w:w="567" w:type="dxa"/>
          </w:tcPr>
          <w:p w14:paraId="60A6172B" w14:textId="77777777" w:rsidR="00342C16" w:rsidRPr="00342C16" w:rsidRDefault="00342C16" w:rsidP="00564B4D">
            <w:pPr>
              <w:spacing w:after="120"/>
              <w:jc w:val="center"/>
              <w:rPr>
                <w:rFonts w:ascii="Arial" w:hAnsi="Arial" w:cs="Arial"/>
              </w:rPr>
            </w:pPr>
            <w:r w:rsidRPr="00342C16">
              <w:rPr>
                <w:rFonts w:ascii="Arial" w:hAnsi="Arial" w:cs="Arial"/>
              </w:rPr>
              <w:t>8.3</w:t>
            </w:r>
          </w:p>
        </w:tc>
        <w:tc>
          <w:tcPr>
            <w:tcW w:w="567" w:type="dxa"/>
          </w:tcPr>
          <w:p w14:paraId="5ED3C2B5" w14:textId="77777777" w:rsidR="00342C16" w:rsidRPr="00342C16" w:rsidRDefault="00342C16" w:rsidP="00564B4D">
            <w:pPr>
              <w:spacing w:after="120"/>
              <w:jc w:val="center"/>
              <w:rPr>
                <w:rFonts w:ascii="Arial" w:hAnsi="Arial" w:cs="Arial"/>
              </w:rPr>
            </w:pPr>
            <w:r w:rsidRPr="00342C16">
              <w:rPr>
                <w:rFonts w:ascii="Arial" w:hAnsi="Arial" w:cs="Arial"/>
              </w:rPr>
              <w:t>8.4</w:t>
            </w:r>
          </w:p>
        </w:tc>
        <w:tc>
          <w:tcPr>
            <w:tcW w:w="567" w:type="dxa"/>
          </w:tcPr>
          <w:p w14:paraId="7CE17DC8" w14:textId="77777777" w:rsidR="00342C16" w:rsidRPr="00342C16" w:rsidRDefault="00342C16" w:rsidP="00564B4D">
            <w:pPr>
              <w:spacing w:after="120"/>
              <w:jc w:val="center"/>
              <w:rPr>
                <w:rFonts w:ascii="Arial" w:hAnsi="Arial" w:cs="Arial"/>
              </w:rPr>
            </w:pPr>
            <w:r w:rsidRPr="00342C16">
              <w:rPr>
                <w:rFonts w:ascii="Arial" w:hAnsi="Arial" w:cs="Arial"/>
              </w:rPr>
              <w:t>8.5</w:t>
            </w:r>
          </w:p>
        </w:tc>
        <w:tc>
          <w:tcPr>
            <w:tcW w:w="567" w:type="dxa"/>
          </w:tcPr>
          <w:p w14:paraId="71A34E4D" w14:textId="7DAEEDE5" w:rsidR="00342C16" w:rsidRPr="00342C16" w:rsidRDefault="00342C16" w:rsidP="00564B4D">
            <w:pPr>
              <w:spacing w:after="120"/>
              <w:jc w:val="center"/>
              <w:rPr>
                <w:rFonts w:ascii="Arial" w:hAnsi="Arial" w:cs="Arial"/>
              </w:rPr>
            </w:pPr>
            <w:r w:rsidRPr="00342C16">
              <w:rPr>
                <w:rFonts w:ascii="Arial" w:hAnsi="Arial" w:cs="Arial"/>
              </w:rPr>
              <w:t>9.1</w:t>
            </w:r>
          </w:p>
        </w:tc>
        <w:tc>
          <w:tcPr>
            <w:tcW w:w="567" w:type="dxa"/>
          </w:tcPr>
          <w:p w14:paraId="20FFC880" w14:textId="77777777" w:rsidR="00342C16" w:rsidRPr="00342C16" w:rsidRDefault="00342C16" w:rsidP="00564B4D">
            <w:pPr>
              <w:spacing w:after="120"/>
              <w:jc w:val="center"/>
              <w:rPr>
                <w:rFonts w:ascii="Arial" w:hAnsi="Arial" w:cs="Arial"/>
              </w:rPr>
            </w:pPr>
            <w:r w:rsidRPr="00342C16">
              <w:rPr>
                <w:rFonts w:ascii="Arial" w:hAnsi="Arial" w:cs="Arial"/>
              </w:rPr>
              <w:t>9.2</w:t>
            </w:r>
          </w:p>
        </w:tc>
        <w:tc>
          <w:tcPr>
            <w:tcW w:w="567" w:type="dxa"/>
          </w:tcPr>
          <w:p w14:paraId="0FBB98F7" w14:textId="77777777" w:rsidR="00342C16" w:rsidRPr="00342C16" w:rsidRDefault="00342C16" w:rsidP="00564B4D">
            <w:pPr>
              <w:spacing w:after="120"/>
              <w:jc w:val="center"/>
              <w:rPr>
                <w:rFonts w:ascii="Arial" w:hAnsi="Arial" w:cs="Arial"/>
              </w:rPr>
            </w:pPr>
            <w:r w:rsidRPr="00342C16">
              <w:rPr>
                <w:rFonts w:ascii="Arial" w:hAnsi="Arial" w:cs="Arial"/>
              </w:rPr>
              <w:t>9.3</w:t>
            </w:r>
          </w:p>
        </w:tc>
        <w:tc>
          <w:tcPr>
            <w:tcW w:w="567" w:type="dxa"/>
          </w:tcPr>
          <w:p w14:paraId="2AE7F3A1" w14:textId="77777777" w:rsidR="00342C16" w:rsidRPr="00342C16" w:rsidRDefault="00342C16" w:rsidP="00564B4D">
            <w:pPr>
              <w:spacing w:after="120"/>
              <w:jc w:val="center"/>
              <w:rPr>
                <w:rFonts w:ascii="Arial" w:hAnsi="Arial" w:cs="Arial"/>
              </w:rPr>
            </w:pPr>
            <w:r w:rsidRPr="00342C16">
              <w:rPr>
                <w:rFonts w:ascii="Arial" w:hAnsi="Arial" w:cs="Arial"/>
              </w:rPr>
              <w:t>9.4</w:t>
            </w:r>
          </w:p>
        </w:tc>
      </w:tr>
      <w:tr w:rsidR="00342C16" w:rsidRPr="00564B4D" w14:paraId="6CD76D1A" w14:textId="77777777" w:rsidTr="00342C16">
        <w:trPr>
          <w:jc w:val="center"/>
        </w:trPr>
        <w:tc>
          <w:tcPr>
            <w:tcW w:w="3678" w:type="dxa"/>
            <w:shd w:val="clear" w:color="auto" w:fill="D9D9D9" w:themeFill="background1" w:themeFillShade="D9"/>
          </w:tcPr>
          <w:p w14:paraId="2D4EE60A" w14:textId="77777777" w:rsidR="00342C16" w:rsidRPr="00564B4D" w:rsidRDefault="00342C16" w:rsidP="00564B4D">
            <w:pPr>
              <w:spacing w:after="120"/>
              <w:rPr>
                <w:rFonts w:ascii="Arial" w:hAnsi="Arial" w:cs="Arial"/>
                <w:b/>
              </w:rPr>
            </w:pPr>
            <w:r w:rsidRPr="00564B4D">
              <w:rPr>
                <w:rFonts w:ascii="Arial" w:hAnsi="Arial" w:cs="Arial"/>
                <w:b/>
              </w:rPr>
              <w:t>Learning/ teaching method</w:t>
            </w:r>
          </w:p>
        </w:tc>
        <w:tc>
          <w:tcPr>
            <w:tcW w:w="567" w:type="dxa"/>
          </w:tcPr>
          <w:p w14:paraId="791E8EBC" w14:textId="77777777" w:rsidR="00342C16" w:rsidRPr="00342C16" w:rsidRDefault="00342C16" w:rsidP="00564B4D">
            <w:pPr>
              <w:spacing w:after="120"/>
              <w:jc w:val="center"/>
              <w:rPr>
                <w:rFonts w:ascii="Arial" w:hAnsi="Arial" w:cs="Arial"/>
              </w:rPr>
            </w:pPr>
          </w:p>
        </w:tc>
        <w:tc>
          <w:tcPr>
            <w:tcW w:w="567" w:type="dxa"/>
          </w:tcPr>
          <w:p w14:paraId="2456C08E" w14:textId="77777777" w:rsidR="00342C16" w:rsidRPr="00342C16" w:rsidRDefault="00342C16" w:rsidP="00564B4D">
            <w:pPr>
              <w:spacing w:after="120"/>
              <w:jc w:val="center"/>
              <w:rPr>
                <w:rFonts w:ascii="Arial" w:hAnsi="Arial" w:cs="Arial"/>
              </w:rPr>
            </w:pPr>
          </w:p>
        </w:tc>
        <w:tc>
          <w:tcPr>
            <w:tcW w:w="567" w:type="dxa"/>
          </w:tcPr>
          <w:p w14:paraId="2F25BD9C" w14:textId="77777777" w:rsidR="00342C16" w:rsidRPr="00342C16" w:rsidRDefault="00342C16" w:rsidP="00564B4D">
            <w:pPr>
              <w:spacing w:after="120"/>
              <w:jc w:val="center"/>
              <w:rPr>
                <w:rFonts w:ascii="Arial" w:hAnsi="Arial" w:cs="Arial"/>
              </w:rPr>
            </w:pPr>
          </w:p>
        </w:tc>
        <w:tc>
          <w:tcPr>
            <w:tcW w:w="567" w:type="dxa"/>
          </w:tcPr>
          <w:p w14:paraId="55E7E216" w14:textId="77777777" w:rsidR="00342C16" w:rsidRPr="00342C16" w:rsidRDefault="00342C16" w:rsidP="00564B4D">
            <w:pPr>
              <w:spacing w:after="120"/>
              <w:jc w:val="center"/>
              <w:rPr>
                <w:rFonts w:ascii="Arial" w:hAnsi="Arial" w:cs="Arial"/>
              </w:rPr>
            </w:pPr>
          </w:p>
        </w:tc>
        <w:tc>
          <w:tcPr>
            <w:tcW w:w="567" w:type="dxa"/>
          </w:tcPr>
          <w:p w14:paraId="3BD94CB8" w14:textId="77777777" w:rsidR="00342C16" w:rsidRPr="00342C16" w:rsidRDefault="00342C16" w:rsidP="00564B4D">
            <w:pPr>
              <w:spacing w:after="120"/>
              <w:jc w:val="center"/>
              <w:rPr>
                <w:rFonts w:ascii="Arial" w:hAnsi="Arial" w:cs="Arial"/>
              </w:rPr>
            </w:pPr>
          </w:p>
        </w:tc>
        <w:tc>
          <w:tcPr>
            <w:tcW w:w="567" w:type="dxa"/>
          </w:tcPr>
          <w:p w14:paraId="1A6109CF" w14:textId="278F5745" w:rsidR="00342C16" w:rsidRPr="00342C16" w:rsidRDefault="00342C16" w:rsidP="00564B4D">
            <w:pPr>
              <w:spacing w:after="120"/>
              <w:jc w:val="center"/>
              <w:rPr>
                <w:rFonts w:ascii="Arial" w:hAnsi="Arial" w:cs="Arial"/>
              </w:rPr>
            </w:pPr>
          </w:p>
        </w:tc>
        <w:tc>
          <w:tcPr>
            <w:tcW w:w="567" w:type="dxa"/>
          </w:tcPr>
          <w:p w14:paraId="17C2114F" w14:textId="77777777" w:rsidR="00342C16" w:rsidRPr="00342C16" w:rsidRDefault="00342C16" w:rsidP="00564B4D">
            <w:pPr>
              <w:spacing w:after="120"/>
              <w:jc w:val="center"/>
              <w:rPr>
                <w:rFonts w:ascii="Arial" w:hAnsi="Arial" w:cs="Arial"/>
              </w:rPr>
            </w:pPr>
          </w:p>
        </w:tc>
        <w:tc>
          <w:tcPr>
            <w:tcW w:w="567" w:type="dxa"/>
          </w:tcPr>
          <w:p w14:paraId="0B1EC5A4" w14:textId="77777777" w:rsidR="00342C16" w:rsidRPr="00342C16" w:rsidRDefault="00342C16" w:rsidP="00564B4D">
            <w:pPr>
              <w:spacing w:after="120"/>
              <w:jc w:val="center"/>
              <w:rPr>
                <w:rFonts w:ascii="Arial" w:hAnsi="Arial" w:cs="Arial"/>
              </w:rPr>
            </w:pPr>
          </w:p>
        </w:tc>
        <w:tc>
          <w:tcPr>
            <w:tcW w:w="567" w:type="dxa"/>
          </w:tcPr>
          <w:p w14:paraId="3690D20F" w14:textId="77777777" w:rsidR="00342C16" w:rsidRPr="00342C16" w:rsidRDefault="00342C16" w:rsidP="00564B4D">
            <w:pPr>
              <w:spacing w:after="120"/>
              <w:jc w:val="center"/>
              <w:rPr>
                <w:rFonts w:ascii="Arial" w:hAnsi="Arial" w:cs="Arial"/>
              </w:rPr>
            </w:pPr>
          </w:p>
        </w:tc>
      </w:tr>
      <w:tr w:rsidR="00342C16" w:rsidRPr="00564B4D" w14:paraId="448BC2F8" w14:textId="77777777" w:rsidTr="00342C16">
        <w:trPr>
          <w:jc w:val="center"/>
        </w:trPr>
        <w:tc>
          <w:tcPr>
            <w:tcW w:w="3678" w:type="dxa"/>
          </w:tcPr>
          <w:p w14:paraId="1F816E9E" w14:textId="77777777" w:rsidR="00342C16" w:rsidRPr="00564B4D" w:rsidRDefault="00342C16" w:rsidP="00564B4D">
            <w:pPr>
              <w:spacing w:after="120"/>
              <w:rPr>
                <w:rFonts w:ascii="Arial" w:hAnsi="Arial" w:cs="Arial"/>
              </w:rPr>
            </w:pPr>
            <w:r>
              <w:rPr>
                <w:rFonts w:ascii="Arial" w:hAnsi="Arial" w:cs="Arial"/>
              </w:rPr>
              <w:t xml:space="preserve">Independent </w:t>
            </w:r>
            <w:r w:rsidRPr="00564B4D">
              <w:rPr>
                <w:rFonts w:ascii="Arial" w:hAnsi="Arial" w:cs="Arial"/>
              </w:rPr>
              <w:t>Study</w:t>
            </w:r>
          </w:p>
        </w:tc>
        <w:tc>
          <w:tcPr>
            <w:tcW w:w="567" w:type="dxa"/>
          </w:tcPr>
          <w:p w14:paraId="3A01E67B"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75F3C357"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2399C576"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5D390639"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6FB0A80C"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672BD16A" w14:textId="2E040628"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170DAF7E"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03124267"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6E8A23C9" w14:textId="77777777" w:rsidR="00342C16" w:rsidRPr="00342C16" w:rsidRDefault="00342C16" w:rsidP="00564B4D">
            <w:pPr>
              <w:spacing w:after="120"/>
              <w:jc w:val="center"/>
              <w:rPr>
                <w:rFonts w:ascii="Arial" w:hAnsi="Arial" w:cs="Arial"/>
              </w:rPr>
            </w:pPr>
            <w:r w:rsidRPr="00342C16">
              <w:rPr>
                <w:rFonts w:ascii="Arial" w:hAnsi="Arial" w:cs="Arial"/>
              </w:rPr>
              <w:t>X</w:t>
            </w:r>
          </w:p>
        </w:tc>
      </w:tr>
      <w:tr w:rsidR="00342C16" w:rsidRPr="00564B4D" w14:paraId="0690AE62" w14:textId="77777777" w:rsidTr="00342C16">
        <w:trPr>
          <w:jc w:val="center"/>
        </w:trPr>
        <w:tc>
          <w:tcPr>
            <w:tcW w:w="3678" w:type="dxa"/>
          </w:tcPr>
          <w:p w14:paraId="40C372B2" w14:textId="632C974F" w:rsidR="00342C16" w:rsidRDefault="00342C16" w:rsidP="00564B4D">
            <w:pPr>
              <w:spacing w:after="120"/>
              <w:rPr>
                <w:rFonts w:ascii="Arial" w:hAnsi="Arial" w:cs="Arial"/>
              </w:rPr>
            </w:pPr>
            <w:r>
              <w:rPr>
                <w:rFonts w:ascii="Arial" w:hAnsi="Arial" w:cs="Arial"/>
              </w:rPr>
              <w:t>Lectures and Supervision</w:t>
            </w:r>
          </w:p>
        </w:tc>
        <w:tc>
          <w:tcPr>
            <w:tcW w:w="567" w:type="dxa"/>
          </w:tcPr>
          <w:p w14:paraId="065AD4EE"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65A76ADA"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62BB1678" w14:textId="77777777" w:rsidR="00342C16" w:rsidRPr="00342C16" w:rsidRDefault="00342C16" w:rsidP="00564B4D">
            <w:pPr>
              <w:spacing w:after="120"/>
              <w:jc w:val="center"/>
              <w:rPr>
                <w:rFonts w:ascii="Arial" w:hAnsi="Arial" w:cs="Arial"/>
              </w:rPr>
            </w:pPr>
          </w:p>
        </w:tc>
        <w:tc>
          <w:tcPr>
            <w:tcW w:w="567" w:type="dxa"/>
          </w:tcPr>
          <w:p w14:paraId="3E59DB4D" w14:textId="0E9C95A8" w:rsidR="00342C16" w:rsidRPr="00342C16" w:rsidRDefault="00342C16" w:rsidP="00564B4D">
            <w:pPr>
              <w:spacing w:after="120"/>
              <w:jc w:val="center"/>
              <w:rPr>
                <w:rFonts w:ascii="Arial" w:hAnsi="Arial" w:cs="Arial"/>
              </w:rPr>
            </w:pPr>
          </w:p>
        </w:tc>
        <w:tc>
          <w:tcPr>
            <w:tcW w:w="567" w:type="dxa"/>
          </w:tcPr>
          <w:p w14:paraId="183EED6B" w14:textId="2825FEE3" w:rsidR="00342C16" w:rsidRPr="00342C16" w:rsidRDefault="00342C16" w:rsidP="00564B4D">
            <w:pPr>
              <w:spacing w:after="120"/>
              <w:jc w:val="center"/>
              <w:rPr>
                <w:rFonts w:ascii="Arial" w:hAnsi="Arial" w:cs="Arial"/>
              </w:rPr>
            </w:pPr>
          </w:p>
        </w:tc>
        <w:tc>
          <w:tcPr>
            <w:tcW w:w="567" w:type="dxa"/>
          </w:tcPr>
          <w:p w14:paraId="4126F08C" w14:textId="4C6FCC2A"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0DE6FA10"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7113EB10"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242DA7F2" w14:textId="77777777" w:rsidR="00342C16" w:rsidRPr="00342C16" w:rsidRDefault="00342C16" w:rsidP="00564B4D">
            <w:pPr>
              <w:spacing w:after="120"/>
              <w:jc w:val="center"/>
              <w:rPr>
                <w:rFonts w:ascii="Arial" w:hAnsi="Arial" w:cs="Arial"/>
              </w:rPr>
            </w:pPr>
            <w:r w:rsidRPr="00342C16">
              <w:rPr>
                <w:rFonts w:ascii="Arial" w:hAnsi="Arial" w:cs="Arial"/>
              </w:rPr>
              <w:t>X</w:t>
            </w:r>
          </w:p>
        </w:tc>
      </w:tr>
      <w:tr w:rsidR="00342C16" w:rsidRPr="00564B4D" w14:paraId="5DB14649" w14:textId="77777777" w:rsidTr="00342C16">
        <w:trPr>
          <w:jc w:val="center"/>
        </w:trPr>
        <w:tc>
          <w:tcPr>
            <w:tcW w:w="3678" w:type="dxa"/>
          </w:tcPr>
          <w:p w14:paraId="777E934E" w14:textId="77777777" w:rsidR="00342C16" w:rsidRPr="00564B4D" w:rsidRDefault="00342C16" w:rsidP="00564B4D">
            <w:pPr>
              <w:spacing w:after="120"/>
              <w:rPr>
                <w:rFonts w:ascii="Arial" w:hAnsi="Arial" w:cs="Arial"/>
              </w:rPr>
            </w:pPr>
            <w:r>
              <w:rPr>
                <w:rFonts w:ascii="Arial" w:hAnsi="Arial" w:cs="Arial"/>
              </w:rPr>
              <w:t>Placement time</w:t>
            </w:r>
          </w:p>
        </w:tc>
        <w:tc>
          <w:tcPr>
            <w:tcW w:w="567" w:type="dxa"/>
          </w:tcPr>
          <w:p w14:paraId="0DFCA813"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30C89940"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1AABF682"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521C8CED"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2C5746AD"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2B3F27E0" w14:textId="0900381B"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30E98BBA"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0AA21FC3"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08A9305E" w14:textId="77777777" w:rsidR="00342C16" w:rsidRPr="00342C16" w:rsidRDefault="00342C16" w:rsidP="00564B4D">
            <w:pPr>
              <w:spacing w:after="120"/>
              <w:jc w:val="center"/>
              <w:rPr>
                <w:rFonts w:ascii="Arial" w:hAnsi="Arial" w:cs="Arial"/>
              </w:rPr>
            </w:pPr>
            <w:r w:rsidRPr="00342C16">
              <w:rPr>
                <w:rFonts w:ascii="Arial" w:hAnsi="Arial" w:cs="Arial"/>
              </w:rPr>
              <w:t>X</w:t>
            </w:r>
          </w:p>
        </w:tc>
      </w:tr>
      <w:tr w:rsidR="00342C16" w:rsidRPr="00564B4D" w14:paraId="0F70D62D" w14:textId="77777777" w:rsidTr="00342C16">
        <w:trPr>
          <w:jc w:val="center"/>
        </w:trPr>
        <w:tc>
          <w:tcPr>
            <w:tcW w:w="3678" w:type="dxa"/>
            <w:shd w:val="clear" w:color="auto" w:fill="D9D9D9" w:themeFill="background1" w:themeFillShade="D9"/>
          </w:tcPr>
          <w:p w14:paraId="74E24AF0" w14:textId="77777777" w:rsidR="00342C16" w:rsidRPr="00564B4D" w:rsidRDefault="00342C16" w:rsidP="00564B4D">
            <w:pPr>
              <w:spacing w:after="120"/>
              <w:rPr>
                <w:rFonts w:ascii="Arial" w:hAnsi="Arial" w:cs="Arial"/>
                <w:b/>
              </w:rPr>
            </w:pPr>
            <w:r w:rsidRPr="00564B4D">
              <w:rPr>
                <w:rFonts w:ascii="Arial" w:hAnsi="Arial" w:cs="Arial"/>
                <w:b/>
              </w:rPr>
              <w:t>Assessment method</w:t>
            </w:r>
          </w:p>
        </w:tc>
        <w:tc>
          <w:tcPr>
            <w:tcW w:w="567" w:type="dxa"/>
          </w:tcPr>
          <w:p w14:paraId="4BE94E24" w14:textId="77777777" w:rsidR="00342C16" w:rsidRPr="00342C16" w:rsidRDefault="00342C16" w:rsidP="00564B4D">
            <w:pPr>
              <w:spacing w:after="120"/>
              <w:jc w:val="center"/>
              <w:rPr>
                <w:rFonts w:ascii="Arial" w:hAnsi="Arial" w:cs="Arial"/>
              </w:rPr>
            </w:pPr>
          </w:p>
        </w:tc>
        <w:tc>
          <w:tcPr>
            <w:tcW w:w="567" w:type="dxa"/>
          </w:tcPr>
          <w:p w14:paraId="5067A76C" w14:textId="77777777" w:rsidR="00342C16" w:rsidRPr="00342C16" w:rsidRDefault="00342C16" w:rsidP="00564B4D">
            <w:pPr>
              <w:spacing w:after="120"/>
              <w:jc w:val="center"/>
              <w:rPr>
                <w:rFonts w:ascii="Arial" w:hAnsi="Arial" w:cs="Arial"/>
              </w:rPr>
            </w:pPr>
          </w:p>
        </w:tc>
        <w:tc>
          <w:tcPr>
            <w:tcW w:w="567" w:type="dxa"/>
          </w:tcPr>
          <w:p w14:paraId="338ECD1A" w14:textId="77777777" w:rsidR="00342C16" w:rsidRPr="00342C16" w:rsidRDefault="00342C16" w:rsidP="00564B4D">
            <w:pPr>
              <w:spacing w:after="120"/>
              <w:jc w:val="center"/>
              <w:rPr>
                <w:rFonts w:ascii="Arial" w:hAnsi="Arial" w:cs="Arial"/>
              </w:rPr>
            </w:pPr>
          </w:p>
        </w:tc>
        <w:tc>
          <w:tcPr>
            <w:tcW w:w="567" w:type="dxa"/>
          </w:tcPr>
          <w:p w14:paraId="085F2362" w14:textId="77777777" w:rsidR="00342C16" w:rsidRPr="00342C16" w:rsidRDefault="00342C16" w:rsidP="00564B4D">
            <w:pPr>
              <w:spacing w:after="120"/>
              <w:jc w:val="center"/>
              <w:rPr>
                <w:rFonts w:ascii="Arial" w:hAnsi="Arial" w:cs="Arial"/>
              </w:rPr>
            </w:pPr>
          </w:p>
        </w:tc>
        <w:tc>
          <w:tcPr>
            <w:tcW w:w="567" w:type="dxa"/>
          </w:tcPr>
          <w:p w14:paraId="44DD1E46" w14:textId="77777777" w:rsidR="00342C16" w:rsidRPr="00342C16" w:rsidRDefault="00342C16" w:rsidP="00564B4D">
            <w:pPr>
              <w:spacing w:after="120"/>
              <w:jc w:val="center"/>
              <w:rPr>
                <w:rFonts w:ascii="Arial" w:hAnsi="Arial" w:cs="Arial"/>
              </w:rPr>
            </w:pPr>
          </w:p>
        </w:tc>
        <w:tc>
          <w:tcPr>
            <w:tcW w:w="567" w:type="dxa"/>
          </w:tcPr>
          <w:p w14:paraId="71DF3BB1" w14:textId="6CA9B89B" w:rsidR="00342C16" w:rsidRPr="00342C16" w:rsidRDefault="00342C16" w:rsidP="00564B4D">
            <w:pPr>
              <w:spacing w:after="120"/>
              <w:jc w:val="center"/>
              <w:rPr>
                <w:rFonts w:ascii="Arial" w:hAnsi="Arial" w:cs="Arial"/>
              </w:rPr>
            </w:pPr>
          </w:p>
        </w:tc>
        <w:tc>
          <w:tcPr>
            <w:tcW w:w="567" w:type="dxa"/>
          </w:tcPr>
          <w:p w14:paraId="1C01F475" w14:textId="77777777" w:rsidR="00342C16" w:rsidRPr="00342C16" w:rsidRDefault="00342C16" w:rsidP="00564B4D">
            <w:pPr>
              <w:spacing w:after="120"/>
              <w:jc w:val="center"/>
              <w:rPr>
                <w:rFonts w:ascii="Arial" w:hAnsi="Arial" w:cs="Arial"/>
              </w:rPr>
            </w:pPr>
          </w:p>
        </w:tc>
        <w:tc>
          <w:tcPr>
            <w:tcW w:w="567" w:type="dxa"/>
          </w:tcPr>
          <w:p w14:paraId="120BE96C" w14:textId="77777777" w:rsidR="00342C16" w:rsidRPr="00342C16" w:rsidRDefault="00342C16" w:rsidP="00564B4D">
            <w:pPr>
              <w:spacing w:after="120"/>
              <w:jc w:val="center"/>
              <w:rPr>
                <w:rFonts w:ascii="Arial" w:hAnsi="Arial" w:cs="Arial"/>
              </w:rPr>
            </w:pPr>
          </w:p>
        </w:tc>
        <w:tc>
          <w:tcPr>
            <w:tcW w:w="567" w:type="dxa"/>
          </w:tcPr>
          <w:p w14:paraId="6E06A18F" w14:textId="77777777" w:rsidR="00342C16" w:rsidRPr="00342C16" w:rsidRDefault="00342C16" w:rsidP="00564B4D">
            <w:pPr>
              <w:spacing w:after="120"/>
              <w:jc w:val="center"/>
              <w:rPr>
                <w:rFonts w:ascii="Arial" w:hAnsi="Arial" w:cs="Arial"/>
              </w:rPr>
            </w:pPr>
          </w:p>
        </w:tc>
      </w:tr>
      <w:tr w:rsidR="00342C16" w:rsidRPr="00564B4D" w14:paraId="4F7C452C" w14:textId="77777777" w:rsidTr="00342C16">
        <w:trPr>
          <w:jc w:val="center"/>
        </w:trPr>
        <w:tc>
          <w:tcPr>
            <w:tcW w:w="3678" w:type="dxa"/>
          </w:tcPr>
          <w:p w14:paraId="76D52D1F" w14:textId="37B5DD58" w:rsidR="00342C16" w:rsidRPr="00564B4D" w:rsidRDefault="00342C16" w:rsidP="00564B4D">
            <w:pPr>
              <w:spacing w:after="120"/>
              <w:rPr>
                <w:rFonts w:ascii="Arial" w:hAnsi="Arial" w:cs="Arial"/>
              </w:rPr>
            </w:pPr>
            <w:r>
              <w:rPr>
                <w:rFonts w:ascii="Arial" w:hAnsi="Arial" w:cs="Arial"/>
              </w:rPr>
              <w:t>Research Report – 6000 words</w:t>
            </w:r>
          </w:p>
        </w:tc>
        <w:tc>
          <w:tcPr>
            <w:tcW w:w="567" w:type="dxa"/>
          </w:tcPr>
          <w:p w14:paraId="530BFCA0"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0DE77B3E"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046FA955"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4ABFD102"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3BC21D3B" w14:textId="3C53EAB3" w:rsidR="00342C16" w:rsidRPr="00342C16" w:rsidRDefault="00342C16" w:rsidP="00564B4D">
            <w:pPr>
              <w:spacing w:after="120"/>
              <w:jc w:val="center"/>
              <w:rPr>
                <w:rFonts w:ascii="Arial" w:hAnsi="Arial" w:cs="Arial"/>
              </w:rPr>
            </w:pPr>
          </w:p>
        </w:tc>
        <w:tc>
          <w:tcPr>
            <w:tcW w:w="567" w:type="dxa"/>
          </w:tcPr>
          <w:p w14:paraId="20E842AB" w14:textId="3CA04D1D"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0952529F"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36384F97" w14:textId="77777777"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295225AE" w14:textId="39D25064" w:rsidR="00342C16" w:rsidRPr="00342C16" w:rsidRDefault="00342C16" w:rsidP="00564B4D">
            <w:pPr>
              <w:spacing w:after="120"/>
              <w:jc w:val="center"/>
              <w:rPr>
                <w:rFonts w:ascii="Arial" w:hAnsi="Arial" w:cs="Arial"/>
              </w:rPr>
            </w:pPr>
          </w:p>
        </w:tc>
      </w:tr>
      <w:tr w:rsidR="00342C16" w:rsidRPr="00564B4D" w14:paraId="13DA1C7D" w14:textId="77777777" w:rsidTr="00342C16">
        <w:trPr>
          <w:jc w:val="center"/>
        </w:trPr>
        <w:tc>
          <w:tcPr>
            <w:tcW w:w="3678" w:type="dxa"/>
          </w:tcPr>
          <w:p w14:paraId="6D769554" w14:textId="1AAF0E70" w:rsidR="00342C16" w:rsidRPr="00564B4D" w:rsidRDefault="00342C16" w:rsidP="00564B4D">
            <w:pPr>
              <w:spacing w:after="120"/>
              <w:rPr>
                <w:rFonts w:ascii="Arial" w:hAnsi="Arial" w:cs="Arial"/>
              </w:rPr>
            </w:pPr>
            <w:r>
              <w:rPr>
                <w:rFonts w:ascii="Arial" w:hAnsi="Arial" w:cs="Arial"/>
              </w:rPr>
              <w:t>Reflective Diary – 2000 words</w:t>
            </w:r>
          </w:p>
        </w:tc>
        <w:tc>
          <w:tcPr>
            <w:tcW w:w="567" w:type="dxa"/>
          </w:tcPr>
          <w:p w14:paraId="66D4369C" w14:textId="71F0E81C"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763FE3BF" w14:textId="638890D6"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0C1117DE" w14:textId="77777777" w:rsidR="00342C16" w:rsidRPr="00342C16" w:rsidRDefault="00342C16" w:rsidP="00564B4D">
            <w:pPr>
              <w:spacing w:after="120"/>
              <w:jc w:val="center"/>
              <w:rPr>
                <w:rFonts w:ascii="Arial" w:hAnsi="Arial" w:cs="Arial"/>
              </w:rPr>
            </w:pPr>
          </w:p>
        </w:tc>
        <w:tc>
          <w:tcPr>
            <w:tcW w:w="567" w:type="dxa"/>
          </w:tcPr>
          <w:p w14:paraId="06CD4E55" w14:textId="09294001" w:rsidR="00342C16" w:rsidRPr="00342C16" w:rsidRDefault="00342C16" w:rsidP="00564B4D">
            <w:pPr>
              <w:spacing w:after="120"/>
              <w:jc w:val="center"/>
              <w:rPr>
                <w:rFonts w:ascii="Arial" w:hAnsi="Arial" w:cs="Arial"/>
              </w:rPr>
            </w:pPr>
          </w:p>
        </w:tc>
        <w:tc>
          <w:tcPr>
            <w:tcW w:w="567" w:type="dxa"/>
          </w:tcPr>
          <w:p w14:paraId="0D42CC94" w14:textId="458A77E3"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56AEF7FF" w14:textId="6511214F"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116CCE40" w14:textId="77777777" w:rsidR="00342C16" w:rsidRPr="00342C16" w:rsidRDefault="00342C16" w:rsidP="00564B4D">
            <w:pPr>
              <w:spacing w:after="120"/>
              <w:jc w:val="center"/>
              <w:rPr>
                <w:rFonts w:ascii="Arial" w:hAnsi="Arial" w:cs="Arial"/>
              </w:rPr>
            </w:pPr>
          </w:p>
        </w:tc>
        <w:tc>
          <w:tcPr>
            <w:tcW w:w="567" w:type="dxa"/>
          </w:tcPr>
          <w:p w14:paraId="16313436" w14:textId="14ED497A" w:rsidR="00342C16" w:rsidRPr="00342C16" w:rsidRDefault="00342C16" w:rsidP="00564B4D">
            <w:pPr>
              <w:spacing w:after="120"/>
              <w:jc w:val="center"/>
              <w:rPr>
                <w:rFonts w:ascii="Arial" w:hAnsi="Arial" w:cs="Arial"/>
              </w:rPr>
            </w:pPr>
            <w:r w:rsidRPr="00342C16">
              <w:rPr>
                <w:rFonts w:ascii="Arial" w:hAnsi="Arial" w:cs="Arial"/>
              </w:rPr>
              <w:t>X</w:t>
            </w:r>
          </w:p>
        </w:tc>
        <w:tc>
          <w:tcPr>
            <w:tcW w:w="567" w:type="dxa"/>
          </w:tcPr>
          <w:p w14:paraId="78ACAF9D" w14:textId="0CBC95FA" w:rsidR="00342C16" w:rsidRPr="00342C16" w:rsidRDefault="00342C16" w:rsidP="00564B4D">
            <w:pPr>
              <w:spacing w:after="120"/>
              <w:jc w:val="center"/>
              <w:rPr>
                <w:rFonts w:ascii="Arial" w:hAnsi="Arial" w:cs="Arial"/>
              </w:rPr>
            </w:pPr>
            <w:r w:rsidRPr="00342C16">
              <w:rPr>
                <w:rFonts w:ascii="Arial" w:hAnsi="Arial" w:cs="Arial"/>
              </w:rPr>
              <w:t>X</w:t>
            </w:r>
          </w:p>
        </w:tc>
      </w:tr>
    </w:tbl>
    <w:p w14:paraId="6FA2CE77" w14:textId="77777777" w:rsidR="007A6245" w:rsidRPr="00564B4D" w:rsidRDefault="007A6245" w:rsidP="00564B4D">
      <w:pPr>
        <w:spacing w:after="120" w:line="240" w:lineRule="auto"/>
        <w:ind w:left="426"/>
        <w:rPr>
          <w:rFonts w:ascii="Arial" w:hAnsi="Arial" w:cs="Arial"/>
          <w:b/>
          <w:iCs/>
        </w:rPr>
      </w:pPr>
    </w:p>
    <w:p w14:paraId="3DFFCD51" w14:textId="77777777" w:rsidR="00E2591F" w:rsidRPr="00E2591F" w:rsidRDefault="00E2591F" w:rsidP="00342C16">
      <w:pPr>
        <w:numPr>
          <w:ilvl w:val="0"/>
          <w:numId w:val="1"/>
        </w:numPr>
        <w:spacing w:after="120" w:line="240" w:lineRule="auto"/>
        <w:ind w:left="426" w:right="260" w:hanging="426"/>
        <w:jc w:val="both"/>
        <w:rPr>
          <w:rFonts w:ascii="Arial" w:hAnsi="Arial" w:cs="Arial"/>
          <w:iCs/>
        </w:rPr>
      </w:pPr>
      <w:r w:rsidRPr="00E2591F">
        <w:rPr>
          <w:rFonts w:ascii="Arial" w:hAnsi="Arial" w:cs="Arial"/>
          <w:b/>
          <w:bCs/>
          <w:iCs/>
        </w:rPr>
        <w:t xml:space="preserve">Inclusive module design </w:t>
      </w:r>
    </w:p>
    <w:p w14:paraId="470A7D0A" w14:textId="77777777" w:rsidR="00E2591F" w:rsidRPr="00D50113" w:rsidRDefault="00E2591F" w:rsidP="00342C16">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Pr="00D0426F">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6BBB47" w14:textId="77777777" w:rsidR="00E2591F" w:rsidRPr="00D50113" w:rsidRDefault="00E2591F" w:rsidP="00342C16">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7FC7A0B" w14:textId="77777777" w:rsidR="00E2591F" w:rsidRPr="00D50113" w:rsidRDefault="00E2591F" w:rsidP="00342C16">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E2DD87" w14:textId="77777777" w:rsidR="00E2591F" w:rsidRPr="00D50113" w:rsidRDefault="00E2591F" w:rsidP="00342C16">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1A52C6C" w14:textId="77777777" w:rsidR="009A2D37" w:rsidRPr="00564B4D" w:rsidRDefault="009A2D37" w:rsidP="00342C16">
      <w:pPr>
        <w:spacing w:after="120" w:line="240" w:lineRule="auto"/>
        <w:ind w:left="426" w:right="260"/>
        <w:jc w:val="both"/>
        <w:rPr>
          <w:rFonts w:ascii="Arial" w:hAnsi="Arial" w:cs="Arial"/>
          <w:iCs/>
        </w:rPr>
      </w:pPr>
    </w:p>
    <w:p w14:paraId="08A5E755" w14:textId="77777777" w:rsidR="009A2D37" w:rsidRPr="00564B4D" w:rsidRDefault="009A2D37" w:rsidP="00342C16">
      <w:pPr>
        <w:numPr>
          <w:ilvl w:val="0"/>
          <w:numId w:val="1"/>
        </w:numPr>
        <w:spacing w:after="120" w:line="240" w:lineRule="auto"/>
        <w:ind w:left="426" w:right="260" w:hanging="426"/>
        <w:jc w:val="both"/>
        <w:rPr>
          <w:rFonts w:ascii="Arial" w:hAnsi="Arial" w:cs="Arial"/>
          <w:b/>
        </w:rPr>
      </w:pPr>
      <w:r w:rsidRPr="00564B4D">
        <w:rPr>
          <w:rFonts w:ascii="Arial" w:hAnsi="Arial" w:cs="Arial"/>
          <w:b/>
        </w:rPr>
        <w:t>Campus(</w:t>
      </w:r>
      <w:proofErr w:type="spellStart"/>
      <w:r w:rsidRPr="00564B4D">
        <w:rPr>
          <w:rFonts w:ascii="Arial" w:hAnsi="Arial" w:cs="Arial"/>
          <w:b/>
        </w:rPr>
        <w:t>es</w:t>
      </w:r>
      <w:proofErr w:type="spellEnd"/>
      <w:r w:rsidRPr="00564B4D">
        <w:rPr>
          <w:rFonts w:ascii="Arial" w:hAnsi="Arial" w:cs="Arial"/>
          <w:b/>
        </w:rPr>
        <w:t>) or Centre(s) where module will be delivered:</w:t>
      </w:r>
    </w:p>
    <w:p w14:paraId="5FA84EEA" w14:textId="77777777" w:rsidR="009A2D37" w:rsidRPr="00EA71B2" w:rsidRDefault="00564B4D" w:rsidP="00342C16">
      <w:pPr>
        <w:spacing w:after="120" w:line="240" w:lineRule="auto"/>
        <w:ind w:left="426" w:right="260"/>
        <w:jc w:val="both"/>
        <w:rPr>
          <w:rFonts w:ascii="Arial" w:hAnsi="Arial" w:cs="Arial"/>
          <w:b/>
        </w:rPr>
      </w:pPr>
      <w:r w:rsidRPr="00EA71B2">
        <w:rPr>
          <w:rFonts w:ascii="Arial" w:hAnsi="Arial" w:cs="Arial"/>
        </w:rPr>
        <w:t xml:space="preserve">Canterbury. </w:t>
      </w:r>
    </w:p>
    <w:p w14:paraId="56E85933" w14:textId="77777777" w:rsidR="009A2D37" w:rsidRDefault="009A2D37" w:rsidP="00342C16">
      <w:pPr>
        <w:spacing w:after="120" w:line="240" w:lineRule="auto"/>
        <w:ind w:right="260"/>
        <w:jc w:val="both"/>
        <w:rPr>
          <w:rFonts w:ascii="Arial" w:hAnsi="Arial" w:cs="Arial"/>
          <w:iCs/>
        </w:rPr>
      </w:pPr>
    </w:p>
    <w:p w14:paraId="22451A5E" w14:textId="77777777" w:rsidR="00E2591F" w:rsidRPr="00E2591F" w:rsidRDefault="00E2591F" w:rsidP="00342C16">
      <w:pPr>
        <w:numPr>
          <w:ilvl w:val="0"/>
          <w:numId w:val="1"/>
        </w:numPr>
        <w:spacing w:after="120" w:line="240" w:lineRule="auto"/>
        <w:ind w:left="426" w:right="260" w:hanging="426"/>
        <w:jc w:val="both"/>
        <w:rPr>
          <w:rFonts w:ascii="Arial" w:hAnsi="Arial" w:cs="Arial"/>
          <w:b/>
          <w:iCs/>
        </w:rPr>
      </w:pPr>
      <w:r w:rsidRPr="00E2591F">
        <w:rPr>
          <w:rFonts w:ascii="Arial" w:hAnsi="Arial" w:cs="Arial"/>
          <w:b/>
          <w:iCs/>
        </w:rPr>
        <w:t xml:space="preserve">Internationalisation </w:t>
      </w:r>
    </w:p>
    <w:p w14:paraId="56B1F5F9" w14:textId="3E570CEA" w:rsidR="00E2591F" w:rsidRPr="00564B4D" w:rsidRDefault="00E2591F" w:rsidP="00342C16">
      <w:pPr>
        <w:spacing w:after="120" w:line="240" w:lineRule="auto"/>
        <w:ind w:left="426" w:right="260"/>
        <w:jc w:val="both"/>
        <w:rPr>
          <w:rFonts w:ascii="Arial" w:hAnsi="Arial" w:cs="Arial"/>
          <w:iCs/>
        </w:rPr>
      </w:pPr>
      <w:r w:rsidRPr="00E2591F">
        <w:rPr>
          <w:rFonts w:ascii="Arial" w:hAnsi="Arial" w:cs="Arial"/>
          <w:iCs/>
        </w:rPr>
        <w:t>The discussion and analysis of the module topics are undertaken in an international context. The range of generic skills which will be developed are applicable to international contexts and the specific skills have po</w:t>
      </w:r>
      <w:r>
        <w:rPr>
          <w:rFonts w:ascii="Arial" w:hAnsi="Arial" w:cs="Arial"/>
          <w:iCs/>
        </w:rPr>
        <w:t>tential international relevance.</w:t>
      </w:r>
    </w:p>
    <w:p w14:paraId="2AB2CC79" w14:textId="77777777" w:rsidR="00641D6D" w:rsidRPr="00564B4D" w:rsidRDefault="00641D6D" w:rsidP="00564B4D">
      <w:pPr>
        <w:pBdr>
          <w:bottom w:val="single" w:sz="6" w:space="1" w:color="auto"/>
        </w:pBdr>
        <w:spacing w:after="120" w:line="240" w:lineRule="auto"/>
        <w:rPr>
          <w:rFonts w:ascii="Arial" w:hAnsi="Arial" w:cs="Arial"/>
        </w:rPr>
      </w:pPr>
    </w:p>
    <w:p w14:paraId="5AE97A01" w14:textId="77777777" w:rsidR="00342C16" w:rsidRDefault="00342C16">
      <w:pPr>
        <w:rPr>
          <w:rFonts w:ascii="Arial" w:hAnsi="Arial" w:cs="Arial"/>
          <w:b/>
          <w:sz w:val="20"/>
        </w:rPr>
      </w:pPr>
      <w:r>
        <w:rPr>
          <w:rFonts w:ascii="Arial" w:hAnsi="Arial" w:cs="Arial"/>
          <w:b/>
          <w:sz w:val="20"/>
        </w:rPr>
        <w:br w:type="page"/>
      </w:r>
    </w:p>
    <w:p w14:paraId="285B1AB8" w14:textId="20182FAB" w:rsidR="00441E76" w:rsidRPr="00564B4D" w:rsidRDefault="00422B69" w:rsidP="00564B4D">
      <w:pPr>
        <w:spacing w:after="120" w:line="240" w:lineRule="auto"/>
        <w:rPr>
          <w:rFonts w:ascii="Arial" w:hAnsi="Arial" w:cs="Arial"/>
          <w:b/>
          <w:sz w:val="20"/>
        </w:rPr>
      </w:pPr>
      <w:r w:rsidRPr="00564B4D">
        <w:rPr>
          <w:rFonts w:ascii="Arial" w:hAnsi="Arial" w:cs="Arial"/>
          <w:b/>
          <w:sz w:val="20"/>
        </w:rPr>
        <w:lastRenderedPageBreak/>
        <w:t>FACULTIES SUPPORT OFFICE</w:t>
      </w:r>
      <w:r w:rsidR="00441E76" w:rsidRPr="00564B4D">
        <w:rPr>
          <w:rFonts w:ascii="Arial" w:hAnsi="Arial" w:cs="Arial"/>
          <w:b/>
          <w:sz w:val="20"/>
        </w:rPr>
        <w:t xml:space="preserve"> USE ONLY</w:t>
      </w:r>
      <w:r w:rsidR="00C612A8" w:rsidRPr="00564B4D">
        <w:rPr>
          <w:rFonts w:ascii="Arial" w:hAnsi="Arial" w:cs="Arial"/>
          <w:b/>
          <w:sz w:val="20"/>
        </w:rPr>
        <w:t xml:space="preserve"> </w:t>
      </w:r>
    </w:p>
    <w:p w14:paraId="4A1CD9BD" w14:textId="77777777" w:rsidR="00D83563" w:rsidRPr="00564B4D" w:rsidRDefault="00D83563" w:rsidP="00564B4D">
      <w:pPr>
        <w:spacing w:after="120" w:line="240" w:lineRule="auto"/>
        <w:rPr>
          <w:rFonts w:ascii="Arial" w:hAnsi="Arial" w:cs="Arial"/>
          <w:b/>
          <w:sz w:val="20"/>
        </w:rPr>
      </w:pPr>
      <w:r w:rsidRPr="00564B4D">
        <w:rPr>
          <w:rFonts w:ascii="Arial" w:hAnsi="Arial" w:cs="Arial"/>
          <w:b/>
          <w:sz w:val="20"/>
        </w:rPr>
        <w:t>Revision record – all revisions must be recorded in the grid and full details of the change retained in the appropriate committee records.</w:t>
      </w:r>
    </w:p>
    <w:p w14:paraId="4FD9F9C8" w14:textId="77777777" w:rsidR="00422B69" w:rsidRPr="00564B4D" w:rsidRDefault="00422B69" w:rsidP="00564B4D">
      <w:pPr>
        <w:spacing w:after="120" w:line="240" w:lineRule="auto"/>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564B4D" w14:paraId="62147E3E" w14:textId="77777777" w:rsidTr="00342C16">
        <w:trPr>
          <w:trHeight w:val="317"/>
        </w:trPr>
        <w:tc>
          <w:tcPr>
            <w:tcW w:w="1526" w:type="dxa"/>
          </w:tcPr>
          <w:p w14:paraId="78504A7D" w14:textId="77777777" w:rsidR="00422B69" w:rsidRPr="00564B4D" w:rsidRDefault="00422B69" w:rsidP="00564B4D">
            <w:pPr>
              <w:spacing w:after="120"/>
              <w:rPr>
                <w:rFonts w:ascii="Arial" w:hAnsi="Arial" w:cs="Arial"/>
                <w:sz w:val="18"/>
              </w:rPr>
            </w:pPr>
            <w:r w:rsidRPr="00564B4D">
              <w:rPr>
                <w:rFonts w:ascii="Arial" w:hAnsi="Arial" w:cs="Arial"/>
                <w:sz w:val="18"/>
              </w:rPr>
              <w:t>Date approved</w:t>
            </w:r>
          </w:p>
        </w:tc>
        <w:tc>
          <w:tcPr>
            <w:tcW w:w="1701" w:type="dxa"/>
          </w:tcPr>
          <w:p w14:paraId="3B469FA3" w14:textId="77777777" w:rsidR="00422B69" w:rsidRPr="00564B4D" w:rsidRDefault="00422B69" w:rsidP="00564B4D">
            <w:pPr>
              <w:spacing w:after="120"/>
              <w:rPr>
                <w:rFonts w:ascii="Arial" w:hAnsi="Arial" w:cs="Arial"/>
                <w:sz w:val="18"/>
              </w:rPr>
            </w:pPr>
            <w:r w:rsidRPr="00564B4D">
              <w:rPr>
                <w:rFonts w:ascii="Arial" w:hAnsi="Arial" w:cs="Arial"/>
                <w:sz w:val="18"/>
              </w:rPr>
              <w:t>Major/minor revision</w:t>
            </w:r>
          </w:p>
        </w:tc>
        <w:tc>
          <w:tcPr>
            <w:tcW w:w="2410" w:type="dxa"/>
          </w:tcPr>
          <w:p w14:paraId="1F66FE5E" w14:textId="77777777" w:rsidR="00422B69" w:rsidRPr="00564B4D" w:rsidRDefault="00422B69" w:rsidP="00564B4D">
            <w:pPr>
              <w:spacing w:after="120"/>
              <w:rPr>
                <w:rFonts w:ascii="Arial" w:hAnsi="Arial" w:cs="Arial"/>
                <w:sz w:val="18"/>
              </w:rPr>
            </w:pPr>
            <w:r w:rsidRPr="00564B4D">
              <w:rPr>
                <w:rFonts w:ascii="Arial" w:hAnsi="Arial" w:cs="Arial"/>
                <w:sz w:val="18"/>
              </w:rPr>
              <w:t>Start date of the delivery of  revised version</w:t>
            </w:r>
          </w:p>
        </w:tc>
        <w:tc>
          <w:tcPr>
            <w:tcW w:w="2448" w:type="dxa"/>
          </w:tcPr>
          <w:p w14:paraId="4D3920EF" w14:textId="77777777" w:rsidR="00422B69" w:rsidRPr="00564B4D" w:rsidRDefault="00422B69" w:rsidP="00564B4D">
            <w:pPr>
              <w:spacing w:after="120"/>
              <w:rPr>
                <w:rFonts w:ascii="Arial" w:hAnsi="Arial" w:cs="Arial"/>
                <w:sz w:val="18"/>
              </w:rPr>
            </w:pPr>
            <w:r w:rsidRPr="00564B4D">
              <w:rPr>
                <w:rFonts w:ascii="Arial" w:hAnsi="Arial" w:cs="Arial"/>
                <w:sz w:val="18"/>
              </w:rPr>
              <w:t>Section revised</w:t>
            </w:r>
          </w:p>
        </w:tc>
        <w:tc>
          <w:tcPr>
            <w:tcW w:w="2400" w:type="dxa"/>
          </w:tcPr>
          <w:p w14:paraId="23B140ED" w14:textId="77777777" w:rsidR="00422B69" w:rsidRPr="00564B4D" w:rsidRDefault="00422B69" w:rsidP="00564B4D">
            <w:pPr>
              <w:spacing w:after="120"/>
              <w:rPr>
                <w:rFonts w:ascii="Arial" w:hAnsi="Arial" w:cs="Arial"/>
                <w:sz w:val="18"/>
              </w:rPr>
            </w:pPr>
            <w:r w:rsidRPr="00564B4D">
              <w:rPr>
                <w:rFonts w:ascii="Arial" w:hAnsi="Arial" w:cs="Arial"/>
                <w:sz w:val="18"/>
              </w:rPr>
              <w:t>Impacts PLOs</w:t>
            </w:r>
            <w:r w:rsidR="00694309" w:rsidRPr="00564B4D">
              <w:rPr>
                <w:rFonts w:ascii="Arial" w:hAnsi="Arial" w:cs="Arial"/>
                <w:sz w:val="18"/>
              </w:rPr>
              <w:t xml:space="preserve"> (</w:t>
            </w:r>
            <w:r w:rsidR="001A425B" w:rsidRPr="00564B4D">
              <w:rPr>
                <w:rFonts w:ascii="Arial" w:hAnsi="Arial" w:cs="Arial"/>
                <w:sz w:val="18"/>
              </w:rPr>
              <w:t>Q6&amp;7 cover sheet)</w:t>
            </w:r>
          </w:p>
        </w:tc>
      </w:tr>
      <w:tr w:rsidR="00302082" w:rsidRPr="00564B4D" w14:paraId="6E8FF358" w14:textId="77777777" w:rsidTr="00342C16">
        <w:trPr>
          <w:trHeight w:val="305"/>
        </w:trPr>
        <w:tc>
          <w:tcPr>
            <w:tcW w:w="1526" w:type="dxa"/>
          </w:tcPr>
          <w:p w14:paraId="473BE890" w14:textId="77777777" w:rsidR="00422B69" w:rsidRPr="00564B4D" w:rsidRDefault="00422B69" w:rsidP="00564B4D">
            <w:pPr>
              <w:spacing w:after="120"/>
              <w:rPr>
                <w:rFonts w:ascii="Arial" w:hAnsi="Arial" w:cs="Arial"/>
              </w:rPr>
            </w:pPr>
          </w:p>
        </w:tc>
        <w:tc>
          <w:tcPr>
            <w:tcW w:w="1701" w:type="dxa"/>
          </w:tcPr>
          <w:p w14:paraId="6055C68F" w14:textId="77777777" w:rsidR="00422B69" w:rsidRPr="00564B4D" w:rsidRDefault="00422B69" w:rsidP="00564B4D">
            <w:pPr>
              <w:spacing w:after="120"/>
              <w:rPr>
                <w:rFonts w:ascii="Arial" w:hAnsi="Arial" w:cs="Arial"/>
              </w:rPr>
            </w:pPr>
          </w:p>
        </w:tc>
        <w:tc>
          <w:tcPr>
            <w:tcW w:w="2410" w:type="dxa"/>
          </w:tcPr>
          <w:p w14:paraId="55AF4B84" w14:textId="77777777" w:rsidR="00422B69" w:rsidRPr="00564B4D" w:rsidRDefault="00422B69" w:rsidP="00564B4D">
            <w:pPr>
              <w:spacing w:after="120"/>
              <w:rPr>
                <w:rFonts w:ascii="Arial" w:hAnsi="Arial" w:cs="Arial"/>
              </w:rPr>
            </w:pPr>
          </w:p>
        </w:tc>
        <w:tc>
          <w:tcPr>
            <w:tcW w:w="2448" w:type="dxa"/>
          </w:tcPr>
          <w:p w14:paraId="40F0F28D" w14:textId="77777777" w:rsidR="00422B69" w:rsidRPr="00564B4D" w:rsidRDefault="00422B69" w:rsidP="00564B4D">
            <w:pPr>
              <w:spacing w:after="120"/>
              <w:rPr>
                <w:rFonts w:ascii="Arial" w:hAnsi="Arial" w:cs="Arial"/>
              </w:rPr>
            </w:pPr>
          </w:p>
        </w:tc>
        <w:tc>
          <w:tcPr>
            <w:tcW w:w="2400" w:type="dxa"/>
          </w:tcPr>
          <w:p w14:paraId="7695DEC4" w14:textId="77777777" w:rsidR="00422B69" w:rsidRPr="00564B4D" w:rsidRDefault="00422B69" w:rsidP="00564B4D">
            <w:pPr>
              <w:spacing w:after="120"/>
              <w:rPr>
                <w:rFonts w:ascii="Arial" w:hAnsi="Arial" w:cs="Arial"/>
              </w:rPr>
            </w:pPr>
          </w:p>
        </w:tc>
      </w:tr>
      <w:tr w:rsidR="00302082" w:rsidRPr="00564B4D" w14:paraId="6434875C" w14:textId="77777777" w:rsidTr="00342C16">
        <w:trPr>
          <w:trHeight w:val="305"/>
        </w:trPr>
        <w:tc>
          <w:tcPr>
            <w:tcW w:w="1526" w:type="dxa"/>
          </w:tcPr>
          <w:p w14:paraId="237777C6" w14:textId="77777777" w:rsidR="00422B69" w:rsidRPr="00564B4D" w:rsidRDefault="00422B69" w:rsidP="00564B4D">
            <w:pPr>
              <w:spacing w:after="120"/>
              <w:rPr>
                <w:rFonts w:ascii="Arial" w:hAnsi="Arial" w:cs="Arial"/>
              </w:rPr>
            </w:pPr>
          </w:p>
        </w:tc>
        <w:tc>
          <w:tcPr>
            <w:tcW w:w="1701" w:type="dxa"/>
          </w:tcPr>
          <w:p w14:paraId="393AA3B3" w14:textId="77777777" w:rsidR="00422B69" w:rsidRPr="00564B4D" w:rsidRDefault="00422B69" w:rsidP="00564B4D">
            <w:pPr>
              <w:spacing w:after="120"/>
              <w:rPr>
                <w:rFonts w:ascii="Arial" w:hAnsi="Arial" w:cs="Arial"/>
              </w:rPr>
            </w:pPr>
          </w:p>
        </w:tc>
        <w:tc>
          <w:tcPr>
            <w:tcW w:w="2410" w:type="dxa"/>
          </w:tcPr>
          <w:p w14:paraId="19A6C96B" w14:textId="77777777" w:rsidR="00422B69" w:rsidRPr="00564B4D" w:rsidRDefault="00422B69" w:rsidP="00564B4D">
            <w:pPr>
              <w:spacing w:after="120"/>
              <w:rPr>
                <w:rFonts w:ascii="Arial" w:hAnsi="Arial" w:cs="Arial"/>
              </w:rPr>
            </w:pPr>
          </w:p>
        </w:tc>
        <w:tc>
          <w:tcPr>
            <w:tcW w:w="2448" w:type="dxa"/>
          </w:tcPr>
          <w:p w14:paraId="2E89DAF9" w14:textId="77777777" w:rsidR="00422B69" w:rsidRPr="00564B4D" w:rsidRDefault="00422B69" w:rsidP="00564B4D">
            <w:pPr>
              <w:spacing w:after="120"/>
              <w:rPr>
                <w:rFonts w:ascii="Arial" w:hAnsi="Arial" w:cs="Arial"/>
              </w:rPr>
            </w:pPr>
          </w:p>
        </w:tc>
        <w:tc>
          <w:tcPr>
            <w:tcW w:w="2400" w:type="dxa"/>
          </w:tcPr>
          <w:p w14:paraId="79A258C5" w14:textId="77777777" w:rsidR="00422B69" w:rsidRPr="00564B4D" w:rsidRDefault="00422B69" w:rsidP="00564B4D">
            <w:pPr>
              <w:spacing w:after="120"/>
              <w:rPr>
                <w:rFonts w:ascii="Arial" w:hAnsi="Arial" w:cs="Arial"/>
              </w:rPr>
            </w:pPr>
          </w:p>
        </w:tc>
      </w:tr>
    </w:tbl>
    <w:p w14:paraId="4E39AFC2" w14:textId="77777777" w:rsidR="00D83563" w:rsidRPr="00564B4D" w:rsidRDefault="00D83563" w:rsidP="00564B4D">
      <w:pPr>
        <w:spacing w:after="120" w:line="240" w:lineRule="auto"/>
        <w:rPr>
          <w:rFonts w:ascii="Arial" w:hAnsi="Arial" w:cs="Arial"/>
        </w:rPr>
      </w:pPr>
    </w:p>
    <w:sectPr w:rsidR="00D83563" w:rsidRPr="00564B4D" w:rsidSect="00342C1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B751D" w14:textId="77777777" w:rsidR="001E6B24" w:rsidRDefault="001E6B24" w:rsidP="009A2D37">
      <w:pPr>
        <w:spacing w:after="0" w:line="240" w:lineRule="auto"/>
      </w:pPr>
      <w:r>
        <w:separator/>
      </w:r>
    </w:p>
  </w:endnote>
  <w:endnote w:type="continuationSeparator" w:id="0">
    <w:p w14:paraId="11C7FB68" w14:textId="77777777" w:rsidR="001E6B24" w:rsidRDefault="001E6B24" w:rsidP="009A2D37">
      <w:pPr>
        <w:spacing w:after="0" w:line="240" w:lineRule="auto"/>
      </w:pPr>
      <w:r>
        <w:continuationSeparator/>
      </w:r>
    </w:p>
  </w:endnote>
  <w:endnote w:type="continuationNotice" w:id="1">
    <w:p w14:paraId="04D7210D" w14:textId="77777777" w:rsidR="001E6B24" w:rsidRDefault="001E6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44BB91" w14:textId="77777777" w:rsidR="00342C16" w:rsidRDefault="00342C16" w:rsidP="009A2D37">
        <w:pPr>
          <w:pStyle w:val="Footer"/>
          <w:jc w:val="center"/>
        </w:pPr>
      </w:p>
      <w:p w14:paraId="1870D683" w14:textId="1FD34AF8" w:rsidR="008B2543" w:rsidRDefault="0019787E" w:rsidP="009A2D37">
        <w:pPr>
          <w:pStyle w:val="Footer"/>
          <w:jc w:val="center"/>
        </w:pPr>
        <w:r>
          <w:fldChar w:fldCharType="begin"/>
        </w:r>
        <w:r>
          <w:instrText xml:space="preserve"> PAGE   \* MERGEFORMAT </w:instrText>
        </w:r>
        <w:r>
          <w:fldChar w:fldCharType="separate"/>
        </w:r>
        <w:r w:rsidR="00342C16">
          <w:rPr>
            <w:noProof/>
          </w:rPr>
          <w:t>4</w:t>
        </w:r>
        <w:r>
          <w:rPr>
            <w:noProof/>
          </w:rPr>
          <w:fldChar w:fldCharType="end"/>
        </w:r>
      </w:p>
    </w:sdtContent>
  </w:sdt>
  <w:p w14:paraId="3BE22859" w14:textId="5C00A29E" w:rsidR="008B2543" w:rsidRPr="007B7724" w:rsidRDefault="00342C16" w:rsidP="00342C16">
    <w:pPr>
      <w:pStyle w:val="Footer"/>
      <w:spacing w:after="120"/>
      <w:ind w:right="-330"/>
      <w:jc w:val="center"/>
      <w:rPr>
        <w:rFonts w:ascii="Arial" w:hAnsi="Arial"/>
        <w:sz w:val="18"/>
      </w:rPr>
    </w:pPr>
    <w:r w:rsidRPr="00342C16">
      <w:rPr>
        <w:rFonts w:ascii="Arial" w:hAnsi="Arial"/>
        <w:sz w:val="18"/>
      </w:rPr>
      <w:t>SOCI5470 (SO547) Social Research 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795D9" w14:textId="77777777" w:rsidR="001E6B24" w:rsidRDefault="001E6B24" w:rsidP="009A2D37">
      <w:pPr>
        <w:spacing w:after="0" w:line="240" w:lineRule="auto"/>
      </w:pPr>
      <w:r>
        <w:separator/>
      </w:r>
    </w:p>
  </w:footnote>
  <w:footnote w:type="continuationSeparator" w:id="0">
    <w:p w14:paraId="13DCCDC8" w14:textId="77777777" w:rsidR="001E6B24" w:rsidRDefault="001E6B24" w:rsidP="009A2D37">
      <w:pPr>
        <w:spacing w:after="0" w:line="240" w:lineRule="auto"/>
      </w:pPr>
      <w:r>
        <w:continuationSeparator/>
      </w:r>
    </w:p>
  </w:footnote>
  <w:footnote w:type="continuationNotice" w:id="1">
    <w:p w14:paraId="6076BC80" w14:textId="77777777" w:rsidR="001E6B24" w:rsidRDefault="001E6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C9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8B30FA" wp14:editId="14E2AA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18A368" w14:textId="77777777" w:rsidR="008B2543" w:rsidRPr="008C00F8" w:rsidRDefault="008B2543" w:rsidP="005E6D38">
    <w:pPr>
      <w:pStyle w:val="Heading1"/>
      <w:spacing w:before="60" w:after="60"/>
      <w:rPr>
        <w:rFonts w:ascii="Arial" w:hAnsi="Arial" w:cs="Arial"/>
      </w:rPr>
    </w:pPr>
  </w:p>
  <w:p w14:paraId="0041A2A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8B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AD4B9B" wp14:editId="513A532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C28DC9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EC089D"/>
    <w:multiLevelType w:val="hybridMultilevel"/>
    <w:tmpl w:val="D5CC939A"/>
    <w:lvl w:ilvl="0" w:tplc="912E3190">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1B4645"/>
    <w:multiLevelType w:val="hybridMultilevel"/>
    <w:tmpl w:val="43C4073A"/>
    <w:lvl w:ilvl="0" w:tplc="1868BE18">
      <w:start w:val="30"/>
      <w:numFmt w:val="bullet"/>
      <w:lvlText w:val="-"/>
      <w:lvlJc w:val="left"/>
      <w:pPr>
        <w:ind w:left="786" w:hanging="360"/>
      </w:pPr>
      <w:rPr>
        <w:rFonts w:ascii="Arial" w:eastAsiaTheme="minorEastAsia"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8D2027"/>
    <w:multiLevelType w:val="hybridMultilevel"/>
    <w:tmpl w:val="84C62454"/>
    <w:lvl w:ilvl="0" w:tplc="B09E4BDC">
      <w:start w:val="1"/>
      <w:numFmt w:val="lowerRoman"/>
      <w:lvlText w:val="%1."/>
      <w:lvlJc w:val="right"/>
      <w:pPr>
        <w:ind w:left="1080" w:hanging="360"/>
      </w:pPr>
      <w:rPr>
        <w:rFonts w:hint="default"/>
      </w:rPr>
    </w:lvl>
    <w:lvl w:ilvl="1" w:tplc="1868BE18">
      <w:start w:val="30"/>
      <w:numFmt w:val="bullet"/>
      <w:lvlText w:val="-"/>
      <w:lvlJc w:val="left"/>
      <w:pPr>
        <w:ind w:left="1734" w:hanging="360"/>
      </w:pPr>
      <w:rPr>
        <w:rFonts w:ascii="Arial" w:eastAsiaTheme="minorEastAsia" w:hAnsi="Arial" w:cs="Arial" w:hint="default"/>
      </w:rPr>
    </w:lvl>
    <w:lvl w:ilvl="2" w:tplc="0809001B">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4"/>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A8F"/>
    <w:rsid w:val="00017DB5"/>
    <w:rsid w:val="00021EA0"/>
    <w:rsid w:val="00025992"/>
    <w:rsid w:val="00027937"/>
    <w:rsid w:val="00030C9E"/>
    <w:rsid w:val="00031E67"/>
    <w:rsid w:val="000350B6"/>
    <w:rsid w:val="000408CC"/>
    <w:rsid w:val="00045373"/>
    <w:rsid w:val="000465BA"/>
    <w:rsid w:val="00063A2F"/>
    <w:rsid w:val="00064F1E"/>
    <w:rsid w:val="000677F2"/>
    <w:rsid w:val="000678D3"/>
    <w:rsid w:val="00094810"/>
    <w:rsid w:val="000C0294"/>
    <w:rsid w:val="000C7A1C"/>
    <w:rsid w:val="000D2A8A"/>
    <w:rsid w:val="000D32AC"/>
    <w:rsid w:val="000E20C1"/>
    <w:rsid w:val="000E3B73"/>
    <w:rsid w:val="000E6B39"/>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4653"/>
    <w:rsid w:val="001B1B28"/>
    <w:rsid w:val="001B27FB"/>
    <w:rsid w:val="001C4A85"/>
    <w:rsid w:val="001C5443"/>
    <w:rsid w:val="001D0C7D"/>
    <w:rsid w:val="001D1F2D"/>
    <w:rsid w:val="001D2314"/>
    <w:rsid w:val="001D6398"/>
    <w:rsid w:val="001E1F45"/>
    <w:rsid w:val="001E62C1"/>
    <w:rsid w:val="001E6B24"/>
    <w:rsid w:val="001F0779"/>
    <w:rsid w:val="001F3C3E"/>
    <w:rsid w:val="0020243A"/>
    <w:rsid w:val="002110BC"/>
    <w:rsid w:val="0021578E"/>
    <w:rsid w:val="00227582"/>
    <w:rsid w:val="002308BE"/>
    <w:rsid w:val="00236217"/>
    <w:rsid w:val="002407C0"/>
    <w:rsid w:val="002461AF"/>
    <w:rsid w:val="002465A1"/>
    <w:rsid w:val="002531ED"/>
    <w:rsid w:val="00264576"/>
    <w:rsid w:val="0026585A"/>
    <w:rsid w:val="00266735"/>
    <w:rsid w:val="00273CF0"/>
    <w:rsid w:val="002748D4"/>
    <w:rsid w:val="00274ED7"/>
    <w:rsid w:val="0028461D"/>
    <w:rsid w:val="0028590C"/>
    <w:rsid w:val="00292C46"/>
    <w:rsid w:val="002938D6"/>
    <w:rsid w:val="00294B73"/>
    <w:rsid w:val="00297F39"/>
    <w:rsid w:val="002A0C18"/>
    <w:rsid w:val="002A219B"/>
    <w:rsid w:val="002A22DB"/>
    <w:rsid w:val="002B20F5"/>
    <w:rsid w:val="002B2A1A"/>
    <w:rsid w:val="002B71F2"/>
    <w:rsid w:val="002E1FF9"/>
    <w:rsid w:val="002E71C0"/>
    <w:rsid w:val="002F05F4"/>
    <w:rsid w:val="002F0CE4"/>
    <w:rsid w:val="002F23EF"/>
    <w:rsid w:val="002F2626"/>
    <w:rsid w:val="00302082"/>
    <w:rsid w:val="00306620"/>
    <w:rsid w:val="00314181"/>
    <w:rsid w:val="003262B9"/>
    <w:rsid w:val="00334A02"/>
    <w:rsid w:val="00335875"/>
    <w:rsid w:val="00335FBE"/>
    <w:rsid w:val="00342C16"/>
    <w:rsid w:val="00352D8E"/>
    <w:rsid w:val="00354C74"/>
    <w:rsid w:val="00356B68"/>
    <w:rsid w:val="0035702D"/>
    <w:rsid w:val="003604D4"/>
    <w:rsid w:val="003627B0"/>
    <w:rsid w:val="00374DF6"/>
    <w:rsid w:val="003759B0"/>
    <w:rsid w:val="00375F84"/>
    <w:rsid w:val="00376E34"/>
    <w:rsid w:val="003804E7"/>
    <w:rsid w:val="003934D2"/>
    <w:rsid w:val="00396A57"/>
    <w:rsid w:val="003973A1"/>
    <w:rsid w:val="003A5DA0"/>
    <w:rsid w:val="003A5EEB"/>
    <w:rsid w:val="003A6143"/>
    <w:rsid w:val="003B35F4"/>
    <w:rsid w:val="003B7C76"/>
    <w:rsid w:val="003C0C08"/>
    <w:rsid w:val="003C3E0C"/>
    <w:rsid w:val="003C776B"/>
    <w:rsid w:val="003D278B"/>
    <w:rsid w:val="003D4A1C"/>
    <w:rsid w:val="003D7AA0"/>
    <w:rsid w:val="003E1FF7"/>
    <w:rsid w:val="003E311D"/>
    <w:rsid w:val="003F4470"/>
    <w:rsid w:val="003F5A04"/>
    <w:rsid w:val="003F67CD"/>
    <w:rsid w:val="00402ED7"/>
    <w:rsid w:val="004114F8"/>
    <w:rsid w:val="00420D2A"/>
    <w:rsid w:val="00422B69"/>
    <w:rsid w:val="00423D86"/>
    <w:rsid w:val="00424C90"/>
    <w:rsid w:val="00436BE9"/>
    <w:rsid w:val="00441E76"/>
    <w:rsid w:val="004443DA"/>
    <w:rsid w:val="004474A2"/>
    <w:rsid w:val="00460925"/>
    <w:rsid w:val="00471C6C"/>
    <w:rsid w:val="00472023"/>
    <w:rsid w:val="0047407B"/>
    <w:rsid w:val="00486993"/>
    <w:rsid w:val="00492DA4"/>
    <w:rsid w:val="00496AA3"/>
    <w:rsid w:val="00497C98"/>
    <w:rsid w:val="004A39D7"/>
    <w:rsid w:val="004A55FA"/>
    <w:rsid w:val="004B4B3E"/>
    <w:rsid w:val="004B5D03"/>
    <w:rsid w:val="004C1EC4"/>
    <w:rsid w:val="004D035C"/>
    <w:rsid w:val="004D39EF"/>
    <w:rsid w:val="004D59EF"/>
    <w:rsid w:val="004F3C18"/>
    <w:rsid w:val="004F4328"/>
    <w:rsid w:val="005005E4"/>
    <w:rsid w:val="00513689"/>
    <w:rsid w:val="0051375A"/>
    <w:rsid w:val="00521097"/>
    <w:rsid w:val="0053059E"/>
    <w:rsid w:val="00532F6F"/>
    <w:rsid w:val="00533663"/>
    <w:rsid w:val="005460C2"/>
    <w:rsid w:val="005526FB"/>
    <w:rsid w:val="0055280A"/>
    <w:rsid w:val="00553562"/>
    <w:rsid w:val="00553E49"/>
    <w:rsid w:val="005548E1"/>
    <w:rsid w:val="0055585D"/>
    <w:rsid w:val="0056127B"/>
    <w:rsid w:val="00561D26"/>
    <w:rsid w:val="00564738"/>
    <w:rsid w:val="00564B4D"/>
    <w:rsid w:val="0056798B"/>
    <w:rsid w:val="00567EC9"/>
    <w:rsid w:val="00571630"/>
    <w:rsid w:val="005717F2"/>
    <w:rsid w:val="005759F4"/>
    <w:rsid w:val="005779D1"/>
    <w:rsid w:val="0058041A"/>
    <w:rsid w:val="0058743D"/>
    <w:rsid w:val="00587BF7"/>
    <w:rsid w:val="0059477B"/>
    <w:rsid w:val="00596884"/>
    <w:rsid w:val="005A14B5"/>
    <w:rsid w:val="005B5A98"/>
    <w:rsid w:val="005B7ACE"/>
    <w:rsid w:val="005C1A4F"/>
    <w:rsid w:val="005C27D7"/>
    <w:rsid w:val="005C43FB"/>
    <w:rsid w:val="005C5E68"/>
    <w:rsid w:val="005D5A53"/>
    <w:rsid w:val="005D6700"/>
    <w:rsid w:val="005D7CD0"/>
    <w:rsid w:val="005E1A3A"/>
    <w:rsid w:val="005E6ADC"/>
    <w:rsid w:val="005E6D10"/>
    <w:rsid w:val="005E6D38"/>
    <w:rsid w:val="005E7B3F"/>
    <w:rsid w:val="005F040F"/>
    <w:rsid w:val="005F2C42"/>
    <w:rsid w:val="006050CF"/>
    <w:rsid w:val="006253AA"/>
    <w:rsid w:val="00626023"/>
    <w:rsid w:val="00633150"/>
    <w:rsid w:val="00637A50"/>
    <w:rsid w:val="00641D6D"/>
    <w:rsid w:val="0064364E"/>
    <w:rsid w:val="006438F3"/>
    <w:rsid w:val="00647907"/>
    <w:rsid w:val="00651A82"/>
    <w:rsid w:val="006525E9"/>
    <w:rsid w:val="006574B2"/>
    <w:rsid w:val="0066747B"/>
    <w:rsid w:val="006725EC"/>
    <w:rsid w:val="00674ED0"/>
    <w:rsid w:val="00682650"/>
    <w:rsid w:val="00684851"/>
    <w:rsid w:val="0068666F"/>
    <w:rsid w:val="00694309"/>
    <w:rsid w:val="00695285"/>
    <w:rsid w:val="006A6BB4"/>
    <w:rsid w:val="006A7FB0"/>
    <w:rsid w:val="006C2A9A"/>
    <w:rsid w:val="006C423D"/>
    <w:rsid w:val="006C46EF"/>
    <w:rsid w:val="006C4C67"/>
    <w:rsid w:val="006D41AB"/>
    <w:rsid w:val="006D444F"/>
    <w:rsid w:val="006D6EE4"/>
    <w:rsid w:val="006E7979"/>
    <w:rsid w:val="006F1A15"/>
    <w:rsid w:val="006F3F8B"/>
    <w:rsid w:val="00700488"/>
    <w:rsid w:val="00700EB5"/>
    <w:rsid w:val="00703404"/>
    <w:rsid w:val="00703F92"/>
    <w:rsid w:val="00704637"/>
    <w:rsid w:val="007105E4"/>
    <w:rsid w:val="00714EE5"/>
    <w:rsid w:val="00715F5D"/>
    <w:rsid w:val="00720270"/>
    <w:rsid w:val="00724362"/>
    <w:rsid w:val="00727780"/>
    <w:rsid w:val="0073792C"/>
    <w:rsid w:val="00745720"/>
    <w:rsid w:val="00754069"/>
    <w:rsid w:val="0076120A"/>
    <w:rsid w:val="007667DF"/>
    <w:rsid w:val="0077080B"/>
    <w:rsid w:val="0078585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AA6"/>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121AE"/>
    <w:rsid w:val="009173BF"/>
    <w:rsid w:val="00921CF6"/>
    <w:rsid w:val="00924EF0"/>
    <w:rsid w:val="00934D7B"/>
    <w:rsid w:val="00947180"/>
    <w:rsid w:val="009567BE"/>
    <w:rsid w:val="009646FE"/>
    <w:rsid w:val="009676FA"/>
    <w:rsid w:val="009679E0"/>
    <w:rsid w:val="00972247"/>
    <w:rsid w:val="00977632"/>
    <w:rsid w:val="00980250"/>
    <w:rsid w:val="00982A8E"/>
    <w:rsid w:val="00983EBF"/>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1A29"/>
    <w:rsid w:val="00A73C62"/>
    <w:rsid w:val="00A74292"/>
    <w:rsid w:val="00A776DE"/>
    <w:rsid w:val="00A80640"/>
    <w:rsid w:val="00A87FFD"/>
    <w:rsid w:val="00A97038"/>
    <w:rsid w:val="00AA3C15"/>
    <w:rsid w:val="00AA6330"/>
    <w:rsid w:val="00AC360D"/>
    <w:rsid w:val="00AC7501"/>
    <w:rsid w:val="00AD748B"/>
    <w:rsid w:val="00AE4865"/>
    <w:rsid w:val="00AF50EE"/>
    <w:rsid w:val="00B0591D"/>
    <w:rsid w:val="00B13402"/>
    <w:rsid w:val="00B14BC2"/>
    <w:rsid w:val="00B17024"/>
    <w:rsid w:val="00B17CD2"/>
    <w:rsid w:val="00B213D2"/>
    <w:rsid w:val="00B248BA"/>
    <w:rsid w:val="00B24B56"/>
    <w:rsid w:val="00B2614E"/>
    <w:rsid w:val="00B30E07"/>
    <w:rsid w:val="00B311C4"/>
    <w:rsid w:val="00B34ADD"/>
    <w:rsid w:val="00B52FF5"/>
    <w:rsid w:val="00B5498B"/>
    <w:rsid w:val="00B57219"/>
    <w:rsid w:val="00B658A3"/>
    <w:rsid w:val="00B746A8"/>
    <w:rsid w:val="00B7664D"/>
    <w:rsid w:val="00B80989"/>
    <w:rsid w:val="00B9109B"/>
    <w:rsid w:val="00B9150B"/>
    <w:rsid w:val="00B927AE"/>
    <w:rsid w:val="00B93721"/>
    <w:rsid w:val="00B937B1"/>
    <w:rsid w:val="00BA453C"/>
    <w:rsid w:val="00BA4E02"/>
    <w:rsid w:val="00BA55BB"/>
    <w:rsid w:val="00BB2A6D"/>
    <w:rsid w:val="00BB4189"/>
    <w:rsid w:val="00BC19F7"/>
    <w:rsid w:val="00BC41ED"/>
    <w:rsid w:val="00BD009E"/>
    <w:rsid w:val="00BD0EF8"/>
    <w:rsid w:val="00BD7A8C"/>
    <w:rsid w:val="00BE2126"/>
    <w:rsid w:val="00BE3B17"/>
    <w:rsid w:val="00BF51AB"/>
    <w:rsid w:val="00BF716B"/>
    <w:rsid w:val="00BF7233"/>
    <w:rsid w:val="00C014FD"/>
    <w:rsid w:val="00C02AA2"/>
    <w:rsid w:val="00C04C95"/>
    <w:rsid w:val="00C12613"/>
    <w:rsid w:val="00C16DEF"/>
    <w:rsid w:val="00C211AD"/>
    <w:rsid w:val="00C21F39"/>
    <w:rsid w:val="00C2492F"/>
    <w:rsid w:val="00C3744A"/>
    <w:rsid w:val="00C4002A"/>
    <w:rsid w:val="00C41E72"/>
    <w:rsid w:val="00C46912"/>
    <w:rsid w:val="00C5660F"/>
    <w:rsid w:val="00C612A8"/>
    <w:rsid w:val="00C67631"/>
    <w:rsid w:val="00C729D7"/>
    <w:rsid w:val="00C75D96"/>
    <w:rsid w:val="00C77080"/>
    <w:rsid w:val="00C83354"/>
    <w:rsid w:val="00C84004"/>
    <w:rsid w:val="00C843F6"/>
    <w:rsid w:val="00C84507"/>
    <w:rsid w:val="00C862C7"/>
    <w:rsid w:val="00CA3254"/>
    <w:rsid w:val="00CB11CE"/>
    <w:rsid w:val="00CB41D8"/>
    <w:rsid w:val="00CC25A2"/>
    <w:rsid w:val="00CD7F07"/>
    <w:rsid w:val="00CE04F3"/>
    <w:rsid w:val="00CE12D8"/>
    <w:rsid w:val="00CE4574"/>
    <w:rsid w:val="00CE70E6"/>
    <w:rsid w:val="00CF2E1E"/>
    <w:rsid w:val="00CF38BB"/>
    <w:rsid w:val="00D02E99"/>
    <w:rsid w:val="00D10E53"/>
    <w:rsid w:val="00D13357"/>
    <w:rsid w:val="00D13A13"/>
    <w:rsid w:val="00D25B91"/>
    <w:rsid w:val="00D2689A"/>
    <w:rsid w:val="00D65506"/>
    <w:rsid w:val="00D773CF"/>
    <w:rsid w:val="00D804BD"/>
    <w:rsid w:val="00D83563"/>
    <w:rsid w:val="00D8448F"/>
    <w:rsid w:val="00DA64B6"/>
    <w:rsid w:val="00DB5C9D"/>
    <w:rsid w:val="00DD02E6"/>
    <w:rsid w:val="00DF665B"/>
    <w:rsid w:val="00E0152A"/>
    <w:rsid w:val="00E03394"/>
    <w:rsid w:val="00E066E5"/>
    <w:rsid w:val="00E22F03"/>
    <w:rsid w:val="00E233C1"/>
    <w:rsid w:val="00E2591F"/>
    <w:rsid w:val="00E50684"/>
    <w:rsid w:val="00E51404"/>
    <w:rsid w:val="00E574C9"/>
    <w:rsid w:val="00E610DE"/>
    <w:rsid w:val="00E66167"/>
    <w:rsid w:val="00E71F2F"/>
    <w:rsid w:val="00E77786"/>
    <w:rsid w:val="00E806FB"/>
    <w:rsid w:val="00E96E18"/>
    <w:rsid w:val="00EA71B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87B8B"/>
    <w:rsid w:val="00F96D71"/>
    <w:rsid w:val="00F97C9E"/>
    <w:rsid w:val="00FA20DE"/>
    <w:rsid w:val="00FA4EE8"/>
    <w:rsid w:val="00FA662E"/>
    <w:rsid w:val="00FB0C75"/>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ED730"/>
  <w15:docId w15:val="{84B14E0A-8467-41CA-87AC-74D56972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270541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BE9CF-8FC0-49D4-BCE1-0D2DC825029B}">
  <ds:schemaRefs>
    <ds:schemaRef ds:uri="http://schemas.openxmlformats.org/officeDocument/2006/bibliography"/>
  </ds:schemaRefs>
</ds:datastoreItem>
</file>

<file path=customXml/itemProps2.xml><?xml version="1.0" encoding="utf-8"?>
<ds:datastoreItem xmlns:ds="http://schemas.openxmlformats.org/officeDocument/2006/customXml" ds:itemID="{6F3399D0-785E-4AA5-81AC-5EB102928414}"/>
</file>

<file path=customXml/itemProps3.xml><?xml version="1.0" encoding="utf-8"?>
<ds:datastoreItem xmlns:ds="http://schemas.openxmlformats.org/officeDocument/2006/customXml" ds:itemID="{7F874DDF-FF13-448C-A21A-4F9532EADD95}"/>
</file>

<file path=customXml/itemProps4.xml><?xml version="1.0" encoding="utf-8"?>
<ds:datastoreItem xmlns:ds="http://schemas.openxmlformats.org/officeDocument/2006/customXml" ds:itemID="{4823367C-7835-4A9D-BF4A-75897B3154BE}"/>
</file>

<file path=docProps/app.xml><?xml version="1.0" encoding="utf-8"?>
<Properties xmlns="http://schemas.openxmlformats.org/officeDocument/2006/extended-properties" xmlns:vt="http://schemas.openxmlformats.org/officeDocument/2006/docPropsVTypes">
  <Template>Normal.dotm</Template>
  <TotalTime>5</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2015-09-09T08:37:00Z</cp:lastPrinted>
  <dcterms:created xsi:type="dcterms:W3CDTF">2019-01-23T12:17:00Z</dcterms:created>
  <dcterms:modified xsi:type="dcterms:W3CDTF">2022-03-21T20:23:00Z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