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A65AC" w14:textId="77777777" w:rsidR="0023198E" w:rsidRPr="0092381B" w:rsidRDefault="0023198E" w:rsidP="0034227D">
      <w:pPr>
        <w:numPr>
          <w:ilvl w:val="0"/>
          <w:numId w:val="3"/>
        </w:numPr>
        <w:spacing w:after="120" w:line="240" w:lineRule="auto"/>
        <w:ind w:left="426" w:right="260" w:hanging="426"/>
        <w:jc w:val="both"/>
        <w:rPr>
          <w:rFonts w:ascii="Arial" w:hAnsi="Arial" w:cs="Arial"/>
          <w:b/>
        </w:rPr>
      </w:pPr>
      <w:r w:rsidRPr="0092381B">
        <w:rPr>
          <w:rFonts w:ascii="Arial" w:hAnsi="Arial" w:cs="Arial"/>
          <w:b/>
        </w:rPr>
        <w:t xml:space="preserve">Title </w:t>
      </w:r>
      <w:bookmarkStart w:id="0" w:name="_GoBack"/>
      <w:bookmarkEnd w:id="0"/>
      <w:r w:rsidRPr="0092381B">
        <w:rPr>
          <w:rFonts w:ascii="Arial" w:hAnsi="Arial" w:cs="Arial"/>
          <w:b/>
        </w:rPr>
        <w:t>of the module</w:t>
      </w:r>
    </w:p>
    <w:p w14:paraId="488B5751" w14:textId="77777777" w:rsidR="0023198E" w:rsidRPr="0092381B" w:rsidRDefault="001A5C28" w:rsidP="0034227D">
      <w:pPr>
        <w:spacing w:after="120" w:line="240" w:lineRule="auto"/>
        <w:ind w:left="426" w:right="260"/>
        <w:jc w:val="both"/>
        <w:rPr>
          <w:rFonts w:ascii="Arial" w:hAnsi="Arial" w:cs="Arial"/>
        </w:rPr>
      </w:pPr>
      <w:r>
        <w:rPr>
          <w:rFonts w:ascii="Arial" w:hAnsi="Arial" w:cs="Arial"/>
        </w:rPr>
        <w:t>SOCI5011 (SO5011): Policing &amp;</w:t>
      </w:r>
      <w:r w:rsidR="0023198E" w:rsidRPr="0092381B">
        <w:rPr>
          <w:rFonts w:ascii="Arial" w:hAnsi="Arial" w:cs="Arial"/>
        </w:rPr>
        <w:t xml:space="preserve"> Society</w:t>
      </w:r>
    </w:p>
    <w:p w14:paraId="24A1A48E" w14:textId="77777777" w:rsidR="0023198E" w:rsidRPr="0092381B" w:rsidRDefault="0023198E" w:rsidP="0034227D">
      <w:pPr>
        <w:spacing w:after="120" w:line="240" w:lineRule="auto"/>
        <w:ind w:left="426" w:right="260"/>
        <w:jc w:val="both"/>
        <w:rPr>
          <w:rFonts w:ascii="Arial" w:hAnsi="Arial" w:cs="Arial"/>
        </w:rPr>
      </w:pPr>
    </w:p>
    <w:p w14:paraId="6832A52A" w14:textId="77777777" w:rsidR="0023198E" w:rsidRPr="0092381B" w:rsidRDefault="0023198E" w:rsidP="0034227D">
      <w:pPr>
        <w:numPr>
          <w:ilvl w:val="0"/>
          <w:numId w:val="3"/>
        </w:numPr>
        <w:spacing w:after="120" w:line="240" w:lineRule="auto"/>
        <w:ind w:left="426" w:right="260" w:hanging="426"/>
        <w:jc w:val="both"/>
        <w:rPr>
          <w:rFonts w:ascii="Arial" w:hAnsi="Arial" w:cs="Arial"/>
          <w:b/>
        </w:rPr>
      </w:pPr>
      <w:r w:rsidRPr="0092381B">
        <w:rPr>
          <w:rFonts w:ascii="Arial" w:hAnsi="Arial" w:cs="Arial"/>
          <w:b/>
        </w:rPr>
        <w:t>School or partner institution which will be responsible for management of the module</w:t>
      </w:r>
    </w:p>
    <w:p w14:paraId="79F72454" w14:textId="77777777" w:rsidR="0023198E" w:rsidRPr="0092381B" w:rsidRDefault="0023198E" w:rsidP="0034227D">
      <w:pPr>
        <w:spacing w:after="120" w:line="240" w:lineRule="auto"/>
        <w:ind w:right="260" w:firstLine="426"/>
        <w:jc w:val="both"/>
        <w:rPr>
          <w:rFonts w:ascii="Arial" w:hAnsi="Arial" w:cs="Arial"/>
          <w:iCs/>
        </w:rPr>
      </w:pPr>
      <w:r w:rsidRPr="0092381B">
        <w:rPr>
          <w:rFonts w:ascii="Arial" w:hAnsi="Arial" w:cs="Arial"/>
          <w:iCs/>
        </w:rPr>
        <w:t>SSPSSR</w:t>
      </w:r>
    </w:p>
    <w:p w14:paraId="1939B62F" w14:textId="77777777" w:rsidR="0023198E" w:rsidRPr="0092381B" w:rsidRDefault="0023198E" w:rsidP="0034227D">
      <w:pPr>
        <w:spacing w:after="120" w:line="240" w:lineRule="auto"/>
        <w:ind w:left="426" w:right="260"/>
        <w:jc w:val="both"/>
        <w:rPr>
          <w:rFonts w:ascii="Arial" w:hAnsi="Arial" w:cs="Arial"/>
          <w:b/>
        </w:rPr>
      </w:pPr>
    </w:p>
    <w:p w14:paraId="560EF2BA" w14:textId="77777777" w:rsidR="0023198E" w:rsidRPr="0092381B" w:rsidRDefault="0023198E" w:rsidP="0034227D">
      <w:pPr>
        <w:numPr>
          <w:ilvl w:val="0"/>
          <w:numId w:val="3"/>
        </w:numPr>
        <w:spacing w:after="120" w:line="240" w:lineRule="auto"/>
        <w:ind w:left="426" w:right="260" w:hanging="426"/>
        <w:jc w:val="both"/>
        <w:rPr>
          <w:rFonts w:ascii="Arial" w:hAnsi="Arial" w:cs="Arial"/>
          <w:b/>
        </w:rPr>
      </w:pPr>
      <w:r w:rsidRPr="0092381B">
        <w:rPr>
          <w:rFonts w:ascii="Arial" w:hAnsi="Arial" w:cs="Arial"/>
          <w:b/>
        </w:rPr>
        <w:t>The level of the module (Level 4, Level 5, Level 6 or Level 7)</w:t>
      </w:r>
    </w:p>
    <w:p w14:paraId="1682B89E" w14:textId="77777777" w:rsidR="0023198E" w:rsidRPr="0092381B" w:rsidRDefault="0023198E" w:rsidP="0034227D">
      <w:pPr>
        <w:spacing w:after="120" w:line="240" w:lineRule="auto"/>
        <w:ind w:left="426" w:right="260"/>
        <w:jc w:val="both"/>
        <w:rPr>
          <w:rFonts w:ascii="Arial" w:hAnsi="Arial" w:cs="Arial"/>
          <w:iCs/>
        </w:rPr>
      </w:pPr>
      <w:r w:rsidRPr="0092381B">
        <w:rPr>
          <w:rFonts w:ascii="Arial" w:hAnsi="Arial" w:cs="Arial"/>
          <w:iCs/>
        </w:rPr>
        <w:t>Level 5</w:t>
      </w:r>
    </w:p>
    <w:p w14:paraId="2FF14038" w14:textId="77777777" w:rsidR="0023198E" w:rsidRPr="0092381B" w:rsidRDefault="0023198E" w:rsidP="0034227D">
      <w:pPr>
        <w:spacing w:after="120" w:line="240" w:lineRule="auto"/>
        <w:ind w:left="426" w:right="260"/>
        <w:jc w:val="both"/>
        <w:rPr>
          <w:rFonts w:ascii="Arial" w:hAnsi="Arial" w:cs="Arial"/>
          <w:iCs/>
        </w:rPr>
      </w:pPr>
    </w:p>
    <w:p w14:paraId="55396E5F" w14:textId="77777777" w:rsidR="0023198E" w:rsidRPr="0092381B" w:rsidRDefault="0023198E" w:rsidP="0034227D">
      <w:pPr>
        <w:numPr>
          <w:ilvl w:val="0"/>
          <w:numId w:val="3"/>
        </w:numPr>
        <w:spacing w:after="120" w:line="240" w:lineRule="auto"/>
        <w:ind w:left="426" w:right="260" w:hanging="426"/>
        <w:jc w:val="both"/>
        <w:rPr>
          <w:rFonts w:ascii="Arial" w:hAnsi="Arial" w:cs="Arial"/>
          <w:b/>
        </w:rPr>
      </w:pPr>
      <w:r w:rsidRPr="0092381B">
        <w:rPr>
          <w:rFonts w:ascii="Arial" w:hAnsi="Arial" w:cs="Arial"/>
          <w:b/>
        </w:rPr>
        <w:t xml:space="preserve">The number of credits and the ECTS value which the module represents </w:t>
      </w:r>
    </w:p>
    <w:p w14:paraId="174C1E09" w14:textId="77777777" w:rsidR="0023198E" w:rsidRPr="0092381B" w:rsidRDefault="0023198E" w:rsidP="0034227D">
      <w:pPr>
        <w:pStyle w:val="NormalWeb"/>
        <w:spacing w:before="0" w:beforeAutospacing="0" w:after="120" w:afterAutospacing="0"/>
        <w:ind w:left="360" w:right="260"/>
        <w:jc w:val="both"/>
        <w:rPr>
          <w:rFonts w:ascii="Arial" w:hAnsi="Arial" w:cs="Arial"/>
          <w:sz w:val="22"/>
          <w:szCs w:val="22"/>
        </w:rPr>
      </w:pPr>
      <w:r w:rsidRPr="0092381B">
        <w:rPr>
          <w:rFonts w:ascii="Arial" w:hAnsi="Arial" w:cs="Arial"/>
          <w:sz w:val="22"/>
          <w:szCs w:val="22"/>
        </w:rPr>
        <w:t>15 credits (7.5 ECTS)</w:t>
      </w:r>
    </w:p>
    <w:p w14:paraId="5E290BD8" w14:textId="77777777" w:rsidR="0023198E" w:rsidRPr="0092381B" w:rsidRDefault="0023198E" w:rsidP="0034227D">
      <w:pPr>
        <w:spacing w:after="120" w:line="240" w:lineRule="auto"/>
        <w:ind w:left="426" w:right="260"/>
        <w:jc w:val="both"/>
        <w:rPr>
          <w:rFonts w:ascii="Arial" w:hAnsi="Arial" w:cs="Arial"/>
        </w:rPr>
      </w:pPr>
    </w:p>
    <w:p w14:paraId="67B84FBB" w14:textId="77777777" w:rsidR="0023198E" w:rsidRPr="0092381B" w:rsidRDefault="0023198E" w:rsidP="0034227D">
      <w:pPr>
        <w:numPr>
          <w:ilvl w:val="0"/>
          <w:numId w:val="3"/>
        </w:numPr>
        <w:spacing w:after="120" w:line="240" w:lineRule="auto"/>
        <w:ind w:left="426" w:right="260" w:hanging="426"/>
        <w:jc w:val="both"/>
        <w:rPr>
          <w:rFonts w:ascii="Arial" w:hAnsi="Arial" w:cs="Arial"/>
          <w:b/>
        </w:rPr>
      </w:pPr>
      <w:r w:rsidRPr="0092381B">
        <w:rPr>
          <w:rFonts w:ascii="Arial" w:hAnsi="Arial" w:cs="Arial"/>
          <w:b/>
        </w:rPr>
        <w:t>Which term(s) the module is to be taught in (or other teaching pattern)</w:t>
      </w:r>
    </w:p>
    <w:p w14:paraId="24D7B936" w14:textId="77777777" w:rsidR="0023198E" w:rsidRDefault="0023198E" w:rsidP="0034227D">
      <w:pPr>
        <w:spacing w:after="120" w:line="240" w:lineRule="auto"/>
        <w:ind w:left="426" w:right="260"/>
        <w:jc w:val="both"/>
        <w:rPr>
          <w:rFonts w:ascii="Arial" w:hAnsi="Arial" w:cs="Arial"/>
          <w:iCs/>
        </w:rPr>
      </w:pPr>
      <w:r w:rsidRPr="0092381B">
        <w:rPr>
          <w:rFonts w:ascii="Arial" w:hAnsi="Arial" w:cs="Arial"/>
          <w:iCs/>
        </w:rPr>
        <w:t xml:space="preserve">Autumn or Spring </w:t>
      </w:r>
    </w:p>
    <w:p w14:paraId="02E92543" w14:textId="77777777" w:rsidR="0023198E" w:rsidRPr="0092381B" w:rsidRDefault="0023198E" w:rsidP="0034227D">
      <w:pPr>
        <w:spacing w:after="120" w:line="240" w:lineRule="auto"/>
        <w:ind w:left="426" w:right="260"/>
        <w:jc w:val="both"/>
        <w:rPr>
          <w:rFonts w:ascii="Arial" w:hAnsi="Arial" w:cs="Arial"/>
          <w:iCs/>
        </w:rPr>
      </w:pPr>
    </w:p>
    <w:p w14:paraId="45472A3F" w14:textId="77777777" w:rsidR="0023198E" w:rsidRPr="0092381B" w:rsidRDefault="0023198E" w:rsidP="0034227D">
      <w:pPr>
        <w:numPr>
          <w:ilvl w:val="0"/>
          <w:numId w:val="3"/>
        </w:numPr>
        <w:spacing w:after="120" w:line="240" w:lineRule="auto"/>
        <w:ind w:left="426" w:right="260" w:hanging="426"/>
        <w:jc w:val="both"/>
        <w:rPr>
          <w:rFonts w:ascii="Arial" w:hAnsi="Arial" w:cs="Arial"/>
          <w:b/>
        </w:rPr>
      </w:pPr>
      <w:r w:rsidRPr="0092381B">
        <w:rPr>
          <w:rFonts w:ascii="Arial" w:hAnsi="Arial" w:cs="Arial"/>
          <w:b/>
        </w:rPr>
        <w:t>Prerequisite and co-requisite modules</w:t>
      </w:r>
    </w:p>
    <w:p w14:paraId="562C817D" w14:textId="77777777" w:rsidR="0023198E" w:rsidRDefault="0023198E" w:rsidP="0034227D">
      <w:pPr>
        <w:spacing w:after="120" w:line="240" w:lineRule="auto"/>
        <w:ind w:left="426" w:right="260"/>
        <w:jc w:val="both"/>
        <w:rPr>
          <w:rFonts w:ascii="Arial" w:hAnsi="Arial" w:cs="Arial"/>
          <w:iCs/>
        </w:rPr>
      </w:pPr>
      <w:r w:rsidRPr="0092381B">
        <w:rPr>
          <w:rFonts w:ascii="Arial" w:hAnsi="Arial" w:cs="Arial"/>
          <w:iCs/>
        </w:rPr>
        <w:t xml:space="preserve">Cannot be taken with </w:t>
      </w:r>
      <w:r w:rsidR="001A5C28" w:rsidRPr="001A5C28">
        <w:rPr>
          <w:rFonts w:ascii="Arial" w:hAnsi="Arial" w:cs="Arial"/>
          <w:iCs/>
        </w:rPr>
        <w:t>LAWS5420</w:t>
      </w:r>
      <w:r w:rsidR="001A5C28">
        <w:rPr>
          <w:rFonts w:ascii="Arial" w:hAnsi="Arial" w:cs="Arial"/>
          <w:iCs/>
        </w:rPr>
        <w:t xml:space="preserve"> </w:t>
      </w:r>
      <w:r w:rsidR="001A5C28" w:rsidRPr="001A5C28">
        <w:rPr>
          <w:rFonts w:ascii="Arial" w:hAnsi="Arial" w:cs="Arial"/>
          <w:iCs/>
        </w:rPr>
        <w:t>Policing</w:t>
      </w:r>
      <w:r w:rsidRPr="0092381B">
        <w:rPr>
          <w:rFonts w:ascii="Arial" w:hAnsi="Arial" w:cs="Arial"/>
          <w:iCs/>
        </w:rPr>
        <w:t xml:space="preserve"> or </w:t>
      </w:r>
      <w:r w:rsidR="001A5C28" w:rsidRPr="001A5C28">
        <w:rPr>
          <w:rFonts w:ascii="Arial" w:hAnsi="Arial" w:cs="Arial"/>
          <w:iCs/>
        </w:rPr>
        <w:t>SAPO5570</w:t>
      </w:r>
      <w:r w:rsidR="001A5C28">
        <w:rPr>
          <w:rFonts w:ascii="Arial" w:hAnsi="Arial" w:cs="Arial"/>
          <w:iCs/>
        </w:rPr>
        <w:t xml:space="preserve"> </w:t>
      </w:r>
      <w:r w:rsidR="001A5C28" w:rsidRPr="001A5C28">
        <w:rPr>
          <w:rFonts w:ascii="Arial" w:hAnsi="Arial" w:cs="Arial"/>
          <w:iCs/>
        </w:rPr>
        <w:t>Contemporary Issues in Policing: Concepts, Theories, Debates</w:t>
      </w:r>
      <w:r w:rsidR="001A5C28">
        <w:rPr>
          <w:rFonts w:ascii="Arial" w:hAnsi="Arial" w:cs="Arial"/>
          <w:iCs/>
        </w:rPr>
        <w:t>.</w:t>
      </w:r>
    </w:p>
    <w:p w14:paraId="047077A6" w14:textId="77777777" w:rsidR="0023198E" w:rsidRPr="0092381B" w:rsidRDefault="0023198E" w:rsidP="0034227D">
      <w:pPr>
        <w:spacing w:after="120" w:line="240" w:lineRule="auto"/>
        <w:ind w:left="426" w:right="260"/>
        <w:jc w:val="both"/>
        <w:rPr>
          <w:rFonts w:ascii="Arial" w:hAnsi="Arial" w:cs="Arial"/>
          <w:iCs/>
        </w:rPr>
      </w:pPr>
    </w:p>
    <w:p w14:paraId="69AAC99C" w14:textId="77777777" w:rsidR="0023198E" w:rsidRPr="0092381B" w:rsidRDefault="0023198E" w:rsidP="0034227D">
      <w:pPr>
        <w:numPr>
          <w:ilvl w:val="0"/>
          <w:numId w:val="3"/>
        </w:numPr>
        <w:spacing w:after="120" w:line="240" w:lineRule="auto"/>
        <w:ind w:left="426" w:right="260" w:hanging="426"/>
        <w:jc w:val="both"/>
        <w:rPr>
          <w:rFonts w:ascii="Arial" w:hAnsi="Arial" w:cs="Arial"/>
          <w:b/>
        </w:rPr>
      </w:pPr>
      <w:r w:rsidRPr="0092381B">
        <w:rPr>
          <w:rFonts w:ascii="Arial" w:hAnsi="Arial" w:cs="Arial"/>
          <w:b/>
        </w:rPr>
        <w:t>The programmes of study to which the module contributes</w:t>
      </w:r>
    </w:p>
    <w:p w14:paraId="58054940" w14:textId="77777777" w:rsidR="0023198E" w:rsidRPr="0092381B" w:rsidRDefault="0023198E" w:rsidP="0034227D">
      <w:pPr>
        <w:spacing w:after="120" w:line="240" w:lineRule="auto"/>
        <w:ind w:left="426" w:right="260"/>
        <w:jc w:val="both"/>
        <w:rPr>
          <w:rFonts w:ascii="Arial" w:hAnsi="Arial" w:cs="Arial"/>
          <w:iCs/>
        </w:rPr>
      </w:pPr>
      <w:r w:rsidRPr="0092381B">
        <w:rPr>
          <w:rFonts w:ascii="Arial" w:hAnsi="Arial" w:cs="Arial"/>
          <w:iCs/>
        </w:rPr>
        <w:t>BA Criminolo</w:t>
      </w:r>
      <w:r>
        <w:rPr>
          <w:rFonts w:ascii="Arial" w:hAnsi="Arial" w:cs="Arial"/>
          <w:iCs/>
        </w:rPr>
        <w:t>g</w:t>
      </w:r>
      <w:r w:rsidRPr="0092381B">
        <w:rPr>
          <w:rFonts w:ascii="Arial" w:hAnsi="Arial" w:cs="Arial"/>
          <w:iCs/>
        </w:rPr>
        <w:t>y</w:t>
      </w:r>
    </w:p>
    <w:p w14:paraId="5DD80573" w14:textId="77777777" w:rsidR="0023198E" w:rsidRPr="0092381B" w:rsidRDefault="0023198E" w:rsidP="0034227D">
      <w:pPr>
        <w:spacing w:after="120" w:line="240" w:lineRule="auto"/>
        <w:ind w:right="260" w:firstLine="426"/>
        <w:jc w:val="both"/>
        <w:rPr>
          <w:rFonts w:ascii="Arial" w:hAnsi="Arial" w:cs="Arial"/>
          <w:iCs/>
        </w:rPr>
      </w:pPr>
      <w:r w:rsidRPr="0092381B">
        <w:rPr>
          <w:rFonts w:ascii="Arial" w:hAnsi="Arial" w:cs="Arial"/>
          <w:iCs/>
        </w:rPr>
        <w:t>BA Criminology and Sociology</w:t>
      </w:r>
    </w:p>
    <w:p w14:paraId="4355E784" w14:textId="77777777" w:rsidR="0023198E" w:rsidRPr="0092381B" w:rsidRDefault="0023198E" w:rsidP="0034227D">
      <w:pPr>
        <w:spacing w:after="120" w:line="240" w:lineRule="auto"/>
        <w:ind w:left="426" w:right="260"/>
        <w:jc w:val="both"/>
        <w:rPr>
          <w:rFonts w:ascii="Arial" w:hAnsi="Arial" w:cs="Arial"/>
          <w:iCs/>
        </w:rPr>
      </w:pPr>
      <w:r w:rsidRPr="0092381B">
        <w:rPr>
          <w:rFonts w:ascii="Arial" w:hAnsi="Arial" w:cs="Arial"/>
          <w:iCs/>
        </w:rPr>
        <w:t>BA Criminology and Social Policy</w:t>
      </w:r>
    </w:p>
    <w:p w14:paraId="519F8B85" w14:textId="77777777" w:rsidR="0023198E" w:rsidRPr="0092381B" w:rsidRDefault="0023198E" w:rsidP="0034227D">
      <w:pPr>
        <w:spacing w:after="120" w:line="240" w:lineRule="auto"/>
        <w:ind w:left="426" w:right="260"/>
        <w:jc w:val="both"/>
        <w:rPr>
          <w:rFonts w:ascii="Arial" w:hAnsi="Arial" w:cs="Arial"/>
          <w:iCs/>
        </w:rPr>
      </w:pPr>
      <w:r w:rsidRPr="0092381B">
        <w:rPr>
          <w:rFonts w:ascii="Arial" w:hAnsi="Arial" w:cs="Arial"/>
          <w:iCs/>
        </w:rPr>
        <w:t>BA Criminology and Cultural Studies</w:t>
      </w:r>
    </w:p>
    <w:p w14:paraId="70B83B9D" w14:textId="77777777" w:rsidR="0023198E" w:rsidRPr="0092381B" w:rsidRDefault="0023198E" w:rsidP="0034227D">
      <w:pPr>
        <w:spacing w:after="120" w:line="240" w:lineRule="auto"/>
        <w:ind w:left="426" w:right="260"/>
        <w:jc w:val="both"/>
        <w:rPr>
          <w:rFonts w:ascii="Arial" w:hAnsi="Arial" w:cs="Arial"/>
          <w:iCs/>
        </w:rPr>
      </w:pPr>
      <w:r w:rsidRPr="0092381B">
        <w:rPr>
          <w:rFonts w:ascii="Arial" w:hAnsi="Arial" w:cs="Arial"/>
          <w:iCs/>
        </w:rPr>
        <w:t>BA Criminology with Quantitative Research</w:t>
      </w:r>
    </w:p>
    <w:p w14:paraId="66D3EF1E" w14:textId="77777777" w:rsidR="0023198E" w:rsidRPr="0092381B" w:rsidRDefault="0023198E" w:rsidP="0034227D">
      <w:pPr>
        <w:spacing w:after="120" w:line="240" w:lineRule="auto"/>
        <w:ind w:left="426" w:right="260"/>
        <w:jc w:val="both"/>
        <w:rPr>
          <w:rFonts w:ascii="Arial" w:hAnsi="Arial" w:cs="Arial"/>
          <w:iCs/>
        </w:rPr>
      </w:pPr>
    </w:p>
    <w:p w14:paraId="6B89401E" w14:textId="77777777" w:rsidR="0023198E" w:rsidRPr="0092381B" w:rsidRDefault="0023198E" w:rsidP="0034227D">
      <w:pPr>
        <w:numPr>
          <w:ilvl w:val="0"/>
          <w:numId w:val="3"/>
        </w:numPr>
        <w:spacing w:after="120" w:line="240" w:lineRule="auto"/>
        <w:ind w:left="426" w:right="260" w:hanging="426"/>
        <w:rPr>
          <w:rFonts w:ascii="Arial" w:hAnsi="Arial" w:cs="Arial"/>
          <w:b/>
        </w:rPr>
      </w:pPr>
      <w:r w:rsidRPr="0092381B">
        <w:rPr>
          <w:rFonts w:ascii="Arial" w:hAnsi="Arial" w:cs="Arial"/>
          <w:b/>
        </w:rPr>
        <w:t>The intended subject specific learning outcomes.</w:t>
      </w:r>
      <w:r w:rsidRPr="0092381B">
        <w:rPr>
          <w:rFonts w:ascii="Arial" w:hAnsi="Arial" w:cs="Arial"/>
          <w:b/>
        </w:rPr>
        <w:br/>
        <w:t>On successfully completing the module students will be able to:</w:t>
      </w:r>
    </w:p>
    <w:p w14:paraId="0B6DA029" w14:textId="0F9812F9" w:rsidR="0023198E" w:rsidRPr="0092381B" w:rsidRDefault="0023198E" w:rsidP="0034227D">
      <w:pPr>
        <w:pStyle w:val="ListParagraph"/>
        <w:spacing w:after="0" w:line="240" w:lineRule="auto"/>
        <w:ind w:left="1134" w:right="260" w:hanging="567"/>
        <w:jc w:val="both"/>
        <w:rPr>
          <w:rFonts w:ascii="Arial" w:hAnsi="Arial" w:cs="Arial"/>
        </w:rPr>
      </w:pPr>
      <w:r w:rsidRPr="0092381B">
        <w:rPr>
          <w:rFonts w:ascii="Arial" w:hAnsi="Arial" w:cs="Arial"/>
        </w:rPr>
        <w:t xml:space="preserve">8.1 </w:t>
      </w:r>
      <w:r w:rsidR="0034227D">
        <w:rPr>
          <w:rFonts w:ascii="Arial" w:hAnsi="Arial" w:cs="Arial"/>
        </w:rPr>
        <w:tab/>
      </w:r>
      <w:r w:rsidRPr="0092381B">
        <w:rPr>
          <w:rFonts w:ascii="Arial" w:hAnsi="Arial" w:cs="Arial"/>
        </w:rPr>
        <w:t>Comprehend the theoretical, conceptual, and practical issues in the study of the policing</w:t>
      </w:r>
    </w:p>
    <w:p w14:paraId="07A5EFAF" w14:textId="7304612A" w:rsidR="0023198E" w:rsidRPr="0092381B" w:rsidRDefault="0023198E" w:rsidP="0034227D">
      <w:pPr>
        <w:pStyle w:val="ListParagraph"/>
        <w:shd w:val="clear" w:color="auto" w:fill="FFFFFF"/>
        <w:spacing w:after="0" w:line="240" w:lineRule="auto"/>
        <w:ind w:left="1134" w:right="260" w:hanging="567"/>
        <w:jc w:val="both"/>
        <w:rPr>
          <w:rFonts w:ascii="Arial" w:hAnsi="Arial" w:cs="Arial"/>
        </w:rPr>
      </w:pPr>
      <w:r w:rsidRPr="0092381B">
        <w:rPr>
          <w:rFonts w:ascii="Arial" w:hAnsi="Arial" w:cs="Arial"/>
        </w:rPr>
        <w:t xml:space="preserve">8.2 </w:t>
      </w:r>
      <w:r w:rsidR="0034227D">
        <w:rPr>
          <w:rFonts w:ascii="Arial" w:hAnsi="Arial" w:cs="Arial"/>
        </w:rPr>
        <w:tab/>
      </w:r>
      <w:r w:rsidRPr="0092381B">
        <w:rPr>
          <w:rFonts w:ascii="Arial" w:hAnsi="Arial" w:cs="Arial"/>
        </w:rPr>
        <w:t>Demonstrate an understanding of the origins, historical development and contemporary transformation of policing</w:t>
      </w:r>
    </w:p>
    <w:p w14:paraId="03E8B530" w14:textId="732CC238" w:rsidR="0023198E" w:rsidRPr="0092381B" w:rsidRDefault="0023198E" w:rsidP="0034227D">
      <w:pPr>
        <w:shd w:val="clear" w:color="auto" w:fill="FFFFFF"/>
        <w:spacing w:after="0" w:line="240" w:lineRule="auto"/>
        <w:ind w:left="1134" w:right="260" w:hanging="567"/>
        <w:jc w:val="both"/>
        <w:rPr>
          <w:rFonts w:ascii="Arial" w:hAnsi="Arial" w:cs="Arial"/>
        </w:rPr>
      </w:pPr>
      <w:r w:rsidRPr="0092381B">
        <w:rPr>
          <w:rFonts w:ascii="Arial" w:hAnsi="Arial" w:cs="Arial"/>
        </w:rPr>
        <w:t xml:space="preserve">8.3 </w:t>
      </w:r>
      <w:r w:rsidR="0034227D">
        <w:rPr>
          <w:rFonts w:ascii="Arial" w:hAnsi="Arial" w:cs="Arial"/>
        </w:rPr>
        <w:tab/>
      </w:r>
      <w:r w:rsidRPr="0092381B">
        <w:rPr>
          <w:rFonts w:ascii="Arial" w:hAnsi="Arial" w:cs="Arial"/>
        </w:rPr>
        <w:t>Critically consider the impact of organisational cultures, social divisions and inequalities on policing</w:t>
      </w:r>
    </w:p>
    <w:p w14:paraId="117BB726" w14:textId="74EF1D35" w:rsidR="0023198E" w:rsidRPr="0092381B" w:rsidRDefault="0023198E" w:rsidP="0034227D">
      <w:pPr>
        <w:shd w:val="clear" w:color="auto" w:fill="FFFFFF"/>
        <w:autoSpaceDE w:val="0"/>
        <w:autoSpaceDN w:val="0"/>
        <w:adjustRightInd w:val="0"/>
        <w:spacing w:after="0" w:line="240" w:lineRule="auto"/>
        <w:ind w:left="1134" w:right="260" w:hanging="567"/>
        <w:jc w:val="both"/>
        <w:rPr>
          <w:rFonts w:ascii="Arial" w:hAnsi="Arial" w:cs="Arial"/>
        </w:rPr>
      </w:pPr>
      <w:r w:rsidRPr="0092381B">
        <w:rPr>
          <w:rFonts w:ascii="Arial" w:hAnsi="Arial" w:cs="Arial"/>
        </w:rPr>
        <w:t xml:space="preserve">8.4 </w:t>
      </w:r>
      <w:r w:rsidR="0034227D">
        <w:rPr>
          <w:rFonts w:ascii="Arial" w:hAnsi="Arial" w:cs="Arial"/>
        </w:rPr>
        <w:tab/>
      </w:r>
      <w:r w:rsidRPr="0092381B">
        <w:rPr>
          <w:rFonts w:ascii="Arial" w:hAnsi="Arial" w:cs="Arial"/>
        </w:rPr>
        <w:t>Appreciate the complex nature of the police role and functions, and the factors that influence police effectiveness and performance.</w:t>
      </w:r>
    </w:p>
    <w:p w14:paraId="522DF5EF" w14:textId="696D3CC5" w:rsidR="0023198E" w:rsidRPr="0092381B" w:rsidRDefault="0023198E" w:rsidP="0034227D">
      <w:pPr>
        <w:shd w:val="clear" w:color="auto" w:fill="FFFFFF"/>
        <w:spacing w:after="0" w:line="240" w:lineRule="auto"/>
        <w:ind w:left="1134" w:right="260" w:hanging="567"/>
        <w:jc w:val="both"/>
        <w:rPr>
          <w:rFonts w:ascii="Arial" w:hAnsi="Arial" w:cs="Arial"/>
        </w:rPr>
      </w:pPr>
      <w:r w:rsidRPr="0092381B">
        <w:rPr>
          <w:rFonts w:ascii="Arial" w:hAnsi="Arial" w:cs="Arial"/>
        </w:rPr>
        <w:t xml:space="preserve">8.5 </w:t>
      </w:r>
      <w:r w:rsidR="0034227D">
        <w:rPr>
          <w:rFonts w:ascii="Arial" w:hAnsi="Arial" w:cs="Arial"/>
        </w:rPr>
        <w:tab/>
      </w:r>
      <w:r w:rsidRPr="0092381B">
        <w:rPr>
          <w:rFonts w:ascii="Arial" w:hAnsi="Arial" w:cs="Arial"/>
        </w:rPr>
        <w:t xml:space="preserve">Demonstrate critical reflection in developing alternative policing provision </w:t>
      </w:r>
    </w:p>
    <w:p w14:paraId="4840B674" w14:textId="38B24FAC" w:rsidR="0023198E" w:rsidRPr="0092381B" w:rsidRDefault="0023198E" w:rsidP="0034227D">
      <w:pPr>
        <w:shd w:val="clear" w:color="auto" w:fill="FFFFFF"/>
        <w:spacing w:after="0" w:line="240" w:lineRule="auto"/>
        <w:ind w:left="1134" w:right="260" w:hanging="567"/>
        <w:jc w:val="both"/>
        <w:rPr>
          <w:rFonts w:ascii="Arial" w:hAnsi="Arial" w:cs="Arial"/>
        </w:rPr>
      </w:pPr>
      <w:r w:rsidRPr="0092381B">
        <w:rPr>
          <w:rFonts w:ascii="Arial" w:hAnsi="Arial" w:cs="Arial"/>
        </w:rPr>
        <w:t xml:space="preserve">8.6 </w:t>
      </w:r>
      <w:r w:rsidR="0034227D">
        <w:rPr>
          <w:rFonts w:ascii="Arial" w:hAnsi="Arial" w:cs="Arial"/>
        </w:rPr>
        <w:tab/>
      </w:r>
      <w:r w:rsidRPr="0092381B">
        <w:rPr>
          <w:rFonts w:ascii="Arial" w:hAnsi="Arial" w:cs="Arial"/>
        </w:rPr>
        <w:t>Understand the complex nature of police accountability, governance and legitimacy</w:t>
      </w:r>
    </w:p>
    <w:p w14:paraId="75A457CE" w14:textId="77777777" w:rsidR="0023198E" w:rsidRDefault="0023198E" w:rsidP="0034227D">
      <w:pPr>
        <w:shd w:val="clear" w:color="auto" w:fill="FFFFFF"/>
        <w:spacing w:after="0" w:line="240" w:lineRule="auto"/>
        <w:ind w:left="720" w:right="260"/>
        <w:jc w:val="both"/>
        <w:rPr>
          <w:rFonts w:cs="Arial"/>
        </w:rPr>
      </w:pPr>
    </w:p>
    <w:p w14:paraId="3CC9679B" w14:textId="77777777" w:rsidR="0023198E" w:rsidRDefault="0023198E" w:rsidP="0034227D">
      <w:pPr>
        <w:shd w:val="clear" w:color="auto" w:fill="FFFFFF"/>
        <w:spacing w:after="0" w:line="240" w:lineRule="auto"/>
        <w:ind w:left="720" w:right="260"/>
        <w:jc w:val="both"/>
        <w:rPr>
          <w:rFonts w:cs="Arial"/>
        </w:rPr>
      </w:pPr>
    </w:p>
    <w:p w14:paraId="15988332" w14:textId="77777777" w:rsidR="0023198E" w:rsidRPr="0092381B" w:rsidRDefault="0023198E" w:rsidP="0034227D">
      <w:pPr>
        <w:numPr>
          <w:ilvl w:val="0"/>
          <w:numId w:val="3"/>
        </w:numPr>
        <w:spacing w:after="120" w:line="240" w:lineRule="auto"/>
        <w:ind w:left="426" w:right="260" w:hanging="426"/>
        <w:rPr>
          <w:rFonts w:ascii="Arial" w:hAnsi="Arial" w:cs="Arial"/>
          <w:b/>
        </w:rPr>
      </w:pPr>
      <w:r w:rsidRPr="0092381B">
        <w:rPr>
          <w:rFonts w:ascii="Arial" w:hAnsi="Arial" w:cs="Arial"/>
          <w:b/>
        </w:rPr>
        <w:lastRenderedPageBreak/>
        <w:t>The intended generic learning outcomes.</w:t>
      </w:r>
      <w:r w:rsidRPr="0092381B">
        <w:rPr>
          <w:rFonts w:ascii="Arial" w:hAnsi="Arial" w:cs="Arial"/>
          <w:b/>
        </w:rPr>
        <w:br/>
        <w:t>On successfully completing the module students will be able to:</w:t>
      </w:r>
    </w:p>
    <w:p w14:paraId="16EDDF7F" w14:textId="77777777" w:rsidR="0023198E" w:rsidRPr="0092381B" w:rsidRDefault="0023198E" w:rsidP="0034227D">
      <w:pPr>
        <w:spacing w:after="120" w:line="240" w:lineRule="auto"/>
        <w:ind w:left="709" w:right="260"/>
        <w:jc w:val="both"/>
        <w:rPr>
          <w:rFonts w:ascii="Arial" w:hAnsi="Arial" w:cs="Arial"/>
          <w:b/>
        </w:rPr>
      </w:pPr>
    </w:p>
    <w:p w14:paraId="3EA3C5CE" w14:textId="77777777" w:rsidR="0023198E" w:rsidRPr="0092381B" w:rsidRDefault="0023198E" w:rsidP="0034227D">
      <w:pPr>
        <w:pStyle w:val="ListParagraph"/>
        <w:numPr>
          <w:ilvl w:val="1"/>
          <w:numId w:val="21"/>
        </w:numPr>
        <w:spacing w:after="120" w:line="240" w:lineRule="auto"/>
        <w:ind w:left="1134" w:right="260" w:hanging="567"/>
        <w:jc w:val="both"/>
        <w:rPr>
          <w:rFonts w:ascii="Arial" w:hAnsi="Arial" w:cs="Arial"/>
          <w:lang w:eastAsia="en-US"/>
        </w:rPr>
      </w:pPr>
      <w:r w:rsidRPr="0092381B">
        <w:rPr>
          <w:rFonts w:ascii="Arial" w:hAnsi="Arial" w:cs="Arial"/>
        </w:rPr>
        <w:t xml:space="preserve">Demonstrate skills of independent and collaborative learning in both individual and group work settings </w:t>
      </w:r>
    </w:p>
    <w:p w14:paraId="2BE8524B" w14:textId="77777777" w:rsidR="0023198E" w:rsidRPr="0092381B" w:rsidRDefault="0023198E" w:rsidP="0034227D">
      <w:pPr>
        <w:pStyle w:val="ListParagraph"/>
        <w:numPr>
          <w:ilvl w:val="1"/>
          <w:numId w:val="21"/>
        </w:numPr>
        <w:shd w:val="clear" w:color="auto" w:fill="FFFFFF"/>
        <w:spacing w:after="0" w:line="240" w:lineRule="auto"/>
        <w:ind w:left="1134" w:right="260" w:hanging="567"/>
        <w:jc w:val="both"/>
        <w:rPr>
          <w:rFonts w:ascii="Arial" w:hAnsi="Arial" w:cs="Arial"/>
        </w:rPr>
      </w:pPr>
      <w:r w:rsidRPr="0092381B">
        <w:rPr>
          <w:rFonts w:ascii="Arial" w:hAnsi="Arial" w:cs="Arial"/>
        </w:rPr>
        <w:t>De</w:t>
      </w:r>
      <w:r>
        <w:rPr>
          <w:rFonts w:ascii="Arial" w:hAnsi="Arial" w:cs="Arial"/>
        </w:rPr>
        <w:t>monstrate strong</w:t>
      </w:r>
      <w:r w:rsidRPr="0092381B">
        <w:rPr>
          <w:rFonts w:ascii="Arial" w:hAnsi="Arial" w:cs="Arial"/>
        </w:rPr>
        <w:t xml:space="preserve"> research skills drawing on a range of literature</w:t>
      </w:r>
    </w:p>
    <w:p w14:paraId="0AA9D4A7" w14:textId="77777777" w:rsidR="0023198E" w:rsidRPr="0092381B" w:rsidRDefault="0023198E" w:rsidP="0034227D">
      <w:pPr>
        <w:pStyle w:val="ListParagraph"/>
        <w:numPr>
          <w:ilvl w:val="1"/>
          <w:numId w:val="21"/>
        </w:numPr>
        <w:shd w:val="clear" w:color="auto" w:fill="FFFFFF"/>
        <w:spacing w:after="0" w:line="240" w:lineRule="auto"/>
        <w:ind w:left="1134" w:right="260" w:hanging="567"/>
        <w:jc w:val="both"/>
        <w:rPr>
          <w:rFonts w:ascii="Arial" w:hAnsi="Arial" w:cs="Arial"/>
        </w:rPr>
      </w:pPr>
      <w:r w:rsidRPr="0092381B">
        <w:rPr>
          <w:rFonts w:ascii="Arial" w:hAnsi="Arial" w:cs="Arial"/>
        </w:rPr>
        <w:t>De</w:t>
      </w:r>
      <w:r>
        <w:rPr>
          <w:rFonts w:ascii="Arial" w:hAnsi="Arial" w:cs="Arial"/>
        </w:rPr>
        <w:t>monstrate</w:t>
      </w:r>
      <w:r w:rsidRPr="0092381B">
        <w:rPr>
          <w:rFonts w:ascii="Arial" w:hAnsi="Arial" w:cs="Arial"/>
        </w:rPr>
        <w:t xml:space="preserve"> good communication skills, in both written and oral form</w:t>
      </w:r>
    </w:p>
    <w:p w14:paraId="304FB022" w14:textId="77777777" w:rsidR="0023198E" w:rsidRPr="0092381B" w:rsidRDefault="0023198E" w:rsidP="0034227D">
      <w:pPr>
        <w:pStyle w:val="ListParagraph"/>
        <w:numPr>
          <w:ilvl w:val="1"/>
          <w:numId w:val="21"/>
        </w:numPr>
        <w:shd w:val="clear" w:color="auto" w:fill="FFFFFF"/>
        <w:spacing w:after="0" w:line="240" w:lineRule="auto"/>
        <w:ind w:left="1134" w:right="260" w:hanging="567"/>
        <w:jc w:val="both"/>
        <w:rPr>
          <w:rFonts w:ascii="Arial" w:hAnsi="Arial" w:cs="Arial"/>
        </w:rPr>
      </w:pPr>
      <w:r w:rsidRPr="0092381B">
        <w:rPr>
          <w:rFonts w:ascii="Arial" w:hAnsi="Arial" w:cs="Arial"/>
        </w:rPr>
        <w:t>D</w:t>
      </w:r>
      <w:r>
        <w:rPr>
          <w:rFonts w:ascii="Arial" w:hAnsi="Arial" w:cs="Arial"/>
        </w:rPr>
        <w:t>emonstrate</w:t>
      </w:r>
      <w:r w:rsidRPr="0092381B">
        <w:rPr>
          <w:rFonts w:ascii="Arial" w:hAnsi="Arial" w:cs="Arial"/>
        </w:rPr>
        <w:t xml:space="preserve"> analytical and critical reflective skills </w:t>
      </w:r>
    </w:p>
    <w:p w14:paraId="7C24DB4B" w14:textId="77777777" w:rsidR="0023198E" w:rsidRPr="0092381B" w:rsidRDefault="0023198E" w:rsidP="0034227D">
      <w:pPr>
        <w:pStyle w:val="ListParagraph"/>
        <w:numPr>
          <w:ilvl w:val="1"/>
          <w:numId w:val="21"/>
        </w:numPr>
        <w:shd w:val="clear" w:color="auto" w:fill="FFFFFF"/>
        <w:spacing w:after="0" w:line="240" w:lineRule="auto"/>
        <w:ind w:left="1134" w:right="260" w:hanging="567"/>
        <w:jc w:val="both"/>
        <w:rPr>
          <w:rFonts w:ascii="Arial" w:hAnsi="Arial" w:cs="Arial"/>
        </w:rPr>
      </w:pPr>
      <w:r>
        <w:rPr>
          <w:rFonts w:ascii="Arial" w:hAnsi="Arial" w:cs="Arial"/>
        </w:rPr>
        <w:t>Demonstrate</w:t>
      </w:r>
      <w:r w:rsidRPr="0092381B">
        <w:rPr>
          <w:rFonts w:ascii="Arial" w:hAnsi="Arial" w:cs="Arial"/>
        </w:rPr>
        <w:t xml:space="preserve"> greater understanding of the relationship between theory, policy &amp; practice </w:t>
      </w:r>
    </w:p>
    <w:p w14:paraId="2CFDCF5F" w14:textId="77777777" w:rsidR="0023198E" w:rsidRPr="0092381B" w:rsidRDefault="0023198E" w:rsidP="0034227D">
      <w:pPr>
        <w:shd w:val="clear" w:color="auto" w:fill="FFFFFF"/>
        <w:tabs>
          <w:tab w:val="left" w:pos="2280"/>
        </w:tabs>
        <w:spacing w:after="0" w:line="336" w:lineRule="atLeast"/>
        <w:ind w:left="709" w:right="260"/>
        <w:jc w:val="both"/>
        <w:rPr>
          <w:rFonts w:ascii="Arial" w:hAnsi="Arial" w:cs="Arial"/>
        </w:rPr>
      </w:pPr>
    </w:p>
    <w:p w14:paraId="2009448F" w14:textId="77777777" w:rsidR="0023198E" w:rsidRPr="0092381B" w:rsidRDefault="0023198E" w:rsidP="0034227D">
      <w:pPr>
        <w:numPr>
          <w:ilvl w:val="0"/>
          <w:numId w:val="3"/>
        </w:numPr>
        <w:spacing w:after="120" w:line="240" w:lineRule="auto"/>
        <w:ind w:left="426" w:right="260" w:hanging="426"/>
        <w:rPr>
          <w:rFonts w:ascii="Arial" w:hAnsi="Arial" w:cs="Arial"/>
          <w:b/>
        </w:rPr>
      </w:pPr>
      <w:r w:rsidRPr="0092381B">
        <w:rPr>
          <w:rFonts w:ascii="Arial" w:hAnsi="Arial" w:cs="Arial"/>
          <w:b/>
        </w:rPr>
        <w:t xml:space="preserve"> A synopsis of the curriculum</w:t>
      </w:r>
    </w:p>
    <w:p w14:paraId="1E97DBA5" w14:textId="77777777" w:rsidR="0023198E" w:rsidRPr="0092381B" w:rsidRDefault="0023198E" w:rsidP="0034227D">
      <w:pPr>
        <w:shd w:val="clear" w:color="auto" w:fill="FFFFFF"/>
        <w:spacing w:after="0" w:line="240" w:lineRule="auto"/>
        <w:ind w:left="1146" w:right="260"/>
        <w:contextualSpacing/>
        <w:jc w:val="both"/>
        <w:rPr>
          <w:rFonts w:ascii="Arial" w:hAnsi="Arial" w:cs="Arial"/>
          <w:sz w:val="20"/>
          <w:szCs w:val="20"/>
        </w:rPr>
      </w:pPr>
    </w:p>
    <w:p w14:paraId="42D21D89" w14:textId="77777777" w:rsidR="0023198E" w:rsidRPr="0092381B" w:rsidRDefault="0023198E" w:rsidP="0034227D">
      <w:pPr>
        <w:autoSpaceDE w:val="0"/>
        <w:autoSpaceDN w:val="0"/>
        <w:adjustRightInd w:val="0"/>
        <w:spacing w:after="120" w:line="240" w:lineRule="auto"/>
        <w:ind w:left="567" w:right="260"/>
        <w:jc w:val="both"/>
        <w:rPr>
          <w:rFonts w:ascii="Arial" w:hAnsi="Arial" w:cs="Arial"/>
        </w:rPr>
      </w:pPr>
      <w:r w:rsidRPr="0092381B">
        <w:rPr>
          <w:rFonts w:ascii="Arial" w:hAnsi="Arial" w:cs="Arial"/>
        </w:rPr>
        <w:t xml:space="preserve">This module seeks to demonstrate a critical insight into policing and society. It provides an overview of some of the key issues and controversies in the delivery of justice and social control. It encourages students to think critically about the role and function of the state in the regulation of behaviour and protection of citizens through a focus on the public and private spheres.  Key issues confronting contemporary policing are explored together with an enhanced theoretical awareness of the historical context within which contemporary policing has developed. Broad base reform agendas are explored and debates about policing are situated within wider discourses of social control, governance, accountability and legitimacy; together with a critical appreciation of the impact of organisational culture, social divisions and inequalities on policing. Whilst the curriculum is predominantly concerned with policing in England &amp; Wales, the module will explore and reflect upon policing in a range of jurisdictions to develop understanding. </w:t>
      </w:r>
    </w:p>
    <w:p w14:paraId="24768F90" w14:textId="0F070CF8" w:rsidR="0023198E" w:rsidRPr="0092381B" w:rsidRDefault="0023198E" w:rsidP="0034227D">
      <w:pPr>
        <w:spacing w:after="120" w:line="240" w:lineRule="auto"/>
        <w:ind w:right="260"/>
        <w:jc w:val="both"/>
        <w:rPr>
          <w:rFonts w:ascii="Arial" w:hAnsi="Arial" w:cs="Arial"/>
          <w:b/>
        </w:rPr>
      </w:pPr>
    </w:p>
    <w:p w14:paraId="736E3B4F" w14:textId="77777777" w:rsidR="0023198E" w:rsidRPr="0092381B" w:rsidRDefault="0023198E" w:rsidP="0034227D">
      <w:pPr>
        <w:numPr>
          <w:ilvl w:val="0"/>
          <w:numId w:val="3"/>
        </w:numPr>
        <w:spacing w:after="120" w:line="240" w:lineRule="auto"/>
        <w:ind w:left="426" w:right="260" w:hanging="426"/>
        <w:rPr>
          <w:rFonts w:ascii="Arial" w:hAnsi="Arial" w:cs="Arial"/>
          <w:b/>
        </w:rPr>
      </w:pPr>
      <w:r w:rsidRPr="0092381B">
        <w:rPr>
          <w:rFonts w:ascii="Arial" w:hAnsi="Arial" w:cs="Arial"/>
          <w:b/>
        </w:rPr>
        <w:t>Reading list (Indicative list, current at time of publication. Reading lists will be published annually)</w:t>
      </w:r>
    </w:p>
    <w:p w14:paraId="66E64826" w14:textId="77777777" w:rsidR="0023198E" w:rsidRPr="0092381B" w:rsidRDefault="0023198E" w:rsidP="0034227D">
      <w:pPr>
        <w:pStyle w:val="ListParagraph"/>
        <w:numPr>
          <w:ilvl w:val="0"/>
          <w:numId w:val="24"/>
        </w:numPr>
        <w:spacing w:after="0" w:line="240" w:lineRule="auto"/>
        <w:ind w:left="851" w:right="260" w:hanging="426"/>
        <w:jc w:val="both"/>
        <w:rPr>
          <w:rFonts w:ascii="Arial" w:hAnsi="Arial" w:cs="Arial"/>
        </w:rPr>
      </w:pPr>
      <w:r w:rsidRPr="0092381B">
        <w:rPr>
          <w:rFonts w:ascii="Arial" w:hAnsi="Arial" w:cs="Arial"/>
        </w:rPr>
        <w:t xml:space="preserve">Brown, J. (ed) (2014) </w:t>
      </w:r>
      <w:r w:rsidRPr="0092381B">
        <w:rPr>
          <w:rFonts w:ascii="Arial" w:hAnsi="Arial" w:cs="Arial"/>
          <w:i/>
        </w:rPr>
        <w:t>The Future of Policing</w:t>
      </w:r>
      <w:r w:rsidRPr="0092381B">
        <w:rPr>
          <w:rFonts w:ascii="Arial" w:hAnsi="Arial" w:cs="Arial"/>
        </w:rPr>
        <w:t xml:space="preserve">  Routledge</w:t>
      </w:r>
    </w:p>
    <w:p w14:paraId="2B6ABCC9" w14:textId="77777777" w:rsidR="0023198E" w:rsidRPr="0092381B" w:rsidRDefault="0023198E" w:rsidP="0034227D">
      <w:pPr>
        <w:pStyle w:val="ListParagraph"/>
        <w:numPr>
          <w:ilvl w:val="0"/>
          <w:numId w:val="24"/>
        </w:numPr>
        <w:spacing w:after="0" w:line="240" w:lineRule="auto"/>
        <w:ind w:left="851" w:right="260" w:hanging="426"/>
        <w:jc w:val="both"/>
        <w:rPr>
          <w:rFonts w:ascii="Arial" w:hAnsi="Arial" w:cs="Arial"/>
        </w:rPr>
      </w:pPr>
      <w:r w:rsidRPr="0092381B">
        <w:rPr>
          <w:rFonts w:ascii="Arial" w:hAnsi="Arial" w:cs="Arial"/>
        </w:rPr>
        <w:t xml:space="preserve">Bowling, B. and </w:t>
      </w:r>
      <w:proofErr w:type="spellStart"/>
      <w:r w:rsidRPr="0092381B">
        <w:rPr>
          <w:rFonts w:ascii="Arial" w:hAnsi="Arial" w:cs="Arial"/>
        </w:rPr>
        <w:t>Sheptycki</w:t>
      </w:r>
      <w:proofErr w:type="spellEnd"/>
      <w:r w:rsidRPr="0092381B">
        <w:rPr>
          <w:rFonts w:ascii="Arial" w:hAnsi="Arial" w:cs="Arial"/>
        </w:rPr>
        <w:t xml:space="preserve">, J. 2011. </w:t>
      </w:r>
      <w:r w:rsidRPr="0092381B">
        <w:rPr>
          <w:rFonts w:ascii="Arial" w:hAnsi="Arial" w:cs="Arial"/>
          <w:i/>
        </w:rPr>
        <w:t>Global Policing</w:t>
      </w:r>
      <w:r w:rsidRPr="0092381B">
        <w:rPr>
          <w:rFonts w:ascii="Arial" w:hAnsi="Arial" w:cs="Arial"/>
        </w:rPr>
        <w:t>, London Sage</w:t>
      </w:r>
    </w:p>
    <w:p w14:paraId="38D942D6" w14:textId="77777777" w:rsidR="0023198E" w:rsidRPr="0092381B" w:rsidRDefault="0023198E" w:rsidP="0034227D">
      <w:pPr>
        <w:pStyle w:val="ListParagraph"/>
        <w:numPr>
          <w:ilvl w:val="0"/>
          <w:numId w:val="24"/>
        </w:numPr>
        <w:spacing w:after="0" w:line="240" w:lineRule="auto"/>
        <w:ind w:left="851" w:right="260" w:hanging="426"/>
        <w:jc w:val="both"/>
        <w:rPr>
          <w:rFonts w:ascii="Arial" w:hAnsi="Arial" w:cs="Arial"/>
        </w:rPr>
      </w:pPr>
      <w:r w:rsidRPr="0092381B">
        <w:rPr>
          <w:rFonts w:ascii="Arial" w:hAnsi="Arial" w:cs="Arial"/>
        </w:rPr>
        <w:t xml:space="preserve">Cockcroft, T. (2012) </w:t>
      </w:r>
      <w:r w:rsidRPr="0092381B">
        <w:rPr>
          <w:rFonts w:ascii="Arial" w:hAnsi="Arial" w:cs="Arial"/>
          <w:i/>
        </w:rPr>
        <w:t>Police Culture: Themes and Concepts</w:t>
      </w:r>
      <w:r w:rsidRPr="0092381B">
        <w:rPr>
          <w:rFonts w:ascii="Arial" w:hAnsi="Arial" w:cs="Arial"/>
        </w:rPr>
        <w:t>. London: Routledge</w:t>
      </w:r>
    </w:p>
    <w:p w14:paraId="01E5E117" w14:textId="77777777" w:rsidR="0023198E" w:rsidRPr="0092381B" w:rsidRDefault="0023198E" w:rsidP="0034227D">
      <w:pPr>
        <w:pStyle w:val="ListParagraph"/>
        <w:numPr>
          <w:ilvl w:val="0"/>
          <w:numId w:val="24"/>
        </w:numPr>
        <w:spacing w:after="120" w:line="240" w:lineRule="auto"/>
        <w:ind w:left="851" w:right="260" w:hanging="426"/>
        <w:jc w:val="both"/>
        <w:rPr>
          <w:rFonts w:ascii="Arial" w:hAnsi="Arial" w:cs="Arial"/>
        </w:rPr>
      </w:pPr>
      <w:proofErr w:type="spellStart"/>
      <w:r w:rsidRPr="0092381B">
        <w:rPr>
          <w:rFonts w:ascii="Arial" w:hAnsi="Arial" w:cs="Arial"/>
        </w:rPr>
        <w:t>Lister,S</w:t>
      </w:r>
      <w:proofErr w:type="spellEnd"/>
      <w:r w:rsidRPr="0092381B">
        <w:rPr>
          <w:rFonts w:ascii="Arial" w:hAnsi="Arial" w:cs="Arial"/>
        </w:rPr>
        <w:t xml:space="preserve">. &amp; Rowe, M. (eds) (2016) </w:t>
      </w:r>
      <w:r w:rsidRPr="0092381B">
        <w:rPr>
          <w:rFonts w:ascii="Arial" w:hAnsi="Arial" w:cs="Arial"/>
          <w:i/>
        </w:rPr>
        <w:t>Accountability of Policing</w:t>
      </w:r>
      <w:r w:rsidRPr="0092381B">
        <w:rPr>
          <w:rFonts w:ascii="Arial" w:hAnsi="Arial" w:cs="Arial"/>
        </w:rPr>
        <w:t xml:space="preserve"> Oxon: </w:t>
      </w:r>
      <w:proofErr w:type="spellStart"/>
      <w:r w:rsidRPr="0092381B">
        <w:rPr>
          <w:rFonts w:ascii="Arial" w:hAnsi="Arial" w:cs="Arial"/>
        </w:rPr>
        <w:t>Routlegde</w:t>
      </w:r>
      <w:proofErr w:type="spellEnd"/>
    </w:p>
    <w:p w14:paraId="6AF8DE8F" w14:textId="77777777" w:rsidR="0023198E" w:rsidRPr="0092381B" w:rsidRDefault="0023198E" w:rsidP="0034227D">
      <w:pPr>
        <w:pStyle w:val="ListParagraph"/>
        <w:numPr>
          <w:ilvl w:val="0"/>
          <w:numId w:val="24"/>
        </w:numPr>
        <w:spacing w:after="120" w:line="240" w:lineRule="auto"/>
        <w:ind w:left="851" w:right="260" w:hanging="426"/>
        <w:jc w:val="both"/>
        <w:rPr>
          <w:rFonts w:ascii="Arial" w:hAnsi="Arial" w:cs="Arial"/>
        </w:rPr>
      </w:pPr>
      <w:r w:rsidRPr="0092381B">
        <w:rPr>
          <w:rFonts w:ascii="Arial" w:hAnsi="Arial" w:cs="Arial"/>
        </w:rPr>
        <w:t xml:space="preserve">Newburn, T. (Ed.) 2005. </w:t>
      </w:r>
      <w:r w:rsidRPr="0092381B">
        <w:rPr>
          <w:rFonts w:ascii="Arial" w:hAnsi="Arial" w:cs="Arial"/>
          <w:i/>
        </w:rPr>
        <w:t>Policing: Key Readings</w:t>
      </w:r>
      <w:r w:rsidRPr="0092381B">
        <w:rPr>
          <w:rFonts w:ascii="Arial" w:hAnsi="Arial" w:cs="Arial"/>
        </w:rPr>
        <w:t xml:space="preserve">. Cullompton, Willan. </w:t>
      </w:r>
    </w:p>
    <w:p w14:paraId="687EFE6C" w14:textId="77777777" w:rsidR="0023198E" w:rsidRPr="0092381B" w:rsidRDefault="0023198E" w:rsidP="0034227D">
      <w:pPr>
        <w:pStyle w:val="ListParagraph"/>
        <w:numPr>
          <w:ilvl w:val="0"/>
          <w:numId w:val="24"/>
        </w:numPr>
        <w:spacing w:after="120" w:line="240" w:lineRule="auto"/>
        <w:ind w:left="851" w:right="260" w:hanging="426"/>
        <w:jc w:val="both"/>
        <w:rPr>
          <w:rFonts w:ascii="Arial" w:hAnsi="Arial" w:cs="Arial"/>
        </w:rPr>
      </w:pPr>
      <w:r w:rsidRPr="0092381B">
        <w:rPr>
          <w:rFonts w:ascii="Arial" w:hAnsi="Arial" w:cs="Arial"/>
        </w:rPr>
        <w:t xml:space="preserve">Reiner, R. 2010. </w:t>
      </w:r>
      <w:r w:rsidRPr="0092381B">
        <w:rPr>
          <w:rFonts w:ascii="Arial" w:hAnsi="Arial" w:cs="Arial"/>
          <w:i/>
        </w:rPr>
        <w:t>The Politics of the Police</w:t>
      </w:r>
      <w:r w:rsidRPr="0092381B">
        <w:rPr>
          <w:rFonts w:ascii="Arial" w:hAnsi="Arial" w:cs="Arial"/>
        </w:rPr>
        <w:t>, 4th Edition. Oxford University Press.</w:t>
      </w:r>
    </w:p>
    <w:p w14:paraId="6AF36A58" w14:textId="77777777" w:rsidR="0023198E" w:rsidRPr="0092381B" w:rsidRDefault="0023198E" w:rsidP="0034227D">
      <w:pPr>
        <w:pStyle w:val="ListParagraph"/>
        <w:numPr>
          <w:ilvl w:val="0"/>
          <w:numId w:val="24"/>
        </w:numPr>
        <w:spacing w:after="0" w:line="240" w:lineRule="auto"/>
        <w:ind w:left="851" w:right="260" w:hanging="426"/>
        <w:jc w:val="both"/>
        <w:rPr>
          <w:rFonts w:ascii="Arial" w:hAnsi="Arial" w:cs="Arial"/>
        </w:rPr>
      </w:pPr>
      <w:r w:rsidRPr="0092381B">
        <w:rPr>
          <w:rFonts w:ascii="Arial" w:hAnsi="Arial" w:cs="Arial"/>
        </w:rPr>
        <w:t xml:space="preserve">Rowe, M. (2011) </w:t>
      </w:r>
      <w:r w:rsidRPr="0092381B">
        <w:rPr>
          <w:rFonts w:ascii="Arial" w:hAnsi="Arial" w:cs="Arial"/>
          <w:i/>
        </w:rPr>
        <w:t>Introduction to Policing</w:t>
      </w:r>
      <w:r w:rsidRPr="0092381B">
        <w:rPr>
          <w:rFonts w:ascii="Arial" w:hAnsi="Arial" w:cs="Arial"/>
        </w:rPr>
        <w:t xml:space="preserve"> Sage.</w:t>
      </w:r>
    </w:p>
    <w:p w14:paraId="1A8A3A25" w14:textId="4D9BA250" w:rsidR="0023198E" w:rsidRPr="0092381B" w:rsidRDefault="0023198E" w:rsidP="0034227D">
      <w:pPr>
        <w:spacing w:after="120" w:line="240" w:lineRule="auto"/>
        <w:ind w:right="260"/>
        <w:jc w:val="both"/>
        <w:rPr>
          <w:rFonts w:ascii="Arial" w:hAnsi="Arial" w:cs="Arial"/>
          <w:b/>
        </w:rPr>
      </w:pPr>
    </w:p>
    <w:p w14:paraId="43E56885" w14:textId="77777777" w:rsidR="0023198E" w:rsidRPr="0092381B" w:rsidRDefault="0023198E" w:rsidP="0034227D">
      <w:pPr>
        <w:numPr>
          <w:ilvl w:val="0"/>
          <w:numId w:val="3"/>
        </w:numPr>
        <w:spacing w:after="120" w:line="240" w:lineRule="auto"/>
        <w:ind w:left="426" w:right="260" w:hanging="426"/>
        <w:jc w:val="both"/>
        <w:rPr>
          <w:rFonts w:ascii="Arial" w:hAnsi="Arial" w:cs="Arial"/>
          <w:i/>
          <w:iCs/>
        </w:rPr>
      </w:pPr>
      <w:r w:rsidRPr="0092381B">
        <w:rPr>
          <w:rFonts w:ascii="Arial" w:hAnsi="Arial" w:cs="Arial"/>
          <w:b/>
        </w:rPr>
        <w:t>Learning and teaching methods</w:t>
      </w:r>
    </w:p>
    <w:p w14:paraId="52E7904E" w14:textId="77777777" w:rsidR="0023198E" w:rsidRPr="001A5C28" w:rsidRDefault="0023198E" w:rsidP="0034227D">
      <w:pPr>
        <w:spacing w:after="120" w:line="240" w:lineRule="auto"/>
        <w:ind w:left="426" w:right="260"/>
        <w:jc w:val="both"/>
        <w:rPr>
          <w:rFonts w:ascii="Arial" w:hAnsi="Arial" w:cs="Arial"/>
          <w:iCs/>
        </w:rPr>
      </w:pPr>
      <w:r w:rsidRPr="001A5C28">
        <w:rPr>
          <w:rFonts w:ascii="Arial" w:hAnsi="Arial" w:cs="Arial"/>
          <w:iCs/>
        </w:rPr>
        <w:t>The module will be taught by lectures, seminars and private study.</w:t>
      </w:r>
    </w:p>
    <w:p w14:paraId="1897DFF2" w14:textId="77777777" w:rsidR="0023198E" w:rsidRPr="001A5C28" w:rsidRDefault="0023198E" w:rsidP="0034227D">
      <w:pPr>
        <w:spacing w:after="120" w:line="240" w:lineRule="auto"/>
        <w:ind w:left="426" w:right="260"/>
        <w:jc w:val="both"/>
        <w:rPr>
          <w:rFonts w:ascii="Arial" w:hAnsi="Arial" w:cs="Arial"/>
          <w:iCs/>
        </w:rPr>
      </w:pPr>
      <w:r w:rsidRPr="001A5C28">
        <w:rPr>
          <w:rFonts w:ascii="Arial" w:hAnsi="Arial" w:cs="Arial"/>
          <w:iCs/>
        </w:rPr>
        <w:t>Total Contact Hours: 22</w:t>
      </w:r>
    </w:p>
    <w:p w14:paraId="15771810" w14:textId="77777777" w:rsidR="0023198E" w:rsidRPr="001A5C28" w:rsidRDefault="0023198E" w:rsidP="0034227D">
      <w:pPr>
        <w:spacing w:after="120" w:line="240" w:lineRule="auto"/>
        <w:ind w:left="426" w:right="260"/>
        <w:jc w:val="both"/>
        <w:rPr>
          <w:rFonts w:ascii="Arial" w:hAnsi="Arial" w:cs="Arial"/>
          <w:iCs/>
        </w:rPr>
      </w:pPr>
      <w:r w:rsidRPr="001A5C28">
        <w:rPr>
          <w:rFonts w:ascii="Arial" w:hAnsi="Arial" w:cs="Arial"/>
          <w:iCs/>
        </w:rPr>
        <w:t>Private Study Hours: 128</w:t>
      </w:r>
    </w:p>
    <w:p w14:paraId="14E2ECCA" w14:textId="77777777" w:rsidR="0023198E" w:rsidRPr="0092381B" w:rsidRDefault="0023198E" w:rsidP="0034227D">
      <w:pPr>
        <w:spacing w:after="120" w:line="240" w:lineRule="auto"/>
        <w:ind w:left="426" w:right="260"/>
        <w:jc w:val="both"/>
        <w:rPr>
          <w:rFonts w:ascii="Arial" w:hAnsi="Arial" w:cs="Arial"/>
          <w:iCs/>
        </w:rPr>
      </w:pPr>
    </w:p>
    <w:p w14:paraId="60A2C617" w14:textId="77777777" w:rsidR="0023198E" w:rsidRPr="0092381B" w:rsidRDefault="0023198E" w:rsidP="0034227D">
      <w:pPr>
        <w:numPr>
          <w:ilvl w:val="0"/>
          <w:numId w:val="3"/>
        </w:numPr>
        <w:spacing w:after="120" w:line="240" w:lineRule="auto"/>
        <w:ind w:left="426" w:right="260" w:hanging="426"/>
        <w:jc w:val="both"/>
        <w:rPr>
          <w:rFonts w:ascii="Arial" w:hAnsi="Arial" w:cs="Arial"/>
          <w:b/>
          <w:i/>
          <w:iCs/>
        </w:rPr>
      </w:pPr>
      <w:r w:rsidRPr="0092381B">
        <w:rPr>
          <w:rFonts w:ascii="Arial" w:hAnsi="Arial" w:cs="Arial"/>
          <w:b/>
        </w:rPr>
        <w:t>Assessment methods</w:t>
      </w:r>
    </w:p>
    <w:p w14:paraId="5F964FD9" w14:textId="77777777" w:rsidR="0023198E" w:rsidRDefault="0023198E" w:rsidP="0034227D">
      <w:pPr>
        <w:pStyle w:val="ListParagraph"/>
        <w:numPr>
          <w:ilvl w:val="1"/>
          <w:numId w:val="3"/>
        </w:numPr>
        <w:spacing w:after="120"/>
        <w:ind w:left="993" w:right="260" w:hanging="567"/>
        <w:jc w:val="both"/>
        <w:rPr>
          <w:rFonts w:ascii="Arial" w:hAnsi="Arial" w:cs="Arial"/>
          <w:b/>
          <w:iCs/>
        </w:rPr>
      </w:pPr>
      <w:r w:rsidRPr="001A5C28">
        <w:rPr>
          <w:rFonts w:ascii="Arial" w:hAnsi="Arial" w:cs="Arial"/>
          <w:b/>
          <w:iCs/>
        </w:rPr>
        <w:t>Main assessment methods</w:t>
      </w:r>
    </w:p>
    <w:p w14:paraId="24821C76" w14:textId="77777777" w:rsidR="0023198E" w:rsidRPr="001A5C28" w:rsidRDefault="0023198E" w:rsidP="0034227D">
      <w:pPr>
        <w:spacing w:after="120" w:line="240" w:lineRule="auto"/>
        <w:ind w:left="426" w:right="260"/>
        <w:jc w:val="both"/>
        <w:rPr>
          <w:rFonts w:ascii="Arial" w:hAnsi="Arial" w:cs="Arial"/>
          <w:iCs/>
        </w:rPr>
      </w:pPr>
      <w:r w:rsidRPr="001A5C28">
        <w:rPr>
          <w:rFonts w:ascii="Arial" w:hAnsi="Arial" w:cs="Arial"/>
          <w:iCs/>
        </w:rPr>
        <w:t>Proposal for Change</w:t>
      </w:r>
      <w:r w:rsidR="00A41110">
        <w:rPr>
          <w:rFonts w:ascii="Arial" w:hAnsi="Arial" w:cs="Arial"/>
          <w:iCs/>
        </w:rPr>
        <w:t xml:space="preserve"> Report </w:t>
      </w:r>
      <w:r w:rsidR="001A5C28">
        <w:rPr>
          <w:rFonts w:ascii="Arial" w:hAnsi="Arial" w:cs="Arial"/>
          <w:iCs/>
        </w:rPr>
        <w:t>-</w:t>
      </w:r>
      <w:r w:rsidRPr="001A5C28">
        <w:rPr>
          <w:rFonts w:ascii="Arial" w:hAnsi="Arial" w:cs="Arial"/>
          <w:iCs/>
        </w:rPr>
        <w:t xml:space="preserve"> 1500 words: 30%</w:t>
      </w:r>
    </w:p>
    <w:p w14:paraId="2E8AB289" w14:textId="77777777" w:rsidR="0023198E" w:rsidRDefault="0023198E" w:rsidP="0034227D">
      <w:pPr>
        <w:spacing w:after="120" w:line="240" w:lineRule="auto"/>
        <w:ind w:left="426" w:right="260"/>
        <w:jc w:val="both"/>
        <w:rPr>
          <w:rFonts w:ascii="Arial" w:hAnsi="Arial" w:cs="Arial"/>
          <w:iCs/>
        </w:rPr>
      </w:pPr>
      <w:r>
        <w:rPr>
          <w:rFonts w:ascii="Arial" w:hAnsi="Arial" w:cs="Arial"/>
          <w:iCs/>
        </w:rPr>
        <w:t>Exam – 2 hours: 70%</w:t>
      </w:r>
    </w:p>
    <w:p w14:paraId="19EFF92E" w14:textId="77777777" w:rsidR="0023198E" w:rsidRPr="0092381B" w:rsidRDefault="0023198E" w:rsidP="0034227D">
      <w:pPr>
        <w:spacing w:after="0" w:line="240" w:lineRule="auto"/>
        <w:ind w:left="425" w:right="260"/>
        <w:jc w:val="both"/>
        <w:rPr>
          <w:rFonts w:ascii="Arial" w:hAnsi="Arial" w:cs="Arial"/>
          <w:iCs/>
        </w:rPr>
      </w:pPr>
    </w:p>
    <w:p w14:paraId="26371129" w14:textId="77777777" w:rsidR="0023198E" w:rsidRPr="001A5C28" w:rsidRDefault="0023198E" w:rsidP="0034227D">
      <w:pPr>
        <w:pStyle w:val="ListParagraph"/>
        <w:numPr>
          <w:ilvl w:val="1"/>
          <w:numId w:val="3"/>
        </w:numPr>
        <w:spacing w:after="120"/>
        <w:ind w:left="993" w:right="260" w:hanging="567"/>
        <w:jc w:val="both"/>
        <w:rPr>
          <w:rFonts w:ascii="Arial" w:hAnsi="Arial" w:cs="Arial"/>
          <w:b/>
          <w:iCs/>
        </w:rPr>
      </w:pPr>
      <w:r w:rsidRPr="001A5C28">
        <w:rPr>
          <w:rFonts w:ascii="Arial" w:hAnsi="Arial" w:cs="Arial"/>
          <w:b/>
          <w:iCs/>
        </w:rPr>
        <w:lastRenderedPageBreak/>
        <w:t xml:space="preserve">Reassessment methods </w:t>
      </w:r>
    </w:p>
    <w:p w14:paraId="172E43C5" w14:textId="043BA496" w:rsidR="0023198E" w:rsidRPr="0092381B" w:rsidRDefault="0023198E" w:rsidP="0034227D">
      <w:pPr>
        <w:spacing w:after="120" w:line="240" w:lineRule="auto"/>
        <w:ind w:left="426" w:right="260"/>
        <w:jc w:val="both"/>
        <w:rPr>
          <w:rFonts w:ascii="Arial" w:hAnsi="Arial" w:cs="Arial"/>
          <w:iCs/>
        </w:rPr>
      </w:pPr>
      <w:r>
        <w:rPr>
          <w:rFonts w:ascii="Arial" w:hAnsi="Arial" w:cs="Arial"/>
          <w:iCs/>
        </w:rPr>
        <w:t>Like for like</w:t>
      </w:r>
    </w:p>
    <w:p w14:paraId="64EA9848" w14:textId="77777777" w:rsidR="0023198E" w:rsidRPr="0092381B" w:rsidRDefault="0023198E" w:rsidP="0034227D">
      <w:pPr>
        <w:spacing w:after="120"/>
        <w:ind w:left="720" w:right="260"/>
        <w:jc w:val="both"/>
        <w:rPr>
          <w:rFonts w:ascii="Arial" w:hAnsi="Arial" w:cs="Arial"/>
          <w:iCs/>
        </w:rPr>
      </w:pPr>
    </w:p>
    <w:p w14:paraId="16E0F972" w14:textId="35B5DFED" w:rsidR="0023198E" w:rsidRDefault="0023198E" w:rsidP="0034227D">
      <w:pPr>
        <w:numPr>
          <w:ilvl w:val="0"/>
          <w:numId w:val="3"/>
        </w:numPr>
        <w:spacing w:after="120" w:line="240" w:lineRule="auto"/>
        <w:ind w:left="426" w:right="260" w:hanging="426"/>
        <w:jc w:val="both"/>
        <w:rPr>
          <w:rFonts w:ascii="Arial" w:hAnsi="Arial" w:cs="Arial"/>
          <w:b/>
          <w:iCs/>
        </w:rPr>
      </w:pPr>
      <w:r w:rsidRPr="0092381B">
        <w:rPr>
          <w:rFonts w:ascii="Arial" w:hAnsi="Arial" w:cs="Arial"/>
          <w:b/>
          <w:iCs/>
        </w:rPr>
        <w:t>Map of module learning outcomes (sections 8 &amp; 9) to learning and teaching methods (section</w:t>
      </w:r>
      <w:r w:rsidR="00D269FD">
        <w:rPr>
          <w:rFonts w:ascii="Arial" w:hAnsi="Arial" w:cs="Arial"/>
          <w:b/>
          <w:iCs/>
        </w:rPr>
        <w:t xml:space="preserve"> </w:t>
      </w:r>
      <w:r w:rsidRPr="0092381B">
        <w:rPr>
          <w:rFonts w:ascii="Arial" w:hAnsi="Arial" w:cs="Arial"/>
          <w:b/>
          <w:iCs/>
        </w:rPr>
        <w:t>12) and methods of assessment (section 13)</w:t>
      </w:r>
    </w:p>
    <w:p w14:paraId="23D9188D" w14:textId="77777777" w:rsidR="0034227D" w:rsidRPr="0092381B" w:rsidRDefault="0034227D" w:rsidP="0034227D">
      <w:pPr>
        <w:spacing w:after="120" w:line="240" w:lineRule="auto"/>
        <w:ind w:left="426" w:right="260"/>
        <w:jc w:val="both"/>
        <w:rPr>
          <w:rFonts w:ascii="Arial" w:hAnsi="Arial" w:cs="Arial"/>
          <w:b/>
          <w:iCs/>
        </w:rPr>
      </w:pPr>
    </w:p>
    <w:tbl>
      <w:tblPr>
        <w:tblW w:w="8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7"/>
        <w:gridCol w:w="567"/>
        <w:gridCol w:w="567"/>
        <w:gridCol w:w="567"/>
        <w:gridCol w:w="567"/>
        <w:gridCol w:w="567"/>
        <w:gridCol w:w="567"/>
        <w:gridCol w:w="567"/>
        <w:gridCol w:w="567"/>
        <w:gridCol w:w="567"/>
        <w:gridCol w:w="567"/>
        <w:gridCol w:w="567"/>
      </w:tblGrid>
      <w:tr w:rsidR="0034227D" w:rsidRPr="002F4F93" w14:paraId="6BDBE099" w14:textId="77777777" w:rsidTr="0034227D">
        <w:trPr>
          <w:jc w:val="center"/>
        </w:trPr>
        <w:tc>
          <w:tcPr>
            <w:tcW w:w="1877" w:type="dxa"/>
            <w:shd w:val="clear" w:color="auto" w:fill="D9D9D9"/>
          </w:tcPr>
          <w:p w14:paraId="4FCE447C" w14:textId="77777777" w:rsidR="0034227D" w:rsidRPr="0034227D" w:rsidRDefault="0034227D" w:rsidP="0034227D">
            <w:pPr>
              <w:spacing w:after="120" w:line="240" w:lineRule="auto"/>
              <w:ind w:left="33" w:right="260"/>
              <w:jc w:val="both"/>
              <w:rPr>
                <w:rFonts w:ascii="Arial" w:hAnsi="Arial" w:cs="Arial"/>
                <w:b/>
              </w:rPr>
            </w:pPr>
            <w:r w:rsidRPr="0034227D">
              <w:rPr>
                <w:rFonts w:ascii="Arial" w:hAnsi="Arial" w:cs="Arial"/>
                <w:b/>
              </w:rPr>
              <w:t>Module learning outcome</w:t>
            </w:r>
          </w:p>
        </w:tc>
        <w:tc>
          <w:tcPr>
            <w:tcW w:w="567" w:type="dxa"/>
          </w:tcPr>
          <w:p w14:paraId="4BC4DF44" w14:textId="77777777" w:rsidR="0034227D" w:rsidRPr="0034227D" w:rsidRDefault="0034227D" w:rsidP="0034227D">
            <w:pPr>
              <w:spacing w:after="120" w:line="240" w:lineRule="auto"/>
              <w:jc w:val="center"/>
              <w:rPr>
                <w:rFonts w:ascii="Arial" w:hAnsi="Arial" w:cs="Arial"/>
              </w:rPr>
            </w:pPr>
            <w:r w:rsidRPr="0034227D">
              <w:rPr>
                <w:rFonts w:ascii="Arial" w:hAnsi="Arial" w:cs="Arial"/>
              </w:rPr>
              <w:t>8.1</w:t>
            </w:r>
          </w:p>
        </w:tc>
        <w:tc>
          <w:tcPr>
            <w:tcW w:w="567" w:type="dxa"/>
          </w:tcPr>
          <w:p w14:paraId="5AB622E5" w14:textId="77777777" w:rsidR="0034227D" w:rsidRPr="0034227D" w:rsidRDefault="0034227D" w:rsidP="0034227D">
            <w:pPr>
              <w:spacing w:after="120" w:line="240" w:lineRule="auto"/>
              <w:jc w:val="center"/>
              <w:rPr>
                <w:rFonts w:ascii="Arial" w:hAnsi="Arial" w:cs="Arial"/>
              </w:rPr>
            </w:pPr>
            <w:r w:rsidRPr="0034227D">
              <w:rPr>
                <w:rFonts w:ascii="Arial" w:hAnsi="Arial" w:cs="Arial"/>
              </w:rPr>
              <w:t>8.2</w:t>
            </w:r>
          </w:p>
        </w:tc>
        <w:tc>
          <w:tcPr>
            <w:tcW w:w="567" w:type="dxa"/>
          </w:tcPr>
          <w:p w14:paraId="18659A50" w14:textId="77777777" w:rsidR="0034227D" w:rsidRPr="0034227D" w:rsidRDefault="0034227D" w:rsidP="0034227D">
            <w:pPr>
              <w:spacing w:after="120" w:line="240" w:lineRule="auto"/>
              <w:jc w:val="center"/>
              <w:rPr>
                <w:rFonts w:ascii="Arial" w:hAnsi="Arial" w:cs="Arial"/>
              </w:rPr>
            </w:pPr>
            <w:r w:rsidRPr="0034227D">
              <w:rPr>
                <w:rFonts w:ascii="Arial" w:hAnsi="Arial" w:cs="Arial"/>
              </w:rPr>
              <w:t>8.3</w:t>
            </w:r>
          </w:p>
        </w:tc>
        <w:tc>
          <w:tcPr>
            <w:tcW w:w="567" w:type="dxa"/>
          </w:tcPr>
          <w:p w14:paraId="0CDDB0DA" w14:textId="77777777" w:rsidR="0034227D" w:rsidRPr="0034227D" w:rsidRDefault="0034227D" w:rsidP="0034227D">
            <w:pPr>
              <w:spacing w:after="120" w:line="240" w:lineRule="auto"/>
              <w:jc w:val="center"/>
              <w:rPr>
                <w:rFonts w:ascii="Arial" w:hAnsi="Arial" w:cs="Arial"/>
              </w:rPr>
            </w:pPr>
            <w:r w:rsidRPr="0034227D">
              <w:rPr>
                <w:rFonts w:ascii="Arial" w:hAnsi="Arial" w:cs="Arial"/>
              </w:rPr>
              <w:t>8.4</w:t>
            </w:r>
          </w:p>
        </w:tc>
        <w:tc>
          <w:tcPr>
            <w:tcW w:w="567" w:type="dxa"/>
          </w:tcPr>
          <w:p w14:paraId="2FD6611B" w14:textId="77777777" w:rsidR="0034227D" w:rsidRPr="0034227D" w:rsidRDefault="0034227D" w:rsidP="0034227D">
            <w:pPr>
              <w:spacing w:after="120" w:line="240" w:lineRule="auto"/>
              <w:jc w:val="center"/>
              <w:rPr>
                <w:rFonts w:ascii="Arial" w:hAnsi="Arial" w:cs="Arial"/>
              </w:rPr>
            </w:pPr>
            <w:r w:rsidRPr="0034227D">
              <w:rPr>
                <w:rFonts w:ascii="Arial" w:hAnsi="Arial" w:cs="Arial"/>
              </w:rPr>
              <w:t>8.5</w:t>
            </w:r>
          </w:p>
        </w:tc>
        <w:tc>
          <w:tcPr>
            <w:tcW w:w="567" w:type="dxa"/>
          </w:tcPr>
          <w:p w14:paraId="4E580E57" w14:textId="77777777" w:rsidR="0034227D" w:rsidRPr="0034227D" w:rsidRDefault="0034227D" w:rsidP="0034227D">
            <w:pPr>
              <w:spacing w:after="120" w:line="240" w:lineRule="auto"/>
              <w:jc w:val="center"/>
              <w:rPr>
                <w:rFonts w:ascii="Arial" w:hAnsi="Arial" w:cs="Arial"/>
              </w:rPr>
            </w:pPr>
            <w:r w:rsidRPr="0034227D">
              <w:rPr>
                <w:rFonts w:ascii="Arial" w:hAnsi="Arial" w:cs="Arial"/>
              </w:rPr>
              <w:t>8.6</w:t>
            </w:r>
          </w:p>
        </w:tc>
        <w:tc>
          <w:tcPr>
            <w:tcW w:w="567" w:type="dxa"/>
          </w:tcPr>
          <w:p w14:paraId="232B0F07" w14:textId="77777777" w:rsidR="0034227D" w:rsidRPr="0034227D" w:rsidRDefault="0034227D" w:rsidP="0034227D">
            <w:pPr>
              <w:spacing w:after="120" w:line="240" w:lineRule="auto"/>
              <w:jc w:val="center"/>
              <w:rPr>
                <w:rFonts w:ascii="Arial" w:hAnsi="Arial" w:cs="Arial"/>
              </w:rPr>
            </w:pPr>
            <w:r w:rsidRPr="0034227D">
              <w:rPr>
                <w:rFonts w:ascii="Arial" w:hAnsi="Arial" w:cs="Arial"/>
              </w:rPr>
              <w:t>9.1</w:t>
            </w:r>
          </w:p>
        </w:tc>
        <w:tc>
          <w:tcPr>
            <w:tcW w:w="567" w:type="dxa"/>
          </w:tcPr>
          <w:p w14:paraId="45EC36D7" w14:textId="77777777" w:rsidR="0034227D" w:rsidRPr="0034227D" w:rsidRDefault="0034227D" w:rsidP="0034227D">
            <w:pPr>
              <w:spacing w:after="120" w:line="240" w:lineRule="auto"/>
              <w:jc w:val="center"/>
              <w:rPr>
                <w:rFonts w:ascii="Arial" w:hAnsi="Arial" w:cs="Arial"/>
              </w:rPr>
            </w:pPr>
            <w:r w:rsidRPr="0034227D">
              <w:rPr>
                <w:rFonts w:ascii="Arial" w:hAnsi="Arial" w:cs="Arial"/>
              </w:rPr>
              <w:t>9.2</w:t>
            </w:r>
          </w:p>
        </w:tc>
        <w:tc>
          <w:tcPr>
            <w:tcW w:w="567" w:type="dxa"/>
          </w:tcPr>
          <w:p w14:paraId="1200B1E5" w14:textId="77777777" w:rsidR="0034227D" w:rsidRPr="0034227D" w:rsidRDefault="0034227D" w:rsidP="0034227D">
            <w:pPr>
              <w:spacing w:after="120" w:line="240" w:lineRule="auto"/>
              <w:jc w:val="center"/>
              <w:rPr>
                <w:rFonts w:ascii="Arial" w:hAnsi="Arial" w:cs="Arial"/>
              </w:rPr>
            </w:pPr>
            <w:r w:rsidRPr="0034227D">
              <w:rPr>
                <w:rFonts w:ascii="Arial" w:hAnsi="Arial" w:cs="Arial"/>
              </w:rPr>
              <w:t>9.3</w:t>
            </w:r>
          </w:p>
        </w:tc>
        <w:tc>
          <w:tcPr>
            <w:tcW w:w="567" w:type="dxa"/>
          </w:tcPr>
          <w:p w14:paraId="3FB56539" w14:textId="77777777" w:rsidR="0034227D" w:rsidRPr="0034227D" w:rsidRDefault="0034227D" w:rsidP="0034227D">
            <w:pPr>
              <w:spacing w:after="120" w:line="240" w:lineRule="auto"/>
              <w:jc w:val="center"/>
              <w:rPr>
                <w:rFonts w:ascii="Arial" w:hAnsi="Arial" w:cs="Arial"/>
              </w:rPr>
            </w:pPr>
            <w:r w:rsidRPr="0034227D">
              <w:rPr>
                <w:rFonts w:ascii="Arial" w:hAnsi="Arial" w:cs="Arial"/>
              </w:rPr>
              <w:t>9.4</w:t>
            </w:r>
          </w:p>
        </w:tc>
        <w:tc>
          <w:tcPr>
            <w:tcW w:w="567" w:type="dxa"/>
          </w:tcPr>
          <w:p w14:paraId="2CF91D0A" w14:textId="77777777" w:rsidR="0034227D" w:rsidRPr="0034227D" w:rsidRDefault="0034227D" w:rsidP="0034227D">
            <w:pPr>
              <w:spacing w:after="120" w:line="240" w:lineRule="auto"/>
              <w:jc w:val="center"/>
              <w:rPr>
                <w:rFonts w:ascii="Arial" w:hAnsi="Arial" w:cs="Arial"/>
              </w:rPr>
            </w:pPr>
            <w:r w:rsidRPr="0034227D">
              <w:rPr>
                <w:rFonts w:ascii="Arial" w:hAnsi="Arial" w:cs="Arial"/>
              </w:rPr>
              <w:t>9.5</w:t>
            </w:r>
          </w:p>
        </w:tc>
      </w:tr>
      <w:tr w:rsidR="0034227D" w:rsidRPr="002F4F93" w14:paraId="13D6C150" w14:textId="77777777" w:rsidTr="0034227D">
        <w:trPr>
          <w:jc w:val="center"/>
        </w:trPr>
        <w:tc>
          <w:tcPr>
            <w:tcW w:w="1877" w:type="dxa"/>
            <w:shd w:val="clear" w:color="auto" w:fill="D9D9D9"/>
          </w:tcPr>
          <w:p w14:paraId="6D4430DC" w14:textId="77777777" w:rsidR="0034227D" w:rsidRPr="0034227D" w:rsidRDefault="0034227D" w:rsidP="0034227D">
            <w:pPr>
              <w:spacing w:after="120" w:line="240" w:lineRule="auto"/>
              <w:ind w:right="260"/>
              <w:jc w:val="both"/>
              <w:rPr>
                <w:rFonts w:ascii="Arial" w:hAnsi="Arial" w:cs="Arial"/>
                <w:b/>
              </w:rPr>
            </w:pPr>
            <w:r w:rsidRPr="0034227D">
              <w:rPr>
                <w:rFonts w:ascii="Arial" w:hAnsi="Arial" w:cs="Arial"/>
                <w:b/>
              </w:rPr>
              <w:t>Learning/ teaching method</w:t>
            </w:r>
          </w:p>
        </w:tc>
        <w:tc>
          <w:tcPr>
            <w:tcW w:w="567" w:type="dxa"/>
          </w:tcPr>
          <w:p w14:paraId="3DB13AD7" w14:textId="77777777" w:rsidR="0034227D" w:rsidRPr="0034227D" w:rsidRDefault="0034227D" w:rsidP="0034227D">
            <w:pPr>
              <w:spacing w:after="120" w:line="240" w:lineRule="auto"/>
              <w:jc w:val="center"/>
              <w:rPr>
                <w:rFonts w:ascii="Arial" w:hAnsi="Arial" w:cs="Arial"/>
              </w:rPr>
            </w:pPr>
          </w:p>
        </w:tc>
        <w:tc>
          <w:tcPr>
            <w:tcW w:w="567" w:type="dxa"/>
          </w:tcPr>
          <w:p w14:paraId="532B2418" w14:textId="77777777" w:rsidR="0034227D" w:rsidRPr="0034227D" w:rsidRDefault="0034227D" w:rsidP="0034227D">
            <w:pPr>
              <w:spacing w:after="120" w:line="240" w:lineRule="auto"/>
              <w:jc w:val="center"/>
              <w:rPr>
                <w:rFonts w:ascii="Arial" w:hAnsi="Arial" w:cs="Arial"/>
              </w:rPr>
            </w:pPr>
          </w:p>
        </w:tc>
        <w:tc>
          <w:tcPr>
            <w:tcW w:w="567" w:type="dxa"/>
          </w:tcPr>
          <w:p w14:paraId="39148C54" w14:textId="77777777" w:rsidR="0034227D" w:rsidRPr="0034227D" w:rsidRDefault="0034227D" w:rsidP="0034227D">
            <w:pPr>
              <w:spacing w:after="120" w:line="240" w:lineRule="auto"/>
              <w:jc w:val="center"/>
              <w:rPr>
                <w:rFonts w:ascii="Arial" w:hAnsi="Arial" w:cs="Arial"/>
              </w:rPr>
            </w:pPr>
          </w:p>
        </w:tc>
        <w:tc>
          <w:tcPr>
            <w:tcW w:w="567" w:type="dxa"/>
          </w:tcPr>
          <w:p w14:paraId="645843A9" w14:textId="77777777" w:rsidR="0034227D" w:rsidRPr="0034227D" w:rsidRDefault="0034227D" w:rsidP="0034227D">
            <w:pPr>
              <w:spacing w:after="120" w:line="240" w:lineRule="auto"/>
              <w:jc w:val="center"/>
              <w:rPr>
                <w:rFonts w:ascii="Arial" w:hAnsi="Arial" w:cs="Arial"/>
              </w:rPr>
            </w:pPr>
          </w:p>
        </w:tc>
        <w:tc>
          <w:tcPr>
            <w:tcW w:w="567" w:type="dxa"/>
          </w:tcPr>
          <w:p w14:paraId="29289FBC" w14:textId="77777777" w:rsidR="0034227D" w:rsidRPr="0034227D" w:rsidRDefault="0034227D" w:rsidP="0034227D">
            <w:pPr>
              <w:spacing w:after="120" w:line="240" w:lineRule="auto"/>
              <w:jc w:val="center"/>
              <w:rPr>
                <w:rFonts w:ascii="Arial" w:hAnsi="Arial" w:cs="Arial"/>
              </w:rPr>
            </w:pPr>
          </w:p>
        </w:tc>
        <w:tc>
          <w:tcPr>
            <w:tcW w:w="567" w:type="dxa"/>
          </w:tcPr>
          <w:p w14:paraId="1684B402" w14:textId="77777777" w:rsidR="0034227D" w:rsidRPr="0034227D" w:rsidRDefault="0034227D" w:rsidP="0034227D">
            <w:pPr>
              <w:spacing w:after="120" w:line="240" w:lineRule="auto"/>
              <w:jc w:val="center"/>
              <w:rPr>
                <w:rFonts w:ascii="Arial" w:hAnsi="Arial" w:cs="Arial"/>
              </w:rPr>
            </w:pPr>
          </w:p>
        </w:tc>
        <w:tc>
          <w:tcPr>
            <w:tcW w:w="567" w:type="dxa"/>
          </w:tcPr>
          <w:p w14:paraId="7BFA79DA" w14:textId="77777777" w:rsidR="0034227D" w:rsidRPr="0034227D" w:rsidRDefault="0034227D" w:rsidP="0034227D">
            <w:pPr>
              <w:spacing w:after="120" w:line="240" w:lineRule="auto"/>
              <w:jc w:val="center"/>
              <w:rPr>
                <w:rFonts w:ascii="Arial" w:hAnsi="Arial" w:cs="Arial"/>
              </w:rPr>
            </w:pPr>
          </w:p>
        </w:tc>
        <w:tc>
          <w:tcPr>
            <w:tcW w:w="567" w:type="dxa"/>
          </w:tcPr>
          <w:p w14:paraId="5321AB30" w14:textId="77777777" w:rsidR="0034227D" w:rsidRPr="0034227D" w:rsidRDefault="0034227D" w:rsidP="0034227D">
            <w:pPr>
              <w:spacing w:after="120" w:line="240" w:lineRule="auto"/>
              <w:jc w:val="center"/>
              <w:rPr>
                <w:rFonts w:ascii="Arial" w:hAnsi="Arial" w:cs="Arial"/>
              </w:rPr>
            </w:pPr>
          </w:p>
        </w:tc>
        <w:tc>
          <w:tcPr>
            <w:tcW w:w="567" w:type="dxa"/>
          </w:tcPr>
          <w:p w14:paraId="4DB1282E" w14:textId="77777777" w:rsidR="0034227D" w:rsidRPr="0034227D" w:rsidRDefault="0034227D" w:rsidP="0034227D">
            <w:pPr>
              <w:spacing w:after="120" w:line="240" w:lineRule="auto"/>
              <w:jc w:val="center"/>
              <w:rPr>
                <w:rFonts w:ascii="Arial" w:hAnsi="Arial" w:cs="Arial"/>
              </w:rPr>
            </w:pPr>
          </w:p>
        </w:tc>
        <w:tc>
          <w:tcPr>
            <w:tcW w:w="567" w:type="dxa"/>
          </w:tcPr>
          <w:p w14:paraId="205F3B17" w14:textId="77777777" w:rsidR="0034227D" w:rsidRPr="0034227D" w:rsidRDefault="0034227D" w:rsidP="0034227D">
            <w:pPr>
              <w:spacing w:after="120" w:line="240" w:lineRule="auto"/>
              <w:jc w:val="center"/>
              <w:rPr>
                <w:rFonts w:ascii="Arial" w:hAnsi="Arial" w:cs="Arial"/>
              </w:rPr>
            </w:pPr>
          </w:p>
        </w:tc>
        <w:tc>
          <w:tcPr>
            <w:tcW w:w="567" w:type="dxa"/>
          </w:tcPr>
          <w:p w14:paraId="006A94B0" w14:textId="77777777" w:rsidR="0034227D" w:rsidRPr="0034227D" w:rsidRDefault="0034227D" w:rsidP="0034227D">
            <w:pPr>
              <w:spacing w:after="120" w:line="240" w:lineRule="auto"/>
              <w:jc w:val="center"/>
              <w:rPr>
                <w:rFonts w:ascii="Arial" w:hAnsi="Arial" w:cs="Arial"/>
              </w:rPr>
            </w:pPr>
          </w:p>
        </w:tc>
      </w:tr>
      <w:tr w:rsidR="0034227D" w:rsidRPr="002F4F93" w14:paraId="152C2B4E" w14:textId="77777777" w:rsidTr="0034227D">
        <w:trPr>
          <w:jc w:val="center"/>
        </w:trPr>
        <w:tc>
          <w:tcPr>
            <w:tcW w:w="1877" w:type="dxa"/>
          </w:tcPr>
          <w:p w14:paraId="30C2D555" w14:textId="77777777" w:rsidR="0034227D" w:rsidRPr="0034227D" w:rsidRDefault="0034227D" w:rsidP="0034227D">
            <w:pPr>
              <w:spacing w:after="120" w:line="240" w:lineRule="auto"/>
              <w:ind w:right="260"/>
              <w:jc w:val="both"/>
              <w:rPr>
                <w:rFonts w:ascii="Arial" w:hAnsi="Arial" w:cs="Arial"/>
              </w:rPr>
            </w:pPr>
            <w:r w:rsidRPr="0034227D">
              <w:rPr>
                <w:rFonts w:ascii="Arial" w:hAnsi="Arial" w:cs="Arial"/>
              </w:rPr>
              <w:t>Private Study</w:t>
            </w:r>
          </w:p>
        </w:tc>
        <w:tc>
          <w:tcPr>
            <w:tcW w:w="567" w:type="dxa"/>
          </w:tcPr>
          <w:p w14:paraId="4AD11101"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518622A3"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21EBA7CD"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68911C1E"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21F09107"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24F88320"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6CCB2456"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483DDC8C"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0842B085"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017A80A3"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53A5A808" w14:textId="77777777" w:rsidR="0034227D" w:rsidRPr="0034227D" w:rsidRDefault="0034227D" w:rsidP="0034227D">
            <w:pPr>
              <w:spacing w:after="120" w:line="240" w:lineRule="auto"/>
              <w:jc w:val="center"/>
              <w:rPr>
                <w:rFonts w:ascii="Arial" w:hAnsi="Arial" w:cs="Arial"/>
              </w:rPr>
            </w:pPr>
          </w:p>
        </w:tc>
      </w:tr>
      <w:tr w:rsidR="0034227D" w:rsidRPr="002F4F93" w14:paraId="4E809DE6" w14:textId="77777777" w:rsidTr="0034227D">
        <w:trPr>
          <w:jc w:val="center"/>
        </w:trPr>
        <w:tc>
          <w:tcPr>
            <w:tcW w:w="1877" w:type="dxa"/>
          </w:tcPr>
          <w:p w14:paraId="5A85F998" w14:textId="77777777" w:rsidR="0034227D" w:rsidRPr="0034227D" w:rsidRDefault="0034227D" w:rsidP="0034227D">
            <w:pPr>
              <w:spacing w:after="120" w:line="240" w:lineRule="auto"/>
              <w:ind w:right="260"/>
              <w:jc w:val="both"/>
              <w:rPr>
                <w:rFonts w:ascii="Arial" w:hAnsi="Arial" w:cs="Arial"/>
              </w:rPr>
            </w:pPr>
            <w:r w:rsidRPr="0034227D">
              <w:rPr>
                <w:rFonts w:ascii="Arial" w:hAnsi="Arial" w:cs="Arial"/>
              </w:rPr>
              <w:t>Lecture</w:t>
            </w:r>
          </w:p>
        </w:tc>
        <w:tc>
          <w:tcPr>
            <w:tcW w:w="567" w:type="dxa"/>
          </w:tcPr>
          <w:p w14:paraId="067B71A3"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48C340B9"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0596D021"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05BB2A14"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7849FB8F"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494482ED"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645FA02D" w14:textId="77777777" w:rsidR="0034227D" w:rsidRPr="0034227D" w:rsidRDefault="0034227D" w:rsidP="0034227D">
            <w:pPr>
              <w:spacing w:after="120" w:line="240" w:lineRule="auto"/>
              <w:jc w:val="center"/>
              <w:rPr>
                <w:rFonts w:ascii="Arial" w:hAnsi="Arial" w:cs="Arial"/>
              </w:rPr>
            </w:pPr>
          </w:p>
        </w:tc>
        <w:tc>
          <w:tcPr>
            <w:tcW w:w="567" w:type="dxa"/>
          </w:tcPr>
          <w:p w14:paraId="4390D5A2" w14:textId="77777777" w:rsidR="0034227D" w:rsidRPr="0034227D" w:rsidRDefault="0034227D" w:rsidP="0034227D">
            <w:pPr>
              <w:spacing w:after="120" w:line="240" w:lineRule="auto"/>
              <w:jc w:val="center"/>
              <w:rPr>
                <w:rFonts w:ascii="Arial" w:hAnsi="Arial" w:cs="Arial"/>
              </w:rPr>
            </w:pPr>
          </w:p>
        </w:tc>
        <w:tc>
          <w:tcPr>
            <w:tcW w:w="567" w:type="dxa"/>
          </w:tcPr>
          <w:p w14:paraId="26608849" w14:textId="77777777" w:rsidR="0034227D" w:rsidRPr="0034227D" w:rsidRDefault="0034227D" w:rsidP="0034227D">
            <w:pPr>
              <w:spacing w:after="120" w:line="240" w:lineRule="auto"/>
              <w:jc w:val="center"/>
              <w:rPr>
                <w:rFonts w:ascii="Arial" w:hAnsi="Arial" w:cs="Arial"/>
              </w:rPr>
            </w:pPr>
          </w:p>
        </w:tc>
        <w:tc>
          <w:tcPr>
            <w:tcW w:w="567" w:type="dxa"/>
          </w:tcPr>
          <w:p w14:paraId="60592997" w14:textId="77777777" w:rsidR="0034227D" w:rsidRPr="0034227D" w:rsidRDefault="0034227D" w:rsidP="0034227D">
            <w:pPr>
              <w:spacing w:after="120" w:line="240" w:lineRule="auto"/>
              <w:jc w:val="center"/>
              <w:rPr>
                <w:rFonts w:ascii="Arial" w:hAnsi="Arial" w:cs="Arial"/>
              </w:rPr>
            </w:pPr>
          </w:p>
        </w:tc>
        <w:tc>
          <w:tcPr>
            <w:tcW w:w="567" w:type="dxa"/>
          </w:tcPr>
          <w:p w14:paraId="579D7439"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r>
      <w:tr w:rsidR="0034227D" w:rsidRPr="002F4F93" w14:paraId="354FB4FB" w14:textId="77777777" w:rsidTr="0034227D">
        <w:trPr>
          <w:jc w:val="center"/>
        </w:trPr>
        <w:tc>
          <w:tcPr>
            <w:tcW w:w="1877" w:type="dxa"/>
          </w:tcPr>
          <w:p w14:paraId="37366FAD" w14:textId="77777777" w:rsidR="0034227D" w:rsidRPr="0034227D" w:rsidRDefault="0034227D" w:rsidP="0034227D">
            <w:pPr>
              <w:spacing w:after="120" w:line="240" w:lineRule="auto"/>
              <w:ind w:right="260"/>
              <w:jc w:val="both"/>
              <w:rPr>
                <w:rFonts w:ascii="Arial" w:hAnsi="Arial" w:cs="Arial"/>
              </w:rPr>
            </w:pPr>
            <w:r w:rsidRPr="0034227D">
              <w:rPr>
                <w:rFonts w:ascii="Arial" w:hAnsi="Arial" w:cs="Arial"/>
              </w:rPr>
              <w:t>Seminar</w:t>
            </w:r>
          </w:p>
        </w:tc>
        <w:tc>
          <w:tcPr>
            <w:tcW w:w="567" w:type="dxa"/>
          </w:tcPr>
          <w:p w14:paraId="10B69020"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46C3E129"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63A1AAF3"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4C2809F0"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371217FA"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4C2E98DA"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32AAC487"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5C424702"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75AAFB01"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3B6C490E"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443B62F2"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r>
      <w:tr w:rsidR="0034227D" w:rsidRPr="002F4F93" w14:paraId="60A58A38" w14:textId="77777777" w:rsidTr="0034227D">
        <w:trPr>
          <w:jc w:val="center"/>
        </w:trPr>
        <w:tc>
          <w:tcPr>
            <w:tcW w:w="1877" w:type="dxa"/>
            <w:shd w:val="clear" w:color="auto" w:fill="D9D9D9"/>
          </w:tcPr>
          <w:p w14:paraId="7C4B2F61" w14:textId="77777777" w:rsidR="0034227D" w:rsidRPr="0034227D" w:rsidRDefault="0034227D" w:rsidP="0034227D">
            <w:pPr>
              <w:spacing w:after="120" w:line="240" w:lineRule="auto"/>
              <w:ind w:right="260"/>
              <w:jc w:val="both"/>
              <w:rPr>
                <w:rFonts w:ascii="Arial" w:hAnsi="Arial" w:cs="Arial"/>
                <w:b/>
              </w:rPr>
            </w:pPr>
            <w:r w:rsidRPr="0034227D">
              <w:rPr>
                <w:rFonts w:ascii="Arial" w:hAnsi="Arial" w:cs="Arial"/>
                <w:b/>
              </w:rPr>
              <w:t>Assessment method</w:t>
            </w:r>
          </w:p>
        </w:tc>
        <w:tc>
          <w:tcPr>
            <w:tcW w:w="567" w:type="dxa"/>
          </w:tcPr>
          <w:p w14:paraId="31CB286C" w14:textId="77777777" w:rsidR="0034227D" w:rsidRPr="0034227D" w:rsidRDefault="0034227D" w:rsidP="0034227D">
            <w:pPr>
              <w:spacing w:after="120" w:line="240" w:lineRule="auto"/>
              <w:jc w:val="center"/>
              <w:rPr>
                <w:rFonts w:ascii="Arial" w:hAnsi="Arial" w:cs="Arial"/>
              </w:rPr>
            </w:pPr>
          </w:p>
        </w:tc>
        <w:tc>
          <w:tcPr>
            <w:tcW w:w="567" w:type="dxa"/>
          </w:tcPr>
          <w:p w14:paraId="59DA73B3" w14:textId="77777777" w:rsidR="0034227D" w:rsidRPr="0034227D" w:rsidRDefault="0034227D" w:rsidP="0034227D">
            <w:pPr>
              <w:spacing w:after="120" w:line="240" w:lineRule="auto"/>
              <w:jc w:val="center"/>
              <w:rPr>
                <w:rFonts w:ascii="Arial" w:hAnsi="Arial" w:cs="Arial"/>
              </w:rPr>
            </w:pPr>
          </w:p>
        </w:tc>
        <w:tc>
          <w:tcPr>
            <w:tcW w:w="567" w:type="dxa"/>
          </w:tcPr>
          <w:p w14:paraId="2C958A45" w14:textId="77777777" w:rsidR="0034227D" w:rsidRPr="0034227D" w:rsidRDefault="0034227D" w:rsidP="0034227D">
            <w:pPr>
              <w:spacing w:after="120" w:line="240" w:lineRule="auto"/>
              <w:jc w:val="center"/>
              <w:rPr>
                <w:rFonts w:ascii="Arial" w:hAnsi="Arial" w:cs="Arial"/>
              </w:rPr>
            </w:pPr>
          </w:p>
        </w:tc>
        <w:tc>
          <w:tcPr>
            <w:tcW w:w="567" w:type="dxa"/>
          </w:tcPr>
          <w:p w14:paraId="7FE656A6" w14:textId="77777777" w:rsidR="0034227D" w:rsidRPr="0034227D" w:rsidRDefault="0034227D" w:rsidP="0034227D">
            <w:pPr>
              <w:spacing w:after="120" w:line="240" w:lineRule="auto"/>
              <w:jc w:val="center"/>
              <w:rPr>
                <w:rFonts w:ascii="Arial" w:hAnsi="Arial" w:cs="Arial"/>
              </w:rPr>
            </w:pPr>
          </w:p>
        </w:tc>
        <w:tc>
          <w:tcPr>
            <w:tcW w:w="567" w:type="dxa"/>
          </w:tcPr>
          <w:p w14:paraId="4297197D" w14:textId="77777777" w:rsidR="0034227D" w:rsidRPr="0034227D" w:rsidRDefault="0034227D" w:rsidP="0034227D">
            <w:pPr>
              <w:spacing w:after="120" w:line="240" w:lineRule="auto"/>
              <w:jc w:val="center"/>
              <w:rPr>
                <w:rFonts w:ascii="Arial" w:hAnsi="Arial" w:cs="Arial"/>
              </w:rPr>
            </w:pPr>
          </w:p>
        </w:tc>
        <w:tc>
          <w:tcPr>
            <w:tcW w:w="567" w:type="dxa"/>
          </w:tcPr>
          <w:p w14:paraId="39B99B90" w14:textId="77777777" w:rsidR="0034227D" w:rsidRPr="0034227D" w:rsidRDefault="0034227D" w:rsidP="0034227D">
            <w:pPr>
              <w:spacing w:after="120" w:line="240" w:lineRule="auto"/>
              <w:jc w:val="center"/>
              <w:rPr>
                <w:rFonts w:ascii="Arial" w:hAnsi="Arial" w:cs="Arial"/>
              </w:rPr>
            </w:pPr>
          </w:p>
        </w:tc>
        <w:tc>
          <w:tcPr>
            <w:tcW w:w="567" w:type="dxa"/>
          </w:tcPr>
          <w:p w14:paraId="2091C446" w14:textId="77777777" w:rsidR="0034227D" w:rsidRPr="0034227D" w:rsidRDefault="0034227D" w:rsidP="0034227D">
            <w:pPr>
              <w:spacing w:after="120" w:line="240" w:lineRule="auto"/>
              <w:jc w:val="center"/>
              <w:rPr>
                <w:rFonts w:ascii="Arial" w:hAnsi="Arial" w:cs="Arial"/>
              </w:rPr>
            </w:pPr>
          </w:p>
        </w:tc>
        <w:tc>
          <w:tcPr>
            <w:tcW w:w="567" w:type="dxa"/>
          </w:tcPr>
          <w:p w14:paraId="1323668F" w14:textId="77777777" w:rsidR="0034227D" w:rsidRPr="0034227D" w:rsidRDefault="0034227D" w:rsidP="0034227D">
            <w:pPr>
              <w:spacing w:after="120" w:line="240" w:lineRule="auto"/>
              <w:jc w:val="center"/>
              <w:rPr>
                <w:rFonts w:ascii="Arial" w:hAnsi="Arial" w:cs="Arial"/>
              </w:rPr>
            </w:pPr>
          </w:p>
        </w:tc>
        <w:tc>
          <w:tcPr>
            <w:tcW w:w="567" w:type="dxa"/>
          </w:tcPr>
          <w:p w14:paraId="5022271B" w14:textId="77777777" w:rsidR="0034227D" w:rsidRPr="0034227D" w:rsidRDefault="0034227D" w:rsidP="0034227D">
            <w:pPr>
              <w:spacing w:after="120" w:line="240" w:lineRule="auto"/>
              <w:jc w:val="center"/>
              <w:rPr>
                <w:rFonts w:ascii="Arial" w:hAnsi="Arial" w:cs="Arial"/>
              </w:rPr>
            </w:pPr>
          </w:p>
        </w:tc>
        <w:tc>
          <w:tcPr>
            <w:tcW w:w="567" w:type="dxa"/>
          </w:tcPr>
          <w:p w14:paraId="494328A0" w14:textId="77777777" w:rsidR="0034227D" w:rsidRPr="0034227D" w:rsidRDefault="0034227D" w:rsidP="0034227D">
            <w:pPr>
              <w:spacing w:after="120" w:line="240" w:lineRule="auto"/>
              <w:jc w:val="center"/>
              <w:rPr>
                <w:rFonts w:ascii="Arial" w:hAnsi="Arial" w:cs="Arial"/>
              </w:rPr>
            </w:pPr>
          </w:p>
        </w:tc>
        <w:tc>
          <w:tcPr>
            <w:tcW w:w="567" w:type="dxa"/>
          </w:tcPr>
          <w:p w14:paraId="307A5898" w14:textId="77777777" w:rsidR="0034227D" w:rsidRPr="0034227D" w:rsidRDefault="0034227D" w:rsidP="0034227D">
            <w:pPr>
              <w:spacing w:after="120" w:line="240" w:lineRule="auto"/>
              <w:jc w:val="center"/>
              <w:rPr>
                <w:rFonts w:ascii="Arial" w:hAnsi="Arial" w:cs="Arial"/>
              </w:rPr>
            </w:pPr>
          </w:p>
        </w:tc>
      </w:tr>
      <w:tr w:rsidR="0034227D" w:rsidRPr="002F4F93" w14:paraId="7E821E55" w14:textId="77777777" w:rsidTr="0034227D">
        <w:trPr>
          <w:jc w:val="center"/>
        </w:trPr>
        <w:tc>
          <w:tcPr>
            <w:tcW w:w="1877" w:type="dxa"/>
          </w:tcPr>
          <w:p w14:paraId="49B47FBA" w14:textId="77777777" w:rsidR="0034227D" w:rsidRPr="0034227D" w:rsidRDefault="0034227D" w:rsidP="0034227D">
            <w:pPr>
              <w:spacing w:after="120" w:line="240" w:lineRule="auto"/>
              <w:ind w:right="260"/>
              <w:jc w:val="both"/>
              <w:rPr>
                <w:rFonts w:ascii="Arial" w:hAnsi="Arial" w:cs="Arial"/>
              </w:rPr>
            </w:pPr>
            <w:r w:rsidRPr="0034227D">
              <w:rPr>
                <w:rFonts w:ascii="Arial" w:hAnsi="Arial" w:cs="Arial"/>
              </w:rPr>
              <w:t xml:space="preserve">Proposal For Change (1500 words) </w:t>
            </w:r>
          </w:p>
        </w:tc>
        <w:tc>
          <w:tcPr>
            <w:tcW w:w="567" w:type="dxa"/>
          </w:tcPr>
          <w:p w14:paraId="6753E8BE"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1914B9E3"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4B2BEC6A" w14:textId="77777777" w:rsidR="0034227D" w:rsidRPr="0034227D" w:rsidRDefault="0034227D" w:rsidP="0034227D">
            <w:pPr>
              <w:spacing w:after="120" w:line="240" w:lineRule="auto"/>
              <w:jc w:val="center"/>
              <w:rPr>
                <w:rFonts w:ascii="Arial" w:hAnsi="Arial" w:cs="Arial"/>
              </w:rPr>
            </w:pPr>
          </w:p>
        </w:tc>
        <w:tc>
          <w:tcPr>
            <w:tcW w:w="567" w:type="dxa"/>
          </w:tcPr>
          <w:p w14:paraId="6F198C20"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42219DDD"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1EB1F30A"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2BC5929D"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55964B8E"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01DD5B1C"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23FCF074"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39A15D39"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r>
      <w:tr w:rsidR="0034227D" w:rsidRPr="002F4F93" w14:paraId="6B0BD8F2" w14:textId="77777777" w:rsidTr="0034227D">
        <w:trPr>
          <w:jc w:val="center"/>
        </w:trPr>
        <w:tc>
          <w:tcPr>
            <w:tcW w:w="1877" w:type="dxa"/>
          </w:tcPr>
          <w:p w14:paraId="60D29FC8" w14:textId="77777777" w:rsidR="0034227D" w:rsidRPr="0034227D" w:rsidRDefault="0034227D" w:rsidP="0034227D">
            <w:pPr>
              <w:spacing w:after="120" w:line="240" w:lineRule="auto"/>
              <w:ind w:right="260"/>
              <w:jc w:val="both"/>
              <w:rPr>
                <w:rFonts w:ascii="Arial" w:hAnsi="Arial" w:cs="Arial"/>
              </w:rPr>
            </w:pPr>
            <w:r w:rsidRPr="0034227D">
              <w:rPr>
                <w:rFonts w:ascii="Arial" w:hAnsi="Arial" w:cs="Arial"/>
              </w:rPr>
              <w:t xml:space="preserve">Examination </w:t>
            </w:r>
          </w:p>
        </w:tc>
        <w:tc>
          <w:tcPr>
            <w:tcW w:w="567" w:type="dxa"/>
          </w:tcPr>
          <w:p w14:paraId="7F30C60A"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0D2A73FC"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30B031E3"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727692CD"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49EAAB4C"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4ABA60F2"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6B25F1B0"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29B5DB9C"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40B6AE16"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3B416798"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573017BF"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r>
    </w:tbl>
    <w:p w14:paraId="408E9E98" w14:textId="77777777" w:rsidR="0023198E" w:rsidRPr="0092381B" w:rsidRDefault="0023198E" w:rsidP="0034227D">
      <w:pPr>
        <w:spacing w:after="120" w:line="240" w:lineRule="auto"/>
        <w:ind w:left="426" w:right="260"/>
        <w:jc w:val="both"/>
        <w:rPr>
          <w:rFonts w:ascii="Arial" w:hAnsi="Arial" w:cs="Arial"/>
          <w:b/>
          <w:iCs/>
        </w:rPr>
      </w:pPr>
    </w:p>
    <w:p w14:paraId="3A670F9A" w14:textId="77777777" w:rsidR="0023198E" w:rsidRPr="0092381B" w:rsidRDefault="0023198E" w:rsidP="0034227D">
      <w:pPr>
        <w:numPr>
          <w:ilvl w:val="0"/>
          <w:numId w:val="3"/>
        </w:numPr>
        <w:spacing w:after="120" w:line="240" w:lineRule="auto"/>
        <w:ind w:left="426" w:right="260" w:hanging="426"/>
        <w:jc w:val="both"/>
        <w:rPr>
          <w:rFonts w:ascii="Arial" w:hAnsi="Arial" w:cs="Arial"/>
          <w:iCs/>
        </w:rPr>
      </w:pPr>
      <w:r w:rsidRPr="0092381B">
        <w:rPr>
          <w:rFonts w:ascii="Arial" w:hAnsi="Arial" w:cs="Arial"/>
          <w:b/>
          <w:bCs/>
        </w:rPr>
        <w:t xml:space="preserve">Inclusive module design </w:t>
      </w:r>
    </w:p>
    <w:p w14:paraId="1ECE4D61" w14:textId="77777777" w:rsidR="0023198E" w:rsidRPr="0092381B" w:rsidRDefault="0023198E" w:rsidP="0034227D">
      <w:pPr>
        <w:autoSpaceDE w:val="0"/>
        <w:autoSpaceDN w:val="0"/>
        <w:adjustRightInd w:val="0"/>
        <w:spacing w:after="120" w:line="240" w:lineRule="auto"/>
        <w:ind w:left="426" w:right="260"/>
        <w:jc w:val="both"/>
        <w:rPr>
          <w:rFonts w:ascii="Arial" w:hAnsi="Arial" w:cs="Arial"/>
        </w:rPr>
      </w:pPr>
      <w:r w:rsidRPr="0092381B">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B7B522F" w14:textId="77777777" w:rsidR="0023198E" w:rsidRPr="0092381B" w:rsidRDefault="0023198E" w:rsidP="0034227D">
      <w:pPr>
        <w:autoSpaceDE w:val="0"/>
        <w:autoSpaceDN w:val="0"/>
        <w:adjustRightInd w:val="0"/>
        <w:spacing w:after="120" w:line="240" w:lineRule="auto"/>
        <w:ind w:left="426" w:right="260"/>
        <w:jc w:val="both"/>
        <w:rPr>
          <w:rFonts w:ascii="Arial" w:hAnsi="Arial" w:cs="Arial"/>
        </w:rPr>
      </w:pPr>
      <w:r w:rsidRPr="0092381B">
        <w:rPr>
          <w:rFonts w:ascii="Arial" w:hAnsi="Arial" w:cs="Arial"/>
        </w:rPr>
        <w:t>The inclusive practices in the guidance (see Annex B Appendix A) have been considered in order to support all students in the following areas:</w:t>
      </w:r>
    </w:p>
    <w:p w14:paraId="750CCE01" w14:textId="77777777" w:rsidR="0023198E" w:rsidRPr="0092381B" w:rsidRDefault="0023198E" w:rsidP="0034227D">
      <w:pPr>
        <w:autoSpaceDE w:val="0"/>
        <w:autoSpaceDN w:val="0"/>
        <w:adjustRightInd w:val="0"/>
        <w:spacing w:after="120" w:line="240" w:lineRule="auto"/>
        <w:ind w:left="426" w:right="260"/>
        <w:jc w:val="both"/>
        <w:rPr>
          <w:rFonts w:ascii="Arial" w:hAnsi="Arial" w:cs="Arial"/>
          <w:bCs/>
        </w:rPr>
      </w:pPr>
      <w:r w:rsidRPr="0092381B">
        <w:rPr>
          <w:rFonts w:ascii="Arial" w:hAnsi="Arial" w:cs="Arial"/>
        </w:rPr>
        <w:t xml:space="preserve">a) </w:t>
      </w:r>
      <w:r w:rsidRPr="0092381B">
        <w:rPr>
          <w:rFonts w:ascii="Arial" w:hAnsi="Arial" w:cs="Arial"/>
          <w:bCs/>
        </w:rPr>
        <w:t>Accessible resources and curriculum</w:t>
      </w:r>
    </w:p>
    <w:p w14:paraId="0748032A" w14:textId="77777777" w:rsidR="0023198E" w:rsidRPr="0092381B" w:rsidRDefault="0023198E" w:rsidP="0034227D">
      <w:pPr>
        <w:tabs>
          <w:tab w:val="left" w:pos="567"/>
        </w:tabs>
        <w:autoSpaceDE w:val="0"/>
        <w:autoSpaceDN w:val="0"/>
        <w:adjustRightInd w:val="0"/>
        <w:spacing w:after="120" w:line="240" w:lineRule="auto"/>
        <w:ind w:left="426" w:right="260"/>
        <w:jc w:val="both"/>
        <w:rPr>
          <w:rFonts w:ascii="Arial" w:hAnsi="Arial" w:cs="Arial"/>
        </w:rPr>
      </w:pPr>
      <w:r w:rsidRPr="0092381B">
        <w:rPr>
          <w:rFonts w:ascii="Arial" w:hAnsi="Arial" w:cs="Arial"/>
        </w:rPr>
        <w:t xml:space="preserve">b) </w:t>
      </w:r>
      <w:r w:rsidRPr="0092381B">
        <w:rPr>
          <w:rFonts w:ascii="Arial" w:hAnsi="Arial" w:cs="Arial"/>
          <w:bCs/>
        </w:rPr>
        <w:t>Learning, teaching and assessment methods</w:t>
      </w:r>
    </w:p>
    <w:p w14:paraId="70AE0D0A" w14:textId="77777777" w:rsidR="0023198E" w:rsidRPr="0092381B" w:rsidRDefault="0023198E" w:rsidP="0034227D">
      <w:pPr>
        <w:spacing w:after="120" w:line="240" w:lineRule="auto"/>
        <w:ind w:left="426" w:right="260"/>
        <w:jc w:val="both"/>
        <w:rPr>
          <w:rFonts w:ascii="Arial" w:hAnsi="Arial" w:cs="Arial"/>
          <w:iCs/>
        </w:rPr>
      </w:pPr>
    </w:p>
    <w:p w14:paraId="60372DF8" w14:textId="77777777" w:rsidR="0023198E" w:rsidRPr="0092381B" w:rsidRDefault="0023198E" w:rsidP="0034227D">
      <w:pPr>
        <w:numPr>
          <w:ilvl w:val="0"/>
          <w:numId w:val="3"/>
        </w:numPr>
        <w:spacing w:after="120" w:line="240" w:lineRule="auto"/>
        <w:ind w:left="426" w:right="260" w:hanging="426"/>
        <w:jc w:val="both"/>
        <w:rPr>
          <w:rFonts w:ascii="Arial" w:hAnsi="Arial" w:cs="Arial"/>
          <w:b/>
        </w:rPr>
      </w:pPr>
      <w:r w:rsidRPr="0092381B">
        <w:rPr>
          <w:rFonts w:ascii="Arial" w:hAnsi="Arial" w:cs="Arial"/>
          <w:b/>
        </w:rPr>
        <w:t>Campus(es) or centre(s) where module will be delivered</w:t>
      </w:r>
    </w:p>
    <w:p w14:paraId="3FEB6E51" w14:textId="77777777" w:rsidR="0023198E" w:rsidRPr="0092381B" w:rsidRDefault="0023198E" w:rsidP="0034227D">
      <w:pPr>
        <w:spacing w:after="120" w:line="240" w:lineRule="auto"/>
        <w:ind w:left="426" w:right="260"/>
        <w:jc w:val="both"/>
        <w:rPr>
          <w:rFonts w:ascii="Arial" w:hAnsi="Arial" w:cs="Arial"/>
        </w:rPr>
      </w:pPr>
      <w:r w:rsidRPr="0092381B">
        <w:rPr>
          <w:rFonts w:ascii="Arial" w:hAnsi="Arial" w:cs="Arial"/>
        </w:rPr>
        <w:t xml:space="preserve">Canterbury </w:t>
      </w:r>
    </w:p>
    <w:p w14:paraId="45F3F07E" w14:textId="77777777" w:rsidR="0023198E" w:rsidRPr="0092381B" w:rsidRDefault="0023198E" w:rsidP="0034227D">
      <w:pPr>
        <w:spacing w:after="120" w:line="240" w:lineRule="auto"/>
        <w:ind w:left="426" w:right="260"/>
        <w:jc w:val="both"/>
        <w:rPr>
          <w:rFonts w:ascii="Arial" w:hAnsi="Arial" w:cs="Arial"/>
        </w:rPr>
      </w:pPr>
    </w:p>
    <w:p w14:paraId="3A5DEE29" w14:textId="77777777" w:rsidR="0023198E" w:rsidRPr="0092381B" w:rsidRDefault="0023198E" w:rsidP="0034227D">
      <w:pPr>
        <w:numPr>
          <w:ilvl w:val="0"/>
          <w:numId w:val="3"/>
        </w:numPr>
        <w:spacing w:after="120" w:line="240" w:lineRule="auto"/>
        <w:ind w:left="425" w:right="260" w:hanging="426"/>
        <w:jc w:val="both"/>
        <w:rPr>
          <w:rFonts w:ascii="Arial" w:hAnsi="Arial" w:cs="Arial"/>
          <w:b/>
        </w:rPr>
      </w:pPr>
      <w:r w:rsidRPr="0092381B">
        <w:rPr>
          <w:rFonts w:ascii="Arial" w:hAnsi="Arial" w:cs="Arial"/>
          <w:b/>
        </w:rPr>
        <w:t xml:space="preserve">Internationalisation </w:t>
      </w:r>
    </w:p>
    <w:p w14:paraId="7EA14FA2" w14:textId="5919D42E" w:rsidR="0023198E" w:rsidRPr="0092381B" w:rsidRDefault="0023198E" w:rsidP="0034227D">
      <w:pPr>
        <w:autoSpaceDE w:val="0"/>
        <w:autoSpaceDN w:val="0"/>
        <w:adjustRightInd w:val="0"/>
        <w:spacing w:after="120" w:line="240" w:lineRule="auto"/>
        <w:ind w:left="425" w:right="260"/>
        <w:jc w:val="both"/>
        <w:rPr>
          <w:rFonts w:ascii="Arial" w:hAnsi="Arial" w:cs="Arial"/>
        </w:rPr>
      </w:pPr>
      <w:r w:rsidRPr="0092381B">
        <w:rPr>
          <w:rFonts w:ascii="Arial" w:hAnsi="Arial" w:cs="Arial"/>
        </w:rPr>
        <w:t>The module is predominantly concerned with policing in England &amp; Wales but will contextualise this within a global landscape. There is a dedicated lecture on global policing systems and students are encouraged to explore and reflect upon policing in a range of jurisdictions to develop their understanding.</w:t>
      </w:r>
    </w:p>
    <w:p w14:paraId="0D78EC1F" w14:textId="77777777" w:rsidR="0023198E" w:rsidRPr="0092381B" w:rsidRDefault="0023198E" w:rsidP="0034227D">
      <w:pPr>
        <w:spacing w:after="120" w:line="240" w:lineRule="auto"/>
        <w:ind w:right="260"/>
        <w:jc w:val="both"/>
        <w:rPr>
          <w:rFonts w:ascii="Arial" w:hAnsi="Arial" w:cs="Arial"/>
          <w:b/>
          <w:sz w:val="20"/>
        </w:rPr>
      </w:pPr>
      <w:r w:rsidRPr="0092381B">
        <w:rPr>
          <w:rFonts w:ascii="Arial" w:hAnsi="Arial" w:cs="Arial"/>
          <w:b/>
          <w:sz w:val="20"/>
        </w:rPr>
        <w:lastRenderedPageBreak/>
        <w:t xml:space="preserve">FACULTIES SUPPORT OFFICE USE ONLY </w:t>
      </w:r>
    </w:p>
    <w:p w14:paraId="730714E2" w14:textId="77777777" w:rsidR="0023198E" w:rsidRPr="0092381B" w:rsidRDefault="0023198E" w:rsidP="0034227D">
      <w:pPr>
        <w:spacing w:after="120" w:line="240" w:lineRule="auto"/>
        <w:ind w:right="260"/>
        <w:jc w:val="both"/>
        <w:rPr>
          <w:rFonts w:ascii="Arial" w:hAnsi="Arial" w:cs="Arial"/>
          <w:b/>
          <w:sz w:val="20"/>
        </w:rPr>
      </w:pPr>
      <w:r w:rsidRPr="0092381B">
        <w:rPr>
          <w:rFonts w:ascii="Arial" w:hAnsi="Arial" w:cs="Arial"/>
          <w:b/>
          <w:sz w:val="20"/>
        </w:rPr>
        <w:t>Revision record – all revisions must be recorded in the grid and full details of the change retained in the appropriate committee records.</w:t>
      </w:r>
    </w:p>
    <w:p w14:paraId="71B92812" w14:textId="77777777" w:rsidR="0023198E" w:rsidRPr="0092381B" w:rsidRDefault="0023198E" w:rsidP="0034227D">
      <w:pPr>
        <w:spacing w:after="120" w:line="240" w:lineRule="auto"/>
        <w:ind w:right="260"/>
        <w:jc w:val="both"/>
        <w:rPr>
          <w:rFonts w:ascii="Arial" w:hAnsi="Arial" w:cs="Arial"/>
          <w:b/>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8"/>
        <w:gridCol w:w="1698"/>
        <w:gridCol w:w="2396"/>
        <w:gridCol w:w="2431"/>
        <w:gridCol w:w="2579"/>
      </w:tblGrid>
      <w:tr w:rsidR="0023198E" w:rsidRPr="002F4F93" w14:paraId="392B6520" w14:textId="77777777" w:rsidTr="002F4F93">
        <w:trPr>
          <w:trHeight w:val="317"/>
        </w:trPr>
        <w:tc>
          <w:tcPr>
            <w:tcW w:w="1526" w:type="dxa"/>
          </w:tcPr>
          <w:p w14:paraId="6743320C" w14:textId="77777777" w:rsidR="0023198E" w:rsidRPr="002F4F93" w:rsidRDefault="0023198E" w:rsidP="0034227D">
            <w:pPr>
              <w:spacing w:after="120" w:line="240" w:lineRule="auto"/>
              <w:ind w:right="260"/>
              <w:jc w:val="both"/>
              <w:rPr>
                <w:rFonts w:ascii="Arial" w:hAnsi="Arial" w:cs="Arial"/>
                <w:sz w:val="18"/>
              </w:rPr>
            </w:pPr>
            <w:r w:rsidRPr="002F4F93">
              <w:rPr>
                <w:rFonts w:ascii="Arial" w:hAnsi="Arial" w:cs="Arial"/>
                <w:sz w:val="18"/>
              </w:rPr>
              <w:t>Date approved</w:t>
            </w:r>
          </w:p>
        </w:tc>
        <w:tc>
          <w:tcPr>
            <w:tcW w:w="1701" w:type="dxa"/>
          </w:tcPr>
          <w:p w14:paraId="17E3EBC6" w14:textId="77777777" w:rsidR="0023198E" w:rsidRPr="002F4F93" w:rsidRDefault="0023198E" w:rsidP="0034227D">
            <w:pPr>
              <w:spacing w:after="120" w:line="240" w:lineRule="auto"/>
              <w:ind w:right="260"/>
              <w:jc w:val="both"/>
              <w:rPr>
                <w:rFonts w:ascii="Arial" w:hAnsi="Arial" w:cs="Arial"/>
                <w:sz w:val="18"/>
              </w:rPr>
            </w:pPr>
            <w:r w:rsidRPr="002F4F93">
              <w:rPr>
                <w:rFonts w:ascii="Arial" w:hAnsi="Arial" w:cs="Arial"/>
                <w:sz w:val="18"/>
              </w:rPr>
              <w:t>Major/minor revision</w:t>
            </w:r>
          </w:p>
        </w:tc>
        <w:tc>
          <w:tcPr>
            <w:tcW w:w="2410" w:type="dxa"/>
          </w:tcPr>
          <w:p w14:paraId="1DD8D69C" w14:textId="77777777" w:rsidR="0023198E" w:rsidRPr="002F4F93" w:rsidRDefault="0023198E" w:rsidP="0034227D">
            <w:pPr>
              <w:spacing w:after="120" w:line="240" w:lineRule="auto"/>
              <w:ind w:right="260"/>
              <w:jc w:val="both"/>
              <w:rPr>
                <w:rFonts w:ascii="Arial" w:hAnsi="Arial" w:cs="Arial"/>
                <w:sz w:val="18"/>
              </w:rPr>
            </w:pPr>
            <w:r w:rsidRPr="002F4F93">
              <w:rPr>
                <w:rFonts w:ascii="Arial" w:hAnsi="Arial" w:cs="Arial"/>
                <w:sz w:val="18"/>
              </w:rPr>
              <w:t>Start date of the delivery of  revised version</w:t>
            </w:r>
          </w:p>
        </w:tc>
        <w:tc>
          <w:tcPr>
            <w:tcW w:w="2448" w:type="dxa"/>
          </w:tcPr>
          <w:p w14:paraId="22ADE3AF" w14:textId="77777777" w:rsidR="0023198E" w:rsidRPr="002F4F93" w:rsidRDefault="0023198E" w:rsidP="0034227D">
            <w:pPr>
              <w:spacing w:after="120" w:line="240" w:lineRule="auto"/>
              <w:ind w:right="260"/>
              <w:jc w:val="both"/>
              <w:rPr>
                <w:rFonts w:ascii="Arial" w:hAnsi="Arial" w:cs="Arial"/>
                <w:sz w:val="18"/>
              </w:rPr>
            </w:pPr>
            <w:r w:rsidRPr="002F4F93">
              <w:rPr>
                <w:rFonts w:ascii="Arial" w:hAnsi="Arial" w:cs="Arial"/>
                <w:sz w:val="18"/>
              </w:rPr>
              <w:t>Section revised</w:t>
            </w:r>
          </w:p>
        </w:tc>
        <w:tc>
          <w:tcPr>
            <w:tcW w:w="2597" w:type="dxa"/>
          </w:tcPr>
          <w:p w14:paraId="04046F38" w14:textId="77777777" w:rsidR="0023198E" w:rsidRPr="002F4F93" w:rsidRDefault="0023198E" w:rsidP="0034227D">
            <w:pPr>
              <w:spacing w:after="120" w:line="240" w:lineRule="auto"/>
              <w:ind w:right="260"/>
              <w:jc w:val="both"/>
              <w:rPr>
                <w:rFonts w:ascii="Arial" w:hAnsi="Arial" w:cs="Arial"/>
                <w:sz w:val="18"/>
              </w:rPr>
            </w:pPr>
            <w:r w:rsidRPr="002F4F93">
              <w:rPr>
                <w:rFonts w:ascii="Arial" w:hAnsi="Arial" w:cs="Arial"/>
                <w:sz w:val="18"/>
              </w:rPr>
              <w:t>Impacts PLOs (Q6&amp;7 cover sheet)</w:t>
            </w:r>
          </w:p>
        </w:tc>
      </w:tr>
      <w:tr w:rsidR="0023198E" w:rsidRPr="002F4F93" w14:paraId="54CC0B04" w14:textId="77777777" w:rsidTr="002F4F93">
        <w:trPr>
          <w:trHeight w:val="305"/>
        </w:trPr>
        <w:tc>
          <w:tcPr>
            <w:tcW w:w="1526" w:type="dxa"/>
          </w:tcPr>
          <w:p w14:paraId="50D355CA" w14:textId="77777777" w:rsidR="0023198E" w:rsidRPr="002F4F93" w:rsidRDefault="001A5C28" w:rsidP="0034227D">
            <w:pPr>
              <w:spacing w:after="120" w:line="240" w:lineRule="auto"/>
              <w:ind w:right="260"/>
              <w:jc w:val="both"/>
              <w:rPr>
                <w:rFonts w:ascii="Arial" w:hAnsi="Arial" w:cs="Arial"/>
              </w:rPr>
            </w:pPr>
            <w:r>
              <w:rPr>
                <w:rFonts w:ascii="Arial" w:hAnsi="Arial" w:cs="Arial"/>
              </w:rPr>
              <w:t>12/02/2018</w:t>
            </w:r>
          </w:p>
        </w:tc>
        <w:tc>
          <w:tcPr>
            <w:tcW w:w="1701" w:type="dxa"/>
          </w:tcPr>
          <w:p w14:paraId="568F0611" w14:textId="77777777" w:rsidR="0023198E" w:rsidRPr="002F4F93" w:rsidRDefault="001A5C28" w:rsidP="0034227D">
            <w:pPr>
              <w:spacing w:after="120" w:line="240" w:lineRule="auto"/>
              <w:ind w:right="260"/>
              <w:jc w:val="both"/>
              <w:rPr>
                <w:rFonts w:ascii="Arial" w:hAnsi="Arial" w:cs="Arial"/>
              </w:rPr>
            </w:pPr>
            <w:r>
              <w:rPr>
                <w:rFonts w:ascii="Arial" w:hAnsi="Arial" w:cs="Arial"/>
              </w:rPr>
              <w:t>n/a</w:t>
            </w:r>
          </w:p>
        </w:tc>
        <w:tc>
          <w:tcPr>
            <w:tcW w:w="2410" w:type="dxa"/>
          </w:tcPr>
          <w:p w14:paraId="47E8924B" w14:textId="77777777" w:rsidR="0023198E" w:rsidRPr="002F4F93" w:rsidRDefault="001A5C28" w:rsidP="0034227D">
            <w:pPr>
              <w:spacing w:after="120" w:line="240" w:lineRule="auto"/>
              <w:ind w:right="260"/>
              <w:jc w:val="both"/>
              <w:rPr>
                <w:rFonts w:ascii="Arial" w:hAnsi="Arial" w:cs="Arial"/>
              </w:rPr>
            </w:pPr>
            <w:r>
              <w:rPr>
                <w:rFonts w:ascii="Arial" w:hAnsi="Arial" w:cs="Arial"/>
              </w:rPr>
              <w:t>January 2019</w:t>
            </w:r>
          </w:p>
        </w:tc>
        <w:tc>
          <w:tcPr>
            <w:tcW w:w="2448" w:type="dxa"/>
          </w:tcPr>
          <w:p w14:paraId="4041121A" w14:textId="77777777" w:rsidR="0023198E" w:rsidRPr="002F4F93" w:rsidRDefault="001A5C28" w:rsidP="0034227D">
            <w:pPr>
              <w:spacing w:after="120" w:line="240" w:lineRule="auto"/>
              <w:ind w:right="260"/>
              <w:jc w:val="both"/>
              <w:rPr>
                <w:rFonts w:ascii="Arial" w:hAnsi="Arial" w:cs="Arial"/>
              </w:rPr>
            </w:pPr>
            <w:r>
              <w:rPr>
                <w:rFonts w:ascii="Arial" w:hAnsi="Arial" w:cs="Arial"/>
              </w:rPr>
              <w:t>n/a</w:t>
            </w:r>
          </w:p>
        </w:tc>
        <w:tc>
          <w:tcPr>
            <w:tcW w:w="2597" w:type="dxa"/>
          </w:tcPr>
          <w:p w14:paraId="1B603488" w14:textId="77777777" w:rsidR="0023198E" w:rsidRPr="002F4F93" w:rsidRDefault="001A5C28" w:rsidP="0034227D">
            <w:pPr>
              <w:spacing w:after="120" w:line="240" w:lineRule="auto"/>
              <w:ind w:right="260"/>
              <w:jc w:val="both"/>
              <w:rPr>
                <w:rFonts w:ascii="Arial" w:hAnsi="Arial" w:cs="Arial"/>
              </w:rPr>
            </w:pPr>
            <w:r>
              <w:rPr>
                <w:rFonts w:ascii="Arial" w:hAnsi="Arial" w:cs="Arial"/>
              </w:rPr>
              <w:t>No</w:t>
            </w:r>
          </w:p>
        </w:tc>
      </w:tr>
      <w:tr w:rsidR="0023198E" w:rsidRPr="002F4F93" w14:paraId="6CFD9BB1" w14:textId="77777777" w:rsidTr="002F4F93">
        <w:trPr>
          <w:trHeight w:val="305"/>
        </w:trPr>
        <w:tc>
          <w:tcPr>
            <w:tcW w:w="1526" w:type="dxa"/>
          </w:tcPr>
          <w:p w14:paraId="32CF687A" w14:textId="77777777" w:rsidR="0023198E" w:rsidRPr="002F4F93" w:rsidRDefault="0023198E" w:rsidP="0034227D">
            <w:pPr>
              <w:spacing w:after="120" w:line="240" w:lineRule="auto"/>
              <w:ind w:right="260"/>
              <w:jc w:val="both"/>
              <w:rPr>
                <w:rFonts w:ascii="Arial" w:hAnsi="Arial" w:cs="Arial"/>
              </w:rPr>
            </w:pPr>
          </w:p>
        </w:tc>
        <w:tc>
          <w:tcPr>
            <w:tcW w:w="1701" w:type="dxa"/>
          </w:tcPr>
          <w:p w14:paraId="59E7E9DC" w14:textId="77777777" w:rsidR="0023198E" w:rsidRPr="002F4F93" w:rsidRDefault="0023198E" w:rsidP="0034227D">
            <w:pPr>
              <w:spacing w:after="120" w:line="240" w:lineRule="auto"/>
              <w:ind w:right="260"/>
              <w:jc w:val="both"/>
              <w:rPr>
                <w:rFonts w:ascii="Arial" w:hAnsi="Arial" w:cs="Arial"/>
              </w:rPr>
            </w:pPr>
          </w:p>
        </w:tc>
        <w:tc>
          <w:tcPr>
            <w:tcW w:w="2410" w:type="dxa"/>
          </w:tcPr>
          <w:p w14:paraId="31037916" w14:textId="77777777" w:rsidR="0023198E" w:rsidRPr="002F4F93" w:rsidRDefault="0023198E" w:rsidP="0034227D">
            <w:pPr>
              <w:spacing w:after="120" w:line="240" w:lineRule="auto"/>
              <w:ind w:right="260"/>
              <w:jc w:val="both"/>
              <w:rPr>
                <w:rFonts w:ascii="Arial" w:hAnsi="Arial" w:cs="Arial"/>
              </w:rPr>
            </w:pPr>
          </w:p>
        </w:tc>
        <w:tc>
          <w:tcPr>
            <w:tcW w:w="2448" w:type="dxa"/>
          </w:tcPr>
          <w:p w14:paraId="6D490480" w14:textId="77777777" w:rsidR="0023198E" w:rsidRPr="002F4F93" w:rsidRDefault="0023198E" w:rsidP="0034227D">
            <w:pPr>
              <w:spacing w:after="120" w:line="240" w:lineRule="auto"/>
              <w:ind w:right="260"/>
              <w:jc w:val="both"/>
              <w:rPr>
                <w:rFonts w:ascii="Arial" w:hAnsi="Arial" w:cs="Arial"/>
              </w:rPr>
            </w:pPr>
          </w:p>
        </w:tc>
        <w:tc>
          <w:tcPr>
            <w:tcW w:w="2597" w:type="dxa"/>
          </w:tcPr>
          <w:p w14:paraId="253E9598" w14:textId="77777777" w:rsidR="0023198E" w:rsidRPr="002F4F93" w:rsidRDefault="0023198E" w:rsidP="0034227D">
            <w:pPr>
              <w:spacing w:after="120" w:line="240" w:lineRule="auto"/>
              <w:ind w:right="260"/>
              <w:jc w:val="both"/>
              <w:rPr>
                <w:rFonts w:ascii="Arial" w:hAnsi="Arial" w:cs="Arial"/>
              </w:rPr>
            </w:pPr>
          </w:p>
        </w:tc>
      </w:tr>
    </w:tbl>
    <w:p w14:paraId="584ACD56" w14:textId="77777777" w:rsidR="0023198E" w:rsidRPr="001C70F8" w:rsidRDefault="0023198E" w:rsidP="0034227D">
      <w:pPr>
        <w:spacing w:after="120" w:line="240" w:lineRule="auto"/>
        <w:ind w:right="260"/>
        <w:jc w:val="both"/>
        <w:rPr>
          <w:rFonts w:ascii="Arial" w:hAnsi="Arial" w:cs="Arial"/>
        </w:rPr>
      </w:pPr>
    </w:p>
    <w:sectPr w:rsidR="0023198E" w:rsidRPr="001C70F8" w:rsidSect="0034227D">
      <w:headerReference w:type="default" r:id="rId7"/>
      <w:footerReference w:type="default" r:id="rId8"/>
      <w:headerReference w:type="first" r:id="rId9"/>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F8C0FD" w14:textId="77777777" w:rsidR="007141A1" w:rsidRDefault="007141A1" w:rsidP="009A2D37">
      <w:pPr>
        <w:spacing w:after="0" w:line="240" w:lineRule="auto"/>
      </w:pPr>
      <w:r>
        <w:separator/>
      </w:r>
    </w:p>
  </w:endnote>
  <w:endnote w:type="continuationSeparator" w:id="0">
    <w:p w14:paraId="5CF44A69" w14:textId="77777777" w:rsidR="007141A1" w:rsidRDefault="007141A1" w:rsidP="009A2D37">
      <w:pPr>
        <w:spacing w:after="0" w:line="240" w:lineRule="auto"/>
      </w:pPr>
      <w:r>
        <w:continuationSeparator/>
      </w:r>
    </w:p>
  </w:endnote>
  <w:endnote w:type="continuationNotice" w:id="1">
    <w:p w14:paraId="42EB84A3" w14:textId="77777777" w:rsidR="007141A1" w:rsidRDefault="007141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lanti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9BBFB" w14:textId="77777777" w:rsidR="0034227D" w:rsidRDefault="0034227D" w:rsidP="009A2D37">
    <w:pPr>
      <w:pStyle w:val="Footer"/>
      <w:jc w:val="center"/>
    </w:pPr>
  </w:p>
  <w:p w14:paraId="21F0E72D" w14:textId="721A92E9" w:rsidR="0023198E" w:rsidRDefault="00A41110" w:rsidP="009A2D37">
    <w:pPr>
      <w:pStyle w:val="Footer"/>
      <w:jc w:val="center"/>
    </w:pPr>
    <w:r>
      <w:fldChar w:fldCharType="begin"/>
    </w:r>
    <w:r>
      <w:instrText xml:space="preserve"> PAGE   \* MERGEFORMAT </w:instrText>
    </w:r>
    <w:r>
      <w:fldChar w:fldCharType="separate"/>
    </w:r>
    <w:r w:rsidR="00D269FD">
      <w:rPr>
        <w:noProof/>
      </w:rPr>
      <w:t>2</w:t>
    </w:r>
    <w:r>
      <w:rPr>
        <w:noProof/>
      </w:rPr>
      <w:fldChar w:fldCharType="end"/>
    </w:r>
  </w:p>
  <w:p w14:paraId="31E17C72" w14:textId="652727A1" w:rsidR="0023198E" w:rsidRPr="007B7724" w:rsidRDefault="0034227D" w:rsidP="0034227D">
    <w:pPr>
      <w:pStyle w:val="Footer"/>
      <w:spacing w:after="120"/>
      <w:ind w:right="-24"/>
      <w:jc w:val="center"/>
      <w:rPr>
        <w:rFonts w:ascii="Arial" w:hAnsi="Arial"/>
        <w:sz w:val="18"/>
      </w:rPr>
    </w:pPr>
    <w:r w:rsidRPr="0034227D">
      <w:rPr>
        <w:rFonts w:ascii="Arial" w:hAnsi="Arial"/>
        <w:sz w:val="18"/>
      </w:rPr>
      <w:t xml:space="preserve">SOCI5011 (SO5011): Policing &amp; Society </w:t>
    </w:r>
    <w:r>
      <w:rPr>
        <w:rFonts w:ascii="Arial" w:hAnsi="Arial"/>
        <w:sz w:val="18"/>
      </w:rPr>
      <w:t>(January 2019 onwards</w:t>
    </w:r>
    <w:r w:rsidR="0023198E">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B865B" w14:textId="77777777" w:rsidR="007141A1" w:rsidRDefault="007141A1" w:rsidP="009A2D37">
      <w:pPr>
        <w:spacing w:after="0" w:line="240" w:lineRule="auto"/>
      </w:pPr>
      <w:r>
        <w:separator/>
      </w:r>
    </w:p>
  </w:footnote>
  <w:footnote w:type="continuationSeparator" w:id="0">
    <w:p w14:paraId="12EEB06B" w14:textId="77777777" w:rsidR="007141A1" w:rsidRDefault="007141A1" w:rsidP="009A2D37">
      <w:pPr>
        <w:spacing w:after="0" w:line="240" w:lineRule="auto"/>
      </w:pPr>
      <w:r>
        <w:continuationSeparator/>
      </w:r>
    </w:p>
  </w:footnote>
  <w:footnote w:type="continuationNotice" w:id="1">
    <w:p w14:paraId="206E259D" w14:textId="77777777" w:rsidR="007141A1" w:rsidRDefault="007141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A4EAB" w14:textId="77777777" w:rsidR="0023198E" w:rsidRPr="0075408A" w:rsidRDefault="00A41110" w:rsidP="00441E76">
    <w:pPr>
      <w:jc w:val="center"/>
      <w:rPr>
        <w:rFonts w:ascii="Arial" w:hAnsi="Arial" w:cs="Arial"/>
        <w:b/>
        <w:sz w:val="28"/>
        <w:szCs w:val="28"/>
      </w:rPr>
    </w:pPr>
    <w:r>
      <w:rPr>
        <w:noProof/>
      </w:rPr>
      <w:drawing>
        <wp:anchor distT="0" distB="0" distL="114300" distR="114300" simplePos="0" relativeHeight="251660288" behindDoc="1" locked="0" layoutInCell="1" allowOverlap="1" wp14:anchorId="68144A08" wp14:editId="6D68F543">
          <wp:simplePos x="0" y="0"/>
          <wp:positionH relativeFrom="column">
            <wp:posOffset>5457825</wp:posOffset>
          </wp:positionH>
          <wp:positionV relativeFrom="paragraph">
            <wp:posOffset>-156845</wp:posOffset>
          </wp:positionV>
          <wp:extent cx="1170940" cy="59055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pic:spPr>
              </pic:pic>
            </a:graphicData>
          </a:graphic>
          <wp14:sizeRelH relativeFrom="page">
            <wp14:pctWidth>0</wp14:pctWidth>
          </wp14:sizeRelH>
          <wp14:sizeRelV relativeFrom="page">
            <wp14:pctHeight>0</wp14:pctHeight>
          </wp14:sizeRelV>
        </wp:anchor>
      </w:drawing>
    </w:r>
    <w:r w:rsidR="0023198E">
      <w:rPr>
        <w:rFonts w:ascii="Arial" w:hAnsi="Arial" w:cs="Arial"/>
        <w:b/>
        <w:sz w:val="28"/>
        <w:szCs w:val="28"/>
      </w:rPr>
      <w:t>MODULE SPECIFICATION</w:t>
    </w:r>
  </w:p>
  <w:p w14:paraId="0108FBB9" w14:textId="77777777" w:rsidR="0023198E" w:rsidRPr="008C00F8" w:rsidRDefault="0023198E" w:rsidP="005E6D38">
    <w:pPr>
      <w:pStyle w:val="Heading1"/>
      <w:spacing w:before="60" w:after="60"/>
      <w:rPr>
        <w:rFonts w:ascii="Arial" w:hAnsi="Arial" w:cs="Arial"/>
      </w:rPr>
    </w:pPr>
  </w:p>
  <w:p w14:paraId="50AD9696" w14:textId="77777777" w:rsidR="0023198E" w:rsidRDefault="002319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DC368" w14:textId="77777777" w:rsidR="0023198E" w:rsidRPr="0075408A" w:rsidRDefault="00A41110" w:rsidP="000F7FBF">
    <w:pPr>
      <w:jc w:val="center"/>
      <w:rPr>
        <w:rFonts w:ascii="Arial" w:hAnsi="Arial" w:cs="Arial"/>
        <w:b/>
        <w:sz w:val="28"/>
        <w:szCs w:val="28"/>
      </w:rPr>
    </w:pPr>
    <w:r>
      <w:rPr>
        <w:noProof/>
      </w:rPr>
      <w:drawing>
        <wp:anchor distT="0" distB="0" distL="114300" distR="114300" simplePos="0" relativeHeight="251662336" behindDoc="1" locked="0" layoutInCell="1" allowOverlap="1" wp14:anchorId="6E95FBCE" wp14:editId="0AEA0068">
          <wp:simplePos x="0" y="0"/>
          <wp:positionH relativeFrom="column">
            <wp:posOffset>5457825</wp:posOffset>
          </wp:positionH>
          <wp:positionV relativeFrom="paragraph">
            <wp:posOffset>-156845</wp:posOffset>
          </wp:positionV>
          <wp:extent cx="1170940" cy="59055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pic:spPr>
              </pic:pic>
            </a:graphicData>
          </a:graphic>
          <wp14:sizeRelH relativeFrom="page">
            <wp14:pctWidth>0</wp14:pctWidth>
          </wp14:sizeRelH>
          <wp14:sizeRelV relativeFrom="page">
            <wp14:pctHeight>0</wp14:pctHeight>
          </wp14:sizeRelV>
        </wp:anchor>
      </w:drawing>
    </w:r>
    <w:r w:rsidR="0023198E">
      <w:rPr>
        <w:rFonts w:ascii="Arial" w:hAnsi="Arial" w:cs="Arial"/>
        <w:b/>
        <w:sz w:val="28"/>
        <w:szCs w:val="28"/>
      </w:rPr>
      <w:t xml:space="preserve">MODULE SPECIFICATION </w:t>
    </w:r>
  </w:p>
  <w:p w14:paraId="35CE194A" w14:textId="77777777" w:rsidR="0023198E" w:rsidRPr="000F7FBF" w:rsidRDefault="0023198E"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B4E5467"/>
    <w:multiLevelType w:val="hybridMultilevel"/>
    <w:tmpl w:val="0AA23E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E561AB8"/>
    <w:multiLevelType w:val="hybridMultilevel"/>
    <w:tmpl w:val="63C2990E"/>
    <w:lvl w:ilvl="0" w:tplc="FFFFFFFF">
      <w:start w:val="1"/>
      <w:numFmt w:val="bullet"/>
      <w:lvlText w:val=""/>
      <w:legacy w:legacy="1" w:legacySpace="0" w:legacyIndent="283"/>
      <w:lvlJc w:val="left"/>
      <w:pPr>
        <w:ind w:left="283" w:hanging="283"/>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F624EBC"/>
    <w:multiLevelType w:val="multilevel"/>
    <w:tmpl w:val="86D2CF4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10763500"/>
    <w:multiLevelType w:val="hybridMultilevel"/>
    <w:tmpl w:val="BBB48748"/>
    <w:lvl w:ilvl="0" w:tplc="AC8631A4">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14244B3"/>
    <w:multiLevelType w:val="hybridMultilevel"/>
    <w:tmpl w:val="7618D17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1D951DF4"/>
    <w:multiLevelType w:val="hybridMultilevel"/>
    <w:tmpl w:val="722A1A8C"/>
    <w:lvl w:ilvl="0" w:tplc="C26E7F0C">
      <w:start w:val="1"/>
      <w:numFmt w:val="decimal"/>
      <w:lvlText w:val="%1"/>
      <w:lvlJc w:val="left"/>
      <w:pPr>
        <w:ind w:left="785" w:hanging="360"/>
      </w:pPr>
      <w:rPr>
        <w:rFonts w:cs="Times New Roman" w:hint="default"/>
      </w:rPr>
    </w:lvl>
    <w:lvl w:ilvl="1" w:tplc="08090019" w:tentative="1">
      <w:start w:val="1"/>
      <w:numFmt w:val="lowerLetter"/>
      <w:lvlText w:val="%2."/>
      <w:lvlJc w:val="left"/>
      <w:pPr>
        <w:ind w:left="1505" w:hanging="360"/>
      </w:pPr>
      <w:rPr>
        <w:rFonts w:cs="Times New Roman"/>
      </w:rPr>
    </w:lvl>
    <w:lvl w:ilvl="2" w:tplc="0809001B" w:tentative="1">
      <w:start w:val="1"/>
      <w:numFmt w:val="lowerRoman"/>
      <w:lvlText w:val="%3."/>
      <w:lvlJc w:val="right"/>
      <w:pPr>
        <w:ind w:left="2225" w:hanging="180"/>
      </w:pPr>
      <w:rPr>
        <w:rFonts w:cs="Times New Roman"/>
      </w:rPr>
    </w:lvl>
    <w:lvl w:ilvl="3" w:tplc="0809000F" w:tentative="1">
      <w:start w:val="1"/>
      <w:numFmt w:val="decimal"/>
      <w:lvlText w:val="%4."/>
      <w:lvlJc w:val="left"/>
      <w:pPr>
        <w:ind w:left="2945" w:hanging="360"/>
      </w:pPr>
      <w:rPr>
        <w:rFonts w:cs="Times New Roman"/>
      </w:rPr>
    </w:lvl>
    <w:lvl w:ilvl="4" w:tplc="08090019" w:tentative="1">
      <w:start w:val="1"/>
      <w:numFmt w:val="lowerLetter"/>
      <w:lvlText w:val="%5."/>
      <w:lvlJc w:val="left"/>
      <w:pPr>
        <w:ind w:left="3665" w:hanging="360"/>
      </w:pPr>
      <w:rPr>
        <w:rFonts w:cs="Times New Roman"/>
      </w:rPr>
    </w:lvl>
    <w:lvl w:ilvl="5" w:tplc="0809001B" w:tentative="1">
      <w:start w:val="1"/>
      <w:numFmt w:val="lowerRoman"/>
      <w:lvlText w:val="%6."/>
      <w:lvlJc w:val="right"/>
      <w:pPr>
        <w:ind w:left="4385" w:hanging="180"/>
      </w:pPr>
      <w:rPr>
        <w:rFonts w:cs="Times New Roman"/>
      </w:rPr>
    </w:lvl>
    <w:lvl w:ilvl="6" w:tplc="0809000F" w:tentative="1">
      <w:start w:val="1"/>
      <w:numFmt w:val="decimal"/>
      <w:lvlText w:val="%7."/>
      <w:lvlJc w:val="left"/>
      <w:pPr>
        <w:ind w:left="5105" w:hanging="360"/>
      </w:pPr>
      <w:rPr>
        <w:rFonts w:cs="Times New Roman"/>
      </w:rPr>
    </w:lvl>
    <w:lvl w:ilvl="7" w:tplc="08090019" w:tentative="1">
      <w:start w:val="1"/>
      <w:numFmt w:val="lowerLetter"/>
      <w:lvlText w:val="%8."/>
      <w:lvlJc w:val="left"/>
      <w:pPr>
        <w:ind w:left="5825" w:hanging="360"/>
      </w:pPr>
      <w:rPr>
        <w:rFonts w:cs="Times New Roman"/>
      </w:rPr>
    </w:lvl>
    <w:lvl w:ilvl="8" w:tplc="0809001B" w:tentative="1">
      <w:start w:val="1"/>
      <w:numFmt w:val="lowerRoman"/>
      <w:lvlText w:val="%9."/>
      <w:lvlJc w:val="right"/>
      <w:pPr>
        <w:ind w:left="6545" w:hanging="180"/>
      </w:pPr>
      <w:rPr>
        <w:rFonts w:cs="Times New Roman"/>
      </w:rPr>
    </w:lvl>
  </w:abstractNum>
  <w:abstractNum w:abstractNumId="8" w15:restartNumberingAfterBreak="0">
    <w:nsid w:val="22554176"/>
    <w:multiLevelType w:val="multilevel"/>
    <w:tmpl w:val="1600686C"/>
    <w:lvl w:ilvl="0">
      <w:start w:val="8"/>
      <w:numFmt w:val="decimal"/>
      <w:lvlText w:val="%1"/>
      <w:lvlJc w:val="left"/>
      <w:pPr>
        <w:ind w:left="360" w:hanging="360"/>
      </w:pPr>
      <w:rPr>
        <w:rFonts w:cs="Times New Roman" w:hint="default"/>
      </w:rPr>
    </w:lvl>
    <w:lvl w:ilvl="1">
      <w:start w:val="6"/>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9" w15:restartNumberingAfterBreak="0">
    <w:nsid w:val="24730FE8"/>
    <w:multiLevelType w:val="multilevel"/>
    <w:tmpl w:val="5BECE1D0"/>
    <w:lvl w:ilvl="0">
      <w:start w:val="1"/>
      <w:numFmt w:val="decimal"/>
      <w:pStyle w:val="ListBullet"/>
      <w:lvlText w:val="%1."/>
      <w:lvlJc w:val="left"/>
      <w:pPr>
        <w:ind w:left="360" w:hanging="360"/>
      </w:pPr>
      <w:rPr>
        <w:rFonts w:cs="Times New Roman"/>
        <w:b w:val="0"/>
        <w:i w:val="0"/>
      </w:rPr>
    </w:lvl>
    <w:lvl w:ilvl="1">
      <w:start w:val="1"/>
      <w:numFmt w:val="decimal"/>
      <w:isLgl/>
      <w:lvlText w:val="%1.%2"/>
      <w:lvlJc w:val="left"/>
      <w:pPr>
        <w:ind w:left="846" w:hanging="420"/>
      </w:pPr>
      <w:rPr>
        <w:rFonts w:eastAsia="Times New Roman" w:cs="Times New Roman" w:hint="default"/>
        <w:color w:val="auto"/>
        <w:sz w:val="22"/>
      </w:rPr>
    </w:lvl>
    <w:lvl w:ilvl="2">
      <w:start w:val="1"/>
      <w:numFmt w:val="decimal"/>
      <w:isLgl/>
      <w:lvlText w:val="%1.%2.%3"/>
      <w:lvlJc w:val="left"/>
      <w:pPr>
        <w:ind w:left="1212" w:hanging="720"/>
      </w:pPr>
      <w:rPr>
        <w:rFonts w:eastAsia="Times New Roman" w:cs="Times New Roman" w:hint="default"/>
        <w:color w:val="auto"/>
        <w:sz w:val="22"/>
      </w:rPr>
    </w:lvl>
    <w:lvl w:ilvl="3">
      <w:start w:val="1"/>
      <w:numFmt w:val="decimal"/>
      <w:isLgl/>
      <w:lvlText w:val="%1.%2.%3.%4"/>
      <w:lvlJc w:val="left"/>
      <w:pPr>
        <w:ind w:left="1638" w:hanging="1080"/>
      </w:pPr>
      <w:rPr>
        <w:rFonts w:eastAsia="Times New Roman" w:cs="Times New Roman" w:hint="default"/>
        <w:color w:val="auto"/>
        <w:sz w:val="22"/>
      </w:rPr>
    </w:lvl>
    <w:lvl w:ilvl="4">
      <w:start w:val="1"/>
      <w:numFmt w:val="decimal"/>
      <w:isLgl/>
      <w:lvlText w:val="%1.%2.%3.%4.%5"/>
      <w:lvlJc w:val="left"/>
      <w:pPr>
        <w:ind w:left="1704" w:hanging="1080"/>
      </w:pPr>
      <w:rPr>
        <w:rFonts w:eastAsia="Times New Roman" w:cs="Times New Roman" w:hint="default"/>
        <w:color w:val="auto"/>
        <w:sz w:val="22"/>
      </w:rPr>
    </w:lvl>
    <w:lvl w:ilvl="5">
      <w:start w:val="1"/>
      <w:numFmt w:val="decimal"/>
      <w:isLgl/>
      <w:lvlText w:val="%1.%2.%3.%4.%5.%6"/>
      <w:lvlJc w:val="left"/>
      <w:pPr>
        <w:ind w:left="2130" w:hanging="1440"/>
      </w:pPr>
      <w:rPr>
        <w:rFonts w:eastAsia="Times New Roman" w:cs="Times New Roman" w:hint="default"/>
        <w:color w:val="auto"/>
        <w:sz w:val="22"/>
      </w:rPr>
    </w:lvl>
    <w:lvl w:ilvl="6">
      <w:start w:val="1"/>
      <w:numFmt w:val="decimal"/>
      <w:isLgl/>
      <w:lvlText w:val="%1.%2.%3.%4.%5.%6.%7"/>
      <w:lvlJc w:val="left"/>
      <w:pPr>
        <w:ind w:left="2196" w:hanging="1440"/>
      </w:pPr>
      <w:rPr>
        <w:rFonts w:eastAsia="Times New Roman" w:cs="Times New Roman" w:hint="default"/>
        <w:color w:val="auto"/>
        <w:sz w:val="22"/>
      </w:rPr>
    </w:lvl>
    <w:lvl w:ilvl="7">
      <w:start w:val="1"/>
      <w:numFmt w:val="decimal"/>
      <w:isLgl/>
      <w:lvlText w:val="%1.%2.%3.%4.%5.%6.%7.%8"/>
      <w:lvlJc w:val="left"/>
      <w:pPr>
        <w:ind w:left="2622" w:hanging="1800"/>
      </w:pPr>
      <w:rPr>
        <w:rFonts w:eastAsia="Times New Roman" w:cs="Times New Roman" w:hint="default"/>
        <w:color w:val="auto"/>
        <w:sz w:val="22"/>
      </w:rPr>
    </w:lvl>
    <w:lvl w:ilvl="8">
      <w:start w:val="1"/>
      <w:numFmt w:val="decimal"/>
      <w:isLgl/>
      <w:lvlText w:val="%1.%2.%3.%4.%5.%6.%7.%8.%9"/>
      <w:lvlJc w:val="left"/>
      <w:pPr>
        <w:ind w:left="2688" w:hanging="1800"/>
      </w:pPr>
      <w:rPr>
        <w:rFonts w:eastAsia="Times New Roman" w:cs="Times New Roman" w:hint="default"/>
        <w:color w:val="auto"/>
        <w:sz w:val="22"/>
      </w:rPr>
    </w:lvl>
  </w:abstractNum>
  <w:abstractNum w:abstractNumId="10"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FEF2C38"/>
    <w:multiLevelType w:val="hybridMultilevel"/>
    <w:tmpl w:val="4794771E"/>
    <w:lvl w:ilvl="0" w:tplc="FFFFFFFF">
      <w:start w:val="1"/>
      <w:numFmt w:val="bullet"/>
      <w:lvlText w:val=""/>
      <w:legacy w:legacy="1" w:legacySpace="0" w:legacyIndent="283"/>
      <w:lvlJc w:val="left"/>
      <w:pPr>
        <w:ind w:left="283" w:hanging="283"/>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0707399"/>
    <w:multiLevelType w:val="multilevel"/>
    <w:tmpl w:val="0BF621CE"/>
    <w:lvl w:ilvl="0">
      <w:start w:val="13"/>
      <w:numFmt w:val="decimal"/>
      <w:lvlText w:val="%1"/>
      <w:lvlJc w:val="left"/>
      <w:pPr>
        <w:ind w:left="420" w:hanging="420"/>
      </w:pPr>
      <w:rPr>
        <w:rFonts w:cs="Times New Roman" w:hint="default"/>
      </w:rPr>
    </w:lvl>
    <w:lvl w:ilvl="1">
      <w:start w:val="1"/>
      <w:numFmt w:val="decimal"/>
      <w:lvlText w:val="%1.%2"/>
      <w:lvlJc w:val="left"/>
      <w:pPr>
        <w:ind w:left="114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3" w15:restartNumberingAfterBreak="0">
    <w:nsid w:val="32CC66B8"/>
    <w:multiLevelType w:val="hybridMultilevel"/>
    <w:tmpl w:val="F1B65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DB2132"/>
    <w:multiLevelType w:val="hybridMultilevel"/>
    <w:tmpl w:val="72909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EC1216"/>
    <w:multiLevelType w:val="multilevel"/>
    <w:tmpl w:val="222EB080"/>
    <w:lvl w:ilvl="0">
      <w:start w:val="1"/>
      <w:numFmt w:val="bullet"/>
      <w:lvlText w:val=""/>
      <w:lvlJc w:val="left"/>
      <w:pPr>
        <w:ind w:left="720" w:hanging="360"/>
      </w:pPr>
      <w:rPr>
        <w:rFonts w:ascii="Symbol" w:hAnsi="Symbol" w:hint="default"/>
        <w:b w:val="0"/>
      </w:rPr>
    </w:lvl>
    <w:lvl w:ilvl="1">
      <w:start w:val="1"/>
      <w:numFmt w:val="decimal"/>
      <w:isLgl/>
      <w:lvlText w:val="%1.%2"/>
      <w:lvlJc w:val="left"/>
      <w:pPr>
        <w:ind w:left="1206" w:hanging="420"/>
      </w:pPr>
      <w:rPr>
        <w:rFonts w:eastAsia="Times New Roman" w:cs="Times New Roman" w:hint="default"/>
        <w:color w:val="auto"/>
        <w:sz w:val="22"/>
      </w:rPr>
    </w:lvl>
    <w:lvl w:ilvl="2">
      <w:start w:val="1"/>
      <w:numFmt w:val="decimal"/>
      <w:isLgl/>
      <w:lvlText w:val="%1.%2.%3"/>
      <w:lvlJc w:val="left"/>
      <w:pPr>
        <w:ind w:left="1572" w:hanging="720"/>
      </w:pPr>
      <w:rPr>
        <w:rFonts w:eastAsia="Times New Roman" w:cs="Times New Roman" w:hint="default"/>
        <w:color w:val="auto"/>
        <w:sz w:val="22"/>
      </w:rPr>
    </w:lvl>
    <w:lvl w:ilvl="3">
      <w:start w:val="1"/>
      <w:numFmt w:val="decimal"/>
      <w:isLgl/>
      <w:lvlText w:val="%1.%2.%3.%4"/>
      <w:lvlJc w:val="left"/>
      <w:pPr>
        <w:ind w:left="1998" w:hanging="1080"/>
      </w:pPr>
      <w:rPr>
        <w:rFonts w:eastAsia="Times New Roman" w:cs="Times New Roman" w:hint="default"/>
        <w:color w:val="auto"/>
        <w:sz w:val="22"/>
      </w:rPr>
    </w:lvl>
    <w:lvl w:ilvl="4">
      <w:start w:val="1"/>
      <w:numFmt w:val="decimal"/>
      <w:isLgl/>
      <w:lvlText w:val="%1.%2.%3.%4.%5"/>
      <w:lvlJc w:val="left"/>
      <w:pPr>
        <w:ind w:left="2064" w:hanging="1080"/>
      </w:pPr>
      <w:rPr>
        <w:rFonts w:eastAsia="Times New Roman" w:cs="Times New Roman" w:hint="default"/>
        <w:color w:val="auto"/>
        <w:sz w:val="22"/>
      </w:rPr>
    </w:lvl>
    <w:lvl w:ilvl="5">
      <w:start w:val="1"/>
      <w:numFmt w:val="decimal"/>
      <w:isLgl/>
      <w:lvlText w:val="%1.%2.%3.%4.%5.%6"/>
      <w:lvlJc w:val="left"/>
      <w:pPr>
        <w:ind w:left="2490" w:hanging="1440"/>
      </w:pPr>
      <w:rPr>
        <w:rFonts w:eastAsia="Times New Roman" w:cs="Times New Roman" w:hint="default"/>
        <w:color w:val="auto"/>
        <w:sz w:val="22"/>
      </w:rPr>
    </w:lvl>
    <w:lvl w:ilvl="6">
      <w:start w:val="1"/>
      <w:numFmt w:val="decimal"/>
      <w:isLgl/>
      <w:lvlText w:val="%1.%2.%3.%4.%5.%6.%7"/>
      <w:lvlJc w:val="left"/>
      <w:pPr>
        <w:ind w:left="2556" w:hanging="1440"/>
      </w:pPr>
      <w:rPr>
        <w:rFonts w:eastAsia="Times New Roman" w:cs="Times New Roman" w:hint="default"/>
        <w:color w:val="auto"/>
        <w:sz w:val="22"/>
      </w:rPr>
    </w:lvl>
    <w:lvl w:ilvl="7">
      <w:start w:val="1"/>
      <w:numFmt w:val="decimal"/>
      <w:isLgl/>
      <w:lvlText w:val="%1.%2.%3.%4.%5.%6.%7.%8"/>
      <w:lvlJc w:val="left"/>
      <w:pPr>
        <w:ind w:left="2982" w:hanging="1800"/>
      </w:pPr>
      <w:rPr>
        <w:rFonts w:eastAsia="Times New Roman" w:cs="Times New Roman" w:hint="default"/>
        <w:color w:val="auto"/>
        <w:sz w:val="22"/>
      </w:rPr>
    </w:lvl>
    <w:lvl w:ilvl="8">
      <w:start w:val="1"/>
      <w:numFmt w:val="decimal"/>
      <w:isLgl/>
      <w:lvlText w:val="%1.%2.%3.%4.%5.%6.%7.%8.%9"/>
      <w:lvlJc w:val="left"/>
      <w:pPr>
        <w:ind w:left="3048" w:hanging="1800"/>
      </w:pPr>
      <w:rPr>
        <w:rFonts w:eastAsia="Times New Roman" w:cs="Times New Roman" w:hint="default"/>
        <w:color w:val="auto"/>
        <w:sz w:val="22"/>
      </w:rPr>
    </w:lvl>
  </w:abstractNum>
  <w:abstractNum w:abstractNumId="16" w15:restartNumberingAfterBreak="0">
    <w:nsid w:val="42394C24"/>
    <w:multiLevelType w:val="multilevel"/>
    <w:tmpl w:val="87E0FD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43B948FD"/>
    <w:multiLevelType w:val="hybridMultilevel"/>
    <w:tmpl w:val="06FAE0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DF31A5C"/>
    <w:multiLevelType w:val="hybridMultilevel"/>
    <w:tmpl w:val="FD7ADF0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524565A7"/>
    <w:multiLevelType w:val="hybridMultilevel"/>
    <w:tmpl w:val="1D721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1" w15:restartNumberingAfterBreak="0">
    <w:nsid w:val="59AA10F9"/>
    <w:multiLevelType w:val="hybridMultilevel"/>
    <w:tmpl w:val="D2DE37DE"/>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66F75B2F"/>
    <w:multiLevelType w:val="multilevel"/>
    <w:tmpl w:val="63E26F2A"/>
    <w:lvl w:ilvl="0">
      <w:start w:val="9"/>
      <w:numFmt w:val="decimal"/>
      <w:lvlText w:val="%1"/>
      <w:lvlJc w:val="left"/>
      <w:pPr>
        <w:ind w:left="360" w:hanging="360"/>
      </w:pPr>
      <w:rPr>
        <w:rFonts w:eastAsia="Times New Roman" w:cs="Times New Roman"/>
        <w:b w:val="0"/>
      </w:rPr>
    </w:lvl>
    <w:lvl w:ilvl="1">
      <w:start w:val="1"/>
      <w:numFmt w:val="decimal"/>
      <w:lvlText w:val="%1.%2"/>
      <w:lvlJc w:val="left"/>
      <w:pPr>
        <w:ind w:left="360" w:hanging="360"/>
      </w:pPr>
      <w:rPr>
        <w:rFonts w:eastAsia="Times New Roman" w:cs="Times New Roman"/>
        <w:b w:val="0"/>
      </w:rPr>
    </w:lvl>
    <w:lvl w:ilvl="2">
      <w:start w:val="1"/>
      <w:numFmt w:val="decimal"/>
      <w:lvlText w:val="%1.%2.%3"/>
      <w:lvlJc w:val="left"/>
      <w:pPr>
        <w:ind w:left="720" w:hanging="720"/>
      </w:pPr>
      <w:rPr>
        <w:rFonts w:eastAsia="Times New Roman" w:cs="Times New Roman"/>
        <w:b w:val="0"/>
      </w:rPr>
    </w:lvl>
    <w:lvl w:ilvl="3">
      <w:start w:val="1"/>
      <w:numFmt w:val="decimal"/>
      <w:lvlText w:val="%1.%2.%3.%4"/>
      <w:lvlJc w:val="left"/>
      <w:pPr>
        <w:ind w:left="720" w:hanging="720"/>
      </w:pPr>
      <w:rPr>
        <w:rFonts w:eastAsia="Times New Roman" w:cs="Times New Roman"/>
        <w:b w:val="0"/>
      </w:rPr>
    </w:lvl>
    <w:lvl w:ilvl="4">
      <w:start w:val="1"/>
      <w:numFmt w:val="decimal"/>
      <w:lvlText w:val="%1.%2.%3.%4.%5"/>
      <w:lvlJc w:val="left"/>
      <w:pPr>
        <w:ind w:left="1080" w:hanging="1080"/>
      </w:pPr>
      <w:rPr>
        <w:rFonts w:eastAsia="Times New Roman" w:cs="Times New Roman"/>
        <w:b w:val="0"/>
      </w:rPr>
    </w:lvl>
    <w:lvl w:ilvl="5">
      <w:start w:val="1"/>
      <w:numFmt w:val="decimal"/>
      <w:lvlText w:val="%1.%2.%3.%4.%5.%6"/>
      <w:lvlJc w:val="left"/>
      <w:pPr>
        <w:ind w:left="1080" w:hanging="1080"/>
      </w:pPr>
      <w:rPr>
        <w:rFonts w:eastAsia="Times New Roman" w:cs="Times New Roman"/>
        <w:b w:val="0"/>
      </w:rPr>
    </w:lvl>
    <w:lvl w:ilvl="6">
      <w:start w:val="1"/>
      <w:numFmt w:val="decimal"/>
      <w:lvlText w:val="%1.%2.%3.%4.%5.%6.%7"/>
      <w:lvlJc w:val="left"/>
      <w:pPr>
        <w:ind w:left="1440" w:hanging="1440"/>
      </w:pPr>
      <w:rPr>
        <w:rFonts w:eastAsia="Times New Roman" w:cs="Times New Roman"/>
        <w:b w:val="0"/>
      </w:rPr>
    </w:lvl>
    <w:lvl w:ilvl="7">
      <w:start w:val="1"/>
      <w:numFmt w:val="decimal"/>
      <w:lvlText w:val="%1.%2.%3.%4.%5.%6.%7.%8"/>
      <w:lvlJc w:val="left"/>
      <w:pPr>
        <w:ind w:left="1440" w:hanging="1440"/>
      </w:pPr>
      <w:rPr>
        <w:rFonts w:eastAsia="Times New Roman" w:cs="Times New Roman"/>
        <w:b w:val="0"/>
      </w:rPr>
    </w:lvl>
    <w:lvl w:ilvl="8">
      <w:start w:val="1"/>
      <w:numFmt w:val="decimal"/>
      <w:lvlText w:val="%1.%2.%3.%4.%5.%6.%7.%8.%9"/>
      <w:lvlJc w:val="left"/>
      <w:pPr>
        <w:ind w:left="1800" w:hanging="1800"/>
      </w:pPr>
      <w:rPr>
        <w:rFonts w:eastAsia="Times New Roman" w:cs="Times New Roman"/>
        <w:b w:val="0"/>
      </w:rPr>
    </w:lvl>
  </w:abstractNum>
  <w:abstractNum w:abstractNumId="24" w15:restartNumberingAfterBreak="0">
    <w:nsid w:val="79AA4BA0"/>
    <w:multiLevelType w:val="hybridMultilevel"/>
    <w:tmpl w:val="F1502D9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9"/>
  </w:num>
  <w:num w:numId="4">
    <w:abstractNumId w:val="0"/>
  </w:num>
  <w:num w:numId="5">
    <w:abstractNumId w:val="10"/>
  </w:num>
  <w:num w:numId="6">
    <w:abstractNumId w:val="1"/>
  </w:num>
  <w:num w:numId="7">
    <w:abstractNumId w:val="22"/>
  </w:num>
  <w:num w:numId="8">
    <w:abstractNumId w:val="20"/>
  </w:num>
  <w:num w:numId="9">
    <w:abstractNumId w:val="24"/>
  </w:num>
  <w:num w:numId="10">
    <w:abstractNumId w:val="21"/>
  </w:num>
  <w:num w:numId="11">
    <w:abstractNumId w:val="16"/>
  </w:num>
  <w:num w:numId="12">
    <w:abstractNumId w:val="14"/>
  </w:num>
  <w:num w:numId="13">
    <w:abstractNumId w:val="18"/>
  </w:num>
  <w:num w:numId="14">
    <w:abstractNumId w:val="4"/>
  </w:num>
  <w:num w:numId="15">
    <w:abstractNumId w:val="17"/>
  </w:num>
  <w:num w:numId="16">
    <w:abstractNumId w:val="2"/>
  </w:num>
  <w:num w:numId="17">
    <w:abstractNumId w:val="6"/>
  </w:num>
  <w:num w:numId="18">
    <w:abstractNumId w:val="13"/>
  </w:num>
  <w:num w:numId="19">
    <w:abstractNumId w:val="1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3"/>
  </w:num>
  <w:num w:numId="24">
    <w:abstractNumId w:val="15"/>
  </w:num>
  <w:num w:numId="25">
    <w:abstractNumId w:val="3"/>
  </w:num>
  <w:num w:numId="26">
    <w:abstractNumId w:val="11"/>
  </w:num>
  <w:num w:numId="27">
    <w:abstractNumId w:val="7"/>
  </w:num>
  <w:num w:numId="28">
    <w:abstractNumId w:val="5"/>
  </w:num>
  <w:num w:numId="29">
    <w:abstractNumId w:val="2"/>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46B74"/>
    <w:rsid w:val="00046E6B"/>
    <w:rsid w:val="00063A2F"/>
    <w:rsid w:val="000678D3"/>
    <w:rsid w:val="00082F5D"/>
    <w:rsid w:val="00094810"/>
    <w:rsid w:val="000A365D"/>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0204"/>
    <w:rsid w:val="00136375"/>
    <w:rsid w:val="001402AD"/>
    <w:rsid w:val="00144FB0"/>
    <w:rsid w:val="001504CA"/>
    <w:rsid w:val="001533EA"/>
    <w:rsid w:val="001540CE"/>
    <w:rsid w:val="0015717B"/>
    <w:rsid w:val="00157ACA"/>
    <w:rsid w:val="00160427"/>
    <w:rsid w:val="00162D46"/>
    <w:rsid w:val="00172793"/>
    <w:rsid w:val="00180558"/>
    <w:rsid w:val="001811E5"/>
    <w:rsid w:val="00183B34"/>
    <w:rsid w:val="00185F46"/>
    <w:rsid w:val="00196C6A"/>
    <w:rsid w:val="0019787E"/>
    <w:rsid w:val="001A2DE7"/>
    <w:rsid w:val="001A425B"/>
    <w:rsid w:val="001A48A6"/>
    <w:rsid w:val="001A5C28"/>
    <w:rsid w:val="001B1B28"/>
    <w:rsid w:val="001B27FB"/>
    <w:rsid w:val="001C4A85"/>
    <w:rsid w:val="001C5443"/>
    <w:rsid w:val="001C70F8"/>
    <w:rsid w:val="001D0C7D"/>
    <w:rsid w:val="001D1F2D"/>
    <w:rsid w:val="001D2314"/>
    <w:rsid w:val="001D6398"/>
    <w:rsid w:val="001E1F45"/>
    <w:rsid w:val="001E62C1"/>
    <w:rsid w:val="001F0779"/>
    <w:rsid w:val="001F3C3E"/>
    <w:rsid w:val="00201C5F"/>
    <w:rsid w:val="0020243A"/>
    <w:rsid w:val="00203E49"/>
    <w:rsid w:val="0021578E"/>
    <w:rsid w:val="00227582"/>
    <w:rsid w:val="002308BE"/>
    <w:rsid w:val="0023198E"/>
    <w:rsid w:val="002407C0"/>
    <w:rsid w:val="002461AF"/>
    <w:rsid w:val="002465A1"/>
    <w:rsid w:val="002600B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2C70"/>
    <w:rsid w:val="002A7F48"/>
    <w:rsid w:val="002B20F5"/>
    <w:rsid w:val="002B2A1A"/>
    <w:rsid w:val="002B71F2"/>
    <w:rsid w:val="002C07CA"/>
    <w:rsid w:val="002E71C0"/>
    <w:rsid w:val="002F05F4"/>
    <w:rsid w:val="002F0CE4"/>
    <w:rsid w:val="002F23EF"/>
    <w:rsid w:val="002F2626"/>
    <w:rsid w:val="002F4F93"/>
    <w:rsid w:val="00302082"/>
    <w:rsid w:val="0030275B"/>
    <w:rsid w:val="00306620"/>
    <w:rsid w:val="003167C0"/>
    <w:rsid w:val="003262B9"/>
    <w:rsid w:val="00334A02"/>
    <w:rsid w:val="00335875"/>
    <w:rsid w:val="00335FBE"/>
    <w:rsid w:val="0034227D"/>
    <w:rsid w:val="00352D8E"/>
    <w:rsid w:val="00356B68"/>
    <w:rsid w:val="0035702D"/>
    <w:rsid w:val="003604D4"/>
    <w:rsid w:val="0036174D"/>
    <w:rsid w:val="003627B0"/>
    <w:rsid w:val="00374DF6"/>
    <w:rsid w:val="003759B0"/>
    <w:rsid w:val="00375F84"/>
    <w:rsid w:val="00376E34"/>
    <w:rsid w:val="003804E7"/>
    <w:rsid w:val="0039235A"/>
    <w:rsid w:val="003934D2"/>
    <w:rsid w:val="003973A1"/>
    <w:rsid w:val="003A5DA0"/>
    <w:rsid w:val="003A5EEB"/>
    <w:rsid w:val="003A6143"/>
    <w:rsid w:val="003B35F4"/>
    <w:rsid w:val="003B7C76"/>
    <w:rsid w:val="003C3E0C"/>
    <w:rsid w:val="003C776B"/>
    <w:rsid w:val="003D4A1C"/>
    <w:rsid w:val="003D7AA0"/>
    <w:rsid w:val="003E1FF7"/>
    <w:rsid w:val="003E311D"/>
    <w:rsid w:val="003F1F1B"/>
    <w:rsid w:val="003F4470"/>
    <w:rsid w:val="003F5A04"/>
    <w:rsid w:val="003F67CD"/>
    <w:rsid w:val="00402ED7"/>
    <w:rsid w:val="004114F8"/>
    <w:rsid w:val="00422B69"/>
    <w:rsid w:val="00423776"/>
    <w:rsid w:val="00423D86"/>
    <w:rsid w:val="00424C90"/>
    <w:rsid w:val="00436BE9"/>
    <w:rsid w:val="00441E76"/>
    <w:rsid w:val="004443DA"/>
    <w:rsid w:val="00446A75"/>
    <w:rsid w:val="004474A2"/>
    <w:rsid w:val="00457196"/>
    <w:rsid w:val="00460925"/>
    <w:rsid w:val="0046171B"/>
    <w:rsid w:val="00471C6C"/>
    <w:rsid w:val="00472023"/>
    <w:rsid w:val="004731C9"/>
    <w:rsid w:val="00486993"/>
    <w:rsid w:val="00492DA4"/>
    <w:rsid w:val="00496AA3"/>
    <w:rsid w:val="00497C98"/>
    <w:rsid w:val="004A39D7"/>
    <w:rsid w:val="004A55FA"/>
    <w:rsid w:val="004B5D03"/>
    <w:rsid w:val="004C1EC4"/>
    <w:rsid w:val="004C42E6"/>
    <w:rsid w:val="004D035C"/>
    <w:rsid w:val="004E7D00"/>
    <w:rsid w:val="004F3C18"/>
    <w:rsid w:val="004F4328"/>
    <w:rsid w:val="004F4E72"/>
    <w:rsid w:val="005005E4"/>
    <w:rsid w:val="00513689"/>
    <w:rsid w:val="0051375A"/>
    <w:rsid w:val="00521097"/>
    <w:rsid w:val="00524493"/>
    <w:rsid w:val="005260A1"/>
    <w:rsid w:val="0053059E"/>
    <w:rsid w:val="00532F6F"/>
    <w:rsid w:val="00533663"/>
    <w:rsid w:val="005460C2"/>
    <w:rsid w:val="00547465"/>
    <w:rsid w:val="005526FB"/>
    <w:rsid w:val="0055280A"/>
    <w:rsid w:val="005548E1"/>
    <w:rsid w:val="0055585D"/>
    <w:rsid w:val="0056127B"/>
    <w:rsid w:val="00561D26"/>
    <w:rsid w:val="00564738"/>
    <w:rsid w:val="00566DB7"/>
    <w:rsid w:val="00567EC9"/>
    <w:rsid w:val="00571630"/>
    <w:rsid w:val="005759F4"/>
    <w:rsid w:val="005779D1"/>
    <w:rsid w:val="0058041A"/>
    <w:rsid w:val="0058743D"/>
    <w:rsid w:val="00587BF7"/>
    <w:rsid w:val="00592034"/>
    <w:rsid w:val="0059477B"/>
    <w:rsid w:val="00596884"/>
    <w:rsid w:val="00597F19"/>
    <w:rsid w:val="005A14B5"/>
    <w:rsid w:val="005B5A98"/>
    <w:rsid w:val="005C1A4F"/>
    <w:rsid w:val="005C27D7"/>
    <w:rsid w:val="005D7CD0"/>
    <w:rsid w:val="005E126A"/>
    <w:rsid w:val="005E1A3A"/>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84C21"/>
    <w:rsid w:val="00685EEB"/>
    <w:rsid w:val="00694309"/>
    <w:rsid w:val="00695285"/>
    <w:rsid w:val="006A4FA4"/>
    <w:rsid w:val="006A6BB4"/>
    <w:rsid w:val="006A7FB0"/>
    <w:rsid w:val="006B1D4A"/>
    <w:rsid w:val="006C2A9A"/>
    <w:rsid w:val="006C423D"/>
    <w:rsid w:val="006C46EF"/>
    <w:rsid w:val="006C4C67"/>
    <w:rsid w:val="006D13C0"/>
    <w:rsid w:val="006D41AB"/>
    <w:rsid w:val="006D4279"/>
    <w:rsid w:val="006D444F"/>
    <w:rsid w:val="006F1A15"/>
    <w:rsid w:val="006F3F8B"/>
    <w:rsid w:val="00700488"/>
    <w:rsid w:val="00703404"/>
    <w:rsid w:val="00703F92"/>
    <w:rsid w:val="00704637"/>
    <w:rsid w:val="007105E4"/>
    <w:rsid w:val="007141A1"/>
    <w:rsid w:val="00714EE5"/>
    <w:rsid w:val="00720270"/>
    <w:rsid w:val="00724362"/>
    <w:rsid w:val="00727780"/>
    <w:rsid w:val="0073792C"/>
    <w:rsid w:val="00747B5F"/>
    <w:rsid w:val="00754069"/>
    <w:rsid w:val="0075408A"/>
    <w:rsid w:val="007667DF"/>
    <w:rsid w:val="0077080B"/>
    <w:rsid w:val="00773292"/>
    <w:rsid w:val="00785EE0"/>
    <w:rsid w:val="00787070"/>
    <w:rsid w:val="007906FD"/>
    <w:rsid w:val="00796FE4"/>
    <w:rsid w:val="00797197"/>
    <w:rsid w:val="007972A7"/>
    <w:rsid w:val="007A2BA2"/>
    <w:rsid w:val="007A6245"/>
    <w:rsid w:val="007B0F08"/>
    <w:rsid w:val="007B1DB2"/>
    <w:rsid w:val="007B375B"/>
    <w:rsid w:val="007B412A"/>
    <w:rsid w:val="007B635E"/>
    <w:rsid w:val="007B7724"/>
    <w:rsid w:val="007B7CDC"/>
    <w:rsid w:val="007C16C9"/>
    <w:rsid w:val="007C74B4"/>
    <w:rsid w:val="007E3412"/>
    <w:rsid w:val="007F393D"/>
    <w:rsid w:val="008029AF"/>
    <w:rsid w:val="00802FFA"/>
    <w:rsid w:val="008102E5"/>
    <w:rsid w:val="008111B4"/>
    <w:rsid w:val="008133F0"/>
    <w:rsid w:val="00815880"/>
    <w:rsid w:val="00822240"/>
    <w:rsid w:val="0082322C"/>
    <w:rsid w:val="00823942"/>
    <w:rsid w:val="00827FFD"/>
    <w:rsid w:val="00854535"/>
    <w:rsid w:val="00856EB3"/>
    <w:rsid w:val="00863C96"/>
    <w:rsid w:val="00864A72"/>
    <w:rsid w:val="00873E9F"/>
    <w:rsid w:val="00874047"/>
    <w:rsid w:val="008778CB"/>
    <w:rsid w:val="00880667"/>
    <w:rsid w:val="00881545"/>
    <w:rsid w:val="00883A3E"/>
    <w:rsid w:val="0089148D"/>
    <w:rsid w:val="00891E0D"/>
    <w:rsid w:val="008A0F36"/>
    <w:rsid w:val="008B2543"/>
    <w:rsid w:val="008B4B6E"/>
    <w:rsid w:val="008B68D9"/>
    <w:rsid w:val="008B6BFF"/>
    <w:rsid w:val="008B6D01"/>
    <w:rsid w:val="008C00F8"/>
    <w:rsid w:val="008D7401"/>
    <w:rsid w:val="00903DF6"/>
    <w:rsid w:val="009043F2"/>
    <w:rsid w:val="00921CF6"/>
    <w:rsid w:val="0092381B"/>
    <w:rsid w:val="00924EF0"/>
    <w:rsid w:val="00934D7B"/>
    <w:rsid w:val="00947180"/>
    <w:rsid w:val="009567BE"/>
    <w:rsid w:val="009676FA"/>
    <w:rsid w:val="009679E0"/>
    <w:rsid w:val="0097468C"/>
    <w:rsid w:val="00977632"/>
    <w:rsid w:val="00981142"/>
    <w:rsid w:val="00982A8E"/>
    <w:rsid w:val="00987DB4"/>
    <w:rsid w:val="00996204"/>
    <w:rsid w:val="009A26CB"/>
    <w:rsid w:val="009A2BC2"/>
    <w:rsid w:val="009A2D37"/>
    <w:rsid w:val="009A7587"/>
    <w:rsid w:val="009B0A69"/>
    <w:rsid w:val="009B10F0"/>
    <w:rsid w:val="009C075B"/>
    <w:rsid w:val="009C2474"/>
    <w:rsid w:val="009C7082"/>
    <w:rsid w:val="009D0006"/>
    <w:rsid w:val="009D068C"/>
    <w:rsid w:val="009D699F"/>
    <w:rsid w:val="009F3A2A"/>
    <w:rsid w:val="009F731F"/>
    <w:rsid w:val="00A021FE"/>
    <w:rsid w:val="00A1270E"/>
    <w:rsid w:val="00A15342"/>
    <w:rsid w:val="00A3007E"/>
    <w:rsid w:val="00A32048"/>
    <w:rsid w:val="00A41110"/>
    <w:rsid w:val="00A41F06"/>
    <w:rsid w:val="00A50FD4"/>
    <w:rsid w:val="00A52DB4"/>
    <w:rsid w:val="00A56CF4"/>
    <w:rsid w:val="00A576F5"/>
    <w:rsid w:val="00A618E1"/>
    <w:rsid w:val="00A629B9"/>
    <w:rsid w:val="00A70C20"/>
    <w:rsid w:val="00A74292"/>
    <w:rsid w:val="00A776DE"/>
    <w:rsid w:val="00A80640"/>
    <w:rsid w:val="00A83333"/>
    <w:rsid w:val="00A87FFD"/>
    <w:rsid w:val="00A97038"/>
    <w:rsid w:val="00AA3C15"/>
    <w:rsid w:val="00AA6330"/>
    <w:rsid w:val="00AA6FF6"/>
    <w:rsid w:val="00AC7501"/>
    <w:rsid w:val="00AD748B"/>
    <w:rsid w:val="00AE4865"/>
    <w:rsid w:val="00AF50EE"/>
    <w:rsid w:val="00B0591D"/>
    <w:rsid w:val="00B13402"/>
    <w:rsid w:val="00B14BC2"/>
    <w:rsid w:val="00B17024"/>
    <w:rsid w:val="00B17CD2"/>
    <w:rsid w:val="00B213D2"/>
    <w:rsid w:val="00B248BA"/>
    <w:rsid w:val="00B24B56"/>
    <w:rsid w:val="00B2560F"/>
    <w:rsid w:val="00B30E07"/>
    <w:rsid w:val="00B34ADD"/>
    <w:rsid w:val="00B52FF5"/>
    <w:rsid w:val="00B5498B"/>
    <w:rsid w:val="00B57219"/>
    <w:rsid w:val="00B63461"/>
    <w:rsid w:val="00B658A3"/>
    <w:rsid w:val="00B746A8"/>
    <w:rsid w:val="00B76030"/>
    <w:rsid w:val="00B7664D"/>
    <w:rsid w:val="00B80989"/>
    <w:rsid w:val="00B87A51"/>
    <w:rsid w:val="00B9109B"/>
    <w:rsid w:val="00B927AE"/>
    <w:rsid w:val="00B93721"/>
    <w:rsid w:val="00B937B1"/>
    <w:rsid w:val="00B945E5"/>
    <w:rsid w:val="00BA453C"/>
    <w:rsid w:val="00BA4E02"/>
    <w:rsid w:val="00BA5691"/>
    <w:rsid w:val="00BB2A6D"/>
    <w:rsid w:val="00BB4189"/>
    <w:rsid w:val="00BC19F7"/>
    <w:rsid w:val="00BC41ED"/>
    <w:rsid w:val="00BD009E"/>
    <w:rsid w:val="00BD0EF8"/>
    <w:rsid w:val="00BD7A8C"/>
    <w:rsid w:val="00BE2126"/>
    <w:rsid w:val="00BE3B17"/>
    <w:rsid w:val="00BF0293"/>
    <w:rsid w:val="00BF51AB"/>
    <w:rsid w:val="00BF716B"/>
    <w:rsid w:val="00BF7233"/>
    <w:rsid w:val="00C02AA2"/>
    <w:rsid w:val="00C04C95"/>
    <w:rsid w:val="00C12613"/>
    <w:rsid w:val="00C16DEF"/>
    <w:rsid w:val="00C2492F"/>
    <w:rsid w:val="00C32746"/>
    <w:rsid w:val="00C3744A"/>
    <w:rsid w:val="00C4002A"/>
    <w:rsid w:val="00C46912"/>
    <w:rsid w:val="00C612A8"/>
    <w:rsid w:val="00C633BB"/>
    <w:rsid w:val="00C67631"/>
    <w:rsid w:val="00C7291F"/>
    <w:rsid w:val="00C729D7"/>
    <w:rsid w:val="00C7344E"/>
    <w:rsid w:val="00C83354"/>
    <w:rsid w:val="00C84004"/>
    <w:rsid w:val="00C843F6"/>
    <w:rsid w:val="00C84507"/>
    <w:rsid w:val="00C862C7"/>
    <w:rsid w:val="00CA3254"/>
    <w:rsid w:val="00CB11CE"/>
    <w:rsid w:val="00CC031A"/>
    <w:rsid w:val="00CC25A2"/>
    <w:rsid w:val="00CD7F07"/>
    <w:rsid w:val="00CE04F3"/>
    <w:rsid w:val="00CE12D8"/>
    <w:rsid w:val="00CE2542"/>
    <w:rsid w:val="00CE4574"/>
    <w:rsid w:val="00CE6591"/>
    <w:rsid w:val="00CE70E6"/>
    <w:rsid w:val="00CF2E1E"/>
    <w:rsid w:val="00D02E99"/>
    <w:rsid w:val="00D13357"/>
    <w:rsid w:val="00D13A13"/>
    <w:rsid w:val="00D2689A"/>
    <w:rsid w:val="00D269FD"/>
    <w:rsid w:val="00D50113"/>
    <w:rsid w:val="00D54F04"/>
    <w:rsid w:val="00D65506"/>
    <w:rsid w:val="00D773CF"/>
    <w:rsid w:val="00D83563"/>
    <w:rsid w:val="00D8448F"/>
    <w:rsid w:val="00DA64B6"/>
    <w:rsid w:val="00DB5C9D"/>
    <w:rsid w:val="00DD02E6"/>
    <w:rsid w:val="00DF0729"/>
    <w:rsid w:val="00DF665B"/>
    <w:rsid w:val="00E0152A"/>
    <w:rsid w:val="00E03394"/>
    <w:rsid w:val="00E066E5"/>
    <w:rsid w:val="00E22BD5"/>
    <w:rsid w:val="00E22F03"/>
    <w:rsid w:val="00E233C1"/>
    <w:rsid w:val="00E23CE6"/>
    <w:rsid w:val="00E357B6"/>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0D23"/>
    <w:rsid w:val="00F116CE"/>
    <w:rsid w:val="00F176DE"/>
    <w:rsid w:val="00F21C47"/>
    <w:rsid w:val="00F244E2"/>
    <w:rsid w:val="00F340DE"/>
    <w:rsid w:val="00F43542"/>
    <w:rsid w:val="00F527CB"/>
    <w:rsid w:val="00F562AA"/>
    <w:rsid w:val="00F6307A"/>
    <w:rsid w:val="00F65D0B"/>
    <w:rsid w:val="00F7105A"/>
    <w:rsid w:val="00F769B6"/>
    <w:rsid w:val="00F77676"/>
    <w:rsid w:val="00F8197C"/>
    <w:rsid w:val="00F82B4E"/>
    <w:rsid w:val="00F87559"/>
    <w:rsid w:val="00F945A0"/>
    <w:rsid w:val="00F96D71"/>
    <w:rsid w:val="00F97C9E"/>
    <w:rsid w:val="00FA20DE"/>
    <w:rsid w:val="00FA4EE8"/>
    <w:rsid w:val="00FB12CA"/>
    <w:rsid w:val="00FB36EC"/>
    <w:rsid w:val="00FB4E1B"/>
    <w:rsid w:val="00FC0291"/>
    <w:rsid w:val="00FC1C92"/>
    <w:rsid w:val="00FD15C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9608C7E"/>
  <w15:docId w15:val="{EA07FB17-6830-4CC2-A426-8CFF51E10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pPr>
      <w:spacing w:after="200" w:line="276" w:lineRule="auto"/>
    </w:pPr>
    <w:rPr>
      <w:rFonts w:eastAsia="Times New Roman"/>
    </w:rPr>
  </w:style>
  <w:style w:type="paragraph" w:styleId="Heading1">
    <w:name w:val="heading 1"/>
    <w:basedOn w:val="Normal"/>
    <w:next w:val="Normal"/>
    <w:link w:val="Heading1Char"/>
    <w:uiPriority w:val="99"/>
    <w:qFormat/>
    <w:rsid w:val="006A6BB4"/>
    <w:pPr>
      <w:keepNext/>
      <w:spacing w:after="0" w:line="240" w:lineRule="auto"/>
      <w:jc w:val="center"/>
      <w:outlineLvl w:val="0"/>
    </w:pPr>
    <w:rPr>
      <w:rFonts w:ascii="Plantin" w:hAnsi="Planti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6BB4"/>
    <w:rPr>
      <w:rFonts w:ascii="Plantin" w:hAnsi="Plantin" w:cs="Times New Roman"/>
      <w:b/>
      <w:sz w:val="20"/>
      <w:szCs w:val="20"/>
    </w:rPr>
  </w:style>
  <w:style w:type="character" w:styleId="Hyperlink">
    <w:name w:val="Hyperlink"/>
    <w:basedOn w:val="DefaultParagraphFont"/>
    <w:uiPriority w:val="99"/>
    <w:rsid w:val="009A2D37"/>
    <w:rPr>
      <w:rFonts w:cs="Times New Roman"/>
      <w:color w:val="0000FF"/>
      <w:u w:val="single"/>
    </w:rPr>
  </w:style>
  <w:style w:type="paragraph" w:customStyle="1" w:styleId="Default">
    <w:name w:val="Default"/>
    <w:uiPriority w:val="99"/>
    <w:rsid w:val="009A2D37"/>
    <w:pPr>
      <w:autoSpaceDE w:val="0"/>
      <w:autoSpaceDN w:val="0"/>
      <w:adjustRightInd w:val="0"/>
    </w:pPr>
    <w:rPr>
      <w:rFonts w:ascii="Arial" w:eastAsia="Times New Roman" w:hAnsi="Arial" w:cs="Arial"/>
      <w:color w:val="000000"/>
      <w:sz w:val="24"/>
      <w:szCs w:val="24"/>
    </w:rPr>
  </w:style>
  <w:style w:type="paragraph" w:styleId="NormalWeb">
    <w:name w:val="Normal (Web)"/>
    <w:basedOn w:val="Normal"/>
    <w:uiPriority w:val="99"/>
    <w:rsid w:val="009A2D37"/>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9A2D37"/>
    <w:pPr>
      <w:ind w:left="720"/>
      <w:contextualSpacing/>
    </w:pPr>
  </w:style>
  <w:style w:type="paragraph" w:styleId="Header">
    <w:name w:val="header"/>
    <w:basedOn w:val="Normal"/>
    <w:link w:val="HeaderChar"/>
    <w:uiPriority w:val="99"/>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A2D37"/>
    <w:rPr>
      <w:rFonts w:eastAsia="Times New Roman" w:cs="Times New Roman"/>
      <w:lang w:eastAsia="en-GB"/>
    </w:rPr>
  </w:style>
  <w:style w:type="paragraph" w:styleId="Footer">
    <w:name w:val="footer"/>
    <w:basedOn w:val="Normal"/>
    <w:link w:val="FooterChar"/>
    <w:uiPriority w:val="99"/>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A2D37"/>
    <w:rPr>
      <w:rFonts w:eastAsia="Times New Roman" w:cs="Times New Roman"/>
      <w:lang w:eastAsia="en-GB"/>
    </w:rPr>
  </w:style>
  <w:style w:type="paragraph" w:styleId="ListBullet">
    <w:name w:val="List Bullet"/>
    <w:basedOn w:val="Normal"/>
    <w:uiPriority w:val="99"/>
    <w:rsid w:val="006A6BB4"/>
    <w:pPr>
      <w:numPr>
        <w:numId w:val="3"/>
      </w:numPr>
      <w:tabs>
        <w:tab w:val="num" w:pos="360"/>
      </w:tabs>
      <w:contextualSpacing/>
    </w:pPr>
  </w:style>
  <w:style w:type="table" w:styleId="TableGrid">
    <w:name w:val="Table Grid"/>
    <w:basedOn w:val="TableNormal"/>
    <w:uiPriority w:val="99"/>
    <w:rsid w:val="006A6BB4"/>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6A6BB4"/>
    <w:pPr>
      <w:spacing w:after="0" w:line="240" w:lineRule="auto"/>
      <w:jc w:val="center"/>
    </w:pPr>
    <w:rPr>
      <w:rFonts w:ascii="Plantin" w:hAnsi="Plantin"/>
      <w:b/>
      <w:sz w:val="24"/>
      <w:szCs w:val="20"/>
      <w:lang w:eastAsia="en-US"/>
    </w:rPr>
  </w:style>
  <w:style w:type="character" w:customStyle="1" w:styleId="TitleChar">
    <w:name w:val="Title Char"/>
    <w:basedOn w:val="DefaultParagraphFont"/>
    <w:link w:val="Title"/>
    <w:uiPriority w:val="99"/>
    <w:locked/>
    <w:rsid w:val="006A6BB4"/>
    <w:rPr>
      <w:rFonts w:ascii="Plantin" w:hAnsi="Plantin" w:cs="Times New Roman"/>
      <w:b/>
      <w:sz w:val="20"/>
      <w:szCs w:val="20"/>
    </w:rPr>
  </w:style>
  <w:style w:type="paragraph" w:styleId="FootnoteText">
    <w:name w:val="footnote text"/>
    <w:basedOn w:val="Normal"/>
    <w:link w:val="FootnoteTextChar"/>
    <w:uiPriority w:val="99"/>
    <w:semiHidden/>
    <w:rsid w:val="006A6BB4"/>
    <w:pPr>
      <w:spacing w:after="0" w:line="240" w:lineRule="auto"/>
    </w:pPr>
    <w:rPr>
      <w:rFonts w:ascii="Times New Roman" w:hAnsi="Times New Roman"/>
      <w:sz w:val="20"/>
      <w:szCs w:val="20"/>
      <w:lang w:eastAsia="en-US"/>
    </w:rPr>
  </w:style>
  <w:style w:type="character" w:customStyle="1" w:styleId="FootnoteTextChar">
    <w:name w:val="Footnote Text Char"/>
    <w:basedOn w:val="DefaultParagraphFont"/>
    <w:link w:val="FootnoteText"/>
    <w:uiPriority w:val="99"/>
    <w:semiHidden/>
    <w:locked/>
    <w:rsid w:val="006A6BB4"/>
    <w:rPr>
      <w:rFonts w:ascii="Times New Roman" w:hAnsi="Times New Roman" w:cs="Times New Roman"/>
      <w:sz w:val="20"/>
      <w:szCs w:val="20"/>
    </w:rPr>
  </w:style>
  <w:style w:type="character" w:styleId="FootnoteReference">
    <w:name w:val="footnote reference"/>
    <w:basedOn w:val="DefaultParagraphFont"/>
    <w:uiPriority w:val="99"/>
    <w:semiHidden/>
    <w:rsid w:val="006A6BB4"/>
    <w:rPr>
      <w:rFonts w:cs="Times New Roman"/>
      <w:vertAlign w:val="superscript"/>
    </w:rPr>
  </w:style>
  <w:style w:type="paragraph" w:styleId="BalloonText">
    <w:name w:val="Balloon Text"/>
    <w:basedOn w:val="Normal"/>
    <w:link w:val="BalloonTextChar"/>
    <w:uiPriority w:val="99"/>
    <w:semiHidden/>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6BB4"/>
    <w:rPr>
      <w:rFonts w:ascii="Tahoma" w:hAnsi="Tahoma" w:cs="Tahoma"/>
      <w:sz w:val="16"/>
      <w:szCs w:val="16"/>
      <w:lang w:eastAsia="en-GB"/>
    </w:rPr>
  </w:style>
  <w:style w:type="character" w:styleId="FollowedHyperlink">
    <w:name w:val="FollowedHyperlink"/>
    <w:basedOn w:val="DefaultParagraphFont"/>
    <w:uiPriority w:val="99"/>
    <w:semiHidden/>
    <w:rsid w:val="006A6BB4"/>
    <w:rPr>
      <w:rFonts w:cs="Times New Roman"/>
      <w:color w:val="800080"/>
      <w:u w:val="single"/>
    </w:rPr>
  </w:style>
  <w:style w:type="character" w:styleId="CommentReference">
    <w:name w:val="annotation reference"/>
    <w:basedOn w:val="DefaultParagraphFont"/>
    <w:uiPriority w:val="99"/>
    <w:semiHidden/>
    <w:rsid w:val="006A6BB4"/>
    <w:rPr>
      <w:rFonts w:cs="Times New Roman"/>
      <w:sz w:val="16"/>
      <w:szCs w:val="16"/>
    </w:rPr>
  </w:style>
  <w:style w:type="paragraph" w:styleId="CommentText">
    <w:name w:val="annotation text"/>
    <w:basedOn w:val="Normal"/>
    <w:link w:val="CommentTextChar"/>
    <w:uiPriority w:val="99"/>
    <w:semiHidden/>
    <w:rsid w:val="006A6BB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A6BB4"/>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rsid w:val="006A6BB4"/>
    <w:rPr>
      <w:b/>
      <w:bCs/>
    </w:rPr>
  </w:style>
  <w:style w:type="character" w:customStyle="1" w:styleId="CommentSubjectChar">
    <w:name w:val="Comment Subject Char"/>
    <w:basedOn w:val="CommentTextChar"/>
    <w:link w:val="CommentSubject"/>
    <w:uiPriority w:val="99"/>
    <w:semiHidden/>
    <w:locked/>
    <w:rsid w:val="006A6BB4"/>
    <w:rPr>
      <w:rFonts w:eastAsia="Times New Roman" w:cs="Times New Roman"/>
      <w:b/>
      <w:bCs/>
      <w:sz w:val="20"/>
      <w:szCs w:val="20"/>
      <w:lang w:eastAsia="en-GB"/>
    </w:rPr>
  </w:style>
  <w:style w:type="table" w:customStyle="1" w:styleId="TableGrid1">
    <w:name w:val="Table Grid1"/>
    <w:uiPriority w:val="99"/>
    <w:rsid w:val="000F7FB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5">
    <w:name w:val="s15"/>
    <w:basedOn w:val="DefaultParagraphFont"/>
    <w:uiPriority w:val="99"/>
    <w:rsid w:val="002F05F4"/>
    <w:rPr>
      <w:rFonts w:cs="Times New Roman"/>
    </w:rPr>
  </w:style>
  <w:style w:type="paragraph" w:styleId="PlainText">
    <w:name w:val="Plain Text"/>
    <w:basedOn w:val="Normal"/>
    <w:link w:val="PlainTextChar"/>
    <w:uiPriority w:val="99"/>
    <w:rsid w:val="005F040F"/>
    <w:pPr>
      <w:spacing w:after="0" w:line="240" w:lineRule="auto"/>
    </w:pPr>
    <w:rPr>
      <w:rFonts w:eastAsia="Calibri"/>
      <w:szCs w:val="21"/>
      <w:lang w:eastAsia="en-US"/>
    </w:rPr>
  </w:style>
  <w:style w:type="character" w:customStyle="1" w:styleId="PlainTextChar">
    <w:name w:val="Plain Text Char"/>
    <w:basedOn w:val="DefaultParagraphFont"/>
    <w:link w:val="PlainText"/>
    <w:uiPriority w:val="99"/>
    <w:locked/>
    <w:rsid w:val="005F040F"/>
    <w:rPr>
      <w:rFonts w:ascii="Calibri" w:hAnsi="Calibri"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169727">
      <w:marLeft w:val="0"/>
      <w:marRight w:val="0"/>
      <w:marTop w:val="0"/>
      <w:marBottom w:val="0"/>
      <w:divBdr>
        <w:top w:val="none" w:sz="0" w:space="0" w:color="auto"/>
        <w:left w:val="none" w:sz="0" w:space="0" w:color="auto"/>
        <w:bottom w:val="none" w:sz="0" w:space="0" w:color="auto"/>
        <w:right w:val="none" w:sz="0" w:space="0" w:color="auto"/>
      </w:divBdr>
    </w:div>
    <w:div w:id="1866169729">
      <w:marLeft w:val="0"/>
      <w:marRight w:val="0"/>
      <w:marTop w:val="0"/>
      <w:marBottom w:val="0"/>
      <w:divBdr>
        <w:top w:val="none" w:sz="0" w:space="0" w:color="auto"/>
        <w:left w:val="none" w:sz="0" w:space="0" w:color="auto"/>
        <w:bottom w:val="none" w:sz="0" w:space="0" w:color="auto"/>
        <w:right w:val="none" w:sz="0" w:space="0" w:color="auto"/>
      </w:divBdr>
    </w:div>
    <w:div w:id="1866169730">
      <w:marLeft w:val="0"/>
      <w:marRight w:val="0"/>
      <w:marTop w:val="0"/>
      <w:marBottom w:val="0"/>
      <w:divBdr>
        <w:top w:val="none" w:sz="0" w:space="0" w:color="auto"/>
        <w:left w:val="none" w:sz="0" w:space="0" w:color="auto"/>
        <w:bottom w:val="none" w:sz="0" w:space="0" w:color="auto"/>
        <w:right w:val="none" w:sz="0" w:space="0" w:color="auto"/>
      </w:divBdr>
    </w:div>
    <w:div w:id="1866169731">
      <w:marLeft w:val="0"/>
      <w:marRight w:val="0"/>
      <w:marTop w:val="0"/>
      <w:marBottom w:val="0"/>
      <w:divBdr>
        <w:top w:val="none" w:sz="0" w:space="0" w:color="auto"/>
        <w:left w:val="none" w:sz="0" w:space="0" w:color="auto"/>
        <w:bottom w:val="none" w:sz="0" w:space="0" w:color="auto"/>
        <w:right w:val="none" w:sz="0" w:space="0" w:color="auto"/>
      </w:divBdr>
    </w:div>
    <w:div w:id="1866169733">
      <w:marLeft w:val="0"/>
      <w:marRight w:val="0"/>
      <w:marTop w:val="0"/>
      <w:marBottom w:val="0"/>
      <w:divBdr>
        <w:top w:val="none" w:sz="0" w:space="0" w:color="auto"/>
        <w:left w:val="none" w:sz="0" w:space="0" w:color="auto"/>
        <w:bottom w:val="none" w:sz="0" w:space="0" w:color="auto"/>
        <w:right w:val="none" w:sz="0" w:space="0" w:color="auto"/>
      </w:divBdr>
    </w:div>
    <w:div w:id="1866169734">
      <w:marLeft w:val="0"/>
      <w:marRight w:val="0"/>
      <w:marTop w:val="0"/>
      <w:marBottom w:val="0"/>
      <w:divBdr>
        <w:top w:val="none" w:sz="0" w:space="0" w:color="auto"/>
        <w:left w:val="none" w:sz="0" w:space="0" w:color="auto"/>
        <w:bottom w:val="none" w:sz="0" w:space="0" w:color="auto"/>
        <w:right w:val="none" w:sz="0" w:space="0" w:color="auto"/>
      </w:divBdr>
      <w:divsChild>
        <w:div w:id="1866169736">
          <w:marLeft w:val="0"/>
          <w:marRight w:val="0"/>
          <w:marTop w:val="0"/>
          <w:marBottom w:val="0"/>
          <w:divBdr>
            <w:top w:val="none" w:sz="0" w:space="0" w:color="auto"/>
            <w:left w:val="none" w:sz="0" w:space="0" w:color="auto"/>
            <w:bottom w:val="none" w:sz="0" w:space="0" w:color="auto"/>
            <w:right w:val="none" w:sz="0" w:space="0" w:color="auto"/>
          </w:divBdr>
        </w:div>
        <w:div w:id="1866169744">
          <w:marLeft w:val="0"/>
          <w:marRight w:val="0"/>
          <w:marTop w:val="0"/>
          <w:marBottom w:val="0"/>
          <w:divBdr>
            <w:top w:val="none" w:sz="0" w:space="0" w:color="auto"/>
            <w:left w:val="none" w:sz="0" w:space="0" w:color="auto"/>
            <w:bottom w:val="none" w:sz="0" w:space="0" w:color="auto"/>
            <w:right w:val="none" w:sz="0" w:space="0" w:color="auto"/>
          </w:divBdr>
        </w:div>
      </w:divsChild>
    </w:div>
    <w:div w:id="1866169735">
      <w:marLeft w:val="0"/>
      <w:marRight w:val="0"/>
      <w:marTop w:val="0"/>
      <w:marBottom w:val="0"/>
      <w:divBdr>
        <w:top w:val="none" w:sz="0" w:space="0" w:color="auto"/>
        <w:left w:val="none" w:sz="0" w:space="0" w:color="auto"/>
        <w:bottom w:val="none" w:sz="0" w:space="0" w:color="auto"/>
        <w:right w:val="none" w:sz="0" w:space="0" w:color="auto"/>
      </w:divBdr>
    </w:div>
    <w:div w:id="1866169737">
      <w:marLeft w:val="0"/>
      <w:marRight w:val="0"/>
      <w:marTop w:val="0"/>
      <w:marBottom w:val="0"/>
      <w:divBdr>
        <w:top w:val="none" w:sz="0" w:space="0" w:color="auto"/>
        <w:left w:val="none" w:sz="0" w:space="0" w:color="auto"/>
        <w:bottom w:val="none" w:sz="0" w:space="0" w:color="auto"/>
        <w:right w:val="none" w:sz="0" w:space="0" w:color="auto"/>
      </w:divBdr>
    </w:div>
    <w:div w:id="1866169738">
      <w:marLeft w:val="0"/>
      <w:marRight w:val="0"/>
      <w:marTop w:val="0"/>
      <w:marBottom w:val="0"/>
      <w:divBdr>
        <w:top w:val="none" w:sz="0" w:space="0" w:color="auto"/>
        <w:left w:val="none" w:sz="0" w:space="0" w:color="auto"/>
        <w:bottom w:val="none" w:sz="0" w:space="0" w:color="auto"/>
        <w:right w:val="none" w:sz="0" w:space="0" w:color="auto"/>
      </w:divBdr>
      <w:divsChild>
        <w:div w:id="1866169732">
          <w:marLeft w:val="0"/>
          <w:marRight w:val="0"/>
          <w:marTop w:val="0"/>
          <w:marBottom w:val="0"/>
          <w:divBdr>
            <w:top w:val="none" w:sz="0" w:space="0" w:color="auto"/>
            <w:left w:val="none" w:sz="0" w:space="0" w:color="auto"/>
            <w:bottom w:val="none" w:sz="0" w:space="0" w:color="auto"/>
            <w:right w:val="none" w:sz="0" w:space="0" w:color="auto"/>
          </w:divBdr>
          <w:divsChild>
            <w:div w:id="1866169728">
              <w:marLeft w:val="0"/>
              <w:marRight w:val="0"/>
              <w:marTop w:val="0"/>
              <w:marBottom w:val="0"/>
              <w:divBdr>
                <w:top w:val="none" w:sz="0" w:space="0" w:color="auto"/>
                <w:left w:val="none" w:sz="0" w:space="0" w:color="auto"/>
                <w:bottom w:val="none" w:sz="0" w:space="0" w:color="auto"/>
                <w:right w:val="none" w:sz="0" w:space="0" w:color="auto"/>
              </w:divBdr>
              <w:divsChild>
                <w:div w:id="18661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169739">
      <w:marLeft w:val="0"/>
      <w:marRight w:val="0"/>
      <w:marTop w:val="0"/>
      <w:marBottom w:val="0"/>
      <w:divBdr>
        <w:top w:val="none" w:sz="0" w:space="0" w:color="auto"/>
        <w:left w:val="none" w:sz="0" w:space="0" w:color="auto"/>
        <w:bottom w:val="none" w:sz="0" w:space="0" w:color="auto"/>
        <w:right w:val="none" w:sz="0" w:space="0" w:color="auto"/>
      </w:divBdr>
    </w:div>
    <w:div w:id="1866169741">
      <w:marLeft w:val="0"/>
      <w:marRight w:val="0"/>
      <w:marTop w:val="0"/>
      <w:marBottom w:val="0"/>
      <w:divBdr>
        <w:top w:val="none" w:sz="0" w:space="0" w:color="auto"/>
        <w:left w:val="none" w:sz="0" w:space="0" w:color="auto"/>
        <w:bottom w:val="none" w:sz="0" w:space="0" w:color="auto"/>
        <w:right w:val="none" w:sz="0" w:space="0" w:color="auto"/>
      </w:divBdr>
    </w:div>
    <w:div w:id="1866169742">
      <w:marLeft w:val="0"/>
      <w:marRight w:val="0"/>
      <w:marTop w:val="0"/>
      <w:marBottom w:val="0"/>
      <w:divBdr>
        <w:top w:val="none" w:sz="0" w:space="0" w:color="auto"/>
        <w:left w:val="none" w:sz="0" w:space="0" w:color="auto"/>
        <w:bottom w:val="none" w:sz="0" w:space="0" w:color="auto"/>
        <w:right w:val="none" w:sz="0" w:space="0" w:color="auto"/>
      </w:divBdr>
    </w:div>
    <w:div w:id="1866169743">
      <w:marLeft w:val="0"/>
      <w:marRight w:val="0"/>
      <w:marTop w:val="0"/>
      <w:marBottom w:val="0"/>
      <w:divBdr>
        <w:top w:val="none" w:sz="0" w:space="0" w:color="auto"/>
        <w:left w:val="none" w:sz="0" w:space="0" w:color="auto"/>
        <w:bottom w:val="none" w:sz="0" w:space="0" w:color="auto"/>
        <w:right w:val="none" w:sz="0" w:space="0" w:color="auto"/>
      </w:divBdr>
    </w:div>
    <w:div w:id="1866169745">
      <w:marLeft w:val="0"/>
      <w:marRight w:val="0"/>
      <w:marTop w:val="0"/>
      <w:marBottom w:val="0"/>
      <w:divBdr>
        <w:top w:val="none" w:sz="0" w:space="0" w:color="auto"/>
        <w:left w:val="none" w:sz="0" w:space="0" w:color="auto"/>
        <w:bottom w:val="none" w:sz="0" w:space="0" w:color="auto"/>
        <w:right w:val="none" w:sz="0" w:space="0" w:color="auto"/>
      </w:divBdr>
    </w:div>
    <w:div w:id="1866169746">
      <w:marLeft w:val="0"/>
      <w:marRight w:val="0"/>
      <w:marTop w:val="0"/>
      <w:marBottom w:val="0"/>
      <w:divBdr>
        <w:top w:val="none" w:sz="0" w:space="0" w:color="auto"/>
        <w:left w:val="none" w:sz="0" w:space="0" w:color="auto"/>
        <w:bottom w:val="none" w:sz="0" w:space="0" w:color="auto"/>
        <w:right w:val="none" w:sz="0" w:space="0" w:color="auto"/>
      </w:divBdr>
    </w:div>
    <w:div w:id="1866169747">
      <w:marLeft w:val="0"/>
      <w:marRight w:val="0"/>
      <w:marTop w:val="0"/>
      <w:marBottom w:val="0"/>
      <w:divBdr>
        <w:top w:val="none" w:sz="0" w:space="0" w:color="auto"/>
        <w:left w:val="none" w:sz="0" w:space="0" w:color="auto"/>
        <w:bottom w:val="none" w:sz="0" w:space="0" w:color="auto"/>
        <w:right w:val="none" w:sz="0" w:space="0" w:color="auto"/>
      </w:divBdr>
    </w:div>
    <w:div w:id="1866169748">
      <w:marLeft w:val="0"/>
      <w:marRight w:val="0"/>
      <w:marTop w:val="0"/>
      <w:marBottom w:val="0"/>
      <w:divBdr>
        <w:top w:val="none" w:sz="0" w:space="0" w:color="auto"/>
        <w:left w:val="none" w:sz="0" w:space="0" w:color="auto"/>
        <w:bottom w:val="none" w:sz="0" w:space="0" w:color="auto"/>
        <w:right w:val="none" w:sz="0" w:space="0" w:color="auto"/>
      </w:divBdr>
    </w:div>
    <w:div w:id="1866169749">
      <w:marLeft w:val="0"/>
      <w:marRight w:val="0"/>
      <w:marTop w:val="0"/>
      <w:marBottom w:val="0"/>
      <w:divBdr>
        <w:top w:val="none" w:sz="0" w:space="0" w:color="auto"/>
        <w:left w:val="none" w:sz="0" w:space="0" w:color="auto"/>
        <w:bottom w:val="none" w:sz="0" w:space="0" w:color="auto"/>
        <w:right w:val="none" w:sz="0" w:space="0" w:color="auto"/>
      </w:divBdr>
    </w:div>
    <w:div w:id="18661697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DFE30D-8C4C-481F-8FF3-22D0BCBC953C}"/>
</file>

<file path=customXml/itemProps2.xml><?xml version="1.0" encoding="utf-8"?>
<ds:datastoreItem xmlns:ds="http://schemas.openxmlformats.org/officeDocument/2006/customXml" ds:itemID="{DF5B1A83-52F4-43E3-B29C-1BED0DFF4535}"/>
</file>

<file path=customXml/itemProps3.xml><?xml version="1.0" encoding="utf-8"?>
<ds:datastoreItem xmlns:ds="http://schemas.openxmlformats.org/officeDocument/2006/customXml" ds:itemID="{DC917661-59A4-4458-97CD-47D45BC29735}"/>
</file>

<file path=docProps/app.xml><?xml version="1.0" encoding="utf-8"?>
<Properties xmlns="http://schemas.openxmlformats.org/officeDocument/2006/extended-properties" xmlns:vt="http://schemas.openxmlformats.org/officeDocument/2006/docPropsVTypes">
  <Template>Normal.dotm</Template>
  <TotalTime>5</TotalTime>
  <Pages>4</Pages>
  <Words>894</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Note: This sheet does not form part of the specification and will not be published</vt:lpstr>
    </vt:vector>
  </TitlesOfParts>
  <Company>University of Kent</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This sheet does not form part of the specification and will not be published</dc:title>
  <dc:subject/>
  <dc:creator>Denny Flowers</dc:creator>
  <cp:keywords/>
  <dc:description/>
  <cp:lastModifiedBy>Ben Singh Nightingale</cp:lastModifiedBy>
  <cp:revision>6</cp:revision>
  <cp:lastPrinted>2018-01-24T11:11:00Z</cp:lastPrinted>
  <dcterms:created xsi:type="dcterms:W3CDTF">2018-02-27T15:09:00Z</dcterms:created>
  <dcterms:modified xsi:type="dcterms:W3CDTF">2022-03-21T19:24:00Z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