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BCBA0" w14:textId="77777777" w:rsidR="00942ED9" w:rsidRPr="00192403" w:rsidRDefault="00942ED9" w:rsidP="00942ED9">
      <w:pPr>
        <w:numPr>
          <w:ilvl w:val="0"/>
          <w:numId w:val="1"/>
        </w:numPr>
        <w:spacing w:after="120" w:line="240" w:lineRule="auto"/>
        <w:ind w:left="567" w:right="260" w:hanging="567"/>
        <w:jc w:val="both"/>
        <w:rPr>
          <w:rFonts w:ascii="Arial" w:hAnsi="Arial" w:cs="Arial"/>
          <w:i/>
          <w:iCs/>
        </w:rPr>
      </w:pPr>
      <w:r w:rsidRPr="00192403">
        <w:rPr>
          <w:rFonts w:ascii="Arial" w:hAnsi="Arial" w:cs="Arial"/>
          <w:b/>
        </w:rPr>
        <w:t>Title of the module</w:t>
      </w:r>
      <w:r w:rsidRPr="00192403">
        <w:rPr>
          <w:rFonts w:ascii="Arial" w:hAnsi="Arial" w:cs="Arial"/>
          <w:i/>
          <w:iCs/>
        </w:rPr>
        <w:t xml:space="preserve"> </w:t>
      </w:r>
      <w:bookmarkStart w:id="0" w:name="_GoBack"/>
      <w:bookmarkEnd w:id="0"/>
    </w:p>
    <w:p w14:paraId="367FAA58" w14:textId="77777777" w:rsidR="00942ED9" w:rsidRPr="00192403" w:rsidRDefault="00942ED9" w:rsidP="00942ED9">
      <w:pPr>
        <w:spacing w:after="120" w:line="240" w:lineRule="auto"/>
        <w:ind w:left="567" w:right="260"/>
        <w:jc w:val="both"/>
        <w:rPr>
          <w:rFonts w:ascii="Arial" w:hAnsi="Arial" w:cs="Arial"/>
          <w:iCs/>
        </w:rPr>
      </w:pPr>
      <w:r w:rsidRPr="00192403">
        <w:rPr>
          <w:rFonts w:ascii="Arial" w:hAnsi="Arial" w:cs="Arial"/>
          <w:iCs/>
        </w:rPr>
        <w:t>SACO9940 (SE994) Advanced Topics in Human Behaviour</w:t>
      </w:r>
    </w:p>
    <w:p w14:paraId="5AB6B70D" w14:textId="77777777" w:rsidR="00942ED9" w:rsidRPr="00192403" w:rsidRDefault="00942ED9" w:rsidP="00942ED9">
      <w:pPr>
        <w:numPr>
          <w:ilvl w:val="0"/>
          <w:numId w:val="1"/>
        </w:numPr>
        <w:spacing w:after="120" w:line="240" w:lineRule="auto"/>
        <w:ind w:left="567" w:right="260" w:hanging="567"/>
        <w:jc w:val="both"/>
        <w:rPr>
          <w:rFonts w:ascii="Arial" w:hAnsi="Arial" w:cs="Arial"/>
          <w:b/>
        </w:rPr>
      </w:pPr>
      <w:r w:rsidRPr="00192403">
        <w:rPr>
          <w:rFonts w:ascii="Arial" w:hAnsi="Arial" w:cs="Arial"/>
          <w:b/>
        </w:rPr>
        <w:t>School or partner institution which will be responsible for management of the module</w:t>
      </w:r>
    </w:p>
    <w:p w14:paraId="2E9959B2" w14:textId="77777777" w:rsidR="00942ED9" w:rsidRPr="00192403" w:rsidRDefault="00942ED9" w:rsidP="00942ED9">
      <w:pPr>
        <w:spacing w:after="120" w:line="240" w:lineRule="auto"/>
        <w:ind w:left="567" w:right="260"/>
        <w:rPr>
          <w:rFonts w:ascii="Arial" w:hAnsi="Arial" w:cs="Arial"/>
          <w:iCs/>
        </w:rPr>
      </w:pPr>
      <w:r w:rsidRPr="00192403">
        <w:rPr>
          <w:rFonts w:ascii="Arial" w:hAnsi="Arial" w:cs="Arial"/>
          <w:iCs/>
        </w:rPr>
        <w:t>School of Anthropology and Conservation</w:t>
      </w:r>
    </w:p>
    <w:p w14:paraId="4C12D1B0" w14:textId="77777777" w:rsidR="00942ED9" w:rsidRPr="00192403" w:rsidRDefault="00942ED9" w:rsidP="00942ED9">
      <w:pPr>
        <w:numPr>
          <w:ilvl w:val="0"/>
          <w:numId w:val="1"/>
        </w:numPr>
        <w:spacing w:after="120" w:line="240" w:lineRule="auto"/>
        <w:ind w:left="567" w:right="260" w:hanging="567"/>
        <w:jc w:val="both"/>
        <w:rPr>
          <w:rFonts w:ascii="Arial" w:hAnsi="Arial" w:cs="Arial"/>
          <w:b/>
        </w:rPr>
      </w:pPr>
      <w:r w:rsidRPr="00192403">
        <w:rPr>
          <w:rFonts w:ascii="Arial" w:hAnsi="Arial" w:cs="Arial"/>
          <w:b/>
        </w:rPr>
        <w:t>The level of the module (Level 4, Level 5, Level 6 or Level 7)</w:t>
      </w:r>
    </w:p>
    <w:p w14:paraId="0903267B" w14:textId="77777777" w:rsidR="00942ED9" w:rsidRPr="00192403" w:rsidRDefault="00942ED9" w:rsidP="00942ED9">
      <w:pPr>
        <w:spacing w:after="120" w:line="240" w:lineRule="auto"/>
        <w:ind w:left="567" w:right="260"/>
        <w:rPr>
          <w:rFonts w:ascii="Arial" w:hAnsi="Arial" w:cs="Arial"/>
          <w:iCs/>
        </w:rPr>
      </w:pPr>
      <w:r w:rsidRPr="00192403">
        <w:rPr>
          <w:rFonts w:ascii="Arial" w:hAnsi="Arial" w:cs="Arial"/>
        </w:rPr>
        <w:t>Level 7</w:t>
      </w:r>
    </w:p>
    <w:p w14:paraId="58E7F27B" w14:textId="77777777" w:rsidR="00942ED9" w:rsidRPr="00192403" w:rsidRDefault="00942ED9" w:rsidP="00942ED9">
      <w:pPr>
        <w:numPr>
          <w:ilvl w:val="0"/>
          <w:numId w:val="1"/>
        </w:numPr>
        <w:spacing w:after="120" w:line="240" w:lineRule="auto"/>
        <w:ind w:left="567" w:right="260" w:hanging="567"/>
        <w:jc w:val="both"/>
        <w:rPr>
          <w:rFonts w:ascii="Arial" w:hAnsi="Arial" w:cs="Arial"/>
          <w:b/>
        </w:rPr>
      </w:pPr>
      <w:r w:rsidRPr="00192403">
        <w:rPr>
          <w:rFonts w:ascii="Arial" w:hAnsi="Arial" w:cs="Arial"/>
          <w:b/>
        </w:rPr>
        <w:t xml:space="preserve">The number of credits and the ECTS value which the module represents </w:t>
      </w:r>
    </w:p>
    <w:p w14:paraId="554E428E" w14:textId="77777777" w:rsidR="00942ED9" w:rsidRPr="00192403" w:rsidRDefault="00942ED9" w:rsidP="00942ED9">
      <w:pPr>
        <w:pStyle w:val="NormalWeb"/>
        <w:spacing w:before="0" w:beforeAutospacing="0" w:after="120" w:afterAutospacing="0"/>
        <w:ind w:left="567" w:right="260"/>
        <w:rPr>
          <w:rFonts w:ascii="Arial" w:hAnsi="Arial" w:cs="Arial"/>
          <w:sz w:val="22"/>
          <w:szCs w:val="22"/>
        </w:rPr>
      </w:pPr>
      <w:r w:rsidRPr="00192403">
        <w:rPr>
          <w:rFonts w:ascii="Arial" w:hAnsi="Arial" w:cs="Arial"/>
          <w:sz w:val="22"/>
          <w:szCs w:val="22"/>
        </w:rPr>
        <w:t>15 credits (7.5 ECTS)</w:t>
      </w:r>
    </w:p>
    <w:p w14:paraId="365C34AD" w14:textId="77777777" w:rsidR="00942ED9" w:rsidRPr="00192403" w:rsidRDefault="00942ED9" w:rsidP="00942ED9">
      <w:pPr>
        <w:numPr>
          <w:ilvl w:val="0"/>
          <w:numId w:val="1"/>
        </w:numPr>
        <w:spacing w:after="120" w:line="240" w:lineRule="auto"/>
        <w:ind w:left="567" w:right="260" w:hanging="567"/>
        <w:jc w:val="both"/>
        <w:rPr>
          <w:rFonts w:ascii="Arial" w:hAnsi="Arial" w:cs="Arial"/>
          <w:b/>
        </w:rPr>
      </w:pPr>
      <w:r w:rsidRPr="00192403">
        <w:rPr>
          <w:rFonts w:ascii="Arial" w:hAnsi="Arial" w:cs="Arial"/>
          <w:b/>
        </w:rPr>
        <w:t>Which term(s) the module is to be taught in (or other teaching pattern)</w:t>
      </w:r>
    </w:p>
    <w:p w14:paraId="0A5DAAB1" w14:textId="77777777" w:rsidR="00942ED9" w:rsidRPr="00192403" w:rsidRDefault="00942ED9" w:rsidP="00942ED9">
      <w:pPr>
        <w:spacing w:after="120" w:line="240" w:lineRule="auto"/>
        <w:ind w:left="567" w:right="260"/>
        <w:jc w:val="both"/>
        <w:rPr>
          <w:rFonts w:ascii="Arial" w:hAnsi="Arial" w:cs="Arial"/>
          <w:iCs/>
        </w:rPr>
      </w:pPr>
      <w:r w:rsidRPr="00192403">
        <w:rPr>
          <w:rFonts w:ascii="Arial" w:hAnsi="Arial" w:cs="Arial"/>
          <w:iCs/>
        </w:rPr>
        <w:t>Autumn</w:t>
      </w:r>
    </w:p>
    <w:p w14:paraId="4669F39C" w14:textId="77777777" w:rsidR="00942ED9" w:rsidRPr="00192403" w:rsidRDefault="00942ED9" w:rsidP="00942ED9">
      <w:pPr>
        <w:numPr>
          <w:ilvl w:val="0"/>
          <w:numId w:val="1"/>
        </w:numPr>
        <w:spacing w:after="120" w:line="240" w:lineRule="auto"/>
        <w:ind w:left="567" w:right="260" w:hanging="567"/>
        <w:jc w:val="both"/>
        <w:rPr>
          <w:rFonts w:ascii="Arial" w:hAnsi="Arial" w:cs="Arial"/>
          <w:b/>
        </w:rPr>
      </w:pPr>
      <w:r w:rsidRPr="00192403">
        <w:rPr>
          <w:rFonts w:ascii="Arial" w:hAnsi="Arial" w:cs="Arial"/>
          <w:b/>
        </w:rPr>
        <w:t>Prerequisite and co-requisite modules</w:t>
      </w:r>
    </w:p>
    <w:p w14:paraId="69B3810F" w14:textId="77777777" w:rsidR="00942ED9" w:rsidRPr="00192403" w:rsidRDefault="00942ED9" w:rsidP="00942ED9">
      <w:pPr>
        <w:spacing w:after="120" w:line="240" w:lineRule="auto"/>
        <w:ind w:left="567" w:right="260"/>
        <w:rPr>
          <w:rFonts w:ascii="Arial" w:hAnsi="Arial" w:cs="Arial"/>
          <w:iCs/>
        </w:rPr>
      </w:pPr>
      <w:r w:rsidRPr="00192403">
        <w:rPr>
          <w:rFonts w:ascii="Arial" w:hAnsi="Arial" w:cs="Arial"/>
          <w:iCs/>
        </w:rPr>
        <w:t>None</w:t>
      </w:r>
    </w:p>
    <w:p w14:paraId="266B110A" w14:textId="77777777" w:rsidR="00942ED9" w:rsidRPr="00192403" w:rsidRDefault="00942ED9" w:rsidP="00942ED9">
      <w:pPr>
        <w:numPr>
          <w:ilvl w:val="0"/>
          <w:numId w:val="1"/>
        </w:numPr>
        <w:spacing w:after="120" w:line="240" w:lineRule="auto"/>
        <w:ind w:left="567" w:right="260" w:hanging="567"/>
        <w:jc w:val="both"/>
        <w:rPr>
          <w:rFonts w:ascii="Arial" w:hAnsi="Arial" w:cs="Arial"/>
          <w:b/>
        </w:rPr>
      </w:pPr>
      <w:r w:rsidRPr="00192403">
        <w:rPr>
          <w:rFonts w:ascii="Arial" w:hAnsi="Arial" w:cs="Arial"/>
          <w:b/>
        </w:rPr>
        <w:t>The programmes of study to which the module contributes</w:t>
      </w:r>
    </w:p>
    <w:p w14:paraId="74797862" w14:textId="77777777" w:rsidR="00942ED9" w:rsidRPr="00192403" w:rsidRDefault="00942ED9" w:rsidP="00942ED9">
      <w:pPr>
        <w:spacing w:after="0" w:line="240" w:lineRule="auto"/>
        <w:ind w:left="567" w:right="260"/>
        <w:rPr>
          <w:rFonts w:ascii="Arial" w:hAnsi="Arial" w:cs="Arial"/>
          <w:iCs/>
        </w:rPr>
      </w:pPr>
      <w:r w:rsidRPr="00192403">
        <w:rPr>
          <w:rFonts w:ascii="Arial" w:hAnsi="Arial" w:cs="Arial"/>
          <w:iCs/>
        </w:rPr>
        <w:t>MSc Biological Anthropology</w:t>
      </w:r>
    </w:p>
    <w:p w14:paraId="730C39F0" w14:textId="77777777" w:rsidR="00942ED9" w:rsidRPr="00192403" w:rsidRDefault="00942ED9" w:rsidP="00942ED9">
      <w:pPr>
        <w:spacing w:before="60" w:after="60" w:line="240" w:lineRule="auto"/>
        <w:ind w:left="567" w:right="-330"/>
        <w:rPr>
          <w:rFonts w:ascii="Arial" w:hAnsi="Arial" w:cs="Arial"/>
          <w:iCs/>
        </w:rPr>
      </w:pPr>
      <w:r w:rsidRPr="00192403">
        <w:rPr>
          <w:rFonts w:ascii="Arial" w:hAnsi="Arial" w:cs="Arial"/>
          <w:iCs/>
        </w:rPr>
        <w:t>Also available as a Wild Module for other MA/MSc programmes in the School or across the University</w:t>
      </w:r>
    </w:p>
    <w:p w14:paraId="3717B395" w14:textId="77777777" w:rsidR="00942ED9" w:rsidRPr="00192403" w:rsidRDefault="00942ED9" w:rsidP="00942ED9">
      <w:pPr>
        <w:spacing w:after="0" w:line="240" w:lineRule="auto"/>
        <w:ind w:right="260"/>
        <w:rPr>
          <w:rFonts w:ascii="Arial" w:hAnsi="Arial" w:cs="Arial"/>
          <w:iCs/>
        </w:rPr>
      </w:pPr>
    </w:p>
    <w:p w14:paraId="23513DA9" w14:textId="77777777" w:rsidR="00942ED9" w:rsidRPr="00192403" w:rsidRDefault="00942ED9" w:rsidP="00942ED9">
      <w:pPr>
        <w:numPr>
          <w:ilvl w:val="0"/>
          <w:numId w:val="1"/>
        </w:numPr>
        <w:spacing w:after="120" w:line="240" w:lineRule="auto"/>
        <w:ind w:left="567" w:right="260" w:hanging="567"/>
        <w:rPr>
          <w:rFonts w:ascii="Arial" w:hAnsi="Arial" w:cs="Arial"/>
          <w:b/>
        </w:rPr>
      </w:pPr>
      <w:r w:rsidRPr="00192403">
        <w:rPr>
          <w:rFonts w:ascii="Arial" w:hAnsi="Arial" w:cs="Arial"/>
          <w:b/>
        </w:rPr>
        <w:t>The intended subject specific learning outcomes.</w:t>
      </w:r>
      <w:r w:rsidRPr="00192403">
        <w:rPr>
          <w:rFonts w:ascii="Arial" w:hAnsi="Arial" w:cs="Arial"/>
          <w:b/>
        </w:rPr>
        <w:br/>
        <w:t>On successfully completing the module students will be able to:</w:t>
      </w:r>
    </w:p>
    <w:p w14:paraId="7EB750C3" w14:textId="77777777" w:rsidR="00942ED9" w:rsidRPr="00192403" w:rsidRDefault="00942ED9" w:rsidP="00942ED9">
      <w:pPr>
        <w:pStyle w:val="ListParagraph"/>
        <w:widowControl w:val="0"/>
        <w:autoSpaceDE w:val="0"/>
        <w:autoSpaceDN w:val="0"/>
        <w:adjustRightInd w:val="0"/>
        <w:ind w:left="567"/>
        <w:rPr>
          <w:rFonts w:ascii="Helvetica" w:hAnsi="Helvetica" w:cs="Times New Roman"/>
        </w:rPr>
      </w:pPr>
      <w:r w:rsidRPr="00192403">
        <w:rPr>
          <w:rFonts w:ascii="Arial" w:hAnsi="Arial" w:cs="Arial"/>
        </w:rPr>
        <w:t>8.1 demonstrate an advanced understanding of evolutionary theory as it applies to human behaviour.</w:t>
      </w:r>
      <w:r w:rsidRPr="00192403">
        <w:rPr>
          <w:rFonts w:ascii="Helvetica" w:hAnsi="Helvetica"/>
        </w:rPr>
        <w:t xml:space="preserve"> </w:t>
      </w:r>
    </w:p>
    <w:p w14:paraId="59A236E9" w14:textId="77777777" w:rsidR="00942ED9" w:rsidRPr="00192403" w:rsidRDefault="00942ED9" w:rsidP="00942ED9">
      <w:pPr>
        <w:pStyle w:val="ListParagraph"/>
        <w:widowControl w:val="0"/>
        <w:autoSpaceDE w:val="0"/>
        <w:autoSpaceDN w:val="0"/>
        <w:adjustRightInd w:val="0"/>
        <w:ind w:left="567"/>
        <w:rPr>
          <w:rFonts w:ascii="Arial" w:hAnsi="Arial" w:cs="Arial"/>
          <w:sz w:val="24"/>
          <w:szCs w:val="24"/>
        </w:rPr>
      </w:pPr>
      <w:r w:rsidRPr="00192403">
        <w:rPr>
          <w:rFonts w:ascii="Arial" w:hAnsi="Arial" w:cs="Arial"/>
          <w:bCs/>
        </w:rPr>
        <w:t xml:space="preserve">8.2. </w:t>
      </w:r>
      <w:proofErr w:type="gramStart"/>
      <w:r w:rsidRPr="00192403">
        <w:rPr>
          <w:rFonts w:ascii="Arial" w:hAnsi="Arial" w:cs="Arial"/>
          <w:bCs/>
        </w:rPr>
        <w:t>demonstrate</w:t>
      </w:r>
      <w:proofErr w:type="gramEnd"/>
      <w:r w:rsidRPr="00192403">
        <w:rPr>
          <w:rFonts w:ascii="Arial" w:hAnsi="Arial" w:cs="Arial"/>
          <w:bCs/>
        </w:rPr>
        <w:t xml:space="preserve"> knowledge and understanding of theoretical concerns, methods, and findings of current empirical research in the evolution of human behaviour.</w:t>
      </w:r>
    </w:p>
    <w:p w14:paraId="3F215C0A" w14:textId="77777777" w:rsidR="00942ED9" w:rsidRPr="00192403" w:rsidRDefault="00942ED9" w:rsidP="00942ED9">
      <w:pPr>
        <w:pStyle w:val="ListParagraph"/>
        <w:widowControl w:val="0"/>
        <w:autoSpaceDE w:val="0"/>
        <w:autoSpaceDN w:val="0"/>
        <w:adjustRightInd w:val="0"/>
        <w:ind w:left="567"/>
        <w:rPr>
          <w:rFonts w:ascii="Arial" w:hAnsi="Arial" w:cs="Arial"/>
          <w:sz w:val="24"/>
          <w:szCs w:val="24"/>
        </w:rPr>
      </w:pPr>
      <w:r w:rsidRPr="00192403">
        <w:rPr>
          <w:rFonts w:ascii="Arial" w:hAnsi="Arial" w:cs="Arial"/>
          <w:bCs/>
        </w:rPr>
        <w:t>8.3 demonstrate a clear understanding of the implications of Darwin’s theory of natural selection for human behaviour</w:t>
      </w:r>
    </w:p>
    <w:p w14:paraId="7DD4CBD6" w14:textId="77777777" w:rsidR="00942ED9" w:rsidRPr="00192403" w:rsidRDefault="00942ED9" w:rsidP="00942ED9">
      <w:pPr>
        <w:pStyle w:val="ListParagraph"/>
        <w:widowControl w:val="0"/>
        <w:autoSpaceDE w:val="0"/>
        <w:autoSpaceDN w:val="0"/>
        <w:adjustRightInd w:val="0"/>
        <w:ind w:left="567"/>
        <w:rPr>
          <w:rFonts w:ascii="Arial" w:hAnsi="Arial" w:cs="Arial"/>
          <w:sz w:val="24"/>
          <w:szCs w:val="24"/>
        </w:rPr>
      </w:pPr>
      <w:r w:rsidRPr="00192403">
        <w:rPr>
          <w:rFonts w:ascii="Arial" w:hAnsi="Arial" w:cs="Arial"/>
          <w:bCs/>
        </w:rPr>
        <w:t>8.4 demonstrate an advanced knowledge of human reproductive behaviour and biology.</w:t>
      </w:r>
    </w:p>
    <w:p w14:paraId="679CD9A2" w14:textId="77777777" w:rsidR="00942ED9" w:rsidRPr="00192403" w:rsidRDefault="00942ED9" w:rsidP="00942ED9">
      <w:pPr>
        <w:pStyle w:val="ListParagraph"/>
        <w:widowControl w:val="0"/>
        <w:autoSpaceDE w:val="0"/>
        <w:autoSpaceDN w:val="0"/>
        <w:adjustRightInd w:val="0"/>
        <w:ind w:left="567"/>
        <w:rPr>
          <w:rFonts w:ascii="Arial" w:hAnsi="Arial" w:cs="Arial"/>
          <w:sz w:val="24"/>
          <w:szCs w:val="24"/>
        </w:rPr>
      </w:pPr>
      <w:r w:rsidRPr="00192403">
        <w:rPr>
          <w:rFonts w:ascii="Arial" w:hAnsi="Arial" w:cs="Arial"/>
          <w:bCs/>
        </w:rPr>
        <w:t>8.5 critically evaluate new research in anthropological/evolutionary psychology approaches to the study of human behaviour.</w:t>
      </w:r>
    </w:p>
    <w:p w14:paraId="075616AA" w14:textId="77777777" w:rsidR="00942ED9" w:rsidRPr="00192403" w:rsidRDefault="00942ED9" w:rsidP="00942ED9">
      <w:pPr>
        <w:pStyle w:val="ListParagraph"/>
        <w:spacing w:after="60"/>
        <w:ind w:left="567"/>
        <w:rPr>
          <w:rFonts w:ascii="Arial" w:hAnsi="Arial" w:cs="Arial"/>
        </w:rPr>
      </w:pPr>
      <w:r w:rsidRPr="00192403">
        <w:rPr>
          <w:rFonts w:ascii="Arial" w:hAnsi="Arial" w:cs="Arial"/>
        </w:rPr>
        <w:t>8.6 demonstrate an understanding of methods of data collection and analysis common to evolutionary behavioural studies involving human subjects.</w:t>
      </w:r>
    </w:p>
    <w:p w14:paraId="0CB02013" w14:textId="77777777" w:rsidR="00942ED9" w:rsidRPr="00192403" w:rsidRDefault="00942ED9" w:rsidP="00942ED9">
      <w:pPr>
        <w:spacing w:after="120" w:line="240" w:lineRule="auto"/>
        <w:ind w:left="567" w:right="260"/>
        <w:rPr>
          <w:rFonts w:ascii="Arial" w:hAnsi="Arial" w:cs="Arial"/>
          <w:b/>
          <w:highlight w:val="yellow"/>
        </w:rPr>
      </w:pPr>
    </w:p>
    <w:p w14:paraId="5BCB21BD" w14:textId="77777777" w:rsidR="00942ED9" w:rsidRPr="00192403" w:rsidRDefault="00942ED9" w:rsidP="00942ED9">
      <w:pPr>
        <w:numPr>
          <w:ilvl w:val="0"/>
          <w:numId w:val="1"/>
        </w:numPr>
        <w:spacing w:after="120" w:line="240" w:lineRule="auto"/>
        <w:ind w:left="567" w:right="260" w:hanging="567"/>
        <w:rPr>
          <w:rFonts w:ascii="Arial" w:hAnsi="Arial" w:cs="Arial"/>
          <w:b/>
        </w:rPr>
      </w:pPr>
      <w:r w:rsidRPr="00192403">
        <w:rPr>
          <w:rFonts w:ascii="Arial" w:hAnsi="Arial" w:cs="Arial"/>
          <w:b/>
        </w:rPr>
        <w:t>The intended generic learning outcomes.</w:t>
      </w:r>
      <w:r w:rsidRPr="00192403">
        <w:rPr>
          <w:rFonts w:ascii="Arial" w:hAnsi="Arial" w:cs="Arial"/>
          <w:b/>
        </w:rPr>
        <w:br/>
        <w:t>On successfully completing the module students will be able to:</w:t>
      </w:r>
    </w:p>
    <w:p w14:paraId="1ADA2947" w14:textId="77777777" w:rsidR="00942ED9" w:rsidRPr="00192403" w:rsidRDefault="00942ED9" w:rsidP="00942ED9">
      <w:pPr>
        <w:pStyle w:val="ListParagraph"/>
        <w:spacing w:after="60"/>
        <w:ind w:left="567"/>
        <w:rPr>
          <w:rFonts w:ascii="Arial" w:hAnsi="Arial" w:cs="Arial"/>
        </w:rPr>
      </w:pPr>
      <w:r w:rsidRPr="00192403">
        <w:rPr>
          <w:rFonts w:ascii="Arial" w:hAnsi="Arial" w:cs="Arial"/>
        </w:rPr>
        <w:t>9.1 demonstrate advanced critical thinking skills</w:t>
      </w:r>
    </w:p>
    <w:p w14:paraId="3E6E458F" w14:textId="77777777" w:rsidR="00942ED9" w:rsidRPr="00192403" w:rsidRDefault="00942ED9" w:rsidP="00942ED9">
      <w:pPr>
        <w:pStyle w:val="ListParagraph"/>
        <w:spacing w:after="60"/>
        <w:ind w:left="567"/>
        <w:rPr>
          <w:rFonts w:ascii="Arial" w:hAnsi="Arial" w:cs="Arial"/>
        </w:rPr>
      </w:pPr>
      <w:r w:rsidRPr="00192403">
        <w:rPr>
          <w:rFonts w:ascii="Arial" w:hAnsi="Arial" w:cs="Arial"/>
        </w:rPr>
        <w:t>9.2 demonstrate developed writing skills, such as clarity and presenting analytical results</w:t>
      </w:r>
    </w:p>
    <w:p w14:paraId="276F64B4" w14:textId="77777777" w:rsidR="00942ED9" w:rsidRPr="00192403" w:rsidRDefault="00942ED9" w:rsidP="00942ED9">
      <w:pPr>
        <w:pStyle w:val="ListParagraph"/>
        <w:spacing w:after="60"/>
        <w:ind w:left="567"/>
        <w:rPr>
          <w:rFonts w:ascii="Arial" w:hAnsi="Arial" w:cs="Arial"/>
        </w:rPr>
      </w:pPr>
      <w:r w:rsidRPr="00192403">
        <w:rPr>
          <w:rFonts w:ascii="Arial" w:hAnsi="Arial" w:cs="Arial"/>
        </w:rPr>
        <w:t>9.3 demonstrate advanced reading skills</w:t>
      </w:r>
    </w:p>
    <w:p w14:paraId="77771A7D" w14:textId="77777777" w:rsidR="00942ED9" w:rsidRPr="00192403" w:rsidRDefault="00942ED9" w:rsidP="00942ED9">
      <w:pPr>
        <w:pStyle w:val="ListParagraph"/>
        <w:spacing w:after="60"/>
        <w:ind w:left="567"/>
        <w:rPr>
          <w:rFonts w:ascii="Arial" w:hAnsi="Arial" w:cs="Arial"/>
        </w:rPr>
      </w:pPr>
      <w:r w:rsidRPr="00192403">
        <w:rPr>
          <w:rFonts w:ascii="Arial" w:hAnsi="Arial" w:cs="Arial"/>
        </w:rPr>
        <w:t>9.4 demonstrate developed oral presentation skills</w:t>
      </w:r>
    </w:p>
    <w:p w14:paraId="2F402A18" w14:textId="77777777" w:rsidR="00942ED9" w:rsidRPr="00192403" w:rsidRDefault="00942ED9" w:rsidP="00942ED9">
      <w:pPr>
        <w:pStyle w:val="ListParagraph"/>
        <w:spacing w:after="60"/>
        <w:ind w:left="567"/>
        <w:rPr>
          <w:rFonts w:ascii="Arial" w:hAnsi="Arial" w:cs="Arial"/>
        </w:rPr>
      </w:pPr>
      <w:r w:rsidRPr="00192403">
        <w:rPr>
          <w:rFonts w:ascii="Arial" w:hAnsi="Arial" w:cs="Arial"/>
        </w:rPr>
        <w:t>9.5 demonstrate developed time management and preparation</w:t>
      </w:r>
    </w:p>
    <w:p w14:paraId="4B9B97C9" w14:textId="77777777" w:rsidR="00942ED9" w:rsidRPr="00192403" w:rsidRDefault="00942ED9" w:rsidP="00942ED9">
      <w:pPr>
        <w:pStyle w:val="ListParagraph"/>
        <w:spacing w:after="60"/>
        <w:ind w:left="567"/>
        <w:rPr>
          <w:rFonts w:ascii="Arial" w:hAnsi="Arial" w:cs="Arial"/>
        </w:rPr>
      </w:pPr>
      <w:r w:rsidRPr="00192403">
        <w:rPr>
          <w:rFonts w:ascii="Arial" w:hAnsi="Arial" w:cs="Arial"/>
        </w:rPr>
        <w:t>9.6 demonstrate developed organisation of information in a clear way.</w:t>
      </w:r>
    </w:p>
    <w:p w14:paraId="2B1AD549" w14:textId="77777777" w:rsidR="00942ED9" w:rsidRPr="00192403" w:rsidRDefault="00942ED9" w:rsidP="00942ED9">
      <w:pPr>
        <w:spacing w:after="120" w:line="240" w:lineRule="auto"/>
        <w:ind w:left="414" w:right="260"/>
        <w:rPr>
          <w:rFonts w:ascii="Arial" w:hAnsi="Arial" w:cs="Arial"/>
          <w:b/>
        </w:rPr>
      </w:pPr>
    </w:p>
    <w:p w14:paraId="3F750E23" w14:textId="77777777" w:rsidR="00942ED9" w:rsidRPr="00192403" w:rsidRDefault="00942ED9" w:rsidP="00942ED9">
      <w:pPr>
        <w:numPr>
          <w:ilvl w:val="0"/>
          <w:numId w:val="1"/>
        </w:numPr>
        <w:spacing w:after="120" w:line="240" w:lineRule="auto"/>
        <w:ind w:left="567" w:right="260" w:hanging="567"/>
        <w:jc w:val="both"/>
        <w:rPr>
          <w:rFonts w:ascii="Arial" w:hAnsi="Arial" w:cs="Arial"/>
          <w:b/>
        </w:rPr>
      </w:pPr>
      <w:r w:rsidRPr="00192403">
        <w:rPr>
          <w:rFonts w:ascii="Arial" w:hAnsi="Arial" w:cs="Arial"/>
          <w:b/>
        </w:rPr>
        <w:t>A synopsis of the curriculum</w:t>
      </w:r>
    </w:p>
    <w:p w14:paraId="08AC2C89" w14:textId="77777777" w:rsidR="00942ED9" w:rsidRPr="00192403" w:rsidRDefault="00942ED9" w:rsidP="00942ED9">
      <w:pPr>
        <w:pStyle w:val="ListParagraph"/>
        <w:widowControl w:val="0"/>
        <w:autoSpaceDE w:val="0"/>
        <w:autoSpaceDN w:val="0"/>
        <w:adjustRightInd w:val="0"/>
        <w:ind w:left="568"/>
        <w:rPr>
          <w:rFonts w:ascii="Arial" w:hAnsi="Arial" w:cs="Arial"/>
          <w:sz w:val="24"/>
          <w:szCs w:val="24"/>
        </w:rPr>
      </w:pPr>
      <w:r w:rsidRPr="00192403">
        <w:rPr>
          <w:rFonts w:ascii="Arial" w:hAnsi="Arial" w:cs="Arial"/>
          <w:bCs/>
        </w:rPr>
        <w:t xml:space="preserve">The material presented in this module is drawn from the academic disciplines of evolutionary anthropology, human behavioural ecology, and evolutionary psychology. The goal of this module is to explore and understand the principles of evolutionary anthropology and other complementary </w:t>
      </w:r>
      <w:r w:rsidRPr="00192403">
        <w:rPr>
          <w:rFonts w:ascii="Arial" w:hAnsi="Arial" w:cs="Arial"/>
          <w:bCs/>
        </w:rPr>
        <w:lastRenderedPageBreak/>
        <w:t>paradigms. The module explores human behaviour (primarily human sexual behaviours) from a Darwinian perspective. Topics covered are reproductive and mating strategies, parenting behaviour, kinship, cooperation, survival, jealously, and aggression. The module will provide students with an advanced understanding of the deeply biological nature of human behaviour, and develop skills in critical thinking. Students will be encouraged to bring relevant questions and observations to seminars, and time will be allocated to deal with them.</w:t>
      </w:r>
    </w:p>
    <w:p w14:paraId="503532C0" w14:textId="77777777" w:rsidR="00942ED9" w:rsidRPr="00192403" w:rsidRDefault="00942ED9" w:rsidP="00942ED9">
      <w:pPr>
        <w:spacing w:after="120" w:line="240" w:lineRule="auto"/>
        <w:ind w:left="568" w:right="260"/>
        <w:jc w:val="both"/>
        <w:rPr>
          <w:rFonts w:ascii="Arial" w:hAnsi="Arial" w:cs="Arial"/>
        </w:rPr>
      </w:pPr>
      <w:r w:rsidRPr="00192403">
        <w:rPr>
          <w:rFonts w:ascii="Arial" w:hAnsi="Arial" w:cs="Arial"/>
        </w:rPr>
        <w:t>Seminars will critically examine classic and recent journal articles, considering the quality of research and presentation, and the utility and diversity of using Darwinian approaches to explore and explain human behaviour.</w:t>
      </w:r>
    </w:p>
    <w:p w14:paraId="23E8C552" w14:textId="77777777" w:rsidR="00942ED9" w:rsidRPr="00192403" w:rsidRDefault="00942ED9" w:rsidP="00942ED9">
      <w:pPr>
        <w:spacing w:after="120" w:line="240" w:lineRule="auto"/>
        <w:ind w:left="568" w:right="260"/>
        <w:jc w:val="both"/>
        <w:rPr>
          <w:rFonts w:ascii="Arial" w:hAnsi="Arial" w:cs="Arial"/>
          <w:b/>
        </w:rPr>
      </w:pPr>
    </w:p>
    <w:p w14:paraId="33E69EE6" w14:textId="77777777" w:rsidR="00942ED9" w:rsidRPr="00192403" w:rsidRDefault="00942ED9" w:rsidP="00942ED9">
      <w:pPr>
        <w:numPr>
          <w:ilvl w:val="0"/>
          <w:numId w:val="1"/>
        </w:numPr>
        <w:spacing w:after="120" w:line="240" w:lineRule="auto"/>
        <w:ind w:left="360" w:right="260"/>
        <w:jc w:val="both"/>
        <w:rPr>
          <w:rFonts w:ascii="Arial" w:hAnsi="Arial" w:cs="Arial"/>
          <w:b/>
        </w:rPr>
      </w:pPr>
      <w:r w:rsidRPr="00192403">
        <w:rPr>
          <w:rFonts w:ascii="Arial" w:hAnsi="Arial" w:cs="Arial"/>
          <w:b/>
        </w:rPr>
        <w:t>Reading list (Indicative list, current at time of publication. Reading lists will be published annually)</w:t>
      </w:r>
      <w:r w:rsidRPr="00192403">
        <w:t xml:space="preserve"> </w:t>
      </w:r>
    </w:p>
    <w:p w14:paraId="316ABBAA" w14:textId="77777777" w:rsidR="00942ED9" w:rsidRPr="00192403" w:rsidRDefault="00942ED9" w:rsidP="00942ED9">
      <w:pPr>
        <w:widowControl w:val="0"/>
        <w:autoSpaceDE w:val="0"/>
        <w:autoSpaceDN w:val="0"/>
        <w:adjustRightInd w:val="0"/>
        <w:spacing w:after="0" w:line="360" w:lineRule="auto"/>
        <w:ind w:left="360"/>
        <w:rPr>
          <w:rFonts w:ascii="Arial" w:eastAsia="Times New Roman" w:hAnsi="Arial" w:cs="Arial"/>
          <w:bCs/>
          <w:u w:val="single"/>
          <w:lang w:eastAsia="en-US"/>
        </w:rPr>
      </w:pPr>
      <w:r w:rsidRPr="00192403">
        <w:rPr>
          <w:rFonts w:ascii="Arial" w:eastAsia="Times New Roman" w:hAnsi="Arial" w:cs="Arial"/>
          <w:bCs/>
          <w:u w:val="single"/>
          <w:lang w:eastAsia="en-US"/>
        </w:rPr>
        <w:t>Main texts</w:t>
      </w:r>
    </w:p>
    <w:p w14:paraId="66AE47FD" w14:textId="77777777" w:rsidR="00942ED9" w:rsidRPr="00192403" w:rsidRDefault="00942ED9" w:rsidP="00942ED9">
      <w:pPr>
        <w:widowControl w:val="0"/>
        <w:autoSpaceDE w:val="0"/>
        <w:autoSpaceDN w:val="0"/>
        <w:adjustRightInd w:val="0"/>
        <w:spacing w:after="0" w:line="360" w:lineRule="auto"/>
        <w:ind w:left="360"/>
        <w:rPr>
          <w:rFonts w:ascii="Arial" w:eastAsia="Times New Roman" w:hAnsi="Arial" w:cs="Arial"/>
          <w:lang w:eastAsia="en-US"/>
        </w:rPr>
      </w:pPr>
      <w:r w:rsidRPr="00192403">
        <w:rPr>
          <w:rFonts w:ascii="Arial" w:eastAsia="Times New Roman" w:hAnsi="Arial" w:cs="Arial"/>
          <w:bCs/>
          <w:lang w:eastAsia="en-US"/>
        </w:rPr>
        <w:t xml:space="preserve">Human Evolutionary Psychology, Barrett, L., Dunbar, R.I.M &amp; </w:t>
      </w:r>
      <w:proofErr w:type="spellStart"/>
      <w:r w:rsidRPr="00192403">
        <w:rPr>
          <w:rFonts w:ascii="Arial" w:eastAsia="Times New Roman" w:hAnsi="Arial" w:cs="Arial"/>
          <w:bCs/>
          <w:lang w:eastAsia="en-US"/>
        </w:rPr>
        <w:t>Lycett</w:t>
      </w:r>
      <w:proofErr w:type="spellEnd"/>
      <w:r w:rsidRPr="00192403">
        <w:rPr>
          <w:rFonts w:ascii="Arial" w:eastAsia="Times New Roman" w:hAnsi="Arial" w:cs="Arial"/>
          <w:bCs/>
          <w:lang w:eastAsia="en-US"/>
        </w:rPr>
        <w:t>, J.E. 2002.   Palgrave: London.</w:t>
      </w:r>
    </w:p>
    <w:p w14:paraId="470CAFF1" w14:textId="77777777" w:rsidR="00942ED9" w:rsidRPr="00192403" w:rsidRDefault="00942ED9" w:rsidP="00942ED9">
      <w:pPr>
        <w:widowControl w:val="0"/>
        <w:autoSpaceDE w:val="0"/>
        <w:autoSpaceDN w:val="0"/>
        <w:adjustRightInd w:val="0"/>
        <w:spacing w:after="0" w:line="360" w:lineRule="auto"/>
        <w:ind w:left="360"/>
        <w:rPr>
          <w:rFonts w:ascii="Arial" w:eastAsia="Times New Roman" w:hAnsi="Arial" w:cs="Arial"/>
          <w:lang w:eastAsia="en-US"/>
        </w:rPr>
      </w:pPr>
      <w:r w:rsidRPr="00192403">
        <w:rPr>
          <w:rFonts w:ascii="Arial" w:eastAsia="Times New Roman" w:hAnsi="Arial" w:cs="Arial"/>
          <w:lang w:eastAsia="en-US"/>
        </w:rPr>
        <w:t xml:space="preserve">Sense and Nonsense, </w:t>
      </w:r>
      <w:proofErr w:type="spellStart"/>
      <w:r w:rsidRPr="00192403">
        <w:rPr>
          <w:rFonts w:ascii="Arial" w:eastAsia="Times New Roman" w:hAnsi="Arial" w:cs="Arial"/>
          <w:lang w:eastAsia="en-US"/>
        </w:rPr>
        <w:t>Laland</w:t>
      </w:r>
      <w:proofErr w:type="spellEnd"/>
      <w:r w:rsidRPr="00192403">
        <w:rPr>
          <w:rFonts w:ascii="Arial" w:eastAsia="Times New Roman" w:hAnsi="Arial" w:cs="Arial"/>
          <w:lang w:eastAsia="en-US"/>
        </w:rPr>
        <w:t>, K.N. &amp; Brown, G.R. 2011. OUP: Oxford.</w:t>
      </w:r>
    </w:p>
    <w:p w14:paraId="4CC69421" w14:textId="77777777" w:rsidR="00942ED9" w:rsidRPr="00192403" w:rsidRDefault="00942ED9" w:rsidP="00942ED9">
      <w:pPr>
        <w:widowControl w:val="0"/>
        <w:autoSpaceDE w:val="0"/>
        <w:autoSpaceDN w:val="0"/>
        <w:adjustRightInd w:val="0"/>
        <w:spacing w:after="0" w:line="360" w:lineRule="auto"/>
        <w:ind w:left="360"/>
        <w:rPr>
          <w:rFonts w:ascii="Arial" w:eastAsia="Times New Roman" w:hAnsi="Arial" w:cs="Arial"/>
          <w:lang w:eastAsia="en-US"/>
        </w:rPr>
      </w:pPr>
      <w:r w:rsidRPr="00192403">
        <w:rPr>
          <w:rFonts w:ascii="Arial" w:eastAsia="Times New Roman" w:hAnsi="Arial" w:cs="Arial"/>
          <w:lang w:eastAsia="en-US"/>
        </w:rPr>
        <w:t>Evolutionary Psychology: A critical introduction, Swami, V. (Ed.) 2011. BPS Blackwell.</w:t>
      </w:r>
    </w:p>
    <w:p w14:paraId="792D9F2F" w14:textId="77777777" w:rsidR="00942ED9" w:rsidRPr="00192403" w:rsidRDefault="00942ED9" w:rsidP="00942ED9">
      <w:pPr>
        <w:widowControl w:val="0"/>
        <w:autoSpaceDE w:val="0"/>
        <w:autoSpaceDN w:val="0"/>
        <w:adjustRightInd w:val="0"/>
        <w:spacing w:after="0" w:line="360" w:lineRule="auto"/>
        <w:ind w:left="360"/>
        <w:rPr>
          <w:rFonts w:ascii="Arial" w:eastAsia="Times New Roman" w:hAnsi="Arial" w:cs="Arial"/>
          <w:bCs/>
          <w:lang w:eastAsia="en-US"/>
        </w:rPr>
      </w:pPr>
      <w:r w:rsidRPr="00192403">
        <w:rPr>
          <w:rFonts w:ascii="Arial" w:eastAsia="Times New Roman" w:hAnsi="Arial" w:cs="Arial"/>
          <w:kern w:val="36"/>
          <w:lang w:eastAsia="en-US"/>
        </w:rPr>
        <w:t xml:space="preserve">Sexual Selection and the Origins of Human Mating Systems. Dixson, A. 2009. </w:t>
      </w:r>
      <w:r w:rsidRPr="00192403">
        <w:rPr>
          <w:rFonts w:ascii="Arial" w:eastAsia="Times New Roman" w:hAnsi="Arial" w:cs="Arial"/>
          <w:bCs/>
          <w:lang w:eastAsia="en-US"/>
        </w:rPr>
        <w:t>Oxford: Oxford U. Press.</w:t>
      </w:r>
    </w:p>
    <w:p w14:paraId="6640CF2C" w14:textId="77777777" w:rsidR="00942ED9" w:rsidRPr="00192403" w:rsidRDefault="00942ED9" w:rsidP="00942ED9">
      <w:pPr>
        <w:widowControl w:val="0"/>
        <w:autoSpaceDE w:val="0"/>
        <w:autoSpaceDN w:val="0"/>
        <w:adjustRightInd w:val="0"/>
        <w:spacing w:after="0" w:line="360" w:lineRule="auto"/>
        <w:ind w:left="360"/>
        <w:rPr>
          <w:rFonts w:ascii="Arial" w:eastAsia="Times New Roman" w:hAnsi="Arial" w:cs="Arial"/>
          <w:bCs/>
          <w:lang w:eastAsia="en-US"/>
        </w:rPr>
      </w:pPr>
      <w:r w:rsidRPr="00192403">
        <w:rPr>
          <w:rFonts w:ascii="Arial" w:eastAsia="Times New Roman" w:hAnsi="Arial" w:cs="Arial"/>
          <w:kern w:val="36"/>
          <w:lang w:eastAsia="en-US"/>
        </w:rPr>
        <w:t xml:space="preserve">The Psychology of Human Sexuality. </w:t>
      </w:r>
      <w:proofErr w:type="spellStart"/>
      <w:r w:rsidRPr="00192403">
        <w:rPr>
          <w:rFonts w:ascii="Arial" w:eastAsia="Times New Roman" w:hAnsi="Arial" w:cs="Arial"/>
          <w:kern w:val="36"/>
          <w:lang w:eastAsia="en-US"/>
        </w:rPr>
        <w:t>Lehmiller</w:t>
      </w:r>
      <w:proofErr w:type="spellEnd"/>
      <w:r w:rsidRPr="00192403">
        <w:rPr>
          <w:rFonts w:ascii="Arial" w:eastAsia="Times New Roman" w:hAnsi="Arial" w:cs="Arial"/>
          <w:kern w:val="36"/>
          <w:lang w:eastAsia="en-US"/>
        </w:rPr>
        <w:t>, J. 2014.Wiley Blackwell.</w:t>
      </w:r>
    </w:p>
    <w:p w14:paraId="5F58C9FC" w14:textId="77777777" w:rsidR="00942ED9" w:rsidRPr="00192403" w:rsidRDefault="00942ED9" w:rsidP="00942ED9">
      <w:pPr>
        <w:pStyle w:val="ListParagraph"/>
        <w:widowControl w:val="0"/>
        <w:autoSpaceDE w:val="0"/>
        <w:autoSpaceDN w:val="0"/>
        <w:adjustRightInd w:val="0"/>
        <w:spacing w:after="0" w:line="360" w:lineRule="auto"/>
        <w:ind w:left="360"/>
        <w:rPr>
          <w:rFonts w:ascii="Arial" w:hAnsi="Arial" w:cs="Arial"/>
          <w:bCs/>
          <w:u w:val="single"/>
        </w:rPr>
      </w:pPr>
      <w:r w:rsidRPr="00192403">
        <w:rPr>
          <w:rFonts w:ascii="Arial" w:hAnsi="Arial" w:cs="Arial"/>
          <w:bCs/>
          <w:u w:val="single"/>
        </w:rPr>
        <w:t>Supplementary texts</w:t>
      </w:r>
    </w:p>
    <w:p w14:paraId="6C49C42D" w14:textId="77777777" w:rsidR="00942ED9" w:rsidRPr="00192403" w:rsidRDefault="00942ED9" w:rsidP="00942ED9">
      <w:pPr>
        <w:pStyle w:val="ListParagraph"/>
        <w:widowControl w:val="0"/>
        <w:autoSpaceDE w:val="0"/>
        <w:autoSpaceDN w:val="0"/>
        <w:adjustRightInd w:val="0"/>
        <w:spacing w:after="0" w:line="360" w:lineRule="auto"/>
        <w:ind w:left="360"/>
        <w:rPr>
          <w:rFonts w:ascii="Arial" w:hAnsi="Arial" w:cs="Arial"/>
        </w:rPr>
      </w:pPr>
      <w:r w:rsidRPr="00192403">
        <w:rPr>
          <w:rFonts w:ascii="Arial" w:hAnsi="Arial" w:cs="Arial"/>
        </w:rPr>
        <w:t>Why Is Sex Fun</w:t>
      </w:r>
      <w:proofErr w:type="gramStart"/>
      <w:r w:rsidRPr="00192403">
        <w:rPr>
          <w:rFonts w:ascii="Arial" w:hAnsi="Arial" w:cs="Arial"/>
        </w:rPr>
        <w:t>?,</w:t>
      </w:r>
      <w:proofErr w:type="gramEnd"/>
      <w:r w:rsidRPr="00192403">
        <w:rPr>
          <w:rFonts w:ascii="Arial" w:hAnsi="Arial" w:cs="Arial"/>
        </w:rPr>
        <w:t xml:space="preserve"> Diamond, J. 1997.  New York: Basic.</w:t>
      </w:r>
    </w:p>
    <w:p w14:paraId="64F7E74F" w14:textId="77777777" w:rsidR="00942ED9" w:rsidRPr="00192403" w:rsidRDefault="00942ED9" w:rsidP="00942ED9">
      <w:pPr>
        <w:pStyle w:val="ListParagraph"/>
        <w:widowControl w:val="0"/>
        <w:autoSpaceDE w:val="0"/>
        <w:autoSpaceDN w:val="0"/>
        <w:adjustRightInd w:val="0"/>
        <w:spacing w:after="0" w:line="360" w:lineRule="auto"/>
        <w:ind w:left="360"/>
        <w:rPr>
          <w:rFonts w:ascii="Arial" w:hAnsi="Arial" w:cs="Arial"/>
        </w:rPr>
      </w:pPr>
      <w:r w:rsidRPr="00192403">
        <w:rPr>
          <w:rFonts w:ascii="Arial" w:hAnsi="Arial" w:cs="Arial"/>
        </w:rPr>
        <w:t>The Red Queen, Ridley, M. 1993.  New York: Penguin.</w:t>
      </w:r>
    </w:p>
    <w:p w14:paraId="1571B05F" w14:textId="77777777" w:rsidR="00942ED9" w:rsidRPr="00192403" w:rsidRDefault="00942ED9" w:rsidP="00942ED9">
      <w:pPr>
        <w:pStyle w:val="ListParagraph"/>
        <w:widowControl w:val="0"/>
        <w:autoSpaceDE w:val="0"/>
        <w:autoSpaceDN w:val="0"/>
        <w:adjustRightInd w:val="0"/>
        <w:spacing w:after="0" w:line="360" w:lineRule="auto"/>
        <w:ind w:left="360"/>
        <w:rPr>
          <w:rFonts w:ascii="Arial" w:hAnsi="Arial" w:cs="Arial"/>
        </w:rPr>
      </w:pPr>
      <w:r w:rsidRPr="00192403">
        <w:rPr>
          <w:rFonts w:ascii="Arial" w:hAnsi="Arial" w:cs="Arial"/>
        </w:rPr>
        <w:t>Why Sex Matters, Low, B. 1999. Princeton: Princeton U. Press.</w:t>
      </w:r>
    </w:p>
    <w:p w14:paraId="4587EADA" w14:textId="77777777" w:rsidR="00942ED9" w:rsidRPr="00192403" w:rsidRDefault="00942ED9" w:rsidP="00942ED9">
      <w:pPr>
        <w:pStyle w:val="ListParagraph"/>
        <w:widowControl w:val="0"/>
        <w:autoSpaceDE w:val="0"/>
        <w:autoSpaceDN w:val="0"/>
        <w:adjustRightInd w:val="0"/>
        <w:spacing w:after="0" w:line="360" w:lineRule="auto"/>
        <w:ind w:left="360"/>
        <w:rPr>
          <w:rFonts w:ascii="Arial" w:hAnsi="Arial" w:cs="Arial"/>
        </w:rPr>
      </w:pPr>
      <w:r w:rsidRPr="00192403">
        <w:rPr>
          <w:rFonts w:ascii="Arial" w:hAnsi="Arial" w:cs="Arial"/>
        </w:rPr>
        <w:t>Sperm Wars, Baker, R. 1996. New York: Basic.</w:t>
      </w:r>
    </w:p>
    <w:p w14:paraId="0A498BD5" w14:textId="77777777" w:rsidR="00942ED9" w:rsidRPr="00192403" w:rsidRDefault="00942ED9" w:rsidP="00942ED9">
      <w:pPr>
        <w:pStyle w:val="ListParagraph"/>
        <w:widowControl w:val="0"/>
        <w:autoSpaceDE w:val="0"/>
        <w:autoSpaceDN w:val="0"/>
        <w:adjustRightInd w:val="0"/>
        <w:spacing w:after="0" w:line="360" w:lineRule="auto"/>
        <w:ind w:left="360"/>
        <w:rPr>
          <w:rFonts w:ascii="Arial" w:hAnsi="Arial" w:cs="Arial"/>
        </w:rPr>
      </w:pPr>
      <w:r w:rsidRPr="00192403">
        <w:rPr>
          <w:rFonts w:ascii="Arial" w:hAnsi="Arial" w:cs="Arial"/>
        </w:rPr>
        <w:t>Primate Sexuality, Dixson, A. 1998. Oxford: Oxford U. Press.</w:t>
      </w:r>
    </w:p>
    <w:p w14:paraId="42862DAA" w14:textId="77777777" w:rsidR="00942ED9" w:rsidRPr="00192403" w:rsidRDefault="00942ED9" w:rsidP="00942ED9">
      <w:pPr>
        <w:pStyle w:val="ListParagraph"/>
        <w:widowControl w:val="0"/>
        <w:autoSpaceDE w:val="0"/>
        <w:autoSpaceDN w:val="0"/>
        <w:adjustRightInd w:val="0"/>
        <w:spacing w:after="0" w:line="360" w:lineRule="auto"/>
        <w:ind w:left="360"/>
        <w:rPr>
          <w:rFonts w:ascii="Arial" w:hAnsi="Arial" w:cs="Arial"/>
        </w:rPr>
      </w:pPr>
      <w:r w:rsidRPr="00192403">
        <w:rPr>
          <w:rFonts w:ascii="Arial" w:hAnsi="Arial" w:cs="Arial"/>
        </w:rPr>
        <w:t>The Blank Slate, Pinker, S. 2002.  London: Penguin</w:t>
      </w:r>
    </w:p>
    <w:p w14:paraId="3092B0F2" w14:textId="77777777" w:rsidR="00942ED9" w:rsidRPr="00192403" w:rsidRDefault="00942ED9" w:rsidP="00942ED9">
      <w:pPr>
        <w:pStyle w:val="ListParagraph"/>
        <w:widowControl w:val="0"/>
        <w:autoSpaceDE w:val="0"/>
        <w:autoSpaceDN w:val="0"/>
        <w:adjustRightInd w:val="0"/>
        <w:spacing w:after="0" w:line="360" w:lineRule="auto"/>
        <w:ind w:left="360"/>
        <w:rPr>
          <w:rFonts w:ascii="Arial" w:hAnsi="Arial" w:cs="Arial"/>
        </w:rPr>
      </w:pPr>
      <w:r w:rsidRPr="00192403">
        <w:rPr>
          <w:rFonts w:ascii="Arial" w:hAnsi="Arial" w:cs="Arial"/>
        </w:rPr>
        <w:t>A Natural History of Rape, Thornhill, R and Palmer, C. 2001. Boston: MIT Press</w:t>
      </w:r>
    </w:p>
    <w:p w14:paraId="069AF3C2" w14:textId="77777777" w:rsidR="00942ED9" w:rsidRPr="00192403" w:rsidRDefault="00942ED9" w:rsidP="00942ED9">
      <w:pPr>
        <w:pStyle w:val="ListParagraph"/>
        <w:widowControl w:val="0"/>
        <w:autoSpaceDE w:val="0"/>
        <w:autoSpaceDN w:val="0"/>
        <w:adjustRightInd w:val="0"/>
        <w:spacing w:after="0" w:line="360" w:lineRule="auto"/>
        <w:ind w:left="360"/>
        <w:rPr>
          <w:rFonts w:ascii="Arial" w:hAnsi="Arial" w:cs="Arial"/>
        </w:rPr>
      </w:pPr>
      <w:r w:rsidRPr="00192403">
        <w:rPr>
          <w:rFonts w:ascii="Arial" w:hAnsi="Arial" w:cs="Arial"/>
        </w:rPr>
        <w:t xml:space="preserve">Why Women have Sex. </w:t>
      </w:r>
      <w:proofErr w:type="spellStart"/>
      <w:r w:rsidRPr="00192403">
        <w:rPr>
          <w:rFonts w:ascii="Arial" w:hAnsi="Arial" w:cs="Arial"/>
        </w:rPr>
        <w:t>Meston</w:t>
      </w:r>
      <w:proofErr w:type="spellEnd"/>
      <w:r w:rsidRPr="00192403">
        <w:rPr>
          <w:rFonts w:ascii="Arial" w:hAnsi="Arial" w:cs="Arial"/>
        </w:rPr>
        <w:t>, C. and Buss, D. 2009. Vintage.</w:t>
      </w:r>
    </w:p>
    <w:p w14:paraId="018603AA" w14:textId="77777777" w:rsidR="00942ED9" w:rsidRPr="00192403" w:rsidRDefault="00942ED9" w:rsidP="00942ED9">
      <w:pPr>
        <w:pStyle w:val="ListParagraph"/>
        <w:widowControl w:val="0"/>
        <w:autoSpaceDE w:val="0"/>
        <w:autoSpaceDN w:val="0"/>
        <w:adjustRightInd w:val="0"/>
        <w:spacing w:after="0" w:line="360" w:lineRule="auto"/>
        <w:ind w:left="1135"/>
        <w:rPr>
          <w:rFonts w:ascii="Arial" w:hAnsi="Arial" w:cs="Arial"/>
        </w:rPr>
      </w:pPr>
    </w:p>
    <w:p w14:paraId="0D474E5A" w14:textId="77777777" w:rsidR="00942ED9" w:rsidRPr="00192403" w:rsidRDefault="00942ED9" w:rsidP="00942ED9">
      <w:pPr>
        <w:numPr>
          <w:ilvl w:val="0"/>
          <w:numId w:val="1"/>
        </w:numPr>
        <w:spacing w:after="120" w:line="240" w:lineRule="auto"/>
        <w:ind w:left="567" w:right="260" w:hanging="567"/>
        <w:rPr>
          <w:rFonts w:ascii="Arial" w:hAnsi="Arial" w:cs="Arial"/>
          <w:i/>
          <w:iCs/>
        </w:rPr>
      </w:pPr>
      <w:r w:rsidRPr="00192403">
        <w:rPr>
          <w:rFonts w:ascii="Arial" w:hAnsi="Arial" w:cs="Arial"/>
          <w:b/>
        </w:rPr>
        <w:t>Learning and teaching methods</w:t>
      </w:r>
    </w:p>
    <w:p w14:paraId="03959204" w14:textId="77777777" w:rsidR="00942ED9" w:rsidRPr="00192403" w:rsidRDefault="00942ED9" w:rsidP="00942ED9">
      <w:pPr>
        <w:spacing w:after="120" w:line="240" w:lineRule="auto"/>
        <w:ind w:left="567" w:right="260"/>
        <w:jc w:val="both"/>
        <w:rPr>
          <w:rFonts w:ascii="Arial" w:hAnsi="Arial" w:cs="Arial"/>
          <w:iCs/>
        </w:rPr>
      </w:pPr>
      <w:r w:rsidRPr="00192403">
        <w:rPr>
          <w:rFonts w:ascii="Arial" w:hAnsi="Arial" w:cs="Arial"/>
          <w:iCs/>
        </w:rPr>
        <w:t>Total contact hours: 22</w:t>
      </w:r>
    </w:p>
    <w:p w14:paraId="1C0F4EBA" w14:textId="77777777" w:rsidR="00942ED9" w:rsidRPr="00192403" w:rsidRDefault="00942ED9" w:rsidP="00942ED9">
      <w:pPr>
        <w:spacing w:after="120" w:line="240" w:lineRule="auto"/>
        <w:ind w:left="567" w:right="260"/>
        <w:jc w:val="both"/>
        <w:rPr>
          <w:rFonts w:ascii="Arial" w:hAnsi="Arial" w:cs="Arial"/>
          <w:iCs/>
        </w:rPr>
      </w:pPr>
      <w:r w:rsidRPr="00192403">
        <w:rPr>
          <w:rFonts w:ascii="Arial" w:hAnsi="Arial" w:cs="Arial"/>
          <w:iCs/>
        </w:rPr>
        <w:t>Private study hours: 128</w:t>
      </w:r>
    </w:p>
    <w:p w14:paraId="124BF84C" w14:textId="77777777" w:rsidR="00942ED9" w:rsidRPr="00192403" w:rsidRDefault="00942ED9" w:rsidP="00942ED9">
      <w:pPr>
        <w:spacing w:after="120" w:line="240" w:lineRule="auto"/>
        <w:ind w:left="567" w:right="260"/>
        <w:jc w:val="both"/>
        <w:rPr>
          <w:rFonts w:ascii="Arial" w:hAnsi="Arial" w:cs="Arial"/>
          <w:iCs/>
        </w:rPr>
      </w:pPr>
      <w:r w:rsidRPr="00192403">
        <w:rPr>
          <w:rFonts w:ascii="Arial" w:hAnsi="Arial" w:cs="Arial"/>
          <w:iCs/>
        </w:rPr>
        <w:t>Total study hours: 150</w:t>
      </w:r>
    </w:p>
    <w:p w14:paraId="078138B8" w14:textId="77777777" w:rsidR="00942ED9" w:rsidRPr="00192403" w:rsidRDefault="00942ED9" w:rsidP="00942ED9">
      <w:pPr>
        <w:numPr>
          <w:ilvl w:val="0"/>
          <w:numId w:val="1"/>
        </w:numPr>
        <w:spacing w:after="120" w:line="240" w:lineRule="auto"/>
        <w:ind w:left="567" w:right="260" w:hanging="567"/>
        <w:rPr>
          <w:rFonts w:ascii="Arial" w:hAnsi="Arial" w:cs="Arial"/>
          <w:i/>
          <w:iCs/>
        </w:rPr>
      </w:pPr>
      <w:r w:rsidRPr="00192403">
        <w:rPr>
          <w:rFonts w:ascii="Arial" w:hAnsi="Arial" w:cs="Arial"/>
          <w:b/>
        </w:rPr>
        <w:t>Assessment methods</w:t>
      </w:r>
    </w:p>
    <w:p w14:paraId="0369900D" w14:textId="77777777" w:rsidR="00942ED9" w:rsidRPr="00192403" w:rsidRDefault="00942ED9" w:rsidP="00942ED9">
      <w:pPr>
        <w:pStyle w:val="ListParagraph"/>
        <w:numPr>
          <w:ilvl w:val="1"/>
          <w:numId w:val="9"/>
        </w:numPr>
        <w:spacing w:after="120"/>
        <w:ind w:left="567" w:hanging="567"/>
        <w:rPr>
          <w:rFonts w:ascii="Arial" w:hAnsi="Arial" w:cs="Arial"/>
          <w:iCs/>
        </w:rPr>
      </w:pPr>
      <w:r w:rsidRPr="00192403">
        <w:rPr>
          <w:rFonts w:ascii="Arial" w:hAnsi="Arial" w:cs="Arial"/>
          <w:iCs/>
        </w:rPr>
        <w:t>Main assessment methods</w:t>
      </w:r>
    </w:p>
    <w:p w14:paraId="03C7EA1A" w14:textId="77777777" w:rsidR="00942ED9" w:rsidRPr="00192403" w:rsidRDefault="00942ED9" w:rsidP="00942ED9">
      <w:pPr>
        <w:spacing w:after="120" w:line="240" w:lineRule="auto"/>
        <w:ind w:left="567" w:right="260"/>
        <w:jc w:val="both"/>
        <w:rPr>
          <w:rFonts w:ascii="Arial" w:hAnsi="Arial" w:cs="Arial"/>
          <w:iCs/>
        </w:rPr>
      </w:pPr>
      <w:r w:rsidRPr="00192403">
        <w:rPr>
          <w:rFonts w:ascii="Arial" w:hAnsi="Arial" w:cs="Arial"/>
          <w:iCs/>
        </w:rPr>
        <w:t xml:space="preserve">Poster (2,000 words approx.) (80%) </w:t>
      </w:r>
    </w:p>
    <w:p w14:paraId="276C9916" w14:textId="77777777" w:rsidR="00942ED9" w:rsidRPr="00192403" w:rsidRDefault="00942ED9" w:rsidP="00942ED9">
      <w:pPr>
        <w:spacing w:after="120" w:line="240" w:lineRule="auto"/>
        <w:ind w:left="567" w:right="260"/>
        <w:jc w:val="both"/>
        <w:rPr>
          <w:rFonts w:ascii="Arial" w:hAnsi="Arial" w:cs="Arial"/>
          <w:b/>
          <w:iCs/>
        </w:rPr>
      </w:pPr>
      <w:r w:rsidRPr="00192403">
        <w:rPr>
          <w:rFonts w:ascii="Arial" w:hAnsi="Arial" w:cs="Arial"/>
          <w:iCs/>
        </w:rPr>
        <w:t xml:space="preserve">Seminar Participation Folder (No word limit) (20%) </w:t>
      </w:r>
    </w:p>
    <w:p w14:paraId="0C39B494" w14:textId="77777777" w:rsidR="00942ED9" w:rsidRPr="00192403" w:rsidRDefault="00942ED9" w:rsidP="00942ED9">
      <w:pPr>
        <w:spacing w:after="120"/>
        <w:ind w:left="567" w:hanging="567"/>
        <w:rPr>
          <w:rFonts w:ascii="Arial" w:hAnsi="Arial" w:cs="Arial"/>
          <w:iCs/>
        </w:rPr>
      </w:pPr>
      <w:r w:rsidRPr="00192403">
        <w:rPr>
          <w:rFonts w:ascii="Arial" w:hAnsi="Arial" w:cs="Arial"/>
          <w:iCs/>
        </w:rPr>
        <w:t>13.2</w:t>
      </w:r>
      <w:r w:rsidRPr="00192403">
        <w:rPr>
          <w:rFonts w:ascii="Arial" w:hAnsi="Arial" w:cs="Arial"/>
          <w:iCs/>
        </w:rPr>
        <w:tab/>
        <w:t xml:space="preserve">Reassessment methods </w:t>
      </w:r>
    </w:p>
    <w:p w14:paraId="1CD149DA" w14:textId="77777777" w:rsidR="00942ED9" w:rsidRPr="00192403" w:rsidRDefault="00942ED9" w:rsidP="00942ED9">
      <w:pPr>
        <w:spacing w:after="120" w:line="240" w:lineRule="auto"/>
        <w:ind w:left="567" w:right="260"/>
        <w:jc w:val="both"/>
        <w:rPr>
          <w:rFonts w:ascii="Arial" w:hAnsi="Arial" w:cs="Arial"/>
          <w:b/>
          <w:iCs/>
        </w:rPr>
      </w:pPr>
      <w:r w:rsidRPr="00192403">
        <w:rPr>
          <w:rFonts w:ascii="Arial" w:hAnsi="Arial" w:cs="Arial"/>
          <w:iCs/>
        </w:rPr>
        <w:t xml:space="preserve">Reassessment Instrument: 100% coursework. </w:t>
      </w:r>
    </w:p>
    <w:p w14:paraId="240AF53E" w14:textId="77777777" w:rsidR="00942ED9" w:rsidRPr="00192403" w:rsidRDefault="00942ED9" w:rsidP="00942ED9">
      <w:pPr>
        <w:numPr>
          <w:ilvl w:val="0"/>
          <w:numId w:val="1"/>
        </w:numPr>
        <w:spacing w:after="120" w:line="240" w:lineRule="auto"/>
        <w:ind w:left="567" w:right="261" w:hanging="567"/>
        <w:jc w:val="both"/>
        <w:rPr>
          <w:rFonts w:ascii="Arial" w:hAnsi="Arial" w:cs="Arial"/>
          <w:b/>
          <w:i/>
          <w:iCs/>
        </w:rPr>
      </w:pPr>
      <w:r w:rsidRPr="00192403">
        <w:rPr>
          <w:rFonts w:ascii="Arial" w:hAnsi="Arial" w:cs="Arial"/>
          <w:b/>
          <w:i/>
          <w:iCs/>
        </w:rPr>
        <w:lastRenderedPageBreak/>
        <w:t>Map of module learning outcomes (sections 8 &amp; 9) to learning and teaching methods (section12) and methods of assessment (section 13)</w:t>
      </w:r>
    </w:p>
    <w:p w14:paraId="536F20D4" w14:textId="77777777" w:rsidR="00942ED9" w:rsidRPr="00192403" w:rsidRDefault="00942ED9" w:rsidP="00942ED9">
      <w:pPr>
        <w:spacing w:after="120" w:line="240" w:lineRule="auto"/>
        <w:ind w:left="567" w:right="261"/>
        <w:jc w:val="both"/>
        <w:rPr>
          <w:rFonts w:ascii="Arial" w:hAnsi="Arial" w:cs="Arial"/>
          <w:i/>
          <w:iCs/>
        </w:rPr>
      </w:pPr>
    </w:p>
    <w:tbl>
      <w:tblPr>
        <w:tblStyle w:val="TableGrid"/>
        <w:tblW w:w="8534" w:type="dxa"/>
        <w:tblInd w:w="607"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tblGrid>
      <w:tr w:rsidR="00192403" w:rsidRPr="00192403" w14:paraId="2DADC6B0" w14:textId="77777777" w:rsidTr="00427AD1">
        <w:tc>
          <w:tcPr>
            <w:tcW w:w="1730" w:type="dxa"/>
            <w:shd w:val="clear" w:color="auto" w:fill="D9D9D9" w:themeFill="background1" w:themeFillShade="D9"/>
          </w:tcPr>
          <w:p w14:paraId="694B4A47" w14:textId="77777777" w:rsidR="00942ED9" w:rsidRPr="00192403" w:rsidRDefault="00942ED9" w:rsidP="00427AD1">
            <w:pPr>
              <w:spacing w:after="120"/>
              <w:ind w:left="33"/>
              <w:rPr>
                <w:rFonts w:ascii="Arial" w:hAnsi="Arial" w:cs="Arial"/>
                <w:b/>
              </w:rPr>
            </w:pPr>
            <w:r w:rsidRPr="00192403">
              <w:rPr>
                <w:rFonts w:ascii="Arial" w:hAnsi="Arial" w:cs="Arial"/>
                <w:b/>
              </w:rPr>
              <w:t>Module learning outcome</w:t>
            </w:r>
          </w:p>
        </w:tc>
        <w:tc>
          <w:tcPr>
            <w:tcW w:w="567" w:type="dxa"/>
          </w:tcPr>
          <w:p w14:paraId="086D8579" w14:textId="77777777" w:rsidR="00942ED9" w:rsidRPr="00192403" w:rsidRDefault="00942ED9" w:rsidP="00427AD1">
            <w:pPr>
              <w:spacing w:after="120"/>
              <w:rPr>
                <w:rFonts w:ascii="Arial" w:hAnsi="Arial" w:cs="Arial"/>
                <w:i/>
              </w:rPr>
            </w:pPr>
            <w:r w:rsidRPr="00192403">
              <w:rPr>
                <w:rFonts w:ascii="Arial" w:hAnsi="Arial" w:cs="Arial"/>
                <w:i/>
              </w:rPr>
              <w:t>8.1</w:t>
            </w:r>
          </w:p>
        </w:tc>
        <w:tc>
          <w:tcPr>
            <w:tcW w:w="567" w:type="dxa"/>
          </w:tcPr>
          <w:p w14:paraId="6CA63A36" w14:textId="77777777" w:rsidR="00942ED9" w:rsidRPr="00192403" w:rsidRDefault="00942ED9" w:rsidP="00427AD1">
            <w:pPr>
              <w:spacing w:after="120"/>
              <w:rPr>
                <w:rFonts w:ascii="Arial" w:hAnsi="Arial" w:cs="Arial"/>
                <w:i/>
              </w:rPr>
            </w:pPr>
            <w:r w:rsidRPr="00192403">
              <w:rPr>
                <w:rFonts w:ascii="Arial" w:hAnsi="Arial" w:cs="Arial"/>
                <w:i/>
              </w:rPr>
              <w:t>8.2</w:t>
            </w:r>
          </w:p>
        </w:tc>
        <w:tc>
          <w:tcPr>
            <w:tcW w:w="567" w:type="dxa"/>
          </w:tcPr>
          <w:p w14:paraId="40141FDB" w14:textId="77777777" w:rsidR="00942ED9" w:rsidRPr="00192403" w:rsidRDefault="00942ED9" w:rsidP="00427AD1">
            <w:pPr>
              <w:spacing w:after="120"/>
              <w:rPr>
                <w:rFonts w:ascii="Arial" w:hAnsi="Arial" w:cs="Arial"/>
                <w:i/>
              </w:rPr>
            </w:pPr>
            <w:r w:rsidRPr="00192403">
              <w:rPr>
                <w:rFonts w:ascii="Arial" w:hAnsi="Arial" w:cs="Arial"/>
                <w:i/>
              </w:rPr>
              <w:t>8.3</w:t>
            </w:r>
          </w:p>
        </w:tc>
        <w:tc>
          <w:tcPr>
            <w:tcW w:w="567" w:type="dxa"/>
          </w:tcPr>
          <w:p w14:paraId="5F16E04F" w14:textId="77777777" w:rsidR="00942ED9" w:rsidRPr="00192403" w:rsidRDefault="00942ED9" w:rsidP="00427AD1">
            <w:pPr>
              <w:spacing w:after="120"/>
              <w:rPr>
                <w:rFonts w:ascii="Arial" w:hAnsi="Arial" w:cs="Arial"/>
                <w:i/>
              </w:rPr>
            </w:pPr>
            <w:r w:rsidRPr="00192403">
              <w:rPr>
                <w:rFonts w:ascii="Arial" w:hAnsi="Arial" w:cs="Arial"/>
                <w:i/>
              </w:rPr>
              <w:t>8.4</w:t>
            </w:r>
          </w:p>
        </w:tc>
        <w:tc>
          <w:tcPr>
            <w:tcW w:w="567" w:type="dxa"/>
          </w:tcPr>
          <w:p w14:paraId="0BA8290B" w14:textId="77777777" w:rsidR="00942ED9" w:rsidRPr="00192403" w:rsidRDefault="00942ED9" w:rsidP="00427AD1">
            <w:pPr>
              <w:spacing w:after="120"/>
              <w:rPr>
                <w:rFonts w:ascii="Arial" w:hAnsi="Arial" w:cs="Arial"/>
                <w:i/>
              </w:rPr>
            </w:pPr>
            <w:r w:rsidRPr="00192403">
              <w:rPr>
                <w:rFonts w:ascii="Arial" w:hAnsi="Arial" w:cs="Arial"/>
                <w:i/>
              </w:rPr>
              <w:t>8.5</w:t>
            </w:r>
          </w:p>
        </w:tc>
        <w:tc>
          <w:tcPr>
            <w:tcW w:w="567" w:type="dxa"/>
          </w:tcPr>
          <w:p w14:paraId="4D3B4584" w14:textId="77777777" w:rsidR="00942ED9" w:rsidRPr="00192403" w:rsidRDefault="00942ED9" w:rsidP="00427AD1">
            <w:pPr>
              <w:spacing w:after="120"/>
              <w:rPr>
                <w:rFonts w:ascii="Arial" w:hAnsi="Arial" w:cs="Arial"/>
                <w:i/>
              </w:rPr>
            </w:pPr>
            <w:r w:rsidRPr="00192403">
              <w:rPr>
                <w:rFonts w:ascii="Arial" w:hAnsi="Arial" w:cs="Arial"/>
                <w:i/>
              </w:rPr>
              <w:t>8.6</w:t>
            </w:r>
          </w:p>
        </w:tc>
        <w:tc>
          <w:tcPr>
            <w:tcW w:w="567" w:type="dxa"/>
          </w:tcPr>
          <w:p w14:paraId="75E6AD78" w14:textId="77777777" w:rsidR="00942ED9" w:rsidRPr="00192403" w:rsidRDefault="00942ED9" w:rsidP="00427AD1">
            <w:pPr>
              <w:spacing w:after="120"/>
              <w:rPr>
                <w:rFonts w:ascii="Arial" w:hAnsi="Arial" w:cs="Arial"/>
                <w:i/>
              </w:rPr>
            </w:pPr>
            <w:r w:rsidRPr="00192403">
              <w:rPr>
                <w:rFonts w:ascii="Arial" w:hAnsi="Arial" w:cs="Arial"/>
                <w:i/>
              </w:rPr>
              <w:t>9.1</w:t>
            </w:r>
          </w:p>
        </w:tc>
        <w:tc>
          <w:tcPr>
            <w:tcW w:w="567" w:type="dxa"/>
          </w:tcPr>
          <w:p w14:paraId="2D99D09A" w14:textId="77777777" w:rsidR="00942ED9" w:rsidRPr="00192403" w:rsidRDefault="00942ED9" w:rsidP="00427AD1">
            <w:pPr>
              <w:spacing w:after="120"/>
              <w:rPr>
                <w:rFonts w:ascii="Arial" w:hAnsi="Arial" w:cs="Arial"/>
                <w:i/>
              </w:rPr>
            </w:pPr>
            <w:r w:rsidRPr="00192403">
              <w:rPr>
                <w:rFonts w:ascii="Arial" w:hAnsi="Arial" w:cs="Arial"/>
                <w:i/>
              </w:rPr>
              <w:t>9.2</w:t>
            </w:r>
          </w:p>
        </w:tc>
        <w:tc>
          <w:tcPr>
            <w:tcW w:w="567" w:type="dxa"/>
          </w:tcPr>
          <w:p w14:paraId="00E46F1A" w14:textId="77777777" w:rsidR="00942ED9" w:rsidRPr="00192403" w:rsidRDefault="00942ED9" w:rsidP="00427AD1">
            <w:pPr>
              <w:spacing w:after="120"/>
              <w:rPr>
                <w:rFonts w:ascii="Arial" w:hAnsi="Arial" w:cs="Arial"/>
                <w:i/>
              </w:rPr>
            </w:pPr>
            <w:r w:rsidRPr="00192403">
              <w:rPr>
                <w:rFonts w:ascii="Arial" w:hAnsi="Arial" w:cs="Arial"/>
                <w:i/>
              </w:rPr>
              <w:t>9.3</w:t>
            </w:r>
          </w:p>
        </w:tc>
        <w:tc>
          <w:tcPr>
            <w:tcW w:w="567" w:type="dxa"/>
          </w:tcPr>
          <w:p w14:paraId="5686F30A" w14:textId="77777777" w:rsidR="00942ED9" w:rsidRPr="00192403" w:rsidRDefault="00942ED9" w:rsidP="00427AD1">
            <w:pPr>
              <w:spacing w:after="120"/>
              <w:rPr>
                <w:rFonts w:ascii="Arial" w:hAnsi="Arial" w:cs="Arial"/>
                <w:i/>
              </w:rPr>
            </w:pPr>
            <w:r w:rsidRPr="00192403">
              <w:rPr>
                <w:rFonts w:ascii="Arial" w:hAnsi="Arial" w:cs="Arial"/>
                <w:i/>
              </w:rPr>
              <w:t>9.4</w:t>
            </w:r>
          </w:p>
        </w:tc>
        <w:tc>
          <w:tcPr>
            <w:tcW w:w="567" w:type="dxa"/>
          </w:tcPr>
          <w:p w14:paraId="1226A220" w14:textId="77777777" w:rsidR="00942ED9" w:rsidRPr="00192403" w:rsidRDefault="00942ED9" w:rsidP="00427AD1">
            <w:pPr>
              <w:spacing w:after="120"/>
              <w:rPr>
                <w:rFonts w:ascii="Arial" w:hAnsi="Arial" w:cs="Arial"/>
                <w:i/>
              </w:rPr>
            </w:pPr>
            <w:r w:rsidRPr="00192403">
              <w:rPr>
                <w:rFonts w:ascii="Arial" w:hAnsi="Arial" w:cs="Arial"/>
                <w:i/>
              </w:rPr>
              <w:t>9.5</w:t>
            </w:r>
          </w:p>
        </w:tc>
        <w:tc>
          <w:tcPr>
            <w:tcW w:w="567" w:type="dxa"/>
          </w:tcPr>
          <w:p w14:paraId="6F265C3F" w14:textId="77777777" w:rsidR="00942ED9" w:rsidRPr="00192403" w:rsidRDefault="00942ED9" w:rsidP="00427AD1">
            <w:pPr>
              <w:spacing w:after="120"/>
              <w:rPr>
                <w:rFonts w:ascii="Arial" w:hAnsi="Arial" w:cs="Arial"/>
                <w:i/>
              </w:rPr>
            </w:pPr>
            <w:r w:rsidRPr="00192403">
              <w:rPr>
                <w:rFonts w:ascii="Arial" w:hAnsi="Arial" w:cs="Arial"/>
                <w:i/>
              </w:rPr>
              <w:t>9.6</w:t>
            </w:r>
          </w:p>
        </w:tc>
      </w:tr>
      <w:tr w:rsidR="00192403" w:rsidRPr="00192403" w14:paraId="3EEF3C73" w14:textId="77777777" w:rsidTr="00427AD1">
        <w:tc>
          <w:tcPr>
            <w:tcW w:w="1730" w:type="dxa"/>
            <w:shd w:val="clear" w:color="auto" w:fill="D9D9D9" w:themeFill="background1" w:themeFillShade="D9"/>
          </w:tcPr>
          <w:p w14:paraId="7EAC13B1" w14:textId="77777777" w:rsidR="00942ED9" w:rsidRPr="00192403" w:rsidRDefault="00942ED9" w:rsidP="00427AD1">
            <w:pPr>
              <w:spacing w:after="120"/>
              <w:rPr>
                <w:rFonts w:ascii="Arial" w:hAnsi="Arial" w:cs="Arial"/>
                <w:b/>
              </w:rPr>
            </w:pPr>
            <w:r w:rsidRPr="00192403">
              <w:rPr>
                <w:rFonts w:ascii="Arial" w:hAnsi="Arial" w:cs="Arial"/>
                <w:b/>
              </w:rPr>
              <w:t>Learning/ teaching method</w:t>
            </w:r>
          </w:p>
        </w:tc>
        <w:tc>
          <w:tcPr>
            <w:tcW w:w="567" w:type="dxa"/>
          </w:tcPr>
          <w:p w14:paraId="2A7C71A0" w14:textId="77777777" w:rsidR="00942ED9" w:rsidRPr="00192403" w:rsidRDefault="00942ED9" w:rsidP="00427AD1">
            <w:pPr>
              <w:spacing w:after="120"/>
              <w:rPr>
                <w:rFonts w:ascii="Arial" w:hAnsi="Arial" w:cs="Arial"/>
                <w:b/>
              </w:rPr>
            </w:pPr>
          </w:p>
        </w:tc>
        <w:tc>
          <w:tcPr>
            <w:tcW w:w="567" w:type="dxa"/>
          </w:tcPr>
          <w:p w14:paraId="031FD893" w14:textId="77777777" w:rsidR="00942ED9" w:rsidRPr="00192403" w:rsidRDefault="00942ED9" w:rsidP="00427AD1">
            <w:pPr>
              <w:spacing w:after="120"/>
              <w:rPr>
                <w:rFonts w:ascii="Arial" w:hAnsi="Arial" w:cs="Arial"/>
                <w:b/>
              </w:rPr>
            </w:pPr>
          </w:p>
        </w:tc>
        <w:tc>
          <w:tcPr>
            <w:tcW w:w="567" w:type="dxa"/>
          </w:tcPr>
          <w:p w14:paraId="77C443E2" w14:textId="77777777" w:rsidR="00942ED9" w:rsidRPr="00192403" w:rsidRDefault="00942ED9" w:rsidP="00427AD1">
            <w:pPr>
              <w:spacing w:after="120"/>
              <w:rPr>
                <w:rFonts w:ascii="Arial" w:hAnsi="Arial" w:cs="Arial"/>
                <w:b/>
              </w:rPr>
            </w:pPr>
          </w:p>
        </w:tc>
        <w:tc>
          <w:tcPr>
            <w:tcW w:w="567" w:type="dxa"/>
          </w:tcPr>
          <w:p w14:paraId="3F6D360E" w14:textId="77777777" w:rsidR="00942ED9" w:rsidRPr="00192403" w:rsidRDefault="00942ED9" w:rsidP="00427AD1">
            <w:pPr>
              <w:spacing w:after="120"/>
              <w:rPr>
                <w:rFonts w:ascii="Arial" w:hAnsi="Arial" w:cs="Arial"/>
                <w:b/>
              </w:rPr>
            </w:pPr>
          </w:p>
        </w:tc>
        <w:tc>
          <w:tcPr>
            <w:tcW w:w="567" w:type="dxa"/>
          </w:tcPr>
          <w:p w14:paraId="5BBF98B7" w14:textId="77777777" w:rsidR="00942ED9" w:rsidRPr="00192403" w:rsidRDefault="00942ED9" w:rsidP="00427AD1">
            <w:pPr>
              <w:spacing w:after="120"/>
              <w:rPr>
                <w:rFonts w:ascii="Arial" w:hAnsi="Arial" w:cs="Arial"/>
                <w:b/>
              </w:rPr>
            </w:pPr>
          </w:p>
        </w:tc>
        <w:tc>
          <w:tcPr>
            <w:tcW w:w="567" w:type="dxa"/>
          </w:tcPr>
          <w:p w14:paraId="60529851" w14:textId="77777777" w:rsidR="00942ED9" w:rsidRPr="00192403" w:rsidRDefault="00942ED9" w:rsidP="00427AD1">
            <w:pPr>
              <w:spacing w:after="120"/>
              <w:rPr>
                <w:rFonts w:ascii="Arial" w:hAnsi="Arial" w:cs="Arial"/>
                <w:b/>
              </w:rPr>
            </w:pPr>
          </w:p>
        </w:tc>
        <w:tc>
          <w:tcPr>
            <w:tcW w:w="567" w:type="dxa"/>
          </w:tcPr>
          <w:p w14:paraId="5BAA5495" w14:textId="77777777" w:rsidR="00942ED9" w:rsidRPr="00192403" w:rsidRDefault="00942ED9" w:rsidP="00427AD1">
            <w:pPr>
              <w:spacing w:after="120"/>
              <w:rPr>
                <w:rFonts w:ascii="Arial" w:hAnsi="Arial" w:cs="Arial"/>
                <w:b/>
              </w:rPr>
            </w:pPr>
          </w:p>
        </w:tc>
        <w:tc>
          <w:tcPr>
            <w:tcW w:w="567" w:type="dxa"/>
          </w:tcPr>
          <w:p w14:paraId="307BCD51" w14:textId="77777777" w:rsidR="00942ED9" w:rsidRPr="00192403" w:rsidRDefault="00942ED9" w:rsidP="00427AD1">
            <w:pPr>
              <w:spacing w:after="120"/>
              <w:rPr>
                <w:rFonts w:ascii="Arial" w:hAnsi="Arial" w:cs="Arial"/>
                <w:b/>
              </w:rPr>
            </w:pPr>
          </w:p>
        </w:tc>
        <w:tc>
          <w:tcPr>
            <w:tcW w:w="567" w:type="dxa"/>
          </w:tcPr>
          <w:p w14:paraId="18807990" w14:textId="77777777" w:rsidR="00942ED9" w:rsidRPr="00192403" w:rsidRDefault="00942ED9" w:rsidP="00427AD1">
            <w:pPr>
              <w:spacing w:after="120"/>
              <w:rPr>
                <w:rFonts w:ascii="Arial" w:hAnsi="Arial" w:cs="Arial"/>
                <w:b/>
              </w:rPr>
            </w:pPr>
          </w:p>
        </w:tc>
        <w:tc>
          <w:tcPr>
            <w:tcW w:w="567" w:type="dxa"/>
          </w:tcPr>
          <w:p w14:paraId="13C45AB0" w14:textId="77777777" w:rsidR="00942ED9" w:rsidRPr="00192403" w:rsidRDefault="00942ED9" w:rsidP="00427AD1">
            <w:pPr>
              <w:spacing w:after="120"/>
              <w:rPr>
                <w:rFonts w:ascii="Arial" w:hAnsi="Arial" w:cs="Arial"/>
                <w:b/>
              </w:rPr>
            </w:pPr>
          </w:p>
        </w:tc>
        <w:tc>
          <w:tcPr>
            <w:tcW w:w="567" w:type="dxa"/>
          </w:tcPr>
          <w:p w14:paraId="6ED7CF73" w14:textId="77777777" w:rsidR="00942ED9" w:rsidRPr="00192403" w:rsidRDefault="00942ED9" w:rsidP="00427AD1">
            <w:pPr>
              <w:spacing w:after="120"/>
              <w:rPr>
                <w:rFonts w:ascii="Arial" w:hAnsi="Arial" w:cs="Arial"/>
                <w:b/>
              </w:rPr>
            </w:pPr>
          </w:p>
        </w:tc>
        <w:tc>
          <w:tcPr>
            <w:tcW w:w="567" w:type="dxa"/>
          </w:tcPr>
          <w:p w14:paraId="683E73D9" w14:textId="77777777" w:rsidR="00942ED9" w:rsidRPr="00192403" w:rsidRDefault="00942ED9" w:rsidP="00427AD1">
            <w:pPr>
              <w:spacing w:after="120"/>
              <w:rPr>
                <w:rFonts w:ascii="Arial" w:hAnsi="Arial" w:cs="Arial"/>
                <w:b/>
              </w:rPr>
            </w:pPr>
          </w:p>
        </w:tc>
      </w:tr>
      <w:tr w:rsidR="00192403" w:rsidRPr="00192403" w14:paraId="795F23AC" w14:textId="77777777" w:rsidTr="00427AD1">
        <w:tc>
          <w:tcPr>
            <w:tcW w:w="1730" w:type="dxa"/>
          </w:tcPr>
          <w:p w14:paraId="7AEEE1D6" w14:textId="77777777" w:rsidR="00942ED9" w:rsidRPr="00192403" w:rsidRDefault="00942ED9" w:rsidP="00427AD1">
            <w:pPr>
              <w:spacing w:after="120"/>
              <w:rPr>
                <w:rFonts w:ascii="Arial" w:hAnsi="Arial" w:cs="Arial"/>
              </w:rPr>
            </w:pPr>
            <w:r w:rsidRPr="00192403">
              <w:rPr>
                <w:rFonts w:ascii="Arial" w:hAnsi="Arial" w:cs="Arial"/>
              </w:rPr>
              <w:t>Private Study</w:t>
            </w:r>
          </w:p>
        </w:tc>
        <w:tc>
          <w:tcPr>
            <w:tcW w:w="567" w:type="dxa"/>
          </w:tcPr>
          <w:p w14:paraId="395ADBAF" w14:textId="77777777" w:rsidR="00942ED9" w:rsidRPr="00192403" w:rsidRDefault="00942ED9" w:rsidP="00427AD1">
            <w:pPr>
              <w:spacing w:after="120"/>
              <w:rPr>
                <w:rFonts w:ascii="Arial" w:hAnsi="Arial" w:cs="Arial"/>
                <w:b/>
              </w:rPr>
            </w:pPr>
            <w:r w:rsidRPr="00192403">
              <w:rPr>
                <w:rFonts w:ascii="Arial" w:hAnsi="Arial" w:cs="Arial"/>
                <w:b/>
              </w:rPr>
              <w:t>X</w:t>
            </w:r>
          </w:p>
        </w:tc>
        <w:tc>
          <w:tcPr>
            <w:tcW w:w="567" w:type="dxa"/>
          </w:tcPr>
          <w:p w14:paraId="6DAA95AC" w14:textId="77777777" w:rsidR="00942ED9" w:rsidRPr="00192403" w:rsidRDefault="00942ED9" w:rsidP="00427AD1">
            <w:pPr>
              <w:spacing w:after="120"/>
              <w:rPr>
                <w:rFonts w:ascii="Arial" w:hAnsi="Arial" w:cs="Arial"/>
                <w:b/>
              </w:rPr>
            </w:pPr>
            <w:r w:rsidRPr="00192403">
              <w:rPr>
                <w:rFonts w:ascii="Arial" w:hAnsi="Arial" w:cs="Arial"/>
                <w:b/>
              </w:rPr>
              <w:t>X</w:t>
            </w:r>
          </w:p>
        </w:tc>
        <w:tc>
          <w:tcPr>
            <w:tcW w:w="567" w:type="dxa"/>
          </w:tcPr>
          <w:p w14:paraId="443CE42A" w14:textId="77777777" w:rsidR="00942ED9" w:rsidRPr="00192403" w:rsidRDefault="00942ED9" w:rsidP="00427AD1">
            <w:pPr>
              <w:spacing w:after="120"/>
              <w:rPr>
                <w:rFonts w:ascii="Arial" w:hAnsi="Arial" w:cs="Arial"/>
                <w:b/>
              </w:rPr>
            </w:pPr>
            <w:r w:rsidRPr="00192403">
              <w:rPr>
                <w:rFonts w:ascii="Arial" w:hAnsi="Arial" w:cs="Arial"/>
                <w:b/>
              </w:rPr>
              <w:t>X</w:t>
            </w:r>
          </w:p>
        </w:tc>
        <w:tc>
          <w:tcPr>
            <w:tcW w:w="567" w:type="dxa"/>
          </w:tcPr>
          <w:p w14:paraId="6F0A02AF" w14:textId="77777777" w:rsidR="00942ED9" w:rsidRPr="00192403" w:rsidRDefault="00942ED9" w:rsidP="00427AD1">
            <w:pPr>
              <w:spacing w:after="120"/>
              <w:rPr>
                <w:rFonts w:ascii="Arial" w:hAnsi="Arial" w:cs="Arial"/>
                <w:b/>
              </w:rPr>
            </w:pPr>
            <w:r w:rsidRPr="00192403">
              <w:rPr>
                <w:rFonts w:ascii="Arial" w:hAnsi="Arial" w:cs="Arial"/>
                <w:b/>
              </w:rPr>
              <w:t>X</w:t>
            </w:r>
          </w:p>
        </w:tc>
        <w:tc>
          <w:tcPr>
            <w:tcW w:w="567" w:type="dxa"/>
          </w:tcPr>
          <w:p w14:paraId="6E15F533" w14:textId="77777777" w:rsidR="00942ED9" w:rsidRPr="00192403" w:rsidRDefault="00942ED9" w:rsidP="00427AD1">
            <w:pPr>
              <w:spacing w:after="120"/>
              <w:rPr>
                <w:rFonts w:ascii="Arial" w:hAnsi="Arial" w:cs="Arial"/>
                <w:b/>
              </w:rPr>
            </w:pPr>
            <w:r w:rsidRPr="00192403">
              <w:rPr>
                <w:rFonts w:ascii="Arial" w:hAnsi="Arial" w:cs="Arial"/>
                <w:b/>
              </w:rPr>
              <w:t>X</w:t>
            </w:r>
          </w:p>
        </w:tc>
        <w:tc>
          <w:tcPr>
            <w:tcW w:w="567" w:type="dxa"/>
          </w:tcPr>
          <w:p w14:paraId="5B6C88A8" w14:textId="77777777" w:rsidR="00942ED9" w:rsidRPr="00192403" w:rsidRDefault="00942ED9" w:rsidP="00427AD1">
            <w:pPr>
              <w:spacing w:after="120"/>
              <w:rPr>
                <w:rFonts w:ascii="Arial" w:hAnsi="Arial" w:cs="Arial"/>
                <w:b/>
              </w:rPr>
            </w:pPr>
            <w:r w:rsidRPr="00192403">
              <w:rPr>
                <w:rFonts w:ascii="Arial" w:hAnsi="Arial" w:cs="Arial"/>
                <w:b/>
              </w:rPr>
              <w:t>X</w:t>
            </w:r>
          </w:p>
        </w:tc>
        <w:tc>
          <w:tcPr>
            <w:tcW w:w="567" w:type="dxa"/>
          </w:tcPr>
          <w:p w14:paraId="6DC37ADB" w14:textId="77777777" w:rsidR="00942ED9" w:rsidRPr="00192403" w:rsidRDefault="00942ED9" w:rsidP="00427AD1">
            <w:pPr>
              <w:spacing w:after="120"/>
              <w:rPr>
                <w:rFonts w:ascii="Arial" w:hAnsi="Arial" w:cs="Arial"/>
                <w:b/>
              </w:rPr>
            </w:pPr>
            <w:r w:rsidRPr="00192403">
              <w:rPr>
                <w:rFonts w:ascii="Arial" w:hAnsi="Arial" w:cs="Arial"/>
                <w:b/>
              </w:rPr>
              <w:t>X</w:t>
            </w:r>
          </w:p>
        </w:tc>
        <w:tc>
          <w:tcPr>
            <w:tcW w:w="567" w:type="dxa"/>
          </w:tcPr>
          <w:p w14:paraId="7F4D1DFD" w14:textId="77777777" w:rsidR="00942ED9" w:rsidRPr="00192403" w:rsidRDefault="00942ED9" w:rsidP="00427AD1">
            <w:pPr>
              <w:spacing w:after="120"/>
              <w:rPr>
                <w:rFonts w:ascii="Arial" w:hAnsi="Arial" w:cs="Arial"/>
                <w:b/>
              </w:rPr>
            </w:pPr>
            <w:r w:rsidRPr="00192403">
              <w:rPr>
                <w:rFonts w:ascii="Arial" w:hAnsi="Arial" w:cs="Arial"/>
                <w:b/>
              </w:rPr>
              <w:t>X</w:t>
            </w:r>
          </w:p>
        </w:tc>
        <w:tc>
          <w:tcPr>
            <w:tcW w:w="567" w:type="dxa"/>
          </w:tcPr>
          <w:p w14:paraId="4C846B9F" w14:textId="77777777" w:rsidR="00942ED9" w:rsidRPr="00192403" w:rsidRDefault="00942ED9" w:rsidP="00427AD1">
            <w:pPr>
              <w:spacing w:after="120"/>
              <w:rPr>
                <w:rFonts w:ascii="Arial" w:hAnsi="Arial" w:cs="Arial"/>
                <w:b/>
              </w:rPr>
            </w:pPr>
            <w:r w:rsidRPr="00192403">
              <w:rPr>
                <w:rFonts w:ascii="Arial" w:hAnsi="Arial" w:cs="Arial"/>
                <w:b/>
              </w:rPr>
              <w:t>X</w:t>
            </w:r>
          </w:p>
        </w:tc>
        <w:tc>
          <w:tcPr>
            <w:tcW w:w="567" w:type="dxa"/>
          </w:tcPr>
          <w:p w14:paraId="0F217E38" w14:textId="77777777" w:rsidR="00942ED9" w:rsidRPr="00192403" w:rsidRDefault="00942ED9" w:rsidP="00427AD1">
            <w:pPr>
              <w:spacing w:after="120"/>
              <w:rPr>
                <w:rFonts w:ascii="Arial" w:hAnsi="Arial" w:cs="Arial"/>
                <w:b/>
              </w:rPr>
            </w:pPr>
          </w:p>
        </w:tc>
        <w:tc>
          <w:tcPr>
            <w:tcW w:w="567" w:type="dxa"/>
          </w:tcPr>
          <w:p w14:paraId="12F3DA73" w14:textId="77777777" w:rsidR="00942ED9" w:rsidRPr="00192403" w:rsidRDefault="00942ED9" w:rsidP="00427AD1">
            <w:pPr>
              <w:spacing w:after="120"/>
              <w:rPr>
                <w:rFonts w:ascii="Arial" w:hAnsi="Arial" w:cs="Arial"/>
                <w:b/>
              </w:rPr>
            </w:pPr>
            <w:r w:rsidRPr="00192403">
              <w:rPr>
                <w:rFonts w:ascii="Arial" w:hAnsi="Arial" w:cs="Arial"/>
                <w:b/>
              </w:rPr>
              <w:t>X</w:t>
            </w:r>
          </w:p>
        </w:tc>
        <w:tc>
          <w:tcPr>
            <w:tcW w:w="567" w:type="dxa"/>
          </w:tcPr>
          <w:p w14:paraId="301038C8" w14:textId="77777777" w:rsidR="00942ED9" w:rsidRPr="00192403" w:rsidRDefault="00942ED9" w:rsidP="00427AD1">
            <w:pPr>
              <w:spacing w:after="120"/>
              <w:rPr>
                <w:rFonts w:ascii="Arial" w:hAnsi="Arial" w:cs="Arial"/>
                <w:b/>
              </w:rPr>
            </w:pPr>
            <w:r w:rsidRPr="00192403">
              <w:rPr>
                <w:rFonts w:ascii="Arial" w:hAnsi="Arial" w:cs="Arial"/>
                <w:b/>
              </w:rPr>
              <w:t>X</w:t>
            </w:r>
          </w:p>
        </w:tc>
      </w:tr>
      <w:tr w:rsidR="00192403" w:rsidRPr="00192403" w14:paraId="1499A616" w14:textId="77777777" w:rsidTr="00427AD1">
        <w:tc>
          <w:tcPr>
            <w:tcW w:w="1730" w:type="dxa"/>
          </w:tcPr>
          <w:p w14:paraId="51E88794" w14:textId="77777777" w:rsidR="00942ED9" w:rsidRPr="00192403" w:rsidRDefault="00942ED9" w:rsidP="00427AD1">
            <w:pPr>
              <w:spacing w:after="120"/>
              <w:rPr>
                <w:rFonts w:ascii="Arial" w:hAnsi="Arial" w:cs="Arial"/>
                <w:i/>
              </w:rPr>
            </w:pPr>
            <w:r w:rsidRPr="00192403">
              <w:rPr>
                <w:rFonts w:ascii="Arial" w:hAnsi="Arial" w:cs="Arial"/>
                <w:i/>
              </w:rPr>
              <w:t>Seminars</w:t>
            </w:r>
          </w:p>
        </w:tc>
        <w:tc>
          <w:tcPr>
            <w:tcW w:w="567" w:type="dxa"/>
          </w:tcPr>
          <w:p w14:paraId="60A6099D" w14:textId="77777777" w:rsidR="00942ED9" w:rsidRPr="00192403" w:rsidRDefault="00942ED9" w:rsidP="00427AD1">
            <w:pPr>
              <w:spacing w:after="120"/>
              <w:rPr>
                <w:rFonts w:ascii="Arial" w:hAnsi="Arial" w:cs="Arial"/>
                <w:b/>
              </w:rPr>
            </w:pPr>
            <w:r w:rsidRPr="00192403">
              <w:rPr>
                <w:rFonts w:ascii="Arial" w:hAnsi="Arial" w:cs="Arial"/>
                <w:b/>
              </w:rPr>
              <w:t>X</w:t>
            </w:r>
          </w:p>
        </w:tc>
        <w:tc>
          <w:tcPr>
            <w:tcW w:w="567" w:type="dxa"/>
          </w:tcPr>
          <w:p w14:paraId="5CCBA580" w14:textId="77777777" w:rsidR="00942ED9" w:rsidRPr="00192403" w:rsidRDefault="00942ED9" w:rsidP="00427AD1">
            <w:pPr>
              <w:spacing w:after="120"/>
              <w:rPr>
                <w:rFonts w:ascii="Arial" w:hAnsi="Arial" w:cs="Arial"/>
                <w:b/>
              </w:rPr>
            </w:pPr>
            <w:r w:rsidRPr="00192403">
              <w:rPr>
                <w:rFonts w:ascii="Arial" w:hAnsi="Arial" w:cs="Arial"/>
                <w:b/>
              </w:rPr>
              <w:t>X</w:t>
            </w:r>
          </w:p>
        </w:tc>
        <w:tc>
          <w:tcPr>
            <w:tcW w:w="567" w:type="dxa"/>
          </w:tcPr>
          <w:p w14:paraId="0B98F4B2" w14:textId="77777777" w:rsidR="00942ED9" w:rsidRPr="00192403" w:rsidRDefault="00942ED9" w:rsidP="00427AD1">
            <w:pPr>
              <w:spacing w:after="120"/>
              <w:rPr>
                <w:rFonts w:ascii="Arial" w:hAnsi="Arial" w:cs="Arial"/>
                <w:b/>
              </w:rPr>
            </w:pPr>
            <w:r w:rsidRPr="00192403">
              <w:rPr>
                <w:rFonts w:ascii="Arial" w:hAnsi="Arial" w:cs="Arial"/>
                <w:b/>
              </w:rPr>
              <w:t>X</w:t>
            </w:r>
          </w:p>
        </w:tc>
        <w:tc>
          <w:tcPr>
            <w:tcW w:w="567" w:type="dxa"/>
          </w:tcPr>
          <w:p w14:paraId="05F0184D" w14:textId="77777777" w:rsidR="00942ED9" w:rsidRPr="00192403" w:rsidRDefault="00942ED9" w:rsidP="00427AD1">
            <w:pPr>
              <w:spacing w:after="120"/>
              <w:rPr>
                <w:rFonts w:ascii="Arial" w:hAnsi="Arial" w:cs="Arial"/>
                <w:b/>
              </w:rPr>
            </w:pPr>
            <w:r w:rsidRPr="00192403">
              <w:rPr>
                <w:rFonts w:ascii="Arial" w:hAnsi="Arial" w:cs="Arial"/>
                <w:b/>
              </w:rPr>
              <w:t>X</w:t>
            </w:r>
          </w:p>
        </w:tc>
        <w:tc>
          <w:tcPr>
            <w:tcW w:w="567" w:type="dxa"/>
          </w:tcPr>
          <w:p w14:paraId="66E0E7F6" w14:textId="77777777" w:rsidR="00942ED9" w:rsidRPr="00192403" w:rsidRDefault="00942ED9" w:rsidP="00427AD1">
            <w:pPr>
              <w:spacing w:after="120"/>
              <w:rPr>
                <w:rFonts w:ascii="Arial" w:hAnsi="Arial" w:cs="Arial"/>
                <w:b/>
              </w:rPr>
            </w:pPr>
            <w:r w:rsidRPr="00192403">
              <w:rPr>
                <w:rFonts w:ascii="Arial" w:hAnsi="Arial" w:cs="Arial"/>
                <w:b/>
              </w:rPr>
              <w:t>X</w:t>
            </w:r>
          </w:p>
        </w:tc>
        <w:tc>
          <w:tcPr>
            <w:tcW w:w="567" w:type="dxa"/>
          </w:tcPr>
          <w:p w14:paraId="5D2FA5BA" w14:textId="77777777" w:rsidR="00942ED9" w:rsidRPr="00192403" w:rsidRDefault="00942ED9" w:rsidP="00427AD1">
            <w:pPr>
              <w:spacing w:after="120"/>
              <w:rPr>
                <w:rFonts w:ascii="Arial" w:hAnsi="Arial" w:cs="Arial"/>
                <w:b/>
              </w:rPr>
            </w:pPr>
            <w:r w:rsidRPr="00192403">
              <w:rPr>
                <w:rFonts w:ascii="Arial" w:hAnsi="Arial" w:cs="Arial"/>
                <w:b/>
              </w:rPr>
              <w:t>X</w:t>
            </w:r>
          </w:p>
        </w:tc>
        <w:tc>
          <w:tcPr>
            <w:tcW w:w="567" w:type="dxa"/>
          </w:tcPr>
          <w:p w14:paraId="07F5B6DA" w14:textId="77777777" w:rsidR="00942ED9" w:rsidRPr="00192403" w:rsidRDefault="00942ED9" w:rsidP="00427AD1">
            <w:pPr>
              <w:spacing w:after="120"/>
              <w:rPr>
                <w:rFonts w:ascii="Arial" w:hAnsi="Arial" w:cs="Arial"/>
                <w:b/>
              </w:rPr>
            </w:pPr>
            <w:r w:rsidRPr="00192403">
              <w:rPr>
                <w:rFonts w:ascii="Arial" w:hAnsi="Arial" w:cs="Arial"/>
                <w:b/>
              </w:rPr>
              <w:t>X</w:t>
            </w:r>
          </w:p>
        </w:tc>
        <w:tc>
          <w:tcPr>
            <w:tcW w:w="567" w:type="dxa"/>
          </w:tcPr>
          <w:p w14:paraId="78747A58" w14:textId="77777777" w:rsidR="00942ED9" w:rsidRPr="00192403" w:rsidRDefault="00942ED9" w:rsidP="00427AD1">
            <w:pPr>
              <w:spacing w:after="120"/>
              <w:rPr>
                <w:rFonts w:ascii="Arial" w:hAnsi="Arial" w:cs="Arial"/>
                <w:b/>
              </w:rPr>
            </w:pPr>
            <w:r w:rsidRPr="00192403">
              <w:rPr>
                <w:rFonts w:ascii="Arial" w:hAnsi="Arial" w:cs="Arial"/>
                <w:b/>
              </w:rPr>
              <w:t>X</w:t>
            </w:r>
          </w:p>
        </w:tc>
        <w:tc>
          <w:tcPr>
            <w:tcW w:w="567" w:type="dxa"/>
          </w:tcPr>
          <w:p w14:paraId="2786882B" w14:textId="77777777" w:rsidR="00942ED9" w:rsidRPr="00192403" w:rsidRDefault="00942ED9" w:rsidP="00427AD1">
            <w:pPr>
              <w:spacing w:after="120"/>
              <w:rPr>
                <w:rFonts w:ascii="Arial" w:hAnsi="Arial" w:cs="Arial"/>
                <w:b/>
              </w:rPr>
            </w:pPr>
            <w:r w:rsidRPr="00192403">
              <w:rPr>
                <w:rFonts w:ascii="Arial" w:hAnsi="Arial" w:cs="Arial"/>
                <w:b/>
              </w:rPr>
              <w:t>X</w:t>
            </w:r>
          </w:p>
        </w:tc>
        <w:tc>
          <w:tcPr>
            <w:tcW w:w="567" w:type="dxa"/>
          </w:tcPr>
          <w:p w14:paraId="6F229962" w14:textId="77777777" w:rsidR="00942ED9" w:rsidRPr="00192403" w:rsidRDefault="00942ED9" w:rsidP="00427AD1">
            <w:pPr>
              <w:spacing w:after="120"/>
              <w:rPr>
                <w:rFonts w:ascii="Arial" w:hAnsi="Arial" w:cs="Arial"/>
                <w:b/>
              </w:rPr>
            </w:pPr>
            <w:r w:rsidRPr="00192403">
              <w:rPr>
                <w:rFonts w:ascii="Arial" w:hAnsi="Arial" w:cs="Arial"/>
                <w:b/>
              </w:rPr>
              <w:t>X</w:t>
            </w:r>
          </w:p>
        </w:tc>
        <w:tc>
          <w:tcPr>
            <w:tcW w:w="567" w:type="dxa"/>
          </w:tcPr>
          <w:p w14:paraId="1D63348C" w14:textId="77777777" w:rsidR="00942ED9" w:rsidRPr="00192403" w:rsidRDefault="00942ED9" w:rsidP="00427AD1">
            <w:pPr>
              <w:spacing w:after="120"/>
              <w:rPr>
                <w:rFonts w:ascii="Arial" w:hAnsi="Arial" w:cs="Arial"/>
                <w:b/>
              </w:rPr>
            </w:pPr>
            <w:r w:rsidRPr="00192403">
              <w:rPr>
                <w:rFonts w:ascii="Arial" w:hAnsi="Arial" w:cs="Arial"/>
                <w:b/>
              </w:rPr>
              <w:t>X</w:t>
            </w:r>
          </w:p>
        </w:tc>
        <w:tc>
          <w:tcPr>
            <w:tcW w:w="567" w:type="dxa"/>
          </w:tcPr>
          <w:p w14:paraId="01E3A0BA" w14:textId="77777777" w:rsidR="00942ED9" w:rsidRPr="00192403" w:rsidRDefault="00942ED9" w:rsidP="00427AD1">
            <w:pPr>
              <w:spacing w:after="120"/>
              <w:rPr>
                <w:rFonts w:ascii="Arial" w:hAnsi="Arial" w:cs="Arial"/>
                <w:b/>
              </w:rPr>
            </w:pPr>
            <w:r w:rsidRPr="00192403">
              <w:rPr>
                <w:rFonts w:ascii="Arial" w:hAnsi="Arial" w:cs="Arial"/>
                <w:b/>
              </w:rPr>
              <w:t>X</w:t>
            </w:r>
          </w:p>
        </w:tc>
      </w:tr>
      <w:tr w:rsidR="00192403" w:rsidRPr="00192403" w14:paraId="5A79D62B" w14:textId="77777777" w:rsidTr="00427AD1">
        <w:tc>
          <w:tcPr>
            <w:tcW w:w="1730" w:type="dxa"/>
          </w:tcPr>
          <w:p w14:paraId="65855B68" w14:textId="77777777" w:rsidR="00942ED9" w:rsidRPr="00192403" w:rsidRDefault="00942ED9" w:rsidP="00427AD1">
            <w:pPr>
              <w:spacing w:after="120"/>
              <w:rPr>
                <w:rFonts w:ascii="Arial" w:hAnsi="Arial" w:cs="Arial"/>
                <w:i/>
              </w:rPr>
            </w:pPr>
            <w:r w:rsidRPr="00192403">
              <w:rPr>
                <w:rFonts w:ascii="Arial" w:hAnsi="Arial" w:cs="Arial"/>
                <w:i/>
              </w:rPr>
              <w:t>Lectures</w:t>
            </w:r>
          </w:p>
        </w:tc>
        <w:tc>
          <w:tcPr>
            <w:tcW w:w="567" w:type="dxa"/>
          </w:tcPr>
          <w:p w14:paraId="48108537" w14:textId="77777777" w:rsidR="00942ED9" w:rsidRPr="00192403" w:rsidRDefault="00942ED9" w:rsidP="00427AD1">
            <w:pPr>
              <w:spacing w:after="120"/>
              <w:rPr>
                <w:rFonts w:ascii="Arial" w:hAnsi="Arial" w:cs="Arial"/>
                <w:b/>
              </w:rPr>
            </w:pPr>
            <w:r w:rsidRPr="00192403">
              <w:rPr>
                <w:rFonts w:ascii="Arial" w:hAnsi="Arial" w:cs="Arial"/>
                <w:b/>
              </w:rPr>
              <w:t>X</w:t>
            </w:r>
          </w:p>
        </w:tc>
        <w:tc>
          <w:tcPr>
            <w:tcW w:w="567" w:type="dxa"/>
          </w:tcPr>
          <w:p w14:paraId="3CD3600E" w14:textId="77777777" w:rsidR="00942ED9" w:rsidRPr="00192403" w:rsidRDefault="00942ED9" w:rsidP="00427AD1">
            <w:pPr>
              <w:spacing w:after="120"/>
              <w:rPr>
                <w:rFonts w:ascii="Arial" w:hAnsi="Arial" w:cs="Arial"/>
                <w:b/>
              </w:rPr>
            </w:pPr>
            <w:r w:rsidRPr="00192403">
              <w:rPr>
                <w:rFonts w:ascii="Arial" w:hAnsi="Arial" w:cs="Arial"/>
                <w:b/>
              </w:rPr>
              <w:t>X</w:t>
            </w:r>
          </w:p>
        </w:tc>
        <w:tc>
          <w:tcPr>
            <w:tcW w:w="567" w:type="dxa"/>
          </w:tcPr>
          <w:p w14:paraId="1418C118" w14:textId="77777777" w:rsidR="00942ED9" w:rsidRPr="00192403" w:rsidRDefault="00942ED9" w:rsidP="00427AD1">
            <w:pPr>
              <w:spacing w:after="120"/>
              <w:rPr>
                <w:rFonts w:ascii="Arial" w:hAnsi="Arial" w:cs="Arial"/>
                <w:b/>
              </w:rPr>
            </w:pPr>
            <w:r w:rsidRPr="00192403">
              <w:rPr>
                <w:rFonts w:ascii="Arial" w:hAnsi="Arial" w:cs="Arial"/>
                <w:b/>
              </w:rPr>
              <w:t>X</w:t>
            </w:r>
          </w:p>
        </w:tc>
        <w:tc>
          <w:tcPr>
            <w:tcW w:w="567" w:type="dxa"/>
          </w:tcPr>
          <w:p w14:paraId="14B47E8D" w14:textId="77777777" w:rsidR="00942ED9" w:rsidRPr="00192403" w:rsidRDefault="00942ED9" w:rsidP="00427AD1">
            <w:pPr>
              <w:spacing w:after="120"/>
              <w:rPr>
                <w:rFonts w:ascii="Arial" w:hAnsi="Arial" w:cs="Arial"/>
                <w:b/>
              </w:rPr>
            </w:pPr>
          </w:p>
        </w:tc>
        <w:tc>
          <w:tcPr>
            <w:tcW w:w="567" w:type="dxa"/>
          </w:tcPr>
          <w:p w14:paraId="6B67AFFA" w14:textId="77777777" w:rsidR="00942ED9" w:rsidRPr="00192403" w:rsidRDefault="00942ED9" w:rsidP="00427AD1">
            <w:pPr>
              <w:spacing w:after="120"/>
              <w:rPr>
                <w:rFonts w:ascii="Arial" w:hAnsi="Arial" w:cs="Arial"/>
                <w:b/>
              </w:rPr>
            </w:pPr>
            <w:r w:rsidRPr="00192403">
              <w:rPr>
                <w:rFonts w:ascii="Arial" w:hAnsi="Arial" w:cs="Arial"/>
                <w:b/>
              </w:rPr>
              <w:t>X</w:t>
            </w:r>
          </w:p>
        </w:tc>
        <w:tc>
          <w:tcPr>
            <w:tcW w:w="567" w:type="dxa"/>
          </w:tcPr>
          <w:p w14:paraId="03D6F1FA" w14:textId="77777777" w:rsidR="00942ED9" w:rsidRPr="00192403" w:rsidRDefault="00942ED9" w:rsidP="00427AD1">
            <w:pPr>
              <w:spacing w:after="120"/>
              <w:rPr>
                <w:rFonts w:ascii="Arial" w:hAnsi="Arial" w:cs="Arial"/>
                <w:b/>
              </w:rPr>
            </w:pPr>
          </w:p>
        </w:tc>
        <w:tc>
          <w:tcPr>
            <w:tcW w:w="567" w:type="dxa"/>
          </w:tcPr>
          <w:p w14:paraId="680DA383" w14:textId="77777777" w:rsidR="00942ED9" w:rsidRPr="00192403" w:rsidRDefault="00942ED9" w:rsidP="00427AD1">
            <w:pPr>
              <w:spacing w:after="120"/>
              <w:rPr>
                <w:rFonts w:ascii="Arial" w:hAnsi="Arial" w:cs="Arial"/>
                <w:b/>
              </w:rPr>
            </w:pPr>
            <w:r w:rsidRPr="00192403">
              <w:rPr>
                <w:rFonts w:ascii="Arial" w:hAnsi="Arial" w:cs="Arial"/>
                <w:b/>
              </w:rPr>
              <w:t>X</w:t>
            </w:r>
          </w:p>
        </w:tc>
        <w:tc>
          <w:tcPr>
            <w:tcW w:w="567" w:type="dxa"/>
          </w:tcPr>
          <w:p w14:paraId="6E46D26C" w14:textId="77777777" w:rsidR="00942ED9" w:rsidRPr="00192403" w:rsidRDefault="00942ED9" w:rsidP="00427AD1">
            <w:pPr>
              <w:spacing w:after="120"/>
              <w:rPr>
                <w:rFonts w:ascii="Arial" w:hAnsi="Arial" w:cs="Arial"/>
                <w:b/>
              </w:rPr>
            </w:pPr>
          </w:p>
        </w:tc>
        <w:tc>
          <w:tcPr>
            <w:tcW w:w="567" w:type="dxa"/>
          </w:tcPr>
          <w:p w14:paraId="2E036069" w14:textId="77777777" w:rsidR="00942ED9" w:rsidRPr="00192403" w:rsidRDefault="00942ED9" w:rsidP="00427AD1">
            <w:pPr>
              <w:spacing w:after="120"/>
              <w:rPr>
                <w:rFonts w:ascii="Arial" w:hAnsi="Arial" w:cs="Arial"/>
                <w:b/>
              </w:rPr>
            </w:pPr>
          </w:p>
        </w:tc>
        <w:tc>
          <w:tcPr>
            <w:tcW w:w="567" w:type="dxa"/>
          </w:tcPr>
          <w:p w14:paraId="52967AA1" w14:textId="77777777" w:rsidR="00942ED9" w:rsidRPr="00192403" w:rsidRDefault="00942ED9" w:rsidP="00427AD1">
            <w:pPr>
              <w:spacing w:after="120"/>
              <w:rPr>
                <w:rFonts w:ascii="Arial" w:hAnsi="Arial" w:cs="Arial"/>
                <w:b/>
              </w:rPr>
            </w:pPr>
          </w:p>
        </w:tc>
        <w:tc>
          <w:tcPr>
            <w:tcW w:w="567" w:type="dxa"/>
          </w:tcPr>
          <w:p w14:paraId="71EB4E33" w14:textId="77777777" w:rsidR="00942ED9" w:rsidRPr="00192403" w:rsidRDefault="00942ED9" w:rsidP="00427AD1">
            <w:pPr>
              <w:spacing w:after="120"/>
              <w:rPr>
                <w:rFonts w:ascii="Arial" w:hAnsi="Arial" w:cs="Arial"/>
                <w:b/>
              </w:rPr>
            </w:pPr>
            <w:r w:rsidRPr="00192403">
              <w:rPr>
                <w:rFonts w:ascii="Arial" w:hAnsi="Arial" w:cs="Arial"/>
                <w:b/>
              </w:rPr>
              <w:t>X</w:t>
            </w:r>
          </w:p>
        </w:tc>
        <w:tc>
          <w:tcPr>
            <w:tcW w:w="567" w:type="dxa"/>
          </w:tcPr>
          <w:p w14:paraId="6B23E0F4" w14:textId="77777777" w:rsidR="00942ED9" w:rsidRPr="00192403" w:rsidRDefault="00942ED9" w:rsidP="00427AD1">
            <w:pPr>
              <w:spacing w:after="120"/>
              <w:rPr>
                <w:rFonts w:ascii="Arial" w:hAnsi="Arial" w:cs="Arial"/>
                <w:b/>
              </w:rPr>
            </w:pPr>
            <w:r w:rsidRPr="00192403">
              <w:rPr>
                <w:rFonts w:ascii="Arial" w:hAnsi="Arial" w:cs="Arial"/>
                <w:b/>
              </w:rPr>
              <w:t>X</w:t>
            </w:r>
          </w:p>
        </w:tc>
      </w:tr>
      <w:tr w:rsidR="00192403" w:rsidRPr="00192403" w14:paraId="3BD70A68" w14:textId="77777777" w:rsidTr="00427AD1">
        <w:tc>
          <w:tcPr>
            <w:tcW w:w="1730" w:type="dxa"/>
            <w:shd w:val="clear" w:color="auto" w:fill="D9D9D9" w:themeFill="background1" w:themeFillShade="D9"/>
          </w:tcPr>
          <w:p w14:paraId="0F1A0E42" w14:textId="77777777" w:rsidR="00942ED9" w:rsidRPr="00192403" w:rsidRDefault="00942ED9" w:rsidP="00427AD1">
            <w:pPr>
              <w:spacing w:after="120"/>
              <w:rPr>
                <w:rFonts w:ascii="Arial" w:hAnsi="Arial" w:cs="Arial"/>
                <w:b/>
              </w:rPr>
            </w:pPr>
            <w:r w:rsidRPr="00192403">
              <w:rPr>
                <w:rFonts w:ascii="Arial" w:hAnsi="Arial" w:cs="Arial"/>
                <w:b/>
              </w:rPr>
              <w:t>Assessment method</w:t>
            </w:r>
          </w:p>
        </w:tc>
        <w:tc>
          <w:tcPr>
            <w:tcW w:w="567" w:type="dxa"/>
          </w:tcPr>
          <w:p w14:paraId="75A1BD42" w14:textId="77777777" w:rsidR="00942ED9" w:rsidRPr="00192403" w:rsidRDefault="00942ED9" w:rsidP="00427AD1">
            <w:pPr>
              <w:spacing w:after="120"/>
              <w:rPr>
                <w:rFonts w:ascii="Arial" w:hAnsi="Arial" w:cs="Arial"/>
                <w:b/>
              </w:rPr>
            </w:pPr>
          </w:p>
        </w:tc>
        <w:tc>
          <w:tcPr>
            <w:tcW w:w="567" w:type="dxa"/>
          </w:tcPr>
          <w:p w14:paraId="58E69186" w14:textId="77777777" w:rsidR="00942ED9" w:rsidRPr="00192403" w:rsidRDefault="00942ED9" w:rsidP="00427AD1">
            <w:pPr>
              <w:spacing w:after="120"/>
              <w:rPr>
                <w:rFonts w:ascii="Arial" w:hAnsi="Arial" w:cs="Arial"/>
                <w:b/>
              </w:rPr>
            </w:pPr>
          </w:p>
        </w:tc>
        <w:tc>
          <w:tcPr>
            <w:tcW w:w="567" w:type="dxa"/>
          </w:tcPr>
          <w:p w14:paraId="2069A7F6" w14:textId="77777777" w:rsidR="00942ED9" w:rsidRPr="00192403" w:rsidRDefault="00942ED9" w:rsidP="00427AD1">
            <w:pPr>
              <w:spacing w:after="120"/>
              <w:rPr>
                <w:rFonts w:ascii="Arial" w:hAnsi="Arial" w:cs="Arial"/>
                <w:b/>
              </w:rPr>
            </w:pPr>
          </w:p>
        </w:tc>
        <w:tc>
          <w:tcPr>
            <w:tcW w:w="567" w:type="dxa"/>
          </w:tcPr>
          <w:p w14:paraId="105D3986" w14:textId="77777777" w:rsidR="00942ED9" w:rsidRPr="00192403" w:rsidRDefault="00942ED9" w:rsidP="00427AD1">
            <w:pPr>
              <w:spacing w:after="120"/>
              <w:rPr>
                <w:rFonts w:ascii="Arial" w:hAnsi="Arial" w:cs="Arial"/>
                <w:b/>
              </w:rPr>
            </w:pPr>
          </w:p>
        </w:tc>
        <w:tc>
          <w:tcPr>
            <w:tcW w:w="567" w:type="dxa"/>
          </w:tcPr>
          <w:p w14:paraId="63748326" w14:textId="77777777" w:rsidR="00942ED9" w:rsidRPr="00192403" w:rsidRDefault="00942ED9" w:rsidP="00427AD1">
            <w:pPr>
              <w:spacing w:after="120"/>
              <w:rPr>
                <w:rFonts w:ascii="Arial" w:hAnsi="Arial" w:cs="Arial"/>
                <w:b/>
              </w:rPr>
            </w:pPr>
          </w:p>
        </w:tc>
        <w:tc>
          <w:tcPr>
            <w:tcW w:w="567" w:type="dxa"/>
          </w:tcPr>
          <w:p w14:paraId="07D82EDC" w14:textId="77777777" w:rsidR="00942ED9" w:rsidRPr="00192403" w:rsidRDefault="00942ED9" w:rsidP="00427AD1">
            <w:pPr>
              <w:spacing w:after="120"/>
              <w:rPr>
                <w:rFonts w:ascii="Arial" w:hAnsi="Arial" w:cs="Arial"/>
                <w:b/>
              </w:rPr>
            </w:pPr>
          </w:p>
        </w:tc>
        <w:tc>
          <w:tcPr>
            <w:tcW w:w="567" w:type="dxa"/>
          </w:tcPr>
          <w:p w14:paraId="0B8A7089" w14:textId="77777777" w:rsidR="00942ED9" w:rsidRPr="00192403" w:rsidRDefault="00942ED9" w:rsidP="00427AD1">
            <w:pPr>
              <w:spacing w:after="120"/>
              <w:rPr>
                <w:rFonts w:ascii="Arial" w:hAnsi="Arial" w:cs="Arial"/>
                <w:b/>
              </w:rPr>
            </w:pPr>
          </w:p>
        </w:tc>
        <w:tc>
          <w:tcPr>
            <w:tcW w:w="567" w:type="dxa"/>
          </w:tcPr>
          <w:p w14:paraId="590BFD9A" w14:textId="77777777" w:rsidR="00942ED9" w:rsidRPr="00192403" w:rsidRDefault="00942ED9" w:rsidP="00427AD1">
            <w:pPr>
              <w:spacing w:after="120"/>
              <w:rPr>
                <w:rFonts w:ascii="Arial" w:hAnsi="Arial" w:cs="Arial"/>
                <w:b/>
              </w:rPr>
            </w:pPr>
          </w:p>
        </w:tc>
        <w:tc>
          <w:tcPr>
            <w:tcW w:w="567" w:type="dxa"/>
          </w:tcPr>
          <w:p w14:paraId="3C0CE1E0" w14:textId="77777777" w:rsidR="00942ED9" w:rsidRPr="00192403" w:rsidRDefault="00942ED9" w:rsidP="00427AD1">
            <w:pPr>
              <w:spacing w:after="120"/>
              <w:rPr>
                <w:rFonts w:ascii="Arial" w:hAnsi="Arial" w:cs="Arial"/>
                <w:b/>
              </w:rPr>
            </w:pPr>
          </w:p>
        </w:tc>
        <w:tc>
          <w:tcPr>
            <w:tcW w:w="567" w:type="dxa"/>
          </w:tcPr>
          <w:p w14:paraId="55421B8D" w14:textId="77777777" w:rsidR="00942ED9" w:rsidRPr="00192403" w:rsidRDefault="00942ED9" w:rsidP="00427AD1">
            <w:pPr>
              <w:spacing w:after="120"/>
              <w:rPr>
                <w:rFonts w:ascii="Arial" w:hAnsi="Arial" w:cs="Arial"/>
                <w:b/>
              </w:rPr>
            </w:pPr>
          </w:p>
        </w:tc>
        <w:tc>
          <w:tcPr>
            <w:tcW w:w="567" w:type="dxa"/>
          </w:tcPr>
          <w:p w14:paraId="6427CD82" w14:textId="77777777" w:rsidR="00942ED9" w:rsidRPr="00192403" w:rsidRDefault="00942ED9" w:rsidP="00427AD1">
            <w:pPr>
              <w:spacing w:after="120"/>
              <w:rPr>
                <w:rFonts w:ascii="Arial" w:hAnsi="Arial" w:cs="Arial"/>
                <w:b/>
              </w:rPr>
            </w:pPr>
          </w:p>
        </w:tc>
        <w:tc>
          <w:tcPr>
            <w:tcW w:w="567" w:type="dxa"/>
          </w:tcPr>
          <w:p w14:paraId="6603D389" w14:textId="77777777" w:rsidR="00942ED9" w:rsidRPr="00192403" w:rsidRDefault="00942ED9" w:rsidP="00427AD1">
            <w:pPr>
              <w:spacing w:after="120"/>
              <w:rPr>
                <w:rFonts w:ascii="Arial" w:hAnsi="Arial" w:cs="Arial"/>
                <w:b/>
              </w:rPr>
            </w:pPr>
          </w:p>
        </w:tc>
      </w:tr>
      <w:tr w:rsidR="00192403" w:rsidRPr="00192403" w14:paraId="787F76A1" w14:textId="77777777" w:rsidTr="00427AD1">
        <w:tc>
          <w:tcPr>
            <w:tcW w:w="1730" w:type="dxa"/>
          </w:tcPr>
          <w:p w14:paraId="43B7173D" w14:textId="77777777" w:rsidR="00942ED9" w:rsidRPr="00192403" w:rsidRDefault="00942ED9" w:rsidP="00427AD1">
            <w:pPr>
              <w:spacing w:after="120"/>
              <w:rPr>
                <w:rFonts w:ascii="Arial" w:hAnsi="Arial" w:cs="Arial"/>
                <w:i/>
              </w:rPr>
            </w:pPr>
            <w:r w:rsidRPr="00192403">
              <w:rPr>
                <w:rFonts w:ascii="Arial" w:hAnsi="Arial" w:cs="Arial"/>
                <w:i/>
              </w:rPr>
              <w:t>Seminar Participation Folder</w:t>
            </w:r>
          </w:p>
        </w:tc>
        <w:tc>
          <w:tcPr>
            <w:tcW w:w="567" w:type="dxa"/>
          </w:tcPr>
          <w:p w14:paraId="620368BB" w14:textId="77777777" w:rsidR="00942ED9" w:rsidRPr="00192403" w:rsidRDefault="00942ED9" w:rsidP="00427AD1">
            <w:pPr>
              <w:spacing w:after="120"/>
              <w:rPr>
                <w:rFonts w:ascii="Arial" w:hAnsi="Arial" w:cs="Arial"/>
                <w:b/>
              </w:rPr>
            </w:pPr>
            <w:r w:rsidRPr="00192403">
              <w:rPr>
                <w:rFonts w:ascii="Arial" w:hAnsi="Arial" w:cs="Arial"/>
                <w:b/>
              </w:rPr>
              <w:t>X</w:t>
            </w:r>
          </w:p>
        </w:tc>
        <w:tc>
          <w:tcPr>
            <w:tcW w:w="567" w:type="dxa"/>
          </w:tcPr>
          <w:p w14:paraId="37D5CB84" w14:textId="77777777" w:rsidR="00942ED9" w:rsidRPr="00192403" w:rsidRDefault="00942ED9" w:rsidP="00427AD1">
            <w:pPr>
              <w:spacing w:after="120"/>
              <w:rPr>
                <w:rFonts w:ascii="Arial" w:hAnsi="Arial" w:cs="Arial"/>
                <w:b/>
              </w:rPr>
            </w:pPr>
            <w:r w:rsidRPr="00192403">
              <w:rPr>
                <w:rFonts w:ascii="Arial" w:hAnsi="Arial" w:cs="Arial"/>
                <w:b/>
              </w:rPr>
              <w:t>X</w:t>
            </w:r>
          </w:p>
        </w:tc>
        <w:tc>
          <w:tcPr>
            <w:tcW w:w="567" w:type="dxa"/>
          </w:tcPr>
          <w:p w14:paraId="1FED4AEA" w14:textId="77777777" w:rsidR="00942ED9" w:rsidRPr="00192403" w:rsidRDefault="00942ED9" w:rsidP="00427AD1">
            <w:pPr>
              <w:spacing w:after="120"/>
              <w:rPr>
                <w:rFonts w:ascii="Arial" w:hAnsi="Arial" w:cs="Arial"/>
                <w:b/>
              </w:rPr>
            </w:pPr>
            <w:r w:rsidRPr="00192403">
              <w:rPr>
                <w:rFonts w:ascii="Arial" w:hAnsi="Arial" w:cs="Arial"/>
                <w:b/>
              </w:rPr>
              <w:t>X</w:t>
            </w:r>
          </w:p>
        </w:tc>
        <w:tc>
          <w:tcPr>
            <w:tcW w:w="567" w:type="dxa"/>
          </w:tcPr>
          <w:p w14:paraId="6D5FC32E" w14:textId="77777777" w:rsidR="00942ED9" w:rsidRPr="00192403" w:rsidRDefault="00942ED9" w:rsidP="00427AD1">
            <w:pPr>
              <w:spacing w:after="120"/>
              <w:rPr>
                <w:rFonts w:ascii="Arial" w:hAnsi="Arial" w:cs="Arial"/>
                <w:b/>
              </w:rPr>
            </w:pPr>
            <w:r w:rsidRPr="00192403">
              <w:rPr>
                <w:rFonts w:ascii="Arial" w:hAnsi="Arial" w:cs="Arial"/>
                <w:b/>
              </w:rPr>
              <w:t>X</w:t>
            </w:r>
          </w:p>
        </w:tc>
        <w:tc>
          <w:tcPr>
            <w:tcW w:w="567" w:type="dxa"/>
          </w:tcPr>
          <w:p w14:paraId="0DCFA331" w14:textId="77777777" w:rsidR="00942ED9" w:rsidRPr="00192403" w:rsidRDefault="00942ED9" w:rsidP="00427AD1">
            <w:pPr>
              <w:spacing w:after="120"/>
              <w:rPr>
                <w:rFonts w:ascii="Arial" w:hAnsi="Arial" w:cs="Arial"/>
                <w:b/>
              </w:rPr>
            </w:pPr>
            <w:r w:rsidRPr="00192403">
              <w:rPr>
                <w:rFonts w:ascii="Arial" w:hAnsi="Arial" w:cs="Arial"/>
                <w:b/>
              </w:rPr>
              <w:t>X</w:t>
            </w:r>
          </w:p>
        </w:tc>
        <w:tc>
          <w:tcPr>
            <w:tcW w:w="567" w:type="dxa"/>
          </w:tcPr>
          <w:p w14:paraId="71B43C6E" w14:textId="77777777" w:rsidR="00942ED9" w:rsidRPr="00192403" w:rsidRDefault="00942ED9" w:rsidP="00427AD1">
            <w:pPr>
              <w:spacing w:after="120"/>
              <w:rPr>
                <w:rFonts w:ascii="Arial" w:hAnsi="Arial" w:cs="Arial"/>
                <w:b/>
              </w:rPr>
            </w:pPr>
            <w:r w:rsidRPr="00192403">
              <w:rPr>
                <w:rFonts w:ascii="Arial" w:hAnsi="Arial" w:cs="Arial"/>
                <w:b/>
              </w:rPr>
              <w:t>X</w:t>
            </w:r>
          </w:p>
        </w:tc>
        <w:tc>
          <w:tcPr>
            <w:tcW w:w="567" w:type="dxa"/>
          </w:tcPr>
          <w:p w14:paraId="2A7F398E" w14:textId="77777777" w:rsidR="00942ED9" w:rsidRPr="00192403" w:rsidRDefault="00942ED9" w:rsidP="00427AD1">
            <w:pPr>
              <w:spacing w:after="120"/>
              <w:rPr>
                <w:rFonts w:ascii="Arial" w:hAnsi="Arial" w:cs="Arial"/>
                <w:b/>
              </w:rPr>
            </w:pPr>
            <w:r w:rsidRPr="00192403">
              <w:rPr>
                <w:rFonts w:ascii="Arial" w:hAnsi="Arial" w:cs="Arial"/>
                <w:b/>
              </w:rPr>
              <w:t>X</w:t>
            </w:r>
          </w:p>
        </w:tc>
        <w:tc>
          <w:tcPr>
            <w:tcW w:w="567" w:type="dxa"/>
          </w:tcPr>
          <w:p w14:paraId="6DCFBE25" w14:textId="77777777" w:rsidR="00942ED9" w:rsidRPr="00192403" w:rsidRDefault="00942ED9" w:rsidP="00427AD1">
            <w:pPr>
              <w:spacing w:after="120"/>
              <w:rPr>
                <w:rFonts w:ascii="Arial" w:hAnsi="Arial" w:cs="Arial"/>
                <w:b/>
              </w:rPr>
            </w:pPr>
            <w:r w:rsidRPr="00192403">
              <w:rPr>
                <w:rFonts w:ascii="Arial" w:hAnsi="Arial" w:cs="Arial"/>
                <w:b/>
              </w:rPr>
              <w:t>X</w:t>
            </w:r>
          </w:p>
        </w:tc>
        <w:tc>
          <w:tcPr>
            <w:tcW w:w="567" w:type="dxa"/>
          </w:tcPr>
          <w:p w14:paraId="55BE8F2C" w14:textId="77777777" w:rsidR="00942ED9" w:rsidRPr="00192403" w:rsidRDefault="00942ED9" w:rsidP="00427AD1">
            <w:pPr>
              <w:spacing w:after="120"/>
              <w:rPr>
                <w:rFonts w:ascii="Arial" w:hAnsi="Arial" w:cs="Arial"/>
                <w:b/>
              </w:rPr>
            </w:pPr>
            <w:r w:rsidRPr="00192403">
              <w:rPr>
                <w:rFonts w:ascii="Arial" w:hAnsi="Arial" w:cs="Arial"/>
                <w:b/>
              </w:rPr>
              <w:t>X</w:t>
            </w:r>
          </w:p>
        </w:tc>
        <w:tc>
          <w:tcPr>
            <w:tcW w:w="567" w:type="dxa"/>
          </w:tcPr>
          <w:p w14:paraId="0A875D09" w14:textId="77777777" w:rsidR="00942ED9" w:rsidRPr="00192403" w:rsidRDefault="00942ED9" w:rsidP="00427AD1">
            <w:pPr>
              <w:spacing w:after="120"/>
              <w:rPr>
                <w:rFonts w:ascii="Arial" w:hAnsi="Arial" w:cs="Arial"/>
                <w:b/>
              </w:rPr>
            </w:pPr>
            <w:r w:rsidRPr="00192403">
              <w:rPr>
                <w:rFonts w:ascii="Arial" w:hAnsi="Arial" w:cs="Arial"/>
                <w:b/>
              </w:rPr>
              <w:t>X</w:t>
            </w:r>
          </w:p>
        </w:tc>
        <w:tc>
          <w:tcPr>
            <w:tcW w:w="567" w:type="dxa"/>
          </w:tcPr>
          <w:p w14:paraId="0608D1C7" w14:textId="77777777" w:rsidR="00942ED9" w:rsidRPr="00192403" w:rsidRDefault="00942ED9" w:rsidP="00427AD1">
            <w:pPr>
              <w:spacing w:after="120"/>
              <w:rPr>
                <w:rFonts w:ascii="Arial" w:hAnsi="Arial" w:cs="Arial"/>
                <w:b/>
              </w:rPr>
            </w:pPr>
          </w:p>
        </w:tc>
        <w:tc>
          <w:tcPr>
            <w:tcW w:w="567" w:type="dxa"/>
          </w:tcPr>
          <w:p w14:paraId="1B6478EA" w14:textId="77777777" w:rsidR="00942ED9" w:rsidRPr="00192403" w:rsidRDefault="00942ED9" w:rsidP="00427AD1">
            <w:pPr>
              <w:spacing w:after="120"/>
              <w:rPr>
                <w:rFonts w:ascii="Arial" w:hAnsi="Arial" w:cs="Arial"/>
                <w:b/>
              </w:rPr>
            </w:pPr>
            <w:r w:rsidRPr="00192403">
              <w:rPr>
                <w:rFonts w:ascii="Arial" w:hAnsi="Arial" w:cs="Arial"/>
                <w:b/>
              </w:rPr>
              <w:t>X</w:t>
            </w:r>
          </w:p>
        </w:tc>
      </w:tr>
      <w:tr w:rsidR="00942ED9" w:rsidRPr="00192403" w14:paraId="243F3C8E" w14:textId="77777777" w:rsidTr="00427AD1">
        <w:tc>
          <w:tcPr>
            <w:tcW w:w="1730" w:type="dxa"/>
          </w:tcPr>
          <w:p w14:paraId="4CF70595" w14:textId="77777777" w:rsidR="00942ED9" w:rsidRPr="00192403" w:rsidRDefault="00942ED9" w:rsidP="00427AD1">
            <w:pPr>
              <w:spacing w:after="120"/>
              <w:rPr>
                <w:rFonts w:ascii="Arial" w:hAnsi="Arial" w:cs="Arial"/>
                <w:i/>
              </w:rPr>
            </w:pPr>
            <w:r w:rsidRPr="00192403">
              <w:rPr>
                <w:rFonts w:ascii="Arial" w:hAnsi="Arial" w:cs="Arial"/>
                <w:i/>
              </w:rPr>
              <w:t>Poster</w:t>
            </w:r>
          </w:p>
        </w:tc>
        <w:tc>
          <w:tcPr>
            <w:tcW w:w="567" w:type="dxa"/>
          </w:tcPr>
          <w:p w14:paraId="3B9E1226" w14:textId="77777777" w:rsidR="00942ED9" w:rsidRPr="00192403" w:rsidRDefault="00942ED9" w:rsidP="00427AD1">
            <w:pPr>
              <w:spacing w:after="120"/>
              <w:rPr>
                <w:rFonts w:ascii="Arial" w:hAnsi="Arial" w:cs="Arial"/>
                <w:b/>
              </w:rPr>
            </w:pPr>
            <w:r w:rsidRPr="00192403">
              <w:rPr>
                <w:rFonts w:ascii="Arial" w:hAnsi="Arial" w:cs="Arial"/>
                <w:b/>
              </w:rPr>
              <w:t>X</w:t>
            </w:r>
          </w:p>
        </w:tc>
        <w:tc>
          <w:tcPr>
            <w:tcW w:w="567" w:type="dxa"/>
          </w:tcPr>
          <w:p w14:paraId="3A2B20A9" w14:textId="77777777" w:rsidR="00942ED9" w:rsidRPr="00192403" w:rsidRDefault="00942ED9" w:rsidP="00427AD1">
            <w:pPr>
              <w:spacing w:after="120"/>
              <w:rPr>
                <w:rFonts w:ascii="Arial" w:hAnsi="Arial" w:cs="Arial"/>
                <w:b/>
              </w:rPr>
            </w:pPr>
            <w:r w:rsidRPr="00192403">
              <w:rPr>
                <w:rFonts w:ascii="Arial" w:hAnsi="Arial" w:cs="Arial"/>
                <w:b/>
              </w:rPr>
              <w:t>X</w:t>
            </w:r>
          </w:p>
        </w:tc>
        <w:tc>
          <w:tcPr>
            <w:tcW w:w="567" w:type="dxa"/>
          </w:tcPr>
          <w:p w14:paraId="2390B99B" w14:textId="77777777" w:rsidR="00942ED9" w:rsidRPr="00192403" w:rsidRDefault="00942ED9" w:rsidP="00427AD1">
            <w:pPr>
              <w:spacing w:after="120"/>
              <w:rPr>
                <w:rFonts w:ascii="Arial" w:hAnsi="Arial" w:cs="Arial"/>
                <w:b/>
              </w:rPr>
            </w:pPr>
            <w:r w:rsidRPr="00192403">
              <w:rPr>
                <w:rFonts w:ascii="Arial" w:hAnsi="Arial" w:cs="Arial"/>
                <w:b/>
              </w:rPr>
              <w:t>X</w:t>
            </w:r>
          </w:p>
        </w:tc>
        <w:tc>
          <w:tcPr>
            <w:tcW w:w="567" w:type="dxa"/>
          </w:tcPr>
          <w:p w14:paraId="022D2A5B" w14:textId="77777777" w:rsidR="00942ED9" w:rsidRPr="00192403" w:rsidRDefault="00942ED9" w:rsidP="00427AD1">
            <w:pPr>
              <w:spacing w:after="120"/>
              <w:rPr>
                <w:rFonts w:ascii="Arial" w:hAnsi="Arial" w:cs="Arial"/>
                <w:b/>
              </w:rPr>
            </w:pPr>
            <w:r w:rsidRPr="00192403">
              <w:rPr>
                <w:rFonts w:ascii="Arial" w:hAnsi="Arial" w:cs="Arial"/>
                <w:b/>
              </w:rPr>
              <w:t>X</w:t>
            </w:r>
          </w:p>
        </w:tc>
        <w:tc>
          <w:tcPr>
            <w:tcW w:w="567" w:type="dxa"/>
          </w:tcPr>
          <w:p w14:paraId="19BE9DA2" w14:textId="77777777" w:rsidR="00942ED9" w:rsidRPr="00192403" w:rsidRDefault="00942ED9" w:rsidP="00427AD1">
            <w:pPr>
              <w:spacing w:after="120"/>
              <w:rPr>
                <w:rFonts w:ascii="Arial" w:hAnsi="Arial" w:cs="Arial"/>
                <w:b/>
              </w:rPr>
            </w:pPr>
            <w:r w:rsidRPr="00192403">
              <w:rPr>
                <w:rFonts w:ascii="Arial" w:hAnsi="Arial" w:cs="Arial"/>
                <w:b/>
              </w:rPr>
              <w:t>X</w:t>
            </w:r>
          </w:p>
        </w:tc>
        <w:tc>
          <w:tcPr>
            <w:tcW w:w="567" w:type="dxa"/>
          </w:tcPr>
          <w:p w14:paraId="40B208A6" w14:textId="77777777" w:rsidR="00942ED9" w:rsidRPr="00192403" w:rsidRDefault="00942ED9" w:rsidP="00427AD1">
            <w:pPr>
              <w:spacing w:after="120"/>
              <w:rPr>
                <w:rFonts w:ascii="Arial" w:hAnsi="Arial" w:cs="Arial"/>
                <w:b/>
              </w:rPr>
            </w:pPr>
            <w:r w:rsidRPr="00192403">
              <w:rPr>
                <w:rFonts w:ascii="Arial" w:hAnsi="Arial" w:cs="Arial"/>
                <w:b/>
              </w:rPr>
              <w:t>X</w:t>
            </w:r>
          </w:p>
        </w:tc>
        <w:tc>
          <w:tcPr>
            <w:tcW w:w="567" w:type="dxa"/>
          </w:tcPr>
          <w:p w14:paraId="0902AD03" w14:textId="77777777" w:rsidR="00942ED9" w:rsidRPr="00192403" w:rsidRDefault="00942ED9" w:rsidP="00427AD1">
            <w:pPr>
              <w:spacing w:after="120"/>
              <w:rPr>
                <w:rFonts w:ascii="Arial" w:hAnsi="Arial" w:cs="Arial"/>
                <w:b/>
              </w:rPr>
            </w:pPr>
            <w:r w:rsidRPr="00192403">
              <w:rPr>
                <w:rFonts w:ascii="Arial" w:hAnsi="Arial" w:cs="Arial"/>
                <w:b/>
              </w:rPr>
              <w:t>X</w:t>
            </w:r>
          </w:p>
        </w:tc>
        <w:tc>
          <w:tcPr>
            <w:tcW w:w="567" w:type="dxa"/>
          </w:tcPr>
          <w:p w14:paraId="46B4045C" w14:textId="77777777" w:rsidR="00942ED9" w:rsidRPr="00192403" w:rsidRDefault="00942ED9" w:rsidP="00427AD1">
            <w:pPr>
              <w:spacing w:after="120"/>
              <w:rPr>
                <w:rFonts w:ascii="Arial" w:hAnsi="Arial" w:cs="Arial"/>
                <w:b/>
              </w:rPr>
            </w:pPr>
            <w:r w:rsidRPr="00192403">
              <w:rPr>
                <w:rFonts w:ascii="Arial" w:hAnsi="Arial" w:cs="Arial"/>
                <w:b/>
              </w:rPr>
              <w:t>X</w:t>
            </w:r>
          </w:p>
        </w:tc>
        <w:tc>
          <w:tcPr>
            <w:tcW w:w="567" w:type="dxa"/>
          </w:tcPr>
          <w:p w14:paraId="03182713" w14:textId="77777777" w:rsidR="00942ED9" w:rsidRPr="00192403" w:rsidRDefault="00942ED9" w:rsidP="00427AD1">
            <w:pPr>
              <w:spacing w:after="120"/>
              <w:rPr>
                <w:rFonts w:ascii="Arial" w:hAnsi="Arial" w:cs="Arial"/>
                <w:b/>
              </w:rPr>
            </w:pPr>
            <w:r w:rsidRPr="00192403">
              <w:rPr>
                <w:rFonts w:ascii="Arial" w:hAnsi="Arial" w:cs="Arial"/>
                <w:b/>
              </w:rPr>
              <w:t>X</w:t>
            </w:r>
          </w:p>
        </w:tc>
        <w:tc>
          <w:tcPr>
            <w:tcW w:w="567" w:type="dxa"/>
          </w:tcPr>
          <w:p w14:paraId="509FBBB9" w14:textId="77777777" w:rsidR="00942ED9" w:rsidRPr="00192403" w:rsidRDefault="00942ED9" w:rsidP="00427AD1">
            <w:pPr>
              <w:spacing w:after="120"/>
              <w:rPr>
                <w:rFonts w:ascii="Arial" w:hAnsi="Arial" w:cs="Arial"/>
                <w:b/>
              </w:rPr>
            </w:pPr>
            <w:r w:rsidRPr="00192403">
              <w:rPr>
                <w:rFonts w:ascii="Arial" w:hAnsi="Arial" w:cs="Arial"/>
                <w:b/>
              </w:rPr>
              <w:t>X</w:t>
            </w:r>
          </w:p>
        </w:tc>
        <w:tc>
          <w:tcPr>
            <w:tcW w:w="567" w:type="dxa"/>
          </w:tcPr>
          <w:p w14:paraId="1AF18E6A" w14:textId="77777777" w:rsidR="00942ED9" w:rsidRPr="00192403" w:rsidRDefault="00942ED9" w:rsidP="00427AD1">
            <w:pPr>
              <w:spacing w:after="120"/>
              <w:rPr>
                <w:rFonts w:ascii="Arial" w:hAnsi="Arial" w:cs="Arial"/>
                <w:b/>
              </w:rPr>
            </w:pPr>
            <w:r w:rsidRPr="00192403">
              <w:rPr>
                <w:rFonts w:ascii="Arial" w:hAnsi="Arial" w:cs="Arial"/>
                <w:b/>
              </w:rPr>
              <w:t>X</w:t>
            </w:r>
          </w:p>
        </w:tc>
        <w:tc>
          <w:tcPr>
            <w:tcW w:w="567" w:type="dxa"/>
          </w:tcPr>
          <w:p w14:paraId="3FF139B2" w14:textId="77777777" w:rsidR="00942ED9" w:rsidRPr="00192403" w:rsidRDefault="00942ED9" w:rsidP="00427AD1">
            <w:pPr>
              <w:spacing w:after="120"/>
              <w:rPr>
                <w:rFonts w:ascii="Arial" w:hAnsi="Arial" w:cs="Arial"/>
                <w:b/>
              </w:rPr>
            </w:pPr>
            <w:r w:rsidRPr="00192403">
              <w:rPr>
                <w:rFonts w:ascii="Arial" w:hAnsi="Arial" w:cs="Arial"/>
                <w:b/>
              </w:rPr>
              <w:t>X</w:t>
            </w:r>
          </w:p>
        </w:tc>
      </w:tr>
    </w:tbl>
    <w:p w14:paraId="2902D3BA" w14:textId="77777777" w:rsidR="00942ED9" w:rsidRPr="00192403" w:rsidRDefault="00942ED9" w:rsidP="00942ED9">
      <w:pPr>
        <w:spacing w:after="120" w:line="240" w:lineRule="auto"/>
        <w:ind w:left="426" w:right="260"/>
        <w:rPr>
          <w:rFonts w:ascii="Arial" w:hAnsi="Arial" w:cs="Arial"/>
          <w:b/>
          <w:iCs/>
        </w:rPr>
      </w:pPr>
    </w:p>
    <w:p w14:paraId="6C814CA0" w14:textId="77777777" w:rsidR="00942ED9" w:rsidRPr="00192403" w:rsidRDefault="00942ED9" w:rsidP="00942ED9">
      <w:pPr>
        <w:numPr>
          <w:ilvl w:val="0"/>
          <w:numId w:val="1"/>
        </w:numPr>
        <w:spacing w:after="120" w:line="240" w:lineRule="auto"/>
        <w:ind w:left="567" w:right="260" w:hanging="567"/>
        <w:jc w:val="both"/>
        <w:rPr>
          <w:rFonts w:ascii="Arial" w:hAnsi="Arial" w:cs="Arial"/>
          <w:iCs/>
        </w:rPr>
      </w:pPr>
      <w:r w:rsidRPr="00192403">
        <w:rPr>
          <w:rFonts w:ascii="Arial" w:hAnsi="Arial" w:cs="Arial"/>
          <w:b/>
          <w:bCs/>
        </w:rPr>
        <w:t xml:space="preserve">Inclusive module design </w:t>
      </w:r>
    </w:p>
    <w:p w14:paraId="37658FF6" w14:textId="77777777" w:rsidR="00942ED9" w:rsidRPr="00192403" w:rsidRDefault="00942ED9" w:rsidP="00942ED9">
      <w:pPr>
        <w:autoSpaceDE w:val="0"/>
        <w:autoSpaceDN w:val="0"/>
        <w:adjustRightInd w:val="0"/>
        <w:spacing w:after="120" w:line="240" w:lineRule="auto"/>
        <w:ind w:left="567" w:right="260"/>
        <w:jc w:val="both"/>
        <w:rPr>
          <w:rFonts w:ascii="Arial" w:hAnsi="Arial" w:cs="Arial"/>
        </w:rPr>
      </w:pPr>
      <w:r w:rsidRPr="0019240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E509154" w14:textId="77777777" w:rsidR="00942ED9" w:rsidRPr="00192403" w:rsidRDefault="00942ED9" w:rsidP="00942ED9">
      <w:pPr>
        <w:autoSpaceDE w:val="0"/>
        <w:autoSpaceDN w:val="0"/>
        <w:adjustRightInd w:val="0"/>
        <w:spacing w:after="120" w:line="240" w:lineRule="auto"/>
        <w:ind w:left="567" w:right="260"/>
        <w:jc w:val="both"/>
        <w:rPr>
          <w:rFonts w:ascii="Arial" w:hAnsi="Arial" w:cs="Arial"/>
        </w:rPr>
      </w:pPr>
      <w:r w:rsidRPr="00192403">
        <w:rPr>
          <w:rFonts w:ascii="Arial" w:hAnsi="Arial" w:cs="Arial"/>
        </w:rPr>
        <w:t>The inclusive practices in the guidance (see Annex B Appendix A) have been considered in order to support all students in the following areas:</w:t>
      </w:r>
    </w:p>
    <w:p w14:paraId="03E42FDE" w14:textId="77777777" w:rsidR="00942ED9" w:rsidRPr="00192403" w:rsidRDefault="00942ED9" w:rsidP="00942ED9">
      <w:pPr>
        <w:autoSpaceDE w:val="0"/>
        <w:autoSpaceDN w:val="0"/>
        <w:adjustRightInd w:val="0"/>
        <w:spacing w:after="120" w:line="240" w:lineRule="auto"/>
        <w:ind w:left="567" w:right="260"/>
        <w:jc w:val="both"/>
        <w:rPr>
          <w:rFonts w:ascii="Arial" w:hAnsi="Arial" w:cs="Arial"/>
          <w:bCs/>
        </w:rPr>
      </w:pPr>
      <w:r w:rsidRPr="00192403">
        <w:rPr>
          <w:rFonts w:ascii="Arial" w:hAnsi="Arial" w:cs="Arial"/>
        </w:rPr>
        <w:t xml:space="preserve">a) </w:t>
      </w:r>
      <w:r w:rsidRPr="00192403">
        <w:rPr>
          <w:rFonts w:ascii="Arial" w:hAnsi="Arial" w:cs="Arial"/>
          <w:bCs/>
        </w:rPr>
        <w:t>Accessible resources and curriculum</w:t>
      </w:r>
    </w:p>
    <w:p w14:paraId="640CFDC9" w14:textId="77777777" w:rsidR="00942ED9" w:rsidRPr="00192403" w:rsidRDefault="00942ED9" w:rsidP="00942ED9">
      <w:pPr>
        <w:tabs>
          <w:tab w:val="left" w:pos="567"/>
        </w:tabs>
        <w:autoSpaceDE w:val="0"/>
        <w:autoSpaceDN w:val="0"/>
        <w:adjustRightInd w:val="0"/>
        <w:spacing w:after="120" w:line="240" w:lineRule="auto"/>
        <w:ind w:left="567" w:right="260"/>
        <w:jc w:val="both"/>
        <w:rPr>
          <w:rFonts w:ascii="Arial" w:hAnsi="Arial" w:cs="Arial"/>
        </w:rPr>
      </w:pPr>
      <w:r w:rsidRPr="00192403">
        <w:rPr>
          <w:rFonts w:ascii="Arial" w:hAnsi="Arial" w:cs="Arial"/>
        </w:rPr>
        <w:t xml:space="preserve">b) </w:t>
      </w:r>
      <w:r w:rsidRPr="00192403">
        <w:rPr>
          <w:rFonts w:ascii="Arial" w:hAnsi="Arial" w:cs="Arial"/>
          <w:bCs/>
        </w:rPr>
        <w:t>Learning, teaching and assessment methods</w:t>
      </w:r>
    </w:p>
    <w:p w14:paraId="6170F351" w14:textId="77777777" w:rsidR="00942ED9" w:rsidRPr="00192403" w:rsidRDefault="00942ED9" w:rsidP="00942ED9">
      <w:pPr>
        <w:numPr>
          <w:ilvl w:val="0"/>
          <w:numId w:val="1"/>
        </w:numPr>
        <w:spacing w:after="120" w:line="240" w:lineRule="auto"/>
        <w:ind w:left="567" w:right="260" w:hanging="567"/>
        <w:jc w:val="both"/>
        <w:rPr>
          <w:rFonts w:ascii="Arial" w:hAnsi="Arial" w:cs="Arial"/>
          <w:b/>
        </w:rPr>
      </w:pPr>
      <w:r w:rsidRPr="00192403">
        <w:rPr>
          <w:rFonts w:ascii="Arial" w:hAnsi="Arial" w:cs="Arial"/>
          <w:b/>
        </w:rPr>
        <w:t>Campus(</w:t>
      </w:r>
      <w:proofErr w:type="spellStart"/>
      <w:r w:rsidRPr="00192403">
        <w:rPr>
          <w:rFonts w:ascii="Arial" w:hAnsi="Arial" w:cs="Arial"/>
          <w:b/>
        </w:rPr>
        <w:t>es</w:t>
      </w:r>
      <w:proofErr w:type="spellEnd"/>
      <w:r w:rsidRPr="00192403">
        <w:rPr>
          <w:rFonts w:ascii="Arial" w:hAnsi="Arial" w:cs="Arial"/>
          <w:b/>
        </w:rPr>
        <w:t>) or centre(s) where module will be delivered</w:t>
      </w:r>
    </w:p>
    <w:p w14:paraId="45334876" w14:textId="77777777" w:rsidR="00942ED9" w:rsidRPr="00192403" w:rsidRDefault="00942ED9" w:rsidP="00942ED9">
      <w:pPr>
        <w:spacing w:after="120" w:line="240" w:lineRule="auto"/>
        <w:ind w:left="567" w:right="260"/>
        <w:jc w:val="both"/>
        <w:rPr>
          <w:rFonts w:ascii="Arial" w:hAnsi="Arial" w:cs="Arial"/>
        </w:rPr>
      </w:pPr>
      <w:r w:rsidRPr="00192403">
        <w:rPr>
          <w:rFonts w:ascii="Arial" w:hAnsi="Arial" w:cs="Arial"/>
        </w:rPr>
        <w:t xml:space="preserve">Canterbury </w:t>
      </w:r>
    </w:p>
    <w:p w14:paraId="5B6FAF22" w14:textId="77777777" w:rsidR="00942ED9" w:rsidRPr="00192403" w:rsidRDefault="00942ED9" w:rsidP="00942ED9">
      <w:pPr>
        <w:numPr>
          <w:ilvl w:val="0"/>
          <w:numId w:val="1"/>
        </w:numPr>
        <w:spacing w:after="120" w:line="240" w:lineRule="auto"/>
        <w:ind w:left="567" w:right="261" w:hanging="568"/>
        <w:jc w:val="both"/>
        <w:rPr>
          <w:rFonts w:ascii="Arial" w:hAnsi="Arial" w:cs="Arial"/>
          <w:b/>
        </w:rPr>
      </w:pPr>
      <w:r w:rsidRPr="00192403">
        <w:rPr>
          <w:rFonts w:ascii="Arial" w:hAnsi="Arial" w:cs="Arial"/>
          <w:b/>
        </w:rPr>
        <w:t xml:space="preserve">Internationalisation </w:t>
      </w:r>
    </w:p>
    <w:p w14:paraId="669E8424" w14:textId="77777777" w:rsidR="00942ED9" w:rsidRPr="00192403" w:rsidRDefault="00942ED9" w:rsidP="00942ED9">
      <w:pPr>
        <w:spacing w:after="120" w:line="240" w:lineRule="auto"/>
        <w:ind w:left="567" w:right="261"/>
        <w:jc w:val="both"/>
        <w:rPr>
          <w:rFonts w:ascii="Arial" w:hAnsi="Arial" w:cs="Arial"/>
        </w:rPr>
      </w:pPr>
      <w:r w:rsidRPr="00192403">
        <w:rPr>
          <w:rFonts w:ascii="Arial" w:hAnsi="Arial" w:cs="Arial"/>
        </w:rPr>
        <w:t>Students are encouraged to take a global view during this module. They read research from a variety of international scholars and use this to inform their seminar leadership and their essay.</w:t>
      </w:r>
    </w:p>
    <w:p w14:paraId="6A403C48" w14:textId="77777777" w:rsidR="00942ED9" w:rsidRPr="00192403" w:rsidRDefault="00942ED9" w:rsidP="00942ED9">
      <w:pPr>
        <w:pBdr>
          <w:bottom w:val="single" w:sz="6" w:space="1" w:color="auto"/>
        </w:pBdr>
        <w:spacing w:after="120" w:line="240" w:lineRule="auto"/>
        <w:ind w:right="260"/>
        <w:rPr>
          <w:rFonts w:ascii="Arial" w:hAnsi="Arial" w:cs="Arial"/>
        </w:rPr>
      </w:pPr>
    </w:p>
    <w:p w14:paraId="3D5582E1" w14:textId="77777777" w:rsidR="00942ED9" w:rsidRPr="00192403" w:rsidRDefault="00942ED9" w:rsidP="00942ED9">
      <w:pPr>
        <w:spacing w:after="120" w:line="240" w:lineRule="auto"/>
        <w:ind w:right="260"/>
        <w:rPr>
          <w:rFonts w:ascii="Arial" w:hAnsi="Arial" w:cs="Arial"/>
          <w:b/>
          <w:sz w:val="20"/>
        </w:rPr>
      </w:pPr>
      <w:r w:rsidRPr="00192403">
        <w:rPr>
          <w:rFonts w:ascii="Arial" w:hAnsi="Arial" w:cs="Arial"/>
          <w:b/>
          <w:sz w:val="20"/>
        </w:rPr>
        <w:t xml:space="preserve">FACULTIES SUPPORT OFFICE USE ONLY </w:t>
      </w:r>
    </w:p>
    <w:p w14:paraId="148ABAB9" w14:textId="77777777" w:rsidR="00942ED9" w:rsidRPr="00192403" w:rsidRDefault="00942ED9" w:rsidP="00942ED9">
      <w:pPr>
        <w:spacing w:after="120" w:line="240" w:lineRule="auto"/>
        <w:ind w:right="260"/>
        <w:rPr>
          <w:rFonts w:ascii="Arial" w:hAnsi="Arial" w:cs="Arial"/>
          <w:b/>
          <w:sz w:val="20"/>
        </w:rPr>
      </w:pPr>
      <w:r w:rsidRPr="00192403">
        <w:rPr>
          <w:rFonts w:ascii="Arial" w:hAnsi="Arial" w:cs="Arial"/>
          <w:b/>
          <w:sz w:val="20"/>
        </w:rPr>
        <w:t>Revision record – all revisions must be recorded in the grid and full details of the change retained in the appropriate committee records.</w:t>
      </w:r>
    </w:p>
    <w:p w14:paraId="2929FB8A" w14:textId="77777777" w:rsidR="00942ED9" w:rsidRPr="00192403" w:rsidRDefault="00942ED9" w:rsidP="00942ED9">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192403" w:rsidRPr="00192403" w14:paraId="6517CCFF" w14:textId="77777777" w:rsidTr="00427AD1">
        <w:trPr>
          <w:trHeight w:val="317"/>
        </w:trPr>
        <w:tc>
          <w:tcPr>
            <w:tcW w:w="1526" w:type="dxa"/>
          </w:tcPr>
          <w:p w14:paraId="4AA396AD" w14:textId="77777777" w:rsidR="00942ED9" w:rsidRPr="00192403" w:rsidRDefault="00942ED9" w:rsidP="00427AD1">
            <w:pPr>
              <w:spacing w:after="120"/>
              <w:ind w:right="-330"/>
              <w:rPr>
                <w:rFonts w:ascii="Arial" w:hAnsi="Arial" w:cs="Arial"/>
                <w:sz w:val="18"/>
              </w:rPr>
            </w:pPr>
            <w:r w:rsidRPr="00192403">
              <w:rPr>
                <w:rFonts w:ascii="Arial" w:hAnsi="Arial" w:cs="Arial"/>
                <w:sz w:val="18"/>
              </w:rPr>
              <w:t>Date approved</w:t>
            </w:r>
          </w:p>
        </w:tc>
        <w:tc>
          <w:tcPr>
            <w:tcW w:w="1701" w:type="dxa"/>
          </w:tcPr>
          <w:p w14:paraId="00D857DF" w14:textId="77777777" w:rsidR="00942ED9" w:rsidRPr="00192403" w:rsidRDefault="00942ED9" w:rsidP="00427AD1">
            <w:pPr>
              <w:spacing w:after="120"/>
              <w:rPr>
                <w:rFonts w:ascii="Arial" w:hAnsi="Arial" w:cs="Arial"/>
                <w:sz w:val="18"/>
              </w:rPr>
            </w:pPr>
            <w:r w:rsidRPr="00192403">
              <w:rPr>
                <w:rFonts w:ascii="Arial" w:hAnsi="Arial" w:cs="Arial"/>
                <w:sz w:val="18"/>
              </w:rPr>
              <w:t>Major/minor revision</w:t>
            </w:r>
          </w:p>
        </w:tc>
        <w:tc>
          <w:tcPr>
            <w:tcW w:w="2410" w:type="dxa"/>
          </w:tcPr>
          <w:p w14:paraId="06AFC481" w14:textId="77777777" w:rsidR="00942ED9" w:rsidRPr="00192403" w:rsidRDefault="00942ED9" w:rsidP="00427AD1">
            <w:pPr>
              <w:spacing w:after="120"/>
              <w:ind w:right="-34"/>
              <w:rPr>
                <w:rFonts w:ascii="Arial" w:hAnsi="Arial" w:cs="Arial"/>
                <w:sz w:val="18"/>
              </w:rPr>
            </w:pPr>
            <w:r w:rsidRPr="00192403">
              <w:rPr>
                <w:rFonts w:ascii="Arial" w:hAnsi="Arial" w:cs="Arial"/>
                <w:sz w:val="18"/>
              </w:rPr>
              <w:t>Start date of the delivery of  revised version</w:t>
            </w:r>
          </w:p>
        </w:tc>
        <w:tc>
          <w:tcPr>
            <w:tcW w:w="2448" w:type="dxa"/>
          </w:tcPr>
          <w:p w14:paraId="20124F13" w14:textId="77777777" w:rsidR="00942ED9" w:rsidRPr="00192403" w:rsidRDefault="00942ED9" w:rsidP="00427AD1">
            <w:pPr>
              <w:spacing w:after="120"/>
              <w:ind w:right="-330"/>
              <w:rPr>
                <w:rFonts w:ascii="Arial" w:hAnsi="Arial" w:cs="Arial"/>
                <w:sz w:val="18"/>
              </w:rPr>
            </w:pPr>
            <w:r w:rsidRPr="00192403">
              <w:rPr>
                <w:rFonts w:ascii="Arial" w:hAnsi="Arial" w:cs="Arial"/>
                <w:sz w:val="18"/>
              </w:rPr>
              <w:t>Section revised</w:t>
            </w:r>
          </w:p>
        </w:tc>
        <w:tc>
          <w:tcPr>
            <w:tcW w:w="2597" w:type="dxa"/>
          </w:tcPr>
          <w:p w14:paraId="79705272" w14:textId="77777777" w:rsidR="00942ED9" w:rsidRPr="00192403" w:rsidRDefault="00942ED9" w:rsidP="00427AD1">
            <w:pPr>
              <w:spacing w:after="120"/>
              <w:ind w:right="-330"/>
              <w:rPr>
                <w:rFonts w:ascii="Arial" w:hAnsi="Arial" w:cs="Arial"/>
                <w:sz w:val="18"/>
              </w:rPr>
            </w:pPr>
            <w:r w:rsidRPr="00192403">
              <w:rPr>
                <w:rFonts w:ascii="Arial" w:hAnsi="Arial" w:cs="Arial"/>
                <w:sz w:val="18"/>
              </w:rPr>
              <w:t>Impacts PLOs (Q6&amp;7 cover sheet)</w:t>
            </w:r>
          </w:p>
        </w:tc>
      </w:tr>
      <w:tr w:rsidR="00192403" w:rsidRPr="00192403" w14:paraId="78E31CA6" w14:textId="77777777" w:rsidTr="00427AD1">
        <w:trPr>
          <w:trHeight w:val="305"/>
        </w:trPr>
        <w:tc>
          <w:tcPr>
            <w:tcW w:w="1526" w:type="dxa"/>
          </w:tcPr>
          <w:p w14:paraId="5D203252" w14:textId="26622D34" w:rsidR="00942ED9" w:rsidRPr="00192403" w:rsidRDefault="007B3730" w:rsidP="00427AD1">
            <w:pPr>
              <w:spacing w:after="120"/>
              <w:ind w:right="-330"/>
              <w:rPr>
                <w:rFonts w:ascii="Arial" w:hAnsi="Arial" w:cs="Arial"/>
              </w:rPr>
            </w:pPr>
            <w:r w:rsidRPr="00192403">
              <w:rPr>
                <w:rFonts w:ascii="Arial" w:hAnsi="Arial" w:cs="Arial"/>
              </w:rPr>
              <w:t>26/11/2019</w:t>
            </w:r>
          </w:p>
        </w:tc>
        <w:tc>
          <w:tcPr>
            <w:tcW w:w="1701" w:type="dxa"/>
          </w:tcPr>
          <w:p w14:paraId="37374BE8" w14:textId="42B27A2E" w:rsidR="00942ED9" w:rsidRPr="00192403" w:rsidRDefault="007B3730" w:rsidP="00427AD1">
            <w:pPr>
              <w:spacing w:after="120"/>
              <w:ind w:right="-330"/>
              <w:rPr>
                <w:rFonts w:ascii="Arial" w:hAnsi="Arial" w:cs="Arial"/>
              </w:rPr>
            </w:pPr>
            <w:r w:rsidRPr="00192403">
              <w:rPr>
                <w:rFonts w:ascii="Arial" w:hAnsi="Arial" w:cs="Arial"/>
              </w:rPr>
              <w:t>Minor</w:t>
            </w:r>
          </w:p>
        </w:tc>
        <w:tc>
          <w:tcPr>
            <w:tcW w:w="2410" w:type="dxa"/>
          </w:tcPr>
          <w:p w14:paraId="5F67CE22" w14:textId="6E2B8076" w:rsidR="00942ED9" w:rsidRPr="00192403" w:rsidRDefault="007B3730" w:rsidP="00427AD1">
            <w:pPr>
              <w:spacing w:after="120"/>
              <w:ind w:right="-330"/>
              <w:rPr>
                <w:rFonts w:ascii="Arial" w:hAnsi="Arial" w:cs="Arial"/>
              </w:rPr>
            </w:pPr>
            <w:r w:rsidRPr="00192403">
              <w:rPr>
                <w:rFonts w:ascii="Arial" w:hAnsi="Arial" w:cs="Arial"/>
              </w:rPr>
              <w:t>September 2020</w:t>
            </w:r>
          </w:p>
        </w:tc>
        <w:tc>
          <w:tcPr>
            <w:tcW w:w="2448" w:type="dxa"/>
          </w:tcPr>
          <w:p w14:paraId="2C5BD9CD" w14:textId="53691D6A" w:rsidR="00942ED9" w:rsidRPr="00192403" w:rsidRDefault="007B3730" w:rsidP="00427AD1">
            <w:pPr>
              <w:spacing w:after="120"/>
              <w:ind w:right="-330"/>
              <w:rPr>
                <w:rFonts w:ascii="Arial" w:hAnsi="Arial" w:cs="Arial"/>
              </w:rPr>
            </w:pPr>
            <w:r w:rsidRPr="00192403">
              <w:rPr>
                <w:rFonts w:ascii="Arial" w:hAnsi="Arial" w:cs="Arial"/>
              </w:rPr>
              <w:t>7</w:t>
            </w:r>
          </w:p>
        </w:tc>
        <w:tc>
          <w:tcPr>
            <w:tcW w:w="2597" w:type="dxa"/>
          </w:tcPr>
          <w:p w14:paraId="5ABF5314" w14:textId="3D3B565F" w:rsidR="00942ED9" w:rsidRPr="00192403" w:rsidRDefault="00192403" w:rsidP="00427AD1">
            <w:pPr>
              <w:spacing w:after="120"/>
              <w:ind w:right="-330"/>
              <w:rPr>
                <w:rFonts w:ascii="Arial" w:hAnsi="Arial" w:cs="Arial"/>
              </w:rPr>
            </w:pPr>
            <w:r w:rsidRPr="00192403">
              <w:rPr>
                <w:rFonts w:ascii="Arial" w:hAnsi="Arial" w:cs="Arial"/>
              </w:rPr>
              <w:t>No</w:t>
            </w:r>
          </w:p>
        </w:tc>
      </w:tr>
      <w:tr w:rsidR="00192403" w:rsidRPr="00192403" w14:paraId="309DCD1A" w14:textId="77777777" w:rsidTr="00427AD1">
        <w:trPr>
          <w:trHeight w:val="305"/>
        </w:trPr>
        <w:tc>
          <w:tcPr>
            <w:tcW w:w="1526" w:type="dxa"/>
          </w:tcPr>
          <w:p w14:paraId="3BCF0C35" w14:textId="77777777" w:rsidR="00942ED9" w:rsidRPr="00192403" w:rsidRDefault="00942ED9" w:rsidP="00427AD1">
            <w:pPr>
              <w:spacing w:after="120"/>
              <w:ind w:right="-330"/>
              <w:rPr>
                <w:rFonts w:ascii="Arial" w:hAnsi="Arial" w:cs="Arial"/>
              </w:rPr>
            </w:pPr>
          </w:p>
        </w:tc>
        <w:tc>
          <w:tcPr>
            <w:tcW w:w="1701" w:type="dxa"/>
          </w:tcPr>
          <w:p w14:paraId="1114297E" w14:textId="77777777" w:rsidR="00942ED9" w:rsidRPr="00192403" w:rsidRDefault="00942ED9" w:rsidP="00427AD1">
            <w:pPr>
              <w:spacing w:after="120"/>
              <w:ind w:right="-330"/>
              <w:rPr>
                <w:rFonts w:ascii="Arial" w:hAnsi="Arial" w:cs="Arial"/>
              </w:rPr>
            </w:pPr>
          </w:p>
        </w:tc>
        <w:tc>
          <w:tcPr>
            <w:tcW w:w="2410" w:type="dxa"/>
          </w:tcPr>
          <w:p w14:paraId="4D889140" w14:textId="77777777" w:rsidR="00942ED9" w:rsidRPr="00192403" w:rsidRDefault="00942ED9" w:rsidP="00427AD1">
            <w:pPr>
              <w:spacing w:after="120"/>
              <w:ind w:right="-330"/>
              <w:rPr>
                <w:rFonts w:ascii="Arial" w:hAnsi="Arial" w:cs="Arial"/>
              </w:rPr>
            </w:pPr>
          </w:p>
        </w:tc>
        <w:tc>
          <w:tcPr>
            <w:tcW w:w="2448" w:type="dxa"/>
          </w:tcPr>
          <w:p w14:paraId="0B393339" w14:textId="77777777" w:rsidR="00942ED9" w:rsidRPr="00192403" w:rsidRDefault="00942ED9" w:rsidP="00427AD1">
            <w:pPr>
              <w:spacing w:after="120"/>
              <w:ind w:right="-330"/>
              <w:rPr>
                <w:rFonts w:ascii="Arial" w:hAnsi="Arial" w:cs="Arial"/>
              </w:rPr>
            </w:pPr>
          </w:p>
        </w:tc>
        <w:tc>
          <w:tcPr>
            <w:tcW w:w="2597" w:type="dxa"/>
          </w:tcPr>
          <w:p w14:paraId="2C6EC58F" w14:textId="77777777" w:rsidR="00942ED9" w:rsidRPr="00192403" w:rsidRDefault="00942ED9" w:rsidP="00427AD1">
            <w:pPr>
              <w:spacing w:after="120"/>
              <w:ind w:right="-330"/>
              <w:rPr>
                <w:rFonts w:ascii="Arial" w:hAnsi="Arial" w:cs="Arial"/>
              </w:rPr>
            </w:pPr>
          </w:p>
        </w:tc>
      </w:tr>
    </w:tbl>
    <w:p w14:paraId="5543E0E2" w14:textId="77777777" w:rsidR="009A2D37" w:rsidRPr="00192403" w:rsidRDefault="009A2D37" w:rsidP="00154D48">
      <w:pPr>
        <w:spacing w:after="120" w:line="240" w:lineRule="auto"/>
        <w:ind w:left="567" w:right="260"/>
        <w:jc w:val="both"/>
        <w:rPr>
          <w:rFonts w:ascii="Arial" w:hAnsi="Arial" w:cs="Arial"/>
        </w:rPr>
      </w:pPr>
    </w:p>
    <w:p w14:paraId="28171432" w14:textId="77777777" w:rsidR="00154D48" w:rsidRPr="00192403" w:rsidRDefault="00154D48" w:rsidP="00154D48">
      <w:pPr>
        <w:spacing w:after="120" w:line="240" w:lineRule="auto"/>
        <w:ind w:left="567" w:right="260"/>
        <w:jc w:val="both"/>
        <w:rPr>
          <w:rFonts w:ascii="Arial" w:hAnsi="Arial" w:cs="Arial"/>
        </w:rPr>
      </w:pPr>
    </w:p>
    <w:sectPr w:rsidR="00154D48" w:rsidRPr="00192403"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F260B3" w14:textId="77777777" w:rsidR="008F5FB5" w:rsidRDefault="008F5FB5" w:rsidP="009A2D37">
      <w:pPr>
        <w:spacing w:after="0" w:line="240" w:lineRule="auto"/>
      </w:pPr>
      <w:r>
        <w:separator/>
      </w:r>
    </w:p>
  </w:endnote>
  <w:endnote w:type="continuationSeparator" w:id="0">
    <w:p w14:paraId="5BCEA385" w14:textId="77777777" w:rsidR="008F5FB5" w:rsidRDefault="008F5FB5" w:rsidP="009A2D37">
      <w:pPr>
        <w:spacing w:after="0" w:line="240" w:lineRule="auto"/>
      </w:pPr>
      <w:r>
        <w:continuationSeparator/>
      </w:r>
    </w:p>
  </w:endnote>
  <w:endnote w:type="continuationNotice" w:id="1">
    <w:p w14:paraId="15D5C0F9" w14:textId="77777777" w:rsidR="008F5FB5" w:rsidRDefault="008F5F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7045674" w14:textId="0A9CD6C6" w:rsidR="008B2543" w:rsidRDefault="0019787E" w:rsidP="009A2D37">
        <w:pPr>
          <w:pStyle w:val="Footer"/>
          <w:jc w:val="center"/>
        </w:pPr>
        <w:r>
          <w:fldChar w:fldCharType="begin"/>
        </w:r>
        <w:r>
          <w:instrText xml:space="preserve"> PAGE   \* MERGEFORMAT </w:instrText>
        </w:r>
        <w:r>
          <w:fldChar w:fldCharType="separate"/>
        </w:r>
        <w:r w:rsidR="00192403">
          <w:rPr>
            <w:noProof/>
          </w:rPr>
          <w:t>4</w:t>
        </w:r>
        <w:r>
          <w:rPr>
            <w:noProof/>
          </w:rPr>
          <w:fldChar w:fldCharType="end"/>
        </w:r>
      </w:p>
    </w:sdtContent>
  </w:sdt>
  <w:p w14:paraId="4C75453B"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7614383D" w14:textId="00691623" w:rsidR="00DB36AB" w:rsidRDefault="00DB36AB" w:rsidP="00DB36AB">
        <w:pPr>
          <w:pStyle w:val="Footer"/>
          <w:jc w:val="center"/>
        </w:pPr>
        <w:r>
          <w:fldChar w:fldCharType="begin"/>
        </w:r>
        <w:r>
          <w:instrText xml:space="preserve"> PAGE   \* MERGEFORMAT </w:instrText>
        </w:r>
        <w:r>
          <w:fldChar w:fldCharType="separate"/>
        </w:r>
        <w:r w:rsidR="00192403">
          <w:rPr>
            <w:noProof/>
          </w:rPr>
          <w:t>1</w:t>
        </w:r>
        <w:r>
          <w:rPr>
            <w:noProof/>
          </w:rPr>
          <w:fldChar w:fldCharType="end"/>
        </w:r>
      </w:p>
    </w:sdtContent>
  </w:sdt>
  <w:p w14:paraId="00BE7506"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A76D9A" w14:textId="77777777" w:rsidR="008F5FB5" w:rsidRDefault="008F5FB5" w:rsidP="009A2D37">
      <w:pPr>
        <w:spacing w:after="0" w:line="240" w:lineRule="auto"/>
      </w:pPr>
      <w:r>
        <w:separator/>
      </w:r>
    </w:p>
  </w:footnote>
  <w:footnote w:type="continuationSeparator" w:id="0">
    <w:p w14:paraId="440DC83F" w14:textId="77777777" w:rsidR="008F5FB5" w:rsidRDefault="008F5FB5" w:rsidP="009A2D37">
      <w:pPr>
        <w:spacing w:after="0" w:line="240" w:lineRule="auto"/>
      </w:pPr>
      <w:r>
        <w:continuationSeparator/>
      </w:r>
    </w:p>
  </w:footnote>
  <w:footnote w:type="continuationNotice" w:id="1">
    <w:p w14:paraId="135BCAE5" w14:textId="77777777" w:rsidR="008F5FB5" w:rsidRDefault="008F5F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431B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2C512F0" wp14:editId="4D745BE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F052F4B" w14:textId="77777777" w:rsidR="008B2543" w:rsidRPr="008C00F8" w:rsidRDefault="008B2543" w:rsidP="005E6D38">
    <w:pPr>
      <w:pStyle w:val="Heading1"/>
      <w:spacing w:before="60" w:after="60"/>
      <w:rPr>
        <w:rFonts w:ascii="Arial" w:hAnsi="Arial" w:cs="Arial"/>
      </w:rPr>
    </w:pPr>
  </w:p>
  <w:p w14:paraId="04F4586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16EEC" w14:textId="080BF174"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3F76BAB" wp14:editId="45EA270F">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7C926C1"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2403"/>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0F19"/>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B1DB2"/>
    <w:rsid w:val="007B3730"/>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414E9"/>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F5FB5"/>
    <w:rsid w:val="00903DF6"/>
    <w:rsid w:val="00921CF6"/>
    <w:rsid w:val="00922E9E"/>
    <w:rsid w:val="00924EF0"/>
    <w:rsid w:val="00934D7B"/>
    <w:rsid w:val="00942ED9"/>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2093A"/>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B5B26"/>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0151"/>
    <w:rsid w:val="00D13357"/>
    <w:rsid w:val="00D13A13"/>
    <w:rsid w:val="00D2689A"/>
    <w:rsid w:val="00D65506"/>
    <w:rsid w:val="00D773CF"/>
    <w:rsid w:val="00D83563"/>
    <w:rsid w:val="00D8448F"/>
    <w:rsid w:val="00DA64B6"/>
    <w:rsid w:val="00DB36AB"/>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DC88D8"/>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FF53FA-E845-424E-AE33-7A6E7676EB69}">
  <ds:schemaRefs>
    <ds:schemaRef ds:uri="http://schemas.openxmlformats.org/officeDocument/2006/bibliography"/>
  </ds:schemaRefs>
</ds:datastoreItem>
</file>

<file path=customXml/itemProps2.xml><?xml version="1.0" encoding="utf-8"?>
<ds:datastoreItem xmlns:ds="http://schemas.openxmlformats.org/officeDocument/2006/customXml" ds:itemID="{D7C4E59B-AD56-4D86-8409-0FFB985B13D7}"/>
</file>

<file path=customXml/itemProps3.xml><?xml version="1.0" encoding="utf-8"?>
<ds:datastoreItem xmlns:ds="http://schemas.openxmlformats.org/officeDocument/2006/customXml" ds:itemID="{5A2C5FFA-EB34-4DB2-B3C2-5799A8CC6342}"/>
</file>

<file path=customXml/itemProps4.xml><?xml version="1.0" encoding="utf-8"?>
<ds:datastoreItem xmlns:ds="http://schemas.openxmlformats.org/officeDocument/2006/customXml" ds:itemID="{09737215-D041-4FEF-84CC-3A1C1353B044}"/>
</file>

<file path=docProps/app.xml><?xml version="1.0" encoding="utf-8"?>
<Properties xmlns="http://schemas.openxmlformats.org/officeDocument/2006/extended-properties" xmlns:vt="http://schemas.openxmlformats.org/officeDocument/2006/docPropsVTypes">
  <Template>Normal</Template>
  <TotalTime>1</TotalTime>
  <Pages>4</Pages>
  <Words>909</Words>
  <Characters>5184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Dack</cp:lastModifiedBy>
  <cp:revision>4</cp:revision>
  <cp:lastPrinted>2015-09-09T08:37:00Z</cp:lastPrinted>
  <dcterms:created xsi:type="dcterms:W3CDTF">2019-12-17T12:15:00Z</dcterms:created>
  <dcterms:modified xsi:type="dcterms:W3CDTF">2020-03-06T16:07:00Z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