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1F221F">
      <w:pPr>
        <w:pStyle w:val="Heading2"/>
        <w:spacing w:before="0"/>
      </w:pPr>
      <w:r>
        <w:t>KentVision Code and t</w:t>
      </w:r>
      <w:r w:rsidR="009A2D37" w:rsidRPr="00072357">
        <w:t>itle of the module</w:t>
      </w:r>
    </w:p>
    <w:p w14:paraId="4AE52586" w14:textId="49B313EE" w:rsidR="009A2D37" w:rsidRPr="008B49F8" w:rsidRDefault="00633F7C" w:rsidP="001F221F">
      <w:pPr>
        <w:pStyle w:val="BodyText"/>
      </w:pPr>
      <w:bookmarkStart w:id="0" w:name="_Hlk126052045"/>
      <w:r>
        <w:t xml:space="preserve">SACO5820 </w:t>
      </w:r>
      <w:r w:rsidR="00AF77D8">
        <w:t xml:space="preserve">The </w:t>
      </w:r>
      <w:r w:rsidR="00795456" w:rsidRPr="008B49F8">
        <w:t>Biology</w:t>
      </w:r>
      <w:r w:rsidR="00AF77D8">
        <w:t xml:space="preserve"> of Mammals</w:t>
      </w:r>
      <w:r w:rsidR="005A3C82">
        <w:t xml:space="preserve">: </w:t>
      </w:r>
      <w:r w:rsidR="001F221F">
        <w:t>C</w:t>
      </w:r>
      <w:r w:rsidR="005A3C82">
        <w:t xml:space="preserve">omparative and </w:t>
      </w:r>
      <w:r w:rsidR="001F221F">
        <w:t>E</w:t>
      </w:r>
      <w:r w:rsidR="005A3C82">
        <w:t xml:space="preserve">volutionary </w:t>
      </w:r>
      <w:r w:rsidR="001F221F">
        <w:t>P</w:t>
      </w:r>
      <w:r w:rsidR="005A3C82">
        <w:t>erspectives</w:t>
      </w:r>
    </w:p>
    <w:bookmarkEnd w:id="0"/>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FC28EF8" w:rsidR="009A2D37" w:rsidRPr="008B49F8" w:rsidRDefault="008B49F8" w:rsidP="001F221F">
      <w:pPr>
        <w:pStyle w:val="BodyText"/>
      </w:pPr>
      <w:r w:rsidRPr="008B49F8">
        <w:t>Division of Human and Social Sciences</w:t>
      </w:r>
      <w:r w:rsidR="00243A26">
        <w:t xml:space="preserve">, School of Anthropology </w:t>
      </w:r>
      <w:r w:rsidR="001F221F">
        <w:t>and</w:t>
      </w:r>
      <w:r w:rsidR="00243A26">
        <w:t xml:space="preserve"> Conservation</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C0A5A62" w:rsidR="009A2D37" w:rsidRPr="008B49F8" w:rsidRDefault="003403B7" w:rsidP="001F221F">
      <w:pPr>
        <w:pStyle w:val="BodyText"/>
      </w:pPr>
      <w:r w:rsidRPr="008B49F8">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3B06C25" w:rsidR="009A2D37" w:rsidRPr="008B49F8" w:rsidRDefault="00226388" w:rsidP="001F221F">
      <w:pPr>
        <w:pStyle w:val="BodyText"/>
      </w:pPr>
      <w:r w:rsidRPr="008B49F8">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7A91FD31" w:rsidR="009A2D37" w:rsidRPr="008B49F8" w:rsidRDefault="006575D7" w:rsidP="001F221F">
      <w:pPr>
        <w:pStyle w:val="BodyText"/>
      </w:pPr>
      <w:r w:rsidRPr="008B49F8">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1D56CCB7" w:rsidR="00687284" w:rsidRPr="008B49F8" w:rsidRDefault="00000867" w:rsidP="001F221F">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D8B8E1" w:rsidR="009A2D37" w:rsidRPr="001F221F" w:rsidRDefault="00E1736E" w:rsidP="001F221F">
      <w:pPr>
        <w:pStyle w:val="BodyText"/>
        <w:rPr>
          <w:b/>
          <w:bCs/>
          <w:i/>
          <w:iCs/>
          <w:sz w:val="22"/>
        </w:rPr>
      </w:pPr>
      <w:r w:rsidRPr="001F221F">
        <w:rPr>
          <w:b/>
          <w:bCs/>
          <w:i/>
          <w:iCs/>
          <w:sz w:val="22"/>
        </w:rPr>
        <w:t>Compulsory to the following courses:</w:t>
      </w:r>
    </w:p>
    <w:p w14:paraId="05176C8C" w14:textId="136EBCF0" w:rsidR="00581DA0" w:rsidRPr="008B49F8" w:rsidRDefault="00581DA0" w:rsidP="001F221F">
      <w:pPr>
        <w:pStyle w:val="ListBullet"/>
      </w:pPr>
      <w:r w:rsidRPr="008B49F8">
        <w:t>BSc Anthropology</w:t>
      </w:r>
      <w:r>
        <w:t xml:space="preserve"> (Biological pathway)</w:t>
      </w:r>
    </w:p>
    <w:p w14:paraId="49396994" w14:textId="4CDB3C1A" w:rsidR="00E1736E" w:rsidRPr="001F221F" w:rsidRDefault="00E1736E" w:rsidP="001F221F">
      <w:pPr>
        <w:pStyle w:val="BodyText"/>
        <w:spacing w:before="360"/>
        <w:rPr>
          <w:b/>
          <w:bCs/>
          <w:i/>
          <w:iCs/>
          <w:sz w:val="22"/>
        </w:rPr>
      </w:pPr>
      <w:r w:rsidRPr="001F221F">
        <w:rPr>
          <w:b/>
          <w:bCs/>
          <w:i/>
          <w:iCs/>
          <w:sz w:val="22"/>
        </w:rPr>
        <w:t>Optional to the following courses:</w:t>
      </w:r>
    </w:p>
    <w:p w14:paraId="771E3513" w14:textId="77777777" w:rsidR="00C77F93" w:rsidRDefault="000950C0" w:rsidP="001F221F">
      <w:pPr>
        <w:pStyle w:val="ListBullet"/>
      </w:pPr>
      <w:r w:rsidRPr="008B49F8">
        <w:t>BSc Biology</w:t>
      </w:r>
      <w:r w:rsidR="00C77F93" w:rsidRPr="00C77F93">
        <w:t xml:space="preserve"> </w:t>
      </w:r>
    </w:p>
    <w:p w14:paraId="34FBE590" w14:textId="6672BFBF" w:rsidR="000950C0" w:rsidRPr="008B49F8" w:rsidRDefault="00C77F93" w:rsidP="001F221F">
      <w:pPr>
        <w:pStyle w:val="ListBullet"/>
      </w:pPr>
      <w:r>
        <w:t xml:space="preserve">BSc Human Biology </w:t>
      </w:r>
      <w:r w:rsidR="00B97E2D">
        <w:t>and</w:t>
      </w:r>
      <w:r>
        <w:t xml:space="preserve"> Behaviour</w:t>
      </w:r>
    </w:p>
    <w:p w14:paraId="0B8223E6" w14:textId="540F9D1A" w:rsidR="000950C0" w:rsidRPr="008B49F8" w:rsidRDefault="000950C0" w:rsidP="001F221F">
      <w:pPr>
        <w:pStyle w:val="ListBullet"/>
      </w:pPr>
      <w:r w:rsidRPr="008B49F8">
        <w:t>BSc Wildlife Conservation</w:t>
      </w:r>
    </w:p>
    <w:p w14:paraId="119D9EC5" w14:textId="29FB66BE" w:rsidR="00E1736E" w:rsidRPr="008B49F8" w:rsidRDefault="00E1736E" w:rsidP="001F221F">
      <w:pPr>
        <w:pStyle w:val="BodyText"/>
        <w:spacing w:before="360"/>
      </w:pPr>
      <w:r w:rsidRPr="008B49F8">
        <w:t>Also available as an elective module</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6DC94F50" w14:textId="652CB7D5" w:rsidR="00BD021D" w:rsidRPr="008B49F8" w:rsidRDefault="00BD021D" w:rsidP="001F221F">
      <w:pPr>
        <w:pStyle w:val="ListNumber2"/>
      </w:pPr>
      <w:r w:rsidRPr="008B49F8">
        <w:t>8.1</w:t>
      </w:r>
      <w:r w:rsidR="001F221F">
        <w:tab/>
        <w:t>D</w:t>
      </w:r>
      <w:r w:rsidRPr="008B49F8">
        <w:t xml:space="preserve">emonstrate knowledge of the characteristic adaptations, together with the diversity and unifying themes in form and function, of species belonging to the </w:t>
      </w:r>
      <w:r w:rsidR="00243A26">
        <w:t>class</w:t>
      </w:r>
      <w:r w:rsidR="00243A26" w:rsidRPr="008B49F8">
        <w:t xml:space="preserve"> </w:t>
      </w:r>
      <w:r w:rsidR="00243A26">
        <w:t>Mammalia</w:t>
      </w:r>
    </w:p>
    <w:p w14:paraId="5EF49BCF" w14:textId="720AC1E5" w:rsidR="00BD021D" w:rsidRPr="008B49F8" w:rsidRDefault="00BD021D" w:rsidP="001F221F">
      <w:pPr>
        <w:pStyle w:val="ListNumber2"/>
      </w:pPr>
      <w:r w:rsidRPr="008B49F8">
        <w:lastRenderedPageBreak/>
        <w:t>8.2</w:t>
      </w:r>
      <w:r w:rsidR="001F221F">
        <w:tab/>
        <w:t>U</w:t>
      </w:r>
      <w:r w:rsidRPr="008B49F8">
        <w:t xml:space="preserve">nderstand how evolutionary theory explains the diversity of animals and their adaptations with particular reference to the </w:t>
      </w:r>
      <w:r w:rsidR="00243A26">
        <w:t>class</w:t>
      </w:r>
      <w:r w:rsidR="00243A26" w:rsidRPr="008B49F8">
        <w:t xml:space="preserve"> </w:t>
      </w:r>
      <w:r w:rsidR="00243A26">
        <w:t>Mammalia</w:t>
      </w:r>
      <w:r w:rsidRPr="008B49F8">
        <w:t>; understand evolution as both history and process</w:t>
      </w:r>
    </w:p>
    <w:p w14:paraId="690A35D4" w14:textId="21BD62B5" w:rsidR="00BD021D" w:rsidRPr="008B49F8" w:rsidRDefault="00BD021D" w:rsidP="001F221F">
      <w:pPr>
        <w:pStyle w:val="ListNumber2"/>
      </w:pPr>
      <w:r w:rsidRPr="008B49F8">
        <w:t>8.3</w:t>
      </w:r>
      <w:r w:rsidR="001F221F">
        <w:tab/>
        <w:t>C</w:t>
      </w:r>
      <w:r w:rsidRPr="008B49F8">
        <w:t>ritically evaluate the link between morphology and both phylogeny and ecology</w:t>
      </w:r>
    </w:p>
    <w:p w14:paraId="22B8C501" w14:textId="53D4E489" w:rsidR="00273CF0" w:rsidRDefault="00BD021D" w:rsidP="001F221F">
      <w:pPr>
        <w:pStyle w:val="ListNumber2"/>
        <w:rPr>
          <w:szCs w:val="24"/>
        </w:rPr>
      </w:pPr>
      <w:r w:rsidRPr="008B49F8">
        <w:t>8.4</w:t>
      </w:r>
      <w:r w:rsidR="001F221F">
        <w:tab/>
        <w:t>A</w:t>
      </w:r>
      <w:r w:rsidRPr="008B49F8">
        <w:t xml:space="preserve">ppreciate the value of a broad comparative approach in understanding diversities and commonalities between organisms and how this understanding in </w:t>
      </w:r>
      <w:r w:rsidR="00243A26">
        <w:t>mammals</w:t>
      </w:r>
      <w:r w:rsidR="00243A26" w:rsidRPr="008B49F8">
        <w:t xml:space="preserve"> </w:t>
      </w:r>
      <w:r w:rsidRPr="008B49F8">
        <w:t xml:space="preserve">provides a foundation for studies of human </w:t>
      </w:r>
      <w:r w:rsidR="00243A26">
        <w:t>biology</w:t>
      </w:r>
      <w:r w:rsidRPr="008B49F8">
        <w:t>.</w:t>
      </w:r>
      <w:r w:rsidRPr="00BD021D">
        <w:rPr>
          <w:szCs w:val="24"/>
        </w:rPr>
        <w:t xml:space="preserve">  </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663AE5E7" w14:textId="1AAF9439" w:rsidR="00093BFF" w:rsidRPr="008B49F8" w:rsidRDefault="00093BFF" w:rsidP="001F221F">
      <w:pPr>
        <w:pStyle w:val="ListNumber2"/>
      </w:pPr>
      <w:r w:rsidRPr="008B49F8">
        <w:t>9.1</w:t>
      </w:r>
      <w:r w:rsidR="001F221F">
        <w:tab/>
        <w:t>T</w:t>
      </w:r>
      <w:r w:rsidRPr="008B49F8">
        <w:t>hink critically</w:t>
      </w:r>
    </w:p>
    <w:p w14:paraId="7C92C1A1" w14:textId="75DB986F" w:rsidR="00093BFF" w:rsidRPr="008B49F8" w:rsidRDefault="00093BFF" w:rsidP="001F221F">
      <w:pPr>
        <w:pStyle w:val="ListNumber2"/>
      </w:pPr>
      <w:r w:rsidRPr="008B49F8">
        <w:t>9.2</w:t>
      </w:r>
      <w:r w:rsidR="001F221F">
        <w:tab/>
        <w:t>C</w:t>
      </w:r>
      <w:r w:rsidRPr="008B49F8">
        <w:t>ommunicate information through the development of writing and analytical skills</w:t>
      </w:r>
    </w:p>
    <w:p w14:paraId="251B4137" w14:textId="7F3F891F" w:rsidR="00093BFF" w:rsidRPr="008B49F8" w:rsidRDefault="00093BFF" w:rsidP="001F221F">
      <w:pPr>
        <w:pStyle w:val="ListNumber2"/>
      </w:pPr>
      <w:r w:rsidRPr="008B49F8">
        <w:t>9.3</w:t>
      </w:r>
      <w:r w:rsidR="001F221F">
        <w:tab/>
        <w:t>M</w:t>
      </w:r>
      <w:r w:rsidRPr="008B49F8">
        <w:t>anage their time to facilitate study and learning</w:t>
      </w:r>
    </w:p>
    <w:p w14:paraId="31D8601B" w14:textId="249C55A0" w:rsidR="00273CF0" w:rsidRPr="008B49F8" w:rsidRDefault="00093BFF" w:rsidP="001F221F">
      <w:pPr>
        <w:pStyle w:val="ListNumber2"/>
      </w:pPr>
      <w:r w:rsidRPr="008B49F8">
        <w:t>9.4</w:t>
      </w:r>
      <w:r w:rsidR="001F221F">
        <w:tab/>
        <w:t>O</w:t>
      </w:r>
      <w:r w:rsidRPr="008B49F8">
        <w:t>rganise information in a clear way</w:t>
      </w:r>
      <w:r w:rsidR="001F221F">
        <w:t>.</w:t>
      </w:r>
    </w:p>
    <w:p w14:paraId="73386C6A" w14:textId="77777777" w:rsidR="009A2D37" w:rsidRPr="009D52D0" w:rsidRDefault="009A2D37" w:rsidP="00072357">
      <w:pPr>
        <w:pStyle w:val="Heading2"/>
      </w:pPr>
      <w:r w:rsidRPr="009D52D0">
        <w:t>A synopsis of the curriculum</w:t>
      </w:r>
    </w:p>
    <w:p w14:paraId="1C98723B" w14:textId="182DADE2" w:rsidR="004B130C" w:rsidRDefault="00AF77D8" w:rsidP="001F221F">
      <w:pPr>
        <w:pStyle w:val="BodyText"/>
      </w:pPr>
      <w:r w:rsidRPr="00AF77D8">
        <w:t>The biology of mammals</w:t>
      </w:r>
      <w:r w:rsidR="00633F7C">
        <w:t>,</w:t>
      </w:r>
      <w:r w:rsidRPr="00AF77D8">
        <w:t xml:space="preserve"> and our relationships with them</w:t>
      </w:r>
      <w:r w:rsidR="001F221F">
        <w:t>—</w:t>
      </w:r>
      <w:r w:rsidR="000325D6">
        <w:t>both direct and evolutionary</w:t>
      </w:r>
      <w:r w:rsidR="001F221F">
        <w:t>—</w:t>
      </w:r>
      <w:r w:rsidRPr="00AF77D8">
        <w:t>are often what spark</w:t>
      </w:r>
      <w:r w:rsidR="004B130C">
        <w:t>s</w:t>
      </w:r>
      <w:r w:rsidRPr="00AF77D8">
        <w:t xml:space="preserve"> our interest in studying biology, ecology or conservation.</w:t>
      </w:r>
      <w:r w:rsidR="000325D6">
        <w:t xml:space="preserve"> </w:t>
      </w:r>
      <w:r w:rsidR="0016558F">
        <w:t>Moreover, i</w:t>
      </w:r>
      <w:r w:rsidR="000325D6">
        <w:t xml:space="preserve">t is inescapable that </w:t>
      </w:r>
      <w:r w:rsidR="004E485E">
        <w:t>humans</w:t>
      </w:r>
      <w:r w:rsidR="000325D6">
        <w:t xml:space="preserve"> are also mammals, and thus their biology is our biology.</w:t>
      </w:r>
      <w:r w:rsidRPr="00AF77D8">
        <w:t xml:space="preserve"> In this module, we explore the diversity of mammal</w:t>
      </w:r>
      <w:r w:rsidR="000325D6">
        <w:t xml:space="preserve">s </w:t>
      </w:r>
      <w:r w:rsidRPr="00AF77D8">
        <w:t>with a particular emphasis on non-human primates</w:t>
      </w:r>
      <w:r w:rsidR="000325D6">
        <w:t xml:space="preserve">, to better understand </w:t>
      </w:r>
      <w:r w:rsidR="00633F7C">
        <w:t xml:space="preserve">both </w:t>
      </w:r>
      <w:r w:rsidR="000325D6">
        <w:t>this fascinating array of species, as well as ourselves</w:t>
      </w:r>
      <w:r w:rsidRPr="00AF77D8">
        <w:t xml:space="preserve">. </w:t>
      </w:r>
      <w:r w:rsidR="004B130C">
        <w:t>Taking an</w:t>
      </w:r>
      <w:r w:rsidR="004B130C" w:rsidRPr="00AF77D8">
        <w:t xml:space="preserve"> evolutionary and ecological perspective throughout</w:t>
      </w:r>
      <w:r w:rsidR="004B130C">
        <w:t>, w</w:t>
      </w:r>
      <w:r w:rsidR="004B130C" w:rsidRPr="00AF77D8">
        <w:t xml:space="preserve">e </w:t>
      </w:r>
      <w:r w:rsidR="004B130C">
        <w:t>explore mammalian</w:t>
      </w:r>
      <w:r w:rsidR="004B130C" w:rsidRPr="00AF77D8">
        <w:t xml:space="preserve"> anatomy and physiology, </w:t>
      </w:r>
      <w:r w:rsidR="004B130C">
        <w:t xml:space="preserve">draw contrasts with </w:t>
      </w:r>
      <w:r w:rsidR="004B130C" w:rsidRPr="00AF77D8">
        <w:t xml:space="preserve">other vertebrate groups, and </w:t>
      </w:r>
      <w:r w:rsidR="004B130C">
        <w:t>explore the</w:t>
      </w:r>
      <w:r w:rsidR="004B130C" w:rsidRPr="00AF77D8">
        <w:t xml:space="preserve"> diversity of </w:t>
      </w:r>
      <w:r w:rsidR="004B130C">
        <w:t>mammalian</w:t>
      </w:r>
      <w:r w:rsidR="004B130C" w:rsidRPr="00AF77D8">
        <w:t xml:space="preserve"> social systems</w:t>
      </w:r>
      <w:r w:rsidR="004B130C">
        <w:t xml:space="preserve">. </w:t>
      </w:r>
      <w:r w:rsidRPr="00AF77D8">
        <w:t xml:space="preserve">We </w:t>
      </w:r>
      <w:r w:rsidR="004B130C">
        <w:t xml:space="preserve">also </w:t>
      </w:r>
      <w:r w:rsidRPr="00AF77D8">
        <w:t>cover the process of natural selection</w:t>
      </w:r>
      <w:r w:rsidR="00EF60E6">
        <w:t xml:space="preserve">, the nature of species, and how we classify </w:t>
      </w:r>
      <w:r w:rsidR="00C74275">
        <w:t>these</w:t>
      </w:r>
      <w:r w:rsidR="00EF60E6">
        <w:t xml:space="preserve"> to make sense of biological diversity</w:t>
      </w:r>
      <w:r w:rsidRPr="00AF77D8">
        <w:t>.</w:t>
      </w:r>
      <w:r w:rsidR="005A3C82">
        <w:t xml:space="preserve"> </w:t>
      </w:r>
      <w:r w:rsidR="00CE57BF" w:rsidRPr="008B49F8">
        <w:t xml:space="preserve">This module </w:t>
      </w:r>
      <w:r w:rsidR="004B130C" w:rsidRPr="008B49F8">
        <w:t>engag</w:t>
      </w:r>
      <w:r w:rsidR="00C74275">
        <w:t>es</w:t>
      </w:r>
      <w:r w:rsidR="004B130C" w:rsidRPr="008B49F8">
        <w:t xml:space="preserve"> students with primary literature</w:t>
      </w:r>
      <w:r w:rsidR="00C74275">
        <w:t xml:space="preserve">, </w:t>
      </w:r>
      <w:r w:rsidR="00C15DF7">
        <w:t>and with</w:t>
      </w:r>
      <w:r w:rsidR="004B130C" w:rsidRPr="008B49F8">
        <w:t xml:space="preserve"> </w:t>
      </w:r>
      <w:r w:rsidR="00C15DF7">
        <w:t>extensive</w:t>
      </w:r>
      <w:r w:rsidR="00C15DF7" w:rsidRPr="008B49F8">
        <w:t xml:space="preserve"> </w:t>
      </w:r>
      <w:r w:rsidR="00C15DF7">
        <w:t xml:space="preserve">opportunities for </w:t>
      </w:r>
      <w:r w:rsidR="00C15DF7" w:rsidRPr="008B49F8">
        <w:t xml:space="preserve">hands-on ‘experiential’ learning </w:t>
      </w:r>
      <w:r w:rsidR="00C15DF7">
        <w:t xml:space="preserve">using our extensive </w:t>
      </w:r>
      <w:r w:rsidR="004B130C" w:rsidRPr="008B49F8">
        <w:t xml:space="preserve">skeletal </w:t>
      </w:r>
      <w:r w:rsidR="00C15DF7">
        <w:t>collection</w:t>
      </w:r>
      <w:r w:rsidR="004B130C">
        <w:t xml:space="preserve"> </w:t>
      </w:r>
      <w:r w:rsidR="00C15DF7">
        <w:t xml:space="preserve">in </w:t>
      </w:r>
      <w:r w:rsidR="004B130C">
        <w:t xml:space="preserve">practical </w:t>
      </w:r>
      <w:r w:rsidR="00C15DF7">
        <w:t xml:space="preserve">(lab) </w:t>
      </w:r>
      <w:r w:rsidR="004B130C">
        <w:t>classes.</w:t>
      </w:r>
      <w:r w:rsidR="004E485E">
        <w:t xml:space="preserve"> </w:t>
      </w:r>
      <w:r w:rsidR="005A3C82">
        <w:t xml:space="preserve">It provides a fundamental comparative understanding of what it means to be a mammal, allowing students to place their other studies within this context, as well as establishing a foundation for further specialisation in </w:t>
      </w:r>
      <w:r w:rsidR="001A3448">
        <w:t>mammalian (and human) biology</w:t>
      </w:r>
      <w:r w:rsidR="005A3C82">
        <w:t>.</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Pr="008B49F8" w:rsidRDefault="00636058" w:rsidP="001F221F">
      <w:pPr>
        <w:pStyle w:val="BodyText"/>
        <w:rPr>
          <w:b/>
        </w:rPr>
      </w:pPr>
      <w:r w:rsidRPr="008B49F8">
        <w:t xml:space="preserve">The University is committed to ensuring that core reading materials are in accessible electronic format in line with the Kent Inclusive Practices. </w:t>
      </w:r>
    </w:p>
    <w:p w14:paraId="65C929EC" w14:textId="7CE33029" w:rsidR="008D4447" w:rsidRPr="001F221F" w:rsidRDefault="00636058" w:rsidP="001F221F">
      <w:pPr>
        <w:pStyle w:val="BodyText"/>
        <w:rPr>
          <w:b/>
          <w:szCs w:val="24"/>
        </w:rPr>
      </w:pPr>
      <w:r w:rsidRPr="008B49F8">
        <w:t xml:space="preserve">The most up to date reading list for each module can be found on the university's </w:t>
      </w:r>
      <w:hyperlink r:id="rId11" w:history="1">
        <w:r w:rsidRPr="001F221F">
          <w:rPr>
            <w:rStyle w:val="Hyperlink"/>
            <w:bCs/>
            <w:szCs w:val="24"/>
          </w:rPr>
          <w:t>reading list pages</w:t>
        </w:r>
      </w:hyperlink>
      <w:r w:rsidRPr="001F221F">
        <w:rPr>
          <w:szCs w:val="24"/>
        </w:rPr>
        <w:t xml:space="preserve">. </w:t>
      </w:r>
    </w:p>
    <w:p w14:paraId="0EA00A4C" w14:textId="77777777" w:rsidR="001F221F" w:rsidRDefault="001F221F">
      <w:pPr>
        <w:spacing w:after="200" w:line="276" w:lineRule="auto"/>
        <w:rPr>
          <w:rFonts w:ascii="Arial" w:hAnsi="Arial" w:cs="Arial"/>
          <w:b/>
          <w:sz w:val="24"/>
          <w:szCs w:val="24"/>
        </w:rPr>
      </w:pPr>
      <w:r>
        <w:br w:type="page"/>
      </w:r>
    </w:p>
    <w:p w14:paraId="715A2291" w14:textId="7D8FBF04" w:rsidR="00883204" w:rsidRDefault="00636058" w:rsidP="00072357">
      <w:pPr>
        <w:pStyle w:val="Heading2"/>
      </w:pPr>
      <w:r>
        <w:lastRenderedPageBreak/>
        <w:t>Contact Hours</w:t>
      </w:r>
    </w:p>
    <w:p w14:paraId="1086FCCF" w14:textId="7AB9FF58" w:rsidR="00636058" w:rsidRPr="008B49F8" w:rsidRDefault="00636058" w:rsidP="001F221F">
      <w:pPr>
        <w:pStyle w:val="BodyText"/>
      </w:pPr>
      <w:r w:rsidRPr="008B49F8">
        <w:t>Private Study</w:t>
      </w:r>
      <w:r w:rsidR="007A3F31" w:rsidRPr="008B49F8">
        <w:t>:</w:t>
      </w:r>
      <w:r w:rsidR="00B97E2D">
        <w:tab/>
      </w:r>
      <w:r w:rsidR="009F42C4" w:rsidRPr="008B49F8">
        <w:t>11</w:t>
      </w:r>
      <w:r w:rsidR="002D3782">
        <w:t>9</w:t>
      </w:r>
    </w:p>
    <w:p w14:paraId="3BE5E6D9" w14:textId="62992852" w:rsidR="00636058" w:rsidRPr="008B49F8" w:rsidRDefault="00636058" w:rsidP="001F221F">
      <w:pPr>
        <w:pStyle w:val="BodyText"/>
      </w:pPr>
      <w:r w:rsidRPr="008B49F8">
        <w:t>Contact Hours</w:t>
      </w:r>
      <w:r w:rsidR="007A3F31" w:rsidRPr="008B49F8">
        <w:t>:</w:t>
      </w:r>
      <w:r w:rsidR="00B97E2D">
        <w:t xml:space="preserve">  </w:t>
      </w:r>
      <w:r w:rsidR="009F42C4" w:rsidRPr="008B49F8">
        <w:t>3</w:t>
      </w:r>
      <w:r w:rsidR="002D3782">
        <w:t>1</w:t>
      </w:r>
    </w:p>
    <w:p w14:paraId="035B9AB3" w14:textId="4E0E506C" w:rsidR="008D4447" w:rsidRPr="008B49F8" w:rsidRDefault="00636058" w:rsidP="001F221F">
      <w:pPr>
        <w:pStyle w:val="BodyText"/>
      </w:pPr>
      <w:r w:rsidRPr="008B49F8">
        <w:t>Total</w:t>
      </w:r>
      <w:r w:rsidR="007A3F31" w:rsidRPr="008B49F8">
        <w:t>:</w:t>
      </w:r>
      <w:r w:rsidR="00B97E2D">
        <w:tab/>
      </w:r>
      <w:r w:rsidR="00B97E2D">
        <w:tab/>
      </w:r>
      <w:r w:rsidR="009F42C4" w:rsidRPr="008B49F8">
        <w:t>150</w:t>
      </w:r>
    </w:p>
    <w:p w14:paraId="1C49B47B" w14:textId="77777777" w:rsidR="00B2615D" w:rsidRPr="00B2615D" w:rsidRDefault="00EF4933" w:rsidP="00072357">
      <w:pPr>
        <w:pStyle w:val="Heading2"/>
        <w:rPr>
          <w:i/>
          <w:iCs/>
        </w:rPr>
      </w:pPr>
      <w:r w:rsidRPr="009D52D0">
        <w:t>Assessment methods</w:t>
      </w:r>
    </w:p>
    <w:p w14:paraId="7F14E902" w14:textId="5AF82D4F" w:rsidR="00696FF5" w:rsidRDefault="00696FF5" w:rsidP="001F221F">
      <w:pPr>
        <w:pStyle w:val="header2"/>
        <w:numPr>
          <w:ilvl w:val="1"/>
          <w:numId w:val="11"/>
        </w:numPr>
        <w:spacing w:before="0"/>
        <w:ind w:left="567" w:hanging="567"/>
        <w:rPr>
          <w:b w:val="0"/>
          <w:bCs/>
          <w:iCs/>
        </w:rPr>
      </w:pPr>
      <w:r w:rsidRPr="00B2615D">
        <w:rPr>
          <w:b w:val="0"/>
          <w:bCs/>
          <w:iCs/>
        </w:rPr>
        <w:t>Main assessment methods</w:t>
      </w:r>
    </w:p>
    <w:p w14:paraId="35CD43EF" w14:textId="568883E2" w:rsidR="00D27C7E" w:rsidRPr="008B49F8" w:rsidRDefault="00D27C7E" w:rsidP="001F221F">
      <w:pPr>
        <w:pStyle w:val="BodyText"/>
        <w:rPr>
          <w:b/>
        </w:rPr>
      </w:pPr>
      <w:r w:rsidRPr="008B49F8">
        <w:t>Practical Assessment, 50 minutes (50%)</w:t>
      </w:r>
    </w:p>
    <w:p w14:paraId="11E29741" w14:textId="75C574B0" w:rsidR="00D27C7E" w:rsidRPr="00D27C7E" w:rsidRDefault="00D27C7E" w:rsidP="001F221F">
      <w:pPr>
        <w:pStyle w:val="BodyText"/>
        <w:rPr>
          <w:b/>
        </w:rPr>
      </w:pPr>
      <w:r w:rsidRPr="008B49F8">
        <w:t>Examination, 2 hours (50%)</w:t>
      </w:r>
    </w:p>
    <w:p w14:paraId="74F6DDA3" w14:textId="77777777" w:rsidR="008D4447" w:rsidRPr="008D4447" w:rsidRDefault="008D4447" w:rsidP="009D52D0">
      <w:pPr>
        <w:ind w:left="426" w:right="543"/>
        <w:rPr>
          <w:rFonts w:ascii="Arial" w:hAnsi="Arial" w:cs="Arial"/>
          <w:b/>
          <w:iCs/>
          <w:sz w:val="24"/>
          <w:szCs w:val="24"/>
        </w:rPr>
      </w:pPr>
    </w:p>
    <w:p w14:paraId="3DA1BBE3" w14:textId="0EAE9CDE" w:rsidR="00696FF5" w:rsidRPr="009D52D0" w:rsidRDefault="00B2615D" w:rsidP="00094825">
      <w:pPr>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04B1D27" w:rsidR="00B72470" w:rsidRPr="008B49F8" w:rsidRDefault="007A6E8A" w:rsidP="001F221F">
      <w:pPr>
        <w:pStyle w:val="BodyText"/>
      </w:pPr>
      <w:r w:rsidRPr="008B49F8">
        <w:t>Like for like</w:t>
      </w:r>
    </w:p>
    <w:p w14:paraId="2FCD427F" w14:textId="5BC4B66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542219">
        <w:t>3</w:t>
      </w:r>
      <w:r w:rsidR="00EF4933" w:rsidRPr="009D52D0">
        <w:t>)</w:t>
      </w:r>
    </w:p>
    <w:p w14:paraId="6F5E84D9" w14:textId="21BBC0D5" w:rsidR="00636058" w:rsidRPr="001F221F" w:rsidRDefault="00636058" w:rsidP="001F221F">
      <w:pPr>
        <w:pStyle w:val="BodyText"/>
        <w:spacing w:before="360" w:after="240"/>
        <w:rPr>
          <w:b/>
          <w:bCs/>
        </w:rPr>
      </w:pPr>
      <w:r w:rsidRPr="001F221F">
        <w:rPr>
          <w:b/>
          <w:bCs/>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CB2380" w:rsidRPr="009D52D0" w14:paraId="5413EC92" w14:textId="77777777" w:rsidTr="00CB2380">
        <w:trPr>
          <w:cantSplit/>
          <w:tblHeader/>
        </w:trPr>
        <w:tc>
          <w:tcPr>
            <w:tcW w:w="2439" w:type="dxa"/>
            <w:shd w:val="clear" w:color="auto" w:fill="D9D9D9" w:themeFill="background1" w:themeFillShade="D9"/>
          </w:tcPr>
          <w:p w14:paraId="140365DD" w14:textId="77777777" w:rsidR="00CB2380" w:rsidRPr="001F221F" w:rsidRDefault="00CB2380" w:rsidP="001F221F">
            <w:pPr>
              <w:spacing w:before="60" w:after="60"/>
              <w:rPr>
                <w:rFonts w:ascii="Arial" w:hAnsi="Arial" w:cs="Arial"/>
                <w:b/>
                <w:sz w:val="20"/>
                <w:szCs w:val="20"/>
              </w:rPr>
            </w:pPr>
            <w:r w:rsidRPr="001F221F">
              <w:rPr>
                <w:rFonts w:ascii="Arial" w:hAnsi="Arial" w:cs="Arial"/>
                <w:b/>
                <w:sz w:val="20"/>
                <w:szCs w:val="20"/>
              </w:rPr>
              <w:t>Module learning outcome</w:t>
            </w:r>
          </w:p>
        </w:tc>
        <w:tc>
          <w:tcPr>
            <w:tcW w:w="567" w:type="dxa"/>
          </w:tcPr>
          <w:p w14:paraId="6167848F" w14:textId="77777777" w:rsidR="00CB2380" w:rsidRPr="001F221F" w:rsidRDefault="00CB2380" w:rsidP="001F221F">
            <w:pPr>
              <w:spacing w:before="60" w:after="60"/>
              <w:jc w:val="center"/>
              <w:rPr>
                <w:rFonts w:ascii="Arial" w:hAnsi="Arial" w:cs="Arial"/>
                <w:b/>
                <w:bCs/>
                <w:sz w:val="20"/>
                <w:szCs w:val="20"/>
              </w:rPr>
            </w:pPr>
            <w:r w:rsidRPr="001F221F">
              <w:rPr>
                <w:rFonts w:ascii="Arial" w:hAnsi="Arial" w:cs="Arial"/>
                <w:b/>
                <w:bCs/>
                <w:sz w:val="20"/>
                <w:szCs w:val="20"/>
              </w:rPr>
              <w:t>8.1</w:t>
            </w:r>
          </w:p>
        </w:tc>
        <w:tc>
          <w:tcPr>
            <w:tcW w:w="567" w:type="dxa"/>
          </w:tcPr>
          <w:p w14:paraId="5B554168" w14:textId="77777777" w:rsidR="00CB2380" w:rsidRPr="001F221F" w:rsidRDefault="00CB2380" w:rsidP="001F221F">
            <w:pPr>
              <w:spacing w:before="60" w:after="60"/>
              <w:jc w:val="center"/>
              <w:rPr>
                <w:rFonts w:ascii="Arial" w:hAnsi="Arial" w:cs="Arial"/>
                <w:b/>
                <w:bCs/>
                <w:sz w:val="20"/>
                <w:szCs w:val="20"/>
              </w:rPr>
            </w:pPr>
            <w:r w:rsidRPr="001F221F">
              <w:rPr>
                <w:rFonts w:ascii="Arial" w:hAnsi="Arial" w:cs="Arial"/>
                <w:b/>
                <w:bCs/>
                <w:sz w:val="20"/>
                <w:szCs w:val="20"/>
              </w:rPr>
              <w:t>8.2</w:t>
            </w:r>
          </w:p>
        </w:tc>
        <w:tc>
          <w:tcPr>
            <w:tcW w:w="567" w:type="dxa"/>
          </w:tcPr>
          <w:p w14:paraId="70BB1C5A" w14:textId="77777777" w:rsidR="00CB2380" w:rsidRPr="001F221F" w:rsidRDefault="00CB2380" w:rsidP="001F221F">
            <w:pPr>
              <w:spacing w:before="60" w:after="60"/>
              <w:jc w:val="center"/>
              <w:rPr>
                <w:rFonts w:ascii="Arial" w:hAnsi="Arial" w:cs="Arial"/>
                <w:b/>
                <w:bCs/>
                <w:sz w:val="20"/>
                <w:szCs w:val="20"/>
              </w:rPr>
            </w:pPr>
            <w:r w:rsidRPr="001F221F">
              <w:rPr>
                <w:rFonts w:ascii="Arial" w:hAnsi="Arial" w:cs="Arial"/>
                <w:b/>
                <w:bCs/>
                <w:sz w:val="20"/>
                <w:szCs w:val="20"/>
              </w:rPr>
              <w:t>8.3</w:t>
            </w:r>
          </w:p>
        </w:tc>
        <w:tc>
          <w:tcPr>
            <w:tcW w:w="567" w:type="dxa"/>
          </w:tcPr>
          <w:p w14:paraId="553BA646" w14:textId="77777777" w:rsidR="00CB2380" w:rsidRPr="001F221F" w:rsidRDefault="00CB2380" w:rsidP="001F221F">
            <w:pPr>
              <w:spacing w:before="60" w:after="60"/>
              <w:jc w:val="center"/>
              <w:rPr>
                <w:rFonts w:ascii="Arial" w:hAnsi="Arial" w:cs="Arial"/>
                <w:b/>
                <w:bCs/>
                <w:sz w:val="20"/>
                <w:szCs w:val="20"/>
              </w:rPr>
            </w:pPr>
            <w:r w:rsidRPr="001F221F">
              <w:rPr>
                <w:rFonts w:ascii="Arial" w:hAnsi="Arial" w:cs="Arial"/>
                <w:b/>
                <w:bCs/>
                <w:sz w:val="20"/>
                <w:szCs w:val="20"/>
              </w:rPr>
              <w:t>8.4</w:t>
            </w:r>
          </w:p>
        </w:tc>
        <w:tc>
          <w:tcPr>
            <w:tcW w:w="567" w:type="dxa"/>
          </w:tcPr>
          <w:p w14:paraId="3B577D4A" w14:textId="77777777" w:rsidR="00CB2380" w:rsidRPr="001F221F" w:rsidRDefault="00CB2380" w:rsidP="001F221F">
            <w:pPr>
              <w:spacing w:before="60" w:after="60"/>
              <w:jc w:val="center"/>
              <w:rPr>
                <w:rFonts w:ascii="Arial" w:hAnsi="Arial" w:cs="Arial"/>
                <w:b/>
                <w:bCs/>
                <w:sz w:val="20"/>
                <w:szCs w:val="20"/>
              </w:rPr>
            </w:pPr>
            <w:r w:rsidRPr="001F221F">
              <w:rPr>
                <w:rFonts w:ascii="Arial" w:hAnsi="Arial" w:cs="Arial"/>
                <w:b/>
                <w:bCs/>
                <w:sz w:val="20"/>
                <w:szCs w:val="20"/>
              </w:rPr>
              <w:t>9.1</w:t>
            </w:r>
          </w:p>
        </w:tc>
        <w:tc>
          <w:tcPr>
            <w:tcW w:w="567" w:type="dxa"/>
          </w:tcPr>
          <w:p w14:paraId="266E4126" w14:textId="77777777" w:rsidR="00CB2380" w:rsidRPr="001F221F" w:rsidRDefault="00CB2380" w:rsidP="001F221F">
            <w:pPr>
              <w:spacing w:before="60" w:after="60"/>
              <w:jc w:val="center"/>
              <w:rPr>
                <w:rFonts w:ascii="Arial" w:hAnsi="Arial" w:cs="Arial"/>
                <w:b/>
                <w:bCs/>
                <w:sz w:val="20"/>
                <w:szCs w:val="20"/>
              </w:rPr>
            </w:pPr>
            <w:r w:rsidRPr="001F221F">
              <w:rPr>
                <w:rFonts w:ascii="Arial" w:hAnsi="Arial" w:cs="Arial"/>
                <w:b/>
                <w:bCs/>
                <w:sz w:val="20"/>
                <w:szCs w:val="20"/>
              </w:rPr>
              <w:t>9.2</w:t>
            </w:r>
          </w:p>
        </w:tc>
        <w:tc>
          <w:tcPr>
            <w:tcW w:w="567" w:type="dxa"/>
          </w:tcPr>
          <w:p w14:paraId="6EC60A4C" w14:textId="77777777" w:rsidR="00CB2380" w:rsidRPr="001F221F" w:rsidRDefault="00CB2380" w:rsidP="001F221F">
            <w:pPr>
              <w:spacing w:before="60" w:after="60"/>
              <w:jc w:val="center"/>
              <w:rPr>
                <w:rFonts w:ascii="Arial" w:hAnsi="Arial" w:cs="Arial"/>
                <w:b/>
                <w:bCs/>
                <w:sz w:val="20"/>
                <w:szCs w:val="20"/>
              </w:rPr>
            </w:pPr>
            <w:r w:rsidRPr="001F221F">
              <w:rPr>
                <w:rFonts w:ascii="Arial" w:hAnsi="Arial" w:cs="Arial"/>
                <w:b/>
                <w:bCs/>
                <w:sz w:val="20"/>
                <w:szCs w:val="20"/>
              </w:rPr>
              <w:t>9.3</w:t>
            </w:r>
          </w:p>
        </w:tc>
        <w:tc>
          <w:tcPr>
            <w:tcW w:w="567" w:type="dxa"/>
          </w:tcPr>
          <w:p w14:paraId="3E85E7FE" w14:textId="77777777" w:rsidR="00CB2380" w:rsidRPr="001F221F" w:rsidRDefault="00CB2380" w:rsidP="001F221F">
            <w:pPr>
              <w:spacing w:before="60" w:after="60"/>
              <w:jc w:val="center"/>
              <w:rPr>
                <w:rFonts w:ascii="Arial" w:hAnsi="Arial" w:cs="Arial"/>
                <w:b/>
                <w:bCs/>
                <w:sz w:val="20"/>
                <w:szCs w:val="20"/>
              </w:rPr>
            </w:pPr>
            <w:r w:rsidRPr="001F221F">
              <w:rPr>
                <w:rFonts w:ascii="Arial" w:hAnsi="Arial" w:cs="Arial"/>
                <w:b/>
                <w:bCs/>
                <w:sz w:val="20"/>
                <w:szCs w:val="20"/>
              </w:rPr>
              <w:t>9.4</w:t>
            </w:r>
          </w:p>
        </w:tc>
      </w:tr>
      <w:tr w:rsidR="00DB0A4E" w:rsidRPr="009D52D0" w14:paraId="780DC4A5" w14:textId="77777777" w:rsidTr="00CB2380">
        <w:tc>
          <w:tcPr>
            <w:tcW w:w="2439" w:type="dxa"/>
          </w:tcPr>
          <w:p w14:paraId="16F79E00" w14:textId="77777777" w:rsidR="00DB0A4E" w:rsidRPr="001F221F" w:rsidRDefault="00DB0A4E" w:rsidP="001F221F">
            <w:pPr>
              <w:spacing w:before="60" w:after="60"/>
              <w:rPr>
                <w:rFonts w:ascii="Arial" w:hAnsi="Arial" w:cs="Arial"/>
                <w:bCs/>
                <w:sz w:val="20"/>
                <w:szCs w:val="20"/>
              </w:rPr>
            </w:pPr>
            <w:r w:rsidRPr="001F221F">
              <w:rPr>
                <w:rFonts w:ascii="Arial" w:hAnsi="Arial" w:cs="Arial"/>
                <w:bCs/>
                <w:sz w:val="20"/>
                <w:szCs w:val="20"/>
              </w:rPr>
              <w:t>Private Study</w:t>
            </w:r>
          </w:p>
        </w:tc>
        <w:tc>
          <w:tcPr>
            <w:tcW w:w="567" w:type="dxa"/>
          </w:tcPr>
          <w:p w14:paraId="34752F0E" w14:textId="180190BD"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0E9B09C0" w14:textId="7F7E78DC"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6CD1C02C" w14:textId="4CAFE1DC"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45C64561" w14:textId="366E3BFC"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2A716802" w14:textId="24385482"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5BAFD1A4" w14:textId="71547941"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030A7445" w14:textId="7186B4B5"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431B3FED" w14:textId="4E6DC6AE"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r>
      <w:tr w:rsidR="00DB0A4E" w:rsidRPr="009D52D0" w14:paraId="5C50A519" w14:textId="77777777" w:rsidTr="00CB2380">
        <w:tc>
          <w:tcPr>
            <w:tcW w:w="2439" w:type="dxa"/>
          </w:tcPr>
          <w:p w14:paraId="433DE3A7" w14:textId="68365BB6" w:rsidR="00DB0A4E" w:rsidRPr="001F221F" w:rsidRDefault="00DB0A4E" w:rsidP="001F221F">
            <w:pPr>
              <w:spacing w:before="60" w:after="60"/>
              <w:rPr>
                <w:rFonts w:ascii="Arial" w:hAnsi="Arial" w:cs="Arial"/>
                <w:i/>
                <w:sz w:val="20"/>
                <w:szCs w:val="20"/>
              </w:rPr>
            </w:pPr>
            <w:r w:rsidRPr="001F221F">
              <w:rPr>
                <w:rFonts w:ascii="Arial" w:hAnsi="Arial" w:cs="Arial"/>
                <w:iCs/>
                <w:sz w:val="20"/>
                <w:szCs w:val="20"/>
              </w:rPr>
              <w:t>Lectures</w:t>
            </w:r>
          </w:p>
        </w:tc>
        <w:tc>
          <w:tcPr>
            <w:tcW w:w="567" w:type="dxa"/>
          </w:tcPr>
          <w:p w14:paraId="3853654B" w14:textId="1901706C"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7261D01A" w14:textId="02FCDF86"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2D7957D4" w14:textId="3B194EE4"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232B2686" w14:textId="3CBD2A00"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2AE9F109" w14:textId="066A8F36"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6BD0A090" w14:textId="6E36EDCD"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3DAC9A4A" w14:textId="77777777" w:rsidR="00DB0A4E" w:rsidRPr="001F221F" w:rsidRDefault="00DB0A4E" w:rsidP="001F221F">
            <w:pPr>
              <w:spacing w:before="60" w:after="60"/>
              <w:jc w:val="center"/>
              <w:rPr>
                <w:rFonts w:ascii="Arial" w:hAnsi="Arial" w:cs="Arial"/>
                <w:b/>
                <w:sz w:val="20"/>
                <w:szCs w:val="20"/>
              </w:rPr>
            </w:pPr>
          </w:p>
        </w:tc>
        <w:tc>
          <w:tcPr>
            <w:tcW w:w="567" w:type="dxa"/>
          </w:tcPr>
          <w:p w14:paraId="21A7EAF7" w14:textId="5F85F633"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r>
      <w:tr w:rsidR="00DB0A4E" w:rsidRPr="009D52D0" w14:paraId="460BDA99" w14:textId="77777777" w:rsidTr="00CB2380">
        <w:tc>
          <w:tcPr>
            <w:tcW w:w="2439" w:type="dxa"/>
          </w:tcPr>
          <w:p w14:paraId="1CDAA785" w14:textId="484F1DC1" w:rsidR="00DB0A4E" w:rsidRPr="001F221F" w:rsidRDefault="00DB0A4E" w:rsidP="001F221F">
            <w:pPr>
              <w:spacing w:before="60" w:after="60"/>
              <w:rPr>
                <w:rFonts w:ascii="Arial" w:hAnsi="Arial" w:cs="Arial"/>
                <w:i/>
                <w:sz w:val="20"/>
                <w:szCs w:val="20"/>
              </w:rPr>
            </w:pPr>
            <w:r w:rsidRPr="001F221F">
              <w:rPr>
                <w:rFonts w:ascii="Arial" w:hAnsi="Arial" w:cs="Arial"/>
                <w:iCs/>
                <w:sz w:val="20"/>
                <w:szCs w:val="20"/>
              </w:rPr>
              <w:t>Practical classes</w:t>
            </w:r>
          </w:p>
        </w:tc>
        <w:tc>
          <w:tcPr>
            <w:tcW w:w="567" w:type="dxa"/>
          </w:tcPr>
          <w:p w14:paraId="0B596153" w14:textId="6CED353E"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7EF775FB" w14:textId="6DD7875A"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76760D4D" w14:textId="7822F3FC"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29E92B33" w14:textId="738F6305"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1C240711" w14:textId="6A7DB77F"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2D2FDCA3" w14:textId="2BC81D46"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20301B4E" w14:textId="24F602F0"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70943AC0" w14:textId="599489B4" w:rsidR="00DB0A4E"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r>
    </w:tbl>
    <w:p w14:paraId="1DF2B576" w14:textId="6861D79A" w:rsidR="007A6245" w:rsidRPr="001F221F" w:rsidRDefault="00636058" w:rsidP="001F221F">
      <w:pPr>
        <w:pStyle w:val="BodyText"/>
        <w:spacing w:before="360" w:after="240"/>
        <w:rPr>
          <w:b/>
          <w:bCs/>
        </w:rPr>
      </w:pPr>
      <w:r w:rsidRPr="001F221F">
        <w:rPr>
          <w:b/>
          <w:bCs/>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9D5F8F" w:rsidRPr="009D52D0" w14:paraId="7367825C" w14:textId="77777777" w:rsidTr="009D5F8F">
        <w:trPr>
          <w:tblHeader/>
        </w:trPr>
        <w:tc>
          <w:tcPr>
            <w:tcW w:w="2405" w:type="dxa"/>
            <w:shd w:val="clear" w:color="auto" w:fill="D9D9D9" w:themeFill="background1" w:themeFillShade="D9"/>
          </w:tcPr>
          <w:p w14:paraId="4E99BFB5" w14:textId="77777777" w:rsidR="009D5F8F" w:rsidRPr="001F221F" w:rsidRDefault="009D5F8F" w:rsidP="001F221F">
            <w:pPr>
              <w:spacing w:before="60" w:after="60"/>
              <w:rPr>
                <w:rFonts w:ascii="Arial" w:hAnsi="Arial" w:cs="Arial"/>
                <w:b/>
                <w:sz w:val="20"/>
                <w:szCs w:val="20"/>
              </w:rPr>
            </w:pPr>
            <w:r w:rsidRPr="001F221F">
              <w:rPr>
                <w:rFonts w:ascii="Arial" w:hAnsi="Arial" w:cs="Arial"/>
                <w:b/>
                <w:sz w:val="20"/>
                <w:szCs w:val="20"/>
              </w:rPr>
              <w:t>Module learning outcome</w:t>
            </w:r>
          </w:p>
        </w:tc>
        <w:tc>
          <w:tcPr>
            <w:tcW w:w="567" w:type="dxa"/>
          </w:tcPr>
          <w:p w14:paraId="7B5C6163" w14:textId="77777777" w:rsidR="009D5F8F" w:rsidRPr="001F221F" w:rsidRDefault="009D5F8F" w:rsidP="001F221F">
            <w:pPr>
              <w:spacing w:before="60" w:after="60"/>
              <w:jc w:val="center"/>
              <w:rPr>
                <w:rFonts w:ascii="Arial" w:hAnsi="Arial" w:cs="Arial"/>
                <w:b/>
                <w:bCs/>
                <w:sz w:val="20"/>
                <w:szCs w:val="20"/>
              </w:rPr>
            </w:pPr>
            <w:r w:rsidRPr="001F221F">
              <w:rPr>
                <w:rFonts w:ascii="Arial" w:hAnsi="Arial" w:cs="Arial"/>
                <w:b/>
                <w:bCs/>
                <w:sz w:val="20"/>
                <w:szCs w:val="20"/>
              </w:rPr>
              <w:t>8.1</w:t>
            </w:r>
          </w:p>
        </w:tc>
        <w:tc>
          <w:tcPr>
            <w:tcW w:w="567" w:type="dxa"/>
          </w:tcPr>
          <w:p w14:paraId="2210FC9E" w14:textId="77777777" w:rsidR="009D5F8F" w:rsidRPr="001F221F" w:rsidRDefault="009D5F8F" w:rsidP="001F221F">
            <w:pPr>
              <w:spacing w:before="60" w:after="60"/>
              <w:jc w:val="center"/>
              <w:rPr>
                <w:rFonts w:ascii="Arial" w:hAnsi="Arial" w:cs="Arial"/>
                <w:b/>
                <w:bCs/>
                <w:sz w:val="20"/>
                <w:szCs w:val="20"/>
              </w:rPr>
            </w:pPr>
            <w:r w:rsidRPr="001F221F">
              <w:rPr>
                <w:rFonts w:ascii="Arial" w:hAnsi="Arial" w:cs="Arial"/>
                <w:b/>
                <w:bCs/>
                <w:sz w:val="20"/>
                <w:szCs w:val="20"/>
              </w:rPr>
              <w:t>8.2</w:t>
            </w:r>
          </w:p>
        </w:tc>
        <w:tc>
          <w:tcPr>
            <w:tcW w:w="709" w:type="dxa"/>
          </w:tcPr>
          <w:p w14:paraId="00B7F160" w14:textId="77777777" w:rsidR="009D5F8F" w:rsidRPr="001F221F" w:rsidRDefault="009D5F8F" w:rsidP="001F221F">
            <w:pPr>
              <w:spacing w:before="60" w:after="60"/>
              <w:jc w:val="center"/>
              <w:rPr>
                <w:rFonts w:ascii="Arial" w:hAnsi="Arial" w:cs="Arial"/>
                <w:b/>
                <w:bCs/>
                <w:sz w:val="20"/>
                <w:szCs w:val="20"/>
              </w:rPr>
            </w:pPr>
            <w:r w:rsidRPr="001F221F">
              <w:rPr>
                <w:rFonts w:ascii="Arial" w:hAnsi="Arial" w:cs="Arial"/>
                <w:b/>
                <w:bCs/>
                <w:sz w:val="20"/>
                <w:szCs w:val="20"/>
              </w:rPr>
              <w:t>8.3</w:t>
            </w:r>
          </w:p>
        </w:tc>
        <w:tc>
          <w:tcPr>
            <w:tcW w:w="567" w:type="dxa"/>
          </w:tcPr>
          <w:p w14:paraId="2BB3974A" w14:textId="77777777" w:rsidR="009D5F8F" w:rsidRPr="001F221F" w:rsidRDefault="009D5F8F" w:rsidP="001F221F">
            <w:pPr>
              <w:spacing w:before="60" w:after="60"/>
              <w:jc w:val="center"/>
              <w:rPr>
                <w:rFonts w:ascii="Arial" w:hAnsi="Arial" w:cs="Arial"/>
                <w:b/>
                <w:bCs/>
                <w:sz w:val="20"/>
                <w:szCs w:val="20"/>
              </w:rPr>
            </w:pPr>
            <w:r w:rsidRPr="001F221F">
              <w:rPr>
                <w:rFonts w:ascii="Arial" w:hAnsi="Arial" w:cs="Arial"/>
                <w:b/>
                <w:bCs/>
                <w:sz w:val="20"/>
                <w:szCs w:val="20"/>
              </w:rPr>
              <w:t>8.4</w:t>
            </w:r>
          </w:p>
        </w:tc>
        <w:tc>
          <w:tcPr>
            <w:tcW w:w="567" w:type="dxa"/>
          </w:tcPr>
          <w:p w14:paraId="0D56B3A5" w14:textId="77777777" w:rsidR="009D5F8F" w:rsidRPr="001F221F" w:rsidRDefault="009D5F8F" w:rsidP="001F221F">
            <w:pPr>
              <w:spacing w:before="60" w:after="60"/>
              <w:jc w:val="center"/>
              <w:rPr>
                <w:rFonts w:ascii="Arial" w:hAnsi="Arial" w:cs="Arial"/>
                <w:b/>
                <w:bCs/>
                <w:sz w:val="20"/>
                <w:szCs w:val="20"/>
              </w:rPr>
            </w:pPr>
            <w:r w:rsidRPr="001F221F">
              <w:rPr>
                <w:rFonts w:ascii="Arial" w:hAnsi="Arial" w:cs="Arial"/>
                <w:b/>
                <w:bCs/>
                <w:sz w:val="20"/>
                <w:szCs w:val="20"/>
              </w:rPr>
              <w:t>9.1</w:t>
            </w:r>
          </w:p>
        </w:tc>
        <w:tc>
          <w:tcPr>
            <w:tcW w:w="567" w:type="dxa"/>
          </w:tcPr>
          <w:p w14:paraId="523687DC" w14:textId="77777777" w:rsidR="009D5F8F" w:rsidRPr="001F221F" w:rsidRDefault="009D5F8F" w:rsidP="001F221F">
            <w:pPr>
              <w:spacing w:before="60" w:after="60"/>
              <w:jc w:val="center"/>
              <w:rPr>
                <w:rFonts w:ascii="Arial" w:hAnsi="Arial" w:cs="Arial"/>
                <w:b/>
                <w:bCs/>
                <w:sz w:val="20"/>
                <w:szCs w:val="20"/>
              </w:rPr>
            </w:pPr>
            <w:r w:rsidRPr="001F221F">
              <w:rPr>
                <w:rFonts w:ascii="Arial" w:hAnsi="Arial" w:cs="Arial"/>
                <w:b/>
                <w:bCs/>
                <w:sz w:val="20"/>
                <w:szCs w:val="20"/>
              </w:rPr>
              <w:t>9.2</w:t>
            </w:r>
          </w:p>
        </w:tc>
        <w:tc>
          <w:tcPr>
            <w:tcW w:w="567" w:type="dxa"/>
          </w:tcPr>
          <w:p w14:paraId="1106ECFC" w14:textId="77777777" w:rsidR="009D5F8F" w:rsidRPr="001F221F" w:rsidRDefault="009D5F8F" w:rsidP="001F221F">
            <w:pPr>
              <w:spacing w:before="60" w:after="60"/>
              <w:jc w:val="center"/>
              <w:rPr>
                <w:rFonts w:ascii="Arial" w:hAnsi="Arial" w:cs="Arial"/>
                <w:b/>
                <w:bCs/>
                <w:sz w:val="20"/>
                <w:szCs w:val="20"/>
              </w:rPr>
            </w:pPr>
            <w:r w:rsidRPr="001F221F">
              <w:rPr>
                <w:rFonts w:ascii="Arial" w:hAnsi="Arial" w:cs="Arial"/>
                <w:b/>
                <w:bCs/>
                <w:sz w:val="20"/>
                <w:szCs w:val="20"/>
              </w:rPr>
              <w:t>9.3</w:t>
            </w:r>
          </w:p>
        </w:tc>
        <w:tc>
          <w:tcPr>
            <w:tcW w:w="567" w:type="dxa"/>
          </w:tcPr>
          <w:p w14:paraId="51BE4A79" w14:textId="77777777" w:rsidR="009D5F8F" w:rsidRPr="001F221F" w:rsidRDefault="009D5F8F" w:rsidP="001F221F">
            <w:pPr>
              <w:spacing w:before="60" w:after="60"/>
              <w:jc w:val="center"/>
              <w:rPr>
                <w:rFonts w:ascii="Arial" w:hAnsi="Arial" w:cs="Arial"/>
                <w:b/>
                <w:bCs/>
                <w:sz w:val="20"/>
                <w:szCs w:val="20"/>
              </w:rPr>
            </w:pPr>
            <w:r w:rsidRPr="001F221F">
              <w:rPr>
                <w:rFonts w:ascii="Arial" w:hAnsi="Arial" w:cs="Arial"/>
                <w:b/>
                <w:bCs/>
                <w:sz w:val="20"/>
                <w:szCs w:val="20"/>
              </w:rPr>
              <w:t>9.4</w:t>
            </w:r>
          </w:p>
        </w:tc>
      </w:tr>
      <w:tr w:rsidR="009D5F8F" w:rsidRPr="009D52D0" w14:paraId="6D8FD37D" w14:textId="77777777" w:rsidTr="009D5F8F">
        <w:trPr>
          <w:tblHeader/>
        </w:trPr>
        <w:tc>
          <w:tcPr>
            <w:tcW w:w="2405" w:type="dxa"/>
          </w:tcPr>
          <w:p w14:paraId="6500FA2E" w14:textId="70882D4E" w:rsidR="009D5F8F" w:rsidRPr="001F221F" w:rsidRDefault="009D5F8F" w:rsidP="001F221F">
            <w:pPr>
              <w:spacing w:before="60" w:after="60"/>
              <w:rPr>
                <w:rFonts w:ascii="Arial" w:hAnsi="Arial" w:cs="Arial"/>
                <w:i/>
                <w:sz w:val="20"/>
                <w:szCs w:val="20"/>
              </w:rPr>
            </w:pPr>
            <w:r w:rsidRPr="001F221F">
              <w:rPr>
                <w:rFonts w:ascii="Arial" w:hAnsi="Arial" w:cs="Arial"/>
                <w:iCs/>
                <w:sz w:val="20"/>
                <w:szCs w:val="20"/>
              </w:rPr>
              <w:t>Practical Assessment</w:t>
            </w:r>
          </w:p>
        </w:tc>
        <w:tc>
          <w:tcPr>
            <w:tcW w:w="567" w:type="dxa"/>
          </w:tcPr>
          <w:p w14:paraId="718AB32A" w14:textId="174DA4FD" w:rsidR="009D5F8F"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71084725" w14:textId="7B0CE6AB" w:rsidR="009D5F8F"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709" w:type="dxa"/>
          </w:tcPr>
          <w:p w14:paraId="659E3E11" w14:textId="6D496081" w:rsidR="009D5F8F"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02BFF41C" w14:textId="5C560571" w:rsidR="009D5F8F"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60747C35" w14:textId="1F9A9298" w:rsidR="009D5F8F"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6FCDE494" w14:textId="191F1D63" w:rsidR="009D5F8F"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48C6EE1D" w14:textId="62A9A3EC" w:rsidR="009D5F8F"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12A99B31" w14:textId="79B9DCA2" w:rsidR="009D5F8F"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r>
      <w:tr w:rsidR="009D5F8F" w:rsidRPr="009D52D0" w14:paraId="33EAAC8E" w14:textId="77777777" w:rsidTr="009D5F8F">
        <w:trPr>
          <w:tblHeader/>
        </w:trPr>
        <w:tc>
          <w:tcPr>
            <w:tcW w:w="2405" w:type="dxa"/>
          </w:tcPr>
          <w:p w14:paraId="41B161CA" w14:textId="14C2606E" w:rsidR="009D5F8F" w:rsidRPr="001F221F" w:rsidRDefault="009D5F8F" w:rsidP="001F221F">
            <w:pPr>
              <w:spacing w:before="60" w:after="60"/>
              <w:rPr>
                <w:rFonts w:ascii="Arial" w:hAnsi="Arial" w:cs="Arial"/>
                <w:i/>
                <w:sz w:val="20"/>
                <w:szCs w:val="20"/>
              </w:rPr>
            </w:pPr>
            <w:r w:rsidRPr="001F221F">
              <w:rPr>
                <w:rFonts w:ascii="Arial" w:hAnsi="Arial" w:cs="Arial"/>
                <w:iCs/>
                <w:sz w:val="20"/>
                <w:szCs w:val="20"/>
              </w:rPr>
              <w:t>Summer Exam</w:t>
            </w:r>
          </w:p>
        </w:tc>
        <w:tc>
          <w:tcPr>
            <w:tcW w:w="567" w:type="dxa"/>
          </w:tcPr>
          <w:p w14:paraId="4D015421" w14:textId="6F076B9F" w:rsidR="009D5F8F"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47055659" w14:textId="6ACA9EA5" w:rsidR="009D5F8F"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709" w:type="dxa"/>
          </w:tcPr>
          <w:p w14:paraId="32CE5E70" w14:textId="60D1B7C6" w:rsidR="009D5F8F"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3209BAD1" w14:textId="2D463E69" w:rsidR="009D5F8F"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43F1F7E1" w14:textId="58F64E61" w:rsidR="009D5F8F"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34BF4922" w14:textId="67B9856B" w:rsidR="009D5F8F"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29656163" w14:textId="6448798B" w:rsidR="009D5F8F"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c>
          <w:tcPr>
            <w:tcW w:w="567" w:type="dxa"/>
          </w:tcPr>
          <w:p w14:paraId="3155EA1C" w14:textId="7BB0A88C" w:rsidR="009D5F8F" w:rsidRPr="001F221F" w:rsidRDefault="001F221F" w:rsidP="001F221F">
            <w:pPr>
              <w:spacing w:before="60" w:after="60"/>
              <w:jc w:val="center"/>
              <w:rPr>
                <w:rFonts w:ascii="Arial" w:hAnsi="Arial" w:cs="Arial"/>
                <w:b/>
                <w:sz w:val="20"/>
                <w:szCs w:val="20"/>
              </w:rPr>
            </w:pPr>
            <w:r w:rsidRPr="001F221F">
              <w:rPr>
                <w:rFonts w:ascii="Arial" w:hAnsi="Arial" w:cs="Arial"/>
                <w:iCs/>
                <w:sz w:val="20"/>
                <w:szCs w:val="20"/>
              </w:rPr>
              <w:t>x</w:t>
            </w:r>
          </w:p>
        </w:tc>
      </w:tr>
    </w:tbl>
    <w:p w14:paraId="172848FA" w14:textId="39E7AE7D" w:rsidR="00636058" w:rsidRDefault="00636058" w:rsidP="009D52D0">
      <w:pPr>
        <w:ind w:left="426" w:right="543"/>
        <w:rPr>
          <w:rFonts w:ascii="Arial" w:hAnsi="Arial" w:cs="Arial"/>
          <w:b/>
          <w:iCs/>
          <w:sz w:val="24"/>
          <w:szCs w:val="24"/>
        </w:rPr>
      </w:pPr>
    </w:p>
    <w:p w14:paraId="081DBD04" w14:textId="77E9007E" w:rsidR="00636058" w:rsidRDefault="00636058" w:rsidP="009D52D0">
      <w:pPr>
        <w:ind w:left="426" w:right="543"/>
        <w:rPr>
          <w:rFonts w:ascii="Arial" w:hAnsi="Arial" w:cs="Arial"/>
          <w:b/>
          <w:iCs/>
          <w:sz w:val="24"/>
          <w:szCs w:val="24"/>
        </w:rPr>
      </w:pPr>
    </w:p>
    <w:p w14:paraId="40C4CAE6" w14:textId="58A8AD66" w:rsidR="00636058" w:rsidRDefault="00636058" w:rsidP="009D52D0">
      <w:pPr>
        <w:ind w:left="426" w:right="543"/>
        <w:rPr>
          <w:rFonts w:ascii="Arial" w:hAnsi="Arial" w:cs="Arial"/>
          <w:b/>
          <w:iCs/>
          <w:sz w:val="24"/>
          <w:szCs w:val="24"/>
        </w:rPr>
      </w:pPr>
    </w:p>
    <w:p w14:paraId="5A1105B5" w14:textId="5A14E0EC" w:rsidR="00636058" w:rsidRDefault="00636058" w:rsidP="009D52D0">
      <w:pPr>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6376D23" w:rsidR="00883204" w:rsidRPr="008B49F8" w:rsidRDefault="00883204" w:rsidP="001F221F">
      <w:pPr>
        <w:pStyle w:val="BodyText"/>
      </w:pPr>
      <w:r w:rsidRPr="008B49F8">
        <w:t xml:space="preserve">The </w:t>
      </w:r>
      <w:r w:rsidR="007A49C1" w:rsidRPr="008B49F8">
        <w:t>Division</w:t>
      </w:r>
      <w:r w:rsidRPr="008B49F8">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8B49F8" w:rsidRDefault="00883204" w:rsidP="001F221F">
      <w:pPr>
        <w:pStyle w:val="BodyText"/>
      </w:pPr>
      <w:r w:rsidRPr="008B49F8">
        <w:t>The inclusive practices in the guidance (see Annex B Appendix A) have been considered in order to support all students in the following areas:</w:t>
      </w:r>
    </w:p>
    <w:p w14:paraId="12A1AB1B" w14:textId="77777777" w:rsidR="00883204" w:rsidRPr="008B49F8" w:rsidRDefault="00883204" w:rsidP="001F221F">
      <w:pPr>
        <w:pStyle w:val="BodyText"/>
        <w:rPr>
          <w:bCs/>
        </w:rPr>
      </w:pPr>
      <w:r w:rsidRPr="008B49F8">
        <w:lastRenderedPageBreak/>
        <w:t xml:space="preserve">a) </w:t>
      </w:r>
      <w:r w:rsidRPr="008B49F8">
        <w:rPr>
          <w:bCs/>
        </w:rPr>
        <w:t>Accessible resources and curriculum</w:t>
      </w:r>
    </w:p>
    <w:p w14:paraId="7D22CEC9" w14:textId="7BBB9FCF" w:rsidR="00883204" w:rsidRPr="008B49F8" w:rsidRDefault="00883204" w:rsidP="001F221F">
      <w:pPr>
        <w:pStyle w:val="BodyText"/>
        <w:rPr>
          <w:color w:val="000000"/>
        </w:rPr>
      </w:pPr>
      <w:r w:rsidRPr="008B49F8">
        <w:t xml:space="preserve">b) </w:t>
      </w:r>
      <w:r w:rsidRPr="008B49F8">
        <w:rPr>
          <w:bCs/>
        </w:rPr>
        <w:t>Learning</w:t>
      </w:r>
      <w:r w:rsidR="00BB2045" w:rsidRPr="008B49F8">
        <w:rPr>
          <w:bCs/>
        </w:rPr>
        <w:t>,</w:t>
      </w:r>
      <w:r w:rsidRPr="008B49F8">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41E6FC9A" w:rsidR="009A2D37" w:rsidRPr="008B49F8" w:rsidRDefault="009D5F8F" w:rsidP="001F221F">
      <w:pPr>
        <w:pStyle w:val="BodyText"/>
      </w:pPr>
      <w:r w:rsidRPr="008B49F8">
        <w:t>Canterbury</w:t>
      </w:r>
    </w:p>
    <w:p w14:paraId="654C7CE7" w14:textId="77777777" w:rsidR="00883204" w:rsidRPr="009D52D0" w:rsidRDefault="00883204" w:rsidP="00072357">
      <w:pPr>
        <w:pStyle w:val="Heading2"/>
      </w:pPr>
      <w:r w:rsidRPr="009D52D0">
        <w:t xml:space="preserve">Internationalisation </w:t>
      </w:r>
    </w:p>
    <w:p w14:paraId="3F5B9073" w14:textId="73F7C0EA" w:rsidR="009D52D0" w:rsidRPr="008B49F8" w:rsidRDefault="008B49F8" w:rsidP="001F221F">
      <w:pPr>
        <w:pStyle w:val="BodyText"/>
      </w:pPr>
      <w:r w:rsidRPr="008B49F8">
        <w:t>The subjects of this module</w:t>
      </w:r>
      <w:r w:rsidR="00764921">
        <w:t>—</w:t>
      </w:r>
      <w:r w:rsidRPr="008B49F8">
        <w:t>the non-human primates</w:t>
      </w:r>
      <w:r w:rsidR="00764921">
        <w:t>—</w:t>
      </w:r>
      <w:r w:rsidRPr="008B49F8">
        <w:t>are distributed across three continents between the tropics. The module is by its nature international in perspective, and pre-nation in that it considers primates across shifting land-masses over the last 65 million years.</w:t>
      </w:r>
    </w:p>
    <w:p w14:paraId="147B3CB3" w14:textId="0FAE7096" w:rsidR="00764921" w:rsidRDefault="00764921" w:rsidP="00764921">
      <w:pPr>
        <w:pBdr>
          <w:bottom w:val="single" w:sz="6" w:space="1" w:color="auto"/>
        </w:pBdr>
        <w:ind w:right="543"/>
        <w:rPr>
          <w:rFonts w:ascii="Arial" w:hAnsi="Arial" w:cs="Arial"/>
          <w:sz w:val="24"/>
          <w:szCs w:val="24"/>
        </w:rPr>
      </w:pPr>
      <w:bookmarkStart w:id="1" w:name="_Hlk110347234"/>
      <w:bookmarkStart w:id="2" w:name="_Hlk118801091"/>
    </w:p>
    <w:p w14:paraId="3221EFE1" w14:textId="2C582E57" w:rsidR="00764921" w:rsidRDefault="00764921" w:rsidP="00764921">
      <w:pPr>
        <w:pBdr>
          <w:bottom w:val="single" w:sz="6" w:space="1" w:color="auto"/>
        </w:pBdr>
        <w:ind w:right="543"/>
        <w:rPr>
          <w:rFonts w:ascii="Arial" w:hAnsi="Arial" w:cs="Arial"/>
          <w:sz w:val="24"/>
          <w:szCs w:val="24"/>
        </w:rPr>
      </w:pPr>
    </w:p>
    <w:p w14:paraId="4DF68D9B" w14:textId="77777777" w:rsidR="00764921" w:rsidRPr="009D52D0" w:rsidRDefault="00764921" w:rsidP="00764921">
      <w:pPr>
        <w:pBdr>
          <w:bottom w:val="single" w:sz="6" w:space="1" w:color="auto"/>
        </w:pBdr>
        <w:ind w:right="543"/>
        <w:rPr>
          <w:rFonts w:ascii="Arial" w:hAnsi="Arial" w:cs="Arial"/>
          <w:sz w:val="24"/>
          <w:szCs w:val="24"/>
        </w:rPr>
      </w:pPr>
    </w:p>
    <w:p w14:paraId="56D45B32" w14:textId="77777777" w:rsidR="00764921" w:rsidRPr="005E5282" w:rsidRDefault="00764921" w:rsidP="00764921">
      <w:pPr>
        <w:ind w:right="543"/>
        <w:rPr>
          <w:rFonts w:ascii="Arial" w:hAnsi="Arial" w:cs="Arial"/>
          <w:b/>
        </w:rPr>
      </w:pPr>
      <w:r w:rsidRPr="005E5282">
        <w:rPr>
          <w:rFonts w:ascii="Arial" w:hAnsi="Arial" w:cs="Arial"/>
          <w:b/>
        </w:rPr>
        <w:t xml:space="preserve">DIVISIONAL USE ONLY </w:t>
      </w:r>
    </w:p>
    <w:bookmarkEnd w:id="2"/>
    <w:p w14:paraId="2BBB6189" w14:textId="77777777" w:rsidR="00764921" w:rsidRPr="005E5282" w:rsidRDefault="00764921" w:rsidP="00764921">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4E998C7A" w14:textId="77777777" w:rsidR="00764921" w:rsidRPr="005E5282" w:rsidRDefault="00764921" w:rsidP="00764921">
      <w:pPr>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764921" w:rsidRPr="009D52D0" w14:paraId="0A6CF04F" w14:textId="77777777" w:rsidTr="00764921">
        <w:trPr>
          <w:trHeight w:val="317"/>
          <w:tblHeader/>
        </w:trPr>
        <w:tc>
          <w:tcPr>
            <w:tcW w:w="1592" w:type="dxa"/>
            <w:shd w:val="clear" w:color="auto" w:fill="F2F2F2" w:themeFill="background1" w:themeFillShade="F2"/>
          </w:tcPr>
          <w:p w14:paraId="73AEF7A3" w14:textId="77777777" w:rsidR="00764921" w:rsidRPr="009D52D0" w:rsidRDefault="00764921" w:rsidP="00737AF8">
            <w:pPr>
              <w:pStyle w:val="Tableoutcomeshead"/>
            </w:pPr>
            <w:r w:rsidRPr="009D52D0">
              <w:t>Date approved</w:t>
            </w:r>
          </w:p>
        </w:tc>
        <w:tc>
          <w:tcPr>
            <w:tcW w:w="1817" w:type="dxa"/>
            <w:shd w:val="clear" w:color="auto" w:fill="F2F2F2" w:themeFill="background1" w:themeFillShade="F2"/>
          </w:tcPr>
          <w:p w14:paraId="1A5F27D2" w14:textId="77777777" w:rsidR="00764921" w:rsidRPr="009D52D0" w:rsidRDefault="00764921" w:rsidP="00737AF8">
            <w:pPr>
              <w:pStyle w:val="Tableoutcomeshead"/>
            </w:pPr>
            <w:r>
              <w:t>New/</w:t>
            </w:r>
            <w:r w:rsidRPr="009D52D0">
              <w:t>Major/</w:t>
            </w:r>
            <w:r>
              <w:t>M</w:t>
            </w:r>
            <w:r w:rsidRPr="009D52D0">
              <w:t>inor revision</w:t>
            </w:r>
          </w:p>
        </w:tc>
        <w:tc>
          <w:tcPr>
            <w:tcW w:w="2256" w:type="dxa"/>
            <w:shd w:val="clear" w:color="auto" w:fill="F2F2F2" w:themeFill="background1" w:themeFillShade="F2"/>
          </w:tcPr>
          <w:p w14:paraId="4F8763A7" w14:textId="77777777" w:rsidR="00764921" w:rsidRPr="009D52D0" w:rsidRDefault="00764921" w:rsidP="00737AF8">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1806D8A2" w14:textId="77777777" w:rsidR="00764921" w:rsidRPr="009D52D0" w:rsidRDefault="00764921" w:rsidP="00737AF8">
            <w:pPr>
              <w:pStyle w:val="Tableoutcomeshead"/>
            </w:pPr>
            <w:r w:rsidRPr="009D52D0">
              <w:t>Section revised</w:t>
            </w:r>
            <w:r>
              <w:t xml:space="preserve"> (if applicable)</w:t>
            </w:r>
          </w:p>
        </w:tc>
        <w:tc>
          <w:tcPr>
            <w:tcW w:w="2318" w:type="dxa"/>
            <w:shd w:val="clear" w:color="auto" w:fill="F2F2F2" w:themeFill="background1" w:themeFillShade="F2"/>
          </w:tcPr>
          <w:p w14:paraId="59B185F5" w14:textId="77777777" w:rsidR="00764921" w:rsidRPr="009D52D0" w:rsidRDefault="00764921" w:rsidP="00737AF8">
            <w:pPr>
              <w:pStyle w:val="Tableoutcomeshead"/>
            </w:pPr>
            <w:r w:rsidRPr="009D52D0">
              <w:t>Impacts PLOs (Q6</w:t>
            </w:r>
            <w:r>
              <w:t xml:space="preserve"> </w:t>
            </w:r>
            <w:r w:rsidRPr="009D52D0">
              <w:t>&amp;</w:t>
            </w:r>
            <w:r>
              <w:t xml:space="preserve"> </w:t>
            </w:r>
            <w:r w:rsidRPr="009D52D0">
              <w:t>7 cover sheet)</w:t>
            </w:r>
          </w:p>
        </w:tc>
      </w:tr>
      <w:tr w:rsidR="00764921" w:rsidRPr="009D52D0" w14:paraId="67D17426" w14:textId="77777777" w:rsidTr="00764921">
        <w:trPr>
          <w:trHeight w:val="305"/>
        </w:trPr>
        <w:tc>
          <w:tcPr>
            <w:tcW w:w="1592" w:type="dxa"/>
          </w:tcPr>
          <w:p w14:paraId="104BB42F" w14:textId="74F2E3C3" w:rsidR="00764921" w:rsidRPr="009D52D0" w:rsidRDefault="00764921" w:rsidP="00764921">
            <w:pPr>
              <w:pStyle w:val="Tabledivuseonly"/>
            </w:pPr>
            <w:r w:rsidRPr="001E1FC2">
              <w:t>18.11.22</w:t>
            </w:r>
          </w:p>
        </w:tc>
        <w:tc>
          <w:tcPr>
            <w:tcW w:w="1817" w:type="dxa"/>
          </w:tcPr>
          <w:p w14:paraId="434C2C5E" w14:textId="2518954B" w:rsidR="00764921" w:rsidRPr="009D52D0" w:rsidRDefault="00764921" w:rsidP="00764921">
            <w:pPr>
              <w:pStyle w:val="Tabledivuseonly"/>
            </w:pPr>
            <w:r w:rsidRPr="001E1FC2">
              <w:t>Major</w:t>
            </w:r>
          </w:p>
        </w:tc>
        <w:tc>
          <w:tcPr>
            <w:tcW w:w="2256" w:type="dxa"/>
          </w:tcPr>
          <w:p w14:paraId="5C4EDBF4" w14:textId="24E5A111" w:rsidR="00764921" w:rsidRPr="009D52D0" w:rsidRDefault="00764921" w:rsidP="00764921">
            <w:pPr>
              <w:pStyle w:val="Tabledivuseonly"/>
            </w:pPr>
            <w:r w:rsidRPr="001E1FC2">
              <w:t>Sep</w:t>
            </w:r>
            <w:r>
              <w:t>tember</w:t>
            </w:r>
            <w:r w:rsidRPr="001E1FC2">
              <w:t xml:space="preserve"> </w:t>
            </w:r>
            <w:r>
              <w:t>20</w:t>
            </w:r>
            <w:r w:rsidRPr="001E1FC2">
              <w:t>23</w:t>
            </w:r>
          </w:p>
        </w:tc>
        <w:tc>
          <w:tcPr>
            <w:tcW w:w="2077" w:type="dxa"/>
          </w:tcPr>
          <w:p w14:paraId="5858F642" w14:textId="01C8CEB4" w:rsidR="00764921" w:rsidRPr="009D52D0" w:rsidRDefault="00764921" w:rsidP="00764921">
            <w:pPr>
              <w:pStyle w:val="Tabledivuseonly"/>
            </w:pPr>
            <w:r w:rsidRPr="001E1FC2">
              <w:t>1,</w:t>
            </w:r>
            <w:r>
              <w:t xml:space="preserve"> </w:t>
            </w:r>
            <w:r w:rsidRPr="001E1FC2">
              <w:t>7,</w:t>
            </w:r>
            <w:r>
              <w:t xml:space="preserve"> </w:t>
            </w:r>
            <w:r w:rsidRPr="001E1FC2">
              <w:t>8,</w:t>
            </w:r>
            <w:r>
              <w:t xml:space="preserve"> </w:t>
            </w:r>
            <w:r w:rsidRPr="001E1FC2">
              <w:t>10,</w:t>
            </w:r>
            <w:r>
              <w:t xml:space="preserve"> </w:t>
            </w:r>
            <w:r w:rsidRPr="001E1FC2">
              <w:t>12</w:t>
            </w:r>
          </w:p>
        </w:tc>
        <w:tc>
          <w:tcPr>
            <w:tcW w:w="2318" w:type="dxa"/>
          </w:tcPr>
          <w:p w14:paraId="67EC1AEA" w14:textId="77777777" w:rsidR="00764921" w:rsidRPr="009D52D0" w:rsidRDefault="00764921" w:rsidP="00764921">
            <w:pPr>
              <w:pStyle w:val="Tabledivuseonly"/>
            </w:pPr>
          </w:p>
        </w:tc>
      </w:tr>
      <w:tr w:rsidR="00764921" w:rsidRPr="009D52D0" w14:paraId="19A7D97A" w14:textId="77777777" w:rsidTr="00764921">
        <w:trPr>
          <w:trHeight w:val="305"/>
        </w:trPr>
        <w:tc>
          <w:tcPr>
            <w:tcW w:w="1592" w:type="dxa"/>
          </w:tcPr>
          <w:p w14:paraId="6961BA48" w14:textId="77777777" w:rsidR="00764921" w:rsidRPr="009D52D0" w:rsidRDefault="00764921" w:rsidP="00737AF8">
            <w:pPr>
              <w:pStyle w:val="Tabledivuseonly"/>
            </w:pPr>
          </w:p>
        </w:tc>
        <w:tc>
          <w:tcPr>
            <w:tcW w:w="1817" w:type="dxa"/>
          </w:tcPr>
          <w:p w14:paraId="65344C3F" w14:textId="77777777" w:rsidR="00764921" w:rsidRPr="009D52D0" w:rsidRDefault="00764921" w:rsidP="00737AF8">
            <w:pPr>
              <w:pStyle w:val="Tabledivuseonly"/>
            </w:pPr>
          </w:p>
        </w:tc>
        <w:tc>
          <w:tcPr>
            <w:tcW w:w="2256" w:type="dxa"/>
          </w:tcPr>
          <w:p w14:paraId="225E02E7" w14:textId="77777777" w:rsidR="00764921" w:rsidRPr="009D52D0" w:rsidRDefault="00764921" w:rsidP="00737AF8">
            <w:pPr>
              <w:pStyle w:val="Tabledivuseonly"/>
            </w:pPr>
          </w:p>
        </w:tc>
        <w:tc>
          <w:tcPr>
            <w:tcW w:w="2077" w:type="dxa"/>
          </w:tcPr>
          <w:p w14:paraId="0BA20E9F" w14:textId="77777777" w:rsidR="00764921" w:rsidRPr="009D52D0" w:rsidRDefault="00764921" w:rsidP="00737AF8">
            <w:pPr>
              <w:pStyle w:val="Tabledivuseonly"/>
            </w:pPr>
          </w:p>
        </w:tc>
        <w:tc>
          <w:tcPr>
            <w:tcW w:w="2318" w:type="dxa"/>
          </w:tcPr>
          <w:p w14:paraId="63178DCD" w14:textId="77777777" w:rsidR="00764921" w:rsidRPr="009D52D0" w:rsidRDefault="00764921" w:rsidP="00737AF8">
            <w:pPr>
              <w:pStyle w:val="Tabledivuseonly"/>
            </w:pPr>
          </w:p>
        </w:tc>
      </w:tr>
    </w:tbl>
    <w:p w14:paraId="574ED54A" w14:textId="77777777" w:rsidR="00764921" w:rsidRDefault="00764921" w:rsidP="00764921">
      <w:pPr>
        <w:ind w:right="543"/>
        <w:rPr>
          <w:rFonts w:ascii="Arial" w:hAnsi="Arial" w:cs="Arial"/>
          <w:sz w:val="24"/>
          <w:szCs w:val="24"/>
        </w:rPr>
      </w:pPr>
    </w:p>
    <w:bookmarkEnd w:id="1"/>
    <w:p w14:paraId="3195726C" w14:textId="77777777" w:rsidR="00764921" w:rsidRPr="009D52D0" w:rsidRDefault="00764921" w:rsidP="009D52D0">
      <w:pPr>
        <w:ind w:right="543"/>
        <w:rPr>
          <w:rFonts w:ascii="Arial" w:hAnsi="Arial" w:cs="Arial"/>
          <w:sz w:val="24"/>
          <w:szCs w:val="24"/>
        </w:rPr>
      </w:pPr>
    </w:p>
    <w:sectPr w:rsidR="00764921" w:rsidRPr="009D52D0" w:rsidSect="001F221F">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4919" w14:textId="77777777" w:rsidR="007E1140" w:rsidRDefault="007E1140" w:rsidP="009A2D37">
      <w:pPr>
        <w:spacing w:after="0"/>
      </w:pPr>
      <w:r>
        <w:separator/>
      </w:r>
    </w:p>
  </w:endnote>
  <w:endnote w:type="continuationSeparator" w:id="0">
    <w:p w14:paraId="48ECFDE5" w14:textId="77777777" w:rsidR="007E1140" w:rsidRDefault="007E1140" w:rsidP="009A2D37">
      <w:pPr>
        <w:spacing w:after="0"/>
      </w:pPr>
      <w:r>
        <w:continuationSeparator/>
      </w:r>
    </w:p>
  </w:endnote>
  <w:endnote w:type="continuationNotice" w:id="1">
    <w:p w14:paraId="773D6AC6" w14:textId="77777777" w:rsidR="007E1140" w:rsidRDefault="007E11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6B7AB87" w:rsidR="008B2543" w:rsidRPr="007B7724" w:rsidRDefault="008B2543" w:rsidP="001F221F">
    <w:pPr>
      <w:pStyle w:val="Footer"/>
      <w:spacing w:before="0" w:after="0"/>
      <w:ind w:right="-329"/>
      <w:rPr>
        <w:sz w:val="18"/>
      </w:rPr>
    </w:pPr>
    <w:r w:rsidRPr="007B7724">
      <w:rPr>
        <w:sz w:val="18"/>
      </w:rPr>
      <w:t>Module Specification</w:t>
    </w:r>
    <w:r w:rsidR="001F221F">
      <w:rPr>
        <w:sz w:val="18"/>
      </w:rPr>
      <w:t>:</w:t>
    </w:r>
    <w:r w:rsidRPr="007B7724">
      <w:rPr>
        <w:sz w:val="18"/>
      </w:rPr>
      <w:t xml:space="preserve"> </w:t>
    </w:r>
    <w:r w:rsidR="001F221F" w:rsidRPr="001F221F">
      <w:rPr>
        <w:sz w:val="18"/>
      </w:rPr>
      <w:t>SACO5820 The Biology of Mammals: Comparative and Evolutionary Perspectives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8CB4" w14:textId="77777777" w:rsidR="007E1140" w:rsidRDefault="007E1140" w:rsidP="009A2D37">
      <w:pPr>
        <w:spacing w:after="0"/>
      </w:pPr>
      <w:r>
        <w:separator/>
      </w:r>
    </w:p>
  </w:footnote>
  <w:footnote w:type="continuationSeparator" w:id="0">
    <w:p w14:paraId="6C92D880" w14:textId="77777777" w:rsidR="007E1140" w:rsidRDefault="007E1140" w:rsidP="009A2D37">
      <w:pPr>
        <w:spacing w:after="0"/>
      </w:pPr>
      <w:r>
        <w:continuationSeparator/>
      </w:r>
    </w:p>
  </w:footnote>
  <w:footnote w:type="continuationNotice" w:id="1">
    <w:p w14:paraId="08937137" w14:textId="77777777" w:rsidR="007E1140" w:rsidRDefault="007E11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6412A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D054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3633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25266F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D4B2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506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A4AE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F83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0B1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9A1D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1"/>
  </w:num>
  <w:num w:numId="2" w16cid:durableId="516431458">
    <w:abstractNumId w:val="9"/>
  </w:num>
  <w:num w:numId="3" w16cid:durableId="934361025">
    <w:abstractNumId w:val="12"/>
  </w:num>
  <w:num w:numId="4" w16cid:durableId="1714502269">
    <w:abstractNumId w:val="10"/>
  </w:num>
  <w:num w:numId="5" w16cid:durableId="1890141222">
    <w:abstractNumId w:val="17"/>
  </w:num>
  <w:num w:numId="6" w16cid:durableId="2048873839">
    <w:abstractNumId w:val="15"/>
  </w:num>
  <w:num w:numId="7" w16cid:durableId="1966422319">
    <w:abstractNumId w:val="18"/>
  </w:num>
  <w:num w:numId="8" w16cid:durableId="86853343">
    <w:abstractNumId w:val="16"/>
  </w:num>
  <w:num w:numId="9" w16cid:durableId="866991654">
    <w:abstractNumId w:val="13"/>
  </w:num>
  <w:num w:numId="10" w16cid:durableId="1310285383">
    <w:abstractNumId w:val="14"/>
  </w:num>
  <w:num w:numId="11" w16cid:durableId="1419400807">
    <w:abstractNumId w:val="19"/>
  </w:num>
  <w:num w:numId="12" w16cid:durableId="72166993">
    <w:abstractNumId w:val="7"/>
  </w:num>
  <w:num w:numId="13" w16cid:durableId="1564363584">
    <w:abstractNumId w:val="6"/>
  </w:num>
  <w:num w:numId="14" w16cid:durableId="1597909791">
    <w:abstractNumId w:val="5"/>
  </w:num>
  <w:num w:numId="15" w16cid:durableId="676807858">
    <w:abstractNumId w:val="4"/>
  </w:num>
  <w:num w:numId="16" w16cid:durableId="624894065">
    <w:abstractNumId w:val="8"/>
  </w:num>
  <w:num w:numId="17" w16cid:durableId="1021784327">
    <w:abstractNumId w:val="3"/>
  </w:num>
  <w:num w:numId="18" w16cid:durableId="220676373">
    <w:abstractNumId w:val="2"/>
  </w:num>
  <w:num w:numId="19" w16cid:durableId="243757305">
    <w:abstractNumId w:val="1"/>
  </w:num>
  <w:num w:numId="20" w16cid:durableId="371461264">
    <w:abstractNumId w:val="0"/>
  </w:num>
  <w:num w:numId="21" w16cid:durableId="335960118">
    <w:abstractNumId w:val="11"/>
  </w:num>
  <w:num w:numId="22" w16cid:durableId="1329406613">
    <w:abstractNumId w:val="11"/>
  </w:num>
  <w:num w:numId="23" w16cid:durableId="2041203277">
    <w:abstractNumId w:val="9"/>
  </w:num>
  <w:num w:numId="24" w16cid:durableId="152262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867"/>
    <w:rsid w:val="00000C8C"/>
    <w:rsid w:val="000017F2"/>
    <w:rsid w:val="00005661"/>
    <w:rsid w:val="00006575"/>
    <w:rsid w:val="00010A16"/>
    <w:rsid w:val="00011DDD"/>
    <w:rsid w:val="0001243F"/>
    <w:rsid w:val="00021EA0"/>
    <w:rsid w:val="00025992"/>
    <w:rsid w:val="00027937"/>
    <w:rsid w:val="00030C9E"/>
    <w:rsid w:val="00031E67"/>
    <w:rsid w:val="000325D6"/>
    <w:rsid w:val="000408CC"/>
    <w:rsid w:val="00045373"/>
    <w:rsid w:val="00063A2F"/>
    <w:rsid w:val="000674E0"/>
    <w:rsid w:val="000678D3"/>
    <w:rsid w:val="00072357"/>
    <w:rsid w:val="000760BF"/>
    <w:rsid w:val="00093BFF"/>
    <w:rsid w:val="00094810"/>
    <w:rsid w:val="00094825"/>
    <w:rsid w:val="000950C0"/>
    <w:rsid w:val="00096DA4"/>
    <w:rsid w:val="000A0E79"/>
    <w:rsid w:val="000B1904"/>
    <w:rsid w:val="000C0294"/>
    <w:rsid w:val="000C3A7E"/>
    <w:rsid w:val="000C7A1C"/>
    <w:rsid w:val="000D2A8A"/>
    <w:rsid w:val="000D32AC"/>
    <w:rsid w:val="000E20C1"/>
    <w:rsid w:val="000E2CF8"/>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47CD8"/>
    <w:rsid w:val="001540CE"/>
    <w:rsid w:val="0015717B"/>
    <w:rsid w:val="00157ACA"/>
    <w:rsid w:val="00160427"/>
    <w:rsid w:val="00162D46"/>
    <w:rsid w:val="0016558F"/>
    <w:rsid w:val="00172793"/>
    <w:rsid w:val="00180558"/>
    <w:rsid w:val="001811E5"/>
    <w:rsid w:val="00183B34"/>
    <w:rsid w:val="00185F46"/>
    <w:rsid w:val="00196C6A"/>
    <w:rsid w:val="0019787E"/>
    <w:rsid w:val="001A3448"/>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21F"/>
    <w:rsid w:val="001F3C3E"/>
    <w:rsid w:val="00201C5F"/>
    <w:rsid w:val="0020243A"/>
    <w:rsid w:val="00204081"/>
    <w:rsid w:val="002122D0"/>
    <w:rsid w:val="0021578E"/>
    <w:rsid w:val="002178F6"/>
    <w:rsid w:val="00221D63"/>
    <w:rsid w:val="0022570F"/>
    <w:rsid w:val="00226388"/>
    <w:rsid w:val="00227582"/>
    <w:rsid w:val="002302FD"/>
    <w:rsid w:val="002308BE"/>
    <w:rsid w:val="002407C0"/>
    <w:rsid w:val="00243A26"/>
    <w:rsid w:val="002461AF"/>
    <w:rsid w:val="002465A1"/>
    <w:rsid w:val="00264576"/>
    <w:rsid w:val="0026585A"/>
    <w:rsid w:val="00266735"/>
    <w:rsid w:val="00273CF0"/>
    <w:rsid w:val="002748D4"/>
    <w:rsid w:val="00274ED7"/>
    <w:rsid w:val="00282842"/>
    <w:rsid w:val="0028461D"/>
    <w:rsid w:val="0028590C"/>
    <w:rsid w:val="00292C46"/>
    <w:rsid w:val="002938D6"/>
    <w:rsid w:val="00294B73"/>
    <w:rsid w:val="002A0C18"/>
    <w:rsid w:val="002A219B"/>
    <w:rsid w:val="002A22DB"/>
    <w:rsid w:val="002B1A0C"/>
    <w:rsid w:val="002B20F5"/>
    <w:rsid w:val="002B2A1A"/>
    <w:rsid w:val="002B71F2"/>
    <w:rsid w:val="002D1DDF"/>
    <w:rsid w:val="002D3782"/>
    <w:rsid w:val="002E71C0"/>
    <w:rsid w:val="002F05F4"/>
    <w:rsid w:val="002F0CE4"/>
    <w:rsid w:val="002F23EF"/>
    <w:rsid w:val="002F2626"/>
    <w:rsid w:val="0030033A"/>
    <w:rsid w:val="00302082"/>
    <w:rsid w:val="00306620"/>
    <w:rsid w:val="003262B9"/>
    <w:rsid w:val="00334A02"/>
    <w:rsid w:val="00335875"/>
    <w:rsid w:val="00335FBE"/>
    <w:rsid w:val="003403B7"/>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130C"/>
    <w:rsid w:val="004B5D03"/>
    <w:rsid w:val="004C1EC4"/>
    <w:rsid w:val="004D035C"/>
    <w:rsid w:val="004E485E"/>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1DA0"/>
    <w:rsid w:val="00582E43"/>
    <w:rsid w:val="0058743D"/>
    <w:rsid w:val="00587BF7"/>
    <w:rsid w:val="00592034"/>
    <w:rsid w:val="0059477B"/>
    <w:rsid w:val="00596884"/>
    <w:rsid w:val="005A14B5"/>
    <w:rsid w:val="005A3C82"/>
    <w:rsid w:val="005B2F01"/>
    <w:rsid w:val="005B5A98"/>
    <w:rsid w:val="005C1A4F"/>
    <w:rsid w:val="005C27D7"/>
    <w:rsid w:val="005D6EB5"/>
    <w:rsid w:val="005D7CD0"/>
    <w:rsid w:val="005E1A3A"/>
    <w:rsid w:val="005E6ADC"/>
    <w:rsid w:val="005E6D10"/>
    <w:rsid w:val="005E6D38"/>
    <w:rsid w:val="005E7B3F"/>
    <w:rsid w:val="005F040F"/>
    <w:rsid w:val="005F2762"/>
    <w:rsid w:val="005F2C42"/>
    <w:rsid w:val="006043FC"/>
    <w:rsid w:val="006050CF"/>
    <w:rsid w:val="0062219E"/>
    <w:rsid w:val="006253AA"/>
    <w:rsid w:val="00626023"/>
    <w:rsid w:val="00633150"/>
    <w:rsid w:val="006336C2"/>
    <w:rsid w:val="00633F7C"/>
    <w:rsid w:val="00636058"/>
    <w:rsid w:val="00637A50"/>
    <w:rsid w:val="00641D6D"/>
    <w:rsid w:val="0064364E"/>
    <w:rsid w:val="006438F3"/>
    <w:rsid w:val="00647907"/>
    <w:rsid w:val="00651A82"/>
    <w:rsid w:val="006525E9"/>
    <w:rsid w:val="006575D7"/>
    <w:rsid w:val="0066747B"/>
    <w:rsid w:val="006725EC"/>
    <w:rsid w:val="00674ED0"/>
    <w:rsid w:val="00682650"/>
    <w:rsid w:val="00683609"/>
    <w:rsid w:val="00684851"/>
    <w:rsid w:val="0068589E"/>
    <w:rsid w:val="00687284"/>
    <w:rsid w:val="00694309"/>
    <w:rsid w:val="00694B52"/>
    <w:rsid w:val="00695285"/>
    <w:rsid w:val="00696C56"/>
    <w:rsid w:val="00696FF5"/>
    <w:rsid w:val="006A6BB4"/>
    <w:rsid w:val="006A6CB2"/>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4921"/>
    <w:rsid w:val="00765ED0"/>
    <w:rsid w:val="007667DF"/>
    <w:rsid w:val="0077080B"/>
    <w:rsid w:val="00787070"/>
    <w:rsid w:val="007906FD"/>
    <w:rsid w:val="00795456"/>
    <w:rsid w:val="00797197"/>
    <w:rsid w:val="007972A7"/>
    <w:rsid w:val="007A2BA2"/>
    <w:rsid w:val="007A3F31"/>
    <w:rsid w:val="007A49C1"/>
    <w:rsid w:val="007A6245"/>
    <w:rsid w:val="007A6E8A"/>
    <w:rsid w:val="007B1DB2"/>
    <w:rsid w:val="007B375B"/>
    <w:rsid w:val="007B412A"/>
    <w:rsid w:val="007B635E"/>
    <w:rsid w:val="007B7724"/>
    <w:rsid w:val="007B7CDC"/>
    <w:rsid w:val="007C0A59"/>
    <w:rsid w:val="007C74B4"/>
    <w:rsid w:val="007E1140"/>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9F8"/>
    <w:rsid w:val="008B4B6E"/>
    <w:rsid w:val="008D4447"/>
    <w:rsid w:val="008D7401"/>
    <w:rsid w:val="008F6334"/>
    <w:rsid w:val="00903DF6"/>
    <w:rsid w:val="00921CF6"/>
    <w:rsid w:val="00922E9E"/>
    <w:rsid w:val="00924EF0"/>
    <w:rsid w:val="00934D7B"/>
    <w:rsid w:val="00947180"/>
    <w:rsid w:val="009567BE"/>
    <w:rsid w:val="009676FA"/>
    <w:rsid w:val="009679E0"/>
    <w:rsid w:val="00977632"/>
    <w:rsid w:val="009802CF"/>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5F8F"/>
    <w:rsid w:val="009F058B"/>
    <w:rsid w:val="009F3A2A"/>
    <w:rsid w:val="009F42C4"/>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2CE1"/>
    <w:rsid w:val="00A97038"/>
    <w:rsid w:val="00A97CB8"/>
    <w:rsid w:val="00AA3C15"/>
    <w:rsid w:val="00AA6330"/>
    <w:rsid w:val="00AA777B"/>
    <w:rsid w:val="00AC7501"/>
    <w:rsid w:val="00AD748B"/>
    <w:rsid w:val="00AE269B"/>
    <w:rsid w:val="00AE4865"/>
    <w:rsid w:val="00AE6FC7"/>
    <w:rsid w:val="00AF1425"/>
    <w:rsid w:val="00AF50EE"/>
    <w:rsid w:val="00AF77D8"/>
    <w:rsid w:val="00B0591D"/>
    <w:rsid w:val="00B10249"/>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7E2D"/>
    <w:rsid w:val="00BA453C"/>
    <w:rsid w:val="00BA4E02"/>
    <w:rsid w:val="00BB2045"/>
    <w:rsid w:val="00BB2A6D"/>
    <w:rsid w:val="00BB4189"/>
    <w:rsid w:val="00BC19F7"/>
    <w:rsid w:val="00BC41ED"/>
    <w:rsid w:val="00BD009E"/>
    <w:rsid w:val="00BD021D"/>
    <w:rsid w:val="00BD0EF8"/>
    <w:rsid w:val="00BD7A8C"/>
    <w:rsid w:val="00BE2126"/>
    <w:rsid w:val="00BE3B17"/>
    <w:rsid w:val="00BF51AB"/>
    <w:rsid w:val="00BF5BA8"/>
    <w:rsid w:val="00BF716B"/>
    <w:rsid w:val="00BF7233"/>
    <w:rsid w:val="00C029F2"/>
    <w:rsid w:val="00C02AA2"/>
    <w:rsid w:val="00C04C95"/>
    <w:rsid w:val="00C12613"/>
    <w:rsid w:val="00C15DF7"/>
    <w:rsid w:val="00C16DEF"/>
    <w:rsid w:val="00C2492F"/>
    <w:rsid w:val="00C3124F"/>
    <w:rsid w:val="00C3744A"/>
    <w:rsid w:val="00C4002A"/>
    <w:rsid w:val="00C46912"/>
    <w:rsid w:val="00C612A8"/>
    <w:rsid w:val="00C618D2"/>
    <w:rsid w:val="00C67631"/>
    <w:rsid w:val="00C709C6"/>
    <w:rsid w:val="00C729D7"/>
    <w:rsid w:val="00C74275"/>
    <w:rsid w:val="00C77F93"/>
    <w:rsid w:val="00C83354"/>
    <w:rsid w:val="00C84004"/>
    <w:rsid w:val="00C843F6"/>
    <w:rsid w:val="00C84507"/>
    <w:rsid w:val="00C862C7"/>
    <w:rsid w:val="00C866AE"/>
    <w:rsid w:val="00CA3254"/>
    <w:rsid w:val="00CB11CE"/>
    <w:rsid w:val="00CB2380"/>
    <w:rsid w:val="00CC1704"/>
    <w:rsid w:val="00CC25A2"/>
    <w:rsid w:val="00CD7F07"/>
    <w:rsid w:val="00CE04F3"/>
    <w:rsid w:val="00CE12D8"/>
    <w:rsid w:val="00CE4574"/>
    <w:rsid w:val="00CE57BF"/>
    <w:rsid w:val="00CE70E6"/>
    <w:rsid w:val="00CF0BCA"/>
    <w:rsid w:val="00CF2E1E"/>
    <w:rsid w:val="00CF30D1"/>
    <w:rsid w:val="00CF4D55"/>
    <w:rsid w:val="00CF5B42"/>
    <w:rsid w:val="00D02E99"/>
    <w:rsid w:val="00D13357"/>
    <w:rsid w:val="00D13A13"/>
    <w:rsid w:val="00D2689A"/>
    <w:rsid w:val="00D27C7E"/>
    <w:rsid w:val="00D65506"/>
    <w:rsid w:val="00D773CF"/>
    <w:rsid w:val="00D83563"/>
    <w:rsid w:val="00D8448F"/>
    <w:rsid w:val="00DA64B6"/>
    <w:rsid w:val="00DB0A4E"/>
    <w:rsid w:val="00DB2B91"/>
    <w:rsid w:val="00DB5C9D"/>
    <w:rsid w:val="00DD02E6"/>
    <w:rsid w:val="00DD2E74"/>
    <w:rsid w:val="00DF665B"/>
    <w:rsid w:val="00E0152A"/>
    <w:rsid w:val="00E03394"/>
    <w:rsid w:val="00E066E5"/>
    <w:rsid w:val="00E10C77"/>
    <w:rsid w:val="00E1736E"/>
    <w:rsid w:val="00E21923"/>
    <w:rsid w:val="00E22F03"/>
    <w:rsid w:val="00E233C1"/>
    <w:rsid w:val="00E51404"/>
    <w:rsid w:val="00E574C9"/>
    <w:rsid w:val="00E57562"/>
    <w:rsid w:val="00E610DE"/>
    <w:rsid w:val="00E66167"/>
    <w:rsid w:val="00E71F2F"/>
    <w:rsid w:val="00E77786"/>
    <w:rsid w:val="00E806FB"/>
    <w:rsid w:val="00EA1286"/>
    <w:rsid w:val="00EA616A"/>
    <w:rsid w:val="00EB0365"/>
    <w:rsid w:val="00EB1C2D"/>
    <w:rsid w:val="00EB41D1"/>
    <w:rsid w:val="00EC1810"/>
    <w:rsid w:val="00EC3FCC"/>
    <w:rsid w:val="00ED32FF"/>
    <w:rsid w:val="00EF039B"/>
    <w:rsid w:val="00EF4933"/>
    <w:rsid w:val="00EF5044"/>
    <w:rsid w:val="00EF5DCE"/>
    <w:rsid w:val="00EF60E6"/>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4CD3"/>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21F"/>
    <w:pPr>
      <w:spacing w:after="120" w:line="240" w:lineRule="auto"/>
    </w:pPr>
    <w:rPr>
      <w:rFonts w:eastAsiaTheme="minorEastAsia"/>
      <w:lang w:eastAsia="en-GB"/>
    </w:rPr>
  </w:style>
  <w:style w:type="paragraph" w:styleId="Heading1">
    <w:name w:val="heading 1"/>
    <w:basedOn w:val="Normal"/>
    <w:next w:val="Normal"/>
    <w:link w:val="Heading1Char"/>
    <w:qFormat/>
    <w:rsid w:val="001F221F"/>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1F221F"/>
    <w:pPr>
      <w:ind w:left="567" w:hanging="567"/>
      <w:outlineLvl w:val="1"/>
    </w:pPr>
  </w:style>
  <w:style w:type="paragraph" w:styleId="Heading3">
    <w:name w:val="heading 3"/>
    <w:basedOn w:val="Normal"/>
    <w:next w:val="Normal"/>
    <w:link w:val="Heading3Char"/>
    <w:uiPriority w:val="9"/>
    <w:unhideWhenUsed/>
    <w:qFormat/>
    <w:rsid w:val="001F22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1F221F"/>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1F22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221F"/>
  </w:style>
  <w:style w:type="character" w:styleId="Hyperlink">
    <w:name w:val="Hyperlink"/>
    <w:rsid w:val="001F221F"/>
    <w:rPr>
      <w:color w:val="0000FF"/>
      <w:u w:val="single"/>
    </w:rPr>
  </w:style>
  <w:style w:type="paragraph" w:customStyle="1" w:styleId="Default">
    <w:name w:val="Default"/>
    <w:rsid w:val="001F221F"/>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1F221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F221F"/>
    <w:pPr>
      <w:ind w:left="720"/>
      <w:contextualSpacing/>
    </w:pPr>
  </w:style>
  <w:style w:type="paragraph" w:styleId="Header">
    <w:name w:val="header"/>
    <w:basedOn w:val="Normal"/>
    <w:link w:val="HeaderChar"/>
    <w:uiPriority w:val="99"/>
    <w:unhideWhenUsed/>
    <w:rsid w:val="001F221F"/>
    <w:pPr>
      <w:tabs>
        <w:tab w:val="center" w:pos="4513"/>
        <w:tab w:val="right" w:pos="9026"/>
      </w:tabs>
      <w:spacing w:after="0"/>
    </w:pPr>
  </w:style>
  <w:style w:type="character" w:customStyle="1" w:styleId="HeaderChar">
    <w:name w:val="Header Char"/>
    <w:basedOn w:val="DefaultParagraphFont"/>
    <w:link w:val="Header"/>
    <w:uiPriority w:val="99"/>
    <w:rsid w:val="001F221F"/>
    <w:rPr>
      <w:rFonts w:eastAsiaTheme="minorEastAsia"/>
      <w:lang w:eastAsia="en-GB"/>
    </w:rPr>
  </w:style>
  <w:style w:type="paragraph" w:styleId="Footer">
    <w:name w:val="footer"/>
    <w:basedOn w:val="Normal"/>
    <w:link w:val="FooterChar"/>
    <w:uiPriority w:val="99"/>
    <w:unhideWhenUsed/>
    <w:rsid w:val="001F221F"/>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1F221F"/>
    <w:rPr>
      <w:rFonts w:ascii="Arial" w:eastAsiaTheme="minorEastAsia" w:hAnsi="Arial"/>
      <w:sz w:val="20"/>
      <w:lang w:eastAsia="en-GB"/>
    </w:rPr>
  </w:style>
  <w:style w:type="character" w:customStyle="1" w:styleId="Heading1Char">
    <w:name w:val="Heading 1 Char"/>
    <w:basedOn w:val="DefaultParagraphFont"/>
    <w:link w:val="Heading1"/>
    <w:rsid w:val="001F221F"/>
    <w:rPr>
      <w:rFonts w:ascii="Plantin" w:eastAsia="Times New Roman" w:hAnsi="Plantin" w:cs="Times New Roman"/>
      <w:b/>
      <w:sz w:val="24"/>
      <w:szCs w:val="20"/>
    </w:rPr>
  </w:style>
  <w:style w:type="paragraph" w:styleId="ListBullet">
    <w:name w:val="List Bullet"/>
    <w:basedOn w:val="Normal"/>
    <w:uiPriority w:val="99"/>
    <w:unhideWhenUsed/>
    <w:rsid w:val="001F221F"/>
    <w:pPr>
      <w:numPr>
        <w:numId w:val="23"/>
      </w:numPr>
      <w:spacing w:before="120"/>
      <w:ind w:left="1066" w:hanging="357"/>
    </w:pPr>
    <w:rPr>
      <w:rFonts w:ascii="Arial" w:hAnsi="Arial"/>
      <w:sz w:val="24"/>
    </w:rPr>
  </w:style>
  <w:style w:type="table" w:styleId="TableGrid">
    <w:name w:val="Table Grid"/>
    <w:basedOn w:val="TableNormal"/>
    <w:uiPriority w:val="59"/>
    <w:rsid w:val="001F221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F221F"/>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1F221F"/>
    <w:rPr>
      <w:rFonts w:ascii="Plantin" w:eastAsia="Times New Roman" w:hAnsi="Plantin" w:cs="Times New Roman"/>
      <w:b/>
      <w:sz w:val="24"/>
      <w:szCs w:val="20"/>
    </w:rPr>
  </w:style>
  <w:style w:type="paragraph" w:styleId="FootnoteText">
    <w:name w:val="footnote text"/>
    <w:basedOn w:val="Normal"/>
    <w:link w:val="FootnoteTextChar"/>
    <w:semiHidden/>
    <w:rsid w:val="001F221F"/>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F221F"/>
    <w:rPr>
      <w:rFonts w:ascii="Times New Roman" w:eastAsia="Times New Roman" w:hAnsi="Times New Roman" w:cs="Times New Roman"/>
      <w:sz w:val="20"/>
      <w:szCs w:val="20"/>
    </w:rPr>
  </w:style>
  <w:style w:type="character" w:styleId="FootnoteReference">
    <w:name w:val="footnote reference"/>
    <w:semiHidden/>
    <w:rsid w:val="001F221F"/>
    <w:rPr>
      <w:vertAlign w:val="superscript"/>
    </w:rPr>
  </w:style>
  <w:style w:type="paragraph" w:styleId="BalloonText">
    <w:name w:val="Balloon Text"/>
    <w:basedOn w:val="Normal"/>
    <w:link w:val="BalloonTextChar"/>
    <w:uiPriority w:val="99"/>
    <w:semiHidden/>
    <w:unhideWhenUsed/>
    <w:rsid w:val="001F22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21F"/>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1F221F"/>
    <w:rPr>
      <w:color w:val="800080" w:themeColor="followedHyperlink"/>
      <w:u w:val="single"/>
    </w:rPr>
  </w:style>
  <w:style w:type="character" w:styleId="CommentReference">
    <w:name w:val="annotation reference"/>
    <w:basedOn w:val="DefaultParagraphFont"/>
    <w:uiPriority w:val="99"/>
    <w:semiHidden/>
    <w:unhideWhenUsed/>
    <w:rsid w:val="001F221F"/>
    <w:rPr>
      <w:sz w:val="16"/>
      <w:szCs w:val="16"/>
    </w:rPr>
  </w:style>
  <w:style w:type="paragraph" w:styleId="CommentText">
    <w:name w:val="annotation text"/>
    <w:basedOn w:val="Normal"/>
    <w:link w:val="CommentTextChar"/>
    <w:uiPriority w:val="99"/>
    <w:semiHidden/>
    <w:unhideWhenUsed/>
    <w:rsid w:val="001F221F"/>
    <w:rPr>
      <w:sz w:val="20"/>
      <w:szCs w:val="20"/>
    </w:rPr>
  </w:style>
  <w:style w:type="character" w:customStyle="1" w:styleId="CommentTextChar">
    <w:name w:val="Comment Text Char"/>
    <w:basedOn w:val="DefaultParagraphFont"/>
    <w:link w:val="CommentText"/>
    <w:uiPriority w:val="99"/>
    <w:semiHidden/>
    <w:rsid w:val="001F221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F221F"/>
    <w:rPr>
      <w:b/>
      <w:bCs/>
    </w:rPr>
  </w:style>
  <w:style w:type="character" w:customStyle="1" w:styleId="CommentSubjectChar">
    <w:name w:val="Comment Subject Char"/>
    <w:basedOn w:val="CommentTextChar"/>
    <w:link w:val="CommentSubject"/>
    <w:uiPriority w:val="99"/>
    <w:semiHidden/>
    <w:rsid w:val="001F221F"/>
    <w:rPr>
      <w:rFonts w:eastAsiaTheme="minorEastAsia"/>
      <w:b/>
      <w:bCs/>
      <w:sz w:val="20"/>
      <w:szCs w:val="20"/>
      <w:lang w:eastAsia="en-GB"/>
    </w:rPr>
  </w:style>
  <w:style w:type="table" w:customStyle="1" w:styleId="TableGrid1">
    <w:name w:val="Table Grid1"/>
    <w:basedOn w:val="TableNormal"/>
    <w:next w:val="TableGrid"/>
    <w:uiPriority w:val="59"/>
    <w:rsid w:val="001F2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1F221F"/>
  </w:style>
  <w:style w:type="paragraph" w:styleId="PlainText">
    <w:name w:val="Plain Text"/>
    <w:basedOn w:val="Normal"/>
    <w:link w:val="PlainTextChar"/>
    <w:uiPriority w:val="99"/>
    <w:unhideWhenUsed/>
    <w:rsid w:val="001F221F"/>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F221F"/>
    <w:rPr>
      <w:rFonts w:ascii="Calibri" w:hAnsi="Calibri"/>
      <w:szCs w:val="21"/>
    </w:rPr>
  </w:style>
  <w:style w:type="table" w:styleId="LightList">
    <w:name w:val="Light List"/>
    <w:basedOn w:val="TableNormal"/>
    <w:uiPriority w:val="61"/>
    <w:rsid w:val="001F221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F221F"/>
    <w:rPr>
      <w:b/>
      <w:bCs/>
    </w:rPr>
  </w:style>
  <w:style w:type="character" w:customStyle="1" w:styleId="UnresolvedMention1">
    <w:name w:val="Unresolved Mention1"/>
    <w:basedOn w:val="DefaultParagraphFont"/>
    <w:uiPriority w:val="99"/>
    <w:semiHidden/>
    <w:unhideWhenUsed/>
    <w:rsid w:val="001F221F"/>
    <w:rPr>
      <w:color w:val="605E5C"/>
      <w:shd w:val="clear" w:color="auto" w:fill="E1DFDD"/>
    </w:rPr>
  </w:style>
  <w:style w:type="table" w:customStyle="1" w:styleId="TableGrid11">
    <w:name w:val="Table Grid11"/>
    <w:basedOn w:val="TableNormal"/>
    <w:next w:val="TableGrid"/>
    <w:uiPriority w:val="59"/>
    <w:rsid w:val="001F2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1F221F"/>
    <w:pPr>
      <w:numPr>
        <w:numId w:val="22"/>
      </w:numPr>
      <w:spacing w:before="600"/>
    </w:pPr>
    <w:rPr>
      <w:rFonts w:ascii="Arial" w:hAnsi="Arial" w:cs="Arial"/>
      <w:b/>
      <w:sz w:val="24"/>
      <w:szCs w:val="24"/>
    </w:rPr>
  </w:style>
  <w:style w:type="character" w:customStyle="1" w:styleId="header2Char">
    <w:name w:val="header 2 Char"/>
    <w:basedOn w:val="DefaultParagraphFont"/>
    <w:link w:val="header2"/>
    <w:rsid w:val="001F221F"/>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1F221F"/>
    <w:rPr>
      <w:rFonts w:ascii="Arial" w:eastAsiaTheme="minorEastAsia" w:hAnsi="Arial" w:cs="Arial"/>
      <w:b/>
      <w:sz w:val="24"/>
      <w:szCs w:val="24"/>
      <w:lang w:eastAsia="en-GB"/>
    </w:rPr>
  </w:style>
  <w:style w:type="paragraph" w:styleId="Revision">
    <w:name w:val="Revision"/>
    <w:hidden/>
    <w:uiPriority w:val="99"/>
    <w:semiHidden/>
    <w:rsid w:val="00243A26"/>
    <w:pPr>
      <w:spacing w:after="0" w:line="240" w:lineRule="auto"/>
    </w:pPr>
    <w:rPr>
      <w:rFonts w:eastAsiaTheme="minorEastAsia"/>
      <w:lang w:eastAsia="en-GB"/>
    </w:rPr>
  </w:style>
  <w:style w:type="paragraph" w:styleId="BodyText">
    <w:name w:val="Body Text"/>
    <w:basedOn w:val="Normal"/>
    <w:link w:val="BodyTextChar"/>
    <w:uiPriority w:val="99"/>
    <w:unhideWhenUsed/>
    <w:rsid w:val="001F221F"/>
    <w:pPr>
      <w:ind w:left="567"/>
    </w:pPr>
    <w:rPr>
      <w:rFonts w:ascii="Arial" w:hAnsi="Arial"/>
      <w:sz w:val="24"/>
    </w:rPr>
  </w:style>
  <w:style w:type="character" w:customStyle="1" w:styleId="BodyTextChar">
    <w:name w:val="Body Text Char"/>
    <w:basedOn w:val="DefaultParagraphFont"/>
    <w:link w:val="BodyText"/>
    <w:uiPriority w:val="99"/>
    <w:rsid w:val="001F221F"/>
    <w:rPr>
      <w:rFonts w:ascii="Arial" w:eastAsiaTheme="minorEastAsia" w:hAnsi="Arial"/>
      <w:sz w:val="24"/>
      <w:lang w:eastAsia="en-GB"/>
    </w:rPr>
  </w:style>
  <w:style w:type="character" w:customStyle="1" w:styleId="Heading3Char">
    <w:name w:val="Heading 3 Char"/>
    <w:basedOn w:val="DefaultParagraphFont"/>
    <w:link w:val="Heading3"/>
    <w:uiPriority w:val="9"/>
    <w:rsid w:val="001F221F"/>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1F221F"/>
    <w:rPr>
      <w:rFonts w:ascii="Arial" w:eastAsiaTheme="majorEastAsia" w:hAnsi="Arial" w:cstheme="majorBidi"/>
      <w:b/>
      <w:i/>
      <w:iCs/>
      <w:lang w:eastAsia="en-GB"/>
    </w:rPr>
  </w:style>
  <w:style w:type="paragraph" w:styleId="ListNumber2">
    <w:name w:val="List Number 2"/>
    <w:basedOn w:val="BodyText"/>
    <w:uiPriority w:val="99"/>
    <w:unhideWhenUsed/>
    <w:rsid w:val="001F221F"/>
    <w:pPr>
      <w:ind w:left="1021" w:hanging="454"/>
    </w:pPr>
  </w:style>
  <w:style w:type="paragraph" w:styleId="ListNumber3">
    <w:name w:val="List Number 3"/>
    <w:basedOn w:val="Normal"/>
    <w:uiPriority w:val="99"/>
    <w:unhideWhenUsed/>
    <w:rsid w:val="001F221F"/>
    <w:pPr>
      <w:numPr>
        <w:numId w:val="24"/>
      </w:numPr>
      <w:spacing w:before="120" w:after="240"/>
    </w:pPr>
    <w:rPr>
      <w:rFonts w:ascii="Arial" w:hAnsi="Arial"/>
      <w:sz w:val="24"/>
    </w:rPr>
  </w:style>
  <w:style w:type="paragraph" w:customStyle="1" w:styleId="Tableanswer">
    <w:name w:val="Table answer"/>
    <w:basedOn w:val="Normal"/>
    <w:qFormat/>
    <w:rsid w:val="001F221F"/>
    <w:pPr>
      <w:spacing w:before="40" w:after="40"/>
    </w:pPr>
    <w:rPr>
      <w:rFonts w:ascii="Arial" w:eastAsiaTheme="minorHAnsi" w:hAnsi="Arial" w:cs="Arial"/>
      <w:bCs/>
      <w:lang w:eastAsia="en-US"/>
    </w:rPr>
  </w:style>
  <w:style w:type="paragraph" w:customStyle="1" w:styleId="Tabledivuseonly">
    <w:name w:val="Table div use only"/>
    <w:basedOn w:val="Normal"/>
    <w:qFormat/>
    <w:rsid w:val="001F221F"/>
    <w:rPr>
      <w:rFonts w:ascii="Arial" w:hAnsi="Arial" w:cs="Arial"/>
      <w:sz w:val="20"/>
      <w:szCs w:val="20"/>
    </w:rPr>
  </w:style>
  <w:style w:type="paragraph" w:customStyle="1" w:styleId="Tableoutcomecrosses">
    <w:name w:val="Table outcome crosses"/>
    <w:basedOn w:val="Normal"/>
    <w:qFormat/>
    <w:rsid w:val="001F221F"/>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1F221F"/>
    <w:pPr>
      <w:spacing w:before="60" w:after="60"/>
      <w:ind w:left="34"/>
    </w:pPr>
    <w:rPr>
      <w:rFonts w:ascii="Arial" w:hAnsi="Arial" w:cs="Arial"/>
      <w:b/>
      <w:sz w:val="20"/>
      <w:szCs w:val="20"/>
    </w:rPr>
  </w:style>
  <w:style w:type="paragraph" w:customStyle="1" w:styleId="Tableoutcomeshead">
    <w:name w:val="Table outcomes head"/>
    <w:basedOn w:val="Normal"/>
    <w:qFormat/>
    <w:rsid w:val="001F221F"/>
    <w:rPr>
      <w:rFonts w:ascii="Arial" w:hAnsi="Arial" w:cs="Arial"/>
      <w:b/>
      <w:sz w:val="20"/>
      <w:szCs w:val="20"/>
    </w:rPr>
  </w:style>
  <w:style w:type="character" w:styleId="UnresolvedMention">
    <w:name w:val="Unresolved Mention"/>
    <w:basedOn w:val="DefaultParagraphFont"/>
    <w:uiPriority w:val="99"/>
    <w:semiHidden/>
    <w:unhideWhenUsed/>
    <w:rsid w:val="001F2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BE080642-C043-41A1-BA75-C6113C951A44}"/>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2022-11-21T10:49:00Z</dcterms:created>
  <dcterms:modified xsi:type="dcterms:W3CDTF">2023-01-31T10:22:00Z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