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D5C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D8F952" w14:textId="77777777" w:rsidR="009A2D37" w:rsidRPr="00302082" w:rsidRDefault="00A67600" w:rsidP="00745702">
      <w:pPr>
        <w:spacing w:after="120" w:line="240" w:lineRule="auto"/>
        <w:ind w:left="567" w:right="260"/>
        <w:jc w:val="both"/>
        <w:rPr>
          <w:rFonts w:ascii="Arial" w:hAnsi="Arial" w:cs="Arial"/>
        </w:rPr>
      </w:pPr>
      <w:r>
        <w:rPr>
          <w:rFonts w:ascii="Arial" w:hAnsi="Arial" w:cs="Arial"/>
        </w:rPr>
        <w:t>RSST8330 (TH833) – Contemporary Critical Approaches to the Study of Religion</w:t>
      </w:r>
    </w:p>
    <w:p w14:paraId="5CE19F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A05F0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16AD2E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28F02E"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67600">
        <w:rPr>
          <w:rFonts w:ascii="Arial" w:hAnsi="Arial" w:cs="Arial"/>
          <w:iCs/>
        </w:rPr>
        <w:t>7</w:t>
      </w:r>
    </w:p>
    <w:p w14:paraId="6F930A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14F802" w14:textId="77777777" w:rsidR="009A2D37" w:rsidRPr="0036174D" w:rsidRDefault="00A67600" w:rsidP="00745702">
      <w:pPr>
        <w:spacing w:after="120" w:line="240" w:lineRule="auto"/>
        <w:ind w:left="567" w:right="260"/>
        <w:rPr>
          <w:rFonts w:ascii="Arial" w:hAnsi="Arial" w:cs="Arial"/>
        </w:rPr>
      </w:pPr>
      <w:r>
        <w:rPr>
          <w:rFonts w:ascii="Arial" w:hAnsi="Arial" w:cs="Arial"/>
        </w:rPr>
        <w:t>30 Credits (15 ECTS)</w:t>
      </w:r>
    </w:p>
    <w:p w14:paraId="7A7B4D4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4F7913" w14:textId="77777777" w:rsidR="009A2D37" w:rsidRPr="0036174D" w:rsidRDefault="00A67600" w:rsidP="00745702">
      <w:pPr>
        <w:spacing w:after="120" w:line="240" w:lineRule="auto"/>
        <w:ind w:left="567" w:right="260"/>
        <w:rPr>
          <w:rFonts w:ascii="Arial" w:hAnsi="Arial" w:cs="Arial"/>
          <w:iCs/>
        </w:rPr>
      </w:pPr>
      <w:r>
        <w:rPr>
          <w:rFonts w:ascii="Arial" w:hAnsi="Arial" w:cs="Arial"/>
          <w:iCs/>
        </w:rPr>
        <w:t>Autumn or Spring</w:t>
      </w:r>
    </w:p>
    <w:p w14:paraId="6EE4AC3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B06DEF" w14:textId="77777777" w:rsidR="009A2D37" w:rsidRPr="0036174D" w:rsidRDefault="00A67600" w:rsidP="00745702">
      <w:pPr>
        <w:spacing w:after="120" w:line="240" w:lineRule="auto"/>
        <w:ind w:left="567" w:right="260"/>
        <w:rPr>
          <w:rFonts w:ascii="Arial" w:hAnsi="Arial" w:cs="Arial"/>
          <w:iCs/>
        </w:rPr>
      </w:pPr>
      <w:r>
        <w:rPr>
          <w:rFonts w:ascii="Arial" w:hAnsi="Arial" w:cs="Arial"/>
          <w:iCs/>
        </w:rPr>
        <w:t>None</w:t>
      </w:r>
    </w:p>
    <w:p w14:paraId="6C7658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337E39" w14:textId="77777777" w:rsidR="00C25C76" w:rsidRPr="0036174D" w:rsidRDefault="00A67600" w:rsidP="00745702">
      <w:pPr>
        <w:spacing w:after="120" w:line="240" w:lineRule="auto"/>
        <w:ind w:left="567" w:right="260"/>
        <w:rPr>
          <w:rFonts w:ascii="Arial" w:hAnsi="Arial" w:cs="Arial"/>
          <w:iCs/>
        </w:rPr>
      </w:pPr>
      <w:r>
        <w:rPr>
          <w:rFonts w:ascii="Arial" w:hAnsi="Arial" w:cs="Arial"/>
          <w:iCs/>
        </w:rPr>
        <w:t>Compulsory for MA Religion</w:t>
      </w:r>
    </w:p>
    <w:p w14:paraId="397E00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F4D670"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.1</w:t>
      </w:r>
      <w:r w:rsidRPr="00A67600">
        <w:rPr>
          <w:rFonts w:ascii="Arial" w:hAnsi="Arial" w:cs="Arial"/>
        </w:rPr>
        <w:tab/>
      </w:r>
      <w:r>
        <w:rPr>
          <w:rFonts w:ascii="Arial" w:hAnsi="Arial" w:cs="Arial"/>
        </w:rPr>
        <w:t>Demonstrate</w:t>
      </w:r>
      <w:r w:rsidRPr="00A67600">
        <w:rPr>
          <w:rFonts w:ascii="Arial" w:hAnsi="Arial" w:cs="Arial"/>
        </w:rPr>
        <w:t xml:space="preserve"> critical awareness of the major recent debates and controversies in the contemporary study of religion</w:t>
      </w:r>
      <w:r>
        <w:rPr>
          <w:rFonts w:ascii="Arial" w:hAnsi="Arial" w:cs="Arial"/>
        </w:rPr>
        <w:t>;</w:t>
      </w:r>
    </w:p>
    <w:p w14:paraId="18D35597"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.2</w:t>
      </w:r>
      <w:r w:rsidRPr="00A67600">
        <w:rPr>
          <w:rFonts w:ascii="Arial" w:hAnsi="Arial" w:cs="Arial"/>
        </w:rPr>
        <w:tab/>
      </w:r>
      <w:r>
        <w:rPr>
          <w:rFonts w:ascii="Arial" w:hAnsi="Arial" w:cs="Arial"/>
        </w:rPr>
        <w:t>Demonstrate</w:t>
      </w:r>
      <w:r w:rsidRPr="00A67600">
        <w:rPr>
          <w:rFonts w:ascii="Arial" w:hAnsi="Arial" w:cs="Arial"/>
        </w:rPr>
        <w:t xml:space="preserve"> comprehensive knowledge and understanding of major theories and methodologies in the study of religion, as they have developed post-1945</w:t>
      </w:r>
      <w:r>
        <w:rPr>
          <w:rFonts w:ascii="Arial" w:hAnsi="Arial" w:cs="Arial"/>
        </w:rPr>
        <w:t>;</w:t>
      </w:r>
    </w:p>
    <w:p w14:paraId="7E873F98"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.3</w:t>
      </w:r>
      <w:r w:rsidRPr="00A67600">
        <w:rPr>
          <w:rFonts w:ascii="Arial" w:hAnsi="Arial" w:cs="Arial"/>
        </w:rPr>
        <w:tab/>
      </w:r>
      <w:r>
        <w:rPr>
          <w:rFonts w:ascii="Arial" w:hAnsi="Arial" w:cs="Arial"/>
        </w:rPr>
        <w:t>A</w:t>
      </w:r>
      <w:r w:rsidRPr="00A67600">
        <w:rPr>
          <w:rFonts w:ascii="Arial" w:hAnsi="Arial" w:cs="Arial"/>
        </w:rPr>
        <w:t>pply these contemporary techniques and apparatuses to the study of religion, and to critically analyse those techniques and critical approaches</w:t>
      </w:r>
      <w:r>
        <w:rPr>
          <w:rFonts w:ascii="Arial" w:hAnsi="Arial" w:cs="Arial"/>
        </w:rPr>
        <w:t>;</w:t>
      </w:r>
    </w:p>
    <w:p w14:paraId="259F9DD6"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.4</w:t>
      </w:r>
      <w:r w:rsidRPr="00A67600">
        <w:rPr>
          <w:rFonts w:ascii="Arial" w:hAnsi="Arial" w:cs="Arial"/>
        </w:rPr>
        <w:tab/>
      </w:r>
      <w:r>
        <w:rPr>
          <w:rFonts w:ascii="Arial" w:hAnsi="Arial" w:cs="Arial"/>
        </w:rPr>
        <w:t>D</w:t>
      </w:r>
      <w:r w:rsidRPr="00A67600">
        <w:rPr>
          <w:rFonts w:ascii="Arial" w:hAnsi="Arial" w:cs="Arial"/>
        </w:rPr>
        <w:t>iscuss the complexities and controversies attached to keywords (for example ‘culture’ and ‘belief’)</w:t>
      </w:r>
      <w:r>
        <w:rPr>
          <w:rFonts w:ascii="Arial" w:hAnsi="Arial" w:cs="Arial"/>
        </w:rPr>
        <w:t>;</w:t>
      </w:r>
    </w:p>
    <w:p w14:paraId="7776D8B4"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.5</w:t>
      </w:r>
      <w:r w:rsidRPr="00A67600">
        <w:rPr>
          <w:rFonts w:ascii="Arial" w:hAnsi="Arial" w:cs="Arial"/>
        </w:rPr>
        <w:tab/>
      </w:r>
      <w:r>
        <w:rPr>
          <w:rFonts w:ascii="Arial" w:hAnsi="Arial" w:cs="Arial"/>
        </w:rPr>
        <w:t>A</w:t>
      </w:r>
      <w:r w:rsidRPr="00A67600">
        <w:rPr>
          <w:rFonts w:ascii="Arial" w:hAnsi="Arial" w:cs="Arial"/>
        </w:rPr>
        <w:t>pply these debates and controversies to the student’s own area of interest (for example Hinduism, Biblical Studies) and to work out what these debates mean for their o</w:t>
      </w:r>
      <w:r>
        <w:rPr>
          <w:rFonts w:ascii="Arial" w:hAnsi="Arial" w:cs="Arial"/>
        </w:rPr>
        <w:t>wn particular area of expertise;</w:t>
      </w:r>
    </w:p>
    <w:p w14:paraId="256479E9" w14:textId="77777777" w:rsidR="00C25C76" w:rsidRPr="00C25C76" w:rsidRDefault="00A67600" w:rsidP="00A67600">
      <w:pPr>
        <w:spacing w:after="120" w:line="240" w:lineRule="auto"/>
        <w:ind w:left="1418" w:right="260" w:hanging="567"/>
        <w:jc w:val="both"/>
        <w:rPr>
          <w:rFonts w:ascii="Arial" w:hAnsi="Arial" w:cs="Arial"/>
        </w:rPr>
      </w:pPr>
      <w:r>
        <w:rPr>
          <w:rFonts w:ascii="Arial" w:hAnsi="Arial" w:cs="Arial"/>
        </w:rPr>
        <w:t>8</w:t>
      </w:r>
      <w:r w:rsidRPr="00A67600">
        <w:rPr>
          <w:rFonts w:ascii="Arial" w:hAnsi="Arial" w:cs="Arial"/>
        </w:rPr>
        <w:t>.6</w:t>
      </w:r>
      <w:r w:rsidRPr="00A67600">
        <w:rPr>
          <w:rFonts w:ascii="Arial" w:hAnsi="Arial" w:cs="Arial"/>
        </w:rPr>
        <w:tab/>
      </w:r>
      <w:r>
        <w:rPr>
          <w:rFonts w:ascii="Arial" w:hAnsi="Arial" w:cs="Arial"/>
        </w:rPr>
        <w:t>D</w:t>
      </w:r>
      <w:r w:rsidRPr="00A67600">
        <w:rPr>
          <w:rFonts w:ascii="Arial" w:hAnsi="Arial" w:cs="Arial"/>
        </w:rPr>
        <w:t xml:space="preserve">esign </w:t>
      </w:r>
      <w:r>
        <w:rPr>
          <w:rFonts w:ascii="Arial" w:hAnsi="Arial" w:cs="Arial"/>
        </w:rPr>
        <w:t>their</w:t>
      </w:r>
      <w:r w:rsidRPr="00A67600">
        <w:rPr>
          <w:rFonts w:ascii="Arial" w:hAnsi="Arial" w:cs="Arial"/>
        </w:rPr>
        <w:t xml:space="preserve"> own personal methodological framework and vocabularies for the study of religion in general, as well as for their own specialist field.</w:t>
      </w:r>
    </w:p>
    <w:p w14:paraId="1AA5B7B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849ED2"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9</w:t>
      </w:r>
      <w:r w:rsidRPr="00A67600">
        <w:rPr>
          <w:rFonts w:ascii="Arial" w:hAnsi="Arial" w:cs="Arial"/>
        </w:rPr>
        <w:t>.1</w:t>
      </w:r>
      <w:r w:rsidRPr="00A67600">
        <w:rPr>
          <w:rFonts w:ascii="Arial" w:hAnsi="Arial" w:cs="Arial"/>
        </w:rPr>
        <w:tab/>
      </w:r>
      <w:r>
        <w:rPr>
          <w:rFonts w:ascii="Arial" w:hAnsi="Arial" w:cs="Arial"/>
        </w:rPr>
        <w:t xml:space="preserve">Demonstrate </w:t>
      </w:r>
      <w:r w:rsidRPr="00A67600">
        <w:rPr>
          <w:rFonts w:ascii="Arial" w:hAnsi="Arial" w:cs="Arial"/>
        </w:rPr>
        <w:t>autonomy and self-direction in a) the identification of key issues b) the decisions about how to apply those key issues to the student’s particular area of study and c) designing and implementing projects</w:t>
      </w:r>
      <w:r>
        <w:rPr>
          <w:rFonts w:ascii="Arial" w:hAnsi="Arial" w:cs="Arial"/>
        </w:rPr>
        <w:t>;</w:t>
      </w:r>
    </w:p>
    <w:p w14:paraId="14CDCDDC"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9</w:t>
      </w:r>
      <w:r w:rsidRPr="00A67600">
        <w:rPr>
          <w:rFonts w:ascii="Arial" w:hAnsi="Arial" w:cs="Arial"/>
        </w:rPr>
        <w:t>.2</w:t>
      </w:r>
      <w:r w:rsidRPr="00A67600">
        <w:rPr>
          <w:rFonts w:ascii="Arial" w:hAnsi="Arial" w:cs="Arial"/>
        </w:rPr>
        <w:tab/>
      </w:r>
      <w:r>
        <w:rPr>
          <w:rFonts w:ascii="Arial" w:hAnsi="Arial" w:cs="Arial"/>
        </w:rPr>
        <w:t>A</w:t>
      </w:r>
      <w:r w:rsidRPr="00A67600">
        <w:rPr>
          <w:rFonts w:ascii="Arial" w:hAnsi="Arial" w:cs="Arial"/>
        </w:rPr>
        <w:t>nalyse competing arguments at an advanced level, and take positions and expl</w:t>
      </w:r>
      <w:r>
        <w:rPr>
          <w:rFonts w:ascii="Arial" w:hAnsi="Arial" w:cs="Arial"/>
        </w:rPr>
        <w:t>ain and justify those positions;</w:t>
      </w:r>
    </w:p>
    <w:p w14:paraId="365F3628"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9</w:t>
      </w:r>
      <w:r w:rsidRPr="00A67600">
        <w:rPr>
          <w:rFonts w:ascii="Arial" w:hAnsi="Arial" w:cs="Arial"/>
        </w:rPr>
        <w:t>.3</w:t>
      </w:r>
      <w:r w:rsidRPr="00A67600">
        <w:rPr>
          <w:rFonts w:ascii="Arial" w:hAnsi="Arial" w:cs="Arial"/>
        </w:rPr>
        <w:tab/>
      </w:r>
      <w:r>
        <w:rPr>
          <w:rFonts w:ascii="Arial" w:hAnsi="Arial" w:cs="Arial"/>
        </w:rPr>
        <w:t>C</w:t>
      </w:r>
      <w:r w:rsidRPr="00A67600">
        <w:rPr>
          <w:rFonts w:ascii="Arial" w:hAnsi="Arial" w:cs="Arial"/>
        </w:rPr>
        <w:t>ommunicate concl</w:t>
      </w:r>
      <w:r>
        <w:rPr>
          <w:rFonts w:ascii="Arial" w:hAnsi="Arial" w:cs="Arial"/>
        </w:rPr>
        <w:t>usions to a specialist audience;</w:t>
      </w:r>
    </w:p>
    <w:p w14:paraId="7DAD7013" w14:textId="77777777" w:rsidR="00A67600" w:rsidRPr="00A67600" w:rsidRDefault="00A67600" w:rsidP="00A67600">
      <w:pPr>
        <w:spacing w:after="120" w:line="240" w:lineRule="auto"/>
        <w:ind w:left="1418" w:right="260" w:hanging="567"/>
        <w:jc w:val="both"/>
        <w:rPr>
          <w:rFonts w:ascii="Arial" w:hAnsi="Arial" w:cs="Arial"/>
        </w:rPr>
      </w:pPr>
      <w:r>
        <w:rPr>
          <w:rFonts w:ascii="Arial" w:hAnsi="Arial" w:cs="Arial"/>
        </w:rPr>
        <w:t>9</w:t>
      </w:r>
      <w:r w:rsidRPr="00A67600">
        <w:rPr>
          <w:rFonts w:ascii="Arial" w:hAnsi="Arial" w:cs="Arial"/>
        </w:rPr>
        <w:t>.4</w:t>
      </w:r>
      <w:r w:rsidRPr="00A67600">
        <w:rPr>
          <w:rFonts w:ascii="Arial" w:hAnsi="Arial" w:cs="Arial"/>
        </w:rPr>
        <w:tab/>
      </w:r>
      <w:r>
        <w:rPr>
          <w:rFonts w:ascii="Arial" w:hAnsi="Arial" w:cs="Arial"/>
        </w:rPr>
        <w:t>Demonstrate</w:t>
      </w:r>
      <w:r w:rsidRPr="00A67600">
        <w:rPr>
          <w:rFonts w:ascii="Arial" w:hAnsi="Arial" w:cs="Arial"/>
        </w:rPr>
        <w:t xml:space="preserve"> new skills and vocabularies—including but also beyond those already in existence in the discipline</w:t>
      </w:r>
      <w:r>
        <w:rPr>
          <w:rFonts w:ascii="Arial" w:hAnsi="Arial" w:cs="Arial"/>
        </w:rPr>
        <w:t>;</w:t>
      </w:r>
    </w:p>
    <w:p w14:paraId="01B1770D" w14:textId="77777777" w:rsidR="00C25C76" w:rsidRPr="00A67600" w:rsidRDefault="00A67600" w:rsidP="00A67600">
      <w:pPr>
        <w:spacing w:after="120" w:line="240" w:lineRule="auto"/>
        <w:ind w:left="1418" w:right="260" w:hanging="567"/>
        <w:jc w:val="both"/>
        <w:rPr>
          <w:rFonts w:ascii="Arial" w:hAnsi="Arial" w:cs="Arial"/>
        </w:rPr>
      </w:pPr>
      <w:r>
        <w:rPr>
          <w:rFonts w:ascii="Arial" w:hAnsi="Arial" w:cs="Arial"/>
        </w:rPr>
        <w:t>9</w:t>
      </w:r>
      <w:r w:rsidRPr="00A67600">
        <w:rPr>
          <w:rFonts w:ascii="Arial" w:hAnsi="Arial" w:cs="Arial"/>
        </w:rPr>
        <w:t>.5</w:t>
      </w:r>
      <w:r w:rsidRPr="00A67600">
        <w:rPr>
          <w:rFonts w:ascii="Arial" w:hAnsi="Arial" w:cs="Arial"/>
        </w:rPr>
        <w:tab/>
      </w:r>
      <w:r>
        <w:rPr>
          <w:rFonts w:ascii="Arial" w:hAnsi="Arial" w:cs="Arial"/>
        </w:rPr>
        <w:t>C</w:t>
      </w:r>
      <w:r w:rsidRPr="00A67600">
        <w:rPr>
          <w:rFonts w:ascii="Arial" w:hAnsi="Arial" w:cs="Arial"/>
        </w:rPr>
        <w:t>ritically evaluate scholarship</w:t>
      </w:r>
      <w:r>
        <w:rPr>
          <w:rFonts w:ascii="Arial" w:hAnsi="Arial" w:cs="Arial"/>
        </w:rPr>
        <w:t>.</w:t>
      </w:r>
    </w:p>
    <w:p w14:paraId="1030E1C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53322B" w14:textId="77777777" w:rsidR="00A67600" w:rsidRPr="00A67600" w:rsidRDefault="00A67600" w:rsidP="00A67600">
      <w:pPr>
        <w:spacing w:after="120" w:line="240" w:lineRule="auto"/>
        <w:ind w:left="567" w:right="260"/>
        <w:jc w:val="both"/>
        <w:rPr>
          <w:rFonts w:ascii="Arial" w:hAnsi="Arial" w:cs="Arial"/>
          <w:iCs/>
        </w:rPr>
      </w:pPr>
      <w:r w:rsidRPr="00A67600">
        <w:rPr>
          <w:rFonts w:ascii="Arial" w:hAnsi="Arial" w:cs="Arial"/>
          <w:iCs/>
        </w:rPr>
        <w:t xml:space="preserve">The focus of this module is on major contemporary developments in the study of religion. Topics to be dealt with include (without being confined to): gender/sexuality; postcolonialism; poststructuralism </w:t>
      </w:r>
      <w:r w:rsidRPr="00A67600">
        <w:rPr>
          <w:rFonts w:ascii="Arial" w:hAnsi="Arial" w:cs="Arial"/>
          <w:iCs/>
        </w:rPr>
        <w:lastRenderedPageBreak/>
        <w:t>and critical theory; media; economy; the construction of ‘the secular’; and the contestation of religion as a category of analysis.</w:t>
      </w:r>
    </w:p>
    <w:p w14:paraId="18B86B0C" w14:textId="77777777" w:rsidR="009A2D37" w:rsidRPr="00A67600" w:rsidRDefault="00A67600" w:rsidP="00A67600">
      <w:pPr>
        <w:spacing w:after="120" w:line="240" w:lineRule="auto"/>
        <w:ind w:left="567" w:right="260"/>
        <w:jc w:val="both"/>
        <w:rPr>
          <w:rFonts w:ascii="Arial" w:hAnsi="Arial" w:cs="Arial"/>
          <w:iCs/>
        </w:rPr>
      </w:pPr>
      <w:r w:rsidRPr="00A67600">
        <w:rPr>
          <w:rFonts w:ascii="Arial" w:hAnsi="Arial" w:cs="Arial"/>
          <w:iCs/>
        </w:rPr>
        <w:t>Students will focus on key thinkers and debates and key terms and key words (for example, ‘What controversies have developed around terms like “culture” and “belief”?’)</w:t>
      </w:r>
      <w:r>
        <w:rPr>
          <w:rFonts w:ascii="Arial" w:hAnsi="Arial" w:cs="Arial"/>
          <w:iCs/>
        </w:rPr>
        <w:t>.</w:t>
      </w:r>
      <w:r w:rsidRPr="00A67600">
        <w:rPr>
          <w:rFonts w:ascii="Arial" w:hAnsi="Arial" w:cs="Arial"/>
          <w:iCs/>
        </w:rPr>
        <w:t xml:space="preserve"> The course will also examine the latest developments and controversies in methodologies and theories of religion. These include (without being confined to) textual studies; anthropology; sociology; comparative religion; psychology of religion; media theory; philosophy of religion.</w:t>
      </w:r>
    </w:p>
    <w:p w14:paraId="75EF738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2F65B7" w14:textId="77777777" w:rsidR="00A67600" w:rsidRPr="00A67600" w:rsidRDefault="00A67600" w:rsidP="00A67600">
      <w:pPr>
        <w:spacing w:after="120" w:line="240" w:lineRule="auto"/>
        <w:ind w:left="567" w:right="260"/>
        <w:jc w:val="both"/>
        <w:rPr>
          <w:rFonts w:ascii="Arial" w:hAnsi="Arial" w:cs="Arial"/>
        </w:rPr>
      </w:pPr>
      <w:r w:rsidRPr="00A67600">
        <w:rPr>
          <w:rFonts w:ascii="Arial" w:hAnsi="Arial" w:cs="Arial"/>
        </w:rPr>
        <w:t>Asad, T</w:t>
      </w:r>
      <w:r>
        <w:rPr>
          <w:rFonts w:ascii="Arial" w:hAnsi="Arial" w:cs="Arial"/>
        </w:rPr>
        <w:t>. (2003).</w:t>
      </w:r>
      <w:r w:rsidRPr="00A67600">
        <w:rPr>
          <w:rFonts w:ascii="Arial" w:hAnsi="Arial" w:cs="Arial"/>
        </w:rPr>
        <w:t xml:space="preserve"> </w:t>
      </w:r>
      <w:r w:rsidRPr="00A67600">
        <w:rPr>
          <w:rFonts w:ascii="Arial" w:hAnsi="Arial" w:cs="Arial"/>
          <w:i/>
        </w:rPr>
        <w:t>Formations of the Secular: Christianity, Islam, Modernity</w:t>
      </w:r>
      <w:r w:rsidRPr="00A67600">
        <w:rPr>
          <w:rFonts w:ascii="Arial" w:hAnsi="Arial" w:cs="Arial"/>
        </w:rPr>
        <w:t>, Stanford:</w:t>
      </w:r>
      <w:r>
        <w:rPr>
          <w:rFonts w:ascii="Arial" w:hAnsi="Arial" w:cs="Arial"/>
        </w:rPr>
        <w:t xml:space="preserve"> Stanford University Press</w:t>
      </w:r>
    </w:p>
    <w:p w14:paraId="7B5E2ADE" w14:textId="77777777" w:rsidR="00A67600" w:rsidRPr="00A67600" w:rsidRDefault="00A67600" w:rsidP="00A67600">
      <w:pPr>
        <w:spacing w:after="120" w:line="240" w:lineRule="auto"/>
        <w:ind w:left="567" w:right="260"/>
        <w:jc w:val="both"/>
        <w:rPr>
          <w:rFonts w:ascii="Arial" w:hAnsi="Arial" w:cs="Arial"/>
        </w:rPr>
      </w:pPr>
      <w:r w:rsidRPr="00A67600">
        <w:rPr>
          <w:rFonts w:ascii="Arial" w:hAnsi="Arial" w:cs="Arial"/>
        </w:rPr>
        <w:t>Bender, C</w:t>
      </w:r>
      <w:r>
        <w:rPr>
          <w:rFonts w:ascii="Arial" w:hAnsi="Arial" w:cs="Arial"/>
        </w:rPr>
        <w:t>.</w:t>
      </w:r>
      <w:r w:rsidRPr="00A67600">
        <w:rPr>
          <w:rFonts w:ascii="Arial" w:hAnsi="Arial" w:cs="Arial"/>
        </w:rPr>
        <w:t xml:space="preserve"> and </w:t>
      </w:r>
      <w:r>
        <w:rPr>
          <w:rFonts w:ascii="Arial" w:hAnsi="Arial" w:cs="Arial"/>
        </w:rPr>
        <w:t xml:space="preserve">Ann </w:t>
      </w:r>
      <w:r w:rsidRPr="00A67600">
        <w:rPr>
          <w:rFonts w:ascii="Arial" w:hAnsi="Arial" w:cs="Arial"/>
        </w:rPr>
        <w:t>Tayes</w:t>
      </w:r>
      <w:r>
        <w:rPr>
          <w:rFonts w:ascii="Arial" w:hAnsi="Arial" w:cs="Arial"/>
        </w:rPr>
        <w:t xml:space="preserve"> (2012).</w:t>
      </w:r>
      <w:r w:rsidRPr="00A67600">
        <w:rPr>
          <w:rFonts w:ascii="Arial" w:hAnsi="Arial" w:cs="Arial"/>
        </w:rPr>
        <w:t xml:space="preserve"> </w:t>
      </w:r>
      <w:r w:rsidRPr="00A67600">
        <w:rPr>
          <w:rFonts w:ascii="Arial" w:hAnsi="Arial" w:cs="Arial"/>
          <w:i/>
        </w:rPr>
        <w:t>What Matters? Ethnographies of Value in a Not So Secular Age</w:t>
      </w:r>
      <w:r w:rsidRPr="00A67600">
        <w:rPr>
          <w:rFonts w:ascii="Arial" w:hAnsi="Arial" w:cs="Arial"/>
        </w:rPr>
        <w:t>, New York: Columbia Unive</w:t>
      </w:r>
      <w:r>
        <w:rPr>
          <w:rFonts w:ascii="Arial" w:hAnsi="Arial" w:cs="Arial"/>
        </w:rPr>
        <w:t>rsity Press</w:t>
      </w:r>
    </w:p>
    <w:p w14:paraId="669F7D8F" w14:textId="77777777" w:rsidR="00A67600" w:rsidRPr="00A67600" w:rsidRDefault="00A67600" w:rsidP="00A67600">
      <w:pPr>
        <w:spacing w:after="120" w:line="240" w:lineRule="auto"/>
        <w:ind w:left="567" w:right="260"/>
        <w:jc w:val="both"/>
        <w:rPr>
          <w:rFonts w:ascii="Arial" w:hAnsi="Arial" w:cs="Arial"/>
        </w:rPr>
      </w:pPr>
      <w:r w:rsidRPr="00A67600">
        <w:rPr>
          <w:rFonts w:ascii="Arial" w:hAnsi="Arial" w:cs="Arial"/>
        </w:rPr>
        <w:t>King, R</w:t>
      </w:r>
      <w:r>
        <w:rPr>
          <w:rFonts w:ascii="Arial" w:hAnsi="Arial" w:cs="Arial"/>
        </w:rPr>
        <w:t>. (1999).</w:t>
      </w:r>
      <w:r w:rsidRPr="00A67600">
        <w:rPr>
          <w:rFonts w:ascii="Arial" w:hAnsi="Arial" w:cs="Arial"/>
        </w:rPr>
        <w:t xml:space="preserve"> </w:t>
      </w:r>
      <w:r w:rsidRPr="00A67600">
        <w:rPr>
          <w:rFonts w:ascii="Arial" w:hAnsi="Arial" w:cs="Arial"/>
          <w:i/>
        </w:rPr>
        <w:t>Orientalism and Religion: Postcolonial Theory, India and the “Mystic East”</w:t>
      </w:r>
      <w:r w:rsidRPr="00A67600">
        <w:rPr>
          <w:rFonts w:ascii="Arial" w:hAnsi="Arial" w:cs="Arial"/>
        </w:rPr>
        <w:t>, Lond</w:t>
      </w:r>
      <w:r>
        <w:rPr>
          <w:rFonts w:ascii="Arial" w:hAnsi="Arial" w:cs="Arial"/>
        </w:rPr>
        <w:t>on and New York: Routledge</w:t>
      </w:r>
    </w:p>
    <w:p w14:paraId="0FA0BAFB" w14:textId="77777777" w:rsidR="00A67600" w:rsidRPr="00A67600" w:rsidRDefault="00A67600" w:rsidP="00A67600">
      <w:pPr>
        <w:spacing w:after="120" w:line="240" w:lineRule="auto"/>
        <w:ind w:left="567" w:right="260"/>
        <w:jc w:val="both"/>
        <w:rPr>
          <w:rFonts w:ascii="Arial" w:hAnsi="Arial" w:cs="Arial"/>
        </w:rPr>
      </w:pPr>
      <w:r>
        <w:rPr>
          <w:rFonts w:ascii="Arial" w:hAnsi="Arial" w:cs="Arial"/>
        </w:rPr>
        <w:t>Lynch, G.</w:t>
      </w:r>
      <w:r w:rsidRPr="00A67600">
        <w:rPr>
          <w:rFonts w:ascii="Arial" w:hAnsi="Arial" w:cs="Arial"/>
        </w:rPr>
        <w:t xml:space="preserve"> </w:t>
      </w:r>
      <w:r>
        <w:rPr>
          <w:rFonts w:ascii="Arial" w:hAnsi="Arial" w:cs="Arial"/>
        </w:rPr>
        <w:t xml:space="preserve">(2014). </w:t>
      </w:r>
      <w:r w:rsidRPr="00A67600">
        <w:rPr>
          <w:rFonts w:ascii="Arial" w:hAnsi="Arial" w:cs="Arial"/>
          <w:i/>
        </w:rPr>
        <w:t>The Sacred in the Modern World: A Cultural Sociological Approach</w:t>
      </w:r>
      <w:r w:rsidRPr="00A67600">
        <w:rPr>
          <w:rFonts w:ascii="Arial" w:hAnsi="Arial" w:cs="Arial"/>
        </w:rPr>
        <w:t>, Oxfor</w:t>
      </w:r>
      <w:r>
        <w:rPr>
          <w:rFonts w:ascii="Arial" w:hAnsi="Arial" w:cs="Arial"/>
        </w:rPr>
        <w:t>d: Oxford University Press</w:t>
      </w:r>
    </w:p>
    <w:p w14:paraId="2431F578" w14:textId="77777777" w:rsidR="00A67600" w:rsidRPr="00A67600" w:rsidRDefault="00A67600" w:rsidP="00A67600">
      <w:pPr>
        <w:spacing w:after="120" w:line="240" w:lineRule="auto"/>
        <w:ind w:left="567" w:right="260"/>
        <w:jc w:val="both"/>
        <w:rPr>
          <w:rFonts w:ascii="Arial" w:hAnsi="Arial" w:cs="Arial"/>
        </w:rPr>
      </w:pPr>
      <w:r w:rsidRPr="00A67600">
        <w:rPr>
          <w:rFonts w:ascii="Arial" w:hAnsi="Arial" w:cs="Arial"/>
        </w:rPr>
        <w:t>Sherwood, Y</w:t>
      </w:r>
      <w:r>
        <w:rPr>
          <w:rFonts w:ascii="Arial" w:hAnsi="Arial" w:cs="Arial"/>
        </w:rPr>
        <w:t>. (2012).</w:t>
      </w:r>
      <w:r w:rsidRPr="00A67600">
        <w:rPr>
          <w:rFonts w:ascii="Arial" w:hAnsi="Arial" w:cs="Arial"/>
        </w:rPr>
        <w:t xml:space="preserve"> </w:t>
      </w:r>
      <w:r w:rsidRPr="00A67600">
        <w:rPr>
          <w:rFonts w:ascii="Arial" w:hAnsi="Arial" w:cs="Arial"/>
          <w:i/>
        </w:rPr>
        <w:t>Biblical Blaspheming: Trials of the Sacred for a Secular Age</w:t>
      </w:r>
      <w:r w:rsidRPr="00A67600">
        <w:rPr>
          <w:rFonts w:ascii="Arial" w:hAnsi="Arial" w:cs="Arial"/>
        </w:rPr>
        <w:t xml:space="preserve">, Cambridge: </w:t>
      </w:r>
      <w:r>
        <w:rPr>
          <w:rFonts w:ascii="Arial" w:hAnsi="Arial" w:cs="Arial"/>
        </w:rPr>
        <w:t>Cambridge University Press</w:t>
      </w:r>
    </w:p>
    <w:p w14:paraId="2BA2BE9B" w14:textId="77777777" w:rsidR="009A2D37" w:rsidRDefault="00A67600" w:rsidP="00A67600">
      <w:pPr>
        <w:spacing w:after="120" w:line="240" w:lineRule="auto"/>
        <w:ind w:left="567" w:right="260"/>
        <w:jc w:val="both"/>
        <w:rPr>
          <w:rFonts w:ascii="Arial" w:hAnsi="Arial" w:cs="Arial"/>
        </w:rPr>
      </w:pPr>
      <w:r w:rsidRPr="00A67600">
        <w:rPr>
          <w:rFonts w:ascii="Arial" w:hAnsi="Arial" w:cs="Arial"/>
        </w:rPr>
        <w:t>Taylor, M</w:t>
      </w:r>
      <w:r>
        <w:rPr>
          <w:rFonts w:ascii="Arial" w:hAnsi="Arial" w:cs="Arial"/>
        </w:rPr>
        <w:t>.</w:t>
      </w:r>
      <w:r w:rsidRPr="00A67600">
        <w:rPr>
          <w:rFonts w:ascii="Arial" w:hAnsi="Arial" w:cs="Arial"/>
        </w:rPr>
        <w:t xml:space="preserve"> (ed.)</w:t>
      </w:r>
      <w:r>
        <w:rPr>
          <w:rFonts w:ascii="Arial" w:hAnsi="Arial" w:cs="Arial"/>
        </w:rPr>
        <w:t xml:space="preserve"> (1998).</w:t>
      </w:r>
      <w:r w:rsidRPr="00A67600">
        <w:rPr>
          <w:rFonts w:ascii="Arial" w:hAnsi="Arial" w:cs="Arial"/>
        </w:rPr>
        <w:t xml:space="preserve"> </w:t>
      </w:r>
      <w:r w:rsidRPr="00A67600">
        <w:rPr>
          <w:rFonts w:ascii="Arial" w:hAnsi="Arial" w:cs="Arial"/>
          <w:i/>
        </w:rPr>
        <w:t>Critical Terms for Religious Studies</w:t>
      </w:r>
      <w:r w:rsidRPr="00A67600">
        <w:rPr>
          <w:rFonts w:ascii="Arial" w:hAnsi="Arial" w:cs="Arial"/>
        </w:rPr>
        <w:t>, Chicago: U</w:t>
      </w:r>
      <w:r>
        <w:rPr>
          <w:rFonts w:ascii="Arial" w:hAnsi="Arial" w:cs="Arial"/>
        </w:rPr>
        <w:t>niversity of Chicago Press</w:t>
      </w:r>
    </w:p>
    <w:p w14:paraId="1D771B20" w14:textId="77777777" w:rsidR="00A67600" w:rsidRPr="0036174D" w:rsidRDefault="00A67600" w:rsidP="00A67600">
      <w:pPr>
        <w:spacing w:after="120" w:line="240" w:lineRule="auto"/>
        <w:ind w:left="567" w:right="260"/>
        <w:jc w:val="both"/>
        <w:rPr>
          <w:rFonts w:ascii="Arial" w:hAnsi="Arial" w:cs="Arial"/>
        </w:rPr>
      </w:pPr>
      <w:r w:rsidRPr="00A67600">
        <w:rPr>
          <w:rFonts w:ascii="Arial" w:hAnsi="Arial" w:cs="Arial"/>
        </w:rPr>
        <w:t>de Vries, H</w:t>
      </w:r>
      <w:r>
        <w:rPr>
          <w:rFonts w:ascii="Arial" w:hAnsi="Arial" w:cs="Arial"/>
        </w:rPr>
        <w:t>.</w:t>
      </w:r>
      <w:r w:rsidRPr="00A67600">
        <w:rPr>
          <w:rFonts w:ascii="Arial" w:hAnsi="Arial" w:cs="Arial"/>
        </w:rPr>
        <w:t xml:space="preserve"> (ed.)</w:t>
      </w:r>
      <w:r>
        <w:rPr>
          <w:rFonts w:ascii="Arial" w:hAnsi="Arial" w:cs="Arial"/>
        </w:rPr>
        <w:t xml:space="preserve"> (2008).</w:t>
      </w:r>
      <w:r w:rsidRPr="00A67600">
        <w:rPr>
          <w:rFonts w:ascii="Arial" w:hAnsi="Arial" w:cs="Arial"/>
        </w:rPr>
        <w:t xml:space="preserve"> </w:t>
      </w:r>
      <w:r w:rsidRPr="00A67600">
        <w:rPr>
          <w:rFonts w:ascii="Arial" w:hAnsi="Arial" w:cs="Arial"/>
          <w:i/>
        </w:rPr>
        <w:t>Religion: Beyond a Concept</w:t>
      </w:r>
      <w:r>
        <w:rPr>
          <w:rFonts w:ascii="Arial" w:hAnsi="Arial" w:cs="Arial"/>
        </w:rPr>
        <w:t>, New York: Fordham</w:t>
      </w:r>
    </w:p>
    <w:p w14:paraId="7D5853C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93834A" w14:textId="77777777" w:rsidR="00A67600" w:rsidRDefault="00A67600" w:rsidP="00A67600">
      <w:pPr>
        <w:spacing w:after="120" w:line="240" w:lineRule="auto"/>
        <w:ind w:left="567" w:right="260"/>
        <w:rPr>
          <w:rFonts w:ascii="Arial" w:hAnsi="Arial" w:cs="Arial"/>
          <w:iCs/>
        </w:rPr>
      </w:pPr>
      <w:r w:rsidRPr="00A67600">
        <w:rPr>
          <w:rFonts w:ascii="Arial" w:hAnsi="Arial" w:cs="Arial"/>
          <w:iCs/>
        </w:rPr>
        <w:t>Total Contact Hours: 20</w:t>
      </w:r>
    </w:p>
    <w:p w14:paraId="76208120" w14:textId="77777777" w:rsidR="00A67600" w:rsidRPr="00A67600" w:rsidRDefault="00A67600" w:rsidP="00A67600">
      <w:pPr>
        <w:spacing w:after="120" w:line="240" w:lineRule="auto"/>
        <w:ind w:left="567" w:right="260"/>
        <w:rPr>
          <w:rFonts w:ascii="Arial" w:hAnsi="Arial" w:cs="Arial"/>
          <w:iCs/>
        </w:rPr>
      </w:pPr>
      <w:r>
        <w:rPr>
          <w:rFonts w:ascii="Arial" w:hAnsi="Arial" w:cs="Arial"/>
          <w:iCs/>
        </w:rPr>
        <w:t>Private Study Hours: 280</w:t>
      </w:r>
    </w:p>
    <w:p w14:paraId="5806A142" w14:textId="77777777" w:rsidR="0036174D" w:rsidRDefault="00A67600" w:rsidP="00A67600">
      <w:pPr>
        <w:spacing w:after="120" w:line="240" w:lineRule="auto"/>
        <w:ind w:left="567" w:right="260"/>
        <w:rPr>
          <w:rFonts w:ascii="Arial" w:hAnsi="Arial" w:cs="Arial"/>
          <w:iCs/>
        </w:rPr>
      </w:pPr>
      <w:r>
        <w:rPr>
          <w:rFonts w:ascii="Arial" w:hAnsi="Arial" w:cs="Arial"/>
          <w:iCs/>
        </w:rPr>
        <w:t>Total S</w:t>
      </w:r>
      <w:r w:rsidRPr="00A67600">
        <w:rPr>
          <w:rFonts w:ascii="Arial" w:hAnsi="Arial" w:cs="Arial"/>
          <w:iCs/>
        </w:rPr>
        <w:t xml:space="preserve">tudy </w:t>
      </w:r>
      <w:r>
        <w:rPr>
          <w:rFonts w:ascii="Arial" w:hAnsi="Arial" w:cs="Arial"/>
          <w:iCs/>
        </w:rPr>
        <w:t>H</w:t>
      </w:r>
      <w:r w:rsidRPr="00A67600">
        <w:rPr>
          <w:rFonts w:ascii="Arial" w:hAnsi="Arial" w:cs="Arial"/>
          <w:iCs/>
        </w:rPr>
        <w:t>ours: 300</w:t>
      </w:r>
    </w:p>
    <w:p w14:paraId="11654BE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61D981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861570A" w14:textId="6A9E04C5" w:rsidR="00AE6CD0" w:rsidRDefault="007C5E4A" w:rsidP="007C5E4A">
      <w:pPr>
        <w:pStyle w:val="ListParagraph"/>
        <w:numPr>
          <w:ilvl w:val="0"/>
          <w:numId w:val="9"/>
        </w:numPr>
        <w:spacing w:after="120"/>
        <w:ind w:right="260"/>
        <w:contextualSpacing w:val="0"/>
        <w:rPr>
          <w:rFonts w:ascii="Arial" w:hAnsi="Arial" w:cs="Arial"/>
          <w:iCs/>
        </w:rPr>
      </w:pPr>
      <w:r>
        <w:rPr>
          <w:rFonts w:ascii="Arial" w:hAnsi="Arial" w:cs="Arial"/>
          <w:iCs/>
        </w:rPr>
        <w:t>Essay (</w:t>
      </w:r>
      <w:r w:rsidR="00FE5D65">
        <w:rPr>
          <w:rFonts w:ascii="Arial" w:hAnsi="Arial" w:cs="Arial"/>
          <w:iCs/>
        </w:rPr>
        <w:t xml:space="preserve">4,000 </w:t>
      </w:r>
      <w:r>
        <w:rPr>
          <w:rFonts w:ascii="Arial" w:hAnsi="Arial" w:cs="Arial"/>
          <w:iCs/>
        </w:rPr>
        <w:t xml:space="preserve">words) – </w:t>
      </w:r>
      <w:r w:rsidR="001C48C6">
        <w:rPr>
          <w:rFonts w:ascii="Arial" w:hAnsi="Arial" w:cs="Arial"/>
          <w:iCs/>
        </w:rPr>
        <w:t>8</w:t>
      </w:r>
      <w:r>
        <w:rPr>
          <w:rFonts w:ascii="Arial" w:hAnsi="Arial" w:cs="Arial"/>
          <w:iCs/>
        </w:rPr>
        <w:t>0%</w:t>
      </w:r>
    </w:p>
    <w:p w14:paraId="0BC0CF49" w14:textId="680FE427" w:rsidR="001C48C6" w:rsidRDefault="001C48C6" w:rsidP="007C5E4A">
      <w:pPr>
        <w:pStyle w:val="ListParagraph"/>
        <w:numPr>
          <w:ilvl w:val="0"/>
          <w:numId w:val="9"/>
        </w:numPr>
        <w:spacing w:after="120"/>
        <w:ind w:right="260"/>
        <w:contextualSpacing w:val="0"/>
        <w:rPr>
          <w:rFonts w:ascii="Arial" w:hAnsi="Arial" w:cs="Arial"/>
          <w:iCs/>
        </w:rPr>
      </w:pPr>
      <w:r>
        <w:rPr>
          <w:rFonts w:ascii="Arial" w:hAnsi="Arial" w:cs="Arial"/>
          <w:iCs/>
        </w:rPr>
        <w:t>Critical Analysis (</w:t>
      </w:r>
      <w:r w:rsidR="00FE5D65">
        <w:rPr>
          <w:rFonts w:ascii="Arial" w:hAnsi="Arial" w:cs="Arial"/>
          <w:iCs/>
        </w:rPr>
        <w:t xml:space="preserve">1,000 </w:t>
      </w:r>
      <w:r>
        <w:rPr>
          <w:rFonts w:ascii="Arial" w:hAnsi="Arial" w:cs="Arial"/>
          <w:iCs/>
        </w:rPr>
        <w:t>words) – 20%</w:t>
      </w:r>
    </w:p>
    <w:p w14:paraId="795517F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0861A54" w14:textId="1A66CB0E" w:rsidR="00AE6CD0" w:rsidRPr="0036174D" w:rsidRDefault="007C5E4A" w:rsidP="007C5E4A">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3ACE50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5E49FCB3" w14:textId="77777777" w:rsidTr="00606F6C">
        <w:tc>
          <w:tcPr>
            <w:tcW w:w="3119" w:type="dxa"/>
            <w:shd w:val="clear" w:color="auto" w:fill="D9D9D9" w:themeFill="background1" w:themeFillShade="D9"/>
          </w:tcPr>
          <w:p w14:paraId="5ADC0A13"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67B5963"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52106AE"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F0A0146"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1DDFBFE3"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BD118B2"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0FAD251B"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00753861"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2C00A43A"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FA90762"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028D166E"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79A2314B"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00904527" w14:textId="77777777" w:rsidTr="00606F6C">
        <w:tc>
          <w:tcPr>
            <w:tcW w:w="3119" w:type="dxa"/>
            <w:shd w:val="clear" w:color="auto" w:fill="D9D9D9" w:themeFill="background1" w:themeFillShade="D9"/>
          </w:tcPr>
          <w:p w14:paraId="57704E4B"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A788956" w14:textId="77777777" w:rsidR="00606F6C" w:rsidRPr="00302082" w:rsidRDefault="00606F6C" w:rsidP="00302082">
            <w:pPr>
              <w:spacing w:after="120"/>
              <w:rPr>
                <w:rFonts w:ascii="Arial" w:hAnsi="Arial" w:cs="Arial"/>
                <w:b/>
              </w:rPr>
            </w:pPr>
          </w:p>
        </w:tc>
        <w:tc>
          <w:tcPr>
            <w:tcW w:w="567" w:type="dxa"/>
          </w:tcPr>
          <w:p w14:paraId="4D3965E8" w14:textId="77777777" w:rsidR="00606F6C" w:rsidRPr="00302082" w:rsidRDefault="00606F6C" w:rsidP="00302082">
            <w:pPr>
              <w:spacing w:after="120"/>
              <w:rPr>
                <w:rFonts w:ascii="Arial" w:hAnsi="Arial" w:cs="Arial"/>
                <w:b/>
              </w:rPr>
            </w:pPr>
          </w:p>
        </w:tc>
        <w:tc>
          <w:tcPr>
            <w:tcW w:w="567" w:type="dxa"/>
          </w:tcPr>
          <w:p w14:paraId="2E0761EE" w14:textId="77777777" w:rsidR="00606F6C" w:rsidRPr="00302082" w:rsidRDefault="00606F6C" w:rsidP="00302082">
            <w:pPr>
              <w:spacing w:after="120"/>
              <w:rPr>
                <w:rFonts w:ascii="Arial" w:hAnsi="Arial" w:cs="Arial"/>
                <w:b/>
              </w:rPr>
            </w:pPr>
          </w:p>
        </w:tc>
        <w:tc>
          <w:tcPr>
            <w:tcW w:w="567" w:type="dxa"/>
          </w:tcPr>
          <w:p w14:paraId="6C44A978" w14:textId="77777777" w:rsidR="00606F6C" w:rsidRPr="00302082" w:rsidRDefault="00606F6C" w:rsidP="00302082">
            <w:pPr>
              <w:spacing w:after="120"/>
              <w:rPr>
                <w:rFonts w:ascii="Arial" w:hAnsi="Arial" w:cs="Arial"/>
                <w:b/>
              </w:rPr>
            </w:pPr>
          </w:p>
        </w:tc>
        <w:tc>
          <w:tcPr>
            <w:tcW w:w="567" w:type="dxa"/>
          </w:tcPr>
          <w:p w14:paraId="212661C6" w14:textId="77777777" w:rsidR="00606F6C" w:rsidRPr="00302082" w:rsidRDefault="00606F6C" w:rsidP="00302082">
            <w:pPr>
              <w:spacing w:after="120"/>
              <w:rPr>
                <w:rFonts w:ascii="Arial" w:hAnsi="Arial" w:cs="Arial"/>
                <w:b/>
              </w:rPr>
            </w:pPr>
          </w:p>
        </w:tc>
        <w:tc>
          <w:tcPr>
            <w:tcW w:w="567" w:type="dxa"/>
          </w:tcPr>
          <w:p w14:paraId="5881A219" w14:textId="77777777" w:rsidR="00606F6C" w:rsidRPr="00302082" w:rsidRDefault="00606F6C" w:rsidP="00302082">
            <w:pPr>
              <w:spacing w:after="120"/>
              <w:rPr>
                <w:rFonts w:ascii="Arial" w:hAnsi="Arial" w:cs="Arial"/>
                <w:b/>
              </w:rPr>
            </w:pPr>
          </w:p>
        </w:tc>
        <w:tc>
          <w:tcPr>
            <w:tcW w:w="567" w:type="dxa"/>
          </w:tcPr>
          <w:p w14:paraId="003489A1" w14:textId="77777777" w:rsidR="00606F6C" w:rsidRPr="00302082" w:rsidRDefault="00606F6C" w:rsidP="00302082">
            <w:pPr>
              <w:spacing w:after="120"/>
              <w:rPr>
                <w:rFonts w:ascii="Arial" w:hAnsi="Arial" w:cs="Arial"/>
                <w:b/>
              </w:rPr>
            </w:pPr>
          </w:p>
        </w:tc>
        <w:tc>
          <w:tcPr>
            <w:tcW w:w="567" w:type="dxa"/>
          </w:tcPr>
          <w:p w14:paraId="7A909238" w14:textId="77777777" w:rsidR="00606F6C" w:rsidRPr="00302082" w:rsidRDefault="00606F6C" w:rsidP="00302082">
            <w:pPr>
              <w:spacing w:after="120"/>
              <w:rPr>
                <w:rFonts w:ascii="Arial" w:hAnsi="Arial" w:cs="Arial"/>
                <w:b/>
              </w:rPr>
            </w:pPr>
          </w:p>
        </w:tc>
        <w:tc>
          <w:tcPr>
            <w:tcW w:w="567" w:type="dxa"/>
          </w:tcPr>
          <w:p w14:paraId="1746590C" w14:textId="77777777" w:rsidR="00606F6C" w:rsidRPr="00302082" w:rsidRDefault="00606F6C" w:rsidP="00302082">
            <w:pPr>
              <w:spacing w:after="120"/>
              <w:rPr>
                <w:rFonts w:ascii="Arial" w:hAnsi="Arial" w:cs="Arial"/>
                <w:b/>
              </w:rPr>
            </w:pPr>
          </w:p>
        </w:tc>
        <w:tc>
          <w:tcPr>
            <w:tcW w:w="567" w:type="dxa"/>
          </w:tcPr>
          <w:p w14:paraId="00D2D60A" w14:textId="77777777" w:rsidR="00606F6C" w:rsidRPr="00302082" w:rsidRDefault="00606F6C" w:rsidP="00302082">
            <w:pPr>
              <w:spacing w:after="120"/>
              <w:rPr>
                <w:rFonts w:ascii="Arial" w:hAnsi="Arial" w:cs="Arial"/>
                <w:b/>
              </w:rPr>
            </w:pPr>
          </w:p>
        </w:tc>
        <w:tc>
          <w:tcPr>
            <w:tcW w:w="567" w:type="dxa"/>
          </w:tcPr>
          <w:p w14:paraId="3369E559" w14:textId="77777777" w:rsidR="00606F6C" w:rsidRPr="00302082" w:rsidRDefault="00606F6C" w:rsidP="00302082">
            <w:pPr>
              <w:spacing w:after="120"/>
              <w:rPr>
                <w:rFonts w:ascii="Arial" w:hAnsi="Arial" w:cs="Arial"/>
                <w:b/>
              </w:rPr>
            </w:pPr>
          </w:p>
        </w:tc>
      </w:tr>
      <w:tr w:rsidR="00606F6C" w:rsidRPr="00302082" w14:paraId="3752E481" w14:textId="77777777" w:rsidTr="00606F6C">
        <w:tc>
          <w:tcPr>
            <w:tcW w:w="3119" w:type="dxa"/>
            <w:vAlign w:val="center"/>
          </w:tcPr>
          <w:p w14:paraId="39B9A287"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219CDD77"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19E8DF59"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15CD06E4"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758E1D16"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67FEC109"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334073C7"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4AA65649"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6A4902D0"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0DFDCCAB"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5CA16D33"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37E71665" w14:textId="77777777" w:rsidR="00606F6C" w:rsidRPr="00302082" w:rsidRDefault="00A67600" w:rsidP="00745702">
            <w:pPr>
              <w:spacing w:after="120"/>
              <w:jc w:val="center"/>
              <w:rPr>
                <w:rFonts w:ascii="Arial" w:hAnsi="Arial" w:cs="Arial"/>
                <w:b/>
              </w:rPr>
            </w:pPr>
            <w:r>
              <w:rPr>
                <w:rFonts w:ascii="Arial" w:hAnsi="Arial" w:cs="Arial"/>
                <w:b/>
              </w:rPr>
              <w:t>x</w:t>
            </w:r>
          </w:p>
        </w:tc>
      </w:tr>
      <w:tr w:rsidR="00606F6C" w:rsidRPr="00302082" w14:paraId="65E12F87" w14:textId="77777777" w:rsidTr="00606F6C">
        <w:tc>
          <w:tcPr>
            <w:tcW w:w="3119" w:type="dxa"/>
            <w:vAlign w:val="center"/>
          </w:tcPr>
          <w:p w14:paraId="0214EB1B" w14:textId="77777777" w:rsidR="00606F6C" w:rsidRPr="00606F6C" w:rsidRDefault="00A67600" w:rsidP="00606F6C">
            <w:pPr>
              <w:spacing w:after="120"/>
              <w:rPr>
                <w:rFonts w:ascii="Arial" w:hAnsi="Arial" w:cs="Arial"/>
              </w:rPr>
            </w:pPr>
            <w:r>
              <w:rPr>
                <w:rFonts w:ascii="Arial" w:hAnsi="Arial" w:cs="Arial"/>
              </w:rPr>
              <w:t>Lecture/Seminar</w:t>
            </w:r>
          </w:p>
        </w:tc>
        <w:tc>
          <w:tcPr>
            <w:tcW w:w="567" w:type="dxa"/>
          </w:tcPr>
          <w:p w14:paraId="778C0DCC"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52FA44A5"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66285052"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339E4696"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5A06B870"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4EDE999F"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4CB8490B"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54D7147F"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5A3A1C62"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025FCA0D" w14:textId="77777777" w:rsidR="00606F6C" w:rsidRPr="00302082" w:rsidRDefault="00A67600" w:rsidP="00745702">
            <w:pPr>
              <w:spacing w:after="120"/>
              <w:jc w:val="center"/>
              <w:rPr>
                <w:rFonts w:ascii="Arial" w:hAnsi="Arial" w:cs="Arial"/>
                <w:b/>
              </w:rPr>
            </w:pPr>
            <w:r>
              <w:rPr>
                <w:rFonts w:ascii="Arial" w:hAnsi="Arial" w:cs="Arial"/>
                <w:b/>
              </w:rPr>
              <w:t>x</w:t>
            </w:r>
          </w:p>
        </w:tc>
        <w:tc>
          <w:tcPr>
            <w:tcW w:w="567" w:type="dxa"/>
          </w:tcPr>
          <w:p w14:paraId="2FD6FE29" w14:textId="77777777" w:rsidR="00606F6C" w:rsidRPr="00302082" w:rsidRDefault="00A67600" w:rsidP="00745702">
            <w:pPr>
              <w:spacing w:after="120"/>
              <w:jc w:val="center"/>
              <w:rPr>
                <w:rFonts w:ascii="Arial" w:hAnsi="Arial" w:cs="Arial"/>
                <w:b/>
              </w:rPr>
            </w:pPr>
            <w:r>
              <w:rPr>
                <w:rFonts w:ascii="Arial" w:hAnsi="Arial" w:cs="Arial"/>
                <w:b/>
              </w:rPr>
              <w:t>x</w:t>
            </w:r>
          </w:p>
        </w:tc>
      </w:tr>
      <w:tr w:rsidR="00745702" w:rsidRPr="00302082" w14:paraId="26D4BFC1" w14:textId="77777777" w:rsidTr="00606F6C">
        <w:tc>
          <w:tcPr>
            <w:tcW w:w="3119" w:type="dxa"/>
            <w:shd w:val="clear" w:color="auto" w:fill="D9D9D9" w:themeFill="background1" w:themeFillShade="D9"/>
          </w:tcPr>
          <w:p w14:paraId="0AE94D93"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3351B9B9" w14:textId="77777777" w:rsidR="00745702" w:rsidRPr="00302082" w:rsidRDefault="00745702" w:rsidP="00302082">
            <w:pPr>
              <w:spacing w:after="120"/>
              <w:rPr>
                <w:rFonts w:ascii="Arial" w:hAnsi="Arial" w:cs="Arial"/>
                <w:b/>
              </w:rPr>
            </w:pPr>
          </w:p>
        </w:tc>
        <w:tc>
          <w:tcPr>
            <w:tcW w:w="567" w:type="dxa"/>
          </w:tcPr>
          <w:p w14:paraId="614EC652" w14:textId="77777777" w:rsidR="00745702" w:rsidRPr="00302082" w:rsidRDefault="00745702" w:rsidP="00302082">
            <w:pPr>
              <w:spacing w:after="120"/>
              <w:rPr>
                <w:rFonts w:ascii="Arial" w:hAnsi="Arial" w:cs="Arial"/>
                <w:b/>
              </w:rPr>
            </w:pPr>
          </w:p>
        </w:tc>
        <w:tc>
          <w:tcPr>
            <w:tcW w:w="567" w:type="dxa"/>
          </w:tcPr>
          <w:p w14:paraId="261B2902" w14:textId="77777777" w:rsidR="00745702" w:rsidRPr="00302082" w:rsidRDefault="00745702" w:rsidP="00302082">
            <w:pPr>
              <w:spacing w:after="120"/>
              <w:rPr>
                <w:rFonts w:ascii="Arial" w:hAnsi="Arial" w:cs="Arial"/>
                <w:b/>
              </w:rPr>
            </w:pPr>
          </w:p>
        </w:tc>
        <w:tc>
          <w:tcPr>
            <w:tcW w:w="567" w:type="dxa"/>
          </w:tcPr>
          <w:p w14:paraId="7B00F6CF" w14:textId="77777777" w:rsidR="00745702" w:rsidRPr="00302082" w:rsidRDefault="00745702" w:rsidP="00302082">
            <w:pPr>
              <w:spacing w:after="120"/>
              <w:rPr>
                <w:rFonts w:ascii="Arial" w:hAnsi="Arial" w:cs="Arial"/>
                <w:b/>
              </w:rPr>
            </w:pPr>
          </w:p>
        </w:tc>
        <w:tc>
          <w:tcPr>
            <w:tcW w:w="567" w:type="dxa"/>
          </w:tcPr>
          <w:p w14:paraId="6F094F2B" w14:textId="77777777" w:rsidR="00745702" w:rsidRPr="00302082" w:rsidRDefault="00745702" w:rsidP="00302082">
            <w:pPr>
              <w:spacing w:after="120"/>
              <w:rPr>
                <w:rFonts w:ascii="Arial" w:hAnsi="Arial" w:cs="Arial"/>
                <w:b/>
              </w:rPr>
            </w:pPr>
          </w:p>
        </w:tc>
        <w:tc>
          <w:tcPr>
            <w:tcW w:w="567" w:type="dxa"/>
          </w:tcPr>
          <w:p w14:paraId="532F1B15" w14:textId="77777777" w:rsidR="00745702" w:rsidRPr="00302082" w:rsidRDefault="00745702" w:rsidP="00302082">
            <w:pPr>
              <w:spacing w:after="120"/>
              <w:rPr>
                <w:rFonts w:ascii="Arial" w:hAnsi="Arial" w:cs="Arial"/>
                <w:b/>
              </w:rPr>
            </w:pPr>
          </w:p>
        </w:tc>
        <w:tc>
          <w:tcPr>
            <w:tcW w:w="567" w:type="dxa"/>
          </w:tcPr>
          <w:p w14:paraId="512ED536" w14:textId="77777777" w:rsidR="00745702" w:rsidRPr="00302082" w:rsidRDefault="00745702" w:rsidP="00302082">
            <w:pPr>
              <w:spacing w:after="120"/>
              <w:rPr>
                <w:rFonts w:ascii="Arial" w:hAnsi="Arial" w:cs="Arial"/>
                <w:b/>
              </w:rPr>
            </w:pPr>
          </w:p>
        </w:tc>
        <w:tc>
          <w:tcPr>
            <w:tcW w:w="567" w:type="dxa"/>
          </w:tcPr>
          <w:p w14:paraId="0CB657A1" w14:textId="77777777" w:rsidR="00745702" w:rsidRPr="00302082" w:rsidRDefault="00745702" w:rsidP="00302082">
            <w:pPr>
              <w:spacing w:after="120"/>
              <w:rPr>
                <w:rFonts w:ascii="Arial" w:hAnsi="Arial" w:cs="Arial"/>
                <w:b/>
              </w:rPr>
            </w:pPr>
          </w:p>
        </w:tc>
        <w:tc>
          <w:tcPr>
            <w:tcW w:w="567" w:type="dxa"/>
          </w:tcPr>
          <w:p w14:paraId="4A4C7B41" w14:textId="77777777" w:rsidR="00745702" w:rsidRPr="00302082" w:rsidRDefault="00745702" w:rsidP="00302082">
            <w:pPr>
              <w:spacing w:after="120"/>
              <w:rPr>
                <w:rFonts w:ascii="Arial" w:hAnsi="Arial" w:cs="Arial"/>
                <w:b/>
              </w:rPr>
            </w:pPr>
          </w:p>
        </w:tc>
        <w:tc>
          <w:tcPr>
            <w:tcW w:w="567" w:type="dxa"/>
          </w:tcPr>
          <w:p w14:paraId="73213631" w14:textId="77777777" w:rsidR="00745702" w:rsidRPr="00302082" w:rsidRDefault="00745702" w:rsidP="00302082">
            <w:pPr>
              <w:spacing w:after="120"/>
              <w:rPr>
                <w:rFonts w:ascii="Arial" w:hAnsi="Arial" w:cs="Arial"/>
                <w:b/>
              </w:rPr>
            </w:pPr>
          </w:p>
        </w:tc>
        <w:tc>
          <w:tcPr>
            <w:tcW w:w="567" w:type="dxa"/>
          </w:tcPr>
          <w:p w14:paraId="5C28DDE0" w14:textId="77777777" w:rsidR="00745702" w:rsidRPr="00302082" w:rsidRDefault="00745702" w:rsidP="00302082">
            <w:pPr>
              <w:spacing w:after="120"/>
              <w:rPr>
                <w:rFonts w:ascii="Arial" w:hAnsi="Arial" w:cs="Arial"/>
                <w:b/>
              </w:rPr>
            </w:pPr>
          </w:p>
        </w:tc>
      </w:tr>
      <w:tr w:rsidR="00745702" w:rsidRPr="00302082" w14:paraId="434F3ABF" w14:textId="77777777" w:rsidTr="00606F6C">
        <w:tc>
          <w:tcPr>
            <w:tcW w:w="3119" w:type="dxa"/>
          </w:tcPr>
          <w:p w14:paraId="4ACD1FBC" w14:textId="77777777" w:rsidR="00745702" w:rsidRPr="00606F6C" w:rsidRDefault="00A67600" w:rsidP="00302082">
            <w:pPr>
              <w:spacing w:after="120"/>
              <w:rPr>
                <w:rFonts w:ascii="Arial" w:hAnsi="Arial" w:cs="Arial"/>
              </w:rPr>
            </w:pPr>
            <w:r>
              <w:rPr>
                <w:rFonts w:ascii="Arial" w:hAnsi="Arial" w:cs="Arial"/>
              </w:rPr>
              <w:t>Essay</w:t>
            </w:r>
          </w:p>
        </w:tc>
        <w:tc>
          <w:tcPr>
            <w:tcW w:w="567" w:type="dxa"/>
          </w:tcPr>
          <w:p w14:paraId="3A475A38"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5E5CF7E6"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2F9F1F6D"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06856F85"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4813E967"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3EEDF513"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49DFBFE1"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27D0FCBF"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177CF558"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2FDCEF29"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49CFC898" w14:textId="77777777" w:rsidR="00745702" w:rsidRPr="00302082" w:rsidRDefault="00A67600" w:rsidP="00745702">
            <w:pPr>
              <w:spacing w:after="120"/>
              <w:jc w:val="center"/>
              <w:rPr>
                <w:rFonts w:ascii="Arial" w:hAnsi="Arial" w:cs="Arial"/>
                <w:b/>
              </w:rPr>
            </w:pPr>
            <w:r>
              <w:rPr>
                <w:rFonts w:ascii="Arial" w:hAnsi="Arial" w:cs="Arial"/>
                <w:b/>
              </w:rPr>
              <w:t>x</w:t>
            </w:r>
          </w:p>
        </w:tc>
      </w:tr>
      <w:tr w:rsidR="00745702" w:rsidRPr="00302082" w14:paraId="164CC84C" w14:textId="77777777" w:rsidTr="00606F6C">
        <w:tc>
          <w:tcPr>
            <w:tcW w:w="3119" w:type="dxa"/>
          </w:tcPr>
          <w:p w14:paraId="518D8ED2" w14:textId="77777777" w:rsidR="00745702" w:rsidRPr="00606F6C" w:rsidRDefault="00A67600" w:rsidP="00302082">
            <w:pPr>
              <w:spacing w:after="120"/>
              <w:rPr>
                <w:rFonts w:ascii="Arial" w:hAnsi="Arial" w:cs="Arial"/>
              </w:rPr>
            </w:pPr>
            <w:r>
              <w:rPr>
                <w:rFonts w:ascii="Arial" w:hAnsi="Arial" w:cs="Arial"/>
              </w:rPr>
              <w:lastRenderedPageBreak/>
              <w:t>Critical Analysis</w:t>
            </w:r>
          </w:p>
        </w:tc>
        <w:tc>
          <w:tcPr>
            <w:tcW w:w="567" w:type="dxa"/>
          </w:tcPr>
          <w:p w14:paraId="3EACFB89" w14:textId="77777777" w:rsidR="00745702" w:rsidRPr="00302082" w:rsidRDefault="00745702" w:rsidP="00745702">
            <w:pPr>
              <w:spacing w:after="120"/>
              <w:jc w:val="center"/>
              <w:rPr>
                <w:rFonts w:ascii="Arial" w:hAnsi="Arial" w:cs="Arial"/>
                <w:b/>
              </w:rPr>
            </w:pPr>
          </w:p>
        </w:tc>
        <w:tc>
          <w:tcPr>
            <w:tcW w:w="567" w:type="dxa"/>
          </w:tcPr>
          <w:p w14:paraId="0D3A8A2B" w14:textId="77777777" w:rsidR="00745702" w:rsidRPr="00302082" w:rsidRDefault="00745702" w:rsidP="00745702">
            <w:pPr>
              <w:spacing w:after="120"/>
              <w:jc w:val="center"/>
              <w:rPr>
                <w:rFonts w:ascii="Arial" w:hAnsi="Arial" w:cs="Arial"/>
                <w:b/>
              </w:rPr>
            </w:pPr>
          </w:p>
        </w:tc>
        <w:tc>
          <w:tcPr>
            <w:tcW w:w="567" w:type="dxa"/>
          </w:tcPr>
          <w:p w14:paraId="19D34D78" w14:textId="77777777" w:rsidR="00745702" w:rsidRPr="00302082" w:rsidRDefault="00745702" w:rsidP="00745702">
            <w:pPr>
              <w:spacing w:after="120"/>
              <w:jc w:val="center"/>
              <w:rPr>
                <w:rFonts w:ascii="Arial" w:hAnsi="Arial" w:cs="Arial"/>
                <w:b/>
              </w:rPr>
            </w:pPr>
          </w:p>
        </w:tc>
        <w:tc>
          <w:tcPr>
            <w:tcW w:w="567" w:type="dxa"/>
          </w:tcPr>
          <w:p w14:paraId="5A4FB0C3" w14:textId="77777777" w:rsidR="00745702" w:rsidRPr="00302082" w:rsidRDefault="00745702" w:rsidP="00745702">
            <w:pPr>
              <w:spacing w:after="120"/>
              <w:jc w:val="center"/>
              <w:rPr>
                <w:rFonts w:ascii="Arial" w:hAnsi="Arial" w:cs="Arial"/>
                <w:b/>
              </w:rPr>
            </w:pPr>
          </w:p>
        </w:tc>
        <w:tc>
          <w:tcPr>
            <w:tcW w:w="567" w:type="dxa"/>
          </w:tcPr>
          <w:p w14:paraId="3E3CFD36" w14:textId="77777777" w:rsidR="00745702" w:rsidRPr="00302082" w:rsidRDefault="00A67600" w:rsidP="00745702">
            <w:pPr>
              <w:spacing w:after="120"/>
              <w:jc w:val="center"/>
              <w:rPr>
                <w:rFonts w:ascii="Arial" w:hAnsi="Arial" w:cs="Arial"/>
                <w:b/>
              </w:rPr>
            </w:pPr>
            <w:r>
              <w:rPr>
                <w:rFonts w:ascii="Arial" w:hAnsi="Arial" w:cs="Arial"/>
                <w:b/>
              </w:rPr>
              <w:t>x</w:t>
            </w:r>
          </w:p>
        </w:tc>
        <w:tc>
          <w:tcPr>
            <w:tcW w:w="567" w:type="dxa"/>
          </w:tcPr>
          <w:p w14:paraId="44CAC853" w14:textId="77777777" w:rsidR="00745702" w:rsidRPr="00302082" w:rsidRDefault="00745702" w:rsidP="00745702">
            <w:pPr>
              <w:spacing w:after="120"/>
              <w:jc w:val="center"/>
              <w:rPr>
                <w:rFonts w:ascii="Arial" w:hAnsi="Arial" w:cs="Arial"/>
                <w:b/>
              </w:rPr>
            </w:pPr>
          </w:p>
        </w:tc>
        <w:tc>
          <w:tcPr>
            <w:tcW w:w="567" w:type="dxa"/>
          </w:tcPr>
          <w:p w14:paraId="3273EB79" w14:textId="77777777" w:rsidR="00745702" w:rsidRPr="00302082" w:rsidRDefault="00745702" w:rsidP="00745702">
            <w:pPr>
              <w:spacing w:after="120"/>
              <w:jc w:val="center"/>
              <w:rPr>
                <w:rFonts w:ascii="Arial" w:hAnsi="Arial" w:cs="Arial"/>
                <w:b/>
              </w:rPr>
            </w:pPr>
          </w:p>
        </w:tc>
        <w:tc>
          <w:tcPr>
            <w:tcW w:w="567" w:type="dxa"/>
          </w:tcPr>
          <w:p w14:paraId="241D5A33" w14:textId="77777777" w:rsidR="00745702" w:rsidRPr="00302082" w:rsidRDefault="00745702" w:rsidP="00745702">
            <w:pPr>
              <w:spacing w:after="120"/>
              <w:jc w:val="center"/>
              <w:rPr>
                <w:rFonts w:ascii="Arial" w:hAnsi="Arial" w:cs="Arial"/>
                <w:b/>
              </w:rPr>
            </w:pPr>
          </w:p>
        </w:tc>
        <w:tc>
          <w:tcPr>
            <w:tcW w:w="567" w:type="dxa"/>
          </w:tcPr>
          <w:p w14:paraId="151A16D2" w14:textId="77777777" w:rsidR="00745702" w:rsidRPr="00302082" w:rsidRDefault="00745702" w:rsidP="00745702">
            <w:pPr>
              <w:spacing w:after="120"/>
              <w:jc w:val="center"/>
              <w:rPr>
                <w:rFonts w:ascii="Arial" w:hAnsi="Arial" w:cs="Arial"/>
                <w:b/>
              </w:rPr>
            </w:pPr>
          </w:p>
        </w:tc>
        <w:tc>
          <w:tcPr>
            <w:tcW w:w="567" w:type="dxa"/>
          </w:tcPr>
          <w:p w14:paraId="24EA23EC" w14:textId="77777777" w:rsidR="00745702" w:rsidRPr="00302082" w:rsidRDefault="00745702" w:rsidP="00745702">
            <w:pPr>
              <w:spacing w:after="120"/>
              <w:jc w:val="center"/>
              <w:rPr>
                <w:rFonts w:ascii="Arial" w:hAnsi="Arial" w:cs="Arial"/>
                <w:b/>
              </w:rPr>
            </w:pPr>
          </w:p>
        </w:tc>
        <w:tc>
          <w:tcPr>
            <w:tcW w:w="567" w:type="dxa"/>
          </w:tcPr>
          <w:p w14:paraId="4570DFF6" w14:textId="77777777" w:rsidR="00745702" w:rsidRPr="00302082" w:rsidRDefault="00A67600" w:rsidP="00745702">
            <w:pPr>
              <w:spacing w:after="120"/>
              <w:jc w:val="center"/>
              <w:rPr>
                <w:rFonts w:ascii="Arial" w:hAnsi="Arial" w:cs="Arial"/>
                <w:b/>
              </w:rPr>
            </w:pPr>
            <w:r>
              <w:rPr>
                <w:rFonts w:ascii="Arial" w:hAnsi="Arial" w:cs="Arial"/>
                <w:b/>
              </w:rPr>
              <w:t>x</w:t>
            </w:r>
          </w:p>
        </w:tc>
      </w:tr>
    </w:tbl>
    <w:p w14:paraId="1AACBC9D" w14:textId="77777777" w:rsidR="007A6245" w:rsidRDefault="007A6245" w:rsidP="00302082">
      <w:pPr>
        <w:spacing w:after="120" w:line="240" w:lineRule="auto"/>
        <w:ind w:left="426" w:right="260"/>
        <w:rPr>
          <w:rFonts w:ascii="Arial" w:hAnsi="Arial" w:cs="Arial"/>
          <w:b/>
          <w:iCs/>
        </w:rPr>
      </w:pPr>
    </w:p>
    <w:p w14:paraId="6FCCA4E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8E02CC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B21D05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42667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62649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2BA8C0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99B2D8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12E825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36DB72" w14:textId="30F8FF16" w:rsidR="00986767" w:rsidRPr="002A4EEA" w:rsidRDefault="002A4EEA" w:rsidP="002A4EEA">
      <w:pPr>
        <w:pStyle w:val="ListParagraph"/>
        <w:ind w:left="567"/>
        <w:jc w:val="both"/>
        <w:rPr>
          <w:rFonts w:ascii="Arial" w:hAnsi="Arial" w:cs="Arial"/>
        </w:rPr>
      </w:pPr>
      <w:r w:rsidRPr="002A4EEA">
        <w:rPr>
          <w:rFonts w:ascii="Arial" w:hAnsi="Arial" w:cs="Arial"/>
        </w:rPr>
        <w:t>Students come to this MA module from the full range of departmental sub-disciplines and global foci, as well as from a wide range of international and multidisciplinary backgrounds. The learning outcomes and scheduled meetings for the module alike encourage students to develop skills and knowledge so that they can address themselves to the international, post-colonial and globali</w:t>
      </w:r>
      <w:r>
        <w:rPr>
          <w:rFonts w:ascii="Arial" w:hAnsi="Arial" w:cs="Arial"/>
        </w:rPr>
        <w:t>s</w:t>
      </w:r>
      <w:r w:rsidRPr="002A4EEA">
        <w:rPr>
          <w:rFonts w:ascii="Arial" w:hAnsi="Arial" w:cs="Arial"/>
        </w:rPr>
        <w:t>ing contexts within which religion continues to be imagined as a modern academic subject and topic of popular cultural discussion. Regular conversations with lecturers and other students will reinforce the global dimensions of our research as well as the international implications of our various projects. Students will be encouraged to develop practical and conceptual implications of their research for ongoing questions of the international and often political implications of the categories of religion.</w:t>
      </w:r>
    </w:p>
    <w:p w14:paraId="7F98583D" w14:textId="77777777" w:rsidR="00641D6D" w:rsidRPr="00302082" w:rsidRDefault="00641D6D" w:rsidP="002A7F48">
      <w:pPr>
        <w:pBdr>
          <w:bottom w:val="single" w:sz="6" w:space="1" w:color="auto"/>
        </w:pBdr>
        <w:spacing w:after="120" w:line="240" w:lineRule="auto"/>
        <w:ind w:right="261"/>
        <w:rPr>
          <w:rFonts w:ascii="Arial" w:hAnsi="Arial" w:cs="Arial"/>
        </w:rPr>
      </w:pPr>
    </w:p>
    <w:p w14:paraId="127E07F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80510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5ED8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EF996D3" w14:textId="77777777" w:rsidTr="006A1103">
        <w:trPr>
          <w:trHeight w:val="317"/>
        </w:trPr>
        <w:tc>
          <w:tcPr>
            <w:tcW w:w="1526" w:type="dxa"/>
          </w:tcPr>
          <w:p w14:paraId="62A4A42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13A5D7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72043E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DA763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6F6391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E2365BA" w14:textId="77777777" w:rsidTr="006A1103">
        <w:trPr>
          <w:trHeight w:val="305"/>
        </w:trPr>
        <w:tc>
          <w:tcPr>
            <w:tcW w:w="1526" w:type="dxa"/>
            <w:vAlign w:val="center"/>
          </w:tcPr>
          <w:p w14:paraId="481C0A92" w14:textId="77777777" w:rsidR="007A648C" w:rsidRPr="00DF4971" w:rsidRDefault="007A648C" w:rsidP="006A1103">
            <w:pPr>
              <w:rPr>
                <w:rFonts w:ascii="Arial" w:hAnsi="Arial" w:cs="Arial"/>
                <w:sz w:val="18"/>
                <w:szCs w:val="18"/>
              </w:rPr>
            </w:pPr>
          </w:p>
        </w:tc>
        <w:tc>
          <w:tcPr>
            <w:tcW w:w="1701" w:type="dxa"/>
            <w:vAlign w:val="center"/>
          </w:tcPr>
          <w:p w14:paraId="76CE6EDC" w14:textId="77777777" w:rsidR="007A648C" w:rsidRPr="00DF4971" w:rsidRDefault="007A648C" w:rsidP="006A1103">
            <w:pPr>
              <w:rPr>
                <w:rFonts w:ascii="Arial" w:hAnsi="Arial" w:cs="Arial"/>
                <w:sz w:val="18"/>
                <w:szCs w:val="18"/>
              </w:rPr>
            </w:pPr>
          </w:p>
        </w:tc>
        <w:tc>
          <w:tcPr>
            <w:tcW w:w="2410" w:type="dxa"/>
            <w:vAlign w:val="center"/>
          </w:tcPr>
          <w:p w14:paraId="687FD65F" w14:textId="77777777" w:rsidR="007A648C" w:rsidRPr="00DF4971" w:rsidRDefault="007A648C" w:rsidP="006A1103">
            <w:pPr>
              <w:rPr>
                <w:rFonts w:ascii="Arial" w:hAnsi="Arial" w:cs="Arial"/>
                <w:sz w:val="18"/>
                <w:szCs w:val="18"/>
              </w:rPr>
            </w:pPr>
          </w:p>
        </w:tc>
        <w:tc>
          <w:tcPr>
            <w:tcW w:w="2448" w:type="dxa"/>
            <w:vAlign w:val="center"/>
          </w:tcPr>
          <w:p w14:paraId="0B4FDC72" w14:textId="77777777" w:rsidR="007A648C" w:rsidRPr="00DF4971" w:rsidRDefault="007A648C" w:rsidP="006A1103">
            <w:pPr>
              <w:rPr>
                <w:rFonts w:ascii="Arial" w:hAnsi="Arial" w:cs="Arial"/>
                <w:sz w:val="18"/>
                <w:szCs w:val="18"/>
              </w:rPr>
            </w:pPr>
          </w:p>
        </w:tc>
        <w:tc>
          <w:tcPr>
            <w:tcW w:w="2597" w:type="dxa"/>
            <w:vAlign w:val="center"/>
          </w:tcPr>
          <w:p w14:paraId="11C8C467" w14:textId="77777777" w:rsidR="007A648C" w:rsidRPr="00DF4971" w:rsidRDefault="007A648C" w:rsidP="006A1103">
            <w:pPr>
              <w:rPr>
                <w:rFonts w:ascii="Arial" w:hAnsi="Arial" w:cs="Arial"/>
                <w:sz w:val="18"/>
                <w:szCs w:val="18"/>
              </w:rPr>
            </w:pPr>
          </w:p>
        </w:tc>
      </w:tr>
      <w:tr w:rsidR="007A648C" w:rsidRPr="00302082" w14:paraId="437306F9" w14:textId="77777777" w:rsidTr="007A648C">
        <w:trPr>
          <w:trHeight w:val="305"/>
        </w:trPr>
        <w:tc>
          <w:tcPr>
            <w:tcW w:w="1526" w:type="dxa"/>
            <w:vAlign w:val="center"/>
          </w:tcPr>
          <w:p w14:paraId="0F0287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F0BBE0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085DE3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AAAF5D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BA7123A" w14:textId="77777777" w:rsidR="007A648C" w:rsidRPr="007A648C" w:rsidRDefault="007A648C" w:rsidP="007A648C">
            <w:pPr>
              <w:spacing w:after="120"/>
              <w:ind w:right="-330"/>
              <w:rPr>
                <w:rFonts w:ascii="Arial" w:hAnsi="Arial" w:cs="Arial"/>
                <w:sz w:val="18"/>
                <w:szCs w:val="18"/>
              </w:rPr>
            </w:pPr>
          </w:p>
        </w:tc>
      </w:tr>
    </w:tbl>
    <w:p w14:paraId="2EDF585F"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25B6670" w14:textId="77777777" w:rsidTr="006A1103">
        <w:trPr>
          <w:trHeight w:val="305"/>
        </w:trPr>
        <w:tc>
          <w:tcPr>
            <w:tcW w:w="10627" w:type="dxa"/>
            <w:vAlign w:val="center"/>
          </w:tcPr>
          <w:p w14:paraId="494E0D27"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775A5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E397" w14:textId="77777777" w:rsidR="0093594B" w:rsidRDefault="0093594B" w:rsidP="009A2D37">
      <w:pPr>
        <w:spacing w:after="0" w:line="240" w:lineRule="auto"/>
      </w:pPr>
      <w:r>
        <w:separator/>
      </w:r>
    </w:p>
  </w:endnote>
  <w:endnote w:type="continuationSeparator" w:id="0">
    <w:p w14:paraId="5DFA4554" w14:textId="77777777" w:rsidR="0093594B" w:rsidRDefault="0093594B" w:rsidP="009A2D37">
      <w:pPr>
        <w:spacing w:after="0" w:line="240" w:lineRule="auto"/>
      </w:pPr>
      <w:r>
        <w:continuationSeparator/>
      </w:r>
    </w:p>
  </w:endnote>
  <w:endnote w:type="continuationNotice" w:id="1">
    <w:p w14:paraId="46BF0B52"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FF7D30" w14:textId="5D2FC665" w:rsidR="008B2543" w:rsidRDefault="0019787E" w:rsidP="009A2D37">
        <w:pPr>
          <w:pStyle w:val="Footer"/>
          <w:jc w:val="center"/>
        </w:pPr>
        <w:r>
          <w:fldChar w:fldCharType="begin"/>
        </w:r>
        <w:r>
          <w:instrText xml:space="preserve"> PAGE   \* MERGEFORMAT </w:instrText>
        </w:r>
        <w:r>
          <w:fldChar w:fldCharType="separate"/>
        </w:r>
        <w:r w:rsidR="00147437">
          <w:rPr>
            <w:noProof/>
          </w:rPr>
          <w:t>3</w:t>
        </w:r>
        <w:r>
          <w:rPr>
            <w:noProof/>
          </w:rPr>
          <w:fldChar w:fldCharType="end"/>
        </w:r>
      </w:p>
    </w:sdtContent>
  </w:sdt>
  <w:p w14:paraId="7B72405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0D59" w14:textId="77777777" w:rsidR="0093594B" w:rsidRDefault="0093594B" w:rsidP="009A2D37">
      <w:pPr>
        <w:spacing w:after="0" w:line="240" w:lineRule="auto"/>
      </w:pPr>
      <w:r>
        <w:separator/>
      </w:r>
    </w:p>
  </w:footnote>
  <w:footnote w:type="continuationSeparator" w:id="0">
    <w:p w14:paraId="5722DAC1" w14:textId="77777777" w:rsidR="0093594B" w:rsidRDefault="0093594B" w:rsidP="009A2D37">
      <w:pPr>
        <w:spacing w:after="0" w:line="240" w:lineRule="auto"/>
      </w:pPr>
      <w:r>
        <w:continuationSeparator/>
      </w:r>
    </w:p>
  </w:footnote>
  <w:footnote w:type="continuationNotice" w:id="1">
    <w:p w14:paraId="7B7A5450"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E69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BF83" wp14:editId="65ACC7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256396" w14:textId="77777777" w:rsidR="008B2543" w:rsidRPr="008C00F8" w:rsidRDefault="008B2543" w:rsidP="005E6D38">
    <w:pPr>
      <w:pStyle w:val="Heading1"/>
      <w:spacing w:before="60" w:after="60"/>
      <w:rPr>
        <w:rFonts w:ascii="Arial" w:hAnsi="Arial" w:cs="Arial"/>
      </w:rPr>
    </w:pPr>
  </w:p>
  <w:p w14:paraId="786A29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9D7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6B7B56" wp14:editId="26676A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33BC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40DC1"/>
    <w:multiLevelType w:val="hybridMultilevel"/>
    <w:tmpl w:val="1C647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43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8C6"/>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EEA"/>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E4A"/>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767"/>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7600"/>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0BD"/>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D6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1E2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71AB-4065-4B68-A1C0-BA59536DB1A7}">
  <ds:schemaRefs>
    <ds:schemaRef ds:uri="http://schemas.microsoft.com/office/2006/metadata/properties"/>
    <ds:schemaRef ds:uri="http://purl.org/dc/dcmitype/"/>
    <ds:schemaRef ds:uri="http://www.w3.org/XML/1998/namespace"/>
    <ds:schemaRef ds:uri="ef2b9e05-657a-4dc1-8c6c-679bdea18f3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13C44DA-484E-439B-B66B-7A8A5293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2F02E-CCFF-4270-9E76-0EC574125537}"/>
</file>

<file path=customXml/itemProps4.xml><?xml version="1.0" encoding="utf-8"?>
<ds:datastoreItem xmlns:ds="http://schemas.openxmlformats.org/officeDocument/2006/customXml" ds:itemID="{19F2FFE5-7BC1-450D-A8A5-14B50DD2763A}">
  <ds:schemaRefs>
    <ds:schemaRef ds:uri="http://schemas.microsoft.com/sharepoint/v3/contenttype/forms"/>
  </ds:schemaRefs>
</ds:datastoreItem>
</file>

<file path=customXml/itemProps5.xml><?xml version="1.0" encoding="utf-8"?>
<ds:datastoreItem xmlns:ds="http://schemas.openxmlformats.org/officeDocument/2006/customXml" ds:itemID="{9EB9EEB3-5DB1-4D7D-BBC6-D5D1B92F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2018-02-27T11:23:00Z</dcterms:created>
  <dcterms:modified xsi:type="dcterms:W3CDTF">2018-03-16T14:43:00Z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572dc1f8-96f6-440f-8eef-6e0bd690a005</vt:lpwstr>
  </property>
</Properties>
</file>