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713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9D263D2" w14:textId="77777777" w:rsidR="009A2D37" w:rsidRPr="00302082" w:rsidRDefault="001F7A70" w:rsidP="00745702">
      <w:pPr>
        <w:spacing w:after="120" w:line="240" w:lineRule="auto"/>
        <w:ind w:left="567" w:right="260"/>
        <w:jc w:val="both"/>
        <w:rPr>
          <w:rFonts w:ascii="Arial" w:hAnsi="Arial" w:cs="Arial"/>
        </w:rPr>
      </w:pPr>
      <w:r>
        <w:rPr>
          <w:rFonts w:ascii="Arial" w:hAnsi="Arial" w:cs="Arial"/>
        </w:rPr>
        <w:t>RSST8320 (TH832) – The Study of Religion: Genealogies, Inventions and Interventions</w:t>
      </w:r>
    </w:p>
    <w:p w14:paraId="274C5B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755E95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5E66E5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234251"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546E5">
        <w:rPr>
          <w:rFonts w:ascii="Arial" w:hAnsi="Arial" w:cs="Arial"/>
          <w:iCs/>
        </w:rPr>
        <w:t>7</w:t>
      </w:r>
    </w:p>
    <w:p w14:paraId="77B3E1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CEE3A8" w14:textId="77777777" w:rsidR="009A2D37" w:rsidRPr="0036174D" w:rsidRDefault="00911CBB" w:rsidP="00745702">
      <w:pPr>
        <w:spacing w:after="120" w:line="240" w:lineRule="auto"/>
        <w:ind w:left="567" w:right="260"/>
        <w:rPr>
          <w:rFonts w:ascii="Arial" w:hAnsi="Arial" w:cs="Arial"/>
        </w:rPr>
      </w:pPr>
      <w:r>
        <w:rPr>
          <w:rFonts w:ascii="Arial" w:hAnsi="Arial" w:cs="Arial"/>
        </w:rPr>
        <w:t>30 Credits (15 ECTS)</w:t>
      </w:r>
    </w:p>
    <w:p w14:paraId="7E0075C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B333A6" w14:textId="77777777" w:rsidR="009A2D37" w:rsidRPr="0036174D" w:rsidRDefault="00911CBB" w:rsidP="00745702">
      <w:pPr>
        <w:spacing w:after="120" w:line="240" w:lineRule="auto"/>
        <w:ind w:left="567" w:right="260"/>
        <w:rPr>
          <w:rFonts w:ascii="Arial" w:hAnsi="Arial" w:cs="Arial"/>
          <w:iCs/>
        </w:rPr>
      </w:pPr>
      <w:r>
        <w:rPr>
          <w:rFonts w:ascii="Arial" w:hAnsi="Arial" w:cs="Arial"/>
          <w:iCs/>
        </w:rPr>
        <w:t>Autumn or Spring</w:t>
      </w:r>
    </w:p>
    <w:p w14:paraId="5FD157E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26D2DF" w14:textId="77777777" w:rsidR="009A2D37" w:rsidRPr="0036174D" w:rsidRDefault="00911CBB" w:rsidP="00745702">
      <w:pPr>
        <w:spacing w:after="120" w:line="240" w:lineRule="auto"/>
        <w:ind w:left="567" w:right="260"/>
        <w:rPr>
          <w:rFonts w:ascii="Arial" w:hAnsi="Arial" w:cs="Arial"/>
          <w:iCs/>
        </w:rPr>
      </w:pPr>
      <w:r>
        <w:rPr>
          <w:rFonts w:ascii="Arial" w:hAnsi="Arial" w:cs="Arial"/>
          <w:iCs/>
        </w:rPr>
        <w:t>None</w:t>
      </w:r>
    </w:p>
    <w:p w14:paraId="5574A28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8D1100" w14:textId="77777777" w:rsidR="00C25C76" w:rsidRPr="0036174D" w:rsidRDefault="00911CBB" w:rsidP="00745702">
      <w:pPr>
        <w:spacing w:after="120" w:line="240" w:lineRule="auto"/>
        <w:ind w:left="567" w:right="260"/>
        <w:rPr>
          <w:rFonts w:ascii="Arial" w:hAnsi="Arial" w:cs="Arial"/>
          <w:iCs/>
        </w:rPr>
      </w:pPr>
      <w:r>
        <w:rPr>
          <w:rFonts w:ascii="Arial" w:hAnsi="Arial" w:cs="Arial"/>
          <w:iCs/>
        </w:rPr>
        <w:t>Compulsory for MA Religion</w:t>
      </w:r>
    </w:p>
    <w:p w14:paraId="1CD2310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AF8F1E" w14:textId="77777777" w:rsidR="00911CBB" w:rsidRPr="00911CBB" w:rsidRDefault="00911CBB" w:rsidP="00911CBB">
      <w:pPr>
        <w:spacing w:after="120" w:line="240" w:lineRule="auto"/>
        <w:ind w:left="1418" w:right="260" w:hanging="567"/>
        <w:jc w:val="both"/>
        <w:rPr>
          <w:rFonts w:ascii="Arial" w:hAnsi="Arial" w:cs="Arial"/>
        </w:rPr>
      </w:pPr>
      <w:r>
        <w:rPr>
          <w:rFonts w:ascii="Arial" w:hAnsi="Arial" w:cs="Arial"/>
        </w:rPr>
        <w:t>8</w:t>
      </w:r>
      <w:r w:rsidRPr="00911CBB">
        <w:rPr>
          <w:rFonts w:ascii="Arial" w:hAnsi="Arial" w:cs="Arial"/>
        </w:rPr>
        <w:t>.1</w:t>
      </w:r>
      <w:r w:rsidRPr="00911CBB">
        <w:rPr>
          <w:rFonts w:ascii="Arial" w:hAnsi="Arial" w:cs="Arial"/>
        </w:rPr>
        <w:tab/>
        <w:t>A critical awareness of the formation of the discipline of religion in relation to other modern disciplines and foundational modern concepts (e.g. the theoretical</w:t>
      </w:r>
      <w:r>
        <w:rPr>
          <w:rFonts w:ascii="Arial" w:hAnsi="Arial" w:cs="Arial"/>
        </w:rPr>
        <w:t xml:space="preserve"> definition of ‘the political’);</w:t>
      </w:r>
    </w:p>
    <w:p w14:paraId="581246DE" w14:textId="77777777" w:rsidR="00911CBB" w:rsidRPr="00911CBB" w:rsidRDefault="00911CBB" w:rsidP="00911CBB">
      <w:pPr>
        <w:spacing w:after="120" w:line="240" w:lineRule="auto"/>
        <w:ind w:left="1418" w:right="260" w:hanging="567"/>
        <w:jc w:val="both"/>
        <w:rPr>
          <w:rFonts w:ascii="Arial" w:hAnsi="Arial" w:cs="Arial"/>
        </w:rPr>
      </w:pPr>
      <w:r>
        <w:rPr>
          <w:rFonts w:ascii="Arial" w:hAnsi="Arial" w:cs="Arial"/>
        </w:rPr>
        <w:t>8</w:t>
      </w:r>
      <w:r w:rsidRPr="00911CBB">
        <w:rPr>
          <w:rFonts w:ascii="Arial" w:hAnsi="Arial" w:cs="Arial"/>
        </w:rPr>
        <w:t>.2</w:t>
      </w:r>
      <w:r w:rsidRPr="00911CBB">
        <w:rPr>
          <w:rFonts w:ascii="Arial" w:hAnsi="Arial" w:cs="Arial"/>
        </w:rPr>
        <w:tab/>
        <w:t>A comprehensive knowledge and understanding of how, and why, and with what consequences the category of religion was invented</w:t>
      </w:r>
      <w:r>
        <w:rPr>
          <w:rFonts w:ascii="Arial" w:hAnsi="Arial" w:cs="Arial"/>
        </w:rPr>
        <w:t>;</w:t>
      </w:r>
    </w:p>
    <w:p w14:paraId="50358BBD" w14:textId="77777777" w:rsidR="00911CBB" w:rsidRPr="00911CBB" w:rsidRDefault="00911CBB" w:rsidP="00911CBB">
      <w:pPr>
        <w:spacing w:after="120" w:line="240" w:lineRule="auto"/>
        <w:ind w:left="1418" w:right="260" w:hanging="567"/>
        <w:jc w:val="both"/>
        <w:rPr>
          <w:rFonts w:ascii="Arial" w:hAnsi="Arial" w:cs="Arial"/>
        </w:rPr>
      </w:pPr>
      <w:r>
        <w:rPr>
          <w:rFonts w:ascii="Arial" w:hAnsi="Arial" w:cs="Arial"/>
        </w:rPr>
        <w:t>8</w:t>
      </w:r>
      <w:r w:rsidRPr="00911CBB">
        <w:rPr>
          <w:rFonts w:ascii="Arial" w:hAnsi="Arial" w:cs="Arial"/>
        </w:rPr>
        <w:t>.3</w:t>
      </w:r>
      <w:r w:rsidRPr="00911CBB">
        <w:rPr>
          <w:rFonts w:ascii="Arial" w:hAnsi="Arial" w:cs="Arial"/>
        </w:rPr>
        <w:tab/>
        <w:t>A comprehensive knowledge and understanding of major ‘inventors’ of religion and techniques for studying religion</w:t>
      </w:r>
      <w:r>
        <w:rPr>
          <w:rFonts w:ascii="Arial" w:hAnsi="Arial" w:cs="Arial"/>
        </w:rPr>
        <w:t>;</w:t>
      </w:r>
    </w:p>
    <w:p w14:paraId="313EAA60" w14:textId="77777777" w:rsidR="00911CBB" w:rsidRPr="00911CBB" w:rsidRDefault="00911CBB" w:rsidP="00911CBB">
      <w:pPr>
        <w:spacing w:after="120" w:line="240" w:lineRule="auto"/>
        <w:ind w:left="1418" w:right="260" w:hanging="567"/>
        <w:jc w:val="both"/>
        <w:rPr>
          <w:rFonts w:ascii="Arial" w:hAnsi="Arial" w:cs="Arial"/>
        </w:rPr>
      </w:pPr>
      <w:r>
        <w:rPr>
          <w:rFonts w:ascii="Arial" w:hAnsi="Arial" w:cs="Arial"/>
        </w:rPr>
        <w:t>8</w:t>
      </w:r>
      <w:r w:rsidRPr="00911CBB">
        <w:rPr>
          <w:rFonts w:ascii="Arial" w:hAnsi="Arial" w:cs="Arial"/>
        </w:rPr>
        <w:t>.4</w:t>
      </w:r>
      <w:r w:rsidRPr="00911CBB">
        <w:rPr>
          <w:rFonts w:ascii="Arial" w:hAnsi="Arial" w:cs="Arial"/>
        </w:rPr>
        <w:tab/>
        <w:t>An ability to analyse critical approaches to the study of religion</w:t>
      </w:r>
      <w:r>
        <w:rPr>
          <w:rFonts w:ascii="Arial" w:hAnsi="Arial" w:cs="Arial"/>
        </w:rPr>
        <w:t>;</w:t>
      </w:r>
    </w:p>
    <w:p w14:paraId="4C1B011C" w14:textId="77777777" w:rsidR="00C25C76" w:rsidRPr="00C25C76" w:rsidRDefault="00911CBB" w:rsidP="00911CBB">
      <w:pPr>
        <w:spacing w:after="120" w:line="240" w:lineRule="auto"/>
        <w:ind w:left="1418" w:right="260" w:hanging="567"/>
        <w:jc w:val="both"/>
        <w:rPr>
          <w:rFonts w:ascii="Arial" w:hAnsi="Arial" w:cs="Arial"/>
        </w:rPr>
      </w:pPr>
      <w:r>
        <w:rPr>
          <w:rFonts w:ascii="Arial" w:hAnsi="Arial" w:cs="Arial"/>
        </w:rPr>
        <w:t>8</w:t>
      </w:r>
      <w:r w:rsidRPr="00911CBB">
        <w:rPr>
          <w:rFonts w:ascii="Arial" w:hAnsi="Arial" w:cs="Arial"/>
        </w:rPr>
        <w:t>.5</w:t>
      </w:r>
      <w:r w:rsidRPr="00911CBB">
        <w:rPr>
          <w:rFonts w:ascii="Arial" w:hAnsi="Arial" w:cs="Arial"/>
        </w:rPr>
        <w:tab/>
        <w:t>The ability to situate their own specialist area (e.g. Hindu Studies, Biblical Studies) in relation to the genealogies and questions mapped in this course.</w:t>
      </w:r>
    </w:p>
    <w:p w14:paraId="43068004"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69E20E" w14:textId="77777777" w:rsidR="00911CBB" w:rsidRPr="00911CBB" w:rsidRDefault="00911CBB" w:rsidP="00911CBB">
      <w:pPr>
        <w:spacing w:after="120" w:line="240" w:lineRule="auto"/>
        <w:ind w:left="1418" w:right="260" w:hanging="567"/>
        <w:jc w:val="both"/>
        <w:rPr>
          <w:rFonts w:ascii="Arial" w:hAnsi="Arial" w:cs="Arial"/>
        </w:rPr>
      </w:pPr>
      <w:r>
        <w:rPr>
          <w:rFonts w:ascii="Arial" w:hAnsi="Arial" w:cs="Arial"/>
        </w:rPr>
        <w:t>9</w:t>
      </w:r>
      <w:r w:rsidRPr="00911CBB">
        <w:rPr>
          <w:rFonts w:ascii="Arial" w:hAnsi="Arial" w:cs="Arial"/>
        </w:rPr>
        <w:t>.1</w:t>
      </w:r>
      <w:r w:rsidRPr="00911CBB">
        <w:rPr>
          <w:rFonts w:ascii="Arial" w:hAnsi="Arial" w:cs="Arial"/>
        </w:rPr>
        <w:tab/>
      </w:r>
      <w:r>
        <w:rPr>
          <w:rFonts w:ascii="Arial" w:hAnsi="Arial" w:cs="Arial"/>
        </w:rPr>
        <w:t xml:space="preserve">Demonstrate </w:t>
      </w:r>
      <w:r w:rsidRPr="00911CBB">
        <w:rPr>
          <w:rFonts w:ascii="Arial" w:hAnsi="Arial" w:cs="Arial"/>
        </w:rPr>
        <w:t>autonomy and self-direction in a) designing and implementing projects and b) decisions about how to apply the wider histories of the discipline to the student’s particular area of study</w:t>
      </w:r>
      <w:r>
        <w:rPr>
          <w:rFonts w:ascii="Arial" w:hAnsi="Arial" w:cs="Arial"/>
        </w:rPr>
        <w:t>;</w:t>
      </w:r>
    </w:p>
    <w:p w14:paraId="581233A9" w14:textId="77777777" w:rsidR="00911CBB" w:rsidRPr="00911CBB" w:rsidRDefault="00911CBB" w:rsidP="00911CBB">
      <w:pPr>
        <w:spacing w:after="120" w:line="240" w:lineRule="auto"/>
        <w:ind w:left="1418" w:right="260" w:hanging="567"/>
        <w:jc w:val="both"/>
        <w:rPr>
          <w:rFonts w:ascii="Arial" w:hAnsi="Arial" w:cs="Arial"/>
        </w:rPr>
      </w:pPr>
      <w:r>
        <w:rPr>
          <w:rFonts w:ascii="Arial" w:hAnsi="Arial" w:cs="Arial"/>
        </w:rPr>
        <w:t>9</w:t>
      </w:r>
      <w:r w:rsidRPr="00911CBB">
        <w:rPr>
          <w:rFonts w:ascii="Arial" w:hAnsi="Arial" w:cs="Arial"/>
        </w:rPr>
        <w:t>.2</w:t>
      </w:r>
      <w:r w:rsidRPr="00911CBB">
        <w:rPr>
          <w:rFonts w:ascii="Arial" w:hAnsi="Arial" w:cs="Arial"/>
        </w:rPr>
        <w:tab/>
      </w:r>
      <w:r>
        <w:rPr>
          <w:rFonts w:ascii="Arial" w:hAnsi="Arial" w:cs="Arial"/>
        </w:rPr>
        <w:t>Demonstrate</w:t>
      </w:r>
      <w:r w:rsidRPr="00911CBB">
        <w:rPr>
          <w:rFonts w:ascii="Arial" w:hAnsi="Arial" w:cs="Arial"/>
        </w:rPr>
        <w:t xml:space="preserve"> the ability to analyse competing arguments at an advanced level, and take positions and explain and justify those positions</w:t>
      </w:r>
      <w:r>
        <w:rPr>
          <w:rFonts w:ascii="Arial" w:hAnsi="Arial" w:cs="Arial"/>
        </w:rPr>
        <w:t>;</w:t>
      </w:r>
    </w:p>
    <w:p w14:paraId="4D54CEE8" w14:textId="77777777" w:rsidR="00911CBB" w:rsidRPr="00911CBB" w:rsidRDefault="00911CBB" w:rsidP="00911CBB">
      <w:pPr>
        <w:spacing w:after="120" w:line="240" w:lineRule="auto"/>
        <w:ind w:left="1418" w:right="260" w:hanging="567"/>
        <w:jc w:val="both"/>
        <w:rPr>
          <w:rFonts w:ascii="Arial" w:hAnsi="Arial" w:cs="Arial"/>
        </w:rPr>
      </w:pPr>
      <w:r>
        <w:rPr>
          <w:rFonts w:ascii="Arial" w:hAnsi="Arial" w:cs="Arial"/>
        </w:rPr>
        <w:t>9</w:t>
      </w:r>
      <w:r w:rsidRPr="00911CBB">
        <w:rPr>
          <w:rFonts w:ascii="Arial" w:hAnsi="Arial" w:cs="Arial"/>
        </w:rPr>
        <w:t>.3</w:t>
      </w:r>
      <w:r w:rsidRPr="00911CBB">
        <w:rPr>
          <w:rFonts w:ascii="Arial" w:hAnsi="Arial" w:cs="Arial"/>
        </w:rPr>
        <w:tab/>
      </w:r>
      <w:r>
        <w:rPr>
          <w:rFonts w:ascii="Arial" w:hAnsi="Arial" w:cs="Arial"/>
        </w:rPr>
        <w:t>Demonstrate th</w:t>
      </w:r>
      <w:r w:rsidRPr="00911CBB">
        <w:rPr>
          <w:rFonts w:ascii="Arial" w:hAnsi="Arial" w:cs="Arial"/>
        </w:rPr>
        <w:t>e ability to look at diverse data and create meaningful larger narratives. Collectively and individually, students will be encouraged to make new stories and new genealogies of religion in relation to foundational Modern concepts</w:t>
      </w:r>
      <w:r>
        <w:rPr>
          <w:rFonts w:ascii="Arial" w:hAnsi="Arial" w:cs="Arial"/>
        </w:rPr>
        <w:t>;</w:t>
      </w:r>
    </w:p>
    <w:p w14:paraId="4992856E" w14:textId="77777777" w:rsidR="00C25C76" w:rsidRPr="0036174D" w:rsidRDefault="00911CBB" w:rsidP="00911CBB">
      <w:pPr>
        <w:spacing w:after="120" w:line="240" w:lineRule="auto"/>
        <w:ind w:left="1418" w:right="260" w:hanging="567"/>
        <w:jc w:val="both"/>
        <w:rPr>
          <w:rFonts w:ascii="Arial" w:hAnsi="Arial" w:cs="Arial"/>
        </w:rPr>
      </w:pPr>
      <w:r>
        <w:rPr>
          <w:rFonts w:ascii="Arial" w:hAnsi="Arial" w:cs="Arial"/>
        </w:rPr>
        <w:t>9</w:t>
      </w:r>
      <w:r w:rsidRPr="00911CBB">
        <w:rPr>
          <w:rFonts w:ascii="Arial" w:hAnsi="Arial" w:cs="Arial"/>
        </w:rPr>
        <w:t>.4</w:t>
      </w:r>
      <w:r w:rsidRPr="00911CBB">
        <w:rPr>
          <w:rFonts w:ascii="Arial" w:hAnsi="Arial" w:cs="Arial"/>
        </w:rPr>
        <w:tab/>
      </w:r>
      <w:r>
        <w:rPr>
          <w:rFonts w:ascii="Arial" w:hAnsi="Arial" w:cs="Arial"/>
        </w:rPr>
        <w:t>Demonstrate t</w:t>
      </w:r>
      <w:r w:rsidRPr="00911CBB">
        <w:rPr>
          <w:rFonts w:ascii="Arial" w:hAnsi="Arial" w:cs="Arial"/>
        </w:rPr>
        <w:t>he ability to critically evaluate advanced scholarship</w:t>
      </w:r>
      <w:r>
        <w:rPr>
          <w:rFonts w:ascii="Arial" w:hAnsi="Arial" w:cs="Arial"/>
        </w:rPr>
        <w:t>.</w:t>
      </w:r>
    </w:p>
    <w:p w14:paraId="15159D1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3728F4" w14:textId="77777777" w:rsidR="00911CBB" w:rsidRPr="00911CBB" w:rsidRDefault="00911CBB" w:rsidP="00911CBB">
      <w:pPr>
        <w:spacing w:after="120" w:line="240" w:lineRule="auto"/>
        <w:ind w:left="567" w:right="260"/>
        <w:jc w:val="both"/>
        <w:rPr>
          <w:rFonts w:ascii="Arial" w:hAnsi="Arial" w:cs="Arial"/>
          <w:iCs/>
        </w:rPr>
      </w:pPr>
      <w:r w:rsidRPr="00911CBB">
        <w:rPr>
          <w:rFonts w:ascii="Arial" w:hAnsi="Arial" w:cs="Arial"/>
          <w:iCs/>
        </w:rPr>
        <w:t xml:space="preserve">The category of religion is hardwired into histories of Enlightenment, modernity, and post-modernity to the point that it is now difficult to discuss any of these periods without negotiating religion as a problem of central importance.  This course develops a multidisciplinary mapping of religion as an object of academic research in order to better understand the polemics, politics, assumptions and everyday practices which continue to determine the status of religion.  Working with various subfields within the study of religion, this comparative and collaborative course develops new maps of mutual </w:t>
      </w:r>
      <w:r w:rsidRPr="00911CBB">
        <w:rPr>
          <w:rFonts w:ascii="Arial" w:hAnsi="Arial" w:cs="Arial"/>
          <w:iCs/>
        </w:rPr>
        <w:lastRenderedPageBreak/>
        <w:t>influence, borrowing, translation and struggle between subfields, all of which produced the dominant images of religion within university and popular cultural contexts alike.</w:t>
      </w:r>
    </w:p>
    <w:p w14:paraId="542B170B" w14:textId="77777777" w:rsidR="00911CBB" w:rsidRPr="00911CBB" w:rsidRDefault="00911CBB" w:rsidP="00911CBB">
      <w:pPr>
        <w:spacing w:after="120" w:line="240" w:lineRule="auto"/>
        <w:ind w:left="567" w:right="260"/>
        <w:jc w:val="both"/>
        <w:rPr>
          <w:rFonts w:ascii="Arial" w:hAnsi="Arial" w:cs="Arial"/>
          <w:iCs/>
        </w:rPr>
      </w:pPr>
      <w:r w:rsidRPr="00911CBB">
        <w:rPr>
          <w:rFonts w:ascii="Arial" w:hAnsi="Arial" w:cs="Arial"/>
          <w:iCs/>
        </w:rPr>
        <w:t>Indicative topics include: how and why did the study of religion emerge as a ‘human science’ opposed to earlier research on theology? What cultural and political projects shaped the category of “world religion”?  How did scholars of biblical and European traditions react to nineteenth-century developments in the study of Buddhist and Hindu traditions?  What were the political tendencies behind modern European and North American denigrations of rituali</w:t>
      </w:r>
      <w:r>
        <w:rPr>
          <w:rFonts w:ascii="Arial" w:hAnsi="Arial" w:cs="Arial"/>
          <w:iCs/>
        </w:rPr>
        <w:t>s</w:t>
      </w:r>
      <w:r w:rsidRPr="00911CBB">
        <w:rPr>
          <w:rFonts w:ascii="Arial" w:hAnsi="Arial" w:cs="Arial"/>
          <w:iCs/>
        </w:rPr>
        <w:t xml:space="preserve">ed practice in favour of religion as the study of “belief”?  What were universities’ roles in establishing the limits and value of the concept of the “secular”, and why are so many academic discussions of religion currently so keen to dislodge the same concept? </w:t>
      </w:r>
    </w:p>
    <w:p w14:paraId="141FEB53" w14:textId="77777777" w:rsidR="009A2D37" w:rsidRPr="0036174D" w:rsidRDefault="00911CBB" w:rsidP="00911CBB">
      <w:pPr>
        <w:spacing w:after="120" w:line="240" w:lineRule="auto"/>
        <w:ind w:left="567" w:right="260"/>
        <w:jc w:val="both"/>
        <w:rPr>
          <w:rFonts w:ascii="Arial" w:hAnsi="Arial" w:cs="Arial"/>
          <w:iCs/>
        </w:rPr>
      </w:pPr>
      <w:r w:rsidRPr="00911CBB">
        <w:rPr>
          <w:rFonts w:ascii="Arial" w:hAnsi="Arial" w:cs="Arial"/>
          <w:iCs/>
        </w:rPr>
        <w:t>Students will learn to engage in sophisticated ways with classic primary texts by those who lastingly shaped the modern invention of the academic study of religion, figures like G. W. F. Hegel, Friedrich Schleiermacher, Ludwig Feuerbach, Karl Marx, Max Müller, Emile Durkheim, Max Weber, Lucien Lévy-Bruhl, Sigmund Freud, Marcel Mauss.</w:t>
      </w:r>
    </w:p>
    <w:p w14:paraId="279378F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945CD7" w14:textId="77777777" w:rsidR="00911CBB" w:rsidRPr="00911CBB" w:rsidRDefault="00911CBB" w:rsidP="00911CBB">
      <w:pPr>
        <w:spacing w:after="120" w:line="240" w:lineRule="auto"/>
        <w:ind w:left="567" w:right="260"/>
        <w:jc w:val="both"/>
        <w:rPr>
          <w:rFonts w:ascii="Arial" w:hAnsi="Arial" w:cs="Arial"/>
        </w:rPr>
      </w:pPr>
      <w:r w:rsidRPr="00911CBB">
        <w:rPr>
          <w:rFonts w:ascii="Arial" w:hAnsi="Arial" w:cs="Arial"/>
        </w:rPr>
        <w:t>Durkheim, E</w:t>
      </w:r>
      <w:r>
        <w:rPr>
          <w:rFonts w:ascii="Arial" w:hAnsi="Arial" w:cs="Arial"/>
        </w:rPr>
        <w:t>. (2008).</w:t>
      </w:r>
      <w:r w:rsidRPr="00911CBB">
        <w:rPr>
          <w:rFonts w:ascii="Arial" w:hAnsi="Arial" w:cs="Arial"/>
        </w:rPr>
        <w:t xml:space="preserve"> </w:t>
      </w:r>
      <w:r w:rsidRPr="00911CBB">
        <w:rPr>
          <w:rFonts w:ascii="Arial" w:hAnsi="Arial" w:cs="Arial"/>
          <w:i/>
        </w:rPr>
        <w:t>The Elementary Forms of Religious Life</w:t>
      </w:r>
      <w:r w:rsidRPr="00911CBB">
        <w:rPr>
          <w:rFonts w:ascii="Arial" w:hAnsi="Arial" w:cs="Arial"/>
        </w:rPr>
        <w:t>, Oxfor</w:t>
      </w:r>
      <w:r>
        <w:rPr>
          <w:rFonts w:ascii="Arial" w:hAnsi="Arial" w:cs="Arial"/>
        </w:rPr>
        <w:t>d: Oxford University Press</w:t>
      </w:r>
    </w:p>
    <w:p w14:paraId="59BA9E63" w14:textId="77777777" w:rsidR="00911CBB" w:rsidRPr="00911CBB" w:rsidRDefault="00911CBB" w:rsidP="00911CBB">
      <w:pPr>
        <w:spacing w:after="120" w:line="240" w:lineRule="auto"/>
        <w:ind w:left="567" w:right="260"/>
        <w:jc w:val="both"/>
        <w:rPr>
          <w:rFonts w:ascii="Arial" w:hAnsi="Arial" w:cs="Arial"/>
        </w:rPr>
      </w:pPr>
      <w:r w:rsidRPr="00911CBB">
        <w:rPr>
          <w:rFonts w:ascii="Arial" w:hAnsi="Arial" w:cs="Arial"/>
        </w:rPr>
        <w:t>Feuerbach, L</w:t>
      </w:r>
      <w:r>
        <w:rPr>
          <w:rFonts w:ascii="Arial" w:hAnsi="Arial" w:cs="Arial"/>
        </w:rPr>
        <w:t>. (2008).</w:t>
      </w:r>
      <w:r w:rsidRPr="00911CBB">
        <w:rPr>
          <w:rFonts w:ascii="Arial" w:hAnsi="Arial" w:cs="Arial"/>
        </w:rPr>
        <w:t xml:space="preserve"> </w:t>
      </w:r>
      <w:r w:rsidRPr="00911CBB">
        <w:rPr>
          <w:rFonts w:ascii="Arial" w:hAnsi="Arial" w:cs="Arial"/>
          <w:i/>
        </w:rPr>
        <w:t>The Essence of Religion</w:t>
      </w:r>
      <w:r>
        <w:rPr>
          <w:rFonts w:ascii="Arial" w:hAnsi="Arial" w:cs="Arial"/>
        </w:rPr>
        <w:t>, London: Prometheus</w:t>
      </w:r>
    </w:p>
    <w:p w14:paraId="675B2696" w14:textId="77777777" w:rsidR="00911CBB" w:rsidRPr="00911CBB" w:rsidRDefault="00911CBB" w:rsidP="00911CBB">
      <w:pPr>
        <w:spacing w:after="120" w:line="240" w:lineRule="auto"/>
        <w:ind w:left="567" w:right="260"/>
        <w:jc w:val="both"/>
        <w:rPr>
          <w:rFonts w:ascii="Arial" w:hAnsi="Arial" w:cs="Arial"/>
        </w:rPr>
      </w:pPr>
      <w:r w:rsidRPr="00911CBB">
        <w:rPr>
          <w:rFonts w:ascii="Arial" w:hAnsi="Arial" w:cs="Arial"/>
        </w:rPr>
        <w:t>Frazer, J</w:t>
      </w:r>
      <w:r>
        <w:rPr>
          <w:rFonts w:ascii="Arial" w:hAnsi="Arial" w:cs="Arial"/>
        </w:rPr>
        <w:t>. (2009).</w:t>
      </w:r>
      <w:r w:rsidRPr="00911CBB">
        <w:rPr>
          <w:rFonts w:ascii="Arial" w:hAnsi="Arial" w:cs="Arial"/>
        </w:rPr>
        <w:t xml:space="preserve"> </w:t>
      </w:r>
      <w:r w:rsidRPr="00911CBB">
        <w:rPr>
          <w:rFonts w:ascii="Arial" w:hAnsi="Arial" w:cs="Arial"/>
          <w:i/>
        </w:rPr>
        <w:t>The Golden Bough: A Study in Magic and Religion</w:t>
      </w:r>
      <w:r w:rsidRPr="00911CBB">
        <w:rPr>
          <w:rFonts w:ascii="Arial" w:hAnsi="Arial" w:cs="Arial"/>
        </w:rPr>
        <w:t>, ed. Robert Fraser; Oxfor</w:t>
      </w:r>
      <w:r>
        <w:rPr>
          <w:rFonts w:ascii="Arial" w:hAnsi="Arial" w:cs="Arial"/>
        </w:rPr>
        <w:t>d: Oxford University Press</w:t>
      </w:r>
    </w:p>
    <w:p w14:paraId="2EE4348A" w14:textId="77777777" w:rsidR="00911CBB" w:rsidRPr="00911CBB" w:rsidRDefault="00911CBB" w:rsidP="00911CBB">
      <w:pPr>
        <w:spacing w:after="120" w:line="240" w:lineRule="auto"/>
        <w:ind w:left="567" w:right="260"/>
        <w:jc w:val="both"/>
        <w:rPr>
          <w:rFonts w:ascii="Arial" w:hAnsi="Arial" w:cs="Arial"/>
        </w:rPr>
      </w:pPr>
      <w:r w:rsidRPr="00911CBB">
        <w:rPr>
          <w:rFonts w:ascii="Arial" w:hAnsi="Arial" w:cs="Arial"/>
        </w:rPr>
        <w:t>Masuzawa, T</w:t>
      </w:r>
      <w:r>
        <w:rPr>
          <w:rFonts w:ascii="Arial" w:hAnsi="Arial" w:cs="Arial"/>
        </w:rPr>
        <w:t>. (2005).</w:t>
      </w:r>
      <w:r w:rsidRPr="00911CBB">
        <w:rPr>
          <w:rFonts w:ascii="Arial" w:hAnsi="Arial" w:cs="Arial"/>
        </w:rPr>
        <w:t xml:space="preserve"> </w:t>
      </w:r>
      <w:r w:rsidRPr="00911CBB">
        <w:rPr>
          <w:rFonts w:ascii="Arial" w:hAnsi="Arial" w:cs="Arial"/>
          <w:i/>
        </w:rPr>
        <w:t>The Invention of World Religions, or How European Universalism was Preserved in the Language of Pluralism</w:t>
      </w:r>
      <w:r w:rsidRPr="00911CBB">
        <w:rPr>
          <w:rFonts w:ascii="Arial" w:hAnsi="Arial" w:cs="Arial"/>
        </w:rPr>
        <w:t>, Chicago</w:t>
      </w:r>
      <w:r>
        <w:rPr>
          <w:rFonts w:ascii="Arial" w:hAnsi="Arial" w:cs="Arial"/>
        </w:rPr>
        <w:t>: Chicago University Press</w:t>
      </w:r>
    </w:p>
    <w:p w14:paraId="03C06921" w14:textId="77777777" w:rsidR="00911CBB" w:rsidRPr="00911CBB" w:rsidRDefault="00911CBB" w:rsidP="00911CBB">
      <w:pPr>
        <w:spacing w:after="120" w:line="240" w:lineRule="auto"/>
        <w:ind w:left="567" w:right="260"/>
        <w:jc w:val="both"/>
        <w:rPr>
          <w:rFonts w:ascii="Arial" w:hAnsi="Arial" w:cs="Arial"/>
        </w:rPr>
      </w:pPr>
      <w:r w:rsidRPr="00911CBB">
        <w:rPr>
          <w:rFonts w:ascii="Arial" w:hAnsi="Arial" w:cs="Arial"/>
        </w:rPr>
        <w:t>Schleiermacher, F</w:t>
      </w:r>
      <w:r>
        <w:rPr>
          <w:rFonts w:ascii="Arial" w:hAnsi="Arial" w:cs="Arial"/>
        </w:rPr>
        <w:t>. (1996).</w:t>
      </w:r>
      <w:r w:rsidRPr="00911CBB">
        <w:rPr>
          <w:rFonts w:ascii="Arial" w:hAnsi="Arial" w:cs="Arial"/>
        </w:rPr>
        <w:t xml:space="preserve"> </w:t>
      </w:r>
      <w:r w:rsidRPr="00911CBB">
        <w:rPr>
          <w:rFonts w:ascii="Arial" w:hAnsi="Arial" w:cs="Arial"/>
          <w:i/>
        </w:rPr>
        <w:t>On Religion: Speeches to its Cultured Despisers</w:t>
      </w:r>
      <w:r w:rsidRPr="00911CBB">
        <w:rPr>
          <w:rFonts w:ascii="Arial" w:hAnsi="Arial" w:cs="Arial"/>
        </w:rPr>
        <w:t xml:space="preserve">, Cambridge: </w:t>
      </w:r>
      <w:r>
        <w:rPr>
          <w:rFonts w:ascii="Arial" w:hAnsi="Arial" w:cs="Arial"/>
        </w:rPr>
        <w:t>Cambridge University Press</w:t>
      </w:r>
    </w:p>
    <w:p w14:paraId="078DC60C" w14:textId="77777777" w:rsidR="00911CBB" w:rsidRPr="00911CBB" w:rsidRDefault="00911CBB" w:rsidP="00911CBB">
      <w:pPr>
        <w:spacing w:after="120" w:line="240" w:lineRule="auto"/>
        <w:ind w:left="567" w:right="260"/>
        <w:jc w:val="both"/>
        <w:rPr>
          <w:rFonts w:ascii="Arial" w:hAnsi="Arial" w:cs="Arial"/>
        </w:rPr>
      </w:pPr>
      <w:r w:rsidRPr="00911CBB">
        <w:rPr>
          <w:rFonts w:ascii="Arial" w:hAnsi="Arial" w:cs="Arial"/>
        </w:rPr>
        <w:t>Strauss, D</w:t>
      </w:r>
      <w:r>
        <w:rPr>
          <w:rFonts w:ascii="Arial" w:hAnsi="Arial" w:cs="Arial"/>
        </w:rPr>
        <w:t>.</w:t>
      </w:r>
      <w:r w:rsidRPr="00911CBB">
        <w:rPr>
          <w:rFonts w:ascii="Arial" w:hAnsi="Arial" w:cs="Arial"/>
        </w:rPr>
        <w:t>F</w:t>
      </w:r>
      <w:r>
        <w:rPr>
          <w:rFonts w:ascii="Arial" w:hAnsi="Arial" w:cs="Arial"/>
        </w:rPr>
        <w:t>. (2012).</w:t>
      </w:r>
      <w:r w:rsidRPr="00911CBB">
        <w:rPr>
          <w:rFonts w:ascii="Arial" w:hAnsi="Arial" w:cs="Arial"/>
        </w:rPr>
        <w:t xml:space="preserve"> </w:t>
      </w:r>
      <w:r w:rsidRPr="00911CBB">
        <w:rPr>
          <w:rFonts w:ascii="Arial" w:hAnsi="Arial" w:cs="Arial"/>
          <w:i/>
        </w:rPr>
        <w:t>The Life of Jesus, Critically Examined</w:t>
      </w:r>
      <w:r w:rsidRPr="00911CBB">
        <w:rPr>
          <w:rFonts w:ascii="Arial" w:hAnsi="Arial" w:cs="Arial"/>
        </w:rPr>
        <w:t xml:space="preserve">, trans. George Eliot; Cambridge: </w:t>
      </w:r>
      <w:r>
        <w:rPr>
          <w:rFonts w:ascii="Arial" w:hAnsi="Arial" w:cs="Arial"/>
        </w:rPr>
        <w:t>Cambridge University Press</w:t>
      </w:r>
    </w:p>
    <w:p w14:paraId="64F37088" w14:textId="77777777" w:rsidR="009A2D37" w:rsidRPr="0036174D" w:rsidRDefault="00911CBB" w:rsidP="00911CBB">
      <w:pPr>
        <w:spacing w:after="120" w:line="240" w:lineRule="auto"/>
        <w:ind w:left="567" w:right="260"/>
        <w:jc w:val="both"/>
        <w:rPr>
          <w:rFonts w:ascii="Arial" w:hAnsi="Arial" w:cs="Arial"/>
        </w:rPr>
      </w:pPr>
      <w:r w:rsidRPr="00911CBB">
        <w:rPr>
          <w:rFonts w:ascii="Arial" w:hAnsi="Arial" w:cs="Arial"/>
        </w:rPr>
        <w:t>Weber, M</w:t>
      </w:r>
      <w:r>
        <w:rPr>
          <w:rFonts w:ascii="Arial" w:hAnsi="Arial" w:cs="Arial"/>
        </w:rPr>
        <w:t>. (2008).</w:t>
      </w:r>
      <w:r w:rsidRPr="00911CBB">
        <w:rPr>
          <w:rFonts w:ascii="Arial" w:hAnsi="Arial" w:cs="Arial"/>
        </w:rPr>
        <w:t xml:space="preserve"> </w:t>
      </w:r>
      <w:r w:rsidRPr="00911CBB">
        <w:rPr>
          <w:rFonts w:ascii="Arial" w:hAnsi="Arial" w:cs="Arial"/>
          <w:i/>
        </w:rPr>
        <w:t>The Protestant Ethic and the Spirit of Capitalism</w:t>
      </w:r>
      <w:r w:rsidRPr="00911CBB">
        <w:rPr>
          <w:rFonts w:ascii="Arial" w:hAnsi="Arial" w:cs="Arial"/>
        </w:rPr>
        <w:t>, trans. Stephen Kalberg; Oxfor</w:t>
      </w:r>
      <w:r>
        <w:rPr>
          <w:rFonts w:ascii="Arial" w:hAnsi="Arial" w:cs="Arial"/>
        </w:rPr>
        <w:t>d: Oxford University Press</w:t>
      </w:r>
    </w:p>
    <w:p w14:paraId="6A30F7C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9DABF5" w14:textId="77777777" w:rsidR="0036174D" w:rsidRDefault="00911CBB" w:rsidP="00745702">
      <w:pPr>
        <w:spacing w:after="120" w:line="240" w:lineRule="auto"/>
        <w:ind w:left="567" w:right="260"/>
        <w:rPr>
          <w:rFonts w:ascii="Arial" w:hAnsi="Arial" w:cs="Arial"/>
          <w:iCs/>
        </w:rPr>
      </w:pPr>
      <w:r>
        <w:rPr>
          <w:rFonts w:ascii="Arial" w:hAnsi="Arial" w:cs="Arial"/>
          <w:iCs/>
        </w:rPr>
        <w:t>Total Contact Hours: 20</w:t>
      </w:r>
    </w:p>
    <w:p w14:paraId="02DAD815" w14:textId="77777777" w:rsidR="00911CBB" w:rsidRDefault="00911CBB" w:rsidP="00745702">
      <w:pPr>
        <w:spacing w:after="120" w:line="240" w:lineRule="auto"/>
        <w:ind w:left="567" w:right="260"/>
        <w:rPr>
          <w:rFonts w:ascii="Arial" w:hAnsi="Arial" w:cs="Arial"/>
          <w:iCs/>
        </w:rPr>
      </w:pPr>
      <w:r>
        <w:rPr>
          <w:rFonts w:ascii="Arial" w:hAnsi="Arial" w:cs="Arial"/>
          <w:iCs/>
        </w:rPr>
        <w:t>Private Study Hours: 280</w:t>
      </w:r>
    </w:p>
    <w:p w14:paraId="20A05DB2" w14:textId="77777777" w:rsidR="00911CBB" w:rsidRDefault="00911CBB" w:rsidP="00745702">
      <w:pPr>
        <w:spacing w:after="120" w:line="240" w:lineRule="auto"/>
        <w:ind w:left="567" w:right="260"/>
        <w:rPr>
          <w:rFonts w:ascii="Arial" w:hAnsi="Arial" w:cs="Arial"/>
          <w:iCs/>
        </w:rPr>
      </w:pPr>
      <w:r>
        <w:rPr>
          <w:rFonts w:ascii="Arial" w:hAnsi="Arial" w:cs="Arial"/>
          <w:iCs/>
        </w:rPr>
        <w:t>Total Study Hours: 300</w:t>
      </w:r>
    </w:p>
    <w:p w14:paraId="433734C2"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7EFBEB5"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374037E" w14:textId="0E1C54B5" w:rsidR="00AE6CD0" w:rsidRDefault="005F7130" w:rsidP="005F7130">
      <w:pPr>
        <w:pStyle w:val="ListParagraph"/>
        <w:numPr>
          <w:ilvl w:val="0"/>
          <w:numId w:val="10"/>
        </w:numPr>
        <w:spacing w:after="120"/>
        <w:ind w:right="260"/>
        <w:contextualSpacing w:val="0"/>
        <w:rPr>
          <w:rFonts w:ascii="Arial" w:hAnsi="Arial" w:cs="Arial"/>
          <w:iCs/>
        </w:rPr>
      </w:pPr>
      <w:r>
        <w:rPr>
          <w:rFonts w:ascii="Arial" w:hAnsi="Arial" w:cs="Arial"/>
          <w:iCs/>
        </w:rPr>
        <w:t>Essay (</w:t>
      </w:r>
      <w:r w:rsidR="001A4CB3">
        <w:rPr>
          <w:rFonts w:ascii="Arial" w:hAnsi="Arial" w:cs="Arial"/>
          <w:iCs/>
        </w:rPr>
        <w:t xml:space="preserve">5,000 </w:t>
      </w:r>
      <w:r>
        <w:rPr>
          <w:rFonts w:ascii="Arial" w:hAnsi="Arial" w:cs="Arial"/>
          <w:iCs/>
        </w:rPr>
        <w:t>words) – 100%</w:t>
      </w:r>
    </w:p>
    <w:p w14:paraId="14B6B52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050F588" w14:textId="11873475" w:rsidR="00AE6CD0" w:rsidRPr="0036174D" w:rsidRDefault="005F7130" w:rsidP="005F7130">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7CE8441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911CBB" w:rsidRPr="00302082" w14:paraId="16A7920C" w14:textId="77777777" w:rsidTr="00911CBB">
        <w:tc>
          <w:tcPr>
            <w:tcW w:w="3119" w:type="dxa"/>
            <w:shd w:val="clear" w:color="auto" w:fill="D9D9D9" w:themeFill="background1" w:themeFillShade="D9"/>
          </w:tcPr>
          <w:p w14:paraId="7589E0FA" w14:textId="77777777" w:rsidR="00911CBB" w:rsidRPr="00302082" w:rsidRDefault="00911CBB" w:rsidP="00302082">
            <w:pPr>
              <w:spacing w:after="120"/>
              <w:rPr>
                <w:rFonts w:ascii="Arial" w:hAnsi="Arial" w:cs="Arial"/>
                <w:i/>
              </w:rPr>
            </w:pPr>
            <w:r w:rsidRPr="00302082">
              <w:rPr>
                <w:rFonts w:ascii="Arial" w:hAnsi="Arial" w:cs="Arial"/>
                <w:b/>
              </w:rPr>
              <w:t>Module learning outcome</w:t>
            </w:r>
          </w:p>
        </w:tc>
        <w:tc>
          <w:tcPr>
            <w:tcW w:w="567" w:type="dxa"/>
          </w:tcPr>
          <w:p w14:paraId="4588CBEF" w14:textId="77777777" w:rsidR="00911CBB" w:rsidRPr="00302082" w:rsidRDefault="00911CBB" w:rsidP="00302082">
            <w:pPr>
              <w:spacing w:after="120"/>
              <w:rPr>
                <w:rFonts w:ascii="Arial" w:hAnsi="Arial" w:cs="Arial"/>
                <w:i/>
              </w:rPr>
            </w:pPr>
            <w:r w:rsidRPr="00302082">
              <w:rPr>
                <w:rFonts w:ascii="Arial" w:hAnsi="Arial" w:cs="Arial"/>
                <w:i/>
              </w:rPr>
              <w:t>8.1</w:t>
            </w:r>
          </w:p>
        </w:tc>
        <w:tc>
          <w:tcPr>
            <w:tcW w:w="567" w:type="dxa"/>
          </w:tcPr>
          <w:p w14:paraId="2C046611" w14:textId="77777777" w:rsidR="00911CBB" w:rsidRPr="00302082" w:rsidRDefault="00911CBB" w:rsidP="00302082">
            <w:pPr>
              <w:spacing w:after="120"/>
              <w:rPr>
                <w:rFonts w:ascii="Arial" w:hAnsi="Arial" w:cs="Arial"/>
                <w:i/>
              </w:rPr>
            </w:pPr>
            <w:r w:rsidRPr="00302082">
              <w:rPr>
                <w:rFonts w:ascii="Arial" w:hAnsi="Arial" w:cs="Arial"/>
                <w:i/>
              </w:rPr>
              <w:t>8.2</w:t>
            </w:r>
          </w:p>
        </w:tc>
        <w:tc>
          <w:tcPr>
            <w:tcW w:w="567" w:type="dxa"/>
          </w:tcPr>
          <w:p w14:paraId="3FCC76A3" w14:textId="77777777" w:rsidR="00911CBB" w:rsidRPr="00302082" w:rsidRDefault="00911CBB" w:rsidP="00302082">
            <w:pPr>
              <w:spacing w:after="120"/>
              <w:rPr>
                <w:rFonts w:ascii="Arial" w:hAnsi="Arial" w:cs="Arial"/>
                <w:i/>
              </w:rPr>
            </w:pPr>
            <w:r w:rsidRPr="00302082">
              <w:rPr>
                <w:rFonts w:ascii="Arial" w:hAnsi="Arial" w:cs="Arial"/>
                <w:i/>
              </w:rPr>
              <w:t>8.3</w:t>
            </w:r>
          </w:p>
        </w:tc>
        <w:tc>
          <w:tcPr>
            <w:tcW w:w="567" w:type="dxa"/>
          </w:tcPr>
          <w:p w14:paraId="21F02A9A" w14:textId="77777777" w:rsidR="00911CBB" w:rsidRPr="00302082" w:rsidRDefault="00911CBB" w:rsidP="00302082">
            <w:pPr>
              <w:spacing w:after="120"/>
              <w:rPr>
                <w:rFonts w:ascii="Arial" w:hAnsi="Arial" w:cs="Arial"/>
                <w:i/>
              </w:rPr>
            </w:pPr>
            <w:r w:rsidRPr="00302082">
              <w:rPr>
                <w:rFonts w:ascii="Arial" w:hAnsi="Arial" w:cs="Arial"/>
                <w:i/>
              </w:rPr>
              <w:t>8.4</w:t>
            </w:r>
          </w:p>
        </w:tc>
        <w:tc>
          <w:tcPr>
            <w:tcW w:w="567" w:type="dxa"/>
          </w:tcPr>
          <w:p w14:paraId="159F1231" w14:textId="77777777" w:rsidR="00911CBB" w:rsidRPr="00302082" w:rsidRDefault="00911CBB" w:rsidP="00302082">
            <w:pPr>
              <w:spacing w:after="120"/>
              <w:rPr>
                <w:rFonts w:ascii="Arial" w:hAnsi="Arial" w:cs="Arial"/>
                <w:i/>
              </w:rPr>
            </w:pPr>
            <w:r w:rsidRPr="00302082">
              <w:rPr>
                <w:rFonts w:ascii="Arial" w:hAnsi="Arial" w:cs="Arial"/>
                <w:i/>
              </w:rPr>
              <w:t>8.5</w:t>
            </w:r>
          </w:p>
        </w:tc>
        <w:tc>
          <w:tcPr>
            <w:tcW w:w="567" w:type="dxa"/>
          </w:tcPr>
          <w:p w14:paraId="128996C7" w14:textId="77777777" w:rsidR="00911CBB" w:rsidRPr="00302082" w:rsidRDefault="00911CBB" w:rsidP="00302082">
            <w:pPr>
              <w:spacing w:after="120"/>
              <w:rPr>
                <w:rFonts w:ascii="Arial" w:hAnsi="Arial" w:cs="Arial"/>
                <w:i/>
              </w:rPr>
            </w:pPr>
            <w:r w:rsidRPr="00302082">
              <w:rPr>
                <w:rFonts w:ascii="Arial" w:hAnsi="Arial" w:cs="Arial"/>
                <w:i/>
              </w:rPr>
              <w:t>9.1</w:t>
            </w:r>
          </w:p>
        </w:tc>
        <w:tc>
          <w:tcPr>
            <w:tcW w:w="567" w:type="dxa"/>
          </w:tcPr>
          <w:p w14:paraId="436A13E1" w14:textId="77777777" w:rsidR="00911CBB" w:rsidRPr="00302082" w:rsidRDefault="00911CBB" w:rsidP="00302082">
            <w:pPr>
              <w:spacing w:after="120"/>
              <w:rPr>
                <w:rFonts w:ascii="Arial" w:hAnsi="Arial" w:cs="Arial"/>
                <w:i/>
              </w:rPr>
            </w:pPr>
            <w:r w:rsidRPr="00302082">
              <w:rPr>
                <w:rFonts w:ascii="Arial" w:hAnsi="Arial" w:cs="Arial"/>
                <w:i/>
              </w:rPr>
              <w:t>9.2</w:t>
            </w:r>
          </w:p>
        </w:tc>
        <w:tc>
          <w:tcPr>
            <w:tcW w:w="567" w:type="dxa"/>
          </w:tcPr>
          <w:p w14:paraId="5789726F" w14:textId="77777777" w:rsidR="00911CBB" w:rsidRPr="00302082" w:rsidRDefault="00911CBB" w:rsidP="00302082">
            <w:pPr>
              <w:spacing w:after="120"/>
              <w:rPr>
                <w:rFonts w:ascii="Arial" w:hAnsi="Arial" w:cs="Arial"/>
                <w:i/>
              </w:rPr>
            </w:pPr>
            <w:r w:rsidRPr="00302082">
              <w:rPr>
                <w:rFonts w:ascii="Arial" w:hAnsi="Arial" w:cs="Arial"/>
                <w:i/>
              </w:rPr>
              <w:t>9.3</w:t>
            </w:r>
          </w:p>
        </w:tc>
        <w:tc>
          <w:tcPr>
            <w:tcW w:w="567" w:type="dxa"/>
          </w:tcPr>
          <w:p w14:paraId="4EF7E20B" w14:textId="77777777" w:rsidR="00911CBB" w:rsidRPr="00302082" w:rsidRDefault="00911CBB" w:rsidP="00302082">
            <w:pPr>
              <w:spacing w:after="120"/>
              <w:rPr>
                <w:rFonts w:ascii="Arial" w:hAnsi="Arial" w:cs="Arial"/>
                <w:i/>
              </w:rPr>
            </w:pPr>
            <w:r w:rsidRPr="00302082">
              <w:rPr>
                <w:rFonts w:ascii="Arial" w:hAnsi="Arial" w:cs="Arial"/>
                <w:i/>
              </w:rPr>
              <w:t>9.4</w:t>
            </w:r>
          </w:p>
        </w:tc>
      </w:tr>
      <w:tr w:rsidR="00911CBB" w:rsidRPr="00302082" w14:paraId="7BBB84B7" w14:textId="77777777" w:rsidTr="00911CBB">
        <w:tc>
          <w:tcPr>
            <w:tcW w:w="3119" w:type="dxa"/>
            <w:shd w:val="clear" w:color="auto" w:fill="D9D9D9" w:themeFill="background1" w:themeFillShade="D9"/>
          </w:tcPr>
          <w:p w14:paraId="359A85DD" w14:textId="77777777" w:rsidR="00911CBB" w:rsidRPr="00302082" w:rsidRDefault="00911CBB" w:rsidP="00302082">
            <w:pPr>
              <w:spacing w:after="120"/>
              <w:rPr>
                <w:rFonts w:ascii="Arial" w:hAnsi="Arial" w:cs="Arial"/>
                <w:b/>
              </w:rPr>
            </w:pPr>
            <w:r w:rsidRPr="00302082">
              <w:rPr>
                <w:rFonts w:ascii="Arial" w:hAnsi="Arial" w:cs="Arial"/>
                <w:b/>
              </w:rPr>
              <w:t>Learning/ teaching method</w:t>
            </w:r>
          </w:p>
        </w:tc>
        <w:tc>
          <w:tcPr>
            <w:tcW w:w="567" w:type="dxa"/>
          </w:tcPr>
          <w:p w14:paraId="040E4F46" w14:textId="77777777" w:rsidR="00911CBB" w:rsidRPr="00302082" w:rsidRDefault="00911CBB" w:rsidP="00302082">
            <w:pPr>
              <w:spacing w:after="120"/>
              <w:rPr>
                <w:rFonts w:ascii="Arial" w:hAnsi="Arial" w:cs="Arial"/>
                <w:b/>
              </w:rPr>
            </w:pPr>
          </w:p>
        </w:tc>
        <w:tc>
          <w:tcPr>
            <w:tcW w:w="567" w:type="dxa"/>
          </w:tcPr>
          <w:p w14:paraId="3403D7B1" w14:textId="77777777" w:rsidR="00911CBB" w:rsidRPr="00302082" w:rsidRDefault="00911CBB" w:rsidP="00302082">
            <w:pPr>
              <w:spacing w:after="120"/>
              <w:rPr>
                <w:rFonts w:ascii="Arial" w:hAnsi="Arial" w:cs="Arial"/>
                <w:b/>
              </w:rPr>
            </w:pPr>
          </w:p>
        </w:tc>
        <w:tc>
          <w:tcPr>
            <w:tcW w:w="567" w:type="dxa"/>
          </w:tcPr>
          <w:p w14:paraId="12768209" w14:textId="77777777" w:rsidR="00911CBB" w:rsidRPr="00302082" w:rsidRDefault="00911CBB" w:rsidP="00302082">
            <w:pPr>
              <w:spacing w:after="120"/>
              <w:rPr>
                <w:rFonts w:ascii="Arial" w:hAnsi="Arial" w:cs="Arial"/>
                <w:b/>
              </w:rPr>
            </w:pPr>
          </w:p>
        </w:tc>
        <w:tc>
          <w:tcPr>
            <w:tcW w:w="567" w:type="dxa"/>
          </w:tcPr>
          <w:p w14:paraId="676759DA" w14:textId="77777777" w:rsidR="00911CBB" w:rsidRPr="00302082" w:rsidRDefault="00911CBB" w:rsidP="00302082">
            <w:pPr>
              <w:spacing w:after="120"/>
              <w:rPr>
                <w:rFonts w:ascii="Arial" w:hAnsi="Arial" w:cs="Arial"/>
                <w:b/>
              </w:rPr>
            </w:pPr>
          </w:p>
        </w:tc>
        <w:tc>
          <w:tcPr>
            <w:tcW w:w="567" w:type="dxa"/>
          </w:tcPr>
          <w:p w14:paraId="02EEDE16" w14:textId="77777777" w:rsidR="00911CBB" w:rsidRPr="00302082" w:rsidRDefault="00911CBB" w:rsidP="00302082">
            <w:pPr>
              <w:spacing w:after="120"/>
              <w:rPr>
                <w:rFonts w:ascii="Arial" w:hAnsi="Arial" w:cs="Arial"/>
                <w:b/>
              </w:rPr>
            </w:pPr>
          </w:p>
        </w:tc>
        <w:tc>
          <w:tcPr>
            <w:tcW w:w="567" w:type="dxa"/>
          </w:tcPr>
          <w:p w14:paraId="20CA95F6" w14:textId="77777777" w:rsidR="00911CBB" w:rsidRPr="00302082" w:rsidRDefault="00911CBB" w:rsidP="00302082">
            <w:pPr>
              <w:spacing w:after="120"/>
              <w:rPr>
                <w:rFonts w:ascii="Arial" w:hAnsi="Arial" w:cs="Arial"/>
                <w:b/>
              </w:rPr>
            </w:pPr>
          </w:p>
        </w:tc>
        <w:tc>
          <w:tcPr>
            <w:tcW w:w="567" w:type="dxa"/>
          </w:tcPr>
          <w:p w14:paraId="16E7B90B" w14:textId="77777777" w:rsidR="00911CBB" w:rsidRPr="00302082" w:rsidRDefault="00911CBB" w:rsidP="00302082">
            <w:pPr>
              <w:spacing w:after="120"/>
              <w:rPr>
                <w:rFonts w:ascii="Arial" w:hAnsi="Arial" w:cs="Arial"/>
                <w:b/>
              </w:rPr>
            </w:pPr>
          </w:p>
        </w:tc>
        <w:tc>
          <w:tcPr>
            <w:tcW w:w="567" w:type="dxa"/>
          </w:tcPr>
          <w:p w14:paraId="52B287BA" w14:textId="77777777" w:rsidR="00911CBB" w:rsidRPr="00302082" w:rsidRDefault="00911CBB" w:rsidP="00302082">
            <w:pPr>
              <w:spacing w:after="120"/>
              <w:rPr>
                <w:rFonts w:ascii="Arial" w:hAnsi="Arial" w:cs="Arial"/>
                <w:b/>
              </w:rPr>
            </w:pPr>
          </w:p>
        </w:tc>
        <w:tc>
          <w:tcPr>
            <w:tcW w:w="567" w:type="dxa"/>
          </w:tcPr>
          <w:p w14:paraId="260DD545" w14:textId="77777777" w:rsidR="00911CBB" w:rsidRPr="00302082" w:rsidRDefault="00911CBB" w:rsidP="00302082">
            <w:pPr>
              <w:spacing w:after="120"/>
              <w:rPr>
                <w:rFonts w:ascii="Arial" w:hAnsi="Arial" w:cs="Arial"/>
                <w:b/>
              </w:rPr>
            </w:pPr>
          </w:p>
        </w:tc>
      </w:tr>
      <w:tr w:rsidR="00911CBB" w:rsidRPr="00302082" w14:paraId="4A2DFE25" w14:textId="77777777" w:rsidTr="00911CBB">
        <w:tc>
          <w:tcPr>
            <w:tcW w:w="3119" w:type="dxa"/>
            <w:vAlign w:val="center"/>
          </w:tcPr>
          <w:p w14:paraId="63DF59B6" w14:textId="77777777" w:rsidR="00911CBB" w:rsidRPr="00606F6C" w:rsidRDefault="00911CBB" w:rsidP="00606F6C">
            <w:pPr>
              <w:spacing w:after="120"/>
              <w:rPr>
                <w:rFonts w:ascii="Arial" w:hAnsi="Arial" w:cs="Arial"/>
              </w:rPr>
            </w:pPr>
            <w:r w:rsidRPr="00606F6C">
              <w:rPr>
                <w:rFonts w:ascii="Arial" w:hAnsi="Arial" w:cs="Arial"/>
              </w:rPr>
              <w:lastRenderedPageBreak/>
              <w:t>Private Study</w:t>
            </w:r>
          </w:p>
        </w:tc>
        <w:tc>
          <w:tcPr>
            <w:tcW w:w="567" w:type="dxa"/>
          </w:tcPr>
          <w:p w14:paraId="0A81976D"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289AF130"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5B2387F1"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7D2309A8"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44365B75"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745F60DB"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0A13AB19"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2F97832C"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62900573" w14:textId="77777777" w:rsidR="00911CBB" w:rsidRPr="00302082" w:rsidRDefault="00911CBB" w:rsidP="00745702">
            <w:pPr>
              <w:spacing w:after="120"/>
              <w:jc w:val="center"/>
              <w:rPr>
                <w:rFonts w:ascii="Arial" w:hAnsi="Arial" w:cs="Arial"/>
                <w:b/>
              </w:rPr>
            </w:pPr>
            <w:r>
              <w:rPr>
                <w:rFonts w:ascii="Arial" w:hAnsi="Arial" w:cs="Arial"/>
                <w:b/>
              </w:rPr>
              <w:t>x</w:t>
            </w:r>
          </w:p>
        </w:tc>
      </w:tr>
      <w:tr w:rsidR="00911CBB" w:rsidRPr="00302082" w14:paraId="77714E31" w14:textId="77777777" w:rsidTr="00911CBB">
        <w:tc>
          <w:tcPr>
            <w:tcW w:w="3119" w:type="dxa"/>
            <w:vAlign w:val="center"/>
          </w:tcPr>
          <w:p w14:paraId="617BA476" w14:textId="77777777" w:rsidR="00911CBB" w:rsidRPr="00606F6C" w:rsidRDefault="00911CBB" w:rsidP="00606F6C">
            <w:pPr>
              <w:spacing w:after="120"/>
              <w:rPr>
                <w:rFonts w:ascii="Arial" w:hAnsi="Arial" w:cs="Arial"/>
              </w:rPr>
            </w:pPr>
            <w:r>
              <w:rPr>
                <w:rFonts w:ascii="Arial" w:hAnsi="Arial" w:cs="Arial"/>
              </w:rPr>
              <w:t>Lecture/Seminar</w:t>
            </w:r>
          </w:p>
        </w:tc>
        <w:tc>
          <w:tcPr>
            <w:tcW w:w="567" w:type="dxa"/>
          </w:tcPr>
          <w:p w14:paraId="5F612698"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2D128C5B"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3B9F518E"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6A088DE6"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65389E2C"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4818F439"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005DFA50"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30588D1B"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502A0792" w14:textId="77777777" w:rsidR="00911CBB" w:rsidRPr="00302082" w:rsidRDefault="00911CBB" w:rsidP="00745702">
            <w:pPr>
              <w:spacing w:after="120"/>
              <w:jc w:val="center"/>
              <w:rPr>
                <w:rFonts w:ascii="Arial" w:hAnsi="Arial" w:cs="Arial"/>
                <w:b/>
              </w:rPr>
            </w:pPr>
            <w:r>
              <w:rPr>
                <w:rFonts w:ascii="Arial" w:hAnsi="Arial" w:cs="Arial"/>
                <w:b/>
              </w:rPr>
              <w:t>x</w:t>
            </w:r>
          </w:p>
        </w:tc>
      </w:tr>
      <w:tr w:rsidR="00911CBB" w:rsidRPr="00302082" w14:paraId="3B0B5E90" w14:textId="77777777" w:rsidTr="00911CBB">
        <w:tc>
          <w:tcPr>
            <w:tcW w:w="3119" w:type="dxa"/>
            <w:shd w:val="clear" w:color="auto" w:fill="D9D9D9" w:themeFill="background1" w:themeFillShade="D9"/>
          </w:tcPr>
          <w:p w14:paraId="50D1AC0E" w14:textId="77777777" w:rsidR="00911CBB" w:rsidRPr="00302082" w:rsidRDefault="00911CBB" w:rsidP="00302082">
            <w:pPr>
              <w:spacing w:after="120"/>
              <w:rPr>
                <w:rFonts w:ascii="Arial" w:hAnsi="Arial" w:cs="Arial"/>
                <w:b/>
              </w:rPr>
            </w:pPr>
            <w:r w:rsidRPr="00302082">
              <w:rPr>
                <w:rFonts w:ascii="Arial" w:hAnsi="Arial" w:cs="Arial"/>
                <w:b/>
              </w:rPr>
              <w:t>Assessment method</w:t>
            </w:r>
          </w:p>
        </w:tc>
        <w:tc>
          <w:tcPr>
            <w:tcW w:w="567" w:type="dxa"/>
          </w:tcPr>
          <w:p w14:paraId="16C2717A" w14:textId="77777777" w:rsidR="00911CBB" w:rsidRPr="00302082" w:rsidRDefault="00911CBB" w:rsidP="00302082">
            <w:pPr>
              <w:spacing w:after="120"/>
              <w:rPr>
                <w:rFonts w:ascii="Arial" w:hAnsi="Arial" w:cs="Arial"/>
                <w:b/>
              </w:rPr>
            </w:pPr>
          </w:p>
        </w:tc>
        <w:tc>
          <w:tcPr>
            <w:tcW w:w="567" w:type="dxa"/>
          </w:tcPr>
          <w:p w14:paraId="3C88075F" w14:textId="77777777" w:rsidR="00911CBB" w:rsidRPr="00302082" w:rsidRDefault="00911CBB" w:rsidP="00302082">
            <w:pPr>
              <w:spacing w:after="120"/>
              <w:rPr>
                <w:rFonts w:ascii="Arial" w:hAnsi="Arial" w:cs="Arial"/>
                <w:b/>
              </w:rPr>
            </w:pPr>
          </w:p>
        </w:tc>
        <w:tc>
          <w:tcPr>
            <w:tcW w:w="567" w:type="dxa"/>
          </w:tcPr>
          <w:p w14:paraId="498FAE3D" w14:textId="77777777" w:rsidR="00911CBB" w:rsidRPr="00302082" w:rsidRDefault="00911CBB" w:rsidP="00302082">
            <w:pPr>
              <w:spacing w:after="120"/>
              <w:rPr>
                <w:rFonts w:ascii="Arial" w:hAnsi="Arial" w:cs="Arial"/>
                <w:b/>
              </w:rPr>
            </w:pPr>
          </w:p>
        </w:tc>
        <w:tc>
          <w:tcPr>
            <w:tcW w:w="567" w:type="dxa"/>
          </w:tcPr>
          <w:p w14:paraId="281C3520" w14:textId="77777777" w:rsidR="00911CBB" w:rsidRPr="00302082" w:rsidRDefault="00911CBB" w:rsidP="00302082">
            <w:pPr>
              <w:spacing w:after="120"/>
              <w:rPr>
                <w:rFonts w:ascii="Arial" w:hAnsi="Arial" w:cs="Arial"/>
                <w:b/>
              </w:rPr>
            </w:pPr>
          </w:p>
        </w:tc>
        <w:tc>
          <w:tcPr>
            <w:tcW w:w="567" w:type="dxa"/>
          </w:tcPr>
          <w:p w14:paraId="5D2ED3BB" w14:textId="77777777" w:rsidR="00911CBB" w:rsidRPr="00302082" w:rsidRDefault="00911CBB" w:rsidP="00302082">
            <w:pPr>
              <w:spacing w:after="120"/>
              <w:rPr>
                <w:rFonts w:ascii="Arial" w:hAnsi="Arial" w:cs="Arial"/>
                <w:b/>
              </w:rPr>
            </w:pPr>
          </w:p>
        </w:tc>
        <w:tc>
          <w:tcPr>
            <w:tcW w:w="567" w:type="dxa"/>
          </w:tcPr>
          <w:p w14:paraId="687D953B" w14:textId="77777777" w:rsidR="00911CBB" w:rsidRPr="00302082" w:rsidRDefault="00911CBB" w:rsidP="00302082">
            <w:pPr>
              <w:spacing w:after="120"/>
              <w:rPr>
                <w:rFonts w:ascii="Arial" w:hAnsi="Arial" w:cs="Arial"/>
                <w:b/>
              </w:rPr>
            </w:pPr>
          </w:p>
        </w:tc>
        <w:tc>
          <w:tcPr>
            <w:tcW w:w="567" w:type="dxa"/>
          </w:tcPr>
          <w:p w14:paraId="34D2F2A5" w14:textId="77777777" w:rsidR="00911CBB" w:rsidRPr="00302082" w:rsidRDefault="00911CBB" w:rsidP="00302082">
            <w:pPr>
              <w:spacing w:after="120"/>
              <w:rPr>
                <w:rFonts w:ascii="Arial" w:hAnsi="Arial" w:cs="Arial"/>
                <w:b/>
              </w:rPr>
            </w:pPr>
          </w:p>
        </w:tc>
        <w:tc>
          <w:tcPr>
            <w:tcW w:w="567" w:type="dxa"/>
          </w:tcPr>
          <w:p w14:paraId="1BB3613C" w14:textId="77777777" w:rsidR="00911CBB" w:rsidRPr="00302082" w:rsidRDefault="00911CBB" w:rsidP="00302082">
            <w:pPr>
              <w:spacing w:after="120"/>
              <w:rPr>
                <w:rFonts w:ascii="Arial" w:hAnsi="Arial" w:cs="Arial"/>
                <w:b/>
              </w:rPr>
            </w:pPr>
          </w:p>
        </w:tc>
        <w:tc>
          <w:tcPr>
            <w:tcW w:w="567" w:type="dxa"/>
          </w:tcPr>
          <w:p w14:paraId="4BA6049A" w14:textId="77777777" w:rsidR="00911CBB" w:rsidRPr="00302082" w:rsidRDefault="00911CBB" w:rsidP="00302082">
            <w:pPr>
              <w:spacing w:after="120"/>
              <w:rPr>
                <w:rFonts w:ascii="Arial" w:hAnsi="Arial" w:cs="Arial"/>
                <w:b/>
              </w:rPr>
            </w:pPr>
          </w:p>
        </w:tc>
      </w:tr>
      <w:tr w:rsidR="00911CBB" w:rsidRPr="00302082" w14:paraId="6FDF94AE" w14:textId="77777777" w:rsidTr="00911CBB">
        <w:tc>
          <w:tcPr>
            <w:tcW w:w="3119" w:type="dxa"/>
          </w:tcPr>
          <w:p w14:paraId="3E379341" w14:textId="77777777" w:rsidR="00911CBB" w:rsidRPr="00606F6C" w:rsidRDefault="00911CBB" w:rsidP="00302082">
            <w:pPr>
              <w:spacing w:after="120"/>
              <w:rPr>
                <w:rFonts w:ascii="Arial" w:hAnsi="Arial" w:cs="Arial"/>
              </w:rPr>
            </w:pPr>
            <w:r>
              <w:rPr>
                <w:rFonts w:ascii="Arial" w:hAnsi="Arial" w:cs="Arial"/>
              </w:rPr>
              <w:t>Essay</w:t>
            </w:r>
          </w:p>
        </w:tc>
        <w:tc>
          <w:tcPr>
            <w:tcW w:w="567" w:type="dxa"/>
          </w:tcPr>
          <w:p w14:paraId="7518EF64"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58A4B3CE"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4192D601"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3928BAFB"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6A9A081F"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32367E68"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6F9C19E5"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529A5649" w14:textId="77777777" w:rsidR="00911CBB" w:rsidRPr="00302082" w:rsidRDefault="00911CBB" w:rsidP="00745702">
            <w:pPr>
              <w:spacing w:after="120"/>
              <w:jc w:val="center"/>
              <w:rPr>
                <w:rFonts w:ascii="Arial" w:hAnsi="Arial" w:cs="Arial"/>
                <w:b/>
              </w:rPr>
            </w:pPr>
            <w:r>
              <w:rPr>
                <w:rFonts w:ascii="Arial" w:hAnsi="Arial" w:cs="Arial"/>
                <w:b/>
              </w:rPr>
              <w:t>x</w:t>
            </w:r>
          </w:p>
        </w:tc>
        <w:tc>
          <w:tcPr>
            <w:tcW w:w="567" w:type="dxa"/>
          </w:tcPr>
          <w:p w14:paraId="05ECFE2C" w14:textId="77777777" w:rsidR="00911CBB" w:rsidRPr="00302082" w:rsidRDefault="00911CBB" w:rsidP="00745702">
            <w:pPr>
              <w:spacing w:after="120"/>
              <w:jc w:val="center"/>
              <w:rPr>
                <w:rFonts w:ascii="Arial" w:hAnsi="Arial" w:cs="Arial"/>
                <w:b/>
              </w:rPr>
            </w:pPr>
            <w:r>
              <w:rPr>
                <w:rFonts w:ascii="Arial" w:hAnsi="Arial" w:cs="Arial"/>
                <w:b/>
              </w:rPr>
              <w:t>x</w:t>
            </w:r>
          </w:p>
        </w:tc>
      </w:tr>
    </w:tbl>
    <w:p w14:paraId="6F57C7FA" w14:textId="77777777" w:rsidR="007A6245" w:rsidRDefault="007A6245" w:rsidP="00302082">
      <w:pPr>
        <w:spacing w:after="120" w:line="240" w:lineRule="auto"/>
        <w:ind w:left="426" w:right="260"/>
        <w:rPr>
          <w:rFonts w:ascii="Arial" w:hAnsi="Arial" w:cs="Arial"/>
          <w:b/>
          <w:iCs/>
        </w:rPr>
      </w:pPr>
    </w:p>
    <w:p w14:paraId="159FA9E6"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9459B9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E6E00A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1C3E5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8B1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0D68BE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1C2D5E6"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A94810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F61994E" w14:textId="403D9637" w:rsidR="00CE256C" w:rsidRPr="00745702" w:rsidRDefault="008E7E93" w:rsidP="00745702">
      <w:pPr>
        <w:autoSpaceDE w:val="0"/>
        <w:autoSpaceDN w:val="0"/>
        <w:adjustRightInd w:val="0"/>
        <w:spacing w:after="120" w:line="240" w:lineRule="auto"/>
        <w:ind w:left="567" w:right="261"/>
        <w:jc w:val="both"/>
        <w:rPr>
          <w:rFonts w:ascii="Arial" w:hAnsi="Arial" w:cs="Arial"/>
        </w:rPr>
      </w:pPr>
      <w:r w:rsidRPr="008E7E93">
        <w:rPr>
          <w:rFonts w:ascii="Arial" w:hAnsi="Arial" w:cs="Arial"/>
        </w:rPr>
        <w:t>Students come to this MA module from the full range of departmental sub-disciplines and global foci, as well as from a wide range of international and multidisciplinary backgrounds. The learning outcomes and scheduled meetings for the module alike encourage students to develop skills and knowledge so that they can address themselves to the international, colonial and globali</w:t>
      </w:r>
      <w:r>
        <w:rPr>
          <w:rFonts w:ascii="Arial" w:hAnsi="Arial" w:cs="Arial"/>
        </w:rPr>
        <w:t>s</w:t>
      </w:r>
      <w:r w:rsidRPr="008E7E93">
        <w:rPr>
          <w:rFonts w:ascii="Arial" w:hAnsi="Arial" w:cs="Arial"/>
        </w:rPr>
        <w:t>ing contexts within which religion came to be imagined as a modern academic subject. Regular discussions with lecturers and other students will reinforce the global dimensions of our research as well as the international implications of our various projects. Students will be encouraged to develop practical and conceptual implications of their research for ongoing questions of the historical, international, and globali</w:t>
      </w:r>
      <w:r>
        <w:rPr>
          <w:rFonts w:ascii="Arial" w:hAnsi="Arial" w:cs="Arial"/>
        </w:rPr>
        <w:t>s</w:t>
      </w:r>
      <w:r w:rsidRPr="008E7E93">
        <w:rPr>
          <w:rFonts w:ascii="Arial" w:hAnsi="Arial" w:cs="Arial"/>
        </w:rPr>
        <w:t>ing contexts of the discourses of religion and the secular.</w:t>
      </w:r>
      <w:r w:rsidR="00CE256C" w:rsidRPr="005D4D5C">
        <w:rPr>
          <w:rFonts w:ascii="Arial" w:hAnsi="Arial" w:cs="Arial"/>
          <w:iCs/>
        </w:rPr>
        <w:t xml:space="preserve"> </w:t>
      </w:r>
    </w:p>
    <w:p w14:paraId="2E4309D2" w14:textId="77777777" w:rsidR="00641D6D" w:rsidRPr="00302082" w:rsidRDefault="00641D6D" w:rsidP="002A7F48">
      <w:pPr>
        <w:pBdr>
          <w:bottom w:val="single" w:sz="6" w:space="1" w:color="auto"/>
        </w:pBdr>
        <w:spacing w:after="120" w:line="240" w:lineRule="auto"/>
        <w:ind w:right="261"/>
        <w:rPr>
          <w:rFonts w:ascii="Arial" w:hAnsi="Arial" w:cs="Arial"/>
        </w:rPr>
      </w:pPr>
    </w:p>
    <w:p w14:paraId="5CDC97E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BB5D5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F9B5B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38B8953" w14:textId="77777777" w:rsidTr="006A1103">
        <w:trPr>
          <w:trHeight w:val="317"/>
        </w:trPr>
        <w:tc>
          <w:tcPr>
            <w:tcW w:w="1526" w:type="dxa"/>
          </w:tcPr>
          <w:p w14:paraId="39BC1946"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0226155"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1FCB79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1D1C04"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2C891B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23F8207A" w14:textId="77777777" w:rsidTr="006A1103">
        <w:trPr>
          <w:trHeight w:val="305"/>
        </w:trPr>
        <w:tc>
          <w:tcPr>
            <w:tcW w:w="1526" w:type="dxa"/>
            <w:vAlign w:val="center"/>
          </w:tcPr>
          <w:p w14:paraId="4B201F8D" w14:textId="77777777" w:rsidR="007A648C" w:rsidRPr="00DF4971" w:rsidRDefault="007A648C" w:rsidP="006A1103">
            <w:pPr>
              <w:rPr>
                <w:rFonts w:ascii="Arial" w:hAnsi="Arial" w:cs="Arial"/>
                <w:sz w:val="18"/>
                <w:szCs w:val="18"/>
              </w:rPr>
            </w:pPr>
          </w:p>
        </w:tc>
        <w:tc>
          <w:tcPr>
            <w:tcW w:w="1701" w:type="dxa"/>
            <w:vAlign w:val="center"/>
          </w:tcPr>
          <w:p w14:paraId="2A673B5E" w14:textId="77777777" w:rsidR="007A648C" w:rsidRPr="00DF4971" w:rsidRDefault="007A648C" w:rsidP="006A1103">
            <w:pPr>
              <w:rPr>
                <w:rFonts w:ascii="Arial" w:hAnsi="Arial" w:cs="Arial"/>
                <w:sz w:val="18"/>
                <w:szCs w:val="18"/>
              </w:rPr>
            </w:pPr>
          </w:p>
        </w:tc>
        <w:tc>
          <w:tcPr>
            <w:tcW w:w="2410" w:type="dxa"/>
            <w:vAlign w:val="center"/>
          </w:tcPr>
          <w:p w14:paraId="555D4224" w14:textId="77777777" w:rsidR="007A648C" w:rsidRPr="00DF4971" w:rsidRDefault="007A648C" w:rsidP="006A1103">
            <w:pPr>
              <w:rPr>
                <w:rFonts w:ascii="Arial" w:hAnsi="Arial" w:cs="Arial"/>
                <w:sz w:val="18"/>
                <w:szCs w:val="18"/>
              </w:rPr>
            </w:pPr>
          </w:p>
        </w:tc>
        <w:tc>
          <w:tcPr>
            <w:tcW w:w="2448" w:type="dxa"/>
            <w:vAlign w:val="center"/>
          </w:tcPr>
          <w:p w14:paraId="75BF335F" w14:textId="77777777" w:rsidR="007A648C" w:rsidRPr="00DF4971" w:rsidRDefault="007A648C" w:rsidP="006A1103">
            <w:pPr>
              <w:rPr>
                <w:rFonts w:ascii="Arial" w:hAnsi="Arial" w:cs="Arial"/>
                <w:sz w:val="18"/>
                <w:szCs w:val="18"/>
              </w:rPr>
            </w:pPr>
          </w:p>
        </w:tc>
        <w:tc>
          <w:tcPr>
            <w:tcW w:w="2597" w:type="dxa"/>
            <w:vAlign w:val="center"/>
          </w:tcPr>
          <w:p w14:paraId="4322AA9D" w14:textId="77777777" w:rsidR="007A648C" w:rsidRPr="00DF4971" w:rsidRDefault="007A648C" w:rsidP="006A1103">
            <w:pPr>
              <w:rPr>
                <w:rFonts w:ascii="Arial" w:hAnsi="Arial" w:cs="Arial"/>
                <w:sz w:val="18"/>
                <w:szCs w:val="18"/>
              </w:rPr>
            </w:pPr>
          </w:p>
        </w:tc>
      </w:tr>
      <w:tr w:rsidR="007A648C" w:rsidRPr="00302082" w14:paraId="6F41B472" w14:textId="77777777" w:rsidTr="007A648C">
        <w:trPr>
          <w:trHeight w:val="305"/>
        </w:trPr>
        <w:tc>
          <w:tcPr>
            <w:tcW w:w="1526" w:type="dxa"/>
            <w:vAlign w:val="center"/>
          </w:tcPr>
          <w:p w14:paraId="0102C13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1BA123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A5AE37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4BD6073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CE02D96" w14:textId="77777777" w:rsidR="007A648C" w:rsidRPr="007A648C" w:rsidRDefault="007A648C" w:rsidP="007A648C">
            <w:pPr>
              <w:spacing w:after="120"/>
              <w:ind w:right="-330"/>
              <w:rPr>
                <w:rFonts w:ascii="Arial" w:hAnsi="Arial" w:cs="Arial"/>
                <w:sz w:val="18"/>
                <w:szCs w:val="18"/>
              </w:rPr>
            </w:pPr>
          </w:p>
        </w:tc>
      </w:tr>
    </w:tbl>
    <w:p w14:paraId="46B47B6A"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0D07D2D" w14:textId="77777777" w:rsidTr="006A1103">
        <w:trPr>
          <w:trHeight w:val="305"/>
        </w:trPr>
        <w:tc>
          <w:tcPr>
            <w:tcW w:w="10627" w:type="dxa"/>
            <w:vAlign w:val="center"/>
          </w:tcPr>
          <w:p w14:paraId="14EF710B"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95EFA7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C7529" w16cid:durableId="1E3F8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2A40" w14:textId="77777777" w:rsidR="0093594B" w:rsidRDefault="0093594B" w:rsidP="009A2D37">
      <w:pPr>
        <w:spacing w:after="0" w:line="240" w:lineRule="auto"/>
      </w:pPr>
      <w:r>
        <w:separator/>
      </w:r>
    </w:p>
  </w:endnote>
  <w:endnote w:type="continuationSeparator" w:id="0">
    <w:p w14:paraId="35689DE9" w14:textId="77777777" w:rsidR="0093594B" w:rsidRDefault="0093594B" w:rsidP="009A2D37">
      <w:pPr>
        <w:spacing w:after="0" w:line="240" w:lineRule="auto"/>
      </w:pPr>
      <w:r>
        <w:continuationSeparator/>
      </w:r>
    </w:p>
  </w:endnote>
  <w:endnote w:type="continuationNotice" w:id="1">
    <w:p w14:paraId="5EBB00E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96E53E" w14:textId="295BDBB0" w:rsidR="008B2543" w:rsidRDefault="0019787E" w:rsidP="009A2D37">
        <w:pPr>
          <w:pStyle w:val="Footer"/>
          <w:jc w:val="center"/>
        </w:pPr>
        <w:r>
          <w:fldChar w:fldCharType="begin"/>
        </w:r>
        <w:r>
          <w:instrText xml:space="preserve"> PAGE   \* MERGEFORMAT </w:instrText>
        </w:r>
        <w:r>
          <w:fldChar w:fldCharType="separate"/>
        </w:r>
        <w:r w:rsidR="00664EA0">
          <w:rPr>
            <w:noProof/>
          </w:rPr>
          <w:t>3</w:t>
        </w:r>
        <w:r>
          <w:rPr>
            <w:noProof/>
          </w:rPr>
          <w:fldChar w:fldCharType="end"/>
        </w:r>
      </w:p>
    </w:sdtContent>
  </w:sdt>
  <w:p w14:paraId="56E538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9C3A1" w14:textId="77777777" w:rsidR="0093594B" w:rsidRDefault="0093594B" w:rsidP="009A2D37">
      <w:pPr>
        <w:spacing w:after="0" w:line="240" w:lineRule="auto"/>
      </w:pPr>
      <w:r>
        <w:separator/>
      </w:r>
    </w:p>
  </w:footnote>
  <w:footnote w:type="continuationSeparator" w:id="0">
    <w:p w14:paraId="176363AD" w14:textId="77777777" w:rsidR="0093594B" w:rsidRDefault="0093594B" w:rsidP="009A2D37">
      <w:pPr>
        <w:spacing w:after="0" w:line="240" w:lineRule="auto"/>
      </w:pPr>
      <w:r>
        <w:continuationSeparator/>
      </w:r>
    </w:p>
  </w:footnote>
  <w:footnote w:type="continuationNotice" w:id="1">
    <w:p w14:paraId="4E1DDB88"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C63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17B3A2" wp14:editId="6853324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158DF8" w14:textId="77777777" w:rsidR="008B2543" w:rsidRPr="008C00F8" w:rsidRDefault="008B2543" w:rsidP="005E6D38">
    <w:pPr>
      <w:pStyle w:val="Heading1"/>
      <w:spacing w:before="60" w:after="60"/>
      <w:rPr>
        <w:rFonts w:ascii="Arial" w:hAnsi="Arial" w:cs="Arial"/>
      </w:rPr>
    </w:pPr>
  </w:p>
  <w:p w14:paraId="5FF40FF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0D7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BBD0BD" wp14:editId="7243B6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5B8815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D529C7"/>
    <w:multiLevelType w:val="hybridMultilevel"/>
    <w:tmpl w:val="DA4C1A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90142A"/>
    <w:multiLevelType w:val="hybridMultilevel"/>
    <w:tmpl w:val="6444E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614"/>
    <w:rsid w:val="00157ACA"/>
    <w:rsid w:val="00160427"/>
    <w:rsid w:val="00162D46"/>
    <w:rsid w:val="00172793"/>
    <w:rsid w:val="00180558"/>
    <w:rsid w:val="001811E5"/>
    <w:rsid w:val="00183B34"/>
    <w:rsid w:val="00185F46"/>
    <w:rsid w:val="00196C6A"/>
    <w:rsid w:val="0019787E"/>
    <w:rsid w:val="001A425B"/>
    <w:rsid w:val="001A4CB3"/>
    <w:rsid w:val="001B1B28"/>
    <w:rsid w:val="001B27FB"/>
    <w:rsid w:val="001C4A85"/>
    <w:rsid w:val="001C5443"/>
    <w:rsid w:val="001D0C7D"/>
    <w:rsid w:val="001D1F2D"/>
    <w:rsid w:val="001D2314"/>
    <w:rsid w:val="001D6398"/>
    <w:rsid w:val="001E1F45"/>
    <w:rsid w:val="001E62C1"/>
    <w:rsid w:val="001F0779"/>
    <w:rsid w:val="001F3C3E"/>
    <w:rsid w:val="001F7A70"/>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46E5"/>
    <w:rsid w:val="00356B68"/>
    <w:rsid w:val="0035702D"/>
    <w:rsid w:val="003604D4"/>
    <w:rsid w:val="0036174D"/>
    <w:rsid w:val="003627B0"/>
    <w:rsid w:val="00362E8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5F7130"/>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4EA0"/>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E7E93"/>
    <w:rsid w:val="00903DF6"/>
    <w:rsid w:val="00911CBB"/>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2B20"/>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68C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11B-893B-4BCB-94A4-D319DE8677FF}">
  <ds:schemaRefs>
    <ds:schemaRef ds:uri="http://schemas.microsoft.com/sharepoint/v3/contenttype/forms"/>
  </ds:schemaRefs>
</ds:datastoreItem>
</file>

<file path=customXml/itemProps2.xml><?xml version="1.0" encoding="utf-8"?>
<ds:datastoreItem xmlns:ds="http://schemas.openxmlformats.org/officeDocument/2006/customXml" ds:itemID="{2921C22E-4088-4717-A4D1-89276ED272EE}">
  <ds:schemaRefs>
    <ds:schemaRef ds:uri="http://schemas.microsoft.com/office/2006/documentManagement/types"/>
    <ds:schemaRef ds:uri="http://schemas.microsoft.com/office/2006/metadata/properties"/>
    <ds:schemaRef ds:uri="http://purl.org/dc/dcmitype/"/>
    <ds:schemaRef ds:uri="http://www.w3.org/XML/1998/namespace"/>
    <ds:schemaRef ds:uri="ef2b9e05-657a-4dc1-8c6c-679bdea18f38"/>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CF7D489-C5F4-4F74-87C4-798B76CAEE95}"/>
</file>

<file path=customXml/itemProps4.xml><?xml version="1.0" encoding="utf-8"?>
<ds:datastoreItem xmlns:ds="http://schemas.openxmlformats.org/officeDocument/2006/customXml" ds:itemID="{60BF39B4-6271-4D71-94ED-4EEF6A8BF520}">
  <ds:schemaRefs>
    <ds:schemaRef ds:uri="http://schemas.microsoft.com/sharepoint/events"/>
  </ds:schemaRefs>
</ds:datastoreItem>
</file>

<file path=customXml/itemProps5.xml><?xml version="1.0" encoding="utf-8"?>
<ds:datastoreItem xmlns:ds="http://schemas.openxmlformats.org/officeDocument/2006/customXml" ds:itemID="{95C46C53-031D-4606-BE86-599BA57B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2018-02-27T11:19:00Z</dcterms:created>
  <dcterms:modified xsi:type="dcterms:W3CDTF">2018-03-16T14:43:00Z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6c1885d6-ad04-4f89-9902-48f817bfb485</vt:lpwstr>
  </property>
</Properties>
</file>