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69EC679A" w:rsidR="009A2D37" w:rsidRPr="00211158" w:rsidRDefault="0026013C" w:rsidP="00456B71">
      <w:pPr>
        <w:spacing w:after="120" w:line="240" w:lineRule="auto"/>
        <w:ind w:left="567" w:right="543"/>
        <w:jc w:val="both"/>
        <w:rPr>
          <w:rFonts w:ascii="Arial" w:hAnsi="Arial" w:cs="Arial"/>
          <w:sz w:val="24"/>
          <w:szCs w:val="24"/>
        </w:rPr>
      </w:pPr>
      <w:r w:rsidRPr="00211158">
        <w:rPr>
          <w:rFonts w:ascii="Arial" w:hAnsi="Arial" w:cs="Arial"/>
          <w:sz w:val="24"/>
          <w:szCs w:val="24"/>
        </w:rPr>
        <w:t xml:space="preserve">PSYC6392 </w:t>
      </w:r>
      <w:r w:rsidR="008A6F37" w:rsidRPr="00211158">
        <w:rPr>
          <w:rFonts w:ascii="Arial" w:eastAsiaTheme="minorHAnsi" w:hAnsi="Arial" w:cs="Arial"/>
          <w:sz w:val="24"/>
          <w:szCs w:val="24"/>
          <w:lang w:eastAsia="en-US"/>
        </w:rPr>
        <w:t>Personality and Social Psychology</w:t>
      </w:r>
    </w:p>
    <w:p w14:paraId="71554414" w14:textId="66149F08" w:rsidR="009A2D37" w:rsidRPr="00B2615D" w:rsidRDefault="007A49C1" w:rsidP="00BD3621">
      <w:pPr>
        <w:pStyle w:val="Heading2"/>
        <w:spacing w:before="600"/>
        <w:ind w:right="544"/>
        <w:jc w:val="left"/>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43EF9B6" w:rsidR="009A2D37" w:rsidRDefault="00BD3621" w:rsidP="00BD3621">
      <w:pPr>
        <w:spacing w:after="120" w:line="240" w:lineRule="auto"/>
        <w:ind w:left="567" w:right="544"/>
        <w:jc w:val="both"/>
        <w:rPr>
          <w:rFonts w:ascii="Arial" w:hAnsi="Arial" w:cs="Arial"/>
          <w:iCs/>
          <w:sz w:val="24"/>
          <w:szCs w:val="24"/>
        </w:rPr>
      </w:pPr>
      <w:r>
        <w:rPr>
          <w:rFonts w:ascii="Arial" w:hAnsi="Arial" w:cs="Arial"/>
          <w:iCs/>
          <w:sz w:val="24"/>
          <w:szCs w:val="24"/>
        </w:rPr>
        <w:t>Division of Human and Social Sciences</w:t>
      </w:r>
      <w:r>
        <w:rPr>
          <w:rFonts w:ascii="Arial" w:hAnsi="Arial" w:cs="Arial"/>
          <w:iCs/>
          <w:sz w:val="24"/>
          <w:szCs w:val="24"/>
        </w:rPr>
        <w:t xml:space="preserve">, </w:t>
      </w:r>
      <w:r w:rsidR="0048706F">
        <w:rPr>
          <w:rFonts w:ascii="Arial" w:hAnsi="Arial" w:cs="Arial"/>
          <w:iCs/>
          <w:sz w:val="24"/>
          <w:szCs w:val="24"/>
        </w:rPr>
        <w:t>School of Psychology</w:t>
      </w:r>
    </w:p>
    <w:p w14:paraId="04C6DE8C" w14:textId="77777777" w:rsidR="009A2D37" w:rsidRPr="009D52D0" w:rsidRDefault="00883204" w:rsidP="00BD3621">
      <w:pPr>
        <w:pStyle w:val="Heading2"/>
        <w:spacing w:before="600"/>
        <w:ind w:right="544"/>
        <w:jc w:val="left"/>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D8EDD98" w:rsidR="009A2D37" w:rsidRDefault="0048706F" w:rsidP="00456B71">
      <w:pPr>
        <w:spacing w:after="120" w:line="240" w:lineRule="auto"/>
        <w:ind w:left="567" w:right="543"/>
        <w:jc w:val="both"/>
        <w:rPr>
          <w:rFonts w:ascii="Arial" w:hAnsi="Arial" w:cs="Arial"/>
          <w:sz w:val="24"/>
          <w:szCs w:val="24"/>
        </w:rPr>
      </w:pPr>
      <w:r>
        <w:rPr>
          <w:rFonts w:ascii="Arial" w:hAnsi="Arial" w:cs="Arial"/>
          <w:sz w:val="24"/>
          <w:szCs w:val="24"/>
        </w:rPr>
        <w:t>6</w:t>
      </w:r>
    </w:p>
    <w:p w14:paraId="20483909" w14:textId="77777777" w:rsidR="009A2D37" w:rsidRPr="009D52D0" w:rsidRDefault="009A2D37" w:rsidP="00BD3621">
      <w:pPr>
        <w:pStyle w:val="Heading2"/>
        <w:spacing w:before="600"/>
        <w:ind w:right="544"/>
        <w:jc w:val="left"/>
      </w:pPr>
      <w:r w:rsidRPr="009D52D0">
        <w:t xml:space="preserve">The number of credits and the ECTS value which the module represents </w:t>
      </w:r>
    </w:p>
    <w:p w14:paraId="0DC0C053" w14:textId="13CBAD92" w:rsidR="009A2D37" w:rsidRDefault="0048706F" w:rsidP="00456B71">
      <w:pPr>
        <w:spacing w:after="120" w:line="240" w:lineRule="auto"/>
        <w:ind w:left="567" w:right="543"/>
        <w:rPr>
          <w:rFonts w:ascii="Arial" w:hAnsi="Arial" w:cs="Arial"/>
          <w:sz w:val="24"/>
          <w:szCs w:val="24"/>
        </w:rPr>
      </w:pPr>
      <w:r>
        <w:rPr>
          <w:rFonts w:ascii="Arial" w:hAnsi="Arial" w:cs="Arial"/>
          <w:sz w:val="24"/>
          <w:szCs w:val="24"/>
        </w:rPr>
        <w:t>30</w:t>
      </w:r>
      <w:r w:rsidR="002E3391">
        <w:rPr>
          <w:rFonts w:ascii="Arial" w:hAnsi="Arial" w:cs="Arial"/>
          <w:sz w:val="24"/>
          <w:szCs w:val="24"/>
        </w:rPr>
        <w:t xml:space="preserve"> </w:t>
      </w:r>
      <w:r w:rsidR="002E3391" w:rsidRPr="008B69B8">
        <w:rPr>
          <w:rFonts w:ascii="Arial" w:hAnsi="Arial" w:cs="Arial"/>
          <w:sz w:val="24"/>
          <w:szCs w:val="24"/>
        </w:rPr>
        <w:t>(</w:t>
      </w:r>
      <w:r w:rsidR="008B69B8" w:rsidRPr="008B69B8">
        <w:rPr>
          <w:rFonts w:ascii="Arial" w:hAnsi="Arial" w:cs="Arial"/>
          <w:sz w:val="24"/>
          <w:szCs w:val="24"/>
        </w:rPr>
        <w:t>15</w:t>
      </w:r>
      <w:r w:rsidR="002E3391" w:rsidRPr="008B69B8">
        <w:rPr>
          <w:rFonts w:ascii="Arial" w:hAnsi="Arial" w:cs="Arial"/>
          <w:sz w:val="24"/>
          <w:szCs w:val="24"/>
        </w:rPr>
        <w:t xml:space="preserve"> ECTS)</w:t>
      </w:r>
    </w:p>
    <w:p w14:paraId="0A7DD2EB" w14:textId="77777777" w:rsidR="009A2D37" w:rsidRPr="009D52D0" w:rsidRDefault="009A2D37" w:rsidP="00BD3621">
      <w:pPr>
        <w:pStyle w:val="Heading2"/>
        <w:spacing w:before="600"/>
        <w:ind w:right="544"/>
        <w:jc w:val="left"/>
      </w:pPr>
      <w:r w:rsidRPr="009D52D0">
        <w:t>Which term(s) the module is to be taught in (or other teaching pattern)</w:t>
      </w:r>
    </w:p>
    <w:p w14:paraId="1811487B" w14:textId="2415CD9D" w:rsidR="009A2D37" w:rsidRDefault="002E3391" w:rsidP="00456B71">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BD3621">
      <w:pPr>
        <w:pStyle w:val="Heading2"/>
        <w:spacing w:before="600"/>
        <w:ind w:right="544"/>
        <w:jc w:val="left"/>
      </w:pPr>
      <w:r w:rsidRPr="009D52D0">
        <w:t>Prerequisite and co-requisite modules</w:t>
      </w:r>
      <w:r w:rsidR="00E1736E">
        <w:t xml:space="preserve"> and/or any module restrictions</w:t>
      </w:r>
    </w:p>
    <w:p w14:paraId="3EABD14E" w14:textId="7E38206C" w:rsidR="00687284" w:rsidRPr="002E3391" w:rsidRDefault="002E3391" w:rsidP="00687284">
      <w:pPr>
        <w:spacing w:after="120" w:line="240" w:lineRule="auto"/>
        <w:ind w:left="567" w:right="543"/>
        <w:jc w:val="both"/>
        <w:rPr>
          <w:rFonts w:ascii="Arial" w:hAnsi="Arial" w:cs="Arial"/>
          <w:bCs/>
          <w:sz w:val="24"/>
          <w:szCs w:val="24"/>
        </w:rPr>
      </w:pPr>
      <w:r w:rsidRPr="002E3391">
        <w:rPr>
          <w:rFonts w:ascii="Arial" w:hAnsi="Arial" w:cs="Arial"/>
          <w:bCs/>
          <w:sz w:val="24"/>
          <w:szCs w:val="24"/>
        </w:rPr>
        <w:t>None</w:t>
      </w:r>
    </w:p>
    <w:p w14:paraId="65457720" w14:textId="77777777" w:rsidR="009A2D37" w:rsidRPr="009D52D0" w:rsidRDefault="009A2D37" w:rsidP="00BD3621">
      <w:pPr>
        <w:pStyle w:val="Heading2"/>
        <w:spacing w:before="600"/>
        <w:ind w:right="544"/>
        <w:jc w:val="left"/>
      </w:pPr>
      <w:r w:rsidRPr="009D52D0">
        <w:t xml:space="preserve">The </w:t>
      </w:r>
      <w:r w:rsidR="007A49C1" w:rsidRPr="009D52D0">
        <w:t>course(s)</w:t>
      </w:r>
      <w:r w:rsidRPr="009D52D0">
        <w:t xml:space="preserve"> of study to which the module contributes</w:t>
      </w:r>
    </w:p>
    <w:p w14:paraId="34F7FDB0" w14:textId="60A9F449"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16372877" w14:textId="77777777"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BSc in Psychology with a Placement Year</w:t>
      </w:r>
    </w:p>
    <w:p w14:paraId="5D1819EC" w14:textId="77777777"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BSc in Psychology with Clinical Psychology and a Placement Year</w:t>
      </w:r>
    </w:p>
    <w:p w14:paraId="00A75186" w14:textId="77777777"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 xml:space="preserve">BSc in Psychology </w:t>
      </w:r>
    </w:p>
    <w:p w14:paraId="2DEF2C8A" w14:textId="77777777"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 xml:space="preserve">BSc in Psychology with Clinical Psychology </w:t>
      </w:r>
    </w:p>
    <w:p w14:paraId="4B8C8014" w14:textId="77777777"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 xml:space="preserve">BSc in Psychology with Forensic Psychology </w:t>
      </w:r>
    </w:p>
    <w:p w14:paraId="681A4B5A" w14:textId="77777777"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 xml:space="preserve">BSc in Psychology with a year abroad </w:t>
      </w:r>
    </w:p>
    <w:p w14:paraId="53C9BA2C" w14:textId="0734CBD5"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BSc in Social Psychology</w:t>
      </w:r>
    </w:p>
    <w:p w14:paraId="0F7C4DC0" w14:textId="3CA8F2B6" w:rsidR="003225F3" w:rsidRPr="007F1B5F" w:rsidRDefault="003225F3"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BSc in Business Psychology</w:t>
      </w:r>
    </w:p>
    <w:p w14:paraId="6E116DD9" w14:textId="77777777" w:rsidR="007015CB" w:rsidRPr="007F1B5F" w:rsidRDefault="007015CB"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BSc in Business Psychology and a Placement Year</w:t>
      </w:r>
    </w:p>
    <w:p w14:paraId="1DA98501" w14:textId="59F2880A" w:rsidR="009E4DA4" w:rsidRPr="00B12A14" w:rsidRDefault="009E4DA4" w:rsidP="007F1B5F">
      <w:pPr>
        <w:spacing w:after="120" w:line="240" w:lineRule="auto"/>
        <w:ind w:right="260"/>
        <w:jc w:val="both"/>
        <w:rPr>
          <w:rFonts w:ascii="Arial" w:hAnsi="Arial" w:cs="Arial"/>
          <w:iCs/>
        </w:rPr>
      </w:pPr>
    </w:p>
    <w:p w14:paraId="002D5C42" w14:textId="56D94CEF" w:rsidR="00211158" w:rsidRDefault="00E34301"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211158">
        <w:rPr>
          <w:rFonts w:ascii="Arial" w:hAnsi="Arial" w:cs="Arial"/>
          <w:iCs/>
          <w:sz w:val="24"/>
          <w:szCs w:val="24"/>
        </w:rPr>
        <w:t>m</w:t>
      </w:r>
      <w:r>
        <w:rPr>
          <w:rFonts w:ascii="Arial" w:hAnsi="Arial" w:cs="Arial"/>
          <w:iCs/>
          <w:sz w:val="24"/>
          <w:szCs w:val="24"/>
        </w:rPr>
        <w:t>odule</w:t>
      </w:r>
    </w:p>
    <w:p w14:paraId="730D8E6D" w14:textId="040CF55B" w:rsidR="00CC7006" w:rsidRPr="00211158" w:rsidRDefault="00E34301" w:rsidP="00211158">
      <w:pPr>
        <w:pStyle w:val="ListParagraph"/>
        <w:numPr>
          <w:ilvl w:val="0"/>
          <w:numId w:val="22"/>
        </w:numPr>
        <w:spacing w:after="120" w:line="240" w:lineRule="auto"/>
        <w:ind w:right="543"/>
        <w:rPr>
          <w:rFonts w:ascii="Arial" w:hAnsi="Arial" w:cs="Arial"/>
          <w:iCs/>
          <w:sz w:val="24"/>
          <w:szCs w:val="24"/>
        </w:rPr>
      </w:pPr>
      <w:r w:rsidRPr="00211158">
        <w:rPr>
          <w:rFonts w:ascii="Arial" w:hAnsi="Arial" w:cs="Arial"/>
          <w:iCs/>
          <w:sz w:val="24"/>
          <w:szCs w:val="24"/>
        </w:rPr>
        <w:t>BSc Human Biology and Behaviour</w:t>
      </w:r>
    </w:p>
    <w:p w14:paraId="01EAB5F2" w14:textId="77777777" w:rsidR="007F1B5F" w:rsidRDefault="007F1B5F" w:rsidP="00211158">
      <w:pPr>
        <w:spacing w:before="360" w:after="120" w:line="240" w:lineRule="auto"/>
        <w:ind w:left="567" w:right="544"/>
        <w:rPr>
          <w:rFonts w:ascii="Arial" w:hAnsi="Arial" w:cs="Arial"/>
          <w:iCs/>
          <w:sz w:val="24"/>
          <w:szCs w:val="24"/>
        </w:rPr>
      </w:pPr>
      <w:r w:rsidRPr="007F1B5F">
        <w:rPr>
          <w:rFonts w:ascii="Arial" w:hAnsi="Arial" w:cs="Arial"/>
          <w:iCs/>
          <w:sz w:val="24"/>
          <w:szCs w:val="24"/>
        </w:rPr>
        <w:lastRenderedPageBreak/>
        <w:t xml:space="preserve">Not available wild. </w:t>
      </w:r>
    </w:p>
    <w:p w14:paraId="28CC1478" w14:textId="77777777" w:rsidR="00694B52" w:rsidRPr="007F1B5F" w:rsidRDefault="007F1B5F" w:rsidP="007F1B5F">
      <w:pPr>
        <w:spacing w:after="120" w:line="240" w:lineRule="auto"/>
        <w:ind w:left="567" w:right="544"/>
        <w:rPr>
          <w:rFonts w:ascii="Arial" w:hAnsi="Arial" w:cs="Arial"/>
          <w:iCs/>
          <w:sz w:val="24"/>
          <w:szCs w:val="24"/>
        </w:rPr>
      </w:pPr>
      <w:r w:rsidRPr="007F1B5F">
        <w:rPr>
          <w:rFonts w:ascii="Arial" w:hAnsi="Arial" w:cs="Arial"/>
          <w:iCs/>
          <w:sz w:val="24"/>
          <w:szCs w:val="24"/>
        </w:rPr>
        <w:t>Not available to Short Term Credit Students</w:t>
      </w:r>
    </w:p>
    <w:p w14:paraId="3839F6AB" w14:textId="77777777" w:rsidR="009A2D37" w:rsidRPr="009D52D0" w:rsidRDefault="009A2D37" w:rsidP="00BD3621">
      <w:pPr>
        <w:pStyle w:val="Heading2"/>
        <w:spacing w:before="600"/>
        <w:ind w:right="544"/>
        <w:jc w:val="left"/>
      </w:pPr>
      <w:r w:rsidRPr="009D52D0">
        <w:t>The intended subject specific learning outcomes</w:t>
      </w:r>
      <w:r w:rsidR="00C729D7" w:rsidRPr="009D52D0">
        <w:t>.</w:t>
      </w:r>
      <w:r w:rsidR="00C729D7" w:rsidRPr="009D52D0">
        <w:br/>
        <w:t>On successfully completing the module students will be able to:</w:t>
      </w:r>
    </w:p>
    <w:p w14:paraId="7DC62969" w14:textId="77777777" w:rsidR="001B40F4" w:rsidRPr="007F1B5F" w:rsidRDefault="001B40F4" w:rsidP="007F1B5F">
      <w:pPr>
        <w:pStyle w:val="ListParagraph"/>
        <w:numPr>
          <w:ilvl w:val="1"/>
          <w:numId w:val="15"/>
        </w:numPr>
        <w:spacing w:before="240" w:after="120" w:line="240" w:lineRule="auto"/>
        <w:ind w:left="1134" w:right="261" w:hanging="567"/>
        <w:contextualSpacing w:val="0"/>
        <w:rPr>
          <w:rFonts w:ascii="Arial" w:hAnsi="Arial" w:cs="Arial"/>
          <w:iCs/>
          <w:sz w:val="24"/>
          <w:szCs w:val="24"/>
        </w:rPr>
      </w:pPr>
      <w:r w:rsidRPr="007F1B5F">
        <w:rPr>
          <w:rFonts w:ascii="Arial" w:hAnsi="Arial" w:cs="Arial"/>
          <w:iCs/>
          <w:sz w:val="24"/>
          <w:szCs w:val="24"/>
        </w:rPr>
        <w:t xml:space="preserve">Demonstrate knowledge and understanding of theory and research in personality and individual differences, attitudes, social cognition, and interpersonal and intergroup relations  </w:t>
      </w:r>
    </w:p>
    <w:p w14:paraId="362F8C38" w14:textId="77777777" w:rsidR="001B40F4" w:rsidRPr="007F1B5F" w:rsidRDefault="001B40F4" w:rsidP="007F1B5F">
      <w:pPr>
        <w:pStyle w:val="ListParagraph"/>
        <w:numPr>
          <w:ilvl w:val="1"/>
          <w:numId w:val="15"/>
        </w:numPr>
        <w:spacing w:after="120" w:line="240" w:lineRule="auto"/>
        <w:ind w:left="1134" w:right="260" w:hanging="567"/>
        <w:contextualSpacing w:val="0"/>
        <w:rPr>
          <w:rFonts w:ascii="Arial" w:hAnsi="Arial" w:cs="Arial"/>
          <w:iCs/>
          <w:sz w:val="24"/>
          <w:szCs w:val="24"/>
        </w:rPr>
      </w:pPr>
      <w:r w:rsidRPr="007F1B5F">
        <w:rPr>
          <w:rFonts w:ascii="Arial" w:hAnsi="Arial" w:cs="Arial"/>
          <w:iCs/>
          <w:sz w:val="24"/>
          <w:szCs w:val="24"/>
        </w:rPr>
        <w:t>Demonstrate knowledge and understanding of the research methods used in personality and social psychology</w:t>
      </w:r>
    </w:p>
    <w:p w14:paraId="5923098C" w14:textId="77777777" w:rsidR="001B40F4" w:rsidRPr="007F1B5F" w:rsidRDefault="001B40F4" w:rsidP="007F1B5F">
      <w:pPr>
        <w:pStyle w:val="ListParagraph"/>
        <w:numPr>
          <w:ilvl w:val="1"/>
          <w:numId w:val="15"/>
        </w:numPr>
        <w:spacing w:after="120" w:line="240" w:lineRule="auto"/>
        <w:ind w:left="1134" w:right="260" w:hanging="567"/>
        <w:contextualSpacing w:val="0"/>
        <w:rPr>
          <w:rFonts w:ascii="Arial" w:hAnsi="Arial" w:cs="Arial"/>
          <w:iCs/>
          <w:sz w:val="24"/>
          <w:szCs w:val="24"/>
        </w:rPr>
      </w:pPr>
      <w:r w:rsidRPr="007F1B5F">
        <w:rPr>
          <w:rFonts w:ascii="Arial" w:hAnsi="Arial" w:cs="Arial"/>
          <w:sz w:val="24"/>
          <w:szCs w:val="24"/>
        </w:rPr>
        <w:t>Understand how personality, intra-group and inter-group structure and dynamics affect social perception and behaviour</w:t>
      </w:r>
      <w:r w:rsidRPr="007F1B5F">
        <w:rPr>
          <w:rFonts w:ascii="Arial" w:hAnsi="Arial" w:cs="Arial"/>
          <w:iCs/>
          <w:sz w:val="24"/>
          <w:szCs w:val="24"/>
        </w:rPr>
        <w:t xml:space="preserve"> </w:t>
      </w:r>
    </w:p>
    <w:p w14:paraId="30322B75" w14:textId="77777777" w:rsidR="001B40F4" w:rsidRPr="007F1B5F" w:rsidRDefault="001B40F4" w:rsidP="007F1B5F">
      <w:pPr>
        <w:pStyle w:val="ListParagraph"/>
        <w:numPr>
          <w:ilvl w:val="1"/>
          <w:numId w:val="15"/>
        </w:numPr>
        <w:spacing w:after="120" w:line="240" w:lineRule="auto"/>
        <w:ind w:left="1134" w:right="260" w:hanging="567"/>
        <w:contextualSpacing w:val="0"/>
        <w:rPr>
          <w:rFonts w:ascii="Arial" w:hAnsi="Arial" w:cs="Arial"/>
          <w:sz w:val="24"/>
          <w:szCs w:val="24"/>
        </w:rPr>
      </w:pPr>
      <w:r w:rsidRPr="007F1B5F">
        <w:rPr>
          <w:rFonts w:ascii="Arial" w:hAnsi="Arial" w:cs="Arial"/>
          <w:sz w:val="24"/>
          <w:szCs w:val="24"/>
        </w:rPr>
        <w:t>Link theory and research in personality and social psychology to current issues in society</w:t>
      </w:r>
    </w:p>
    <w:p w14:paraId="035A14B0" w14:textId="77777777" w:rsidR="00C729D7" w:rsidRPr="009D52D0" w:rsidRDefault="009A2D37" w:rsidP="00BD3621">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29053596" w14:textId="77777777" w:rsidR="00E32F00" w:rsidRPr="007F1B5F" w:rsidRDefault="00E32F00" w:rsidP="007F1B5F">
      <w:pPr>
        <w:pStyle w:val="ListParagraph"/>
        <w:numPr>
          <w:ilvl w:val="1"/>
          <w:numId w:val="16"/>
        </w:numPr>
        <w:spacing w:before="360" w:after="120" w:line="240" w:lineRule="auto"/>
        <w:ind w:left="1134" w:hanging="567"/>
        <w:contextualSpacing w:val="0"/>
        <w:rPr>
          <w:rFonts w:ascii="Arial" w:hAnsi="Arial" w:cs="Arial"/>
          <w:sz w:val="24"/>
          <w:szCs w:val="24"/>
        </w:rPr>
      </w:pPr>
      <w:r w:rsidRPr="007F1B5F">
        <w:rPr>
          <w:rFonts w:ascii="Arial" w:hAnsi="Arial" w:cs="Arial"/>
          <w:sz w:val="24"/>
          <w:szCs w:val="24"/>
        </w:rPr>
        <w:t xml:space="preserve">Use literacy, numeracy and writing skills to present, interpret and discuss concepts, theories, and findings based on the use of the relevant literature </w:t>
      </w:r>
    </w:p>
    <w:p w14:paraId="47E586A5" w14:textId="2E97BD93" w:rsidR="00E32F00" w:rsidRPr="007F1B5F" w:rsidRDefault="008A6F37" w:rsidP="007F1B5F">
      <w:pPr>
        <w:pStyle w:val="ListParagraph"/>
        <w:numPr>
          <w:ilvl w:val="1"/>
          <w:numId w:val="16"/>
        </w:numPr>
        <w:spacing w:before="120" w:after="120" w:line="240" w:lineRule="auto"/>
        <w:ind w:left="1134" w:hanging="567"/>
        <w:contextualSpacing w:val="0"/>
        <w:rPr>
          <w:rFonts w:ascii="Arial" w:hAnsi="Arial" w:cs="Arial"/>
          <w:sz w:val="24"/>
          <w:szCs w:val="24"/>
        </w:rPr>
      </w:pPr>
      <w:r w:rsidRPr="007F1B5F">
        <w:rPr>
          <w:rFonts w:ascii="Arial" w:hAnsi="Arial" w:cs="Arial"/>
          <w:sz w:val="24"/>
          <w:szCs w:val="24"/>
        </w:rPr>
        <w:t>*</w:t>
      </w:r>
      <w:r w:rsidR="00F17368">
        <w:rPr>
          <w:rFonts w:ascii="Arial" w:hAnsi="Arial" w:cs="Arial"/>
          <w:sz w:val="24"/>
          <w:szCs w:val="24"/>
        </w:rPr>
        <w:t xml:space="preserve"> </w:t>
      </w:r>
      <w:r w:rsidR="00E32F00" w:rsidRPr="007F1B5F">
        <w:rPr>
          <w:rFonts w:ascii="Arial" w:hAnsi="Arial" w:cs="Arial"/>
          <w:sz w:val="24"/>
          <w:szCs w:val="24"/>
        </w:rPr>
        <w:t xml:space="preserve">Demonstrate knowledge, understanding, and appreciation of the diversity of theoretical and empirical approaches in psychology </w:t>
      </w:r>
    </w:p>
    <w:p w14:paraId="4B6B48E6" w14:textId="77777777" w:rsidR="00E32F00" w:rsidRPr="007F1B5F" w:rsidRDefault="00E32F00" w:rsidP="007F1B5F">
      <w:pPr>
        <w:pStyle w:val="ListParagraph"/>
        <w:numPr>
          <w:ilvl w:val="1"/>
          <w:numId w:val="16"/>
        </w:numPr>
        <w:spacing w:before="120" w:after="120" w:line="240" w:lineRule="auto"/>
        <w:ind w:left="1134" w:hanging="567"/>
        <w:contextualSpacing w:val="0"/>
        <w:rPr>
          <w:rFonts w:ascii="Arial" w:hAnsi="Arial" w:cs="Arial"/>
          <w:sz w:val="24"/>
          <w:szCs w:val="24"/>
        </w:rPr>
      </w:pPr>
      <w:r w:rsidRPr="007F1B5F">
        <w:rPr>
          <w:rFonts w:ascii="Arial" w:hAnsi="Arial" w:cs="Arial"/>
          <w:sz w:val="24"/>
          <w:szCs w:val="24"/>
        </w:rPr>
        <w:t xml:space="preserve">Critically evaluate the quality of theories, methods and findings in published research </w:t>
      </w:r>
    </w:p>
    <w:p w14:paraId="6DD87B0A" w14:textId="77777777" w:rsidR="00E32F00" w:rsidRPr="007F1B5F" w:rsidRDefault="00E32F00" w:rsidP="007F1B5F">
      <w:pPr>
        <w:pStyle w:val="ListParagraph"/>
        <w:numPr>
          <w:ilvl w:val="1"/>
          <w:numId w:val="16"/>
        </w:numPr>
        <w:spacing w:before="120" w:after="120" w:line="240" w:lineRule="auto"/>
        <w:ind w:left="1134" w:hanging="567"/>
        <w:contextualSpacing w:val="0"/>
        <w:rPr>
          <w:rFonts w:ascii="Arial" w:hAnsi="Arial" w:cs="Arial"/>
          <w:sz w:val="24"/>
          <w:szCs w:val="24"/>
        </w:rPr>
      </w:pPr>
      <w:r w:rsidRPr="007F1B5F">
        <w:rPr>
          <w:rFonts w:ascii="Arial" w:hAnsi="Arial" w:cs="Arial"/>
          <w:sz w:val="24"/>
          <w:szCs w:val="24"/>
        </w:rPr>
        <w:t xml:space="preserve">Express well-founded opinions, argue rationally, develop new perspectives and engage in critical thinking both orally and in written form </w:t>
      </w:r>
    </w:p>
    <w:p w14:paraId="24F52685" w14:textId="77777777" w:rsidR="00E32F00" w:rsidRPr="007F1B5F" w:rsidRDefault="00E32F00" w:rsidP="007F1B5F">
      <w:pPr>
        <w:pStyle w:val="ListParagraph"/>
        <w:numPr>
          <w:ilvl w:val="1"/>
          <w:numId w:val="16"/>
        </w:numPr>
        <w:spacing w:before="120" w:after="120" w:line="240" w:lineRule="auto"/>
        <w:ind w:left="1134" w:hanging="567"/>
        <w:contextualSpacing w:val="0"/>
        <w:rPr>
          <w:rFonts w:ascii="Arial" w:hAnsi="Arial" w:cs="Arial"/>
          <w:sz w:val="24"/>
          <w:szCs w:val="24"/>
        </w:rPr>
      </w:pPr>
      <w:r w:rsidRPr="007F1B5F">
        <w:rPr>
          <w:rFonts w:ascii="Arial" w:hAnsi="Arial" w:cs="Arial"/>
          <w:sz w:val="24"/>
          <w:szCs w:val="24"/>
        </w:rPr>
        <w:t xml:space="preserve">Demonstrate time management and organisation </w:t>
      </w:r>
    </w:p>
    <w:p w14:paraId="516A17E1" w14:textId="77777777" w:rsidR="00F17368" w:rsidRPr="00F17368" w:rsidRDefault="00F17368" w:rsidP="00F17368">
      <w:pPr>
        <w:spacing w:before="240" w:after="0" w:line="240" w:lineRule="auto"/>
        <w:ind w:left="1276" w:hanging="142"/>
        <w:rPr>
          <w:rFonts w:ascii="Arial" w:eastAsia="Times New Roman" w:hAnsi="Arial" w:cs="Arial"/>
          <w:i/>
          <w:iCs/>
          <w:color w:val="000000"/>
          <w:sz w:val="24"/>
          <w:szCs w:val="24"/>
          <w:lang w:eastAsia="zh-CN"/>
        </w:rPr>
      </w:pPr>
      <w:bookmarkStart w:id="0" w:name="_Hlk95139815"/>
      <w:r w:rsidRPr="00F17368">
        <w:rPr>
          <w:rFonts w:ascii="Arial" w:eastAsia="Times New Roman" w:hAnsi="Arial" w:cs="Arial"/>
          <w:i/>
          <w:iCs/>
          <w:color w:val="000000"/>
          <w:sz w:val="24"/>
          <w:szCs w:val="24"/>
          <w:lang w:eastAsia="zh-CN"/>
        </w:rPr>
        <w:t>* This element is pass compulsory and must be passed to achieve the learning outcomes of the module.</w:t>
      </w:r>
    </w:p>
    <w:bookmarkEnd w:id="0"/>
    <w:p w14:paraId="73386C6A" w14:textId="77777777" w:rsidR="009A2D37" w:rsidRPr="009D52D0" w:rsidRDefault="009A2D37" w:rsidP="00BD3621">
      <w:pPr>
        <w:pStyle w:val="Heading2"/>
        <w:spacing w:before="600"/>
        <w:ind w:right="544"/>
        <w:jc w:val="left"/>
      </w:pPr>
      <w:r w:rsidRPr="009D52D0">
        <w:t>A synopsis of the curriculum</w:t>
      </w:r>
    </w:p>
    <w:p w14:paraId="77DB19C1" w14:textId="77777777" w:rsidR="00D01396" w:rsidRPr="00F17368" w:rsidRDefault="00D01396" w:rsidP="00F17368">
      <w:pPr>
        <w:pStyle w:val="NormalWeb"/>
        <w:spacing w:before="120" w:beforeAutospacing="0" w:after="120" w:afterAutospacing="0"/>
        <w:ind w:left="567" w:right="260"/>
        <w:rPr>
          <w:rFonts w:ascii="Arial" w:hAnsi="Arial" w:cs="Arial"/>
        </w:rPr>
      </w:pPr>
      <w:r w:rsidRPr="00F17368">
        <w:rPr>
          <w:rFonts w:ascii="Arial" w:hAnsi="Arial" w:cs="Arial"/>
        </w:rPr>
        <w:t>The module provides a comprehensive overview of the major theories and scientific discoveries in personality and individual differences, attitudes and social cognition, and the social psychology of group processes, interpersonal relationships, and intergroup relations. The module emphasises findings from systematic empirical research in both field and laboratory settings and focuses on key topics in classic and current research in these fields. Possible topics include mental abilities, emotions, self-esteem, the self, political attitudes, attraction, stability and change in personality and attitudes, social influence, leadership, social identity, prejudice, and prejudice reduction.</w:t>
      </w:r>
    </w:p>
    <w:p w14:paraId="2B77FF72" w14:textId="77777777" w:rsidR="00D01396" w:rsidRPr="00F17368" w:rsidRDefault="00D01396" w:rsidP="00F17368">
      <w:pPr>
        <w:pStyle w:val="NormalWeb"/>
        <w:spacing w:before="120" w:beforeAutospacing="0" w:after="120" w:afterAutospacing="0"/>
        <w:ind w:left="567" w:right="260"/>
        <w:rPr>
          <w:rFonts w:ascii="Arial" w:hAnsi="Arial" w:cs="Arial"/>
        </w:rPr>
      </w:pPr>
      <w:r w:rsidRPr="00F17368">
        <w:rPr>
          <w:rFonts w:ascii="Arial" w:hAnsi="Arial" w:cs="Arial"/>
        </w:rPr>
        <w:t xml:space="preserve">We will consider what personality is, why it differs between people, and what the impact is of personality and individual differences on life outcomes. We will also focus on the impact </w:t>
      </w:r>
      <w:r w:rsidRPr="00F17368">
        <w:rPr>
          <w:rFonts w:ascii="Arial" w:hAnsi="Arial" w:cs="Arial"/>
        </w:rPr>
        <w:lastRenderedPageBreak/>
        <w:t>of perceptions of the self, others, and groups on attitudes and behaviour within close relationships, within groups and between groups.</w:t>
      </w:r>
    </w:p>
    <w:p w14:paraId="05E3877E" w14:textId="77777777" w:rsidR="00636058" w:rsidRDefault="00883204" w:rsidP="00BD3621">
      <w:pPr>
        <w:pStyle w:val="Heading2"/>
        <w:spacing w:before="600"/>
        <w:ind w:right="544"/>
        <w:jc w:val="left"/>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0C4830F" w14:textId="76E2B1AE" w:rsidR="0029250A" w:rsidRPr="00F17368" w:rsidRDefault="00636058" w:rsidP="00F17368">
      <w:pPr>
        <w:pStyle w:val="Heading2"/>
        <w:numPr>
          <w:ilvl w:val="0"/>
          <w:numId w:val="0"/>
        </w:numPr>
        <w:spacing w:after="360"/>
        <w:ind w:left="567" w:right="544"/>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7837D98E" w14:textId="3B728B17" w:rsidR="00AA0C8D" w:rsidRPr="00F17368" w:rsidRDefault="00AA0C8D" w:rsidP="00F17368">
      <w:pPr>
        <w:pStyle w:val="ListParagraph"/>
        <w:numPr>
          <w:ilvl w:val="0"/>
          <w:numId w:val="18"/>
        </w:numPr>
        <w:spacing w:before="120" w:after="120" w:line="240" w:lineRule="auto"/>
        <w:ind w:left="1281" w:right="261" w:hanging="357"/>
        <w:contextualSpacing w:val="0"/>
        <w:rPr>
          <w:rFonts w:ascii="Arial" w:eastAsia="Times New Roman" w:hAnsi="Arial" w:cs="Arial"/>
          <w:sz w:val="24"/>
          <w:szCs w:val="24"/>
          <w:shd w:val="clear" w:color="auto" w:fill="FFFFFF"/>
        </w:rPr>
      </w:pPr>
      <w:r w:rsidRPr="00F17368">
        <w:rPr>
          <w:rFonts w:ascii="Arial" w:eastAsia="Times New Roman" w:hAnsi="Arial" w:cs="Arial"/>
          <w:sz w:val="24"/>
          <w:szCs w:val="24"/>
          <w:shd w:val="clear" w:color="auto" w:fill="FFFFFF"/>
        </w:rPr>
        <w:t>Ashton, M. C. (2017). Individual Differences and Personality (3</w:t>
      </w:r>
      <w:r w:rsidRPr="00F17368">
        <w:rPr>
          <w:rFonts w:ascii="Arial" w:eastAsia="Times New Roman" w:hAnsi="Arial" w:cs="Arial"/>
          <w:sz w:val="24"/>
          <w:szCs w:val="24"/>
          <w:shd w:val="clear" w:color="auto" w:fill="FFFFFF"/>
          <w:vertAlign w:val="superscript"/>
        </w:rPr>
        <w:t>rd</w:t>
      </w:r>
      <w:r w:rsidRPr="00F17368">
        <w:rPr>
          <w:rFonts w:ascii="Arial" w:eastAsia="Times New Roman" w:hAnsi="Arial" w:cs="Arial"/>
          <w:sz w:val="24"/>
          <w:szCs w:val="24"/>
          <w:shd w:val="clear" w:color="auto" w:fill="FFFFFF"/>
        </w:rPr>
        <w:t xml:space="preserve"> ed.). Academic Press.</w:t>
      </w:r>
    </w:p>
    <w:p w14:paraId="11A22509" w14:textId="67241715" w:rsidR="00AA0C8D" w:rsidRPr="00F17368" w:rsidRDefault="00AA0C8D" w:rsidP="00F17368">
      <w:pPr>
        <w:pStyle w:val="ListParagraph"/>
        <w:numPr>
          <w:ilvl w:val="0"/>
          <w:numId w:val="18"/>
        </w:numPr>
        <w:spacing w:before="120" w:after="120" w:line="240" w:lineRule="auto"/>
        <w:ind w:left="1281" w:right="261" w:hanging="357"/>
        <w:contextualSpacing w:val="0"/>
        <w:rPr>
          <w:rFonts w:ascii="Calibri" w:hAnsi="Calibri"/>
          <w:color w:val="222222"/>
          <w:sz w:val="24"/>
          <w:szCs w:val="24"/>
          <w:lang w:val="fr-FR"/>
        </w:rPr>
      </w:pPr>
      <w:r w:rsidRPr="00F17368">
        <w:rPr>
          <w:rFonts w:ascii="Arial" w:hAnsi="Arial" w:cs="Arial"/>
          <w:spacing w:val="-2"/>
          <w:kern w:val="28"/>
          <w:sz w:val="24"/>
          <w:szCs w:val="24"/>
        </w:rPr>
        <w:t xml:space="preserve">Sutton, R. M., &amp; Douglas, K. M. (2019). </w:t>
      </w:r>
      <w:r w:rsidRPr="00F17368">
        <w:rPr>
          <w:rFonts w:ascii="Arial" w:hAnsi="Arial" w:cs="Arial"/>
          <w:spacing w:val="-2"/>
          <w:kern w:val="28"/>
          <w:sz w:val="24"/>
          <w:szCs w:val="24"/>
          <w:lang w:val="fr-FR"/>
        </w:rPr>
        <w:t xml:space="preserve">Social </w:t>
      </w:r>
      <w:r w:rsidR="007A6206" w:rsidRPr="00F17368">
        <w:rPr>
          <w:rFonts w:ascii="Arial" w:hAnsi="Arial" w:cs="Arial"/>
          <w:spacing w:val="-2"/>
          <w:kern w:val="28"/>
          <w:sz w:val="24"/>
          <w:szCs w:val="24"/>
          <w:lang w:val="fr-FR"/>
        </w:rPr>
        <w:t>Psychology</w:t>
      </w:r>
      <w:r w:rsidRPr="00F17368">
        <w:rPr>
          <w:rFonts w:ascii="Arial" w:hAnsi="Arial" w:cs="Arial"/>
          <w:spacing w:val="-2"/>
          <w:kern w:val="28"/>
          <w:sz w:val="24"/>
          <w:szCs w:val="24"/>
          <w:lang w:val="fr-FR"/>
        </w:rPr>
        <w:t xml:space="preserve"> (2</w:t>
      </w:r>
      <w:r w:rsidRPr="00F17368">
        <w:rPr>
          <w:rFonts w:ascii="Arial" w:hAnsi="Arial" w:cs="Arial"/>
          <w:spacing w:val="-2"/>
          <w:kern w:val="28"/>
          <w:sz w:val="24"/>
          <w:szCs w:val="24"/>
          <w:vertAlign w:val="superscript"/>
          <w:lang w:val="fr-FR"/>
        </w:rPr>
        <w:t>nd</w:t>
      </w:r>
      <w:r w:rsidRPr="00F17368">
        <w:rPr>
          <w:rFonts w:ascii="Arial" w:hAnsi="Arial" w:cs="Arial"/>
          <w:spacing w:val="-2"/>
          <w:kern w:val="28"/>
          <w:sz w:val="24"/>
          <w:szCs w:val="24"/>
          <w:lang w:val="fr-FR"/>
        </w:rPr>
        <w:t xml:space="preserve"> ed.). Palgrave MacMillan.</w:t>
      </w:r>
      <w:r w:rsidRPr="00F17368">
        <w:rPr>
          <w:rFonts w:ascii="Arial" w:eastAsia="Arial" w:hAnsi="Arial" w:cs="Arial"/>
          <w:color w:val="222222"/>
          <w:sz w:val="24"/>
          <w:szCs w:val="24"/>
          <w:lang w:val="fr-FR"/>
        </w:rPr>
        <w:t xml:space="preserve"> </w:t>
      </w:r>
    </w:p>
    <w:p w14:paraId="147374E8" w14:textId="77777777" w:rsidR="00AA0C8D" w:rsidRPr="00920120" w:rsidRDefault="00AA0C8D" w:rsidP="00211158">
      <w:pPr>
        <w:pStyle w:val="ListParagraph"/>
        <w:numPr>
          <w:ilvl w:val="0"/>
          <w:numId w:val="18"/>
        </w:numPr>
        <w:spacing w:before="120" w:after="120" w:line="240" w:lineRule="auto"/>
        <w:ind w:left="1281" w:right="261" w:hanging="357"/>
        <w:contextualSpacing w:val="0"/>
        <w:rPr>
          <w:rFonts w:ascii="Arial" w:eastAsia="Arial" w:hAnsi="Arial" w:cs="Arial"/>
          <w:shd w:val="clear" w:color="auto" w:fill="FFFFFF"/>
        </w:rPr>
      </w:pPr>
      <w:r w:rsidRPr="00F17368">
        <w:rPr>
          <w:rFonts w:ascii="Arial" w:eastAsia="Arial" w:hAnsi="Arial" w:cs="Arial"/>
          <w:sz w:val="24"/>
          <w:szCs w:val="24"/>
          <w:lang w:val="de-DE"/>
        </w:rPr>
        <w:t xml:space="preserve">Baumeister, R. F., &amp; Bushman, B. J. (2020). </w:t>
      </w:r>
      <w:r w:rsidRPr="00F17368">
        <w:rPr>
          <w:rFonts w:ascii="Arial" w:eastAsia="Arial" w:hAnsi="Arial" w:cs="Arial"/>
          <w:i/>
          <w:iCs/>
          <w:sz w:val="24"/>
          <w:szCs w:val="24"/>
        </w:rPr>
        <w:t xml:space="preserve">Social Psychology and Human Nature. </w:t>
      </w:r>
      <w:r w:rsidRPr="00F17368">
        <w:rPr>
          <w:rFonts w:ascii="Arial" w:eastAsia="Arial" w:hAnsi="Arial" w:cs="Arial"/>
          <w:sz w:val="24"/>
          <w:szCs w:val="24"/>
        </w:rPr>
        <w:t>Cengage Learning</w:t>
      </w:r>
      <w:r w:rsidRPr="00920120">
        <w:rPr>
          <w:rFonts w:ascii="Arial" w:eastAsia="Arial" w:hAnsi="Arial" w:cs="Arial"/>
        </w:rPr>
        <w:t xml:space="preserve">. </w:t>
      </w:r>
    </w:p>
    <w:p w14:paraId="715A2291" w14:textId="15D7BD54" w:rsidR="00883204" w:rsidRDefault="00636058" w:rsidP="00211158">
      <w:pPr>
        <w:pStyle w:val="Heading2"/>
        <w:spacing w:before="600"/>
        <w:ind w:right="544"/>
        <w:jc w:val="left"/>
      </w:pPr>
      <w:r>
        <w:t>Contact Hours</w:t>
      </w:r>
    </w:p>
    <w:p w14:paraId="1086FCCF" w14:textId="46BC00A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17368">
        <w:rPr>
          <w:rFonts w:ascii="Arial" w:hAnsi="Arial" w:cs="Arial"/>
          <w:sz w:val="24"/>
          <w:szCs w:val="24"/>
        </w:rPr>
        <w:tab/>
      </w:r>
      <w:r w:rsidR="00F17368">
        <w:rPr>
          <w:rFonts w:ascii="Arial" w:hAnsi="Arial" w:cs="Arial"/>
          <w:sz w:val="24"/>
          <w:szCs w:val="24"/>
        </w:rPr>
        <w:tab/>
      </w:r>
      <w:r w:rsidR="00FC2AEF">
        <w:rPr>
          <w:rFonts w:ascii="Arial" w:hAnsi="Arial" w:cs="Arial"/>
          <w:sz w:val="24"/>
          <w:szCs w:val="24"/>
        </w:rPr>
        <w:t>2</w:t>
      </w:r>
      <w:r w:rsidR="00AA0C8D">
        <w:rPr>
          <w:rFonts w:ascii="Arial" w:hAnsi="Arial" w:cs="Arial"/>
          <w:sz w:val="24"/>
          <w:szCs w:val="24"/>
        </w:rPr>
        <w:t>50</w:t>
      </w:r>
    </w:p>
    <w:p w14:paraId="3BE5E6D9" w14:textId="3E5D719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17368">
        <w:rPr>
          <w:rFonts w:ascii="Arial" w:hAnsi="Arial" w:cs="Arial"/>
          <w:sz w:val="24"/>
          <w:szCs w:val="24"/>
        </w:rPr>
        <w:tab/>
        <w:t xml:space="preserve">  </w:t>
      </w:r>
      <w:r w:rsidR="00FC2AEF">
        <w:rPr>
          <w:rFonts w:ascii="Arial" w:hAnsi="Arial" w:cs="Arial"/>
          <w:sz w:val="24"/>
          <w:szCs w:val="24"/>
        </w:rPr>
        <w:t>50</w:t>
      </w:r>
    </w:p>
    <w:p w14:paraId="260000FF" w14:textId="2F4F4A5B"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17368">
        <w:rPr>
          <w:rFonts w:ascii="Arial" w:hAnsi="Arial" w:cs="Arial"/>
          <w:sz w:val="24"/>
          <w:szCs w:val="24"/>
        </w:rPr>
        <w:tab/>
      </w:r>
      <w:r w:rsidR="00F17368">
        <w:rPr>
          <w:rFonts w:ascii="Arial" w:hAnsi="Arial" w:cs="Arial"/>
          <w:sz w:val="24"/>
          <w:szCs w:val="24"/>
        </w:rPr>
        <w:tab/>
      </w:r>
      <w:r w:rsidR="00F17368">
        <w:rPr>
          <w:rFonts w:ascii="Arial" w:hAnsi="Arial" w:cs="Arial"/>
          <w:sz w:val="24"/>
          <w:szCs w:val="24"/>
        </w:rPr>
        <w:tab/>
      </w:r>
      <w:r w:rsidR="00D04091">
        <w:rPr>
          <w:rFonts w:ascii="Arial" w:hAnsi="Arial" w:cs="Arial"/>
          <w:sz w:val="24"/>
          <w:szCs w:val="24"/>
        </w:rPr>
        <w:t>300</w:t>
      </w:r>
    </w:p>
    <w:p w14:paraId="1C49B47B" w14:textId="77777777" w:rsidR="00B2615D" w:rsidRPr="00B2615D" w:rsidRDefault="00EF4933" w:rsidP="00BD3621">
      <w:pPr>
        <w:pStyle w:val="Heading2"/>
        <w:spacing w:before="600"/>
        <w:ind w:right="544"/>
        <w:jc w:val="left"/>
        <w:rPr>
          <w:i/>
          <w:iCs/>
        </w:rPr>
      </w:pPr>
      <w:r w:rsidRPr="009D52D0">
        <w:t>Assessment methods</w:t>
      </w:r>
    </w:p>
    <w:p w14:paraId="7F14E902" w14:textId="7CA57D57" w:rsidR="00696FF5" w:rsidRPr="007A6206" w:rsidRDefault="00696FF5" w:rsidP="00CF4793">
      <w:pPr>
        <w:pStyle w:val="header2"/>
        <w:numPr>
          <w:ilvl w:val="1"/>
          <w:numId w:val="21"/>
        </w:numPr>
        <w:ind w:left="567" w:right="0" w:hanging="567"/>
        <w:jc w:val="left"/>
        <w:rPr>
          <w:b w:val="0"/>
          <w:bCs/>
          <w:i/>
          <w:iCs/>
        </w:rPr>
      </w:pPr>
      <w:r w:rsidRPr="007A6206">
        <w:rPr>
          <w:b w:val="0"/>
          <w:bCs/>
          <w:iCs/>
        </w:rPr>
        <w:t>Main assessment methods</w:t>
      </w:r>
    </w:p>
    <w:p w14:paraId="1F5C6C2A" w14:textId="77777777" w:rsidR="00F34D13" w:rsidRPr="007A6206" w:rsidRDefault="00F34D13" w:rsidP="00EE67F4">
      <w:pPr>
        <w:pStyle w:val="ListParagraph"/>
        <w:numPr>
          <w:ilvl w:val="0"/>
          <w:numId w:val="19"/>
        </w:numPr>
        <w:spacing w:before="120" w:after="120" w:line="240" w:lineRule="auto"/>
        <w:ind w:left="1281" w:right="261" w:hanging="357"/>
        <w:contextualSpacing w:val="0"/>
        <w:jc w:val="both"/>
        <w:rPr>
          <w:rFonts w:ascii="Arial" w:hAnsi="Arial" w:cs="Arial"/>
          <w:sz w:val="24"/>
          <w:szCs w:val="24"/>
        </w:rPr>
      </w:pPr>
      <w:r w:rsidRPr="007A6206">
        <w:rPr>
          <w:rFonts w:ascii="Arial" w:hAnsi="Arial" w:cs="Arial"/>
          <w:sz w:val="24"/>
          <w:szCs w:val="24"/>
        </w:rPr>
        <w:t>Essay</w:t>
      </w:r>
      <w:r w:rsidRPr="007A6206">
        <w:rPr>
          <w:sz w:val="24"/>
          <w:szCs w:val="24"/>
        </w:rPr>
        <w:tab/>
      </w:r>
      <w:r w:rsidRPr="007A6206">
        <w:rPr>
          <w:sz w:val="24"/>
          <w:szCs w:val="24"/>
        </w:rPr>
        <w:tab/>
      </w:r>
      <w:r w:rsidRPr="007A6206">
        <w:rPr>
          <w:sz w:val="24"/>
          <w:szCs w:val="24"/>
        </w:rPr>
        <w:tab/>
      </w:r>
      <w:r w:rsidRPr="007A6206">
        <w:rPr>
          <w:rFonts w:ascii="Arial" w:hAnsi="Arial" w:cs="Arial"/>
          <w:sz w:val="24"/>
          <w:szCs w:val="24"/>
        </w:rPr>
        <w:t>1,000 words</w:t>
      </w:r>
      <w:r w:rsidRPr="007A6206">
        <w:rPr>
          <w:sz w:val="24"/>
          <w:szCs w:val="24"/>
        </w:rPr>
        <w:tab/>
      </w:r>
      <w:r w:rsidRPr="007A6206">
        <w:rPr>
          <w:sz w:val="24"/>
          <w:szCs w:val="24"/>
        </w:rPr>
        <w:tab/>
      </w:r>
      <w:r w:rsidRPr="007A6206">
        <w:rPr>
          <w:sz w:val="24"/>
          <w:szCs w:val="24"/>
        </w:rPr>
        <w:tab/>
      </w:r>
      <w:r w:rsidRPr="007A6206">
        <w:rPr>
          <w:rFonts w:ascii="Arial" w:hAnsi="Arial" w:cs="Arial"/>
          <w:sz w:val="24"/>
          <w:szCs w:val="24"/>
        </w:rPr>
        <w:t>20%</w:t>
      </w:r>
    </w:p>
    <w:p w14:paraId="37AE3BDC" w14:textId="77777777" w:rsidR="00F34D13" w:rsidRPr="007A6206" w:rsidRDefault="00F34D13" w:rsidP="00EE67F4">
      <w:pPr>
        <w:pStyle w:val="ListParagraph"/>
        <w:numPr>
          <w:ilvl w:val="0"/>
          <w:numId w:val="19"/>
        </w:numPr>
        <w:spacing w:before="120" w:after="120" w:line="240" w:lineRule="auto"/>
        <w:ind w:left="1281" w:right="261" w:hanging="357"/>
        <w:contextualSpacing w:val="0"/>
        <w:jc w:val="both"/>
        <w:rPr>
          <w:rFonts w:ascii="Arial" w:hAnsi="Arial" w:cs="Arial"/>
          <w:iCs/>
          <w:sz w:val="24"/>
          <w:szCs w:val="24"/>
        </w:rPr>
      </w:pPr>
      <w:r w:rsidRPr="007A6206">
        <w:rPr>
          <w:rFonts w:ascii="Arial" w:hAnsi="Arial" w:cs="Arial"/>
          <w:iCs/>
          <w:sz w:val="24"/>
          <w:szCs w:val="24"/>
        </w:rPr>
        <w:t xml:space="preserve">Research proposal </w:t>
      </w:r>
      <w:r w:rsidRPr="007A6206">
        <w:rPr>
          <w:rFonts w:ascii="Arial" w:hAnsi="Arial" w:cs="Arial"/>
          <w:iCs/>
          <w:sz w:val="24"/>
          <w:szCs w:val="24"/>
        </w:rPr>
        <w:tab/>
        <w:t>2,000 words</w:t>
      </w:r>
      <w:r w:rsidRPr="007A6206">
        <w:rPr>
          <w:rFonts w:ascii="Arial" w:hAnsi="Arial" w:cs="Arial"/>
          <w:iCs/>
          <w:sz w:val="24"/>
          <w:szCs w:val="24"/>
        </w:rPr>
        <w:tab/>
      </w:r>
      <w:r w:rsidRPr="007A6206">
        <w:rPr>
          <w:rFonts w:ascii="Arial" w:hAnsi="Arial" w:cs="Arial"/>
          <w:iCs/>
          <w:sz w:val="24"/>
          <w:szCs w:val="24"/>
        </w:rPr>
        <w:tab/>
      </w:r>
      <w:r w:rsidRPr="007A6206">
        <w:rPr>
          <w:rFonts w:ascii="Arial" w:hAnsi="Arial" w:cs="Arial"/>
          <w:iCs/>
          <w:sz w:val="24"/>
          <w:szCs w:val="24"/>
        </w:rPr>
        <w:tab/>
        <w:t>40%</w:t>
      </w:r>
    </w:p>
    <w:p w14:paraId="323B2E08" w14:textId="1293E65A" w:rsidR="00F34D13" w:rsidRPr="007A6206" w:rsidRDefault="00EE67F4" w:rsidP="00EE67F4">
      <w:pPr>
        <w:pStyle w:val="ListParagraph"/>
        <w:numPr>
          <w:ilvl w:val="0"/>
          <w:numId w:val="19"/>
        </w:numPr>
        <w:spacing w:before="120" w:after="120" w:line="240" w:lineRule="auto"/>
        <w:ind w:left="1281" w:right="261" w:hanging="357"/>
        <w:contextualSpacing w:val="0"/>
        <w:jc w:val="both"/>
        <w:rPr>
          <w:rFonts w:ascii="Arial" w:hAnsi="Arial" w:cs="Arial"/>
          <w:b/>
          <w:bCs/>
          <w:sz w:val="24"/>
          <w:szCs w:val="24"/>
        </w:rPr>
      </w:pPr>
      <w:r w:rsidRPr="007A6206">
        <w:rPr>
          <w:rFonts w:ascii="Arial" w:hAnsi="Arial" w:cs="Arial"/>
          <w:sz w:val="24"/>
          <w:szCs w:val="24"/>
        </w:rPr>
        <w:t xml:space="preserve">* </w:t>
      </w:r>
      <w:r w:rsidR="00F34D13" w:rsidRPr="007A6206">
        <w:rPr>
          <w:rFonts w:ascii="Arial" w:hAnsi="Arial" w:cs="Arial"/>
          <w:sz w:val="24"/>
          <w:szCs w:val="24"/>
        </w:rPr>
        <w:t>Examination</w:t>
      </w:r>
      <w:r w:rsidR="00F34D13" w:rsidRPr="007A6206">
        <w:rPr>
          <w:sz w:val="24"/>
          <w:szCs w:val="24"/>
        </w:rPr>
        <w:tab/>
      </w:r>
      <w:r w:rsidR="00F34D13" w:rsidRPr="007A6206">
        <w:rPr>
          <w:sz w:val="24"/>
          <w:szCs w:val="24"/>
        </w:rPr>
        <w:tab/>
      </w:r>
      <w:r w:rsidR="00F34D13" w:rsidRPr="007A6206">
        <w:rPr>
          <w:rFonts w:ascii="Arial" w:hAnsi="Arial" w:cs="Arial"/>
          <w:sz w:val="24"/>
          <w:szCs w:val="24"/>
        </w:rPr>
        <w:t>2 hours</w:t>
      </w:r>
      <w:r w:rsidR="00F34D13" w:rsidRPr="007A6206">
        <w:rPr>
          <w:sz w:val="24"/>
          <w:szCs w:val="24"/>
        </w:rPr>
        <w:tab/>
      </w:r>
      <w:r w:rsidR="00F34D13" w:rsidRPr="007A6206">
        <w:rPr>
          <w:sz w:val="24"/>
          <w:szCs w:val="24"/>
        </w:rPr>
        <w:tab/>
      </w:r>
      <w:r w:rsidR="00F34D13" w:rsidRPr="007A6206">
        <w:rPr>
          <w:sz w:val="24"/>
          <w:szCs w:val="24"/>
        </w:rPr>
        <w:tab/>
      </w:r>
      <w:r w:rsidR="00F34D13" w:rsidRPr="007A6206">
        <w:rPr>
          <w:rFonts w:ascii="Arial" w:hAnsi="Arial" w:cs="Arial"/>
          <w:sz w:val="24"/>
          <w:szCs w:val="24"/>
        </w:rPr>
        <w:t>40%</w:t>
      </w:r>
    </w:p>
    <w:p w14:paraId="179BA32E" w14:textId="0E507544" w:rsidR="008B5075" w:rsidRPr="007A6206" w:rsidRDefault="008B5075" w:rsidP="00EE67F4">
      <w:pPr>
        <w:spacing w:before="240" w:after="120" w:line="240" w:lineRule="auto"/>
        <w:ind w:left="1445" w:hanging="198"/>
        <w:rPr>
          <w:rFonts w:ascii="Arial" w:eastAsia="Times New Roman" w:hAnsi="Arial" w:cs="Arial"/>
          <w:i/>
          <w:iCs/>
          <w:color w:val="000000"/>
          <w:sz w:val="24"/>
          <w:szCs w:val="24"/>
          <w:lang w:eastAsia="zh-CN"/>
        </w:rPr>
      </w:pPr>
      <w:r w:rsidRPr="007A6206">
        <w:rPr>
          <w:rFonts w:ascii="Arial" w:eastAsia="Times New Roman" w:hAnsi="Arial" w:cs="Arial"/>
          <w:i/>
          <w:iCs/>
          <w:color w:val="000000"/>
          <w:sz w:val="24"/>
          <w:szCs w:val="24"/>
          <w:lang w:eastAsia="zh-CN"/>
        </w:rPr>
        <w:t>*</w:t>
      </w:r>
      <w:r w:rsidR="00F17368" w:rsidRPr="007A6206">
        <w:rPr>
          <w:rFonts w:ascii="Arial" w:eastAsia="Times New Roman" w:hAnsi="Arial" w:cs="Arial"/>
          <w:i/>
          <w:iCs/>
          <w:color w:val="000000"/>
          <w:sz w:val="24"/>
          <w:szCs w:val="24"/>
          <w:lang w:eastAsia="zh-CN"/>
        </w:rPr>
        <w:t xml:space="preserve"> </w:t>
      </w:r>
      <w:r w:rsidRPr="007A6206">
        <w:rPr>
          <w:rFonts w:ascii="Arial" w:eastAsia="Times New Roman" w:hAnsi="Arial" w:cs="Arial"/>
          <w:i/>
          <w:iCs/>
          <w:color w:val="000000"/>
          <w:sz w:val="24"/>
          <w:szCs w:val="24"/>
          <w:lang w:eastAsia="zh-CN"/>
        </w:rPr>
        <w:t>This element is pass compulsory and must be passed to achieve the learning outcomes of the module.</w:t>
      </w:r>
    </w:p>
    <w:p w14:paraId="3DA1BBE3" w14:textId="63A76D78" w:rsidR="00696FF5" w:rsidRPr="009D52D0" w:rsidRDefault="00CF4793" w:rsidP="00CF4793">
      <w:pPr>
        <w:spacing w:before="480" w:after="120" w:line="240" w:lineRule="auto"/>
        <w:ind w:left="567" w:hanging="567"/>
        <w:rPr>
          <w:rFonts w:ascii="Arial" w:hAnsi="Arial" w:cs="Arial"/>
          <w:iCs/>
          <w:sz w:val="24"/>
          <w:szCs w:val="24"/>
        </w:rPr>
      </w:pPr>
      <w:r>
        <w:rPr>
          <w:rFonts w:ascii="Arial" w:hAnsi="Arial" w:cs="Arial"/>
          <w:iCs/>
          <w:sz w:val="24"/>
          <w:szCs w:val="24"/>
        </w:rPr>
        <w:t>13.2</w:t>
      </w:r>
      <w:r>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91F8D88" w:rsidR="00B72470" w:rsidRDefault="004737CC" w:rsidP="00EE67F4">
      <w:pPr>
        <w:pStyle w:val="ListParagraph"/>
        <w:numPr>
          <w:ilvl w:val="0"/>
          <w:numId w:val="20"/>
        </w:numPr>
        <w:spacing w:after="120" w:line="240" w:lineRule="auto"/>
        <w:ind w:right="543"/>
        <w:rPr>
          <w:rFonts w:ascii="Arial" w:hAnsi="Arial" w:cs="Arial"/>
          <w:iCs/>
          <w:sz w:val="24"/>
          <w:szCs w:val="24"/>
        </w:rPr>
      </w:pPr>
      <w:r w:rsidRPr="00EE67F4">
        <w:rPr>
          <w:rFonts w:ascii="Arial" w:hAnsi="Arial" w:cs="Arial"/>
          <w:iCs/>
          <w:sz w:val="24"/>
          <w:szCs w:val="24"/>
        </w:rPr>
        <w:t>Like for like</w:t>
      </w:r>
    </w:p>
    <w:p w14:paraId="3A855454" w14:textId="1981D09A" w:rsidR="00CF4793" w:rsidRDefault="00CF4793" w:rsidP="00CF4793">
      <w:pPr>
        <w:spacing w:after="120" w:line="240" w:lineRule="auto"/>
        <w:ind w:right="543"/>
        <w:rPr>
          <w:rFonts w:ascii="Arial" w:hAnsi="Arial" w:cs="Arial"/>
          <w:iCs/>
          <w:sz w:val="24"/>
          <w:szCs w:val="24"/>
        </w:rPr>
      </w:pPr>
    </w:p>
    <w:p w14:paraId="242C6655" w14:textId="565EA22B" w:rsidR="00CF4793" w:rsidRDefault="00CF4793" w:rsidP="00CF4793">
      <w:pPr>
        <w:spacing w:after="120" w:line="240" w:lineRule="auto"/>
        <w:ind w:right="543"/>
        <w:rPr>
          <w:rFonts w:ascii="Arial" w:hAnsi="Arial" w:cs="Arial"/>
          <w:iCs/>
          <w:sz w:val="24"/>
          <w:szCs w:val="24"/>
        </w:rPr>
      </w:pPr>
    </w:p>
    <w:p w14:paraId="07803CEB" w14:textId="5DADA90F" w:rsidR="00CF4793" w:rsidRDefault="00CF4793" w:rsidP="00CF4793">
      <w:pPr>
        <w:spacing w:after="120" w:line="240" w:lineRule="auto"/>
        <w:ind w:right="543"/>
        <w:rPr>
          <w:rFonts w:ascii="Arial" w:hAnsi="Arial" w:cs="Arial"/>
          <w:iCs/>
          <w:sz w:val="24"/>
          <w:szCs w:val="24"/>
        </w:rPr>
      </w:pPr>
    </w:p>
    <w:p w14:paraId="6A3B8C4C" w14:textId="09823660" w:rsidR="00CF4793" w:rsidRDefault="00CF4793" w:rsidP="00CF4793">
      <w:pPr>
        <w:spacing w:after="120" w:line="240" w:lineRule="auto"/>
        <w:ind w:right="543"/>
        <w:rPr>
          <w:rFonts w:ascii="Arial" w:hAnsi="Arial" w:cs="Arial"/>
          <w:iCs/>
          <w:sz w:val="24"/>
          <w:szCs w:val="24"/>
        </w:rPr>
      </w:pPr>
    </w:p>
    <w:p w14:paraId="2FCD427F" w14:textId="5B426F2A" w:rsidR="00274ED7" w:rsidRPr="009D52D0" w:rsidRDefault="006F3F8B" w:rsidP="00BD3621">
      <w:pPr>
        <w:pStyle w:val="Heading2"/>
        <w:spacing w:before="600"/>
        <w:ind w:right="544"/>
        <w:jc w:val="left"/>
      </w:pPr>
      <w:r w:rsidRPr="009D52D0">
        <w:lastRenderedPageBreak/>
        <w:t xml:space="preserve">Map of </w:t>
      </w:r>
      <w:r w:rsidR="00883204" w:rsidRPr="009D52D0">
        <w:t xml:space="preserve">module learning outcomes </w:t>
      </w:r>
      <w:r w:rsidR="00B30E07" w:rsidRPr="009D52D0">
        <w:t xml:space="preserve">(sections </w:t>
      </w:r>
      <w:r w:rsidR="00EE67F4">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E67F4">
        <w:t>3</w:t>
      </w:r>
      <w:r w:rsidR="00EF4933" w:rsidRPr="009D52D0">
        <w:t>)</w:t>
      </w:r>
    </w:p>
    <w:p w14:paraId="6F5E84D9" w14:textId="6C577D09" w:rsidR="00636058" w:rsidRDefault="00636058" w:rsidP="00CF4793">
      <w:pPr>
        <w:spacing w:before="360"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741" w:type="dxa"/>
        <w:tblInd w:w="610" w:type="dxa"/>
        <w:tblLayout w:type="fixed"/>
        <w:tblLook w:val="04A0" w:firstRow="1" w:lastRow="0" w:firstColumn="1" w:lastColumn="0" w:noHBand="0" w:noVBand="1"/>
      </w:tblPr>
      <w:tblGrid>
        <w:gridCol w:w="2439"/>
        <w:gridCol w:w="700"/>
        <w:gridCol w:w="700"/>
        <w:gridCol w:w="700"/>
        <w:gridCol w:w="700"/>
        <w:gridCol w:w="701"/>
        <w:gridCol w:w="700"/>
        <w:gridCol w:w="700"/>
        <w:gridCol w:w="700"/>
        <w:gridCol w:w="701"/>
      </w:tblGrid>
      <w:tr w:rsidR="000118DC" w:rsidRPr="009D52D0" w14:paraId="5413EC92" w14:textId="7059CF01" w:rsidTr="007A6206">
        <w:trPr>
          <w:cantSplit/>
          <w:trHeight w:val="659"/>
          <w:tblHeader/>
        </w:trPr>
        <w:tc>
          <w:tcPr>
            <w:tcW w:w="2439" w:type="dxa"/>
            <w:shd w:val="clear" w:color="auto" w:fill="D9D9D9" w:themeFill="background1" w:themeFillShade="D9"/>
          </w:tcPr>
          <w:p w14:paraId="140365DD" w14:textId="77777777" w:rsidR="000118DC" w:rsidRPr="009D52D0" w:rsidRDefault="000118DC" w:rsidP="00EE67F4">
            <w:pPr>
              <w:spacing w:after="120"/>
              <w:ind w:left="33"/>
              <w:rPr>
                <w:rFonts w:ascii="Arial" w:hAnsi="Arial" w:cs="Arial"/>
                <w:b/>
                <w:sz w:val="20"/>
                <w:szCs w:val="20"/>
              </w:rPr>
            </w:pPr>
            <w:r w:rsidRPr="009D52D0">
              <w:rPr>
                <w:rFonts w:ascii="Arial" w:hAnsi="Arial" w:cs="Arial"/>
                <w:b/>
                <w:sz w:val="20"/>
                <w:szCs w:val="20"/>
              </w:rPr>
              <w:t>Module learning outcome</w:t>
            </w:r>
          </w:p>
        </w:tc>
        <w:tc>
          <w:tcPr>
            <w:tcW w:w="700" w:type="dxa"/>
          </w:tcPr>
          <w:p w14:paraId="6167848F" w14:textId="5F8966D4" w:rsidR="000118DC" w:rsidRPr="009D52D0" w:rsidRDefault="000118DC" w:rsidP="007A6206">
            <w:pPr>
              <w:spacing w:after="120"/>
              <w:jc w:val="center"/>
              <w:rPr>
                <w:rFonts w:ascii="Arial" w:hAnsi="Arial" w:cs="Arial"/>
                <w:sz w:val="20"/>
                <w:szCs w:val="20"/>
              </w:rPr>
            </w:pPr>
            <w:r w:rsidRPr="00C9011B">
              <w:rPr>
                <w:rFonts w:ascii="Arial" w:hAnsi="Arial" w:cs="Arial"/>
              </w:rPr>
              <w:t>8.1</w:t>
            </w:r>
          </w:p>
        </w:tc>
        <w:tc>
          <w:tcPr>
            <w:tcW w:w="700" w:type="dxa"/>
          </w:tcPr>
          <w:p w14:paraId="5B554168" w14:textId="29BAE011" w:rsidR="000118DC" w:rsidRPr="009D52D0" w:rsidRDefault="000118DC" w:rsidP="007A6206">
            <w:pPr>
              <w:spacing w:after="120"/>
              <w:jc w:val="center"/>
              <w:rPr>
                <w:rFonts w:ascii="Arial" w:hAnsi="Arial" w:cs="Arial"/>
                <w:sz w:val="20"/>
                <w:szCs w:val="20"/>
              </w:rPr>
            </w:pPr>
            <w:r w:rsidRPr="00C9011B">
              <w:rPr>
                <w:rFonts w:ascii="Arial" w:hAnsi="Arial" w:cs="Arial"/>
              </w:rPr>
              <w:t>8.2</w:t>
            </w:r>
          </w:p>
        </w:tc>
        <w:tc>
          <w:tcPr>
            <w:tcW w:w="700" w:type="dxa"/>
          </w:tcPr>
          <w:p w14:paraId="70BB1C5A" w14:textId="0EB634BF" w:rsidR="000118DC" w:rsidRPr="009D52D0" w:rsidRDefault="000118DC" w:rsidP="007A6206">
            <w:pPr>
              <w:spacing w:after="120"/>
              <w:jc w:val="center"/>
              <w:rPr>
                <w:rFonts w:ascii="Arial" w:hAnsi="Arial" w:cs="Arial"/>
                <w:sz w:val="20"/>
                <w:szCs w:val="20"/>
              </w:rPr>
            </w:pPr>
            <w:r w:rsidRPr="00C9011B">
              <w:rPr>
                <w:rFonts w:ascii="Arial" w:hAnsi="Arial" w:cs="Arial"/>
              </w:rPr>
              <w:t>8.3</w:t>
            </w:r>
          </w:p>
        </w:tc>
        <w:tc>
          <w:tcPr>
            <w:tcW w:w="700" w:type="dxa"/>
          </w:tcPr>
          <w:p w14:paraId="553BA646" w14:textId="7BBDD7B3" w:rsidR="000118DC" w:rsidRPr="009D52D0" w:rsidRDefault="000118DC" w:rsidP="007A6206">
            <w:pPr>
              <w:spacing w:after="120"/>
              <w:jc w:val="center"/>
              <w:rPr>
                <w:rFonts w:ascii="Arial" w:hAnsi="Arial" w:cs="Arial"/>
                <w:sz w:val="20"/>
                <w:szCs w:val="20"/>
              </w:rPr>
            </w:pPr>
            <w:r>
              <w:rPr>
                <w:rFonts w:ascii="Arial" w:hAnsi="Arial" w:cs="Arial"/>
              </w:rPr>
              <w:t>8.4</w:t>
            </w:r>
          </w:p>
        </w:tc>
        <w:tc>
          <w:tcPr>
            <w:tcW w:w="701" w:type="dxa"/>
          </w:tcPr>
          <w:p w14:paraId="266E4126" w14:textId="1C9688F0" w:rsidR="000118DC" w:rsidRPr="009D52D0" w:rsidRDefault="000118DC" w:rsidP="007A6206">
            <w:pPr>
              <w:spacing w:after="120"/>
              <w:jc w:val="center"/>
              <w:rPr>
                <w:rFonts w:ascii="Arial" w:hAnsi="Arial" w:cs="Arial"/>
                <w:sz w:val="20"/>
                <w:szCs w:val="20"/>
              </w:rPr>
            </w:pPr>
            <w:r w:rsidRPr="00C9011B">
              <w:rPr>
                <w:rFonts w:ascii="Arial" w:hAnsi="Arial" w:cs="Arial"/>
              </w:rPr>
              <w:t>9.1</w:t>
            </w:r>
          </w:p>
        </w:tc>
        <w:tc>
          <w:tcPr>
            <w:tcW w:w="700" w:type="dxa"/>
          </w:tcPr>
          <w:p w14:paraId="6EC60A4C" w14:textId="45A54785" w:rsidR="000118DC" w:rsidRPr="009D52D0" w:rsidRDefault="000118DC" w:rsidP="007A6206">
            <w:pPr>
              <w:spacing w:after="120"/>
              <w:jc w:val="center"/>
              <w:rPr>
                <w:rFonts w:ascii="Arial" w:hAnsi="Arial" w:cs="Arial"/>
                <w:sz w:val="20"/>
                <w:szCs w:val="20"/>
              </w:rPr>
            </w:pPr>
            <w:r w:rsidRPr="00C9011B">
              <w:rPr>
                <w:rFonts w:ascii="Arial" w:hAnsi="Arial" w:cs="Arial"/>
              </w:rPr>
              <w:t>9.2</w:t>
            </w:r>
          </w:p>
        </w:tc>
        <w:tc>
          <w:tcPr>
            <w:tcW w:w="700" w:type="dxa"/>
          </w:tcPr>
          <w:p w14:paraId="3E85E7FE" w14:textId="0003A0E8" w:rsidR="000118DC" w:rsidRPr="009D52D0" w:rsidRDefault="000118DC" w:rsidP="007A6206">
            <w:pPr>
              <w:spacing w:after="120"/>
              <w:jc w:val="center"/>
              <w:rPr>
                <w:rFonts w:ascii="Arial" w:hAnsi="Arial" w:cs="Arial"/>
                <w:sz w:val="20"/>
                <w:szCs w:val="20"/>
              </w:rPr>
            </w:pPr>
            <w:r w:rsidRPr="00C9011B">
              <w:rPr>
                <w:rFonts w:ascii="Arial" w:hAnsi="Arial" w:cs="Arial"/>
              </w:rPr>
              <w:t>9.3</w:t>
            </w:r>
          </w:p>
        </w:tc>
        <w:tc>
          <w:tcPr>
            <w:tcW w:w="700" w:type="dxa"/>
          </w:tcPr>
          <w:p w14:paraId="1A645BA2" w14:textId="2640998F" w:rsidR="000118DC" w:rsidRPr="009D52D0" w:rsidRDefault="000118DC" w:rsidP="007A6206">
            <w:pPr>
              <w:spacing w:after="120"/>
              <w:jc w:val="center"/>
              <w:rPr>
                <w:rFonts w:ascii="Arial" w:hAnsi="Arial" w:cs="Arial"/>
                <w:sz w:val="20"/>
                <w:szCs w:val="20"/>
              </w:rPr>
            </w:pPr>
            <w:r w:rsidRPr="00C9011B">
              <w:rPr>
                <w:rFonts w:ascii="Arial" w:hAnsi="Arial" w:cs="Arial"/>
              </w:rPr>
              <w:t>9.4</w:t>
            </w:r>
          </w:p>
        </w:tc>
        <w:tc>
          <w:tcPr>
            <w:tcW w:w="701" w:type="dxa"/>
          </w:tcPr>
          <w:p w14:paraId="40674509" w14:textId="174FBC0C" w:rsidR="000118DC" w:rsidRPr="009D52D0" w:rsidRDefault="000118DC" w:rsidP="007A6206">
            <w:pPr>
              <w:spacing w:after="120"/>
              <w:jc w:val="center"/>
              <w:rPr>
                <w:rFonts w:ascii="Arial" w:hAnsi="Arial" w:cs="Arial"/>
                <w:sz w:val="20"/>
                <w:szCs w:val="20"/>
              </w:rPr>
            </w:pPr>
            <w:r w:rsidRPr="00C9011B">
              <w:rPr>
                <w:rFonts w:ascii="Arial" w:hAnsi="Arial" w:cs="Arial"/>
              </w:rPr>
              <w:t>9.5</w:t>
            </w:r>
          </w:p>
        </w:tc>
      </w:tr>
      <w:tr w:rsidR="000118DC" w:rsidRPr="009D52D0" w14:paraId="780DC4A5" w14:textId="5B46D5C3" w:rsidTr="007A6206">
        <w:trPr>
          <w:trHeight w:val="280"/>
        </w:trPr>
        <w:tc>
          <w:tcPr>
            <w:tcW w:w="2439" w:type="dxa"/>
          </w:tcPr>
          <w:p w14:paraId="16F79E00" w14:textId="77777777" w:rsidR="000118DC" w:rsidRPr="007A6206" w:rsidRDefault="000118DC" w:rsidP="00EE67F4">
            <w:pPr>
              <w:spacing w:after="120"/>
              <w:rPr>
                <w:rFonts w:ascii="Arial" w:hAnsi="Arial" w:cs="Arial"/>
                <w:bCs/>
                <w:sz w:val="20"/>
                <w:szCs w:val="20"/>
              </w:rPr>
            </w:pPr>
            <w:r w:rsidRPr="007A6206">
              <w:rPr>
                <w:rFonts w:ascii="Arial" w:hAnsi="Arial" w:cs="Arial"/>
                <w:bCs/>
                <w:sz w:val="20"/>
                <w:szCs w:val="20"/>
              </w:rPr>
              <w:t>Private Study</w:t>
            </w:r>
          </w:p>
        </w:tc>
        <w:tc>
          <w:tcPr>
            <w:tcW w:w="700" w:type="dxa"/>
          </w:tcPr>
          <w:p w14:paraId="34752F0E" w14:textId="313A2FF2"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0E9B09C0" w14:textId="7288EF98"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6CD1C02C" w14:textId="1AB1949C"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45C64561" w14:textId="4E6994E1"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1" w:type="dxa"/>
          </w:tcPr>
          <w:p w14:paraId="5BAFD1A4" w14:textId="56AB1EAF"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030A7445" w14:textId="08594C6B"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431B3FED" w14:textId="65CDF578"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43B7581A" w14:textId="553C7BAE" w:rsidR="000118DC" w:rsidRDefault="007A6206" w:rsidP="007A6206">
            <w:pPr>
              <w:spacing w:after="120"/>
              <w:jc w:val="center"/>
              <w:rPr>
                <w:rFonts w:ascii="Arial" w:hAnsi="Arial" w:cs="Arial"/>
                <w:b/>
              </w:rPr>
            </w:pPr>
            <w:r>
              <w:rPr>
                <w:rFonts w:ascii="Arial" w:hAnsi="Arial" w:cs="Arial"/>
                <w:b/>
              </w:rPr>
              <w:t>x</w:t>
            </w:r>
          </w:p>
        </w:tc>
        <w:tc>
          <w:tcPr>
            <w:tcW w:w="701" w:type="dxa"/>
          </w:tcPr>
          <w:p w14:paraId="4783922D" w14:textId="16EEB8EF" w:rsidR="000118DC" w:rsidRDefault="007A6206" w:rsidP="007A6206">
            <w:pPr>
              <w:spacing w:after="120"/>
              <w:jc w:val="center"/>
              <w:rPr>
                <w:rFonts w:ascii="Arial" w:hAnsi="Arial" w:cs="Arial"/>
                <w:b/>
              </w:rPr>
            </w:pPr>
            <w:r>
              <w:rPr>
                <w:rFonts w:ascii="Arial" w:hAnsi="Arial" w:cs="Arial"/>
                <w:b/>
              </w:rPr>
              <w:t>x</w:t>
            </w:r>
          </w:p>
        </w:tc>
      </w:tr>
      <w:tr w:rsidR="000118DC" w:rsidRPr="009D52D0" w14:paraId="5C50A519" w14:textId="2CDBF087" w:rsidTr="007A6206">
        <w:trPr>
          <w:trHeight w:val="293"/>
        </w:trPr>
        <w:tc>
          <w:tcPr>
            <w:tcW w:w="2439" w:type="dxa"/>
          </w:tcPr>
          <w:p w14:paraId="433DE3A7" w14:textId="4F21C7F3" w:rsidR="000118DC" w:rsidRPr="009D52D0" w:rsidRDefault="007A6206" w:rsidP="00EE67F4">
            <w:pPr>
              <w:spacing w:after="120"/>
              <w:rPr>
                <w:rFonts w:ascii="Arial" w:hAnsi="Arial" w:cs="Arial"/>
                <w:i/>
                <w:sz w:val="20"/>
                <w:szCs w:val="20"/>
              </w:rPr>
            </w:pPr>
            <w:r>
              <w:rPr>
                <w:rFonts w:ascii="Arial" w:hAnsi="Arial" w:cs="Arial"/>
              </w:rPr>
              <w:t>L</w:t>
            </w:r>
            <w:r w:rsidR="000118DC">
              <w:rPr>
                <w:rFonts w:ascii="Arial" w:hAnsi="Arial" w:cs="Arial"/>
              </w:rPr>
              <w:t xml:space="preserve">ectures </w:t>
            </w:r>
          </w:p>
        </w:tc>
        <w:tc>
          <w:tcPr>
            <w:tcW w:w="700" w:type="dxa"/>
          </w:tcPr>
          <w:p w14:paraId="3853654B" w14:textId="3709C279"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7261D01A" w14:textId="35CBB937"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2D7957D4" w14:textId="3E8F688C"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232B2686" w14:textId="131387A6"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1" w:type="dxa"/>
          </w:tcPr>
          <w:p w14:paraId="6BD0A090" w14:textId="2C55114B"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3DAC9A4A" w14:textId="4D0885E9"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21A7EAF7" w14:textId="15AC2E1D"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1BA6FF83" w14:textId="3466BC61" w:rsidR="000118DC" w:rsidRDefault="000118DC" w:rsidP="007A6206">
            <w:pPr>
              <w:spacing w:after="120"/>
              <w:jc w:val="center"/>
              <w:rPr>
                <w:rFonts w:ascii="Arial" w:hAnsi="Arial" w:cs="Arial"/>
                <w:b/>
              </w:rPr>
            </w:pPr>
          </w:p>
        </w:tc>
        <w:tc>
          <w:tcPr>
            <w:tcW w:w="701" w:type="dxa"/>
          </w:tcPr>
          <w:p w14:paraId="0CA728F0" w14:textId="64559719" w:rsidR="000118DC" w:rsidRDefault="000118DC" w:rsidP="007A6206">
            <w:pPr>
              <w:spacing w:after="120"/>
              <w:jc w:val="center"/>
              <w:rPr>
                <w:rFonts w:ascii="Arial" w:hAnsi="Arial" w:cs="Arial"/>
                <w:b/>
              </w:rPr>
            </w:pPr>
          </w:p>
        </w:tc>
      </w:tr>
      <w:tr w:rsidR="000118DC" w:rsidRPr="009D52D0" w14:paraId="460BDA99" w14:textId="53574862" w:rsidTr="007A6206">
        <w:trPr>
          <w:trHeight w:val="293"/>
        </w:trPr>
        <w:tc>
          <w:tcPr>
            <w:tcW w:w="2439" w:type="dxa"/>
          </w:tcPr>
          <w:p w14:paraId="1CDAA785" w14:textId="6E9500D8" w:rsidR="000118DC" w:rsidRPr="009D52D0" w:rsidRDefault="000118DC" w:rsidP="00EE67F4">
            <w:pPr>
              <w:spacing w:after="120"/>
              <w:rPr>
                <w:rFonts w:ascii="Arial" w:hAnsi="Arial" w:cs="Arial"/>
                <w:i/>
                <w:sz w:val="20"/>
                <w:szCs w:val="20"/>
              </w:rPr>
            </w:pPr>
            <w:r>
              <w:rPr>
                <w:rFonts w:ascii="Arial" w:hAnsi="Arial" w:cs="Arial"/>
              </w:rPr>
              <w:t>Seminar &amp; study skills</w:t>
            </w:r>
          </w:p>
        </w:tc>
        <w:tc>
          <w:tcPr>
            <w:tcW w:w="700" w:type="dxa"/>
          </w:tcPr>
          <w:p w14:paraId="0B596153" w14:textId="42928D52" w:rsidR="000118DC" w:rsidRPr="009D52D0" w:rsidRDefault="000118DC" w:rsidP="007A6206">
            <w:pPr>
              <w:spacing w:after="120"/>
              <w:jc w:val="center"/>
              <w:rPr>
                <w:rFonts w:ascii="Arial" w:hAnsi="Arial" w:cs="Arial"/>
                <w:b/>
                <w:sz w:val="20"/>
                <w:szCs w:val="20"/>
              </w:rPr>
            </w:pPr>
          </w:p>
        </w:tc>
        <w:tc>
          <w:tcPr>
            <w:tcW w:w="700" w:type="dxa"/>
          </w:tcPr>
          <w:p w14:paraId="7EF775FB" w14:textId="704E8F2B"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76760D4D" w14:textId="0B446A91" w:rsidR="000118DC" w:rsidRPr="009D52D0" w:rsidRDefault="000118DC" w:rsidP="007A6206">
            <w:pPr>
              <w:spacing w:after="120"/>
              <w:jc w:val="center"/>
              <w:rPr>
                <w:rFonts w:ascii="Arial" w:hAnsi="Arial" w:cs="Arial"/>
                <w:b/>
                <w:sz w:val="20"/>
                <w:szCs w:val="20"/>
              </w:rPr>
            </w:pPr>
          </w:p>
        </w:tc>
        <w:tc>
          <w:tcPr>
            <w:tcW w:w="700" w:type="dxa"/>
          </w:tcPr>
          <w:p w14:paraId="29E92B33" w14:textId="2F24A85A"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1" w:type="dxa"/>
          </w:tcPr>
          <w:p w14:paraId="2D2FDCA3" w14:textId="48775D3E"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20301B4E" w14:textId="18792E38" w:rsidR="000118DC" w:rsidRPr="009D52D0" w:rsidRDefault="000118DC" w:rsidP="007A6206">
            <w:pPr>
              <w:spacing w:after="120"/>
              <w:jc w:val="center"/>
              <w:rPr>
                <w:rFonts w:ascii="Arial" w:hAnsi="Arial" w:cs="Arial"/>
                <w:b/>
                <w:sz w:val="20"/>
                <w:szCs w:val="20"/>
              </w:rPr>
            </w:pPr>
          </w:p>
        </w:tc>
        <w:tc>
          <w:tcPr>
            <w:tcW w:w="700" w:type="dxa"/>
          </w:tcPr>
          <w:p w14:paraId="70943AC0" w14:textId="24CD6FBA"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7C32A822" w14:textId="6047873F" w:rsidR="000118DC" w:rsidRDefault="007A6206" w:rsidP="007A6206">
            <w:pPr>
              <w:spacing w:after="120"/>
              <w:jc w:val="center"/>
              <w:rPr>
                <w:rFonts w:ascii="Arial" w:hAnsi="Arial" w:cs="Arial"/>
                <w:b/>
              </w:rPr>
            </w:pPr>
            <w:r>
              <w:rPr>
                <w:rFonts w:ascii="Arial" w:hAnsi="Arial" w:cs="Arial"/>
                <w:b/>
              </w:rPr>
              <w:t>x</w:t>
            </w:r>
          </w:p>
        </w:tc>
        <w:tc>
          <w:tcPr>
            <w:tcW w:w="701" w:type="dxa"/>
          </w:tcPr>
          <w:p w14:paraId="5680AC92" w14:textId="61289135" w:rsidR="000118DC" w:rsidRDefault="007A6206" w:rsidP="007A6206">
            <w:pPr>
              <w:spacing w:after="120"/>
              <w:jc w:val="center"/>
              <w:rPr>
                <w:rFonts w:ascii="Arial" w:hAnsi="Arial" w:cs="Arial"/>
                <w:b/>
              </w:rPr>
            </w:pPr>
            <w:r>
              <w:rPr>
                <w:rFonts w:ascii="Arial" w:hAnsi="Arial" w:cs="Arial"/>
                <w:b/>
              </w:rPr>
              <w:t>x</w:t>
            </w:r>
          </w:p>
        </w:tc>
      </w:tr>
    </w:tbl>
    <w:p w14:paraId="1DF2B576" w14:textId="6861D79A" w:rsidR="007A6245" w:rsidRDefault="00636058" w:rsidP="00CF4793">
      <w:pPr>
        <w:spacing w:before="480" w:after="240" w:line="240" w:lineRule="auto"/>
        <w:ind w:left="1134" w:right="544" w:hanging="567"/>
        <w:outlineLvl w:val="1"/>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708"/>
        <w:gridCol w:w="709"/>
        <w:gridCol w:w="709"/>
        <w:gridCol w:w="709"/>
        <w:gridCol w:w="708"/>
        <w:gridCol w:w="709"/>
        <w:gridCol w:w="709"/>
        <w:gridCol w:w="709"/>
        <w:gridCol w:w="709"/>
      </w:tblGrid>
      <w:tr w:rsidR="000C71E8" w:rsidRPr="009D52D0" w14:paraId="7367825C" w14:textId="77777777" w:rsidTr="007A6206">
        <w:trPr>
          <w:tblHeader/>
        </w:trPr>
        <w:tc>
          <w:tcPr>
            <w:tcW w:w="2405" w:type="dxa"/>
            <w:shd w:val="clear" w:color="auto" w:fill="D9D9D9" w:themeFill="background1" w:themeFillShade="D9"/>
          </w:tcPr>
          <w:p w14:paraId="4E99BFB5" w14:textId="77777777" w:rsidR="000C71E8" w:rsidRPr="009D52D0" w:rsidRDefault="000C71E8" w:rsidP="007A6206">
            <w:pPr>
              <w:spacing w:after="120"/>
              <w:ind w:left="33"/>
              <w:rPr>
                <w:rFonts w:ascii="Arial" w:hAnsi="Arial" w:cs="Arial"/>
                <w:b/>
                <w:sz w:val="20"/>
                <w:szCs w:val="20"/>
              </w:rPr>
            </w:pPr>
            <w:r w:rsidRPr="009D52D0">
              <w:rPr>
                <w:rFonts w:ascii="Arial" w:hAnsi="Arial" w:cs="Arial"/>
                <w:b/>
                <w:sz w:val="20"/>
                <w:szCs w:val="20"/>
              </w:rPr>
              <w:t>Module learning outcome</w:t>
            </w:r>
          </w:p>
        </w:tc>
        <w:tc>
          <w:tcPr>
            <w:tcW w:w="708" w:type="dxa"/>
          </w:tcPr>
          <w:p w14:paraId="32B04181" w14:textId="0B2ECA40" w:rsidR="000C71E8" w:rsidRPr="009D52D0" w:rsidRDefault="000C71E8" w:rsidP="007A6206">
            <w:pPr>
              <w:spacing w:after="120"/>
              <w:jc w:val="center"/>
              <w:rPr>
                <w:rFonts w:ascii="Arial" w:hAnsi="Arial" w:cs="Arial"/>
                <w:sz w:val="20"/>
                <w:szCs w:val="20"/>
              </w:rPr>
            </w:pPr>
            <w:r w:rsidRPr="00C9011B">
              <w:rPr>
                <w:rFonts w:ascii="Arial" w:hAnsi="Arial" w:cs="Arial"/>
              </w:rPr>
              <w:t>8.1</w:t>
            </w:r>
          </w:p>
        </w:tc>
        <w:tc>
          <w:tcPr>
            <w:tcW w:w="709" w:type="dxa"/>
          </w:tcPr>
          <w:p w14:paraId="2ECDC3E9" w14:textId="1D11A7B5" w:rsidR="000C71E8" w:rsidRPr="009D52D0" w:rsidRDefault="000C71E8" w:rsidP="007A6206">
            <w:pPr>
              <w:spacing w:after="120"/>
              <w:jc w:val="center"/>
              <w:rPr>
                <w:rFonts w:ascii="Arial" w:hAnsi="Arial" w:cs="Arial"/>
                <w:sz w:val="20"/>
                <w:szCs w:val="20"/>
              </w:rPr>
            </w:pPr>
            <w:r w:rsidRPr="00C9011B">
              <w:rPr>
                <w:rFonts w:ascii="Arial" w:hAnsi="Arial" w:cs="Arial"/>
              </w:rPr>
              <w:t>8.2</w:t>
            </w:r>
          </w:p>
        </w:tc>
        <w:tc>
          <w:tcPr>
            <w:tcW w:w="709" w:type="dxa"/>
          </w:tcPr>
          <w:p w14:paraId="26E19784" w14:textId="495B95E8" w:rsidR="000C71E8" w:rsidRPr="009D52D0" w:rsidRDefault="000C71E8" w:rsidP="007A6206">
            <w:pPr>
              <w:spacing w:after="120"/>
              <w:jc w:val="center"/>
              <w:rPr>
                <w:rFonts w:ascii="Arial" w:hAnsi="Arial" w:cs="Arial"/>
                <w:sz w:val="20"/>
                <w:szCs w:val="20"/>
              </w:rPr>
            </w:pPr>
            <w:r w:rsidRPr="00C9011B">
              <w:rPr>
                <w:rFonts w:ascii="Arial" w:hAnsi="Arial" w:cs="Arial"/>
              </w:rPr>
              <w:t>8.3</w:t>
            </w:r>
          </w:p>
        </w:tc>
        <w:tc>
          <w:tcPr>
            <w:tcW w:w="709" w:type="dxa"/>
          </w:tcPr>
          <w:p w14:paraId="377E5C93" w14:textId="5992C63D" w:rsidR="000C71E8" w:rsidRPr="009D52D0" w:rsidRDefault="000C71E8" w:rsidP="007A6206">
            <w:pPr>
              <w:spacing w:after="120"/>
              <w:jc w:val="center"/>
              <w:rPr>
                <w:rFonts w:ascii="Arial" w:hAnsi="Arial" w:cs="Arial"/>
                <w:sz w:val="20"/>
                <w:szCs w:val="20"/>
              </w:rPr>
            </w:pPr>
            <w:r>
              <w:rPr>
                <w:rFonts w:ascii="Arial" w:hAnsi="Arial" w:cs="Arial"/>
              </w:rPr>
              <w:t>8.4</w:t>
            </w:r>
          </w:p>
        </w:tc>
        <w:tc>
          <w:tcPr>
            <w:tcW w:w="708" w:type="dxa"/>
          </w:tcPr>
          <w:p w14:paraId="05B24108" w14:textId="6ECBEDA5" w:rsidR="000C71E8" w:rsidRPr="009D52D0" w:rsidRDefault="000C71E8" w:rsidP="007A6206">
            <w:pPr>
              <w:spacing w:after="120"/>
              <w:jc w:val="center"/>
              <w:rPr>
                <w:rFonts w:ascii="Arial" w:hAnsi="Arial" w:cs="Arial"/>
                <w:sz w:val="20"/>
                <w:szCs w:val="20"/>
              </w:rPr>
            </w:pPr>
            <w:r w:rsidRPr="00C9011B">
              <w:rPr>
                <w:rFonts w:ascii="Arial" w:hAnsi="Arial" w:cs="Arial"/>
              </w:rPr>
              <w:t>9.1</w:t>
            </w:r>
          </w:p>
        </w:tc>
        <w:tc>
          <w:tcPr>
            <w:tcW w:w="709" w:type="dxa"/>
          </w:tcPr>
          <w:p w14:paraId="22758A47" w14:textId="2068CAD4" w:rsidR="000C71E8" w:rsidRPr="009D52D0" w:rsidRDefault="000C71E8" w:rsidP="007A6206">
            <w:pPr>
              <w:spacing w:after="120"/>
              <w:jc w:val="center"/>
              <w:rPr>
                <w:rFonts w:ascii="Arial" w:hAnsi="Arial" w:cs="Arial"/>
                <w:sz w:val="20"/>
                <w:szCs w:val="20"/>
              </w:rPr>
            </w:pPr>
            <w:r w:rsidRPr="00C9011B">
              <w:rPr>
                <w:rFonts w:ascii="Arial" w:hAnsi="Arial" w:cs="Arial"/>
              </w:rPr>
              <w:t>9.2</w:t>
            </w:r>
          </w:p>
        </w:tc>
        <w:tc>
          <w:tcPr>
            <w:tcW w:w="709" w:type="dxa"/>
          </w:tcPr>
          <w:p w14:paraId="12468C61" w14:textId="6F39F277" w:rsidR="000C71E8" w:rsidRPr="009D52D0" w:rsidRDefault="000C71E8" w:rsidP="007A6206">
            <w:pPr>
              <w:spacing w:after="120"/>
              <w:jc w:val="center"/>
              <w:rPr>
                <w:rFonts w:ascii="Arial" w:hAnsi="Arial" w:cs="Arial"/>
                <w:sz w:val="20"/>
                <w:szCs w:val="20"/>
              </w:rPr>
            </w:pPr>
            <w:r w:rsidRPr="00C9011B">
              <w:rPr>
                <w:rFonts w:ascii="Arial" w:hAnsi="Arial" w:cs="Arial"/>
              </w:rPr>
              <w:t>9.3</w:t>
            </w:r>
          </w:p>
        </w:tc>
        <w:tc>
          <w:tcPr>
            <w:tcW w:w="709" w:type="dxa"/>
          </w:tcPr>
          <w:p w14:paraId="37841CC3" w14:textId="1D17BC10" w:rsidR="000C71E8" w:rsidRPr="009D52D0" w:rsidRDefault="000C71E8" w:rsidP="007A6206">
            <w:pPr>
              <w:spacing w:after="120"/>
              <w:jc w:val="center"/>
              <w:rPr>
                <w:rFonts w:ascii="Arial" w:hAnsi="Arial" w:cs="Arial"/>
                <w:sz w:val="20"/>
                <w:szCs w:val="20"/>
              </w:rPr>
            </w:pPr>
            <w:r w:rsidRPr="00C9011B">
              <w:rPr>
                <w:rFonts w:ascii="Arial" w:hAnsi="Arial" w:cs="Arial"/>
              </w:rPr>
              <w:t>9.4</w:t>
            </w:r>
          </w:p>
        </w:tc>
        <w:tc>
          <w:tcPr>
            <w:tcW w:w="709" w:type="dxa"/>
          </w:tcPr>
          <w:p w14:paraId="62502F2B" w14:textId="32967CF7" w:rsidR="000C71E8" w:rsidRPr="009D52D0" w:rsidRDefault="000C71E8" w:rsidP="007A6206">
            <w:pPr>
              <w:spacing w:after="120"/>
              <w:jc w:val="center"/>
              <w:rPr>
                <w:rFonts w:ascii="Arial" w:hAnsi="Arial" w:cs="Arial"/>
                <w:sz w:val="20"/>
                <w:szCs w:val="20"/>
              </w:rPr>
            </w:pPr>
            <w:r w:rsidRPr="00C9011B">
              <w:rPr>
                <w:rFonts w:ascii="Arial" w:hAnsi="Arial" w:cs="Arial"/>
              </w:rPr>
              <w:t>9.5</w:t>
            </w:r>
          </w:p>
        </w:tc>
      </w:tr>
      <w:tr w:rsidR="008274BA" w:rsidRPr="009D52D0" w14:paraId="6D8FD37D" w14:textId="77777777" w:rsidTr="007A6206">
        <w:trPr>
          <w:tblHeader/>
        </w:trPr>
        <w:tc>
          <w:tcPr>
            <w:tcW w:w="2405" w:type="dxa"/>
          </w:tcPr>
          <w:p w14:paraId="6500FA2E" w14:textId="489FE5AE" w:rsidR="008274BA" w:rsidRPr="009D52D0" w:rsidRDefault="008274BA" w:rsidP="007A6206">
            <w:pPr>
              <w:spacing w:after="120"/>
              <w:rPr>
                <w:rFonts w:ascii="Arial" w:hAnsi="Arial" w:cs="Arial"/>
                <w:i/>
                <w:sz w:val="20"/>
                <w:szCs w:val="20"/>
              </w:rPr>
            </w:pPr>
            <w:r w:rsidRPr="00C9011B">
              <w:rPr>
                <w:rFonts w:ascii="Arial" w:hAnsi="Arial" w:cs="Arial"/>
              </w:rPr>
              <w:t>Essay</w:t>
            </w:r>
          </w:p>
        </w:tc>
        <w:tc>
          <w:tcPr>
            <w:tcW w:w="708" w:type="dxa"/>
          </w:tcPr>
          <w:p w14:paraId="4DC1575F" w14:textId="393B131C" w:rsidR="008274BA" w:rsidRDefault="008274BA" w:rsidP="007A6206">
            <w:pPr>
              <w:spacing w:after="120"/>
              <w:jc w:val="center"/>
              <w:rPr>
                <w:rFonts w:ascii="Arial" w:hAnsi="Arial" w:cs="Arial"/>
                <w:b/>
              </w:rPr>
            </w:pPr>
          </w:p>
        </w:tc>
        <w:tc>
          <w:tcPr>
            <w:tcW w:w="709" w:type="dxa"/>
          </w:tcPr>
          <w:p w14:paraId="0D41AA76" w14:textId="32F95A0C" w:rsidR="008274BA" w:rsidRDefault="008274BA" w:rsidP="007A6206">
            <w:pPr>
              <w:spacing w:after="120"/>
              <w:jc w:val="center"/>
              <w:rPr>
                <w:rFonts w:ascii="Arial" w:hAnsi="Arial" w:cs="Arial"/>
                <w:b/>
              </w:rPr>
            </w:pPr>
            <w:r>
              <w:rPr>
                <w:rFonts w:ascii="Arial" w:hAnsi="Arial" w:cs="Arial"/>
                <w:b/>
              </w:rPr>
              <w:t>x</w:t>
            </w:r>
          </w:p>
        </w:tc>
        <w:tc>
          <w:tcPr>
            <w:tcW w:w="709" w:type="dxa"/>
          </w:tcPr>
          <w:p w14:paraId="2B352744" w14:textId="5B143E70" w:rsidR="008274BA" w:rsidRDefault="008274BA" w:rsidP="007A6206">
            <w:pPr>
              <w:spacing w:after="120"/>
              <w:jc w:val="center"/>
              <w:rPr>
                <w:rFonts w:ascii="Arial" w:hAnsi="Arial" w:cs="Arial"/>
                <w:b/>
              </w:rPr>
            </w:pPr>
            <w:r>
              <w:rPr>
                <w:rFonts w:ascii="Arial" w:hAnsi="Arial" w:cs="Arial"/>
                <w:b/>
              </w:rPr>
              <w:t>x</w:t>
            </w:r>
          </w:p>
        </w:tc>
        <w:tc>
          <w:tcPr>
            <w:tcW w:w="709" w:type="dxa"/>
          </w:tcPr>
          <w:p w14:paraId="31303099" w14:textId="11EEF0F8" w:rsidR="008274BA" w:rsidRDefault="008274BA" w:rsidP="007A6206">
            <w:pPr>
              <w:spacing w:after="120"/>
              <w:jc w:val="center"/>
              <w:rPr>
                <w:rFonts w:ascii="Arial" w:hAnsi="Arial" w:cs="Arial"/>
                <w:b/>
              </w:rPr>
            </w:pPr>
            <w:r>
              <w:rPr>
                <w:rFonts w:ascii="Arial" w:hAnsi="Arial" w:cs="Arial"/>
                <w:b/>
              </w:rPr>
              <w:t>x</w:t>
            </w:r>
          </w:p>
        </w:tc>
        <w:tc>
          <w:tcPr>
            <w:tcW w:w="708" w:type="dxa"/>
          </w:tcPr>
          <w:p w14:paraId="20C52FB5" w14:textId="6E1D941D" w:rsidR="008274BA" w:rsidRDefault="008274BA" w:rsidP="007A6206">
            <w:pPr>
              <w:spacing w:after="120"/>
              <w:jc w:val="center"/>
              <w:rPr>
                <w:rFonts w:ascii="Arial" w:hAnsi="Arial" w:cs="Arial"/>
                <w:b/>
              </w:rPr>
            </w:pPr>
            <w:r w:rsidRPr="00C9011B">
              <w:rPr>
                <w:rFonts w:ascii="Arial" w:hAnsi="Arial" w:cs="Arial"/>
                <w:b/>
              </w:rPr>
              <w:t>x</w:t>
            </w:r>
          </w:p>
        </w:tc>
        <w:tc>
          <w:tcPr>
            <w:tcW w:w="709" w:type="dxa"/>
          </w:tcPr>
          <w:p w14:paraId="47C3E93A" w14:textId="7FC81B9C" w:rsidR="008274BA" w:rsidRDefault="008274BA" w:rsidP="007A6206">
            <w:pPr>
              <w:spacing w:after="120"/>
              <w:jc w:val="center"/>
              <w:rPr>
                <w:rFonts w:ascii="Arial" w:hAnsi="Arial" w:cs="Arial"/>
                <w:b/>
              </w:rPr>
            </w:pPr>
          </w:p>
        </w:tc>
        <w:tc>
          <w:tcPr>
            <w:tcW w:w="709" w:type="dxa"/>
          </w:tcPr>
          <w:p w14:paraId="41D731EF" w14:textId="130D71FD" w:rsidR="008274BA" w:rsidRDefault="008274BA" w:rsidP="007A6206">
            <w:pPr>
              <w:spacing w:after="120"/>
              <w:jc w:val="center"/>
              <w:rPr>
                <w:rFonts w:ascii="Arial" w:hAnsi="Arial" w:cs="Arial"/>
                <w:b/>
              </w:rPr>
            </w:pPr>
            <w:r w:rsidRPr="00C9011B">
              <w:rPr>
                <w:rFonts w:ascii="Arial" w:hAnsi="Arial" w:cs="Arial"/>
                <w:b/>
              </w:rPr>
              <w:t>x</w:t>
            </w:r>
          </w:p>
        </w:tc>
        <w:tc>
          <w:tcPr>
            <w:tcW w:w="709" w:type="dxa"/>
          </w:tcPr>
          <w:p w14:paraId="77A36BD2" w14:textId="2F3D9B5B" w:rsidR="008274BA" w:rsidRDefault="008274BA" w:rsidP="007A6206">
            <w:pPr>
              <w:spacing w:after="120"/>
              <w:jc w:val="center"/>
              <w:rPr>
                <w:rFonts w:ascii="Arial" w:hAnsi="Arial" w:cs="Arial"/>
                <w:b/>
              </w:rPr>
            </w:pPr>
            <w:r w:rsidRPr="00C9011B">
              <w:rPr>
                <w:rFonts w:ascii="Arial" w:hAnsi="Arial" w:cs="Arial"/>
                <w:b/>
              </w:rPr>
              <w:t>x</w:t>
            </w:r>
          </w:p>
        </w:tc>
        <w:tc>
          <w:tcPr>
            <w:tcW w:w="709" w:type="dxa"/>
          </w:tcPr>
          <w:p w14:paraId="536C5ADD" w14:textId="1851FBC2" w:rsidR="008274BA" w:rsidRDefault="008274BA" w:rsidP="007A6206">
            <w:pPr>
              <w:spacing w:after="120"/>
              <w:jc w:val="center"/>
              <w:rPr>
                <w:rFonts w:ascii="Arial" w:hAnsi="Arial" w:cs="Arial"/>
                <w:b/>
              </w:rPr>
            </w:pPr>
            <w:r w:rsidRPr="00C9011B">
              <w:rPr>
                <w:rFonts w:ascii="Arial" w:hAnsi="Arial" w:cs="Arial"/>
                <w:b/>
              </w:rPr>
              <w:t>x</w:t>
            </w:r>
          </w:p>
        </w:tc>
      </w:tr>
      <w:tr w:rsidR="008274BA" w:rsidRPr="009D52D0" w14:paraId="33EAAC8E" w14:textId="77777777" w:rsidTr="007A6206">
        <w:trPr>
          <w:tblHeader/>
        </w:trPr>
        <w:tc>
          <w:tcPr>
            <w:tcW w:w="2405" w:type="dxa"/>
          </w:tcPr>
          <w:p w14:paraId="41B161CA" w14:textId="117C987A" w:rsidR="008274BA" w:rsidRPr="009D52D0" w:rsidRDefault="008274BA" w:rsidP="007A6206">
            <w:pPr>
              <w:spacing w:after="120"/>
              <w:rPr>
                <w:rFonts w:ascii="Arial" w:hAnsi="Arial" w:cs="Arial"/>
                <w:i/>
                <w:sz w:val="20"/>
                <w:szCs w:val="20"/>
              </w:rPr>
            </w:pPr>
            <w:r>
              <w:rPr>
                <w:rFonts w:ascii="Arial" w:hAnsi="Arial" w:cs="Arial"/>
              </w:rPr>
              <w:t>Research proposal</w:t>
            </w:r>
          </w:p>
        </w:tc>
        <w:tc>
          <w:tcPr>
            <w:tcW w:w="708" w:type="dxa"/>
          </w:tcPr>
          <w:p w14:paraId="7C0709FC" w14:textId="30912A10" w:rsidR="008274BA" w:rsidRDefault="008274BA" w:rsidP="007A6206">
            <w:pPr>
              <w:spacing w:after="120"/>
              <w:jc w:val="center"/>
              <w:rPr>
                <w:rFonts w:ascii="Arial" w:hAnsi="Arial" w:cs="Arial"/>
                <w:b/>
              </w:rPr>
            </w:pPr>
            <w:r>
              <w:rPr>
                <w:rFonts w:ascii="Arial" w:hAnsi="Arial" w:cs="Arial"/>
                <w:b/>
              </w:rPr>
              <w:t>x</w:t>
            </w:r>
          </w:p>
        </w:tc>
        <w:tc>
          <w:tcPr>
            <w:tcW w:w="709" w:type="dxa"/>
          </w:tcPr>
          <w:p w14:paraId="3516F319" w14:textId="55F1C1C1" w:rsidR="008274BA" w:rsidRDefault="008274BA" w:rsidP="007A6206">
            <w:pPr>
              <w:spacing w:after="120"/>
              <w:jc w:val="center"/>
              <w:rPr>
                <w:rFonts w:ascii="Arial" w:hAnsi="Arial" w:cs="Arial"/>
                <w:b/>
              </w:rPr>
            </w:pPr>
            <w:r>
              <w:rPr>
                <w:rFonts w:ascii="Arial" w:hAnsi="Arial" w:cs="Arial"/>
                <w:b/>
              </w:rPr>
              <w:t>x</w:t>
            </w:r>
          </w:p>
        </w:tc>
        <w:tc>
          <w:tcPr>
            <w:tcW w:w="709" w:type="dxa"/>
          </w:tcPr>
          <w:p w14:paraId="4C78C4F2" w14:textId="36A2EE7E" w:rsidR="008274BA" w:rsidRDefault="008274BA" w:rsidP="007A6206">
            <w:pPr>
              <w:spacing w:after="120"/>
              <w:jc w:val="center"/>
              <w:rPr>
                <w:rFonts w:ascii="Arial" w:hAnsi="Arial" w:cs="Arial"/>
                <w:b/>
              </w:rPr>
            </w:pPr>
          </w:p>
        </w:tc>
        <w:tc>
          <w:tcPr>
            <w:tcW w:w="709" w:type="dxa"/>
          </w:tcPr>
          <w:p w14:paraId="502860F6" w14:textId="6BAE959D" w:rsidR="008274BA" w:rsidRDefault="008274BA" w:rsidP="007A6206">
            <w:pPr>
              <w:spacing w:after="120"/>
              <w:jc w:val="center"/>
              <w:rPr>
                <w:rFonts w:ascii="Arial" w:hAnsi="Arial" w:cs="Arial"/>
                <w:b/>
              </w:rPr>
            </w:pPr>
            <w:r>
              <w:rPr>
                <w:rFonts w:ascii="Arial" w:hAnsi="Arial" w:cs="Arial"/>
                <w:b/>
              </w:rPr>
              <w:t>x</w:t>
            </w:r>
          </w:p>
        </w:tc>
        <w:tc>
          <w:tcPr>
            <w:tcW w:w="708" w:type="dxa"/>
          </w:tcPr>
          <w:p w14:paraId="381CB088" w14:textId="79E152DF" w:rsidR="008274BA" w:rsidRDefault="008274BA" w:rsidP="007A6206">
            <w:pPr>
              <w:spacing w:after="120"/>
              <w:jc w:val="center"/>
              <w:rPr>
                <w:rFonts w:ascii="Arial" w:hAnsi="Arial" w:cs="Arial"/>
                <w:b/>
              </w:rPr>
            </w:pPr>
            <w:r>
              <w:rPr>
                <w:rFonts w:ascii="Arial" w:hAnsi="Arial" w:cs="Arial"/>
                <w:b/>
              </w:rPr>
              <w:t>x</w:t>
            </w:r>
          </w:p>
        </w:tc>
        <w:tc>
          <w:tcPr>
            <w:tcW w:w="709" w:type="dxa"/>
          </w:tcPr>
          <w:p w14:paraId="3FAD3237" w14:textId="5435403A" w:rsidR="008274BA" w:rsidRDefault="008274BA" w:rsidP="007A6206">
            <w:pPr>
              <w:spacing w:after="120"/>
              <w:jc w:val="center"/>
              <w:rPr>
                <w:rFonts w:ascii="Arial" w:hAnsi="Arial" w:cs="Arial"/>
                <w:b/>
              </w:rPr>
            </w:pPr>
          </w:p>
        </w:tc>
        <w:tc>
          <w:tcPr>
            <w:tcW w:w="709" w:type="dxa"/>
          </w:tcPr>
          <w:p w14:paraId="726C3587" w14:textId="55627DBA" w:rsidR="008274BA" w:rsidRDefault="008274BA" w:rsidP="007A6206">
            <w:pPr>
              <w:spacing w:after="120"/>
              <w:jc w:val="center"/>
              <w:rPr>
                <w:rFonts w:ascii="Arial" w:hAnsi="Arial" w:cs="Arial"/>
                <w:b/>
              </w:rPr>
            </w:pPr>
            <w:r>
              <w:rPr>
                <w:rFonts w:ascii="Arial" w:hAnsi="Arial" w:cs="Arial"/>
                <w:b/>
              </w:rPr>
              <w:t>x</w:t>
            </w:r>
          </w:p>
        </w:tc>
        <w:tc>
          <w:tcPr>
            <w:tcW w:w="709" w:type="dxa"/>
          </w:tcPr>
          <w:p w14:paraId="3C4E7C2C" w14:textId="3E7E1F43" w:rsidR="008274BA" w:rsidRDefault="008274BA" w:rsidP="007A6206">
            <w:pPr>
              <w:spacing w:after="120"/>
              <w:jc w:val="center"/>
              <w:rPr>
                <w:rFonts w:ascii="Arial" w:hAnsi="Arial" w:cs="Arial"/>
                <w:b/>
              </w:rPr>
            </w:pPr>
            <w:r>
              <w:rPr>
                <w:rFonts w:ascii="Arial" w:hAnsi="Arial" w:cs="Arial"/>
                <w:b/>
              </w:rPr>
              <w:t>x</w:t>
            </w:r>
          </w:p>
        </w:tc>
        <w:tc>
          <w:tcPr>
            <w:tcW w:w="709" w:type="dxa"/>
          </w:tcPr>
          <w:p w14:paraId="29FE6ED7" w14:textId="07822D40" w:rsidR="008274BA" w:rsidRDefault="008274BA" w:rsidP="007A6206">
            <w:pPr>
              <w:spacing w:after="120"/>
              <w:jc w:val="center"/>
              <w:rPr>
                <w:rFonts w:ascii="Arial" w:hAnsi="Arial" w:cs="Arial"/>
                <w:b/>
              </w:rPr>
            </w:pPr>
            <w:r>
              <w:rPr>
                <w:rFonts w:ascii="Arial" w:hAnsi="Arial" w:cs="Arial"/>
                <w:b/>
              </w:rPr>
              <w:t>x</w:t>
            </w:r>
          </w:p>
        </w:tc>
      </w:tr>
      <w:tr w:rsidR="008274BA" w:rsidRPr="009D52D0" w14:paraId="3E872A1E" w14:textId="77777777" w:rsidTr="007A6206">
        <w:trPr>
          <w:tblHeader/>
        </w:trPr>
        <w:tc>
          <w:tcPr>
            <w:tcW w:w="2405" w:type="dxa"/>
          </w:tcPr>
          <w:p w14:paraId="4CEA8453" w14:textId="578BC722" w:rsidR="008274BA" w:rsidRPr="009D52D0" w:rsidRDefault="008274BA" w:rsidP="007A6206">
            <w:pPr>
              <w:spacing w:after="120"/>
              <w:rPr>
                <w:rFonts w:ascii="Arial" w:hAnsi="Arial" w:cs="Arial"/>
                <w:i/>
                <w:sz w:val="20"/>
                <w:szCs w:val="20"/>
              </w:rPr>
            </w:pPr>
            <w:r w:rsidRPr="00C9011B">
              <w:rPr>
                <w:rFonts w:ascii="Arial" w:hAnsi="Arial" w:cs="Arial"/>
              </w:rPr>
              <w:t>Examination</w:t>
            </w:r>
          </w:p>
        </w:tc>
        <w:tc>
          <w:tcPr>
            <w:tcW w:w="708" w:type="dxa"/>
          </w:tcPr>
          <w:p w14:paraId="0BF0AB2A" w14:textId="28634FED" w:rsidR="008274BA" w:rsidRDefault="008274BA" w:rsidP="007A6206">
            <w:pPr>
              <w:spacing w:after="120"/>
              <w:jc w:val="center"/>
              <w:rPr>
                <w:rFonts w:ascii="Arial" w:hAnsi="Arial" w:cs="Arial"/>
                <w:b/>
              </w:rPr>
            </w:pPr>
            <w:r w:rsidRPr="0436D15F">
              <w:rPr>
                <w:rFonts w:ascii="Arial" w:hAnsi="Arial" w:cs="Arial"/>
                <w:b/>
                <w:bCs/>
              </w:rPr>
              <w:t>x</w:t>
            </w:r>
          </w:p>
        </w:tc>
        <w:tc>
          <w:tcPr>
            <w:tcW w:w="709" w:type="dxa"/>
          </w:tcPr>
          <w:p w14:paraId="2AE32022" w14:textId="1D3F2E04" w:rsidR="008274BA" w:rsidRDefault="008274BA" w:rsidP="007A6206">
            <w:pPr>
              <w:spacing w:after="120"/>
              <w:jc w:val="center"/>
              <w:rPr>
                <w:rFonts w:ascii="Arial" w:hAnsi="Arial" w:cs="Arial"/>
                <w:b/>
              </w:rPr>
            </w:pPr>
            <w:r w:rsidRPr="00C9011B">
              <w:rPr>
                <w:rFonts w:ascii="Arial" w:hAnsi="Arial" w:cs="Arial"/>
                <w:b/>
              </w:rPr>
              <w:t>x</w:t>
            </w:r>
          </w:p>
        </w:tc>
        <w:tc>
          <w:tcPr>
            <w:tcW w:w="709" w:type="dxa"/>
          </w:tcPr>
          <w:p w14:paraId="665482D4" w14:textId="1BD50840" w:rsidR="008274BA" w:rsidRDefault="008274BA" w:rsidP="007A6206">
            <w:pPr>
              <w:spacing w:after="120"/>
              <w:jc w:val="center"/>
              <w:rPr>
                <w:rFonts w:ascii="Arial" w:hAnsi="Arial" w:cs="Arial"/>
                <w:b/>
              </w:rPr>
            </w:pPr>
            <w:r w:rsidRPr="00C9011B">
              <w:rPr>
                <w:rFonts w:ascii="Arial" w:hAnsi="Arial" w:cs="Arial"/>
                <w:b/>
              </w:rPr>
              <w:t>x</w:t>
            </w:r>
          </w:p>
        </w:tc>
        <w:tc>
          <w:tcPr>
            <w:tcW w:w="709" w:type="dxa"/>
          </w:tcPr>
          <w:p w14:paraId="532BEDFC" w14:textId="5E56EDFA" w:rsidR="008274BA" w:rsidRDefault="008274BA" w:rsidP="007A6206">
            <w:pPr>
              <w:spacing w:after="120"/>
              <w:jc w:val="center"/>
              <w:rPr>
                <w:rFonts w:ascii="Arial" w:hAnsi="Arial" w:cs="Arial"/>
                <w:b/>
              </w:rPr>
            </w:pPr>
            <w:r w:rsidRPr="0436D15F">
              <w:rPr>
                <w:rFonts w:ascii="Arial" w:hAnsi="Arial" w:cs="Arial"/>
                <w:b/>
                <w:bCs/>
              </w:rPr>
              <w:t>x</w:t>
            </w:r>
          </w:p>
        </w:tc>
        <w:tc>
          <w:tcPr>
            <w:tcW w:w="708" w:type="dxa"/>
          </w:tcPr>
          <w:p w14:paraId="5755B6C2" w14:textId="47F478A5" w:rsidR="008274BA" w:rsidRDefault="008274BA" w:rsidP="007A6206">
            <w:pPr>
              <w:spacing w:after="120"/>
              <w:jc w:val="center"/>
              <w:rPr>
                <w:rFonts w:ascii="Arial" w:hAnsi="Arial" w:cs="Arial"/>
                <w:b/>
              </w:rPr>
            </w:pPr>
          </w:p>
        </w:tc>
        <w:tc>
          <w:tcPr>
            <w:tcW w:w="709" w:type="dxa"/>
          </w:tcPr>
          <w:p w14:paraId="0E5124FE" w14:textId="08C53034" w:rsidR="008274BA" w:rsidRDefault="008274BA" w:rsidP="007A6206">
            <w:pPr>
              <w:spacing w:after="120"/>
              <w:jc w:val="center"/>
              <w:rPr>
                <w:rFonts w:ascii="Arial" w:hAnsi="Arial" w:cs="Arial"/>
                <w:b/>
              </w:rPr>
            </w:pPr>
            <w:r>
              <w:rPr>
                <w:rFonts w:ascii="Arial" w:hAnsi="Arial" w:cs="Arial"/>
                <w:b/>
              </w:rPr>
              <w:t>x</w:t>
            </w:r>
          </w:p>
        </w:tc>
        <w:tc>
          <w:tcPr>
            <w:tcW w:w="709" w:type="dxa"/>
          </w:tcPr>
          <w:p w14:paraId="5A04E90E" w14:textId="4668FC74" w:rsidR="008274BA" w:rsidRDefault="008274BA" w:rsidP="007A6206">
            <w:pPr>
              <w:spacing w:after="120"/>
              <w:jc w:val="center"/>
              <w:rPr>
                <w:rFonts w:ascii="Arial" w:hAnsi="Arial" w:cs="Arial"/>
                <w:b/>
              </w:rPr>
            </w:pPr>
            <w:r w:rsidRPr="00C9011B">
              <w:rPr>
                <w:rFonts w:ascii="Arial" w:hAnsi="Arial" w:cs="Arial"/>
                <w:b/>
              </w:rPr>
              <w:t>x</w:t>
            </w:r>
          </w:p>
        </w:tc>
        <w:tc>
          <w:tcPr>
            <w:tcW w:w="709" w:type="dxa"/>
          </w:tcPr>
          <w:p w14:paraId="096DB48D" w14:textId="44A9D278" w:rsidR="008274BA" w:rsidRDefault="008274BA" w:rsidP="007A6206">
            <w:pPr>
              <w:spacing w:after="120"/>
              <w:jc w:val="center"/>
              <w:rPr>
                <w:rFonts w:ascii="Arial" w:hAnsi="Arial" w:cs="Arial"/>
                <w:b/>
              </w:rPr>
            </w:pPr>
          </w:p>
        </w:tc>
        <w:tc>
          <w:tcPr>
            <w:tcW w:w="709" w:type="dxa"/>
          </w:tcPr>
          <w:p w14:paraId="50B43F5E" w14:textId="018DC8A5" w:rsidR="008274BA" w:rsidRDefault="008274BA" w:rsidP="007A6206">
            <w:pPr>
              <w:spacing w:after="120"/>
              <w:jc w:val="center"/>
              <w:rPr>
                <w:rFonts w:ascii="Arial" w:hAnsi="Arial" w:cs="Arial"/>
                <w:b/>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BD3621">
      <w:pPr>
        <w:pStyle w:val="Heading2"/>
        <w:spacing w:before="600"/>
        <w:ind w:right="544"/>
        <w:jc w:val="left"/>
        <w:rPr>
          <w:iCs/>
        </w:rPr>
      </w:pPr>
      <w:r w:rsidRPr="009D52D0">
        <w:t xml:space="preserve">Inclusive module design </w:t>
      </w:r>
    </w:p>
    <w:p w14:paraId="39DA4ADC" w14:textId="470D985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BD3621">
      <w:pPr>
        <w:pStyle w:val="Heading2"/>
        <w:spacing w:before="600"/>
        <w:ind w:right="544"/>
        <w:jc w:val="left"/>
      </w:pPr>
      <w:r w:rsidRPr="009D52D0">
        <w:t>Campus(es) or c</w:t>
      </w:r>
      <w:r w:rsidR="009A2D37" w:rsidRPr="009D52D0">
        <w:t>entre(s)</w:t>
      </w:r>
      <w:r w:rsidRPr="009D52D0">
        <w:t xml:space="preserve"> where module will be delivered</w:t>
      </w:r>
    </w:p>
    <w:p w14:paraId="3CD0FF38" w14:textId="5BCB2917" w:rsidR="009A2D37" w:rsidRDefault="00F705B8" w:rsidP="00456B71">
      <w:pPr>
        <w:spacing w:after="120" w:line="240" w:lineRule="auto"/>
        <w:ind w:left="567" w:right="543"/>
        <w:rPr>
          <w:rFonts w:ascii="Arial" w:hAnsi="Arial" w:cs="Arial"/>
          <w:sz w:val="24"/>
          <w:szCs w:val="24"/>
        </w:rPr>
      </w:pPr>
      <w:r>
        <w:rPr>
          <w:rFonts w:ascii="Arial" w:hAnsi="Arial" w:cs="Arial"/>
          <w:sz w:val="24"/>
          <w:szCs w:val="24"/>
        </w:rPr>
        <w:t>C</w:t>
      </w:r>
      <w:r w:rsidR="00942E3F">
        <w:rPr>
          <w:rFonts w:ascii="Arial" w:hAnsi="Arial" w:cs="Arial"/>
          <w:sz w:val="24"/>
          <w:szCs w:val="24"/>
        </w:rPr>
        <w:t>anterbury</w:t>
      </w:r>
    </w:p>
    <w:p w14:paraId="654C7CE7" w14:textId="77777777" w:rsidR="00883204" w:rsidRPr="009D52D0" w:rsidRDefault="00883204" w:rsidP="00BD3621">
      <w:pPr>
        <w:pStyle w:val="Heading2"/>
        <w:spacing w:before="600"/>
        <w:ind w:right="544"/>
        <w:jc w:val="left"/>
      </w:pPr>
      <w:r w:rsidRPr="009D52D0">
        <w:t xml:space="preserve">Internationalisation </w:t>
      </w:r>
    </w:p>
    <w:p w14:paraId="4E2EF7CE" w14:textId="115CFBBA" w:rsidR="00FA72C2" w:rsidRPr="00211158" w:rsidRDefault="00FA72C2" w:rsidP="00FA72C2">
      <w:pPr>
        <w:spacing w:after="120" w:line="240" w:lineRule="auto"/>
        <w:ind w:left="567" w:right="260"/>
        <w:rPr>
          <w:rFonts w:ascii="Arial" w:hAnsi="Arial" w:cs="Arial"/>
          <w:iCs/>
          <w:sz w:val="24"/>
          <w:szCs w:val="24"/>
        </w:rPr>
      </w:pPr>
      <w:r w:rsidRPr="00211158">
        <w:rPr>
          <w:rFonts w:ascii="Arial" w:hAnsi="Arial" w:cs="Arial"/>
          <w:color w:val="212121"/>
          <w:sz w:val="24"/>
          <w:szCs w:val="24"/>
        </w:rPr>
        <w:t xml:space="preserve">This module covers worldwide expertise on the subject </w:t>
      </w:r>
      <w:r w:rsidR="00421919" w:rsidRPr="00211158">
        <w:rPr>
          <w:rFonts w:ascii="Arial" w:hAnsi="Arial" w:cs="Arial"/>
          <w:color w:val="212121"/>
          <w:sz w:val="24"/>
          <w:szCs w:val="24"/>
        </w:rPr>
        <w:t>matter and</w:t>
      </w:r>
      <w:r w:rsidRPr="00211158">
        <w:rPr>
          <w:rFonts w:ascii="Arial" w:hAnsi="Arial" w:cs="Arial"/>
          <w:color w:val="212121"/>
          <w:sz w:val="24"/>
          <w:szCs w:val="24"/>
        </w:rPr>
        <w:t xml:space="preserve"> encourages students to review content from a breadth of sources, both domestic and international.</w:t>
      </w:r>
    </w:p>
    <w:p w14:paraId="3C7C3561" w14:textId="5C9F6D66" w:rsidR="00883204" w:rsidRPr="00211158" w:rsidRDefault="00883204" w:rsidP="009D52D0">
      <w:pPr>
        <w:spacing w:after="120" w:line="240" w:lineRule="auto"/>
        <w:ind w:right="543"/>
        <w:rPr>
          <w:rFonts w:ascii="Arial" w:hAnsi="Arial" w:cs="Arial"/>
          <w:sz w:val="24"/>
          <w:szCs w:val="24"/>
        </w:rPr>
      </w:pPr>
    </w:p>
    <w:p w14:paraId="6B34CFBF" w14:textId="6412CF97" w:rsidR="00CF379E" w:rsidRDefault="00CF379E" w:rsidP="009D52D0">
      <w:pPr>
        <w:spacing w:after="120" w:line="240" w:lineRule="auto"/>
        <w:ind w:right="543"/>
        <w:rPr>
          <w:rFonts w:ascii="Arial" w:hAnsi="Arial" w:cs="Arial"/>
          <w:sz w:val="24"/>
          <w:szCs w:val="24"/>
        </w:rPr>
      </w:pPr>
    </w:p>
    <w:p w14:paraId="40B2C1C7" w14:textId="77777777" w:rsidR="00CF379E" w:rsidRPr="00211158" w:rsidRDefault="00CF379E" w:rsidP="009D52D0">
      <w:pPr>
        <w:spacing w:after="120" w:line="240" w:lineRule="auto"/>
        <w:ind w:right="543"/>
        <w:rPr>
          <w:rFonts w:ascii="Arial" w:hAnsi="Arial" w:cs="Arial"/>
        </w:rPr>
      </w:pPr>
    </w:p>
    <w:p w14:paraId="36C1544F" w14:textId="77777777" w:rsidR="00641D6D" w:rsidRPr="00211158" w:rsidRDefault="00641D6D" w:rsidP="00BD3621">
      <w:pPr>
        <w:pBdr>
          <w:bottom w:val="single" w:sz="6" w:space="1" w:color="auto"/>
        </w:pBdr>
        <w:spacing w:after="120" w:line="240" w:lineRule="auto"/>
        <w:ind w:left="567" w:right="543"/>
        <w:rPr>
          <w:rFonts w:ascii="Arial" w:hAnsi="Arial" w:cs="Arial"/>
        </w:rPr>
      </w:pPr>
    </w:p>
    <w:p w14:paraId="31CC2DF2" w14:textId="77777777" w:rsidR="00441E76" w:rsidRPr="00211158" w:rsidRDefault="009F5EA4" w:rsidP="00BD3621">
      <w:pPr>
        <w:spacing w:after="120" w:line="240" w:lineRule="auto"/>
        <w:ind w:left="567" w:right="543"/>
        <w:rPr>
          <w:rFonts w:ascii="Arial" w:hAnsi="Arial" w:cs="Arial"/>
          <w:b/>
        </w:rPr>
      </w:pPr>
      <w:r w:rsidRPr="00211158">
        <w:rPr>
          <w:rFonts w:ascii="Arial" w:hAnsi="Arial" w:cs="Arial"/>
          <w:b/>
        </w:rPr>
        <w:t xml:space="preserve">DIVISIONAL </w:t>
      </w:r>
      <w:r w:rsidR="00441E76" w:rsidRPr="00211158">
        <w:rPr>
          <w:rFonts w:ascii="Arial" w:hAnsi="Arial" w:cs="Arial"/>
          <w:b/>
        </w:rPr>
        <w:t>USE ONLY</w:t>
      </w:r>
      <w:r w:rsidR="00C612A8" w:rsidRPr="00211158">
        <w:rPr>
          <w:rFonts w:ascii="Arial" w:hAnsi="Arial" w:cs="Arial"/>
          <w:b/>
        </w:rPr>
        <w:t xml:space="preserve"> </w:t>
      </w:r>
    </w:p>
    <w:p w14:paraId="010B6F31" w14:textId="359B19D8" w:rsidR="00D83563" w:rsidRPr="00211158" w:rsidRDefault="00E1736E" w:rsidP="00BD3621">
      <w:pPr>
        <w:spacing w:after="120" w:line="240" w:lineRule="auto"/>
        <w:ind w:left="567" w:right="543"/>
        <w:rPr>
          <w:rFonts w:ascii="Arial" w:hAnsi="Arial" w:cs="Arial"/>
          <w:b/>
        </w:rPr>
      </w:pPr>
      <w:r w:rsidRPr="00211158">
        <w:rPr>
          <w:rFonts w:ascii="Arial" w:hAnsi="Arial" w:cs="Arial"/>
          <w:b/>
        </w:rPr>
        <w:t xml:space="preserve">Module </w:t>
      </w:r>
      <w:r w:rsidR="00D83563" w:rsidRPr="00211158">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120" w:type="dxa"/>
        <w:tblInd w:w="562" w:type="dxa"/>
        <w:tblLook w:val="04A0" w:firstRow="1" w:lastRow="0" w:firstColumn="1" w:lastColumn="0" w:noHBand="0" w:noVBand="1"/>
      </w:tblPr>
      <w:tblGrid>
        <w:gridCol w:w="1217"/>
        <w:gridCol w:w="1828"/>
        <w:gridCol w:w="2484"/>
        <w:gridCol w:w="2409"/>
        <w:gridCol w:w="2182"/>
      </w:tblGrid>
      <w:tr w:rsidR="00302082" w:rsidRPr="009D52D0" w14:paraId="52814657" w14:textId="77777777" w:rsidTr="00BD3621">
        <w:trPr>
          <w:trHeight w:val="317"/>
          <w:tblHeader/>
        </w:trPr>
        <w:tc>
          <w:tcPr>
            <w:tcW w:w="1217" w:type="dxa"/>
          </w:tcPr>
          <w:p w14:paraId="7BB88073" w14:textId="77777777" w:rsidR="00422B69" w:rsidRPr="00BD3621" w:rsidRDefault="00422B69" w:rsidP="00BD3621">
            <w:pPr>
              <w:spacing w:after="120"/>
              <w:rPr>
                <w:rFonts w:ascii="Arial" w:hAnsi="Arial" w:cs="Arial"/>
                <w:b/>
                <w:bCs/>
                <w:sz w:val="20"/>
                <w:szCs w:val="20"/>
              </w:rPr>
            </w:pPr>
            <w:r w:rsidRPr="00BD3621">
              <w:rPr>
                <w:rFonts w:ascii="Arial" w:hAnsi="Arial" w:cs="Arial"/>
                <w:b/>
                <w:bCs/>
                <w:sz w:val="20"/>
                <w:szCs w:val="20"/>
              </w:rPr>
              <w:t>Date approved</w:t>
            </w:r>
          </w:p>
        </w:tc>
        <w:tc>
          <w:tcPr>
            <w:tcW w:w="1828" w:type="dxa"/>
          </w:tcPr>
          <w:p w14:paraId="7024BC64" w14:textId="4D7D730E" w:rsidR="00422B69" w:rsidRPr="00BD3621" w:rsidRDefault="00E1736E" w:rsidP="00BD3621">
            <w:pPr>
              <w:spacing w:after="120"/>
              <w:rPr>
                <w:rFonts w:ascii="Arial" w:hAnsi="Arial" w:cs="Arial"/>
                <w:b/>
                <w:bCs/>
                <w:sz w:val="20"/>
                <w:szCs w:val="20"/>
              </w:rPr>
            </w:pPr>
            <w:r w:rsidRPr="00BD3621">
              <w:rPr>
                <w:rFonts w:ascii="Arial" w:hAnsi="Arial" w:cs="Arial"/>
                <w:b/>
                <w:bCs/>
                <w:sz w:val="20"/>
                <w:szCs w:val="20"/>
              </w:rPr>
              <w:t>New/</w:t>
            </w:r>
            <w:r w:rsidR="00422B69" w:rsidRPr="00BD3621">
              <w:rPr>
                <w:rFonts w:ascii="Arial" w:hAnsi="Arial" w:cs="Arial"/>
                <w:b/>
                <w:bCs/>
                <w:sz w:val="20"/>
                <w:szCs w:val="20"/>
              </w:rPr>
              <w:t>Major/</w:t>
            </w:r>
            <w:r w:rsidR="00BD3621">
              <w:rPr>
                <w:rFonts w:ascii="Arial" w:hAnsi="Arial" w:cs="Arial"/>
                <w:b/>
                <w:bCs/>
                <w:sz w:val="20"/>
                <w:szCs w:val="20"/>
              </w:rPr>
              <w:t>M</w:t>
            </w:r>
            <w:r w:rsidR="00422B69" w:rsidRPr="00BD3621">
              <w:rPr>
                <w:rFonts w:ascii="Arial" w:hAnsi="Arial" w:cs="Arial"/>
                <w:b/>
                <w:bCs/>
                <w:sz w:val="20"/>
                <w:szCs w:val="20"/>
              </w:rPr>
              <w:t>inor revision</w:t>
            </w:r>
          </w:p>
        </w:tc>
        <w:tc>
          <w:tcPr>
            <w:tcW w:w="2484" w:type="dxa"/>
          </w:tcPr>
          <w:p w14:paraId="4C5C2D42" w14:textId="40DC1BDF" w:rsidR="00422B69" w:rsidRPr="00BD3621" w:rsidRDefault="00422B69" w:rsidP="00BD3621">
            <w:pPr>
              <w:spacing w:after="120"/>
              <w:rPr>
                <w:rFonts w:ascii="Arial" w:hAnsi="Arial" w:cs="Arial"/>
                <w:b/>
                <w:bCs/>
                <w:sz w:val="20"/>
                <w:szCs w:val="20"/>
              </w:rPr>
            </w:pPr>
            <w:r w:rsidRPr="00BD3621">
              <w:rPr>
                <w:rFonts w:ascii="Arial" w:hAnsi="Arial" w:cs="Arial"/>
                <w:b/>
                <w:bCs/>
                <w:sz w:val="20"/>
                <w:szCs w:val="20"/>
              </w:rPr>
              <w:t>Start date of</w:t>
            </w:r>
            <w:r w:rsidR="00710647" w:rsidRPr="00BD3621">
              <w:rPr>
                <w:rFonts w:ascii="Arial" w:hAnsi="Arial" w:cs="Arial"/>
                <w:b/>
                <w:bCs/>
                <w:sz w:val="20"/>
                <w:szCs w:val="20"/>
              </w:rPr>
              <w:t xml:space="preserve"> delivery of </w:t>
            </w:r>
            <w:r w:rsidR="00E1736E" w:rsidRPr="00BD3621">
              <w:rPr>
                <w:rFonts w:ascii="Arial" w:hAnsi="Arial" w:cs="Arial"/>
                <w:b/>
                <w:bCs/>
                <w:sz w:val="20"/>
                <w:szCs w:val="20"/>
              </w:rPr>
              <w:t>(</w:t>
            </w:r>
            <w:r w:rsidRPr="00BD3621">
              <w:rPr>
                <w:rFonts w:ascii="Arial" w:hAnsi="Arial" w:cs="Arial"/>
                <w:b/>
                <w:bCs/>
                <w:sz w:val="20"/>
                <w:szCs w:val="20"/>
              </w:rPr>
              <w:t>revised</w:t>
            </w:r>
            <w:r w:rsidR="00E1736E" w:rsidRPr="00BD3621">
              <w:rPr>
                <w:rFonts w:ascii="Arial" w:hAnsi="Arial" w:cs="Arial"/>
                <w:b/>
                <w:bCs/>
                <w:sz w:val="20"/>
                <w:szCs w:val="20"/>
              </w:rPr>
              <w:t>)</w:t>
            </w:r>
            <w:r w:rsidRPr="00BD3621">
              <w:rPr>
                <w:rFonts w:ascii="Arial" w:hAnsi="Arial" w:cs="Arial"/>
                <w:b/>
                <w:bCs/>
                <w:sz w:val="20"/>
                <w:szCs w:val="20"/>
              </w:rPr>
              <w:t xml:space="preserve"> version</w:t>
            </w:r>
          </w:p>
        </w:tc>
        <w:tc>
          <w:tcPr>
            <w:tcW w:w="2409" w:type="dxa"/>
          </w:tcPr>
          <w:p w14:paraId="07410A3B" w14:textId="23B1A495" w:rsidR="00E1736E" w:rsidRPr="00BD3621" w:rsidRDefault="00422B69" w:rsidP="00BD3621">
            <w:pPr>
              <w:spacing w:after="120"/>
              <w:rPr>
                <w:rFonts w:ascii="Arial" w:hAnsi="Arial" w:cs="Arial"/>
                <w:b/>
                <w:bCs/>
                <w:sz w:val="20"/>
                <w:szCs w:val="20"/>
              </w:rPr>
            </w:pPr>
            <w:r w:rsidRPr="00BD3621">
              <w:rPr>
                <w:rFonts w:ascii="Arial" w:hAnsi="Arial" w:cs="Arial"/>
                <w:b/>
                <w:bCs/>
                <w:sz w:val="20"/>
                <w:szCs w:val="20"/>
              </w:rPr>
              <w:t>Section revised</w:t>
            </w:r>
            <w:r w:rsidR="00BD3621">
              <w:rPr>
                <w:rFonts w:ascii="Arial" w:hAnsi="Arial" w:cs="Arial"/>
                <w:b/>
                <w:bCs/>
                <w:sz w:val="20"/>
                <w:szCs w:val="20"/>
              </w:rPr>
              <w:t xml:space="preserve"> </w:t>
            </w:r>
            <w:r w:rsidR="00E1736E" w:rsidRPr="00BD3621">
              <w:rPr>
                <w:rFonts w:ascii="Arial" w:hAnsi="Arial" w:cs="Arial"/>
                <w:b/>
                <w:bCs/>
                <w:sz w:val="20"/>
                <w:szCs w:val="20"/>
              </w:rPr>
              <w:t>(if applicable)</w:t>
            </w:r>
          </w:p>
        </w:tc>
        <w:tc>
          <w:tcPr>
            <w:tcW w:w="2182" w:type="dxa"/>
          </w:tcPr>
          <w:p w14:paraId="65323753" w14:textId="5C2B4BEF" w:rsidR="00422B69" w:rsidRPr="00BD3621" w:rsidRDefault="00422B69" w:rsidP="00BD3621">
            <w:pPr>
              <w:spacing w:after="120"/>
              <w:rPr>
                <w:rFonts w:ascii="Arial" w:hAnsi="Arial" w:cs="Arial"/>
                <w:b/>
                <w:bCs/>
                <w:sz w:val="20"/>
                <w:szCs w:val="20"/>
              </w:rPr>
            </w:pPr>
            <w:r w:rsidRPr="00BD3621">
              <w:rPr>
                <w:rFonts w:ascii="Arial" w:hAnsi="Arial" w:cs="Arial"/>
                <w:b/>
                <w:bCs/>
                <w:sz w:val="20"/>
                <w:szCs w:val="20"/>
              </w:rPr>
              <w:t>Impacts PLOs</w:t>
            </w:r>
            <w:r w:rsidR="00694309" w:rsidRPr="00BD3621">
              <w:rPr>
                <w:rFonts w:ascii="Arial" w:hAnsi="Arial" w:cs="Arial"/>
                <w:b/>
                <w:bCs/>
                <w:sz w:val="20"/>
                <w:szCs w:val="20"/>
              </w:rPr>
              <w:t xml:space="preserve"> (</w:t>
            </w:r>
            <w:r w:rsidR="001A425B" w:rsidRPr="00BD3621">
              <w:rPr>
                <w:rFonts w:ascii="Arial" w:hAnsi="Arial" w:cs="Arial"/>
                <w:b/>
                <w:bCs/>
                <w:sz w:val="20"/>
                <w:szCs w:val="20"/>
              </w:rPr>
              <w:t>Q6</w:t>
            </w:r>
            <w:r w:rsidR="00211158">
              <w:rPr>
                <w:rFonts w:ascii="Arial" w:hAnsi="Arial" w:cs="Arial"/>
                <w:b/>
                <w:bCs/>
                <w:sz w:val="20"/>
                <w:szCs w:val="20"/>
              </w:rPr>
              <w:t xml:space="preserve"> </w:t>
            </w:r>
            <w:r w:rsidR="001A425B" w:rsidRPr="00BD3621">
              <w:rPr>
                <w:rFonts w:ascii="Arial" w:hAnsi="Arial" w:cs="Arial"/>
                <w:b/>
                <w:bCs/>
                <w:sz w:val="20"/>
                <w:szCs w:val="20"/>
              </w:rPr>
              <w:t>&amp;</w:t>
            </w:r>
            <w:r w:rsidR="00211158">
              <w:rPr>
                <w:rFonts w:ascii="Arial" w:hAnsi="Arial" w:cs="Arial"/>
                <w:b/>
                <w:bCs/>
                <w:sz w:val="20"/>
                <w:szCs w:val="20"/>
              </w:rPr>
              <w:t xml:space="preserve"> </w:t>
            </w:r>
            <w:r w:rsidR="001A425B" w:rsidRPr="00BD3621">
              <w:rPr>
                <w:rFonts w:ascii="Arial" w:hAnsi="Arial" w:cs="Arial"/>
                <w:b/>
                <w:bCs/>
                <w:sz w:val="20"/>
                <w:szCs w:val="20"/>
              </w:rPr>
              <w:t>7 cover sheet)</w:t>
            </w:r>
          </w:p>
        </w:tc>
      </w:tr>
      <w:tr w:rsidR="00302082" w:rsidRPr="009D52D0" w14:paraId="29EF87B4" w14:textId="77777777" w:rsidTr="00BD3621">
        <w:trPr>
          <w:trHeight w:val="305"/>
        </w:trPr>
        <w:tc>
          <w:tcPr>
            <w:tcW w:w="1217" w:type="dxa"/>
          </w:tcPr>
          <w:p w14:paraId="4474539E" w14:textId="4025F56E" w:rsidR="00422B69" w:rsidRPr="009D52D0" w:rsidRDefault="00BD3621" w:rsidP="00BD3621">
            <w:pPr>
              <w:spacing w:after="120"/>
              <w:rPr>
                <w:rFonts w:ascii="Arial" w:hAnsi="Arial" w:cs="Arial"/>
                <w:sz w:val="20"/>
                <w:szCs w:val="20"/>
              </w:rPr>
            </w:pPr>
            <w:r>
              <w:rPr>
                <w:rFonts w:ascii="Arial" w:hAnsi="Arial" w:cs="Arial"/>
                <w:sz w:val="20"/>
                <w:szCs w:val="20"/>
              </w:rPr>
              <w:t>27.01.2022</w:t>
            </w:r>
          </w:p>
        </w:tc>
        <w:tc>
          <w:tcPr>
            <w:tcW w:w="1828" w:type="dxa"/>
          </w:tcPr>
          <w:p w14:paraId="3DB8B056" w14:textId="6B5EF4A4" w:rsidR="00422B69" w:rsidRPr="009D52D0" w:rsidRDefault="008B5075" w:rsidP="00BD3621">
            <w:pPr>
              <w:spacing w:after="120"/>
              <w:rPr>
                <w:rFonts w:ascii="Arial" w:hAnsi="Arial" w:cs="Arial"/>
                <w:sz w:val="20"/>
                <w:szCs w:val="20"/>
              </w:rPr>
            </w:pPr>
            <w:r>
              <w:rPr>
                <w:rFonts w:ascii="Arial" w:hAnsi="Arial" w:cs="Arial"/>
                <w:sz w:val="20"/>
                <w:szCs w:val="20"/>
              </w:rPr>
              <w:t>New</w:t>
            </w:r>
          </w:p>
        </w:tc>
        <w:tc>
          <w:tcPr>
            <w:tcW w:w="2484" w:type="dxa"/>
          </w:tcPr>
          <w:p w14:paraId="7151A835" w14:textId="5DD065F0" w:rsidR="00422B69" w:rsidRPr="009D52D0" w:rsidRDefault="008B5075" w:rsidP="00BD3621">
            <w:pPr>
              <w:spacing w:after="120"/>
              <w:rPr>
                <w:rFonts w:ascii="Arial" w:hAnsi="Arial" w:cs="Arial"/>
                <w:sz w:val="20"/>
                <w:szCs w:val="20"/>
              </w:rPr>
            </w:pPr>
            <w:r>
              <w:rPr>
                <w:rFonts w:ascii="Arial" w:hAnsi="Arial" w:cs="Arial"/>
                <w:sz w:val="20"/>
                <w:szCs w:val="20"/>
              </w:rPr>
              <w:t>Autumn 2022</w:t>
            </w:r>
          </w:p>
        </w:tc>
        <w:tc>
          <w:tcPr>
            <w:tcW w:w="2409" w:type="dxa"/>
          </w:tcPr>
          <w:p w14:paraId="64AEF8B4" w14:textId="77777777" w:rsidR="00422B69" w:rsidRPr="009D52D0" w:rsidRDefault="00422B69" w:rsidP="00BD3621">
            <w:pPr>
              <w:spacing w:after="120"/>
              <w:rPr>
                <w:rFonts w:ascii="Arial" w:hAnsi="Arial" w:cs="Arial"/>
                <w:sz w:val="20"/>
                <w:szCs w:val="20"/>
              </w:rPr>
            </w:pPr>
          </w:p>
        </w:tc>
        <w:tc>
          <w:tcPr>
            <w:tcW w:w="2182" w:type="dxa"/>
          </w:tcPr>
          <w:p w14:paraId="2788108C" w14:textId="192E1626" w:rsidR="00422B69" w:rsidRPr="009D52D0" w:rsidRDefault="008B5075" w:rsidP="00BD3621">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BD3621">
        <w:trPr>
          <w:trHeight w:val="305"/>
        </w:trPr>
        <w:tc>
          <w:tcPr>
            <w:tcW w:w="1217" w:type="dxa"/>
          </w:tcPr>
          <w:p w14:paraId="6535CABF" w14:textId="77777777" w:rsidR="00422B69" w:rsidRPr="009D52D0" w:rsidRDefault="00422B69" w:rsidP="00BD3621">
            <w:pPr>
              <w:spacing w:after="120"/>
              <w:rPr>
                <w:rFonts w:ascii="Arial" w:hAnsi="Arial" w:cs="Arial"/>
                <w:sz w:val="20"/>
                <w:szCs w:val="20"/>
              </w:rPr>
            </w:pPr>
          </w:p>
        </w:tc>
        <w:tc>
          <w:tcPr>
            <w:tcW w:w="1828" w:type="dxa"/>
          </w:tcPr>
          <w:p w14:paraId="5BAFF0BB" w14:textId="77777777" w:rsidR="00422B69" w:rsidRPr="009D52D0" w:rsidRDefault="00422B69" w:rsidP="00BD3621">
            <w:pPr>
              <w:spacing w:after="120"/>
              <w:rPr>
                <w:rFonts w:ascii="Arial" w:hAnsi="Arial" w:cs="Arial"/>
                <w:sz w:val="20"/>
                <w:szCs w:val="20"/>
              </w:rPr>
            </w:pPr>
          </w:p>
        </w:tc>
        <w:tc>
          <w:tcPr>
            <w:tcW w:w="2484" w:type="dxa"/>
          </w:tcPr>
          <w:p w14:paraId="07B30CA1" w14:textId="77777777" w:rsidR="00422B69" w:rsidRPr="009D52D0" w:rsidRDefault="00422B69" w:rsidP="00BD3621">
            <w:pPr>
              <w:spacing w:after="120"/>
              <w:rPr>
                <w:rFonts w:ascii="Arial" w:hAnsi="Arial" w:cs="Arial"/>
                <w:sz w:val="20"/>
                <w:szCs w:val="20"/>
              </w:rPr>
            </w:pPr>
          </w:p>
        </w:tc>
        <w:tc>
          <w:tcPr>
            <w:tcW w:w="2409" w:type="dxa"/>
          </w:tcPr>
          <w:p w14:paraId="7AF83608" w14:textId="77777777" w:rsidR="00422B69" w:rsidRPr="009D52D0" w:rsidRDefault="00422B69" w:rsidP="00BD3621">
            <w:pPr>
              <w:spacing w:after="120"/>
              <w:rPr>
                <w:rFonts w:ascii="Arial" w:hAnsi="Arial" w:cs="Arial"/>
                <w:sz w:val="20"/>
                <w:szCs w:val="20"/>
              </w:rPr>
            </w:pPr>
          </w:p>
        </w:tc>
        <w:tc>
          <w:tcPr>
            <w:tcW w:w="2182" w:type="dxa"/>
          </w:tcPr>
          <w:p w14:paraId="1F3DBDEE" w14:textId="77777777" w:rsidR="00422B69" w:rsidRPr="009D52D0" w:rsidRDefault="00422B69" w:rsidP="00BD3621">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F74E" w14:textId="77777777" w:rsidR="00472CF9" w:rsidRDefault="00472CF9" w:rsidP="009A2D37">
      <w:pPr>
        <w:spacing w:after="0" w:line="240" w:lineRule="auto"/>
      </w:pPr>
      <w:r>
        <w:separator/>
      </w:r>
    </w:p>
  </w:endnote>
  <w:endnote w:type="continuationSeparator" w:id="0">
    <w:p w14:paraId="0ED53524" w14:textId="77777777" w:rsidR="00472CF9" w:rsidRDefault="00472CF9" w:rsidP="009A2D37">
      <w:pPr>
        <w:spacing w:after="0" w:line="240" w:lineRule="auto"/>
      </w:pPr>
      <w:r>
        <w:continuationSeparator/>
      </w:r>
    </w:p>
  </w:endnote>
  <w:endnote w:type="continuationNotice" w:id="1">
    <w:p w14:paraId="3A677BC4" w14:textId="77777777" w:rsidR="00472CF9" w:rsidRDefault="00472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65F71B6" w:rsidR="008B2543" w:rsidRDefault="0019787E" w:rsidP="009A2D37">
        <w:pPr>
          <w:pStyle w:val="Footer"/>
          <w:jc w:val="center"/>
        </w:pPr>
        <w:r>
          <w:fldChar w:fldCharType="begin"/>
        </w:r>
        <w:r>
          <w:instrText xml:space="preserve"> PAGE   \* MERGEFORMAT </w:instrText>
        </w:r>
        <w:r>
          <w:fldChar w:fldCharType="separate"/>
        </w:r>
        <w:r w:rsidR="00456B71">
          <w:rPr>
            <w:noProof/>
          </w:rPr>
          <w:t>9</w:t>
        </w:r>
        <w:r>
          <w:rPr>
            <w:noProof/>
          </w:rPr>
          <w:fldChar w:fldCharType="end"/>
        </w:r>
      </w:p>
    </w:sdtContent>
  </w:sdt>
  <w:p w14:paraId="26569854" w14:textId="43C35627"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7F1B5F" w:rsidRPr="007B7724">
      <w:rPr>
        <w:rFonts w:ascii="Arial" w:hAnsi="Arial"/>
        <w:sz w:val="18"/>
      </w:rPr>
      <w:t xml:space="preserve">Module Specification </w:t>
    </w:r>
    <w:r w:rsidR="007F1B5F" w:rsidRPr="007F1B5F">
      <w:rPr>
        <w:rFonts w:ascii="Arial" w:hAnsi="Arial"/>
        <w:sz w:val="18"/>
      </w:rPr>
      <w:t>PSYC6392 Personality and Social Psychology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2967DAC" w:rsidR="00EB41D1" w:rsidRDefault="00EB41D1" w:rsidP="00EB41D1">
        <w:pPr>
          <w:pStyle w:val="Footer"/>
          <w:jc w:val="center"/>
        </w:pPr>
        <w:r>
          <w:fldChar w:fldCharType="begin"/>
        </w:r>
        <w:r>
          <w:instrText xml:space="preserve"> PAGE   \* MERGEFORMAT </w:instrText>
        </w:r>
        <w:r>
          <w:fldChar w:fldCharType="separate"/>
        </w:r>
        <w:r w:rsidR="00456B71">
          <w:rPr>
            <w:noProof/>
          </w:rPr>
          <w:t>1</w:t>
        </w:r>
        <w:r>
          <w:rPr>
            <w:noProof/>
          </w:rPr>
          <w:fldChar w:fldCharType="end"/>
        </w:r>
      </w:p>
    </w:sdtContent>
  </w:sdt>
  <w:p w14:paraId="24F79DDC" w14:textId="6A5859BF" w:rsidR="00F17B94" w:rsidRPr="007F1B5F" w:rsidRDefault="00EB41D1" w:rsidP="007F1B5F">
    <w:pPr>
      <w:pStyle w:val="Footer"/>
      <w:spacing w:after="120"/>
      <w:ind w:right="-330"/>
      <w:rPr>
        <w:rFonts w:ascii="Arial" w:hAnsi="Arial"/>
        <w:sz w:val="18"/>
      </w:rPr>
    </w:pPr>
    <w:r w:rsidRPr="007B7724">
      <w:rPr>
        <w:rFonts w:ascii="Arial" w:hAnsi="Arial"/>
        <w:sz w:val="18"/>
      </w:rPr>
      <w:t xml:space="preserve">Module Specification </w:t>
    </w:r>
    <w:r w:rsidR="007F1B5F" w:rsidRPr="007F1B5F">
      <w:rPr>
        <w:rFonts w:ascii="Arial" w:hAnsi="Arial"/>
        <w:sz w:val="18"/>
      </w:rPr>
      <w:t>PSYC6392 Personality and Social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2005" w14:textId="77777777" w:rsidR="00472CF9" w:rsidRDefault="00472CF9" w:rsidP="009A2D37">
      <w:pPr>
        <w:spacing w:after="0" w:line="240" w:lineRule="auto"/>
      </w:pPr>
      <w:r>
        <w:separator/>
      </w:r>
    </w:p>
  </w:footnote>
  <w:footnote w:type="continuationSeparator" w:id="0">
    <w:p w14:paraId="3166C637" w14:textId="77777777" w:rsidR="00472CF9" w:rsidRDefault="00472CF9" w:rsidP="009A2D37">
      <w:pPr>
        <w:spacing w:after="0" w:line="240" w:lineRule="auto"/>
      </w:pPr>
      <w:r>
        <w:continuationSeparator/>
      </w:r>
    </w:p>
  </w:footnote>
  <w:footnote w:type="continuationNotice" w:id="1">
    <w:p w14:paraId="7461BA83" w14:textId="77777777" w:rsidR="00472CF9" w:rsidRDefault="00472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4B1AA0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53E4A0D"/>
    <w:multiLevelType w:val="hybridMultilevel"/>
    <w:tmpl w:val="3C46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06104E"/>
    <w:multiLevelType w:val="multilevel"/>
    <w:tmpl w:val="8CE6DD1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0E465F"/>
    <w:multiLevelType w:val="multilevel"/>
    <w:tmpl w:val="B930F4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40502"/>
    <w:multiLevelType w:val="hybridMultilevel"/>
    <w:tmpl w:val="A768D4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534ED"/>
    <w:multiLevelType w:val="hybridMultilevel"/>
    <w:tmpl w:val="436CE1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8DD3EDA"/>
    <w:multiLevelType w:val="hybridMultilevel"/>
    <w:tmpl w:val="AAEEF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7675E14"/>
    <w:multiLevelType w:val="hybridMultilevel"/>
    <w:tmpl w:val="E3C8FC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3C51F8D"/>
    <w:multiLevelType w:val="multilevel"/>
    <w:tmpl w:val="0B66A0E8"/>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5"/>
  </w:num>
  <w:num w:numId="5">
    <w:abstractNumId w:val="19"/>
  </w:num>
  <w:num w:numId="6">
    <w:abstractNumId w:val="16"/>
  </w:num>
  <w:num w:numId="7">
    <w:abstractNumId w:val="21"/>
  </w:num>
  <w:num w:numId="8">
    <w:abstractNumId w:val="17"/>
  </w:num>
  <w:num w:numId="9">
    <w:abstractNumId w:val="11"/>
  </w:num>
  <w:num w:numId="10">
    <w:abstractNumId w:val="12"/>
  </w:num>
  <w:num w:numId="11">
    <w:abstractNumId w:val="1"/>
  </w:num>
  <w:num w:numId="12">
    <w:abstractNumId w:val="2"/>
  </w:num>
  <w:num w:numId="13">
    <w:abstractNumId w:val="18"/>
  </w:num>
  <w:num w:numId="14">
    <w:abstractNumId w:val="14"/>
  </w:num>
  <w:num w:numId="15">
    <w:abstractNumId w:val="6"/>
  </w:num>
  <w:num w:numId="16">
    <w:abstractNumId w:val="4"/>
  </w:num>
  <w:num w:numId="17">
    <w:abstractNumId w:val="3"/>
  </w:num>
  <w:num w:numId="18">
    <w:abstractNumId w:val="13"/>
  </w:num>
  <w:num w:numId="19">
    <w:abstractNumId w:val="15"/>
  </w:num>
  <w:num w:numId="20">
    <w:abstractNumId w:val="7"/>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8DC"/>
    <w:rsid w:val="00011DDD"/>
    <w:rsid w:val="0001243F"/>
    <w:rsid w:val="00021EA0"/>
    <w:rsid w:val="00025992"/>
    <w:rsid w:val="00027937"/>
    <w:rsid w:val="00027C06"/>
    <w:rsid w:val="00030C9E"/>
    <w:rsid w:val="00031E67"/>
    <w:rsid w:val="000408CC"/>
    <w:rsid w:val="000438BD"/>
    <w:rsid w:val="00045373"/>
    <w:rsid w:val="00063A2F"/>
    <w:rsid w:val="00064F87"/>
    <w:rsid w:val="000674E0"/>
    <w:rsid w:val="000678D3"/>
    <w:rsid w:val="00072357"/>
    <w:rsid w:val="0008412E"/>
    <w:rsid w:val="00085067"/>
    <w:rsid w:val="00094810"/>
    <w:rsid w:val="00096DA4"/>
    <w:rsid w:val="000A0E79"/>
    <w:rsid w:val="000A6C9B"/>
    <w:rsid w:val="000C0294"/>
    <w:rsid w:val="000C0F0E"/>
    <w:rsid w:val="000C3A7E"/>
    <w:rsid w:val="000C71E8"/>
    <w:rsid w:val="000C7A1C"/>
    <w:rsid w:val="000D2A8A"/>
    <w:rsid w:val="000D32AC"/>
    <w:rsid w:val="000E20C1"/>
    <w:rsid w:val="000E3B73"/>
    <w:rsid w:val="000F54E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E86"/>
    <w:rsid w:val="00162D46"/>
    <w:rsid w:val="00172793"/>
    <w:rsid w:val="00180558"/>
    <w:rsid w:val="001811E5"/>
    <w:rsid w:val="00183B34"/>
    <w:rsid w:val="00185F46"/>
    <w:rsid w:val="00185F77"/>
    <w:rsid w:val="00191D1D"/>
    <w:rsid w:val="00196C6A"/>
    <w:rsid w:val="0019787E"/>
    <w:rsid w:val="001A425B"/>
    <w:rsid w:val="001A7762"/>
    <w:rsid w:val="001B1B28"/>
    <w:rsid w:val="001B27FB"/>
    <w:rsid w:val="001B40F4"/>
    <w:rsid w:val="001C1787"/>
    <w:rsid w:val="001C4A85"/>
    <w:rsid w:val="001C5443"/>
    <w:rsid w:val="001D0C7D"/>
    <w:rsid w:val="001D1F2D"/>
    <w:rsid w:val="001D2314"/>
    <w:rsid w:val="001D6398"/>
    <w:rsid w:val="001D7106"/>
    <w:rsid w:val="001E1F45"/>
    <w:rsid w:val="001E62C1"/>
    <w:rsid w:val="001F0779"/>
    <w:rsid w:val="001F3C3E"/>
    <w:rsid w:val="001F5C8E"/>
    <w:rsid w:val="00201C5F"/>
    <w:rsid w:val="0020243A"/>
    <w:rsid w:val="00204081"/>
    <w:rsid w:val="00211158"/>
    <w:rsid w:val="0021578E"/>
    <w:rsid w:val="0022570F"/>
    <w:rsid w:val="00227582"/>
    <w:rsid w:val="002302FD"/>
    <w:rsid w:val="002308BE"/>
    <w:rsid w:val="002407C0"/>
    <w:rsid w:val="002461AF"/>
    <w:rsid w:val="002465A1"/>
    <w:rsid w:val="0026013C"/>
    <w:rsid w:val="00264576"/>
    <w:rsid w:val="0026585A"/>
    <w:rsid w:val="00266735"/>
    <w:rsid w:val="00273CF0"/>
    <w:rsid w:val="002748D4"/>
    <w:rsid w:val="00274ED7"/>
    <w:rsid w:val="0028461D"/>
    <w:rsid w:val="0028590C"/>
    <w:rsid w:val="00286238"/>
    <w:rsid w:val="0029250A"/>
    <w:rsid w:val="00292C46"/>
    <w:rsid w:val="002938D6"/>
    <w:rsid w:val="00294B73"/>
    <w:rsid w:val="002A0C18"/>
    <w:rsid w:val="002A219B"/>
    <w:rsid w:val="002A22DB"/>
    <w:rsid w:val="002B1677"/>
    <w:rsid w:val="002B20F5"/>
    <w:rsid w:val="002B2593"/>
    <w:rsid w:val="002B2A1A"/>
    <w:rsid w:val="002B71F2"/>
    <w:rsid w:val="002D1DDF"/>
    <w:rsid w:val="002E3391"/>
    <w:rsid w:val="002E71C0"/>
    <w:rsid w:val="002F05F4"/>
    <w:rsid w:val="002F0CE4"/>
    <w:rsid w:val="002F1DC7"/>
    <w:rsid w:val="002F23EF"/>
    <w:rsid w:val="002F2626"/>
    <w:rsid w:val="00302082"/>
    <w:rsid w:val="00306620"/>
    <w:rsid w:val="003225F3"/>
    <w:rsid w:val="003262B9"/>
    <w:rsid w:val="00334A02"/>
    <w:rsid w:val="00335875"/>
    <w:rsid w:val="00335FBE"/>
    <w:rsid w:val="00341307"/>
    <w:rsid w:val="00351D4F"/>
    <w:rsid w:val="00352D8E"/>
    <w:rsid w:val="00356B68"/>
    <w:rsid w:val="0035702D"/>
    <w:rsid w:val="00360227"/>
    <w:rsid w:val="003604D4"/>
    <w:rsid w:val="003627B0"/>
    <w:rsid w:val="00362A4E"/>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45BC"/>
    <w:rsid w:val="003F3578"/>
    <w:rsid w:val="003F4470"/>
    <w:rsid w:val="003F5A04"/>
    <w:rsid w:val="003F67CD"/>
    <w:rsid w:val="003F6D26"/>
    <w:rsid w:val="00402ED7"/>
    <w:rsid w:val="004114F8"/>
    <w:rsid w:val="004169DE"/>
    <w:rsid w:val="00421919"/>
    <w:rsid w:val="00422B69"/>
    <w:rsid w:val="00423D86"/>
    <w:rsid w:val="00424C90"/>
    <w:rsid w:val="00426833"/>
    <w:rsid w:val="004323FD"/>
    <w:rsid w:val="0043556A"/>
    <w:rsid w:val="00436BE9"/>
    <w:rsid w:val="00441E76"/>
    <w:rsid w:val="004443DA"/>
    <w:rsid w:val="00446A75"/>
    <w:rsid w:val="004474A2"/>
    <w:rsid w:val="00447E00"/>
    <w:rsid w:val="00456B71"/>
    <w:rsid w:val="00460925"/>
    <w:rsid w:val="00467899"/>
    <w:rsid w:val="00471C6C"/>
    <w:rsid w:val="00472023"/>
    <w:rsid w:val="00472CF9"/>
    <w:rsid w:val="004737CC"/>
    <w:rsid w:val="00476167"/>
    <w:rsid w:val="00486993"/>
    <w:rsid w:val="0048706F"/>
    <w:rsid w:val="00492DA4"/>
    <w:rsid w:val="00496AA3"/>
    <w:rsid w:val="00497C98"/>
    <w:rsid w:val="004A0E33"/>
    <w:rsid w:val="004A0FB1"/>
    <w:rsid w:val="004A39D7"/>
    <w:rsid w:val="004A3C23"/>
    <w:rsid w:val="004A55FA"/>
    <w:rsid w:val="004B5D03"/>
    <w:rsid w:val="004C1EC4"/>
    <w:rsid w:val="004D035C"/>
    <w:rsid w:val="004E3F73"/>
    <w:rsid w:val="004E6876"/>
    <w:rsid w:val="004F25E0"/>
    <w:rsid w:val="004F3C18"/>
    <w:rsid w:val="004F4328"/>
    <w:rsid w:val="005005E4"/>
    <w:rsid w:val="00500B56"/>
    <w:rsid w:val="00513689"/>
    <w:rsid w:val="0051375A"/>
    <w:rsid w:val="00520197"/>
    <w:rsid w:val="00521097"/>
    <w:rsid w:val="005251B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1CC3"/>
    <w:rsid w:val="005E6ADC"/>
    <w:rsid w:val="005E6D10"/>
    <w:rsid w:val="005E6D38"/>
    <w:rsid w:val="005E7B3F"/>
    <w:rsid w:val="005F040F"/>
    <w:rsid w:val="005F2C42"/>
    <w:rsid w:val="006043FC"/>
    <w:rsid w:val="006050CF"/>
    <w:rsid w:val="0062219E"/>
    <w:rsid w:val="00625044"/>
    <w:rsid w:val="006253AA"/>
    <w:rsid w:val="00626023"/>
    <w:rsid w:val="00633150"/>
    <w:rsid w:val="006336C2"/>
    <w:rsid w:val="00636058"/>
    <w:rsid w:val="00637A50"/>
    <w:rsid w:val="00641D6D"/>
    <w:rsid w:val="0064364E"/>
    <w:rsid w:val="006438F3"/>
    <w:rsid w:val="00647907"/>
    <w:rsid w:val="00651A82"/>
    <w:rsid w:val="006525E9"/>
    <w:rsid w:val="00661CB5"/>
    <w:rsid w:val="00661F85"/>
    <w:rsid w:val="006665BC"/>
    <w:rsid w:val="0066747B"/>
    <w:rsid w:val="006725EC"/>
    <w:rsid w:val="00674ED0"/>
    <w:rsid w:val="00682650"/>
    <w:rsid w:val="00683024"/>
    <w:rsid w:val="00683609"/>
    <w:rsid w:val="00684851"/>
    <w:rsid w:val="00687284"/>
    <w:rsid w:val="00691C98"/>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78A0"/>
    <w:rsid w:val="00700488"/>
    <w:rsid w:val="007015CB"/>
    <w:rsid w:val="00703404"/>
    <w:rsid w:val="00703B28"/>
    <w:rsid w:val="00703F92"/>
    <w:rsid w:val="00704637"/>
    <w:rsid w:val="00705ADA"/>
    <w:rsid w:val="007105E4"/>
    <w:rsid w:val="00710647"/>
    <w:rsid w:val="00714EE5"/>
    <w:rsid w:val="00720270"/>
    <w:rsid w:val="00724362"/>
    <w:rsid w:val="00727780"/>
    <w:rsid w:val="0073792C"/>
    <w:rsid w:val="00754069"/>
    <w:rsid w:val="00755A79"/>
    <w:rsid w:val="00756D73"/>
    <w:rsid w:val="00765ED0"/>
    <w:rsid w:val="007667DF"/>
    <w:rsid w:val="0077080B"/>
    <w:rsid w:val="00775EAB"/>
    <w:rsid w:val="00787070"/>
    <w:rsid w:val="007906FD"/>
    <w:rsid w:val="00797197"/>
    <w:rsid w:val="007972A7"/>
    <w:rsid w:val="007A28E4"/>
    <w:rsid w:val="007A2BA2"/>
    <w:rsid w:val="007A3F31"/>
    <w:rsid w:val="007A49C1"/>
    <w:rsid w:val="007A60B3"/>
    <w:rsid w:val="007A6206"/>
    <w:rsid w:val="007A6245"/>
    <w:rsid w:val="007B1DB2"/>
    <w:rsid w:val="007B375B"/>
    <w:rsid w:val="007B412A"/>
    <w:rsid w:val="007B635E"/>
    <w:rsid w:val="007B6740"/>
    <w:rsid w:val="007B7724"/>
    <w:rsid w:val="007B7CDC"/>
    <w:rsid w:val="007C74B4"/>
    <w:rsid w:val="007E3412"/>
    <w:rsid w:val="007F1B5F"/>
    <w:rsid w:val="007F393D"/>
    <w:rsid w:val="008029AF"/>
    <w:rsid w:val="00802FFA"/>
    <w:rsid w:val="008102E5"/>
    <w:rsid w:val="008111B4"/>
    <w:rsid w:val="008133F0"/>
    <w:rsid w:val="00815880"/>
    <w:rsid w:val="0082322C"/>
    <w:rsid w:val="00823942"/>
    <w:rsid w:val="008274BA"/>
    <w:rsid w:val="00827FFD"/>
    <w:rsid w:val="00846314"/>
    <w:rsid w:val="00854535"/>
    <w:rsid w:val="00855007"/>
    <w:rsid w:val="008565F6"/>
    <w:rsid w:val="00856EB3"/>
    <w:rsid w:val="0086394E"/>
    <w:rsid w:val="00863C96"/>
    <w:rsid w:val="00864A72"/>
    <w:rsid w:val="008653B0"/>
    <w:rsid w:val="00873E9F"/>
    <w:rsid w:val="00874047"/>
    <w:rsid w:val="008778CB"/>
    <w:rsid w:val="00881545"/>
    <w:rsid w:val="00883204"/>
    <w:rsid w:val="00883A3E"/>
    <w:rsid w:val="0088428D"/>
    <w:rsid w:val="0089148D"/>
    <w:rsid w:val="00891E0D"/>
    <w:rsid w:val="00894A57"/>
    <w:rsid w:val="008A0F36"/>
    <w:rsid w:val="008A6F37"/>
    <w:rsid w:val="008B2543"/>
    <w:rsid w:val="008B4B6E"/>
    <w:rsid w:val="008B5075"/>
    <w:rsid w:val="008B69B8"/>
    <w:rsid w:val="008D4447"/>
    <w:rsid w:val="008D7401"/>
    <w:rsid w:val="009006C1"/>
    <w:rsid w:val="00903DF6"/>
    <w:rsid w:val="00912C4E"/>
    <w:rsid w:val="00915085"/>
    <w:rsid w:val="009159EF"/>
    <w:rsid w:val="00920120"/>
    <w:rsid w:val="00921CF6"/>
    <w:rsid w:val="00922E9E"/>
    <w:rsid w:val="00924EF0"/>
    <w:rsid w:val="00931063"/>
    <w:rsid w:val="00934D7B"/>
    <w:rsid w:val="00942E3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C70C0"/>
    <w:rsid w:val="009D0006"/>
    <w:rsid w:val="009D068C"/>
    <w:rsid w:val="009D52D0"/>
    <w:rsid w:val="009D794C"/>
    <w:rsid w:val="009E2B64"/>
    <w:rsid w:val="009E4DA4"/>
    <w:rsid w:val="009E53D8"/>
    <w:rsid w:val="009F058B"/>
    <w:rsid w:val="009F3A2A"/>
    <w:rsid w:val="009F5EA4"/>
    <w:rsid w:val="009F731F"/>
    <w:rsid w:val="009F7D33"/>
    <w:rsid w:val="00A021FE"/>
    <w:rsid w:val="00A1270E"/>
    <w:rsid w:val="00A13526"/>
    <w:rsid w:val="00A15342"/>
    <w:rsid w:val="00A15EC7"/>
    <w:rsid w:val="00A26D0A"/>
    <w:rsid w:val="00A3007E"/>
    <w:rsid w:val="00A32048"/>
    <w:rsid w:val="00A3479D"/>
    <w:rsid w:val="00A359EF"/>
    <w:rsid w:val="00A41F06"/>
    <w:rsid w:val="00A50FD4"/>
    <w:rsid w:val="00A52DB4"/>
    <w:rsid w:val="00A618E1"/>
    <w:rsid w:val="00A629B9"/>
    <w:rsid w:val="00A70B73"/>
    <w:rsid w:val="00A70C20"/>
    <w:rsid w:val="00A74292"/>
    <w:rsid w:val="00A776DE"/>
    <w:rsid w:val="00A80640"/>
    <w:rsid w:val="00A87FFD"/>
    <w:rsid w:val="00A97038"/>
    <w:rsid w:val="00A97CB8"/>
    <w:rsid w:val="00AA0C8D"/>
    <w:rsid w:val="00AA3C15"/>
    <w:rsid w:val="00AA6330"/>
    <w:rsid w:val="00AB01D7"/>
    <w:rsid w:val="00AC7501"/>
    <w:rsid w:val="00AD748B"/>
    <w:rsid w:val="00AE1F5F"/>
    <w:rsid w:val="00AE4865"/>
    <w:rsid w:val="00AE6FC7"/>
    <w:rsid w:val="00AF24EF"/>
    <w:rsid w:val="00AF50EE"/>
    <w:rsid w:val="00B0591D"/>
    <w:rsid w:val="00B13402"/>
    <w:rsid w:val="00B14BC2"/>
    <w:rsid w:val="00B17024"/>
    <w:rsid w:val="00B17CD2"/>
    <w:rsid w:val="00B213D2"/>
    <w:rsid w:val="00B248BA"/>
    <w:rsid w:val="00B24B56"/>
    <w:rsid w:val="00B2615D"/>
    <w:rsid w:val="00B30E07"/>
    <w:rsid w:val="00B34ADD"/>
    <w:rsid w:val="00B35B07"/>
    <w:rsid w:val="00B361BE"/>
    <w:rsid w:val="00B467BD"/>
    <w:rsid w:val="00B52FF5"/>
    <w:rsid w:val="00B5498B"/>
    <w:rsid w:val="00B57219"/>
    <w:rsid w:val="00B658A3"/>
    <w:rsid w:val="00B65AAD"/>
    <w:rsid w:val="00B72470"/>
    <w:rsid w:val="00B746A8"/>
    <w:rsid w:val="00B750F2"/>
    <w:rsid w:val="00B7664D"/>
    <w:rsid w:val="00B80989"/>
    <w:rsid w:val="00B90C66"/>
    <w:rsid w:val="00B9109B"/>
    <w:rsid w:val="00B923C9"/>
    <w:rsid w:val="00B927AE"/>
    <w:rsid w:val="00B93721"/>
    <w:rsid w:val="00B937B1"/>
    <w:rsid w:val="00BA453C"/>
    <w:rsid w:val="00BA4E02"/>
    <w:rsid w:val="00BB2045"/>
    <w:rsid w:val="00BB2A6D"/>
    <w:rsid w:val="00BB4189"/>
    <w:rsid w:val="00BB42B9"/>
    <w:rsid w:val="00BC19F7"/>
    <w:rsid w:val="00BC41ED"/>
    <w:rsid w:val="00BC451F"/>
    <w:rsid w:val="00BD009E"/>
    <w:rsid w:val="00BD0EF8"/>
    <w:rsid w:val="00BD3621"/>
    <w:rsid w:val="00BD7A8C"/>
    <w:rsid w:val="00BE2126"/>
    <w:rsid w:val="00BE3B17"/>
    <w:rsid w:val="00BF51AB"/>
    <w:rsid w:val="00BF716B"/>
    <w:rsid w:val="00BF7233"/>
    <w:rsid w:val="00C01295"/>
    <w:rsid w:val="00C02AA2"/>
    <w:rsid w:val="00C04C95"/>
    <w:rsid w:val="00C12613"/>
    <w:rsid w:val="00C16DEF"/>
    <w:rsid w:val="00C2492F"/>
    <w:rsid w:val="00C3744A"/>
    <w:rsid w:val="00C4002A"/>
    <w:rsid w:val="00C46912"/>
    <w:rsid w:val="00C612A8"/>
    <w:rsid w:val="00C618D2"/>
    <w:rsid w:val="00C66310"/>
    <w:rsid w:val="00C67631"/>
    <w:rsid w:val="00C709C6"/>
    <w:rsid w:val="00C729D7"/>
    <w:rsid w:val="00C83354"/>
    <w:rsid w:val="00C84004"/>
    <w:rsid w:val="00C843F6"/>
    <w:rsid w:val="00C84507"/>
    <w:rsid w:val="00C862C7"/>
    <w:rsid w:val="00C866AE"/>
    <w:rsid w:val="00C86982"/>
    <w:rsid w:val="00C9424C"/>
    <w:rsid w:val="00CA3254"/>
    <w:rsid w:val="00CB11CE"/>
    <w:rsid w:val="00CC25A2"/>
    <w:rsid w:val="00CC7006"/>
    <w:rsid w:val="00CD7F07"/>
    <w:rsid w:val="00CE04F3"/>
    <w:rsid w:val="00CE12D8"/>
    <w:rsid w:val="00CE4574"/>
    <w:rsid w:val="00CE70E6"/>
    <w:rsid w:val="00CF0BCA"/>
    <w:rsid w:val="00CF2D30"/>
    <w:rsid w:val="00CF2E1E"/>
    <w:rsid w:val="00CF379E"/>
    <w:rsid w:val="00CF4793"/>
    <w:rsid w:val="00D01396"/>
    <w:rsid w:val="00D02E99"/>
    <w:rsid w:val="00D04091"/>
    <w:rsid w:val="00D07AD6"/>
    <w:rsid w:val="00D13357"/>
    <w:rsid w:val="00D13A13"/>
    <w:rsid w:val="00D2689A"/>
    <w:rsid w:val="00D65506"/>
    <w:rsid w:val="00D773CF"/>
    <w:rsid w:val="00D83563"/>
    <w:rsid w:val="00D8448F"/>
    <w:rsid w:val="00D92B1E"/>
    <w:rsid w:val="00DA64B6"/>
    <w:rsid w:val="00DB2B91"/>
    <w:rsid w:val="00DB5C9D"/>
    <w:rsid w:val="00DD02E6"/>
    <w:rsid w:val="00DD2E74"/>
    <w:rsid w:val="00DF0CAC"/>
    <w:rsid w:val="00DF665B"/>
    <w:rsid w:val="00E0152A"/>
    <w:rsid w:val="00E03394"/>
    <w:rsid w:val="00E05D37"/>
    <w:rsid w:val="00E066E5"/>
    <w:rsid w:val="00E12EDD"/>
    <w:rsid w:val="00E1736E"/>
    <w:rsid w:val="00E21923"/>
    <w:rsid w:val="00E22F03"/>
    <w:rsid w:val="00E233C1"/>
    <w:rsid w:val="00E24930"/>
    <w:rsid w:val="00E32EC6"/>
    <w:rsid w:val="00E32F00"/>
    <w:rsid w:val="00E34301"/>
    <w:rsid w:val="00E51404"/>
    <w:rsid w:val="00E574C9"/>
    <w:rsid w:val="00E610DE"/>
    <w:rsid w:val="00E63973"/>
    <w:rsid w:val="00E66167"/>
    <w:rsid w:val="00E70147"/>
    <w:rsid w:val="00E7197A"/>
    <w:rsid w:val="00E71F2F"/>
    <w:rsid w:val="00E77344"/>
    <w:rsid w:val="00E77786"/>
    <w:rsid w:val="00E806FB"/>
    <w:rsid w:val="00E82452"/>
    <w:rsid w:val="00E9367E"/>
    <w:rsid w:val="00EB0365"/>
    <w:rsid w:val="00EB1C2D"/>
    <w:rsid w:val="00EB41D1"/>
    <w:rsid w:val="00EC1810"/>
    <w:rsid w:val="00EC3FCC"/>
    <w:rsid w:val="00ED32FF"/>
    <w:rsid w:val="00EE52AD"/>
    <w:rsid w:val="00EE67F4"/>
    <w:rsid w:val="00EF039B"/>
    <w:rsid w:val="00EF4933"/>
    <w:rsid w:val="00EF5044"/>
    <w:rsid w:val="00EF5DCE"/>
    <w:rsid w:val="00F01956"/>
    <w:rsid w:val="00F04D2D"/>
    <w:rsid w:val="00F116CE"/>
    <w:rsid w:val="00F16F93"/>
    <w:rsid w:val="00F17368"/>
    <w:rsid w:val="00F176DE"/>
    <w:rsid w:val="00F17B94"/>
    <w:rsid w:val="00F21C47"/>
    <w:rsid w:val="00F244E2"/>
    <w:rsid w:val="00F311A2"/>
    <w:rsid w:val="00F317D7"/>
    <w:rsid w:val="00F340DE"/>
    <w:rsid w:val="00F34D13"/>
    <w:rsid w:val="00F34ED0"/>
    <w:rsid w:val="00F43542"/>
    <w:rsid w:val="00F44BAB"/>
    <w:rsid w:val="00F454E2"/>
    <w:rsid w:val="00F527CB"/>
    <w:rsid w:val="00F562AA"/>
    <w:rsid w:val="00F577C7"/>
    <w:rsid w:val="00F66975"/>
    <w:rsid w:val="00F705B8"/>
    <w:rsid w:val="00F7105A"/>
    <w:rsid w:val="00F71495"/>
    <w:rsid w:val="00F7710E"/>
    <w:rsid w:val="00F77676"/>
    <w:rsid w:val="00F8197C"/>
    <w:rsid w:val="00F82B4E"/>
    <w:rsid w:val="00F87559"/>
    <w:rsid w:val="00F96D71"/>
    <w:rsid w:val="00F97C9E"/>
    <w:rsid w:val="00FA0343"/>
    <w:rsid w:val="00FA20DE"/>
    <w:rsid w:val="00FA4EE8"/>
    <w:rsid w:val="00FA72C2"/>
    <w:rsid w:val="00FB12CA"/>
    <w:rsid w:val="00FB2E32"/>
    <w:rsid w:val="00FB36EC"/>
    <w:rsid w:val="00FB4E1B"/>
    <w:rsid w:val="00FC0291"/>
    <w:rsid w:val="00FC1C92"/>
    <w:rsid w:val="00FC2AE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Paragraph">
    <w:name w:val="Paragraph"/>
    <w:basedOn w:val="Normal"/>
    <w:uiPriority w:val="99"/>
    <w:rsid w:val="000438BD"/>
    <w:pPr>
      <w:spacing w:after="220" w:line="240" w:lineRule="auto"/>
      <w:jc w:val="both"/>
    </w:pPr>
    <w:rPr>
      <w:rFonts w:ascii="CG Omega" w:eastAsia="Times New Roman" w:hAnsi="CG Omega" w:cs="Times New Roman"/>
      <w:noProof/>
      <w:szCs w:val="24"/>
      <w:lang w:eastAsia="en-US"/>
    </w:rPr>
  </w:style>
  <w:style w:type="paragraph" w:styleId="Revision">
    <w:name w:val="Revision"/>
    <w:hidden/>
    <w:uiPriority w:val="99"/>
    <w:semiHidden/>
    <w:rsid w:val="0026013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7220648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2B86D-6166-429B-A589-506C77CB9783}">
  <ds:schemaRefs>
    <ds:schemaRef ds:uri="http://schemas.openxmlformats.org/officeDocument/2006/bibliography"/>
  </ds:schemaRefs>
</ds:datastoreItem>
</file>

<file path=customXml/itemProps2.xml><?xml version="1.0" encoding="utf-8"?>
<ds:datastoreItem xmlns:ds="http://schemas.openxmlformats.org/officeDocument/2006/customXml" ds:itemID="{A50C6ED0-DE12-4248-89B6-9A8DE0196D30}"/>
</file>

<file path=customXml/itemProps3.xml><?xml version="1.0" encoding="utf-8"?>
<ds:datastoreItem xmlns:ds="http://schemas.openxmlformats.org/officeDocument/2006/customXml" ds:itemID="{10880E68-D9AA-4AAA-868C-2C13051DEF38}"/>
</file>

<file path=customXml/itemProps4.xml><?xml version="1.0" encoding="utf-8"?>
<ds:datastoreItem xmlns:ds="http://schemas.openxmlformats.org/officeDocument/2006/customXml" ds:itemID="{C40EF228-0019-4980-B965-01A88012220F}"/>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3</cp:revision>
  <cp:lastPrinted>2019-02-26T09:40:00Z</cp:lastPrinted>
  <dcterms:created xsi:type="dcterms:W3CDTF">2022-02-07T15:02:00Z</dcterms:created>
  <dcterms:modified xsi:type="dcterms:W3CDTF">2022-02-07T15:42:00Z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