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8AEC9" w14:textId="77777777" w:rsidR="00647BC0" w:rsidRDefault="009A2D37" w:rsidP="00647BC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8236BA" w14:textId="2EEF2316" w:rsidR="00647BC0" w:rsidRPr="00647BC0" w:rsidRDefault="00AF4ABF" w:rsidP="00647BC0">
      <w:pPr>
        <w:spacing w:after="120" w:line="240" w:lineRule="auto"/>
        <w:ind w:left="567" w:right="260"/>
        <w:jc w:val="both"/>
        <w:rPr>
          <w:rFonts w:ascii="Arial" w:hAnsi="Arial" w:cs="Arial"/>
          <w:b/>
        </w:rPr>
      </w:pPr>
      <w:r w:rsidRPr="00AF4ABF">
        <w:rPr>
          <w:rFonts w:ascii="Arial" w:hAnsi="Arial" w:cs="Arial"/>
        </w:rPr>
        <w:t>PSYC5970</w:t>
      </w:r>
      <w:r>
        <w:rPr>
          <w:rFonts w:ascii="Arial" w:hAnsi="Arial" w:cs="Arial"/>
        </w:rPr>
        <w:t xml:space="preserve"> (</w:t>
      </w:r>
      <w:r w:rsidR="00647BC0">
        <w:rPr>
          <w:rFonts w:ascii="Arial" w:hAnsi="Arial" w:cs="Arial"/>
        </w:rPr>
        <w:t>SP</w:t>
      </w:r>
      <w:r w:rsidR="00AA002B">
        <w:rPr>
          <w:rFonts w:ascii="Arial" w:hAnsi="Arial" w:cs="Arial"/>
        </w:rPr>
        <w:t>597</w:t>
      </w:r>
      <w:r>
        <w:rPr>
          <w:rFonts w:ascii="Arial" w:hAnsi="Arial" w:cs="Arial"/>
        </w:rPr>
        <w:t>)</w:t>
      </w:r>
      <w:r w:rsidR="00AA002B">
        <w:rPr>
          <w:rFonts w:ascii="Arial" w:hAnsi="Arial" w:cs="Arial"/>
        </w:rPr>
        <w:t>:</w:t>
      </w:r>
      <w:r w:rsidR="00647BC0">
        <w:rPr>
          <w:rFonts w:ascii="Arial" w:hAnsi="Arial" w:cs="Arial"/>
        </w:rPr>
        <w:t xml:space="preserve"> Clinical Psychology</w:t>
      </w:r>
      <w:r w:rsidR="00081B9D">
        <w:rPr>
          <w:rFonts w:ascii="Arial" w:hAnsi="Arial" w:cs="Arial"/>
        </w:rPr>
        <w:t xml:space="preserve"> I</w:t>
      </w:r>
    </w:p>
    <w:p w14:paraId="67570F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0C7417" w14:textId="176B83C5" w:rsidR="009A2D37" w:rsidRPr="00187905" w:rsidRDefault="00647BC0" w:rsidP="00696FF5">
      <w:pPr>
        <w:spacing w:after="120" w:line="240" w:lineRule="auto"/>
        <w:ind w:left="567" w:right="260"/>
        <w:rPr>
          <w:rFonts w:ascii="Arial" w:hAnsi="Arial" w:cs="Arial"/>
          <w:iCs/>
        </w:rPr>
      </w:pPr>
      <w:r w:rsidRPr="00187905">
        <w:rPr>
          <w:rFonts w:ascii="Arial" w:hAnsi="Arial" w:cs="Arial"/>
          <w:iCs/>
        </w:rPr>
        <w:t>School of Psychology</w:t>
      </w:r>
    </w:p>
    <w:p w14:paraId="03F41E1F" w14:textId="7018BE43" w:rsidR="009A2D37" w:rsidRDefault="00883204" w:rsidP="0018790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480C80" w14:textId="67143D39" w:rsidR="00187905" w:rsidRPr="00187905" w:rsidRDefault="00187905" w:rsidP="00187905">
      <w:pPr>
        <w:spacing w:after="120" w:line="240" w:lineRule="auto"/>
        <w:ind w:left="567" w:right="260"/>
        <w:jc w:val="both"/>
        <w:rPr>
          <w:rFonts w:ascii="Arial" w:hAnsi="Arial" w:cs="Arial"/>
        </w:rPr>
      </w:pPr>
      <w:r w:rsidRPr="00187905">
        <w:rPr>
          <w:rFonts w:ascii="Arial" w:hAnsi="Arial" w:cs="Arial"/>
        </w:rPr>
        <w:t>Level 6</w:t>
      </w:r>
    </w:p>
    <w:p w14:paraId="47344C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D0291F" w14:textId="0E7DB2CA" w:rsidR="009A2D37" w:rsidRPr="00187905" w:rsidRDefault="009A2D37" w:rsidP="00696FF5">
      <w:pPr>
        <w:pStyle w:val="NormalWeb"/>
        <w:spacing w:before="0" w:beforeAutospacing="0" w:after="120" w:afterAutospacing="0"/>
        <w:ind w:left="567" w:right="260"/>
        <w:rPr>
          <w:rFonts w:ascii="Arial" w:hAnsi="Arial" w:cs="Arial"/>
          <w:sz w:val="22"/>
          <w:szCs w:val="22"/>
        </w:rPr>
      </w:pPr>
      <w:r w:rsidRPr="00187905">
        <w:rPr>
          <w:rFonts w:ascii="Arial" w:hAnsi="Arial" w:cs="Arial"/>
          <w:sz w:val="22"/>
          <w:szCs w:val="22"/>
        </w:rPr>
        <w:t>15 credits (7.5 ECTS)</w:t>
      </w:r>
    </w:p>
    <w:p w14:paraId="44E35E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980A6C" w14:textId="0B917F1F" w:rsidR="009A2D37" w:rsidRPr="00187905" w:rsidRDefault="00187905" w:rsidP="00187905">
      <w:pPr>
        <w:spacing w:after="120" w:line="240" w:lineRule="auto"/>
        <w:ind w:left="567" w:right="260"/>
        <w:jc w:val="both"/>
        <w:rPr>
          <w:rFonts w:ascii="Arial" w:hAnsi="Arial" w:cs="Arial"/>
          <w:iCs/>
        </w:rPr>
      </w:pPr>
      <w:r w:rsidRPr="00187905">
        <w:rPr>
          <w:rFonts w:ascii="Arial" w:hAnsi="Arial" w:cs="Arial"/>
          <w:iCs/>
        </w:rPr>
        <w:t>Autumn term</w:t>
      </w:r>
    </w:p>
    <w:p w14:paraId="0ED49A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F46EF8" w14:textId="086DCE7C" w:rsidR="009A2D37" w:rsidRPr="00187905" w:rsidRDefault="00187905" w:rsidP="00187905">
      <w:pPr>
        <w:spacing w:after="120" w:line="240" w:lineRule="auto"/>
        <w:ind w:left="567" w:right="260"/>
        <w:rPr>
          <w:rFonts w:ascii="Arial" w:hAnsi="Arial" w:cs="Arial"/>
          <w:iCs/>
        </w:rPr>
      </w:pPr>
      <w:r>
        <w:rPr>
          <w:rFonts w:ascii="Arial" w:hAnsi="Arial" w:cs="Arial"/>
          <w:iCs/>
        </w:rPr>
        <w:t>None</w:t>
      </w:r>
    </w:p>
    <w:p w14:paraId="62520F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EBA883" w14:textId="2721CA67" w:rsidR="00FF4FF4" w:rsidRDefault="00187905" w:rsidP="00187905">
      <w:pPr>
        <w:spacing w:after="120" w:line="240" w:lineRule="auto"/>
        <w:ind w:left="567" w:right="260"/>
        <w:rPr>
          <w:rFonts w:ascii="Arial" w:hAnsi="Arial" w:cs="Arial"/>
          <w:iCs/>
        </w:rPr>
      </w:pPr>
      <w:r w:rsidRPr="00187905">
        <w:rPr>
          <w:rFonts w:ascii="Arial" w:hAnsi="Arial" w:cs="Arial"/>
          <w:iCs/>
        </w:rPr>
        <w:t xml:space="preserve">Psychology with Clinical Psychology, </w:t>
      </w:r>
    </w:p>
    <w:p w14:paraId="0C9FE171" w14:textId="565E88DD" w:rsidR="00AE337D" w:rsidRDefault="00187905" w:rsidP="00187905">
      <w:pPr>
        <w:spacing w:after="120" w:line="240" w:lineRule="auto"/>
        <w:ind w:left="567" w:right="260"/>
        <w:rPr>
          <w:rFonts w:ascii="Arial" w:hAnsi="Arial" w:cs="Arial"/>
          <w:iCs/>
        </w:rPr>
      </w:pPr>
      <w:r w:rsidRPr="00187905">
        <w:rPr>
          <w:rFonts w:ascii="Arial" w:hAnsi="Arial" w:cs="Arial"/>
          <w:iCs/>
        </w:rPr>
        <w:t>Applied Psychology with Clinical Psychology</w:t>
      </w:r>
      <w:r w:rsidR="00FF4FF4">
        <w:rPr>
          <w:rFonts w:ascii="Arial" w:hAnsi="Arial" w:cs="Arial"/>
          <w:iCs/>
        </w:rPr>
        <w:t>/Psychology with Clinical Psychology and a Placement Year</w:t>
      </w:r>
    </w:p>
    <w:p w14:paraId="1184E404" w14:textId="03B57003" w:rsidR="00FF4FF4" w:rsidRDefault="00AE337D" w:rsidP="00DF3852">
      <w:pPr>
        <w:spacing w:after="120" w:line="240" w:lineRule="auto"/>
        <w:ind w:left="567" w:right="260"/>
        <w:outlineLvl w:val="0"/>
        <w:rPr>
          <w:rFonts w:ascii="Arial" w:hAnsi="Arial" w:cs="Arial"/>
          <w:iCs/>
        </w:rPr>
      </w:pPr>
      <w:r>
        <w:rPr>
          <w:rFonts w:ascii="Arial" w:hAnsi="Arial" w:cs="Arial"/>
          <w:iCs/>
        </w:rPr>
        <w:t xml:space="preserve">Not available wild. Available for Short-Term Credit students subject to school/convenor approval. </w:t>
      </w:r>
    </w:p>
    <w:p w14:paraId="3F997186" w14:textId="516456D2" w:rsidR="00AE337D"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4FDEAA" w14:textId="694CDACB" w:rsidR="00AE337D" w:rsidRDefault="00AE337D" w:rsidP="000F07CA">
      <w:pPr>
        <w:spacing w:after="0" w:line="240" w:lineRule="auto"/>
        <w:ind w:left="1167" w:right="260" w:hanging="605"/>
        <w:rPr>
          <w:rFonts w:ascii="Arial" w:hAnsi="Arial" w:cs="Arial"/>
          <w:iCs/>
        </w:rPr>
      </w:pPr>
      <w:r>
        <w:rPr>
          <w:rFonts w:ascii="Arial" w:hAnsi="Arial" w:cs="Arial"/>
          <w:iCs/>
        </w:rPr>
        <w:t>8.1</w:t>
      </w:r>
      <w:r>
        <w:rPr>
          <w:rFonts w:ascii="Arial" w:hAnsi="Arial" w:cs="Arial"/>
          <w:iCs/>
        </w:rPr>
        <w:tab/>
        <w:t>d</w:t>
      </w:r>
      <w:r w:rsidR="00187905" w:rsidRPr="000F07CA">
        <w:rPr>
          <w:rFonts w:ascii="Arial" w:hAnsi="Arial" w:cs="Arial"/>
          <w:iCs/>
        </w:rPr>
        <w:t xml:space="preserve">emonstrate </w:t>
      </w:r>
      <w:r w:rsidR="001F55C2">
        <w:rPr>
          <w:rFonts w:ascii="Arial" w:hAnsi="Arial" w:cs="Arial"/>
          <w:iCs/>
        </w:rPr>
        <w:t xml:space="preserve">detailed </w:t>
      </w:r>
      <w:r w:rsidR="00187905" w:rsidRPr="000F07CA">
        <w:rPr>
          <w:rFonts w:ascii="Arial" w:hAnsi="Arial" w:cs="Arial"/>
          <w:iCs/>
        </w:rPr>
        <w:t>knowledge of how psychopathology is defined and the nature of diagnostic and classification systems</w:t>
      </w:r>
    </w:p>
    <w:p w14:paraId="5BB7E12D" w14:textId="444585B0" w:rsidR="00AE337D" w:rsidRDefault="00AE337D" w:rsidP="000F07CA">
      <w:pPr>
        <w:spacing w:after="0" w:line="240" w:lineRule="auto"/>
        <w:ind w:left="1167" w:right="260" w:hanging="605"/>
        <w:rPr>
          <w:rFonts w:ascii="Arial" w:hAnsi="Arial" w:cs="Arial"/>
          <w:iCs/>
        </w:rPr>
      </w:pPr>
      <w:r>
        <w:rPr>
          <w:rFonts w:ascii="Arial" w:hAnsi="Arial" w:cs="Arial"/>
          <w:iCs/>
        </w:rPr>
        <w:t>8.2</w:t>
      </w:r>
      <w:r>
        <w:rPr>
          <w:rFonts w:ascii="Arial" w:hAnsi="Arial" w:cs="Arial"/>
          <w:iCs/>
        </w:rPr>
        <w:tab/>
        <w:t>d</w:t>
      </w:r>
      <w:r w:rsidR="00187905" w:rsidRPr="00187905">
        <w:rPr>
          <w:rFonts w:ascii="Arial" w:hAnsi="Arial" w:cs="Arial"/>
          <w:iCs/>
        </w:rPr>
        <w:t>emonstrate a basic knowledge of key theoretical orientations in clinical psychology (e.g. behavioural and cognitive-behavioural; systemic/social constructionist, narrative) and how they can be used to explain the development of specific problems such as anxiety or depression.</w:t>
      </w:r>
    </w:p>
    <w:p w14:paraId="7406144B" w14:textId="3A26992A" w:rsidR="00AE337D" w:rsidRPr="000F07CA" w:rsidRDefault="00AE337D" w:rsidP="000F07CA">
      <w:pPr>
        <w:pStyle w:val="ListParagraph"/>
        <w:spacing w:after="0" w:line="240" w:lineRule="auto"/>
        <w:ind w:left="1167" w:right="259" w:hanging="605"/>
        <w:rPr>
          <w:rFonts w:ascii="Arial" w:hAnsi="Arial" w:cs="Arial"/>
          <w:iCs/>
        </w:rPr>
      </w:pPr>
      <w:r>
        <w:rPr>
          <w:rFonts w:ascii="Arial" w:hAnsi="Arial" w:cs="Arial"/>
          <w:iCs/>
        </w:rPr>
        <w:t>8.3</w:t>
      </w:r>
      <w:r>
        <w:rPr>
          <w:rFonts w:ascii="Arial" w:hAnsi="Arial" w:cs="Arial"/>
          <w:iCs/>
        </w:rPr>
        <w:tab/>
        <w:t>d</w:t>
      </w:r>
      <w:r w:rsidR="00187905" w:rsidRPr="00187905">
        <w:rPr>
          <w:rFonts w:ascii="Arial" w:hAnsi="Arial" w:cs="Arial"/>
          <w:iCs/>
        </w:rPr>
        <w:t xml:space="preserve">emonstrate developing skills in </w:t>
      </w:r>
      <w:r w:rsidR="001F55C2">
        <w:rPr>
          <w:rFonts w:ascii="Arial" w:hAnsi="Arial" w:cs="Arial"/>
          <w:iCs/>
        </w:rPr>
        <w:t xml:space="preserve">critical </w:t>
      </w:r>
      <w:r w:rsidR="00187905" w:rsidRPr="00187905">
        <w:rPr>
          <w:rFonts w:ascii="Arial" w:hAnsi="Arial" w:cs="Arial"/>
          <w:iCs/>
        </w:rPr>
        <w:t xml:space="preserve">evaluation by using case studies to review the strengths and weakness of theoretical models. </w:t>
      </w:r>
    </w:p>
    <w:p w14:paraId="7D1FC76E" w14:textId="75CEAD22" w:rsidR="00AE337D" w:rsidRDefault="00AE337D" w:rsidP="000F07CA">
      <w:pPr>
        <w:pStyle w:val="ListParagraph"/>
        <w:spacing w:after="0" w:line="240" w:lineRule="auto"/>
        <w:ind w:left="1167" w:right="259" w:hanging="605"/>
        <w:rPr>
          <w:rFonts w:ascii="Arial" w:hAnsi="Arial" w:cs="Arial"/>
          <w:iCs/>
        </w:rPr>
      </w:pPr>
      <w:r>
        <w:rPr>
          <w:rFonts w:ascii="Arial" w:hAnsi="Arial" w:cs="Arial"/>
          <w:iCs/>
        </w:rPr>
        <w:t>8.4</w:t>
      </w:r>
      <w:r>
        <w:rPr>
          <w:rFonts w:ascii="Arial" w:hAnsi="Arial" w:cs="Arial"/>
          <w:iCs/>
        </w:rPr>
        <w:tab/>
        <w:t>d</w:t>
      </w:r>
      <w:r w:rsidR="00187905" w:rsidRPr="00187905">
        <w:rPr>
          <w:rFonts w:ascii="Arial" w:hAnsi="Arial" w:cs="Arial"/>
          <w:iCs/>
        </w:rPr>
        <w:t xml:space="preserve">emonstrate an understanding of the importance of the scientific literature relating to issues raised in lectures and seminars. </w:t>
      </w:r>
    </w:p>
    <w:p w14:paraId="49208297" w14:textId="18D26135" w:rsidR="00187905" w:rsidRPr="005F3313" w:rsidRDefault="00AE337D" w:rsidP="000F07CA">
      <w:pPr>
        <w:pStyle w:val="ListParagraph"/>
        <w:spacing w:after="120" w:line="240" w:lineRule="auto"/>
        <w:ind w:left="1167" w:right="259" w:hanging="605"/>
        <w:rPr>
          <w:rFonts w:ascii="Arial" w:hAnsi="Arial" w:cs="Arial"/>
          <w:iCs/>
        </w:rPr>
      </w:pPr>
      <w:r w:rsidRPr="0007124F">
        <w:rPr>
          <w:rFonts w:ascii="Arial" w:hAnsi="Arial" w:cs="Arial"/>
          <w:iCs/>
        </w:rPr>
        <w:t>8.5</w:t>
      </w:r>
      <w:r w:rsidRPr="0007124F">
        <w:rPr>
          <w:rFonts w:ascii="Arial" w:hAnsi="Arial" w:cs="Arial"/>
          <w:iCs/>
        </w:rPr>
        <w:tab/>
      </w:r>
      <w:r w:rsidR="00187905" w:rsidRPr="0007124F">
        <w:rPr>
          <w:rFonts w:ascii="Arial" w:hAnsi="Arial" w:cs="Arial"/>
          <w:iCs/>
        </w:rPr>
        <w:t xml:space="preserve">present material with evidence of the use of relevant literature to support arguments and conclusions. </w:t>
      </w:r>
    </w:p>
    <w:p w14:paraId="4F6E95D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25B4F4" w14:textId="29FB5CBC" w:rsidR="00AE337D" w:rsidRPr="00081B9D" w:rsidRDefault="00AE337D" w:rsidP="00DF3852">
      <w:pPr>
        <w:pStyle w:val="ListParagraph"/>
        <w:ind w:left="1170" w:right="259" w:hanging="608"/>
        <w:outlineLvl w:val="0"/>
        <w:rPr>
          <w:rFonts w:ascii="Arial" w:hAnsi="Arial" w:cs="Arial"/>
          <w:iCs/>
        </w:rPr>
      </w:pPr>
      <w:r w:rsidRPr="0007124F">
        <w:rPr>
          <w:rFonts w:ascii="Arial" w:hAnsi="Arial" w:cs="Arial"/>
          <w:iCs/>
        </w:rPr>
        <w:t>9.1</w:t>
      </w:r>
      <w:r w:rsidRPr="0007124F">
        <w:rPr>
          <w:rFonts w:ascii="Arial" w:hAnsi="Arial" w:cs="Arial"/>
          <w:iCs/>
        </w:rPr>
        <w:tab/>
        <w:t>s</w:t>
      </w:r>
      <w:r w:rsidR="00187905" w:rsidRPr="0007124F">
        <w:rPr>
          <w:rFonts w:ascii="Arial" w:hAnsi="Arial" w:cs="Arial"/>
          <w:iCs/>
        </w:rPr>
        <w:t>how</w:t>
      </w:r>
      <w:r w:rsidR="00187905" w:rsidRPr="00081B9D">
        <w:rPr>
          <w:rFonts w:ascii="Arial" w:hAnsi="Arial" w:cs="Arial"/>
          <w:iCs/>
        </w:rPr>
        <w:t xml:space="preserve"> their capacity to draw on published research and theory to formulate an argument.</w:t>
      </w:r>
    </w:p>
    <w:p w14:paraId="0D0B0FFB" w14:textId="08CDB4A1" w:rsidR="00AE337D" w:rsidRPr="00081B9D" w:rsidRDefault="00AE337D" w:rsidP="00AE337D">
      <w:pPr>
        <w:pStyle w:val="ListParagraph"/>
        <w:ind w:left="1170" w:right="259" w:hanging="608"/>
        <w:rPr>
          <w:rFonts w:ascii="Arial" w:hAnsi="Arial" w:cs="Arial"/>
          <w:iCs/>
        </w:rPr>
      </w:pPr>
      <w:r w:rsidRPr="00081B9D">
        <w:rPr>
          <w:rFonts w:ascii="Arial" w:hAnsi="Arial" w:cs="Arial"/>
          <w:iCs/>
        </w:rPr>
        <w:t>9.2</w:t>
      </w:r>
      <w:r w:rsidRPr="00081B9D">
        <w:rPr>
          <w:rFonts w:ascii="Arial" w:hAnsi="Arial" w:cs="Arial"/>
          <w:iCs/>
        </w:rPr>
        <w:tab/>
      </w:r>
      <w:r w:rsidR="00187905" w:rsidRPr="00081B9D">
        <w:rPr>
          <w:rFonts w:ascii="Arial" w:hAnsi="Arial" w:cs="Arial"/>
          <w:iCs/>
        </w:rPr>
        <w:t xml:space="preserve">demonstrate </w:t>
      </w:r>
      <w:r w:rsidR="00081B9D">
        <w:rPr>
          <w:rFonts w:ascii="Arial" w:hAnsi="Arial" w:cs="Arial"/>
          <w:iCs/>
        </w:rPr>
        <w:t>an</w:t>
      </w:r>
      <w:r w:rsidR="00081B9D" w:rsidRPr="00081B9D">
        <w:rPr>
          <w:rFonts w:ascii="Arial" w:hAnsi="Arial" w:cs="Arial"/>
          <w:iCs/>
        </w:rPr>
        <w:t xml:space="preserve"> </w:t>
      </w:r>
      <w:r w:rsidR="00187905" w:rsidRPr="00081B9D">
        <w:rPr>
          <w:rFonts w:ascii="Arial" w:hAnsi="Arial" w:cs="Arial"/>
          <w:iCs/>
        </w:rPr>
        <w:t>ability to understand, and communicate in writing, abstract concepts.</w:t>
      </w:r>
    </w:p>
    <w:p w14:paraId="583CD90F" w14:textId="14DB643C" w:rsidR="00187905" w:rsidRPr="00187905" w:rsidRDefault="00E405C3" w:rsidP="00DF3852">
      <w:pPr>
        <w:pStyle w:val="ListParagraph"/>
        <w:ind w:left="1170" w:right="259" w:hanging="608"/>
        <w:outlineLvl w:val="0"/>
        <w:rPr>
          <w:rFonts w:ascii="Arial" w:hAnsi="Arial" w:cs="Arial"/>
        </w:rPr>
      </w:pPr>
      <w:r>
        <w:rPr>
          <w:rFonts w:ascii="Arial" w:hAnsi="Arial" w:cs="Arial"/>
          <w:iCs/>
        </w:rPr>
        <w:lastRenderedPageBreak/>
        <w:t>9.3</w:t>
      </w:r>
      <w:r w:rsidR="00AE337D" w:rsidRPr="00081B9D">
        <w:rPr>
          <w:rFonts w:ascii="Arial" w:hAnsi="Arial" w:cs="Arial"/>
          <w:iCs/>
        </w:rPr>
        <w:tab/>
        <w:t xml:space="preserve">demonstrate an ability to </w:t>
      </w:r>
      <w:r w:rsidR="00187905" w:rsidRPr="00081B9D">
        <w:rPr>
          <w:rFonts w:ascii="Arial" w:hAnsi="Arial" w:cs="Arial"/>
          <w:iCs/>
        </w:rPr>
        <w:t>use information technology (word processing, email, internet use)</w:t>
      </w:r>
      <w:r w:rsidR="00187905" w:rsidRPr="00187905">
        <w:rPr>
          <w:rFonts w:ascii="Arial" w:hAnsi="Arial" w:cs="Arial"/>
        </w:rPr>
        <w:t xml:space="preserve"> </w:t>
      </w:r>
    </w:p>
    <w:p w14:paraId="025001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178F31" w14:textId="215988D3" w:rsidR="009A2D37" w:rsidRDefault="00E1613E" w:rsidP="00696FF5">
      <w:pPr>
        <w:spacing w:after="120" w:line="240" w:lineRule="auto"/>
        <w:ind w:left="567" w:right="260"/>
        <w:jc w:val="both"/>
        <w:rPr>
          <w:rFonts w:ascii="Arial" w:hAnsi="Arial" w:cs="Arial"/>
          <w:iCs/>
        </w:rPr>
      </w:pPr>
      <w:r w:rsidRPr="00E1613E">
        <w:rPr>
          <w:rFonts w:ascii="Arial" w:hAnsi="Arial" w:cs="Arial"/>
          <w:iCs/>
        </w:rPr>
        <w:t xml:space="preserve">The course introduces the concept of psychopathology and presents students with a range of models currently used in clinical research and practice to understand and treat psychological problems. It provides opportunities for exploring ways in which specific problems such as anxiety, depression and schizophrenia are understood from medical, cognitive behavioural and systemic orientations, and encourages students to compare and contrast these </w:t>
      </w:r>
      <w:r w:rsidR="00E405C3" w:rsidRPr="00E1613E">
        <w:rPr>
          <w:rFonts w:ascii="Arial" w:hAnsi="Arial" w:cs="Arial"/>
          <w:iCs/>
        </w:rPr>
        <w:t>approaches.</w:t>
      </w:r>
    </w:p>
    <w:p w14:paraId="15907A52" w14:textId="77777777" w:rsidR="000F07CA" w:rsidRDefault="000F07CA" w:rsidP="00696FF5">
      <w:pPr>
        <w:spacing w:after="120" w:line="240" w:lineRule="auto"/>
        <w:ind w:left="567" w:right="260"/>
        <w:jc w:val="both"/>
        <w:rPr>
          <w:rFonts w:ascii="Arial" w:hAnsi="Arial" w:cs="Arial"/>
          <w:iCs/>
        </w:rPr>
      </w:pPr>
    </w:p>
    <w:p w14:paraId="62B15F99" w14:textId="77777777" w:rsidR="000F07CA" w:rsidRPr="00E1613E" w:rsidRDefault="000F07CA" w:rsidP="00696FF5">
      <w:pPr>
        <w:spacing w:after="120" w:line="240" w:lineRule="auto"/>
        <w:ind w:left="567" w:right="260"/>
        <w:jc w:val="both"/>
        <w:rPr>
          <w:rFonts w:ascii="Arial" w:hAnsi="Arial" w:cs="Arial"/>
          <w:iCs/>
        </w:rPr>
      </w:pPr>
    </w:p>
    <w:p w14:paraId="420CCB27"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47487F" w14:textId="77777777" w:rsidR="00AE337D" w:rsidRPr="00914B47" w:rsidRDefault="00AE337D" w:rsidP="000F07CA">
      <w:pPr>
        <w:pStyle w:val="BodyText"/>
        <w:ind w:left="567"/>
        <w:rPr>
          <w:rFonts w:cs="Arial"/>
          <w:bCs/>
          <w:szCs w:val="22"/>
        </w:rPr>
      </w:pPr>
      <w:r w:rsidRPr="00914B47">
        <w:rPr>
          <w:rFonts w:cs="Arial"/>
          <w:bCs/>
          <w:szCs w:val="22"/>
        </w:rPr>
        <w:t>Hunsley, J. &amp; Lee, C. M. (20</w:t>
      </w:r>
      <w:r>
        <w:rPr>
          <w:rFonts w:cs="Arial"/>
          <w:bCs/>
          <w:szCs w:val="22"/>
        </w:rPr>
        <w:t>14</w:t>
      </w:r>
      <w:r w:rsidRPr="00914B47">
        <w:rPr>
          <w:rFonts w:cs="Arial"/>
          <w:bCs/>
          <w:szCs w:val="22"/>
        </w:rPr>
        <w:t xml:space="preserve">). </w:t>
      </w:r>
      <w:r w:rsidRPr="00914B47">
        <w:rPr>
          <w:rFonts w:cs="Arial"/>
          <w:bCs/>
          <w:i/>
          <w:szCs w:val="22"/>
        </w:rPr>
        <w:t>Introduction to Clinical Psychology: An evidence-based approach</w:t>
      </w:r>
      <w:r>
        <w:rPr>
          <w:rFonts w:cs="Arial"/>
          <w:bCs/>
          <w:i/>
          <w:szCs w:val="22"/>
        </w:rPr>
        <w:t xml:space="preserve"> (2</w:t>
      </w:r>
      <w:r w:rsidRPr="00914B47">
        <w:rPr>
          <w:rFonts w:cs="Arial"/>
          <w:bCs/>
          <w:i/>
          <w:szCs w:val="22"/>
          <w:vertAlign w:val="superscript"/>
        </w:rPr>
        <w:t>nd</w:t>
      </w:r>
      <w:r>
        <w:rPr>
          <w:rFonts w:cs="Arial"/>
          <w:bCs/>
          <w:i/>
          <w:szCs w:val="22"/>
        </w:rPr>
        <w:t xml:space="preserve"> Edition)</w:t>
      </w:r>
      <w:r w:rsidRPr="00914B47">
        <w:rPr>
          <w:rFonts w:cs="Arial"/>
          <w:bCs/>
          <w:szCs w:val="22"/>
        </w:rPr>
        <w:t>. Ontario: Wiley. ISBN: 9780470835807</w:t>
      </w:r>
    </w:p>
    <w:p w14:paraId="63B51F67" w14:textId="77777777" w:rsidR="00AE337D" w:rsidRPr="00914B47" w:rsidRDefault="00AE337D" w:rsidP="000F07CA">
      <w:pPr>
        <w:pStyle w:val="BodyText"/>
        <w:ind w:left="567"/>
        <w:rPr>
          <w:rFonts w:cs="Arial"/>
          <w:bCs/>
          <w:szCs w:val="22"/>
        </w:rPr>
      </w:pPr>
    </w:p>
    <w:p w14:paraId="4D8740E4" w14:textId="77777777" w:rsidR="00AE337D" w:rsidRPr="00914B47" w:rsidRDefault="00AE337D" w:rsidP="000F07CA">
      <w:pPr>
        <w:pStyle w:val="BodyText"/>
        <w:ind w:left="567"/>
        <w:rPr>
          <w:rFonts w:cs="Arial"/>
          <w:bCs/>
          <w:szCs w:val="22"/>
        </w:rPr>
      </w:pPr>
      <w:r w:rsidRPr="00914B47">
        <w:rPr>
          <w:rFonts w:cs="Arial"/>
          <w:bCs/>
          <w:szCs w:val="22"/>
        </w:rPr>
        <w:t>O’Donohue, W. Fisher, J. E. Hayes, S. C. (Eds) (200</w:t>
      </w:r>
      <w:r>
        <w:rPr>
          <w:rFonts w:cs="Arial"/>
          <w:bCs/>
          <w:szCs w:val="22"/>
        </w:rPr>
        <w:t>8</w:t>
      </w:r>
      <w:r w:rsidRPr="00914B47">
        <w:rPr>
          <w:rFonts w:cs="Arial"/>
          <w:bCs/>
          <w:szCs w:val="22"/>
        </w:rPr>
        <w:t xml:space="preserve">). </w:t>
      </w:r>
      <w:r w:rsidRPr="00914B47">
        <w:rPr>
          <w:rFonts w:cs="Arial"/>
          <w:bCs/>
          <w:i/>
          <w:szCs w:val="22"/>
        </w:rPr>
        <w:t>Cognitive Behavior Therapy: Applying empirically supported techniques in your practice</w:t>
      </w:r>
      <w:r>
        <w:rPr>
          <w:rFonts w:cs="Arial"/>
          <w:bCs/>
          <w:i/>
          <w:szCs w:val="22"/>
        </w:rPr>
        <w:t xml:space="preserve"> (2</w:t>
      </w:r>
      <w:r w:rsidRPr="003842FC">
        <w:rPr>
          <w:rFonts w:cs="Arial"/>
          <w:bCs/>
          <w:i/>
          <w:szCs w:val="22"/>
          <w:vertAlign w:val="superscript"/>
        </w:rPr>
        <w:t>nd</w:t>
      </w:r>
      <w:r>
        <w:rPr>
          <w:rFonts w:cs="Arial"/>
          <w:bCs/>
          <w:i/>
          <w:szCs w:val="22"/>
        </w:rPr>
        <w:t xml:space="preserve"> Edition)</w:t>
      </w:r>
      <w:r w:rsidRPr="00914B47">
        <w:rPr>
          <w:rFonts w:cs="Arial"/>
          <w:bCs/>
          <w:szCs w:val="22"/>
        </w:rPr>
        <w:t>. New Jersey: Wiley. ISBN: 0471236144.</w:t>
      </w:r>
    </w:p>
    <w:p w14:paraId="2F2BB3DA" w14:textId="77777777" w:rsidR="00E1613E" w:rsidRPr="00302082" w:rsidRDefault="00E1613E" w:rsidP="00E1613E">
      <w:pPr>
        <w:spacing w:after="0" w:line="240" w:lineRule="auto"/>
        <w:ind w:left="562" w:right="259"/>
        <w:rPr>
          <w:rFonts w:ascii="Arial" w:hAnsi="Arial" w:cs="Arial"/>
          <w:b/>
        </w:rPr>
      </w:pPr>
    </w:p>
    <w:p w14:paraId="4D6B381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D35ACC4" w14:textId="77777777" w:rsidR="008B0886" w:rsidRPr="008B0886" w:rsidRDefault="008B0886" w:rsidP="008B0886">
      <w:pPr>
        <w:spacing w:after="120" w:line="240" w:lineRule="auto"/>
        <w:ind w:left="562" w:right="259"/>
        <w:outlineLvl w:val="0"/>
        <w:rPr>
          <w:rFonts w:ascii="Arial" w:hAnsi="Arial" w:cs="Arial"/>
          <w:iCs/>
        </w:rPr>
      </w:pPr>
      <w:r w:rsidRPr="008B0886">
        <w:rPr>
          <w:rFonts w:ascii="Arial" w:hAnsi="Arial" w:cs="Arial"/>
          <w:iCs/>
        </w:rPr>
        <w:t>The module will be taught by lectures, seminars and private study.</w:t>
      </w:r>
    </w:p>
    <w:p w14:paraId="7F31B8EF" w14:textId="5BD91CA5" w:rsidR="008B0886" w:rsidRPr="008B0886" w:rsidRDefault="008B0886" w:rsidP="008B0886">
      <w:pPr>
        <w:spacing w:after="120" w:line="240" w:lineRule="auto"/>
        <w:ind w:left="562" w:right="259"/>
        <w:outlineLvl w:val="0"/>
        <w:rPr>
          <w:rFonts w:ascii="Arial" w:hAnsi="Arial" w:cs="Arial"/>
          <w:iCs/>
        </w:rPr>
      </w:pPr>
      <w:r w:rsidRPr="008B0886">
        <w:rPr>
          <w:rFonts w:ascii="Arial" w:hAnsi="Arial" w:cs="Arial"/>
          <w:iCs/>
        </w:rPr>
        <w:t xml:space="preserve">Total Contact Hours: </w:t>
      </w:r>
      <w:r>
        <w:rPr>
          <w:rFonts w:ascii="Arial" w:hAnsi="Arial" w:cs="Arial"/>
          <w:iCs/>
        </w:rPr>
        <w:t>22</w:t>
      </w:r>
    </w:p>
    <w:p w14:paraId="765045FB" w14:textId="332CDBBB" w:rsidR="008B0886" w:rsidRDefault="008B0886" w:rsidP="008B0886">
      <w:pPr>
        <w:spacing w:after="120" w:line="240" w:lineRule="auto"/>
        <w:ind w:left="562" w:right="259"/>
        <w:outlineLvl w:val="0"/>
        <w:rPr>
          <w:rFonts w:ascii="Arial" w:hAnsi="Arial" w:cs="Arial"/>
          <w:iCs/>
        </w:rPr>
      </w:pPr>
      <w:r w:rsidRPr="008B0886">
        <w:rPr>
          <w:rFonts w:ascii="Arial" w:hAnsi="Arial" w:cs="Arial"/>
          <w:iCs/>
        </w:rPr>
        <w:t>Private Study Hours</w:t>
      </w:r>
      <w:r>
        <w:rPr>
          <w:rFonts w:ascii="Arial" w:hAnsi="Arial" w:cs="Arial"/>
          <w:iCs/>
        </w:rPr>
        <w:t>: 128</w:t>
      </w:r>
    </w:p>
    <w:p w14:paraId="057A6B1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6A99C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E5C9D43" w14:textId="0799AD73" w:rsidR="00760689" w:rsidRDefault="00760689" w:rsidP="0007124F">
      <w:pPr>
        <w:spacing w:after="120" w:line="240" w:lineRule="auto"/>
        <w:ind w:left="562" w:right="259"/>
        <w:rPr>
          <w:rFonts w:ascii="Arial" w:hAnsi="Arial" w:cs="Arial"/>
          <w:iCs/>
        </w:rPr>
      </w:pPr>
      <w:r>
        <w:rPr>
          <w:rFonts w:ascii="Arial" w:hAnsi="Arial" w:cs="Arial"/>
          <w:iCs/>
        </w:rPr>
        <w:t>Exam: 2 hour: 80%</w:t>
      </w:r>
    </w:p>
    <w:p w14:paraId="720A1377" w14:textId="32ABDCB9" w:rsidR="00760689" w:rsidRDefault="00760689" w:rsidP="0007124F">
      <w:pPr>
        <w:spacing w:after="120" w:line="240" w:lineRule="auto"/>
        <w:ind w:left="562" w:right="259"/>
        <w:rPr>
          <w:rFonts w:ascii="Arial" w:hAnsi="Arial" w:cs="Arial"/>
          <w:iCs/>
        </w:rPr>
      </w:pPr>
      <w:r>
        <w:rPr>
          <w:rFonts w:ascii="Arial" w:hAnsi="Arial" w:cs="Arial"/>
          <w:iCs/>
        </w:rPr>
        <w:t xml:space="preserve">Essay: 2,500 words: 20% </w:t>
      </w:r>
    </w:p>
    <w:p w14:paraId="24B1D37D" w14:textId="4BD5541C" w:rsidR="00A74338" w:rsidRPr="000F07CA" w:rsidRDefault="00A74338">
      <w:pPr>
        <w:spacing w:after="120" w:line="240" w:lineRule="auto"/>
        <w:ind w:left="562" w:right="259"/>
        <w:rPr>
          <w:rFonts w:ascii="Arial" w:hAnsi="Arial" w:cs="Arial"/>
          <w:iCs/>
        </w:rPr>
      </w:pPr>
      <w:r w:rsidRPr="000F07CA">
        <w:rPr>
          <w:rFonts w:ascii="Arial" w:hAnsi="Arial" w:cs="Arial"/>
          <w:iCs/>
        </w:rPr>
        <w:t>An alternative assessment may be provided for those short-term students who will no longer be registered when the examination takes place.</w:t>
      </w:r>
      <w:r w:rsidR="005F3313" w:rsidRPr="005F3313">
        <w:rPr>
          <w:rFonts w:ascii="Arial" w:hAnsi="Arial" w:cs="Arial"/>
          <w:iCs/>
        </w:rPr>
        <w:t xml:space="preserve"> This</w:t>
      </w:r>
      <w:r w:rsidR="005F3313">
        <w:rPr>
          <w:rFonts w:ascii="Arial" w:hAnsi="Arial" w:cs="Arial"/>
          <w:iCs/>
        </w:rPr>
        <w:t xml:space="preserve"> will take the form of an</w:t>
      </w:r>
      <w:r w:rsidR="005F3313" w:rsidRPr="005F3313">
        <w:rPr>
          <w:rFonts w:ascii="Arial" w:hAnsi="Arial" w:cs="Arial"/>
          <w:iCs/>
        </w:rPr>
        <w:t xml:space="preserve"> essay</w:t>
      </w:r>
      <w:r w:rsidR="005F3313">
        <w:rPr>
          <w:rFonts w:ascii="Arial" w:hAnsi="Arial" w:cs="Arial"/>
          <w:iCs/>
        </w:rPr>
        <w:t>, and</w:t>
      </w:r>
      <w:r w:rsidR="005F3313" w:rsidRPr="005F3313">
        <w:rPr>
          <w:rFonts w:ascii="Arial" w:hAnsi="Arial" w:cs="Arial"/>
          <w:iCs/>
        </w:rPr>
        <w:t xml:space="preserve"> </w:t>
      </w:r>
      <w:r w:rsidR="005F3313">
        <w:rPr>
          <w:rFonts w:ascii="Arial" w:hAnsi="Arial" w:cs="Arial"/>
          <w:iCs/>
        </w:rPr>
        <w:t>will be of</w:t>
      </w:r>
      <w:r w:rsidR="005F3313" w:rsidRPr="005F3313">
        <w:rPr>
          <w:rFonts w:ascii="Arial" w:hAnsi="Arial" w:cs="Arial"/>
          <w:iCs/>
        </w:rPr>
        <w:t xml:space="preserve"> 3,500 words in length and submitted at the same time as the other coursework essay.</w:t>
      </w:r>
    </w:p>
    <w:p w14:paraId="06EE60E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0E2E9F" w14:textId="21D66037" w:rsidR="005F3313" w:rsidRDefault="00AF4ABF" w:rsidP="00DF3852">
      <w:pPr>
        <w:pStyle w:val="ListParagraph"/>
        <w:spacing w:after="120"/>
        <w:ind w:left="567"/>
        <w:contextualSpacing w:val="0"/>
        <w:outlineLvl w:val="0"/>
        <w:rPr>
          <w:rFonts w:ascii="Arial" w:hAnsi="Arial" w:cs="Arial"/>
          <w:iCs/>
        </w:rPr>
      </w:pPr>
      <w:r>
        <w:rPr>
          <w:rFonts w:ascii="Arial" w:hAnsi="Arial" w:cs="Arial"/>
          <w:iCs/>
        </w:rPr>
        <w:t>Like-for-like.</w:t>
      </w:r>
    </w:p>
    <w:p w14:paraId="3BEAC949" w14:textId="77777777" w:rsidR="00274ED7" w:rsidRPr="000F07CA" w:rsidRDefault="006F3F8B" w:rsidP="00696FF5">
      <w:pPr>
        <w:numPr>
          <w:ilvl w:val="0"/>
          <w:numId w:val="1"/>
        </w:numPr>
        <w:spacing w:after="120" w:line="240" w:lineRule="auto"/>
        <w:ind w:left="567" w:right="261" w:hanging="567"/>
        <w:jc w:val="both"/>
        <w:rPr>
          <w:rFonts w:ascii="Arial" w:hAnsi="Arial" w:cs="Arial"/>
          <w:b/>
          <w:iCs/>
        </w:rPr>
      </w:pPr>
      <w:r w:rsidRPr="000F07CA">
        <w:rPr>
          <w:rFonts w:ascii="Arial" w:hAnsi="Arial" w:cs="Arial"/>
          <w:b/>
          <w:iCs/>
        </w:rPr>
        <w:t xml:space="preserve">Map of </w:t>
      </w:r>
      <w:r w:rsidR="00883204" w:rsidRPr="000F07CA">
        <w:rPr>
          <w:rFonts w:ascii="Arial" w:hAnsi="Arial" w:cs="Arial"/>
          <w:b/>
          <w:iCs/>
        </w:rPr>
        <w:t xml:space="preserve">module learning outcomes </w:t>
      </w:r>
      <w:r w:rsidR="00B30E07" w:rsidRPr="000F07CA">
        <w:rPr>
          <w:rFonts w:ascii="Arial" w:hAnsi="Arial" w:cs="Arial"/>
          <w:b/>
          <w:iCs/>
        </w:rPr>
        <w:t>(sections 8 &amp; 9)</w:t>
      </w:r>
      <w:r w:rsidR="00883204" w:rsidRPr="000F07CA">
        <w:rPr>
          <w:rFonts w:ascii="Arial" w:hAnsi="Arial" w:cs="Arial"/>
          <w:b/>
          <w:iCs/>
        </w:rPr>
        <w:t xml:space="preserve"> to l</w:t>
      </w:r>
      <w:r w:rsidRPr="000F07CA">
        <w:rPr>
          <w:rFonts w:ascii="Arial" w:hAnsi="Arial" w:cs="Arial"/>
          <w:b/>
          <w:iCs/>
        </w:rPr>
        <w:t>earning</w:t>
      </w:r>
      <w:r w:rsidR="00B30E07" w:rsidRPr="000F07CA">
        <w:rPr>
          <w:rFonts w:ascii="Arial" w:hAnsi="Arial" w:cs="Arial"/>
          <w:b/>
          <w:iCs/>
        </w:rPr>
        <w:t xml:space="preserve"> and </w:t>
      </w:r>
      <w:r w:rsidR="00883204" w:rsidRPr="000F07CA">
        <w:rPr>
          <w:rFonts w:ascii="Arial" w:hAnsi="Arial" w:cs="Arial"/>
          <w:b/>
          <w:iCs/>
        </w:rPr>
        <w:t>teaching m</w:t>
      </w:r>
      <w:r w:rsidR="00B30E07" w:rsidRPr="000F07CA">
        <w:rPr>
          <w:rFonts w:ascii="Arial" w:hAnsi="Arial" w:cs="Arial"/>
          <w:b/>
          <w:iCs/>
        </w:rPr>
        <w:t>ethods (section12</w:t>
      </w:r>
      <w:r w:rsidRPr="000F07CA">
        <w:rPr>
          <w:rFonts w:ascii="Arial" w:hAnsi="Arial" w:cs="Arial"/>
          <w:b/>
          <w:iCs/>
        </w:rPr>
        <w:t>) and m</w:t>
      </w:r>
      <w:r w:rsidR="00883204" w:rsidRPr="000F07CA">
        <w:rPr>
          <w:rFonts w:ascii="Arial" w:hAnsi="Arial" w:cs="Arial"/>
          <w:b/>
          <w:iCs/>
        </w:rPr>
        <w:t>ethods of a</w:t>
      </w:r>
      <w:r w:rsidR="00B30E07" w:rsidRPr="000F07CA">
        <w:rPr>
          <w:rFonts w:ascii="Arial" w:hAnsi="Arial" w:cs="Arial"/>
          <w:b/>
          <w:iCs/>
        </w:rPr>
        <w:t>ssessment (section 13</w:t>
      </w:r>
      <w:r w:rsidR="00EF4933" w:rsidRPr="000F07CA">
        <w:rPr>
          <w:rFonts w:ascii="Arial" w:hAnsi="Arial" w:cs="Arial"/>
          <w:b/>
          <w:iCs/>
        </w:rPr>
        <w:t>)</w:t>
      </w:r>
    </w:p>
    <w:tbl>
      <w:tblPr>
        <w:tblStyle w:val="TableGrid"/>
        <w:tblW w:w="9809" w:type="dxa"/>
        <w:tblInd w:w="108" w:type="dxa"/>
        <w:tblLayout w:type="fixed"/>
        <w:tblLook w:val="04A0" w:firstRow="1" w:lastRow="0" w:firstColumn="1" w:lastColumn="0" w:noHBand="0" w:noVBand="1"/>
      </w:tblPr>
      <w:tblGrid>
        <w:gridCol w:w="2267"/>
        <w:gridCol w:w="1630"/>
        <w:gridCol w:w="760"/>
        <w:gridCol w:w="718"/>
        <w:gridCol w:w="739"/>
        <w:gridCol w:w="739"/>
        <w:gridCol w:w="739"/>
        <w:gridCol w:w="739"/>
        <w:gridCol w:w="739"/>
        <w:gridCol w:w="739"/>
      </w:tblGrid>
      <w:tr w:rsidR="00E405C3" w:rsidRPr="00302082" w14:paraId="0417F926" w14:textId="77777777" w:rsidTr="000F07CA">
        <w:trPr>
          <w:trHeight w:val="333"/>
        </w:trPr>
        <w:tc>
          <w:tcPr>
            <w:tcW w:w="3897" w:type="dxa"/>
            <w:gridSpan w:val="2"/>
            <w:shd w:val="clear" w:color="auto" w:fill="D9D9D9" w:themeFill="background1" w:themeFillShade="D9"/>
          </w:tcPr>
          <w:p w14:paraId="5568BBB5" w14:textId="5DEC1F8E" w:rsidR="00E405C3" w:rsidRPr="00302082" w:rsidRDefault="00E405C3" w:rsidP="00302082">
            <w:pPr>
              <w:spacing w:after="120"/>
              <w:rPr>
                <w:rFonts w:ascii="Arial" w:hAnsi="Arial" w:cs="Arial"/>
                <w:i/>
              </w:rPr>
            </w:pPr>
            <w:r w:rsidRPr="00302082">
              <w:rPr>
                <w:rFonts w:ascii="Arial" w:hAnsi="Arial" w:cs="Arial"/>
                <w:b/>
              </w:rPr>
              <w:t>Module learning outcome</w:t>
            </w:r>
          </w:p>
        </w:tc>
        <w:tc>
          <w:tcPr>
            <w:tcW w:w="760" w:type="dxa"/>
            <w:vMerge w:val="restart"/>
            <w:shd w:val="clear" w:color="auto" w:fill="D9D9D9" w:themeFill="background1" w:themeFillShade="D9"/>
            <w:vAlign w:val="center"/>
          </w:tcPr>
          <w:p w14:paraId="2DF5F602" w14:textId="77777777" w:rsidR="00E405C3" w:rsidRPr="00302082" w:rsidRDefault="00E405C3" w:rsidP="000F07CA">
            <w:pPr>
              <w:spacing w:after="120"/>
              <w:jc w:val="center"/>
              <w:rPr>
                <w:rFonts w:ascii="Arial" w:hAnsi="Arial" w:cs="Arial"/>
                <w:i/>
              </w:rPr>
            </w:pPr>
            <w:r w:rsidRPr="00302082">
              <w:rPr>
                <w:rFonts w:ascii="Arial" w:hAnsi="Arial" w:cs="Arial"/>
                <w:i/>
              </w:rPr>
              <w:t>8.1</w:t>
            </w:r>
          </w:p>
        </w:tc>
        <w:tc>
          <w:tcPr>
            <w:tcW w:w="718" w:type="dxa"/>
            <w:vMerge w:val="restart"/>
            <w:shd w:val="clear" w:color="auto" w:fill="D9D9D9" w:themeFill="background1" w:themeFillShade="D9"/>
            <w:vAlign w:val="center"/>
          </w:tcPr>
          <w:p w14:paraId="4FEB69BE" w14:textId="77777777" w:rsidR="00E405C3" w:rsidRPr="00302082" w:rsidRDefault="00E405C3" w:rsidP="000F07CA">
            <w:pPr>
              <w:spacing w:after="120"/>
              <w:jc w:val="center"/>
              <w:rPr>
                <w:rFonts w:ascii="Arial" w:hAnsi="Arial" w:cs="Arial"/>
                <w:i/>
              </w:rPr>
            </w:pPr>
            <w:r w:rsidRPr="00302082">
              <w:rPr>
                <w:rFonts w:ascii="Arial" w:hAnsi="Arial" w:cs="Arial"/>
                <w:i/>
              </w:rPr>
              <w:t>8.2</w:t>
            </w:r>
          </w:p>
        </w:tc>
        <w:tc>
          <w:tcPr>
            <w:tcW w:w="739" w:type="dxa"/>
            <w:vMerge w:val="restart"/>
            <w:shd w:val="clear" w:color="auto" w:fill="D9D9D9" w:themeFill="background1" w:themeFillShade="D9"/>
            <w:vAlign w:val="center"/>
          </w:tcPr>
          <w:p w14:paraId="15446EA6" w14:textId="77777777" w:rsidR="00E405C3" w:rsidRPr="00302082" w:rsidRDefault="00E405C3" w:rsidP="000F07CA">
            <w:pPr>
              <w:spacing w:after="120"/>
              <w:jc w:val="center"/>
              <w:rPr>
                <w:rFonts w:ascii="Arial" w:hAnsi="Arial" w:cs="Arial"/>
                <w:i/>
              </w:rPr>
            </w:pPr>
            <w:r w:rsidRPr="00302082">
              <w:rPr>
                <w:rFonts w:ascii="Arial" w:hAnsi="Arial" w:cs="Arial"/>
                <w:i/>
              </w:rPr>
              <w:t>8.3</w:t>
            </w:r>
          </w:p>
        </w:tc>
        <w:tc>
          <w:tcPr>
            <w:tcW w:w="739" w:type="dxa"/>
            <w:vMerge w:val="restart"/>
            <w:shd w:val="clear" w:color="auto" w:fill="D9D9D9" w:themeFill="background1" w:themeFillShade="D9"/>
            <w:vAlign w:val="center"/>
          </w:tcPr>
          <w:p w14:paraId="7D559ADC" w14:textId="77777777" w:rsidR="00E405C3" w:rsidRPr="00302082" w:rsidRDefault="00E405C3" w:rsidP="000F07CA">
            <w:pPr>
              <w:spacing w:after="120"/>
              <w:jc w:val="center"/>
              <w:rPr>
                <w:rFonts w:ascii="Arial" w:hAnsi="Arial" w:cs="Arial"/>
                <w:i/>
              </w:rPr>
            </w:pPr>
            <w:r w:rsidRPr="00302082">
              <w:rPr>
                <w:rFonts w:ascii="Arial" w:hAnsi="Arial" w:cs="Arial"/>
                <w:i/>
              </w:rPr>
              <w:t>8.4</w:t>
            </w:r>
          </w:p>
        </w:tc>
        <w:tc>
          <w:tcPr>
            <w:tcW w:w="739" w:type="dxa"/>
            <w:vMerge w:val="restart"/>
            <w:shd w:val="clear" w:color="auto" w:fill="D9D9D9" w:themeFill="background1" w:themeFillShade="D9"/>
            <w:vAlign w:val="center"/>
          </w:tcPr>
          <w:p w14:paraId="5822F1D7" w14:textId="77777777" w:rsidR="00E405C3" w:rsidRPr="00302082" w:rsidRDefault="00E405C3" w:rsidP="000F07CA">
            <w:pPr>
              <w:spacing w:after="120"/>
              <w:jc w:val="center"/>
              <w:rPr>
                <w:rFonts w:ascii="Arial" w:hAnsi="Arial" w:cs="Arial"/>
                <w:i/>
              </w:rPr>
            </w:pPr>
            <w:r w:rsidRPr="00302082">
              <w:rPr>
                <w:rFonts w:ascii="Arial" w:hAnsi="Arial" w:cs="Arial"/>
                <w:i/>
              </w:rPr>
              <w:t>8.5</w:t>
            </w:r>
          </w:p>
        </w:tc>
        <w:tc>
          <w:tcPr>
            <w:tcW w:w="739" w:type="dxa"/>
            <w:vMerge w:val="restart"/>
            <w:shd w:val="clear" w:color="auto" w:fill="D9D9D9" w:themeFill="background1" w:themeFillShade="D9"/>
            <w:vAlign w:val="center"/>
          </w:tcPr>
          <w:p w14:paraId="7C525A7A" w14:textId="77777777" w:rsidR="00E405C3" w:rsidRPr="00302082" w:rsidRDefault="00E405C3" w:rsidP="000F07CA">
            <w:pPr>
              <w:spacing w:after="120"/>
              <w:jc w:val="center"/>
              <w:rPr>
                <w:rFonts w:ascii="Arial" w:hAnsi="Arial" w:cs="Arial"/>
                <w:i/>
              </w:rPr>
            </w:pPr>
            <w:r w:rsidRPr="00302082">
              <w:rPr>
                <w:rFonts w:ascii="Arial" w:hAnsi="Arial" w:cs="Arial"/>
                <w:i/>
              </w:rPr>
              <w:t>9.1</w:t>
            </w:r>
          </w:p>
        </w:tc>
        <w:tc>
          <w:tcPr>
            <w:tcW w:w="739" w:type="dxa"/>
            <w:vMerge w:val="restart"/>
            <w:shd w:val="clear" w:color="auto" w:fill="D9D9D9" w:themeFill="background1" w:themeFillShade="D9"/>
            <w:vAlign w:val="center"/>
          </w:tcPr>
          <w:p w14:paraId="7E65E6E3" w14:textId="77777777" w:rsidR="00E405C3" w:rsidRPr="00302082" w:rsidRDefault="00E405C3" w:rsidP="000F07CA">
            <w:pPr>
              <w:spacing w:after="120"/>
              <w:jc w:val="center"/>
              <w:rPr>
                <w:rFonts w:ascii="Arial" w:hAnsi="Arial" w:cs="Arial"/>
                <w:i/>
              </w:rPr>
            </w:pPr>
            <w:r w:rsidRPr="00302082">
              <w:rPr>
                <w:rFonts w:ascii="Arial" w:hAnsi="Arial" w:cs="Arial"/>
                <w:i/>
              </w:rPr>
              <w:t>9.2</w:t>
            </w:r>
          </w:p>
        </w:tc>
        <w:tc>
          <w:tcPr>
            <w:tcW w:w="739" w:type="dxa"/>
            <w:vMerge w:val="restart"/>
            <w:shd w:val="clear" w:color="auto" w:fill="D9D9D9" w:themeFill="background1" w:themeFillShade="D9"/>
            <w:vAlign w:val="center"/>
          </w:tcPr>
          <w:p w14:paraId="26579A50" w14:textId="77777777" w:rsidR="00E405C3" w:rsidRPr="00302082" w:rsidRDefault="00E405C3" w:rsidP="000F07CA">
            <w:pPr>
              <w:spacing w:after="120"/>
              <w:jc w:val="center"/>
              <w:rPr>
                <w:rFonts w:ascii="Arial" w:hAnsi="Arial" w:cs="Arial"/>
                <w:i/>
              </w:rPr>
            </w:pPr>
            <w:r w:rsidRPr="00302082">
              <w:rPr>
                <w:rFonts w:ascii="Arial" w:hAnsi="Arial" w:cs="Arial"/>
                <w:i/>
              </w:rPr>
              <w:t>9.3</w:t>
            </w:r>
          </w:p>
        </w:tc>
      </w:tr>
      <w:tr w:rsidR="00E405C3" w:rsidRPr="00302082" w14:paraId="602C0977" w14:textId="77777777" w:rsidTr="000F07CA">
        <w:trPr>
          <w:trHeight w:val="505"/>
        </w:trPr>
        <w:tc>
          <w:tcPr>
            <w:tcW w:w="2267" w:type="dxa"/>
            <w:shd w:val="clear" w:color="auto" w:fill="D9D9D9" w:themeFill="background1" w:themeFillShade="D9"/>
          </w:tcPr>
          <w:p w14:paraId="26BDD124" w14:textId="77777777" w:rsidR="00E405C3" w:rsidRPr="00302082" w:rsidRDefault="00E405C3" w:rsidP="00302082">
            <w:pPr>
              <w:spacing w:after="120"/>
              <w:rPr>
                <w:rFonts w:ascii="Arial" w:hAnsi="Arial" w:cs="Arial"/>
                <w:b/>
              </w:rPr>
            </w:pPr>
            <w:r w:rsidRPr="00302082">
              <w:rPr>
                <w:rFonts w:ascii="Arial" w:hAnsi="Arial" w:cs="Arial"/>
                <w:b/>
              </w:rPr>
              <w:t>Learning/ teaching method</w:t>
            </w:r>
          </w:p>
        </w:tc>
        <w:tc>
          <w:tcPr>
            <w:tcW w:w="1630" w:type="dxa"/>
            <w:shd w:val="clear" w:color="auto" w:fill="D9D9D9" w:themeFill="background1" w:themeFillShade="D9"/>
          </w:tcPr>
          <w:p w14:paraId="5B0D1D9B" w14:textId="3664AB92" w:rsidR="00E405C3" w:rsidRPr="00302082" w:rsidRDefault="00E405C3" w:rsidP="00302082">
            <w:pPr>
              <w:spacing w:after="120"/>
              <w:rPr>
                <w:rFonts w:ascii="Arial" w:hAnsi="Arial" w:cs="Arial"/>
                <w:b/>
              </w:rPr>
            </w:pPr>
          </w:p>
        </w:tc>
        <w:tc>
          <w:tcPr>
            <w:tcW w:w="760" w:type="dxa"/>
            <w:vMerge/>
            <w:shd w:val="clear" w:color="auto" w:fill="D9D9D9" w:themeFill="background1" w:themeFillShade="D9"/>
          </w:tcPr>
          <w:p w14:paraId="2135A0BF" w14:textId="77777777" w:rsidR="00E405C3" w:rsidRPr="00302082" w:rsidRDefault="00E405C3" w:rsidP="00302082">
            <w:pPr>
              <w:spacing w:after="120"/>
              <w:rPr>
                <w:rFonts w:ascii="Arial" w:hAnsi="Arial" w:cs="Arial"/>
                <w:b/>
              </w:rPr>
            </w:pPr>
          </w:p>
        </w:tc>
        <w:tc>
          <w:tcPr>
            <w:tcW w:w="718" w:type="dxa"/>
            <w:vMerge/>
            <w:shd w:val="clear" w:color="auto" w:fill="D9D9D9" w:themeFill="background1" w:themeFillShade="D9"/>
          </w:tcPr>
          <w:p w14:paraId="21648645"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287FD877"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4BA00713"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53C466F"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7A60485E"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AC537D5" w14:textId="77777777" w:rsidR="00E405C3" w:rsidRPr="00302082" w:rsidRDefault="00E405C3" w:rsidP="00302082">
            <w:pPr>
              <w:spacing w:after="120"/>
              <w:rPr>
                <w:rFonts w:ascii="Arial" w:hAnsi="Arial" w:cs="Arial"/>
                <w:b/>
              </w:rPr>
            </w:pPr>
          </w:p>
        </w:tc>
        <w:tc>
          <w:tcPr>
            <w:tcW w:w="739" w:type="dxa"/>
            <w:vMerge/>
            <w:shd w:val="clear" w:color="auto" w:fill="D9D9D9" w:themeFill="background1" w:themeFillShade="D9"/>
          </w:tcPr>
          <w:p w14:paraId="5AFBBF9E" w14:textId="77777777" w:rsidR="00E405C3" w:rsidRPr="00302082" w:rsidRDefault="00E405C3" w:rsidP="00302082">
            <w:pPr>
              <w:spacing w:after="120"/>
              <w:rPr>
                <w:rFonts w:ascii="Arial" w:hAnsi="Arial" w:cs="Arial"/>
                <w:b/>
              </w:rPr>
            </w:pPr>
          </w:p>
        </w:tc>
      </w:tr>
      <w:tr w:rsidR="001F55C2" w:rsidRPr="00302082" w14:paraId="42D722B7" w14:textId="77777777" w:rsidTr="000F07CA">
        <w:trPr>
          <w:trHeight w:val="467"/>
        </w:trPr>
        <w:tc>
          <w:tcPr>
            <w:tcW w:w="2267" w:type="dxa"/>
            <w:vAlign w:val="center"/>
          </w:tcPr>
          <w:p w14:paraId="1473F19A" w14:textId="77777777" w:rsidR="001F55C2" w:rsidRPr="000F07CA" w:rsidRDefault="001F55C2" w:rsidP="0007124F">
            <w:pPr>
              <w:spacing w:after="120"/>
              <w:rPr>
                <w:rFonts w:ascii="Arial" w:hAnsi="Arial" w:cs="Arial"/>
              </w:rPr>
            </w:pPr>
            <w:r w:rsidRPr="000F07CA">
              <w:rPr>
                <w:rFonts w:ascii="Arial" w:hAnsi="Arial" w:cs="Arial"/>
              </w:rPr>
              <w:t>Private Study</w:t>
            </w:r>
          </w:p>
        </w:tc>
        <w:tc>
          <w:tcPr>
            <w:tcW w:w="1630" w:type="dxa"/>
            <w:vAlign w:val="center"/>
          </w:tcPr>
          <w:p w14:paraId="3F084C7B" w14:textId="4FE7FDF1" w:rsidR="001F55C2" w:rsidRPr="000F07CA" w:rsidRDefault="001F55C2">
            <w:pPr>
              <w:spacing w:after="120"/>
              <w:rPr>
                <w:rFonts w:ascii="Arial" w:hAnsi="Arial" w:cs="Arial"/>
              </w:rPr>
            </w:pPr>
          </w:p>
        </w:tc>
        <w:tc>
          <w:tcPr>
            <w:tcW w:w="760" w:type="dxa"/>
            <w:vAlign w:val="center"/>
          </w:tcPr>
          <w:p w14:paraId="3C6AD29E" w14:textId="65128D90" w:rsidR="001F55C2" w:rsidRPr="00302082" w:rsidRDefault="001F55C2" w:rsidP="000F07CA">
            <w:pPr>
              <w:spacing w:after="120"/>
              <w:jc w:val="center"/>
              <w:rPr>
                <w:rFonts w:ascii="Arial" w:hAnsi="Arial" w:cs="Arial"/>
                <w:b/>
              </w:rPr>
            </w:pPr>
            <w:r w:rsidRPr="00CA6934">
              <w:rPr>
                <w:rFonts w:ascii="Arial" w:hAnsi="Arial" w:cs="Arial"/>
              </w:rPr>
              <w:t>X</w:t>
            </w:r>
          </w:p>
        </w:tc>
        <w:tc>
          <w:tcPr>
            <w:tcW w:w="718" w:type="dxa"/>
            <w:vAlign w:val="center"/>
          </w:tcPr>
          <w:p w14:paraId="691EB942" w14:textId="13CDC6B3"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5AB60C37" w14:textId="2E579D80"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14FF81C2" w14:textId="4F9F1D34"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2921B8E8" w14:textId="30CDA5E2"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52ED46C" w14:textId="1F07A575"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097D5C6" w14:textId="124DC1FE"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BF10305" w14:textId="52111BF7" w:rsidR="001F55C2" w:rsidRPr="00302082" w:rsidRDefault="001F55C2" w:rsidP="000F07CA">
            <w:pPr>
              <w:spacing w:after="120"/>
              <w:jc w:val="center"/>
              <w:rPr>
                <w:rFonts w:ascii="Arial" w:hAnsi="Arial" w:cs="Arial"/>
                <w:b/>
              </w:rPr>
            </w:pPr>
            <w:r w:rsidRPr="00CA6934">
              <w:rPr>
                <w:rFonts w:ascii="Arial" w:hAnsi="Arial" w:cs="Arial"/>
              </w:rPr>
              <w:t>X</w:t>
            </w:r>
          </w:p>
        </w:tc>
      </w:tr>
      <w:tr w:rsidR="001F55C2" w:rsidRPr="00302082" w14:paraId="1E42B576" w14:textId="77777777" w:rsidTr="000F07CA">
        <w:trPr>
          <w:trHeight w:val="476"/>
        </w:trPr>
        <w:tc>
          <w:tcPr>
            <w:tcW w:w="2267" w:type="dxa"/>
            <w:vAlign w:val="center"/>
          </w:tcPr>
          <w:p w14:paraId="525BACFB" w14:textId="1205F17A" w:rsidR="001F55C2" w:rsidRPr="000F07CA" w:rsidRDefault="001F55C2" w:rsidP="0007124F">
            <w:pPr>
              <w:spacing w:after="120"/>
              <w:rPr>
                <w:rFonts w:ascii="Arial" w:hAnsi="Arial" w:cs="Arial"/>
              </w:rPr>
            </w:pPr>
            <w:r w:rsidRPr="000F07CA">
              <w:rPr>
                <w:rFonts w:ascii="Arial" w:hAnsi="Arial" w:cs="Arial"/>
              </w:rPr>
              <w:t>Lecture/Seminar</w:t>
            </w:r>
          </w:p>
        </w:tc>
        <w:tc>
          <w:tcPr>
            <w:tcW w:w="1630" w:type="dxa"/>
            <w:vAlign w:val="center"/>
          </w:tcPr>
          <w:p w14:paraId="2208059B" w14:textId="686DDE75" w:rsidR="001F55C2" w:rsidRPr="000F07CA" w:rsidRDefault="001F55C2">
            <w:pPr>
              <w:spacing w:after="120"/>
              <w:rPr>
                <w:rFonts w:ascii="Arial" w:hAnsi="Arial" w:cs="Arial"/>
              </w:rPr>
            </w:pPr>
          </w:p>
        </w:tc>
        <w:tc>
          <w:tcPr>
            <w:tcW w:w="760" w:type="dxa"/>
            <w:vAlign w:val="center"/>
          </w:tcPr>
          <w:p w14:paraId="28CBDEC8" w14:textId="434F172E" w:rsidR="001F55C2" w:rsidRPr="00302082" w:rsidRDefault="001F55C2" w:rsidP="000F07CA">
            <w:pPr>
              <w:spacing w:after="120"/>
              <w:jc w:val="center"/>
              <w:rPr>
                <w:rFonts w:ascii="Arial" w:hAnsi="Arial" w:cs="Arial"/>
                <w:b/>
              </w:rPr>
            </w:pPr>
            <w:r w:rsidRPr="00CA6934">
              <w:rPr>
                <w:rFonts w:ascii="Arial" w:hAnsi="Arial" w:cs="Arial"/>
              </w:rPr>
              <w:t>X</w:t>
            </w:r>
          </w:p>
        </w:tc>
        <w:tc>
          <w:tcPr>
            <w:tcW w:w="718" w:type="dxa"/>
            <w:vAlign w:val="center"/>
          </w:tcPr>
          <w:p w14:paraId="302E5F78" w14:textId="4C3908C4"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E115D00" w14:textId="5F3304A9"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7B29C41B" w14:textId="24B589CF"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0C552A6F" w14:textId="5C618BC1" w:rsidR="001F55C2" w:rsidRPr="00302082" w:rsidRDefault="001F55C2" w:rsidP="000F07CA">
            <w:pPr>
              <w:spacing w:after="120"/>
              <w:jc w:val="center"/>
              <w:rPr>
                <w:rFonts w:ascii="Arial" w:hAnsi="Arial" w:cs="Arial"/>
                <w:b/>
              </w:rPr>
            </w:pPr>
            <w:r w:rsidRPr="00CA6934">
              <w:rPr>
                <w:rFonts w:ascii="Arial" w:hAnsi="Arial" w:cs="Arial"/>
              </w:rPr>
              <w:t>X</w:t>
            </w:r>
          </w:p>
        </w:tc>
        <w:tc>
          <w:tcPr>
            <w:tcW w:w="739" w:type="dxa"/>
            <w:vAlign w:val="center"/>
          </w:tcPr>
          <w:p w14:paraId="370EC597" w14:textId="77777777" w:rsidR="001F55C2" w:rsidRPr="00302082" w:rsidRDefault="001F55C2" w:rsidP="000F07CA">
            <w:pPr>
              <w:spacing w:after="120"/>
              <w:jc w:val="center"/>
              <w:rPr>
                <w:rFonts w:ascii="Arial" w:hAnsi="Arial" w:cs="Arial"/>
                <w:b/>
              </w:rPr>
            </w:pPr>
          </w:p>
        </w:tc>
        <w:tc>
          <w:tcPr>
            <w:tcW w:w="739" w:type="dxa"/>
            <w:vAlign w:val="center"/>
          </w:tcPr>
          <w:p w14:paraId="4CBF0327" w14:textId="77777777" w:rsidR="001F55C2" w:rsidRPr="00302082" w:rsidRDefault="001F55C2" w:rsidP="000F07CA">
            <w:pPr>
              <w:spacing w:after="120"/>
              <w:jc w:val="center"/>
              <w:rPr>
                <w:rFonts w:ascii="Arial" w:hAnsi="Arial" w:cs="Arial"/>
                <w:b/>
              </w:rPr>
            </w:pPr>
          </w:p>
        </w:tc>
        <w:tc>
          <w:tcPr>
            <w:tcW w:w="739" w:type="dxa"/>
            <w:vAlign w:val="center"/>
          </w:tcPr>
          <w:p w14:paraId="56E8CC14" w14:textId="77777777" w:rsidR="001F55C2" w:rsidRPr="00302082" w:rsidRDefault="001F55C2" w:rsidP="000F07CA">
            <w:pPr>
              <w:spacing w:after="120"/>
              <w:jc w:val="center"/>
              <w:rPr>
                <w:rFonts w:ascii="Arial" w:hAnsi="Arial" w:cs="Arial"/>
                <w:b/>
              </w:rPr>
            </w:pPr>
          </w:p>
        </w:tc>
      </w:tr>
      <w:tr w:rsidR="001F55C2" w:rsidRPr="00302082" w14:paraId="1D348978" w14:textId="77777777" w:rsidTr="000F07CA">
        <w:trPr>
          <w:trHeight w:val="341"/>
        </w:trPr>
        <w:tc>
          <w:tcPr>
            <w:tcW w:w="389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7B791144" w14:textId="68066A32" w:rsidR="001F55C2" w:rsidRPr="00302082" w:rsidRDefault="001F55C2" w:rsidP="000F07CA">
            <w:pPr>
              <w:rPr>
                <w:rFonts w:ascii="Arial" w:hAnsi="Arial" w:cs="Arial"/>
                <w:b/>
              </w:rPr>
            </w:pPr>
            <w:r w:rsidRPr="00302082">
              <w:rPr>
                <w:rFonts w:ascii="Arial" w:hAnsi="Arial" w:cs="Arial"/>
                <w:b/>
              </w:rPr>
              <w:t>Assessment method</w:t>
            </w:r>
          </w:p>
        </w:tc>
        <w:tc>
          <w:tcPr>
            <w:tcW w:w="760" w:type="dxa"/>
            <w:tcBorders>
              <w:top w:val="single" w:sz="4" w:space="0" w:color="auto"/>
              <w:left w:val="nil"/>
              <w:bottom w:val="single" w:sz="4" w:space="0" w:color="auto"/>
              <w:right w:val="nil"/>
            </w:tcBorders>
            <w:shd w:val="clear" w:color="auto" w:fill="D9D9D9" w:themeFill="background1" w:themeFillShade="D9"/>
            <w:vAlign w:val="center"/>
          </w:tcPr>
          <w:p w14:paraId="6E98586F" w14:textId="77777777" w:rsidR="001F55C2" w:rsidRPr="00302082" w:rsidRDefault="001F55C2" w:rsidP="0007124F">
            <w:pPr>
              <w:spacing w:after="120"/>
              <w:rPr>
                <w:rFonts w:ascii="Arial" w:hAnsi="Arial" w:cs="Arial"/>
                <w:b/>
              </w:rPr>
            </w:pPr>
          </w:p>
        </w:tc>
        <w:tc>
          <w:tcPr>
            <w:tcW w:w="718" w:type="dxa"/>
            <w:tcBorders>
              <w:top w:val="single" w:sz="4" w:space="0" w:color="auto"/>
              <w:left w:val="nil"/>
              <w:bottom w:val="single" w:sz="4" w:space="0" w:color="auto"/>
              <w:right w:val="nil"/>
            </w:tcBorders>
            <w:shd w:val="clear" w:color="auto" w:fill="D9D9D9" w:themeFill="background1" w:themeFillShade="D9"/>
            <w:vAlign w:val="center"/>
          </w:tcPr>
          <w:p w14:paraId="6585888B"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4ED41DD4"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3A8925FB"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3A82F177"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D0B45CE"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481ED44" w14:textId="77777777" w:rsidR="001F55C2" w:rsidRPr="00302082" w:rsidRDefault="001F55C2">
            <w:pPr>
              <w:spacing w:after="120"/>
              <w:rPr>
                <w:rFonts w:ascii="Arial" w:hAnsi="Arial" w:cs="Arial"/>
                <w:b/>
              </w:rPr>
            </w:pPr>
          </w:p>
        </w:tc>
        <w:tc>
          <w:tcPr>
            <w:tcW w:w="739" w:type="dxa"/>
            <w:tcBorders>
              <w:top w:val="single" w:sz="4" w:space="0" w:color="auto"/>
              <w:left w:val="nil"/>
              <w:bottom w:val="single" w:sz="4" w:space="0" w:color="auto"/>
              <w:right w:val="nil"/>
            </w:tcBorders>
            <w:shd w:val="clear" w:color="auto" w:fill="D9D9D9" w:themeFill="background1" w:themeFillShade="D9"/>
            <w:vAlign w:val="center"/>
          </w:tcPr>
          <w:p w14:paraId="6778263D" w14:textId="77777777" w:rsidR="001F55C2" w:rsidRPr="00302082" w:rsidRDefault="001F55C2">
            <w:pPr>
              <w:spacing w:after="120"/>
              <w:rPr>
                <w:rFonts w:ascii="Arial" w:hAnsi="Arial" w:cs="Arial"/>
                <w:b/>
              </w:rPr>
            </w:pPr>
          </w:p>
        </w:tc>
      </w:tr>
      <w:tr w:rsidR="001F55C2" w:rsidRPr="00302082" w14:paraId="17EBB802" w14:textId="77777777" w:rsidTr="000F07CA">
        <w:trPr>
          <w:trHeight w:val="473"/>
        </w:trPr>
        <w:tc>
          <w:tcPr>
            <w:tcW w:w="2267" w:type="dxa"/>
            <w:vAlign w:val="center"/>
          </w:tcPr>
          <w:p w14:paraId="71F9FD78" w14:textId="3A288C78" w:rsidR="001F55C2" w:rsidRPr="000F07CA" w:rsidRDefault="001F55C2" w:rsidP="000F07CA">
            <w:pPr>
              <w:rPr>
                <w:rFonts w:ascii="Arial" w:hAnsi="Arial" w:cs="Arial"/>
              </w:rPr>
            </w:pPr>
            <w:r w:rsidRPr="000F07CA">
              <w:rPr>
                <w:rFonts w:ascii="Arial" w:hAnsi="Arial" w:cs="Arial"/>
              </w:rPr>
              <w:t>Essay – 2,500 words</w:t>
            </w:r>
          </w:p>
        </w:tc>
        <w:tc>
          <w:tcPr>
            <w:tcW w:w="1630" w:type="dxa"/>
            <w:shd w:val="clear" w:color="auto" w:fill="D9D9D9" w:themeFill="background1" w:themeFillShade="D9"/>
            <w:vAlign w:val="center"/>
          </w:tcPr>
          <w:p w14:paraId="1E7DEA31" w14:textId="3881B37C" w:rsidR="001F55C2" w:rsidRPr="000F07CA" w:rsidRDefault="001F55C2" w:rsidP="0007124F">
            <w:pPr>
              <w:spacing w:after="120"/>
              <w:rPr>
                <w:rFonts w:ascii="Arial" w:hAnsi="Arial" w:cs="Arial"/>
              </w:rPr>
            </w:pPr>
            <w:r>
              <w:rPr>
                <w:rFonts w:ascii="Arial" w:hAnsi="Arial" w:cs="Arial"/>
              </w:rPr>
              <w:t>20%</w:t>
            </w:r>
          </w:p>
        </w:tc>
        <w:tc>
          <w:tcPr>
            <w:tcW w:w="760" w:type="dxa"/>
            <w:vAlign w:val="center"/>
          </w:tcPr>
          <w:p w14:paraId="5F8E2E8B" w14:textId="04F78788" w:rsidR="001F55C2" w:rsidRPr="000F07CA" w:rsidRDefault="001F55C2" w:rsidP="000F07CA">
            <w:pPr>
              <w:spacing w:after="120"/>
              <w:jc w:val="center"/>
              <w:rPr>
                <w:rFonts w:ascii="Arial" w:hAnsi="Arial" w:cs="Arial"/>
              </w:rPr>
            </w:pPr>
            <w:r w:rsidRPr="000F07CA">
              <w:rPr>
                <w:rFonts w:ascii="Arial" w:hAnsi="Arial" w:cs="Arial"/>
              </w:rPr>
              <w:t>X</w:t>
            </w:r>
          </w:p>
        </w:tc>
        <w:tc>
          <w:tcPr>
            <w:tcW w:w="718" w:type="dxa"/>
            <w:vAlign w:val="center"/>
          </w:tcPr>
          <w:p w14:paraId="6C9C750B" w14:textId="08825245"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49430C13" w14:textId="40DFEEBC"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2C331017" w14:textId="2815C8C9"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DFD1E5E" w14:textId="30955BBF"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60A898F6" w14:textId="34B76E10"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F00EE75" w14:textId="65E85543"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21C8D739" w14:textId="258A92FF" w:rsidR="001F55C2" w:rsidRPr="000F07CA" w:rsidRDefault="001F55C2" w:rsidP="000F07CA">
            <w:pPr>
              <w:spacing w:after="120"/>
              <w:jc w:val="center"/>
              <w:rPr>
                <w:rFonts w:ascii="Arial" w:hAnsi="Arial" w:cs="Arial"/>
              </w:rPr>
            </w:pPr>
            <w:r w:rsidRPr="000F07CA">
              <w:rPr>
                <w:rFonts w:ascii="Arial" w:hAnsi="Arial" w:cs="Arial"/>
              </w:rPr>
              <w:t>X</w:t>
            </w:r>
          </w:p>
        </w:tc>
      </w:tr>
      <w:tr w:rsidR="001F55C2" w:rsidRPr="00302082" w14:paraId="5E2A8A13" w14:textId="77777777" w:rsidTr="000F07CA">
        <w:trPr>
          <w:trHeight w:val="473"/>
        </w:trPr>
        <w:tc>
          <w:tcPr>
            <w:tcW w:w="2267" w:type="dxa"/>
            <w:vAlign w:val="center"/>
          </w:tcPr>
          <w:p w14:paraId="48FEF2E0" w14:textId="40A1B840" w:rsidR="001F55C2" w:rsidRPr="000F07CA" w:rsidRDefault="001F55C2" w:rsidP="000F07CA">
            <w:pPr>
              <w:rPr>
                <w:rFonts w:ascii="Arial" w:hAnsi="Arial" w:cs="Arial"/>
              </w:rPr>
            </w:pPr>
            <w:r w:rsidRPr="000F07CA">
              <w:rPr>
                <w:rFonts w:ascii="Arial" w:hAnsi="Arial" w:cs="Arial"/>
              </w:rPr>
              <w:t>Examination</w:t>
            </w:r>
          </w:p>
        </w:tc>
        <w:tc>
          <w:tcPr>
            <w:tcW w:w="1630" w:type="dxa"/>
            <w:shd w:val="clear" w:color="auto" w:fill="D9D9D9" w:themeFill="background1" w:themeFillShade="D9"/>
            <w:vAlign w:val="center"/>
          </w:tcPr>
          <w:p w14:paraId="77B86685" w14:textId="62CF6673" w:rsidR="001F55C2" w:rsidRPr="000F07CA" w:rsidRDefault="001F55C2" w:rsidP="0007124F">
            <w:pPr>
              <w:spacing w:after="120"/>
              <w:rPr>
                <w:rFonts w:ascii="Arial" w:hAnsi="Arial" w:cs="Arial"/>
              </w:rPr>
            </w:pPr>
            <w:r>
              <w:rPr>
                <w:rFonts w:ascii="Arial" w:hAnsi="Arial" w:cs="Arial"/>
              </w:rPr>
              <w:t>80%</w:t>
            </w:r>
          </w:p>
        </w:tc>
        <w:tc>
          <w:tcPr>
            <w:tcW w:w="760" w:type="dxa"/>
            <w:vAlign w:val="center"/>
          </w:tcPr>
          <w:p w14:paraId="7841F2C6" w14:textId="2CECE431" w:rsidR="001F55C2" w:rsidRPr="000F07CA" w:rsidRDefault="001F55C2" w:rsidP="000F07CA">
            <w:pPr>
              <w:spacing w:after="120"/>
              <w:jc w:val="center"/>
              <w:rPr>
                <w:rFonts w:ascii="Arial" w:hAnsi="Arial" w:cs="Arial"/>
              </w:rPr>
            </w:pPr>
            <w:r w:rsidRPr="000F07CA">
              <w:rPr>
                <w:rFonts w:ascii="Arial" w:hAnsi="Arial" w:cs="Arial"/>
              </w:rPr>
              <w:t>X</w:t>
            </w:r>
          </w:p>
        </w:tc>
        <w:tc>
          <w:tcPr>
            <w:tcW w:w="718" w:type="dxa"/>
            <w:vAlign w:val="center"/>
          </w:tcPr>
          <w:p w14:paraId="150B9CE1" w14:textId="390B7064"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798E1C75" w14:textId="6EF86F54"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5BE6A199" w14:textId="7AE433AB"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39D25668" w14:textId="3FA63238"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0307476F" w14:textId="2721D74D"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494C2260" w14:textId="343415CA" w:rsidR="001F55C2" w:rsidRPr="000F07CA" w:rsidRDefault="001F55C2" w:rsidP="000F07CA">
            <w:pPr>
              <w:spacing w:after="120"/>
              <w:jc w:val="center"/>
              <w:rPr>
                <w:rFonts w:ascii="Arial" w:hAnsi="Arial" w:cs="Arial"/>
              </w:rPr>
            </w:pPr>
            <w:r w:rsidRPr="000F07CA">
              <w:rPr>
                <w:rFonts w:ascii="Arial" w:hAnsi="Arial" w:cs="Arial"/>
              </w:rPr>
              <w:t>X</w:t>
            </w:r>
          </w:p>
        </w:tc>
        <w:tc>
          <w:tcPr>
            <w:tcW w:w="739" w:type="dxa"/>
            <w:vAlign w:val="center"/>
          </w:tcPr>
          <w:p w14:paraId="08CF876F" w14:textId="4294DAAE" w:rsidR="001F55C2" w:rsidRPr="000F07CA" w:rsidRDefault="001F55C2" w:rsidP="000F07CA">
            <w:pPr>
              <w:spacing w:after="120"/>
              <w:jc w:val="center"/>
              <w:rPr>
                <w:rFonts w:ascii="Arial" w:hAnsi="Arial" w:cs="Arial"/>
              </w:rPr>
            </w:pPr>
            <w:r w:rsidRPr="000F07CA">
              <w:rPr>
                <w:rFonts w:ascii="Arial" w:hAnsi="Arial" w:cs="Arial"/>
              </w:rPr>
              <w:t>X</w:t>
            </w:r>
          </w:p>
        </w:tc>
      </w:tr>
    </w:tbl>
    <w:p w14:paraId="63787547" w14:textId="77777777" w:rsidR="007A6245" w:rsidRDefault="007A6245" w:rsidP="00302082">
      <w:pPr>
        <w:spacing w:after="120" w:line="240" w:lineRule="auto"/>
        <w:ind w:left="426" w:right="260"/>
        <w:rPr>
          <w:rFonts w:ascii="Arial" w:hAnsi="Arial" w:cs="Arial"/>
          <w:b/>
          <w:iCs/>
        </w:rPr>
      </w:pPr>
    </w:p>
    <w:p w14:paraId="1F38154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947778" w14:textId="34A0741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B7FF0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C062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7C708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483D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7A010D" w14:textId="37C73C9B" w:rsidR="009A2D37" w:rsidRPr="00A74338" w:rsidRDefault="00A74338" w:rsidP="00696FF5">
      <w:pPr>
        <w:spacing w:after="120" w:line="240" w:lineRule="auto"/>
        <w:ind w:left="567" w:right="260"/>
        <w:jc w:val="both"/>
        <w:rPr>
          <w:rFonts w:ascii="Arial" w:hAnsi="Arial" w:cs="Arial"/>
          <w:b/>
          <w:i/>
        </w:rPr>
      </w:pPr>
      <w:r>
        <w:rPr>
          <w:rFonts w:ascii="Arial" w:hAnsi="Arial" w:cs="Arial"/>
        </w:rPr>
        <w:t>Canterbury</w:t>
      </w:r>
      <w:r w:rsidR="009A2D37" w:rsidRPr="00A74338">
        <w:rPr>
          <w:rFonts w:ascii="Arial" w:hAnsi="Arial" w:cs="Arial"/>
          <w:b/>
          <w:i/>
        </w:rPr>
        <w:t xml:space="preserve"> </w:t>
      </w:r>
    </w:p>
    <w:p w14:paraId="6D5425F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ADB878" w14:textId="4B7723AC" w:rsidR="001F55C2" w:rsidRPr="00302082" w:rsidRDefault="001F55C2" w:rsidP="001F55C2">
      <w:pPr>
        <w:spacing w:after="120" w:line="240" w:lineRule="auto"/>
        <w:ind w:left="540" w:right="260"/>
        <w:jc w:val="both"/>
        <w:rPr>
          <w:rFonts w:ascii="Arial" w:hAnsi="Arial" w:cs="Arial"/>
        </w:rPr>
      </w:pPr>
      <w:r w:rsidRPr="003805B1">
        <w:rPr>
          <w:rFonts w:ascii="Arial" w:hAnsi="Arial" w:cs="Arial"/>
        </w:rPr>
        <w:t xml:space="preserve">The module discusses topics of universal nature (e.g. cognitive &amp; social </w:t>
      </w:r>
      <w:r>
        <w:rPr>
          <w:rFonts w:ascii="Arial" w:hAnsi="Arial" w:cs="Arial"/>
        </w:rPr>
        <w:t>psychology topics</w:t>
      </w:r>
      <w:r w:rsidRPr="003805B1">
        <w:rPr>
          <w:rFonts w:ascii="Arial" w:hAnsi="Arial" w:cs="Arial"/>
        </w:rPr>
        <w:t xml:space="preserve">) as well as specific topics linked to internationalisation such as </w:t>
      </w:r>
      <w:r>
        <w:rPr>
          <w:rFonts w:ascii="Arial" w:hAnsi="Arial" w:cs="Arial"/>
        </w:rPr>
        <w:t>clinical diagnoses</w:t>
      </w:r>
      <w:r w:rsidRPr="003805B1">
        <w:rPr>
          <w:rFonts w:ascii="Arial" w:hAnsi="Arial" w:cs="Arial"/>
        </w:rPr>
        <w:t xml:space="preserve">. Core readings for this module feature research undertaken in various countries. </w:t>
      </w:r>
    </w:p>
    <w:p w14:paraId="3871A35D" w14:textId="77777777" w:rsidR="00641D6D" w:rsidRPr="00302082" w:rsidRDefault="00641D6D" w:rsidP="00302082">
      <w:pPr>
        <w:pBdr>
          <w:bottom w:val="single" w:sz="6" w:space="1" w:color="auto"/>
        </w:pBdr>
        <w:spacing w:after="120" w:line="240" w:lineRule="auto"/>
        <w:ind w:right="260"/>
        <w:rPr>
          <w:rFonts w:ascii="Arial" w:hAnsi="Arial" w:cs="Arial"/>
        </w:rPr>
      </w:pPr>
    </w:p>
    <w:p w14:paraId="7A94FD8D" w14:textId="77777777" w:rsidR="00441E76" w:rsidRPr="00BA453C" w:rsidRDefault="00422B69" w:rsidP="00DF3852">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CFF1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61350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392"/>
        <w:gridCol w:w="1515"/>
        <w:gridCol w:w="2022"/>
        <w:gridCol w:w="3764"/>
        <w:gridCol w:w="1989"/>
      </w:tblGrid>
      <w:tr w:rsidR="00302082" w:rsidRPr="00BA453C" w14:paraId="6A1B1B7E" w14:textId="77777777" w:rsidTr="00694309">
        <w:trPr>
          <w:trHeight w:val="317"/>
        </w:trPr>
        <w:tc>
          <w:tcPr>
            <w:tcW w:w="1526" w:type="dxa"/>
          </w:tcPr>
          <w:p w14:paraId="203D46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BE1D1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D6EA22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5028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3E2B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8C52E56" w14:textId="77777777" w:rsidTr="00694309">
        <w:trPr>
          <w:trHeight w:val="305"/>
        </w:trPr>
        <w:tc>
          <w:tcPr>
            <w:tcW w:w="1526" w:type="dxa"/>
          </w:tcPr>
          <w:p w14:paraId="2CFA903C" w14:textId="5F2D38E8" w:rsidR="00422B69" w:rsidRPr="000F07CA" w:rsidRDefault="000F07CA" w:rsidP="00302082">
            <w:pPr>
              <w:spacing w:after="120"/>
              <w:ind w:right="-330"/>
              <w:rPr>
                <w:rFonts w:ascii="Arial" w:hAnsi="Arial" w:cs="Arial"/>
                <w:sz w:val="20"/>
                <w:szCs w:val="20"/>
              </w:rPr>
            </w:pPr>
            <w:r w:rsidRPr="000F07CA">
              <w:rPr>
                <w:rFonts w:ascii="Arial" w:hAnsi="Arial" w:cs="Arial"/>
                <w:sz w:val="20"/>
                <w:szCs w:val="20"/>
              </w:rPr>
              <w:t>November 2017</w:t>
            </w:r>
          </w:p>
        </w:tc>
        <w:tc>
          <w:tcPr>
            <w:tcW w:w="1701" w:type="dxa"/>
          </w:tcPr>
          <w:p w14:paraId="237C1102" w14:textId="7EF0FBFB" w:rsidR="00422B69" w:rsidRPr="000F07CA" w:rsidRDefault="000F07CA" w:rsidP="00302082">
            <w:pPr>
              <w:spacing w:after="120"/>
              <w:ind w:right="-330"/>
              <w:rPr>
                <w:rFonts w:ascii="Arial" w:hAnsi="Arial" w:cs="Arial"/>
                <w:sz w:val="20"/>
                <w:szCs w:val="20"/>
              </w:rPr>
            </w:pPr>
            <w:r>
              <w:rPr>
                <w:rFonts w:ascii="Arial" w:hAnsi="Arial" w:cs="Arial"/>
                <w:sz w:val="20"/>
                <w:szCs w:val="20"/>
              </w:rPr>
              <w:t>Minor</w:t>
            </w:r>
          </w:p>
        </w:tc>
        <w:tc>
          <w:tcPr>
            <w:tcW w:w="2410" w:type="dxa"/>
          </w:tcPr>
          <w:p w14:paraId="69A550F1" w14:textId="7DFFCA36" w:rsidR="00422B69" w:rsidRPr="00302082" w:rsidRDefault="000F07CA" w:rsidP="00302082">
            <w:pPr>
              <w:spacing w:after="120"/>
              <w:ind w:right="-330"/>
              <w:rPr>
                <w:rFonts w:ascii="Arial" w:hAnsi="Arial" w:cs="Arial"/>
              </w:rPr>
            </w:pPr>
            <w:r>
              <w:rPr>
                <w:rFonts w:ascii="Arial" w:hAnsi="Arial" w:cs="Arial"/>
              </w:rPr>
              <w:t>September 2018</w:t>
            </w:r>
          </w:p>
        </w:tc>
        <w:tc>
          <w:tcPr>
            <w:tcW w:w="2448" w:type="dxa"/>
          </w:tcPr>
          <w:p w14:paraId="061F17E1" w14:textId="1D05C437" w:rsidR="00422B69" w:rsidRPr="00302082" w:rsidRDefault="000F07CA" w:rsidP="00302082">
            <w:pPr>
              <w:spacing w:after="120"/>
              <w:ind w:right="-330"/>
              <w:rPr>
                <w:rFonts w:ascii="Arial" w:hAnsi="Arial" w:cs="Arial"/>
              </w:rPr>
            </w:pPr>
            <w:r w:rsidRPr="000F07CA">
              <w:rPr>
                <w:rFonts w:ascii="Arial" w:hAnsi="Arial" w:cs="Arial"/>
              </w:rPr>
              <w:t>7,8,9,10,11,12,13,14,15,16,17,18,19</w:t>
            </w:r>
          </w:p>
        </w:tc>
        <w:tc>
          <w:tcPr>
            <w:tcW w:w="2597" w:type="dxa"/>
          </w:tcPr>
          <w:p w14:paraId="71E3BC8C" w14:textId="36DC199E" w:rsidR="00422B69" w:rsidRPr="00302082" w:rsidRDefault="00703D1C" w:rsidP="00302082">
            <w:pPr>
              <w:spacing w:after="120"/>
              <w:ind w:right="-330"/>
              <w:rPr>
                <w:rFonts w:ascii="Arial" w:hAnsi="Arial" w:cs="Arial"/>
              </w:rPr>
            </w:pPr>
            <w:r>
              <w:rPr>
                <w:rFonts w:ascii="Arial" w:hAnsi="Arial" w:cs="Arial"/>
              </w:rPr>
              <w:t>No</w:t>
            </w:r>
            <w:bookmarkStart w:id="0" w:name="_GoBack"/>
            <w:bookmarkEnd w:id="0"/>
          </w:p>
        </w:tc>
      </w:tr>
      <w:tr w:rsidR="00302082" w:rsidRPr="00302082" w14:paraId="5BCA88BE" w14:textId="77777777" w:rsidTr="00694309">
        <w:trPr>
          <w:trHeight w:val="305"/>
        </w:trPr>
        <w:tc>
          <w:tcPr>
            <w:tcW w:w="1526" w:type="dxa"/>
          </w:tcPr>
          <w:p w14:paraId="4F8F6D3C" w14:textId="77777777" w:rsidR="00422B69" w:rsidRPr="00302082" w:rsidRDefault="00422B69" w:rsidP="00302082">
            <w:pPr>
              <w:spacing w:after="120"/>
              <w:ind w:right="-330"/>
              <w:rPr>
                <w:rFonts w:ascii="Arial" w:hAnsi="Arial" w:cs="Arial"/>
              </w:rPr>
            </w:pPr>
          </w:p>
        </w:tc>
        <w:tc>
          <w:tcPr>
            <w:tcW w:w="1701" w:type="dxa"/>
          </w:tcPr>
          <w:p w14:paraId="4C5E8863" w14:textId="77777777" w:rsidR="00422B69" w:rsidRPr="00302082" w:rsidRDefault="00422B69" w:rsidP="00302082">
            <w:pPr>
              <w:spacing w:after="120"/>
              <w:ind w:right="-330"/>
              <w:rPr>
                <w:rFonts w:ascii="Arial" w:hAnsi="Arial" w:cs="Arial"/>
              </w:rPr>
            </w:pPr>
          </w:p>
        </w:tc>
        <w:tc>
          <w:tcPr>
            <w:tcW w:w="2410" w:type="dxa"/>
          </w:tcPr>
          <w:p w14:paraId="61A325E3" w14:textId="77777777" w:rsidR="00422B69" w:rsidRPr="00302082" w:rsidRDefault="00422B69" w:rsidP="00302082">
            <w:pPr>
              <w:spacing w:after="120"/>
              <w:ind w:right="-330"/>
              <w:rPr>
                <w:rFonts w:ascii="Arial" w:hAnsi="Arial" w:cs="Arial"/>
              </w:rPr>
            </w:pPr>
          </w:p>
        </w:tc>
        <w:tc>
          <w:tcPr>
            <w:tcW w:w="2448" w:type="dxa"/>
          </w:tcPr>
          <w:p w14:paraId="4AF17332" w14:textId="77777777" w:rsidR="00422B69" w:rsidRPr="00302082" w:rsidRDefault="00422B69" w:rsidP="00302082">
            <w:pPr>
              <w:spacing w:after="120"/>
              <w:ind w:right="-330"/>
              <w:rPr>
                <w:rFonts w:ascii="Arial" w:hAnsi="Arial" w:cs="Arial"/>
              </w:rPr>
            </w:pPr>
          </w:p>
        </w:tc>
        <w:tc>
          <w:tcPr>
            <w:tcW w:w="2597" w:type="dxa"/>
          </w:tcPr>
          <w:p w14:paraId="2BDD1710" w14:textId="77777777" w:rsidR="00422B69" w:rsidRPr="00302082" w:rsidRDefault="00422B69" w:rsidP="00302082">
            <w:pPr>
              <w:spacing w:after="120"/>
              <w:ind w:right="-330"/>
              <w:rPr>
                <w:rFonts w:ascii="Arial" w:hAnsi="Arial" w:cs="Arial"/>
              </w:rPr>
            </w:pPr>
          </w:p>
        </w:tc>
      </w:tr>
    </w:tbl>
    <w:p w14:paraId="03ECC94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63CE4" w14:textId="77777777" w:rsidR="00DE4DD2" w:rsidRDefault="00DE4DD2" w:rsidP="009A2D37">
      <w:pPr>
        <w:spacing w:after="0" w:line="240" w:lineRule="auto"/>
      </w:pPr>
      <w:r>
        <w:separator/>
      </w:r>
    </w:p>
  </w:endnote>
  <w:endnote w:type="continuationSeparator" w:id="0">
    <w:p w14:paraId="72312C52" w14:textId="77777777" w:rsidR="00DE4DD2" w:rsidRDefault="00DE4DD2" w:rsidP="009A2D37">
      <w:pPr>
        <w:spacing w:after="0" w:line="240" w:lineRule="auto"/>
      </w:pPr>
      <w:r>
        <w:continuationSeparator/>
      </w:r>
    </w:p>
  </w:endnote>
  <w:endnote w:type="continuationNotice" w:id="1">
    <w:p w14:paraId="7F35E8AC" w14:textId="77777777" w:rsidR="00DE4DD2" w:rsidRDefault="00DE4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opperplat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067C3E5" w14:textId="77777777" w:rsidR="008B2543" w:rsidRDefault="0019787E" w:rsidP="009A2D37">
        <w:pPr>
          <w:pStyle w:val="Footer"/>
          <w:jc w:val="center"/>
        </w:pPr>
        <w:r>
          <w:fldChar w:fldCharType="begin"/>
        </w:r>
        <w:r>
          <w:instrText xml:space="preserve"> PAGE   \* MERGEFORMAT </w:instrText>
        </w:r>
        <w:r>
          <w:fldChar w:fldCharType="separate"/>
        </w:r>
        <w:r w:rsidR="00703D1C">
          <w:rPr>
            <w:noProof/>
          </w:rPr>
          <w:t>2</w:t>
        </w:r>
        <w:r>
          <w:rPr>
            <w:noProof/>
          </w:rPr>
          <w:fldChar w:fldCharType="end"/>
        </w:r>
      </w:p>
    </w:sdtContent>
  </w:sdt>
  <w:p w14:paraId="07D31D6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933A5" w14:textId="77777777" w:rsidR="00DE4DD2" w:rsidRDefault="00DE4DD2" w:rsidP="009A2D37">
      <w:pPr>
        <w:spacing w:after="0" w:line="240" w:lineRule="auto"/>
      </w:pPr>
      <w:r>
        <w:separator/>
      </w:r>
    </w:p>
  </w:footnote>
  <w:footnote w:type="continuationSeparator" w:id="0">
    <w:p w14:paraId="409D5114" w14:textId="77777777" w:rsidR="00DE4DD2" w:rsidRDefault="00DE4DD2" w:rsidP="009A2D37">
      <w:pPr>
        <w:spacing w:after="0" w:line="240" w:lineRule="auto"/>
      </w:pPr>
      <w:r>
        <w:continuationSeparator/>
      </w:r>
    </w:p>
  </w:footnote>
  <w:footnote w:type="continuationNotice" w:id="1">
    <w:p w14:paraId="174C4326" w14:textId="77777777" w:rsidR="00DE4DD2" w:rsidRDefault="00DE4D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DFD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D2B367" wp14:editId="6D395CF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A8991F" w14:textId="77777777" w:rsidR="008B2543" w:rsidRPr="008C00F8" w:rsidRDefault="008B2543" w:rsidP="005E6D38">
    <w:pPr>
      <w:pStyle w:val="Heading1"/>
      <w:spacing w:before="60" w:after="60"/>
      <w:rPr>
        <w:rFonts w:ascii="Arial" w:hAnsi="Arial" w:cs="Arial"/>
      </w:rPr>
    </w:pPr>
  </w:p>
  <w:p w14:paraId="3A06F58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E0740" w14:textId="654EA80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B16FAA" wp14:editId="4E159C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48DFC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D55CC9"/>
    <w:multiLevelType w:val="hybridMultilevel"/>
    <w:tmpl w:val="A62C6604"/>
    <w:lvl w:ilvl="0" w:tplc="0809000F">
      <w:start w:val="1"/>
      <w:numFmt w:val="decimal"/>
      <w:lvlText w:val="%1."/>
      <w:lvlJc w:val="left"/>
      <w:pPr>
        <w:ind w:left="135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F37B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35754"/>
    <w:rsid w:val="000408CC"/>
    <w:rsid w:val="00045373"/>
    <w:rsid w:val="00063A2F"/>
    <w:rsid w:val="000678D3"/>
    <w:rsid w:val="0007124F"/>
    <w:rsid w:val="00081B9D"/>
    <w:rsid w:val="00094810"/>
    <w:rsid w:val="00096DA4"/>
    <w:rsid w:val="000C0294"/>
    <w:rsid w:val="000C7A1C"/>
    <w:rsid w:val="000D2A8A"/>
    <w:rsid w:val="000D32AC"/>
    <w:rsid w:val="000E20C1"/>
    <w:rsid w:val="000E3B73"/>
    <w:rsid w:val="000F07CA"/>
    <w:rsid w:val="000F28F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905"/>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5C2"/>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136"/>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F67"/>
    <w:rsid w:val="005B5A98"/>
    <w:rsid w:val="005C1A4F"/>
    <w:rsid w:val="005C27D7"/>
    <w:rsid w:val="005D7CD0"/>
    <w:rsid w:val="005E1A3A"/>
    <w:rsid w:val="005E6ADC"/>
    <w:rsid w:val="005E6D10"/>
    <w:rsid w:val="005E6D38"/>
    <w:rsid w:val="005E7B3F"/>
    <w:rsid w:val="005F040F"/>
    <w:rsid w:val="005F2C42"/>
    <w:rsid w:val="005F3313"/>
    <w:rsid w:val="006043FC"/>
    <w:rsid w:val="00604BA9"/>
    <w:rsid w:val="006050CF"/>
    <w:rsid w:val="006253AA"/>
    <w:rsid w:val="00626023"/>
    <w:rsid w:val="00633150"/>
    <w:rsid w:val="00637A50"/>
    <w:rsid w:val="00641D6D"/>
    <w:rsid w:val="0064364E"/>
    <w:rsid w:val="006438F3"/>
    <w:rsid w:val="00647907"/>
    <w:rsid w:val="00647BC0"/>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D1C"/>
    <w:rsid w:val="00703F92"/>
    <w:rsid w:val="00704637"/>
    <w:rsid w:val="007105E4"/>
    <w:rsid w:val="00714EE5"/>
    <w:rsid w:val="00720270"/>
    <w:rsid w:val="00724362"/>
    <w:rsid w:val="00727780"/>
    <w:rsid w:val="0073792C"/>
    <w:rsid w:val="00754069"/>
    <w:rsid w:val="0076068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088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338"/>
    <w:rsid w:val="00A776DE"/>
    <w:rsid w:val="00A80640"/>
    <w:rsid w:val="00A87FFD"/>
    <w:rsid w:val="00A97038"/>
    <w:rsid w:val="00AA002B"/>
    <w:rsid w:val="00AA3C15"/>
    <w:rsid w:val="00AA6330"/>
    <w:rsid w:val="00AC7501"/>
    <w:rsid w:val="00AD748B"/>
    <w:rsid w:val="00AE337D"/>
    <w:rsid w:val="00AE4865"/>
    <w:rsid w:val="00AF4ABF"/>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B82"/>
    <w:rsid w:val="00C46912"/>
    <w:rsid w:val="00C537B2"/>
    <w:rsid w:val="00C612A8"/>
    <w:rsid w:val="00C67631"/>
    <w:rsid w:val="00C709C6"/>
    <w:rsid w:val="00C729D7"/>
    <w:rsid w:val="00C83354"/>
    <w:rsid w:val="00C84004"/>
    <w:rsid w:val="00C843F6"/>
    <w:rsid w:val="00C84507"/>
    <w:rsid w:val="00C862C7"/>
    <w:rsid w:val="00CA3254"/>
    <w:rsid w:val="00CB11CE"/>
    <w:rsid w:val="00CC25A2"/>
    <w:rsid w:val="00CC27C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4DD2"/>
    <w:rsid w:val="00DF3852"/>
    <w:rsid w:val="00DF665B"/>
    <w:rsid w:val="00E0152A"/>
    <w:rsid w:val="00E03394"/>
    <w:rsid w:val="00E066E5"/>
    <w:rsid w:val="00E1613E"/>
    <w:rsid w:val="00E22F03"/>
    <w:rsid w:val="00E233C1"/>
    <w:rsid w:val="00E405C3"/>
    <w:rsid w:val="00E51404"/>
    <w:rsid w:val="00E574C9"/>
    <w:rsid w:val="00E610DE"/>
    <w:rsid w:val="00E66167"/>
    <w:rsid w:val="00E71F2F"/>
    <w:rsid w:val="00E77786"/>
    <w:rsid w:val="00E806FB"/>
    <w:rsid w:val="00EB1C2D"/>
    <w:rsid w:val="00EC1810"/>
    <w:rsid w:val="00EC3FCC"/>
    <w:rsid w:val="00ED32FF"/>
    <w:rsid w:val="00EE729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B6301"/>
    <w:rsid w:val="00FC0291"/>
    <w:rsid w:val="00FC1C92"/>
    <w:rsid w:val="00FD333B"/>
    <w:rsid w:val="00FD689C"/>
    <w:rsid w:val="00FD705C"/>
    <w:rsid w:val="00FD777A"/>
    <w:rsid w:val="00FE260B"/>
    <w:rsid w:val="00FE692E"/>
    <w:rsid w:val="00FF31CA"/>
    <w:rsid w:val="00FF4FF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8675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ediumShading1-Accent11">
    <w:name w:val="Medium Shading 1 - Accent 11"/>
    <w:uiPriority w:val="1"/>
    <w:qFormat/>
    <w:rsid w:val="00187905"/>
    <w:pPr>
      <w:spacing w:after="0" w:line="240" w:lineRule="auto"/>
    </w:pPr>
    <w:rPr>
      <w:rFonts w:ascii="Calibri" w:eastAsia="Times New Roman" w:hAnsi="Calibri" w:cs="Times New Roman"/>
      <w:lang w:eastAsia="en-GB"/>
    </w:rPr>
  </w:style>
  <w:style w:type="paragraph" w:styleId="BodyText">
    <w:name w:val="Body Text"/>
    <w:basedOn w:val="Normal"/>
    <w:link w:val="BodyTextChar"/>
    <w:rsid w:val="00E1613E"/>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E1613E"/>
    <w:rPr>
      <w:rFonts w:ascii="Arial" w:eastAsia="Times New Roman" w:hAnsi="Arial" w:cs="Times New Roman"/>
      <w:szCs w:val="20"/>
      <w:lang w:val="en-US"/>
    </w:rPr>
  </w:style>
  <w:style w:type="paragraph" w:styleId="DocumentMap">
    <w:name w:val="Document Map"/>
    <w:basedOn w:val="Normal"/>
    <w:link w:val="DocumentMapChar"/>
    <w:uiPriority w:val="99"/>
    <w:semiHidden/>
    <w:unhideWhenUsed/>
    <w:rsid w:val="00DF385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F3852"/>
    <w:rPr>
      <w:rFonts w:ascii="Times New Roman" w:eastAsiaTheme="minorEastAsia" w:hAnsi="Times New Roman" w:cs="Times New Roman"/>
      <w:sz w:val="24"/>
      <w:szCs w:val="24"/>
      <w:lang w:eastAsia="en-GB"/>
    </w:rPr>
  </w:style>
  <w:style w:type="paragraph" w:styleId="Revision">
    <w:name w:val="Revision"/>
    <w:hidden/>
    <w:uiPriority w:val="99"/>
    <w:semiHidden/>
    <w:rsid w:val="00DF385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32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79C9C-42FD-4EE1-AC8E-0A6DB763CB80}">
  <ds:schemaRefs>
    <ds:schemaRef ds:uri="http://schemas.openxmlformats.org/officeDocument/2006/bibliography"/>
  </ds:schemaRefs>
</ds:datastoreItem>
</file>

<file path=customXml/itemProps2.xml><?xml version="1.0" encoding="utf-8"?>
<ds:datastoreItem xmlns:ds="http://schemas.openxmlformats.org/officeDocument/2006/customXml" ds:itemID="{30D76FDD-D610-4F2A-967C-360A08D430BE}"/>
</file>

<file path=customXml/itemProps3.xml><?xml version="1.0" encoding="utf-8"?>
<ds:datastoreItem xmlns:ds="http://schemas.openxmlformats.org/officeDocument/2006/customXml" ds:itemID="{A8C3E9E6-1696-4993-BEDD-9363995238A7}"/>
</file>

<file path=customXml/itemProps4.xml><?xml version="1.0" encoding="utf-8"?>
<ds:datastoreItem xmlns:ds="http://schemas.openxmlformats.org/officeDocument/2006/customXml" ds:itemID="{8C9C0EC0-9F88-4E64-B1DB-592172BAD05C}"/>
</file>

<file path=customXml/itemProps5.xml><?xml version="1.0" encoding="utf-8"?>
<ds:datastoreItem xmlns:ds="http://schemas.openxmlformats.org/officeDocument/2006/customXml" ds:itemID="{DD7404E9-0D2F-4554-BC06-AFDE4BCFA97B}"/>
</file>

<file path=docProps/app.xml><?xml version="1.0" encoding="utf-8"?>
<Properties xmlns="http://schemas.openxmlformats.org/officeDocument/2006/extended-properties" xmlns:vt="http://schemas.openxmlformats.org/officeDocument/2006/docPropsVTypes">
  <Template>Normal</Template>
  <TotalTime>44</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F.Samra</cp:lastModifiedBy>
  <cp:revision>16</cp:revision>
  <cp:lastPrinted>2015-09-09T08:37:00Z</cp:lastPrinted>
  <dcterms:created xsi:type="dcterms:W3CDTF">2017-11-16T11:58:00Z</dcterms:created>
  <dcterms:modified xsi:type="dcterms:W3CDTF">2018-01-23T11:39:00Z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100e4f38-070d-45c3-af3f-f19aac77a2fa</vt:lpwstr>
  </property>
  <property fmtid="{D5CDD505-2E9C-101B-9397-08002B2CF9AE}" pid="4" name="Order">
    <vt:r8>12900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