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F0A8E">
      <w:pPr>
        <w:pStyle w:val="Heading2"/>
        <w:spacing w:before="0"/>
      </w:pPr>
      <w:bookmarkStart w:id="0" w:name="_Hlk110345875"/>
      <w:r>
        <w:t>KentVision Code and t</w:t>
      </w:r>
      <w:r w:rsidR="009A2D37" w:rsidRPr="00072357">
        <w:t>itle of the module</w:t>
      </w:r>
    </w:p>
    <w:bookmarkEnd w:id="0"/>
    <w:p w14:paraId="53DD716D" w14:textId="26577520" w:rsidR="00694B52" w:rsidRPr="009D52D0" w:rsidRDefault="0084356B" w:rsidP="00FF34D0">
      <w:pPr>
        <w:pStyle w:val="BodyText"/>
      </w:pPr>
      <w:r w:rsidRPr="0084356B">
        <w:t>POLI8109 Middle Eastern Politics and Society</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1CEB28F2" w:rsidR="000B128D" w:rsidRPr="000B128D" w:rsidRDefault="007E2693" w:rsidP="000B128D">
      <w:pPr>
        <w:pStyle w:val="BodyText"/>
      </w:pPr>
      <w:r w:rsidRPr="0084356B">
        <w:t>Division of Human and Social Sciences</w:t>
      </w:r>
      <w:r>
        <w:t xml:space="preserve">, </w:t>
      </w:r>
      <w:r w:rsidR="0084356B" w:rsidRPr="0084356B">
        <w:t xml:space="preserve">School of Politics and International Relations </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4F73FD41" w:rsidR="000B128D" w:rsidRPr="000B128D" w:rsidRDefault="0084356B" w:rsidP="000B128D">
      <w:pPr>
        <w:pStyle w:val="BodyText"/>
      </w:pPr>
      <w:r w:rsidRPr="0084356B">
        <w:t>Level 7</w:t>
      </w:r>
    </w:p>
    <w:p w14:paraId="20483909" w14:textId="3A51BE60" w:rsidR="009A2D37" w:rsidRDefault="009A2D37" w:rsidP="00072357">
      <w:pPr>
        <w:pStyle w:val="Heading2"/>
      </w:pPr>
      <w:r w:rsidRPr="009D52D0">
        <w:t>The number of credits and the ECTS value which the module represents</w:t>
      </w:r>
    </w:p>
    <w:p w14:paraId="6D012DF5" w14:textId="009061AA" w:rsidR="000B128D" w:rsidRPr="000B128D" w:rsidRDefault="0084356B" w:rsidP="000B128D">
      <w:pPr>
        <w:pStyle w:val="BodyText"/>
      </w:pPr>
      <w:r w:rsidRPr="0084356B">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03660B25" w:rsidR="000B128D" w:rsidRPr="000B128D" w:rsidRDefault="0084356B" w:rsidP="000B128D">
      <w:pPr>
        <w:pStyle w:val="BodyText"/>
      </w:pPr>
      <w:r w:rsidRPr="0084356B">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224EA22A" w:rsidR="000B128D" w:rsidRPr="000B128D" w:rsidRDefault="0084356B" w:rsidP="000B128D">
      <w:pPr>
        <w:pStyle w:val="BodyText"/>
      </w:pPr>
      <w:r>
        <w:t xml:space="preserve">None </w:t>
      </w:r>
    </w:p>
    <w:p w14:paraId="65457720" w14:textId="29152CBC"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786CCA50" w14:textId="3E213ACA" w:rsidR="0084356B" w:rsidRPr="003F0A8E" w:rsidRDefault="0084356B" w:rsidP="003F0A8E">
      <w:pPr>
        <w:pStyle w:val="BodyText"/>
      </w:pPr>
      <w:r w:rsidRPr="003F0A8E">
        <w:t xml:space="preserve">This module is </w:t>
      </w:r>
      <w:r w:rsidR="00A91DBB">
        <w:t xml:space="preserve">optional </w:t>
      </w:r>
      <w:r w:rsidRPr="003F0A8E">
        <w:t xml:space="preserve">to all students on MA </w:t>
      </w:r>
      <w:r w:rsidR="006E1C5D">
        <w:t>cours</w:t>
      </w:r>
      <w:r w:rsidRPr="003F0A8E">
        <w:t xml:space="preserve">es within the School of Politics and  International Relations. </w:t>
      </w:r>
    </w:p>
    <w:p w14:paraId="2C61E896" w14:textId="67755EBC" w:rsidR="0084356B" w:rsidRPr="0084356B" w:rsidRDefault="0084356B" w:rsidP="003F0A8E">
      <w:pPr>
        <w:pStyle w:val="BodyText"/>
      </w:pPr>
      <w:r>
        <w:t>Also available as an elective module</w:t>
      </w:r>
    </w:p>
    <w:p w14:paraId="256A8AC3" w14:textId="7748F319" w:rsidR="008D4447" w:rsidRDefault="009A2D37" w:rsidP="003F0A8E">
      <w:pPr>
        <w:pStyle w:val="Heading2"/>
      </w:pPr>
      <w:r w:rsidRPr="009D52D0">
        <w:t>The inten</w:t>
      </w:r>
      <w:r w:rsidR="0084356B">
        <w:t>d</w:t>
      </w:r>
      <w:r w:rsidRPr="009D52D0">
        <w:t>ed subject specific learning outcomes</w:t>
      </w:r>
      <w:r w:rsidR="00C729D7" w:rsidRPr="009D52D0">
        <w:t>.</w:t>
      </w:r>
      <w:r w:rsidR="00C729D7" w:rsidRPr="009D52D0">
        <w:br/>
        <w:t>On successfully completing the module students will be able to:</w:t>
      </w:r>
    </w:p>
    <w:p w14:paraId="3B38273C" w14:textId="32A30CE0" w:rsidR="0084356B" w:rsidRPr="003F0A8E" w:rsidRDefault="003F0A8E" w:rsidP="003F0A8E">
      <w:pPr>
        <w:pStyle w:val="ListNumber2"/>
        <w:ind w:left="1077" w:hanging="510"/>
        <w:rPr>
          <w:lang w:eastAsia="zh-CN"/>
        </w:rPr>
      </w:pPr>
      <w:r>
        <w:rPr>
          <w:lang w:eastAsia="zh-CN"/>
        </w:rPr>
        <w:t>8.1</w:t>
      </w:r>
      <w:r>
        <w:rPr>
          <w:lang w:eastAsia="zh-CN"/>
        </w:rPr>
        <w:tab/>
      </w:r>
      <w:r w:rsidR="0084356B" w:rsidRPr="003F0A8E">
        <w:rPr>
          <w:lang w:eastAsia="zh-CN"/>
        </w:rPr>
        <w:t>Demonstrate an advanced understanding of key features of politics in the Middle East </w:t>
      </w:r>
    </w:p>
    <w:p w14:paraId="7445EA48" w14:textId="222CB1AB" w:rsidR="0084356B" w:rsidRPr="003F0A8E" w:rsidRDefault="003F0A8E" w:rsidP="003F0A8E">
      <w:pPr>
        <w:pStyle w:val="ListNumber2"/>
        <w:ind w:left="1077" w:hanging="510"/>
        <w:rPr>
          <w:lang w:eastAsia="zh-CN"/>
        </w:rPr>
      </w:pPr>
      <w:r>
        <w:rPr>
          <w:lang w:eastAsia="zh-CN"/>
        </w:rPr>
        <w:t>8.2</w:t>
      </w:r>
      <w:r>
        <w:rPr>
          <w:lang w:eastAsia="zh-CN"/>
        </w:rPr>
        <w:tab/>
      </w:r>
      <w:r w:rsidR="0084356B" w:rsidRPr="003F0A8E">
        <w:rPr>
          <w:lang w:eastAsia="zh-CN"/>
        </w:rPr>
        <w:t>Undertake high-level analysis of core concepts, theories and debates relating to the outbreak and resolution of political conflict. </w:t>
      </w:r>
    </w:p>
    <w:p w14:paraId="3939C2EB" w14:textId="23CA1198" w:rsidR="0084356B" w:rsidRPr="003F0A8E" w:rsidRDefault="003F0A8E" w:rsidP="003F0A8E">
      <w:pPr>
        <w:pStyle w:val="ListNumber2"/>
        <w:ind w:left="1077" w:hanging="510"/>
        <w:rPr>
          <w:lang w:eastAsia="zh-CN"/>
        </w:rPr>
      </w:pPr>
      <w:r>
        <w:rPr>
          <w:lang w:eastAsia="zh-CN"/>
        </w:rPr>
        <w:t>8.3</w:t>
      </w:r>
      <w:r>
        <w:rPr>
          <w:lang w:eastAsia="zh-CN"/>
        </w:rPr>
        <w:tab/>
      </w:r>
      <w:r w:rsidR="0084356B" w:rsidRPr="003F0A8E">
        <w:rPr>
          <w:lang w:eastAsia="zh-CN"/>
        </w:rPr>
        <w:t>Relate their understanding of Middle Eastern politics to theories and analyses of politics within the wider international system. </w:t>
      </w:r>
    </w:p>
    <w:p w14:paraId="77F78776" w14:textId="44A62194" w:rsidR="0084356B" w:rsidRPr="003F0A8E" w:rsidRDefault="003F0A8E" w:rsidP="003F0A8E">
      <w:pPr>
        <w:pStyle w:val="ListNumber2"/>
        <w:ind w:left="1077" w:hanging="510"/>
        <w:rPr>
          <w:lang w:eastAsia="zh-CN"/>
        </w:rPr>
      </w:pPr>
      <w:r>
        <w:rPr>
          <w:lang w:eastAsia="zh-CN"/>
        </w:rPr>
        <w:t>8.4</w:t>
      </w:r>
      <w:r>
        <w:rPr>
          <w:lang w:eastAsia="zh-CN"/>
        </w:rPr>
        <w:tab/>
      </w:r>
      <w:r w:rsidR="0084356B" w:rsidRPr="003F0A8E">
        <w:rPr>
          <w:lang w:eastAsia="zh-CN"/>
        </w:rPr>
        <w:t>Relate the concepts and findings of studies of Middle Eastern politics to core debates within the discipline at an advanced level. </w:t>
      </w:r>
    </w:p>
    <w:p w14:paraId="6E14AEC1" w14:textId="64FA03CA" w:rsidR="0084356B" w:rsidRPr="00E36362" w:rsidRDefault="003F0A8E" w:rsidP="003F0A8E">
      <w:pPr>
        <w:pStyle w:val="ListNumber2"/>
        <w:ind w:left="1077" w:hanging="510"/>
      </w:pPr>
      <w:r>
        <w:rPr>
          <w:lang w:eastAsia="zh-CN"/>
        </w:rPr>
        <w:t>8.5</w:t>
      </w:r>
      <w:r>
        <w:rPr>
          <w:lang w:eastAsia="zh-CN"/>
        </w:rPr>
        <w:tab/>
      </w:r>
      <w:r w:rsidR="0084356B" w:rsidRPr="003F0A8E">
        <w:rPr>
          <w:lang w:eastAsia="zh-CN"/>
        </w:rPr>
        <w:t>Understand at an advanced level the relationship between current features of Middle Eastern politics and historical developments and patterns in the region. </w:t>
      </w:r>
    </w:p>
    <w:p w14:paraId="035A14B0" w14:textId="77777777" w:rsidR="00C729D7" w:rsidRPr="009D52D0" w:rsidRDefault="009A2D37" w:rsidP="003F0A8E">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59E44058" w14:textId="58DAE3EB" w:rsidR="0084356B" w:rsidRPr="00E36362" w:rsidRDefault="0084356B" w:rsidP="003F0A8E">
      <w:pPr>
        <w:pStyle w:val="ListNumber2"/>
        <w:ind w:left="1077" w:hanging="510"/>
        <w:rPr>
          <w:rFonts w:ascii="Segoe UI" w:hAnsi="Segoe UI" w:cs="Segoe UI"/>
          <w:sz w:val="20"/>
          <w:szCs w:val="20"/>
          <w:lang w:eastAsia="zh-CN"/>
        </w:rPr>
      </w:pPr>
      <w:r w:rsidRPr="00E36362">
        <w:rPr>
          <w:lang w:eastAsia="zh-CN"/>
        </w:rPr>
        <w:t>9.1</w:t>
      </w:r>
      <w:r w:rsidR="003F0A8E">
        <w:rPr>
          <w:lang w:eastAsia="zh-CN"/>
        </w:rPr>
        <w:tab/>
      </w:r>
      <w:r w:rsidRPr="00E36362">
        <w:rPr>
          <w:lang w:eastAsia="zh-CN"/>
        </w:rPr>
        <w:t>Have a level of conceptual understanding that will allow them to critically evaluate a range of theoretical arguments found within the scholarly literature</w:t>
      </w:r>
      <w:r>
        <w:rPr>
          <w:lang w:eastAsia="zh-CN"/>
        </w:rPr>
        <w:t>.</w:t>
      </w:r>
      <w:r w:rsidRPr="00E36362">
        <w:rPr>
          <w:lang w:eastAsia="zh-CN"/>
        </w:rPr>
        <w:t> </w:t>
      </w:r>
    </w:p>
    <w:p w14:paraId="24854889" w14:textId="5C2D6721" w:rsidR="0084356B" w:rsidRPr="00E36362" w:rsidRDefault="0084356B" w:rsidP="003F0A8E">
      <w:pPr>
        <w:pStyle w:val="ListNumber2"/>
        <w:ind w:left="1077" w:hanging="510"/>
        <w:rPr>
          <w:rFonts w:ascii="Segoe UI" w:hAnsi="Segoe UI" w:cs="Segoe UI"/>
          <w:sz w:val="20"/>
          <w:szCs w:val="20"/>
          <w:lang w:eastAsia="zh-CN"/>
        </w:rPr>
      </w:pPr>
      <w:r w:rsidRPr="00E36362">
        <w:rPr>
          <w:lang w:eastAsia="zh-CN"/>
        </w:rPr>
        <w:t>9.2</w:t>
      </w:r>
      <w:r w:rsidR="003F0A8E">
        <w:rPr>
          <w:lang w:eastAsia="zh-CN"/>
        </w:rPr>
        <w:tab/>
      </w:r>
      <w:r w:rsidRPr="00E36362">
        <w:rPr>
          <w:lang w:eastAsia="zh-CN"/>
        </w:rPr>
        <w:t>Have a comprehensive understanding of research methods in their discipline, including an awareness of the strengths and limitations of different methods. </w:t>
      </w:r>
    </w:p>
    <w:p w14:paraId="283C7E12" w14:textId="524836C2" w:rsidR="0084356B" w:rsidRPr="00E36362" w:rsidRDefault="0084356B" w:rsidP="003F0A8E">
      <w:pPr>
        <w:pStyle w:val="ListNumber2"/>
        <w:ind w:left="1077" w:hanging="510"/>
        <w:rPr>
          <w:rFonts w:ascii="Segoe UI" w:hAnsi="Segoe UI" w:cs="Segoe UI"/>
          <w:sz w:val="20"/>
          <w:szCs w:val="20"/>
          <w:lang w:eastAsia="zh-CN"/>
        </w:rPr>
      </w:pPr>
      <w:r w:rsidRPr="00E36362">
        <w:rPr>
          <w:lang w:eastAsia="zh-CN"/>
        </w:rPr>
        <w:t>9.3</w:t>
      </w:r>
      <w:r w:rsidR="003F0A8E">
        <w:rPr>
          <w:lang w:eastAsia="zh-CN"/>
        </w:rPr>
        <w:tab/>
      </w:r>
      <w:r w:rsidRPr="00E36362">
        <w:rPr>
          <w:lang w:eastAsia="zh-CN"/>
        </w:rPr>
        <w:t>Be able to undertake analysis of complex, incomplete or contradictory areas of knowledge </w:t>
      </w:r>
    </w:p>
    <w:p w14:paraId="33BD4B43" w14:textId="653CEA7F" w:rsidR="0084356B" w:rsidRPr="00E36362" w:rsidRDefault="0084356B" w:rsidP="003F0A8E">
      <w:pPr>
        <w:pStyle w:val="ListNumber2"/>
        <w:ind w:left="1077" w:hanging="510"/>
        <w:rPr>
          <w:rFonts w:ascii="Segoe UI" w:hAnsi="Segoe UI" w:cs="Segoe UI"/>
          <w:sz w:val="20"/>
          <w:szCs w:val="20"/>
          <w:lang w:eastAsia="zh-CN"/>
        </w:rPr>
      </w:pPr>
      <w:r w:rsidRPr="00E36362">
        <w:rPr>
          <w:lang w:eastAsia="zh-CN"/>
        </w:rPr>
        <w:t>9.4</w:t>
      </w:r>
      <w:r w:rsidR="003F0A8E">
        <w:rPr>
          <w:lang w:eastAsia="zh-CN"/>
        </w:rPr>
        <w:tab/>
      </w:r>
      <w:r w:rsidRPr="00E36362">
        <w:rPr>
          <w:lang w:eastAsia="zh-CN"/>
        </w:rPr>
        <w:t>Be reflective and self-critical in their research work</w:t>
      </w:r>
      <w:r>
        <w:rPr>
          <w:lang w:eastAsia="zh-CN"/>
        </w:rPr>
        <w:t>.</w:t>
      </w:r>
      <w:r w:rsidRPr="00E36362">
        <w:rPr>
          <w:lang w:eastAsia="zh-CN"/>
        </w:rPr>
        <w:t> </w:t>
      </w:r>
    </w:p>
    <w:p w14:paraId="7FFD1131" w14:textId="3D5838C5" w:rsidR="0084356B" w:rsidRPr="00E36362" w:rsidRDefault="0084356B" w:rsidP="003F0A8E">
      <w:pPr>
        <w:pStyle w:val="ListNumber2"/>
        <w:ind w:left="1077" w:hanging="510"/>
        <w:rPr>
          <w:rFonts w:ascii="Segoe UI" w:hAnsi="Segoe UI" w:cs="Segoe UI"/>
          <w:sz w:val="20"/>
          <w:szCs w:val="20"/>
          <w:lang w:eastAsia="zh-CN"/>
        </w:rPr>
      </w:pPr>
      <w:r w:rsidRPr="00E36362">
        <w:rPr>
          <w:lang w:eastAsia="zh-CN"/>
        </w:rPr>
        <w:t>9.5</w:t>
      </w:r>
      <w:r w:rsidR="003F0A8E">
        <w:rPr>
          <w:lang w:eastAsia="zh-CN"/>
        </w:rPr>
        <w:tab/>
      </w:r>
      <w:r w:rsidRPr="00E36362">
        <w:rPr>
          <w:lang w:eastAsia="zh-CN"/>
        </w:rPr>
        <w:t>Be able to engage in academic and professional communication with others, demonstrating skill in analysing and presenting scholarly information in the appropriate form</w:t>
      </w:r>
      <w:r>
        <w:rPr>
          <w:lang w:eastAsia="zh-CN"/>
        </w:rPr>
        <w:t>.</w:t>
      </w:r>
      <w:r w:rsidRPr="00E36362">
        <w:rPr>
          <w:lang w:eastAsia="zh-CN"/>
        </w:rPr>
        <w:t> </w:t>
      </w:r>
    </w:p>
    <w:p w14:paraId="2A898C6C" w14:textId="53CD09C4" w:rsidR="0084356B" w:rsidRPr="00E36362" w:rsidRDefault="0084356B" w:rsidP="003F0A8E">
      <w:pPr>
        <w:pStyle w:val="ListNumber2"/>
        <w:ind w:left="1077" w:hanging="510"/>
        <w:rPr>
          <w:rFonts w:ascii="Segoe UI" w:hAnsi="Segoe UI" w:cs="Segoe UI"/>
          <w:sz w:val="20"/>
          <w:szCs w:val="20"/>
          <w:lang w:eastAsia="zh-CN"/>
        </w:rPr>
      </w:pPr>
      <w:r w:rsidRPr="00E36362">
        <w:rPr>
          <w:lang w:eastAsia="zh-CN"/>
        </w:rPr>
        <w:t>9.6</w:t>
      </w:r>
      <w:r w:rsidR="003F0A8E">
        <w:rPr>
          <w:lang w:eastAsia="zh-CN"/>
        </w:rPr>
        <w:tab/>
      </w:r>
      <w:r w:rsidRPr="00E36362">
        <w:rPr>
          <w:lang w:eastAsia="zh-CN"/>
        </w:rPr>
        <w:t>Have independent learning ability required for continuing professional study</w:t>
      </w:r>
      <w:r>
        <w:rPr>
          <w:lang w:eastAsia="zh-CN"/>
        </w:rPr>
        <w:t>.</w:t>
      </w:r>
      <w:r w:rsidRPr="00E36362">
        <w:rPr>
          <w:lang w:eastAsia="zh-CN"/>
        </w:rPr>
        <w:t> </w:t>
      </w:r>
    </w:p>
    <w:p w14:paraId="73386C6A" w14:textId="56366AB2" w:rsidR="009A2D37" w:rsidRDefault="009A2D37" w:rsidP="00072357">
      <w:pPr>
        <w:pStyle w:val="Heading2"/>
      </w:pPr>
      <w:r w:rsidRPr="009D52D0">
        <w:t>A synopsis of the curriculum</w:t>
      </w:r>
    </w:p>
    <w:p w14:paraId="50069F97" w14:textId="77777777" w:rsidR="0084356B" w:rsidRPr="00E36362" w:rsidRDefault="0084356B" w:rsidP="0084356B">
      <w:pPr>
        <w:pStyle w:val="BodyText"/>
        <w:jc w:val="both"/>
        <w:rPr>
          <w:sz w:val="28"/>
          <w:szCs w:val="24"/>
        </w:rPr>
      </w:pPr>
      <w:r w:rsidRPr="00E36362">
        <w:rPr>
          <w:rStyle w:val="normaltextrun"/>
          <w:rFonts w:cs="Arial"/>
          <w:color w:val="000000"/>
          <w:szCs w:val="24"/>
          <w:shd w:val="clear" w:color="auto" w:fill="FFFFFF"/>
        </w:rPr>
        <w:t>The module is designed to provide students with an advanced understanding of politics in the Middle East. The module covers various social (e.g. identities), economic (e.g. role of natural resources) and religious (e.g. role of Islam) themes, and thus provides students with a wide-ranging perspective from which to analyse the political life of the region. Particular emphasis is placed on the nature and causes of conflict and political violence, and on the role of the state. The module also focuses on the historical development of the region as a way of helping students to understand the nature and causes of its contemporary political situation.</w:t>
      </w:r>
      <w:r w:rsidRPr="00E36362">
        <w:rPr>
          <w:rStyle w:val="eop"/>
          <w:rFonts w:cs="Arial"/>
          <w:color w:val="000000"/>
          <w:szCs w:val="24"/>
          <w:shd w:val="clear" w:color="auto" w:fill="FFFFFF"/>
        </w:rPr>
        <w:t>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5AD6B53" w:rsidR="008D4447" w:rsidRDefault="00636058" w:rsidP="003D2999">
      <w:pPr>
        <w:pStyle w:val="BodyText"/>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1B50D408" w:rsidR="00636058" w:rsidRPr="00DC490D" w:rsidRDefault="00636058" w:rsidP="007E2693">
      <w:pPr>
        <w:pStyle w:val="BodyText"/>
        <w:spacing w:before="120"/>
      </w:pPr>
      <w:bookmarkStart w:id="7" w:name="_Hlk110346579"/>
      <w:bookmarkEnd w:id="6"/>
      <w:r w:rsidRPr="00636058">
        <w:t>Private Study</w:t>
      </w:r>
      <w:r w:rsidR="007A3F31">
        <w:t>:</w:t>
      </w:r>
      <w:r w:rsidR="003D2999">
        <w:tab/>
      </w:r>
      <w:r w:rsidR="003D2999">
        <w:tab/>
      </w:r>
      <w:r w:rsidR="003D2999">
        <w:tab/>
      </w:r>
      <w:r w:rsidR="00256400">
        <w:tab/>
      </w:r>
      <w:r w:rsidR="0084356B">
        <w:t>178</w:t>
      </w:r>
    </w:p>
    <w:p w14:paraId="3BE5E6D9" w14:textId="096E39CA" w:rsidR="00636058" w:rsidRPr="00636058" w:rsidRDefault="00636058" w:rsidP="007E2693">
      <w:pPr>
        <w:pStyle w:val="BodyText"/>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center" w:pos="5309"/>
        </w:tabs>
        <w:spacing w:before="120"/>
      </w:pPr>
      <w:r w:rsidRPr="00636058">
        <w:t>Contact Hours</w:t>
      </w:r>
      <w:r w:rsidR="003D2999">
        <w:t>:</w:t>
      </w:r>
      <w:r w:rsidR="003D2999">
        <w:tab/>
      </w:r>
      <w:r w:rsidR="003D2999">
        <w:tab/>
      </w:r>
      <w:r w:rsidR="003D2999">
        <w:tab/>
      </w:r>
      <w:r w:rsidR="006E1C5D">
        <w:t xml:space="preserve">  </w:t>
      </w:r>
      <w:r w:rsidR="0084356B">
        <w:t>22</w:t>
      </w:r>
      <w:r w:rsidR="003F0A8E">
        <w:tab/>
      </w:r>
      <w:r w:rsidR="003F0A8E">
        <w:tab/>
      </w:r>
    </w:p>
    <w:p w14:paraId="260000FF" w14:textId="6DC91CC1" w:rsidR="00636058" w:rsidRPr="00DC490D" w:rsidRDefault="00636058" w:rsidP="007E2693">
      <w:pPr>
        <w:pStyle w:val="BodyText"/>
        <w:spacing w:before="120"/>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84356B">
        <w:t>200</w:t>
      </w:r>
      <w:r w:rsidR="003D2999">
        <w:tab/>
      </w:r>
      <w:r w:rsidR="003D2999">
        <w:tab/>
      </w:r>
    </w:p>
    <w:p w14:paraId="39424A4C" w14:textId="77777777" w:rsidR="007E2693" w:rsidRDefault="007E2693">
      <w:pPr>
        <w:rPr>
          <w:rFonts w:ascii="Arial" w:hAnsi="Arial" w:cs="Arial"/>
          <w:b/>
          <w:sz w:val="24"/>
          <w:szCs w:val="24"/>
        </w:rPr>
      </w:pPr>
      <w:r>
        <w:br w:type="page"/>
      </w:r>
    </w:p>
    <w:p w14:paraId="1C49B47B" w14:textId="5DB664B5" w:rsidR="00B2615D" w:rsidRPr="00B2615D" w:rsidRDefault="00EF4933" w:rsidP="00072357">
      <w:pPr>
        <w:pStyle w:val="Heading2"/>
        <w:rPr>
          <w:i/>
          <w:iCs/>
        </w:rPr>
      </w:pPr>
      <w:r w:rsidRPr="009D52D0">
        <w:lastRenderedPageBreak/>
        <w:t>Assessment methods</w:t>
      </w:r>
    </w:p>
    <w:p w14:paraId="7F14E902" w14:textId="5FA5DC59" w:rsidR="00696FF5" w:rsidRPr="0084356B" w:rsidRDefault="00696FF5" w:rsidP="00256400">
      <w:pPr>
        <w:pStyle w:val="ListNumber3"/>
        <w:numPr>
          <w:ilvl w:val="1"/>
          <w:numId w:val="23"/>
        </w:numPr>
        <w:rPr>
          <w:b/>
          <w:i/>
        </w:rPr>
      </w:pPr>
      <w:r w:rsidRPr="00B2615D">
        <w:t>Main assessment methods</w:t>
      </w:r>
    </w:p>
    <w:p w14:paraId="7F9CB1F4" w14:textId="77777777" w:rsidR="0084356B" w:rsidRPr="002756BD" w:rsidRDefault="0084356B" w:rsidP="00252D1F">
      <w:pPr>
        <w:pStyle w:val="BodyText"/>
        <w:rPr>
          <w:rFonts w:ascii="Segoe UI" w:hAnsi="Segoe UI" w:cs="Segoe UI"/>
          <w:sz w:val="18"/>
          <w:szCs w:val="18"/>
          <w:lang w:eastAsia="zh-CN"/>
        </w:rPr>
      </w:pPr>
      <w:r w:rsidRPr="002756BD">
        <w:rPr>
          <w:lang w:eastAsia="zh-CN"/>
        </w:rPr>
        <w:t>Essay 1 - 2,500 words (</w:t>
      </w:r>
      <w:r>
        <w:rPr>
          <w:lang w:eastAsia="zh-CN"/>
        </w:rPr>
        <w:t>5</w:t>
      </w:r>
      <w:r w:rsidRPr="002756BD">
        <w:rPr>
          <w:lang w:eastAsia="zh-CN"/>
        </w:rPr>
        <w:t>0%) </w:t>
      </w:r>
    </w:p>
    <w:p w14:paraId="4225763A" w14:textId="2CB9A874" w:rsidR="0084356B" w:rsidRPr="0084356B" w:rsidRDefault="0084356B" w:rsidP="00252D1F">
      <w:pPr>
        <w:pStyle w:val="BodyText"/>
        <w:rPr>
          <w:rFonts w:ascii="Segoe UI" w:hAnsi="Segoe UI" w:cs="Segoe UI"/>
          <w:sz w:val="18"/>
          <w:szCs w:val="18"/>
          <w:lang w:eastAsia="zh-CN"/>
        </w:rPr>
      </w:pPr>
      <w:r w:rsidRPr="002756BD">
        <w:rPr>
          <w:lang w:eastAsia="zh-CN"/>
        </w:rPr>
        <w:t>Essay 2 - 3,500 words (</w:t>
      </w:r>
      <w:r>
        <w:rPr>
          <w:lang w:eastAsia="zh-CN"/>
        </w:rPr>
        <w:t>5</w:t>
      </w:r>
      <w:r w:rsidRPr="002756BD">
        <w:rPr>
          <w:lang w:eastAsia="zh-CN"/>
        </w:rPr>
        <w:t>0%) </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67D39250" w:rsidR="00256400" w:rsidRPr="009D52D0" w:rsidRDefault="0084356B" w:rsidP="00256400">
      <w:pPr>
        <w:pStyle w:val="BodyText"/>
      </w:pPr>
      <w:r w:rsidRPr="0084356B">
        <w:t>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84356B" w:rsidRPr="009D52D0" w14:paraId="638B9898" w14:textId="77777777" w:rsidTr="008C5B09">
        <w:trPr>
          <w:cantSplit/>
          <w:tblHeader/>
        </w:trPr>
        <w:tc>
          <w:tcPr>
            <w:tcW w:w="2439" w:type="dxa"/>
            <w:shd w:val="clear" w:color="auto" w:fill="D9D9D9" w:themeFill="background1" w:themeFillShade="D9"/>
          </w:tcPr>
          <w:bookmarkEnd w:id="8"/>
          <w:p w14:paraId="7C83779B" w14:textId="77777777" w:rsidR="0084356B" w:rsidRPr="009D52D0" w:rsidRDefault="0084356B" w:rsidP="008C5B09">
            <w:pPr>
              <w:pStyle w:val="Tableoutcomesideheadings"/>
            </w:pPr>
            <w:r w:rsidRPr="009D52D0">
              <w:t>Module learning outcome</w:t>
            </w:r>
          </w:p>
        </w:tc>
        <w:tc>
          <w:tcPr>
            <w:tcW w:w="567" w:type="dxa"/>
          </w:tcPr>
          <w:p w14:paraId="5A907E34" w14:textId="77777777" w:rsidR="0084356B" w:rsidRPr="009D52D0" w:rsidRDefault="0084356B" w:rsidP="008C5B09">
            <w:pPr>
              <w:pStyle w:val="Tableoutcomeshead"/>
            </w:pPr>
            <w:r w:rsidRPr="009D52D0">
              <w:t>8.1</w:t>
            </w:r>
          </w:p>
        </w:tc>
        <w:tc>
          <w:tcPr>
            <w:tcW w:w="567" w:type="dxa"/>
          </w:tcPr>
          <w:p w14:paraId="74466555" w14:textId="77777777" w:rsidR="0084356B" w:rsidRPr="009D52D0" w:rsidRDefault="0084356B" w:rsidP="008C5B09">
            <w:pPr>
              <w:pStyle w:val="Tableoutcomeshead"/>
            </w:pPr>
            <w:r w:rsidRPr="009D52D0">
              <w:t>8.2</w:t>
            </w:r>
          </w:p>
        </w:tc>
        <w:tc>
          <w:tcPr>
            <w:tcW w:w="567" w:type="dxa"/>
          </w:tcPr>
          <w:p w14:paraId="4BAA62EB" w14:textId="77777777" w:rsidR="0084356B" w:rsidRPr="009D52D0" w:rsidRDefault="0084356B" w:rsidP="008C5B09">
            <w:pPr>
              <w:pStyle w:val="Tableoutcomeshead"/>
            </w:pPr>
            <w:r w:rsidRPr="009D52D0">
              <w:t>8.3</w:t>
            </w:r>
          </w:p>
        </w:tc>
        <w:tc>
          <w:tcPr>
            <w:tcW w:w="567" w:type="dxa"/>
          </w:tcPr>
          <w:p w14:paraId="62A1A0B8" w14:textId="77777777" w:rsidR="0084356B" w:rsidRPr="009D52D0" w:rsidRDefault="0084356B" w:rsidP="008C5B09">
            <w:pPr>
              <w:pStyle w:val="Tableoutcomeshead"/>
            </w:pPr>
            <w:r w:rsidRPr="009D52D0">
              <w:t>8.4</w:t>
            </w:r>
          </w:p>
        </w:tc>
        <w:tc>
          <w:tcPr>
            <w:tcW w:w="567" w:type="dxa"/>
          </w:tcPr>
          <w:p w14:paraId="6D9F9A64" w14:textId="77777777" w:rsidR="0084356B" w:rsidRPr="009D52D0" w:rsidRDefault="0084356B" w:rsidP="008C5B09">
            <w:pPr>
              <w:pStyle w:val="Tableoutcomeshead"/>
            </w:pPr>
            <w:r w:rsidRPr="009D52D0">
              <w:t>8.5</w:t>
            </w:r>
          </w:p>
        </w:tc>
        <w:tc>
          <w:tcPr>
            <w:tcW w:w="567" w:type="dxa"/>
          </w:tcPr>
          <w:p w14:paraId="1EF2EF95" w14:textId="77777777" w:rsidR="0084356B" w:rsidRPr="009D52D0" w:rsidRDefault="0084356B" w:rsidP="008C5B09">
            <w:pPr>
              <w:pStyle w:val="Tableoutcomeshead"/>
            </w:pPr>
            <w:r w:rsidRPr="009D52D0">
              <w:t>9.1</w:t>
            </w:r>
          </w:p>
        </w:tc>
        <w:tc>
          <w:tcPr>
            <w:tcW w:w="567" w:type="dxa"/>
          </w:tcPr>
          <w:p w14:paraId="68DDE757" w14:textId="77777777" w:rsidR="0084356B" w:rsidRPr="009D52D0" w:rsidRDefault="0084356B" w:rsidP="008C5B09">
            <w:pPr>
              <w:pStyle w:val="Tableoutcomeshead"/>
            </w:pPr>
            <w:r w:rsidRPr="009D52D0">
              <w:t>9.2</w:t>
            </w:r>
          </w:p>
        </w:tc>
        <w:tc>
          <w:tcPr>
            <w:tcW w:w="567" w:type="dxa"/>
          </w:tcPr>
          <w:p w14:paraId="2400E7FF" w14:textId="77777777" w:rsidR="0084356B" w:rsidRPr="009D52D0" w:rsidRDefault="0084356B" w:rsidP="008C5B09">
            <w:pPr>
              <w:pStyle w:val="Tableoutcomeshead"/>
            </w:pPr>
            <w:r w:rsidRPr="009D52D0">
              <w:t>9.3</w:t>
            </w:r>
          </w:p>
        </w:tc>
        <w:tc>
          <w:tcPr>
            <w:tcW w:w="567" w:type="dxa"/>
          </w:tcPr>
          <w:p w14:paraId="51D0F0FC" w14:textId="77777777" w:rsidR="0084356B" w:rsidRPr="009D52D0" w:rsidRDefault="0084356B" w:rsidP="008C5B09">
            <w:pPr>
              <w:pStyle w:val="Tableoutcomeshead"/>
            </w:pPr>
            <w:r w:rsidRPr="009D52D0">
              <w:t>9.4</w:t>
            </w:r>
          </w:p>
        </w:tc>
        <w:tc>
          <w:tcPr>
            <w:tcW w:w="567" w:type="dxa"/>
          </w:tcPr>
          <w:p w14:paraId="57B9DB19" w14:textId="77777777" w:rsidR="0084356B" w:rsidRPr="009D52D0" w:rsidRDefault="0084356B" w:rsidP="008C5B09">
            <w:pPr>
              <w:pStyle w:val="Tableoutcomeshead"/>
            </w:pPr>
            <w:r w:rsidRPr="009D52D0">
              <w:t>9.5</w:t>
            </w:r>
          </w:p>
        </w:tc>
        <w:tc>
          <w:tcPr>
            <w:tcW w:w="567" w:type="dxa"/>
          </w:tcPr>
          <w:p w14:paraId="101728F9" w14:textId="77777777" w:rsidR="0084356B" w:rsidRPr="009D52D0" w:rsidRDefault="0084356B" w:rsidP="008C5B09">
            <w:pPr>
              <w:pStyle w:val="Tableoutcomeshead"/>
            </w:pPr>
            <w:r>
              <w:t>9.6</w:t>
            </w:r>
          </w:p>
        </w:tc>
      </w:tr>
      <w:tr w:rsidR="0084356B" w:rsidRPr="009D52D0" w14:paraId="0DAC9462" w14:textId="77777777" w:rsidTr="008C5B09">
        <w:tc>
          <w:tcPr>
            <w:tcW w:w="2439" w:type="dxa"/>
          </w:tcPr>
          <w:p w14:paraId="7D69EBA3" w14:textId="77777777" w:rsidR="0084356B" w:rsidRPr="009D52D0" w:rsidRDefault="0084356B" w:rsidP="008C5B09">
            <w:pPr>
              <w:pStyle w:val="Tableoutcomesideheadings"/>
            </w:pPr>
            <w:r>
              <w:t>Lecture</w:t>
            </w:r>
          </w:p>
        </w:tc>
        <w:tc>
          <w:tcPr>
            <w:tcW w:w="567" w:type="dxa"/>
          </w:tcPr>
          <w:p w14:paraId="6381C60C" w14:textId="77777777" w:rsidR="0084356B" w:rsidRPr="009D52D0" w:rsidRDefault="0084356B" w:rsidP="008C5B09">
            <w:pPr>
              <w:pStyle w:val="Tableoutcomecrosses"/>
              <w:rPr>
                <w:b/>
              </w:rPr>
            </w:pPr>
            <w:r>
              <w:rPr>
                <w:b/>
              </w:rPr>
              <w:t>X</w:t>
            </w:r>
          </w:p>
        </w:tc>
        <w:tc>
          <w:tcPr>
            <w:tcW w:w="567" w:type="dxa"/>
          </w:tcPr>
          <w:p w14:paraId="0497A1B0" w14:textId="77777777" w:rsidR="0084356B" w:rsidRPr="009D52D0" w:rsidRDefault="0084356B" w:rsidP="008C5B09">
            <w:pPr>
              <w:pStyle w:val="Tableoutcomecrosses"/>
              <w:rPr>
                <w:b/>
              </w:rPr>
            </w:pPr>
            <w:r>
              <w:rPr>
                <w:b/>
              </w:rPr>
              <w:t>X</w:t>
            </w:r>
          </w:p>
        </w:tc>
        <w:tc>
          <w:tcPr>
            <w:tcW w:w="567" w:type="dxa"/>
          </w:tcPr>
          <w:p w14:paraId="4822A2EC" w14:textId="77777777" w:rsidR="0084356B" w:rsidRPr="009D52D0" w:rsidRDefault="0084356B" w:rsidP="008C5B09">
            <w:pPr>
              <w:pStyle w:val="Tableoutcomecrosses"/>
              <w:rPr>
                <w:b/>
              </w:rPr>
            </w:pPr>
            <w:r>
              <w:rPr>
                <w:b/>
              </w:rPr>
              <w:t>X</w:t>
            </w:r>
          </w:p>
        </w:tc>
        <w:tc>
          <w:tcPr>
            <w:tcW w:w="567" w:type="dxa"/>
          </w:tcPr>
          <w:p w14:paraId="73D1043C" w14:textId="77777777" w:rsidR="0084356B" w:rsidRPr="009D52D0" w:rsidRDefault="0084356B" w:rsidP="008C5B09">
            <w:pPr>
              <w:pStyle w:val="Tableoutcomecrosses"/>
              <w:rPr>
                <w:b/>
              </w:rPr>
            </w:pPr>
            <w:r>
              <w:rPr>
                <w:b/>
              </w:rPr>
              <w:t>X</w:t>
            </w:r>
          </w:p>
        </w:tc>
        <w:tc>
          <w:tcPr>
            <w:tcW w:w="567" w:type="dxa"/>
          </w:tcPr>
          <w:p w14:paraId="349C5D18" w14:textId="77777777" w:rsidR="0084356B" w:rsidRPr="009D52D0" w:rsidRDefault="0084356B" w:rsidP="008C5B09">
            <w:pPr>
              <w:pStyle w:val="Tableoutcomecrosses"/>
              <w:rPr>
                <w:b/>
              </w:rPr>
            </w:pPr>
            <w:r>
              <w:rPr>
                <w:b/>
              </w:rPr>
              <w:t>X</w:t>
            </w:r>
          </w:p>
        </w:tc>
        <w:tc>
          <w:tcPr>
            <w:tcW w:w="567" w:type="dxa"/>
          </w:tcPr>
          <w:p w14:paraId="6DAC3FC0" w14:textId="77777777" w:rsidR="0084356B" w:rsidRPr="009D52D0" w:rsidRDefault="0084356B" w:rsidP="008C5B09">
            <w:pPr>
              <w:pStyle w:val="Tableoutcomecrosses"/>
              <w:rPr>
                <w:b/>
              </w:rPr>
            </w:pPr>
            <w:r>
              <w:rPr>
                <w:b/>
              </w:rPr>
              <w:t>X</w:t>
            </w:r>
          </w:p>
        </w:tc>
        <w:tc>
          <w:tcPr>
            <w:tcW w:w="567" w:type="dxa"/>
          </w:tcPr>
          <w:p w14:paraId="0416A762" w14:textId="77777777" w:rsidR="0084356B" w:rsidRPr="009D52D0" w:rsidRDefault="0084356B" w:rsidP="008C5B09">
            <w:pPr>
              <w:pStyle w:val="Tableoutcomecrosses"/>
              <w:rPr>
                <w:b/>
              </w:rPr>
            </w:pPr>
            <w:r>
              <w:rPr>
                <w:b/>
              </w:rPr>
              <w:t>X</w:t>
            </w:r>
          </w:p>
        </w:tc>
        <w:tc>
          <w:tcPr>
            <w:tcW w:w="567" w:type="dxa"/>
          </w:tcPr>
          <w:p w14:paraId="74200D2D" w14:textId="77777777" w:rsidR="0084356B" w:rsidRPr="009D52D0" w:rsidRDefault="0084356B" w:rsidP="008C5B09">
            <w:pPr>
              <w:pStyle w:val="Tableoutcomecrosses"/>
              <w:rPr>
                <w:b/>
              </w:rPr>
            </w:pPr>
            <w:r>
              <w:rPr>
                <w:b/>
              </w:rPr>
              <w:t>X</w:t>
            </w:r>
          </w:p>
        </w:tc>
        <w:tc>
          <w:tcPr>
            <w:tcW w:w="567" w:type="dxa"/>
          </w:tcPr>
          <w:p w14:paraId="0CA6687E" w14:textId="77777777" w:rsidR="0084356B" w:rsidRPr="009D52D0" w:rsidRDefault="0084356B" w:rsidP="008C5B09">
            <w:pPr>
              <w:pStyle w:val="Tableoutcomecrosses"/>
              <w:rPr>
                <w:b/>
              </w:rPr>
            </w:pPr>
          </w:p>
        </w:tc>
        <w:tc>
          <w:tcPr>
            <w:tcW w:w="567" w:type="dxa"/>
          </w:tcPr>
          <w:p w14:paraId="67036809" w14:textId="77777777" w:rsidR="0084356B" w:rsidRPr="009D52D0" w:rsidRDefault="0084356B" w:rsidP="008C5B09">
            <w:pPr>
              <w:pStyle w:val="Tableoutcomecrosses"/>
              <w:rPr>
                <w:b/>
              </w:rPr>
            </w:pPr>
          </w:p>
        </w:tc>
        <w:tc>
          <w:tcPr>
            <w:tcW w:w="567" w:type="dxa"/>
          </w:tcPr>
          <w:p w14:paraId="08BB1F4D" w14:textId="77777777" w:rsidR="0084356B" w:rsidRPr="009D52D0" w:rsidRDefault="0084356B" w:rsidP="008C5B09">
            <w:pPr>
              <w:pStyle w:val="Tableoutcomecrosses"/>
              <w:rPr>
                <w:b/>
              </w:rPr>
            </w:pPr>
          </w:p>
        </w:tc>
      </w:tr>
      <w:tr w:rsidR="0084356B" w:rsidRPr="009D52D0" w14:paraId="1815D158" w14:textId="77777777" w:rsidTr="008C5B09">
        <w:tc>
          <w:tcPr>
            <w:tcW w:w="2439" w:type="dxa"/>
          </w:tcPr>
          <w:p w14:paraId="30C52B0D" w14:textId="77777777" w:rsidR="0084356B" w:rsidRPr="00AD1300" w:rsidRDefault="0084356B" w:rsidP="008C5B09">
            <w:pPr>
              <w:pStyle w:val="Tableoutcomesideheadings"/>
              <w:rPr>
                <w:iCs/>
              </w:rPr>
            </w:pPr>
            <w:r>
              <w:rPr>
                <w:iCs/>
              </w:rPr>
              <w:t>Seminar</w:t>
            </w:r>
          </w:p>
        </w:tc>
        <w:tc>
          <w:tcPr>
            <w:tcW w:w="567" w:type="dxa"/>
          </w:tcPr>
          <w:p w14:paraId="17115516" w14:textId="77777777" w:rsidR="0084356B" w:rsidRPr="009D52D0" w:rsidRDefault="0084356B" w:rsidP="008C5B09">
            <w:pPr>
              <w:pStyle w:val="Tableoutcomecrosses"/>
              <w:rPr>
                <w:b/>
              </w:rPr>
            </w:pPr>
            <w:r>
              <w:rPr>
                <w:b/>
              </w:rPr>
              <w:t>X</w:t>
            </w:r>
          </w:p>
        </w:tc>
        <w:tc>
          <w:tcPr>
            <w:tcW w:w="567" w:type="dxa"/>
          </w:tcPr>
          <w:p w14:paraId="0EF9EBC9" w14:textId="77777777" w:rsidR="0084356B" w:rsidRPr="009D52D0" w:rsidRDefault="0084356B" w:rsidP="008C5B09">
            <w:pPr>
              <w:pStyle w:val="Tableoutcomecrosses"/>
              <w:rPr>
                <w:b/>
              </w:rPr>
            </w:pPr>
            <w:r>
              <w:rPr>
                <w:b/>
              </w:rPr>
              <w:t>X</w:t>
            </w:r>
          </w:p>
        </w:tc>
        <w:tc>
          <w:tcPr>
            <w:tcW w:w="567" w:type="dxa"/>
          </w:tcPr>
          <w:p w14:paraId="24D739BD" w14:textId="77777777" w:rsidR="0084356B" w:rsidRPr="009D52D0" w:rsidRDefault="0084356B" w:rsidP="008C5B09">
            <w:pPr>
              <w:pStyle w:val="Tableoutcomecrosses"/>
              <w:rPr>
                <w:b/>
              </w:rPr>
            </w:pPr>
            <w:r>
              <w:rPr>
                <w:b/>
              </w:rPr>
              <w:t>X</w:t>
            </w:r>
          </w:p>
        </w:tc>
        <w:tc>
          <w:tcPr>
            <w:tcW w:w="567" w:type="dxa"/>
          </w:tcPr>
          <w:p w14:paraId="6FCED895" w14:textId="77777777" w:rsidR="0084356B" w:rsidRPr="009D52D0" w:rsidRDefault="0084356B" w:rsidP="008C5B09">
            <w:pPr>
              <w:pStyle w:val="Tableoutcomecrosses"/>
              <w:rPr>
                <w:b/>
              </w:rPr>
            </w:pPr>
            <w:r>
              <w:rPr>
                <w:b/>
              </w:rPr>
              <w:t>X</w:t>
            </w:r>
          </w:p>
        </w:tc>
        <w:tc>
          <w:tcPr>
            <w:tcW w:w="567" w:type="dxa"/>
          </w:tcPr>
          <w:p w14:paraId="6D57AC8F" w14:textId="77777777" w:rsidR="0084356B" w:rsidRPr="009D52D0" w:rsidRDefault="0084356B" w:rsidP="008C5B09">
            <w:pPr>
              <w:pStyle w:val="Tableoutcomecrosses"/>
              <w:rPr>
                <w:b/>
              </w:rPr>
            </w:pPr>
            <w:r>
              <w:rPr>
                <w:b/>
              </w:rPr>
              <w:t>X</w:t>
            </w:r>
          </w:p>
        </w:tc>
        <w:tc>
          <w:tcPr>
            <w:tcW w:w="567" w:type="dxa"/>
          </w:tcPr>
          <w:p w14:paraId="5783E175" w14:textId="77777777" w:rsidR="0084356B" w:rsidRPr="009D52D0" w:rsidRDefault="0084356B" w:rsidP="008C5B09">
            <w:pPr>
              <w:pStyle w:val="Tableoutcomecrosses"/>
              <w:rPr>
                <w:b/>
              </w:rPr>
            </w:pPr>
            <w:r>
              <w:rPr>
                <w:b/>
              </w:rPr>
              <w:t>X</w:t>
            </w:r>
          </w:p>
        </w:tc>
        <w:tc>
          <w:tcPr>
            <w:tcW w:w="567" w:type="dxa"/>
          </w:tcPr>
          <w:p w14:paraId="796D3AEA" w14:textId="77777777" w:rsidR="0084356B" w:rsidRPr="009D52D0" w:rsidRDefault="0084356B" w:rsidP="008C5B09">
            <w:pPr>
              <w:pStyle w:val="Tableoutcomecrosses"/>
              <w:rPr>
                <w:b/>
              </w:rPr>
            </w:pPr>
            <w:r>
              <w:rPr>
                <w:b/>
              </w:rPr>
              <w:t>X</w:t>
            </w:r>
          </w:p>
        </w:tc>
        <w:tc>
          <w:tcPr>
            <w:tcW w:w="567" w:type="dxa"/>
          </w:tcPr>
          <w:p w14:paraId="6E7A150C" w14:textId="77777777" w:rsidR="0084356B" w:rsidRPr="009D52D0" w:rsidRDefault="0084356B" w:rsidP="008C5B09">
            <w:pPr>
              <w:pStyle w:val="Tableoutcomecrosses"/>
              <w:rPr>
                <w:b/>
              </w:rPr>
            </w:pPr>
            <w:r>
              <w:rPr>
                <w:b/>
              </w:rPr>
              <w:t>X</w:t>
            </w:r>
          </w:p>
        </w:tc>
        <w:tc>
          <w:tcPr>
            <w:tcW w:w="567" w:type="dxa"/>
          </w:tcPr>
          <w:p w14:paraId="5C8658E1" w14:textId="77777777" w:rsidR="0084356B" w:rsidRPr="009D52D0" w:rsidRDefault="0084356B" w:rsidP="008C5B09">
            <w:pPr>
              <w:pStyle w:val="Tableoutcomecrosses"/>
              <w:rPr>
                <w:b/>
              </w:rPr>
            </w:pPr>
            <w:r>
              <w:rPr>
                <w:b/>
              </w:rPr>
              <w:t>X</w:t>
            </w:r>
          </w:p>
        </w:tc>
        <w:tc>
          <w:tcPr>
            <w:tcW w:w="567" w:type="dxa"/>
          </w:tcPr>
          <w:p w14:paraId="290CA2C1" w14:textId="77777777" w:rsidR="0084356B" w:rsidRPr="009D52D0" w:rsidRDefault="0084356B" w:rsidP="008C5B09">
            <w:pPr>
              <w:pStyle w:val="Tableoutcomecrosses"/>
              <w:rPr>
                <w:b/>
              </w:rPr>
            </w:pPr>
            <w:r>
              <w:rPr>
                <w:b/>
              </w:rPr>
              <w:t>X</w:t>
            </w:r>
          </w:p>
        </w:tc>
        <w:tc>
          <w:tcPr>
            <w:tcW w:w="567" w:type="dxa"/>
          </w:tcPr>
          <w:p w14:paraId="64CC98FB" w14:textId="77777777" w:rsidR="0084356B" w:rsidRPr="009D52D0" w:rsidRDefault="0084356B" w:rsidP="008C5B09">
            <w:pPr>
              <w:pStyle w:val="Tableoutcomecrosses"/>
              <w:rPr>
                <w:b/>
              </w:rPr>
            </w:pPr>
          </w:p>
        </w:tc>
      </w:tr>
      <w:tr w:rsidR="0084356B" w:rsidRPr="009D52D0" w14:paraId="7410C96A" w14:textId="77777777" w:rsidTr="008C5B09">
        <w:tc>
          <w:tcPr>
            <w:tcW w:w="2439" w:type="dxa"/>
          </w:tcPr>
          <w:p w14:paraId="180CCF9F" w14:textId="77777777" w:rsidR="0084356B" w:rsidRPr="00AD1300" w:rsidRDefault="0084356B" w:rsidP="008C5B09">
            <w:pPr>
              <w:pStyle w:val="Tableoutcomesideheadings"/>
              <w:rPr>
                <w:iCs/>
              </w:rPr>
            </w:pPr>
            <w:r>
              <w:rPr>
                <w:iCs/>
              </w:rPr>
              <w:t>Private Study</w:t>
            </w:r>
          </w:p>
        </w:tc>
        <w:tc>
          <w:tcPr>
            <w:tcW w:w="567" w:type="dxa"/>
          </w:tcPr>
          <w:p w14:paraId="3E85D882" w14:textId="77777777" w:rsidR="0084356B" w:rsidRPr="009D52D0" w:rsidRDefault="0084356B" w:rsidP="008C5B09">
            <w:pPr>
              <w:pStyle w:val="Tableoutcomecrosses"/>
              <w:rPr>
                <w:b/>
              </w:rPr>
            </w:pPr>
            <w:r>
              <w:rPr>
                <w:b/>
              </w:rPr>
              <w:t>X</w:t>
            </w:r>
          </w:p>
        </w:tc>
        <w:tc>
          <w:tcPr>
            <w:tcW w:w="567" w:type="dxa"/>
          </w:tcPr>
          <w:p w14:paraId="2FCFD396" w14:textId="77777777" w:rsidR="0084356B" w:rsidRPr="009D52D0" w:rsidRDefault="0084356B" w:rsidP="008C5B09">
            <w:pPr>
              <w:pStyle w:val="Tableoutcomecrosses"/>
              <w:rPr>
                <w:b/>
              </w:rPr>
            </w:pPr>
            <w:r>
              <w:rPr>
                <w:b/>
              </w:rPr>
              <w:t>X</w:t>
            </w:r>
          </w:p>
        </w:tc>
        <w:tc>
          <w:tcPr>
            <w:tcW w:w="567" w:type="dxa"/>
          </w:tcPr>
          <w:p w14:paraId="52F4EB98" w14:textId="77777777" w:rsidR="0084356B" w:rsidRPr="009D52D0" w:rsidRDefault="0084356B" w:rsidP="008C5B09">
            <w:pPr>
              <w:pStyle w:val="Tableoutcomecrosses"/>
              <w:rPr>
                <w:b/>
              </w:rPr>
            </w:pPr>
            <w:r>
              <w:rPr>
                <w:b/>
              </w:rPr>
              <w:t>X</w:t>
            </w:r>
          </w:p>
        </w:tc>
        <w:tc>
          <w:tcPr>
            <w:tcW w:w="567" w:type="dxa"/>
          </w:tcPr>
          <w:p w14:paraId="18FF18B6" w14:textId="77777777" w:rsidR="0084356B" w:rsidRPr="009D52D0" w:rsidRDefault="0084356B" w:rsidP="008C5B09">
            <w:pPr>
              <w:pStyle w:val="Tableoutcomecrosses"/>
              <w:rPr>
                <w:b/>
              </w:rPr>
            </w:pPr>
            <w:r>
              <w:rPr>
                <w:b/>
              </w:rPr>
              <w:t>X</w:t>
            </w:r>
          </w:p>
        </w:tc>
        <w:tc>
          <w:tcPr>
            <w:tcW w:w="567" w:type="dxa"/>
          </w:tcPr>
          <w:p w14:paraId="0D63C694" w14:textId="77777777" w:rsidR="0084356B" w:rsidRPr="009D52D0" w:rsidRDefault="0084356B" w:rsidP="008C5B09">
            <w:pPr>
              <w:pStyle w:val="Tableoutcomecrosses"/>
              <w:rPr>
                <w:b/>
              </w:rPr>
            </w:pPr>
            <w:r>
              <w:rPr>
                <w:b/>
              </w:rPr>
              <w:t>X</w:t>
            </w:r>
          </w:p>
        </w:tc>
        <w:tc>
          <w:tcPr>
            <w:tcW w:w="567" w:type="dxa"/>
          </w:tcPr>
          <w:p w14:paraId="47C5C1AE" w14:textId="77777777" w:rsidR="0084356B" w:rsidRPr="009D52D0" w:rsidRDefault="0084356B" w:rsidP="008C5B09">
            <w:pPr>
              <w:pStyle w:val="Tableoutcomecrosses"/>
              <w:rPr>
                <w:b/>
              </w:rPr>
            </w:pPr>
            <w:r>
              <w:rPr>
                <w:b/>
              </w:rPr>
              <w:t>X</w:t>
            </w:r>
          </w:p>
        </w:tc>
        <w:tc>
          <w:tcPr>
            <w:tcW w:w="567" w:type="dxa"/>
          </w:tcPr>
          <w:p w14:paraId="08A4069B" w14:textId="77777777" w:rsidR="0084356B" w:rsidRPr="009D52D0" w:rsidRDefault="0084356B" w:rsidP="008C5B09">
            <w:pPr>
              <w:pStyle w:val="Tableoutcomecrosses"/>
              <w:rPr>
                <w:b/>
              </w:rPr>
            </w:pPr>
            <w:r>
              <w:rPr>
                <w:b/>
              </w:rPr>
              <w:t>X</w:t>
            </w:r>
          </w:p>
        </w:tc>
        <w:tc>
          <w:tcPr>
            <w:tcW w:w="567" w:type="dxa"/>
          </w:tcPr>
          <w:p w14:paraId="179E2C59" w14:textId="77777777" w:rsidR="0084356B" w:rsidRPr="009D52D0" w:rsidRDefault="0084356B" w:rsidP="008C5B09">
            <w:pPr>
              <w:pStyle w:val="Tableoutcomecrosses"/>
              <w:rPr>
                <w:b/>
              </w:rPr>
            </w:pPr>
            <w:r>
              <w:rPr>
                <w:b/>
              </w:rPr>
              <w:t>X</w:t>
            </w:r>
          </w:p>
        </w:tc>
        <w:tc>
          <w:tcPr>
            <w:tcW w:w="567" w:type="dxa"/>
          </w:tcPr>
          <w:p w14:paraId="2A18031D" w14:textId="77777777" w:rsidR="0084356B" w:rsidRPr="009D52D0" w:rsidRDefault="0084356B" w:rsidP="008C5B09">
            <w:pPr>
              <w:pStyle w:val="Tableoutcomecrosses"/>
              <w:rPr>
                <w:b/>
              </w:rPr>
            </w:pPr>
            <w:r>
              <w:rPr>
                <w:b/>
              </w:rPr>
              <w:t>X</w:t>
            </w:r>
          </w:p>
        </w:tc>
        <w:tc>
          <w:tcPr>
            <w:tcW w:w="567" w:type="dxa"/>
          </w:tcPr>
          <w:p w14:paraId="763C2C86" w14:textId="77777777" w:rsidR="0084356B" w:rsidRPr="009D52D0" w:rsidRDefault="0084356B" w:rsidP="008C5B09">
            <w:pPr>
              <w:pStyle w:val="Tableoutcomecrosses"/>
              <w:rPr>
                <w:b/>
              </w:rPr>
            </w:pPr>
          </w:p>
        </w:tc>
        <w:tc>
          <w:tcPr>
            <w:tcW w:w="567" w:type="dxa"/>
          </w:tcPr>
          <w:p w14:paraId="7D850B55" w14:textId="77777777" w:rsidR="0084356B" w:rsidRPr="009D52D0" w:rsidRDefault="0084356B" w:rsidP="008C5B09">
            <w:pPr>
              <w:pStyle w:val="Tableoutcomecrosses"/>
              <w:rPr>
                <w:b/>
              </w:rPr>
            </w:pPr>
            <w:r>
              <w:rPr>
                <w:b/>
              </w:rPr>
              <w:t>X</w:t>
            </w:r>
          </w:p>
        </w:tc>
      </w:tr>
    </w:tbl>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E1C5D">
      <w:pPr>
        <w:spacing w:after="120" w:line="240" w:lineRule="auto"/>
        <w:ind w:left="567" w:right="544"/>
        <w:rPr>
          <w:rFonts w:ascii="Arial" w:hAnsi="Arial" w:cs="Arial"/>
          <w:b/>
          <w:iCs/>
          <w:sz w:val="24"/>
          <w:szCs w:val="24"/>
        </w:rPr>
      </w:pPr>
      <w:bookmarkStart w:id="11" w:name="_Hlk94692647"/>
      <w:r>
        <w:rPr>
          <w:rFonts w:ascii="Arial" w:hAnsi="Arial" w:cs="Arial"/>
          <w:b/>
          <w:iCs/>
          <w:sz w:val="24"/>
          <w:szCs w:val="24"/>
        </w:rPr>
        <w:t>Module learning outcomes against assessment methods:</w:t>
      </w:r>
    </w:p>
    <w:bookmarkEnd w:id="11"/>
    <w:p w14:paraId="172848FA" w14:textId="39E7AE7D" w:rsidR="00636058" w:rsidRDefault="00636058" w:rsidP="009D52D0">
      <w:pPr>
        <w:spacing w:after="120" w:line="240" w:lineRule="auto"/>
        <w:ind w:left="426" w:right="543"/>
        <w:rPr>
          <w:rFonts w:ascii="Arial" w:hAnsi="Arial" w:cs="Arial"/>
          <w:b/>
          <w:iCs/>
          <w:sz w:val="24"/>
          <w:szCs w:val="24"/>
        </w:rPr>
      </w:pP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67"/>
        <w:gridCol w:w="567"/>
        <w:gridCol w:w="567"/>
        <w:gridCol w:w="709"/>
        <w:gridCol w:w="567"/>
        <w:gridCol w:w="567"/>
        <w:gridCol w:w="567"/>
        <w:gridCol w:w="567"/>
        <w:gridCol w:w="567"/>
        <w:gridCol w:w="567"/>
        <w:gridCol w:w="567"/>
      </w:tblGrid>
      <w:tr w:rsidR="0084356B" w:rsidRPr="009D52D0" w14:paraId="12DD6CC8" w14:textId="77777777" w:rsidTr="008C5B09">
        <w:trPr>
          <w:tblHeader/>
        </w:trPr>
        <w:tc>
          <w:tcPr>
            <w:tcW w:w="2405" w:type="dxa"/>
            <w:shd w:val="clear" w:color="auto" w:fill="D9D9D9" w:themeFill="background1" w:themeFillShade="D9"/>
          </w:tcPr>
          <w:p w14:paraId="1A3AC9D8" w14:textId="77777777" w:rsidR="0084356B" w:rsidRPr="009D52D0" w:rsidRDefault="0084356B" w:rsidP="008C5B09">
            <w:pPr>
              <w:pStyle w:val="Tableoutcomesideheadings"/>
            </w:pPr>
            <w:r w:rsidRPr="009D52D0">
              <w:t>Module learning outcome</w:t>
            </w:r>
          </w:p>
        </w:tc>
        <w:tc>
          <w:tcPr>
            <w:tcW w:w="567" w:type="dxa"/>
          </w:tcPr>
          <w:p w14:paraId="5C5E24BB" w14:textId="77777777" w:rsidR="0084356B" w:rsidRPr="009D52D0" w:rsidRDefault="0084356B" w:rsidP="008C5B09">
            <w:pPr>
              <w:pStyle w:val="Tableoutcomeshead"/>
            </w:pPr>
            <w:r w:rsidRPr="009D52D0">
              <w:t>8.1</w:t>
            </w:r>
          </w:p>
        </w:tc>
        <w:tc>
          <w:tcPr>
            <w:tcW w:w="567" w:type="dxa"/>
          </w:tcPr>
          <w:p w14:paraId="22B3FBCB" w14:textId="77777777" w:rsidR="0084356B" w:rsidRPr="009D52D0" w:rsidRDefault="0084356B" w:rsidP="008C5B09">
            <w:pPr>
              <w:pStyle w:val="Tableoutcomeshead"/>
            </w:pPr>
            <w:r w:rsidRPr="009D52D0">
              <w:t>8.2</w:t>
            </w:r>
          </w:p>
        </w:tc>
        <w:tc>
          <w:tcPr>
            <w:tcW w:w="567" w:type="dxa"/>
          </w:tcPr>
          <w:p w14:paraId="6DCF56C3" w14:textId="77777777" w:rsidR="0084356B" w:rsidRPr="009D52D0" w:rsidRDefault="0084356B" w:rsidP="008C5B09">
            <w:pPr>
              <w:pStyle w:val="Tableoutcomeshead"/>
            </w:pPr>
            <w:r w:rsidRPr="009D52D0">
              <w:t>8.3</w:t>
            </w:r>
          </w:p>
        </w:tc>
        <w:tc>
          <w:tcPr>
            <w:tcW w:w="709" w:type="dxa"/>
          </w:tcPr>
          <w:p w14:paraId="464063A3" w14:textId="77777777" w:rsidR="0084356B" w:rsidRPr="009D52D0" w:rsidRDefault="0084356B" w:rsidP="008C5B09">
            <w:pPr>
              <w:pStyle w:val="Tableoutcomeshead"/>
            </w:pPr>
            <w:r w:rsidRPr="009D52D0">
              <w:t>8.4</w:t>
            </w:r>
          </w:p>
        </w:tc>
        <w:tc>
          <w:tcPr>
            <w:tcW w:w="567" w:type="dxa"/>
          </w:tcPr>
          <w:p w14:paraId="2F3B342A" w14:textId="77777777" w:rsidR="0084356B" w:rsidRPr="009D52D0" w:rsidRDefault="0084356B" w:rsidP="008C5B09">
            <w:pPr>
              <w:pStyle w:val="Tableoutcomeshead"/>
            </w:pPr>
            <w:r w:rsidRPr="009D52D0">
              <w:t>8.5</w:t>
            </w:r>
          </w:p>
        </w:tc>
        <w:tc>
          <w:tcPr>
            <w:tcW w:w="567" w:type="dxa"/>
          </w:tcPr>
          <w:p w14:paraId="0D4D01D5" w14:textId="77777777" w:rsidR="0084356B" w:rsidRPr="009D52D0" w:rsidRDefault="0084356B" w:rsidP="008C5B09">
            <w:pPr>
              <w:pStyle w:val="Tableoutcomeshead"/>
            </w:pPr>
            <w:r w:rsidRPr="009D52D0">
              <w:t>9.1</w:t>
            </w:r>
          </w:p>
        </w:tc>
        <w:tc>
          <w:tcPr>
            <w:tcW w:w="567" w:type="dxa"/>
          </w:tcPr>
          <w:p w14:paraId="5E4C024C" w14:textId="77777777" w:rsidR="0084356B" w:rsidRPr="009D52D0" w:rsidRDefault="0084356B" w:rsidP="008C5B09">
            <w:pPr>
              <w:pStyle w:val="Tableoutcomeshead"/>
            </w:pPr>
            <w:r w:rsidRPr="009D52D0">
              <w:t>9.2</w:t>
            </w:r>
          </w:p>
        </w:tc>
        <w:tc>
          <w:tcPr>
            <w:tcW w:w="567" w:type="dxa"/>
          </w:tcPr>
          <w:p w14:paraId="2501071C" w14:textId="77777777" w:rsidR="0084356B" w:rsidRPr="009D52D0" w:rsidRDefault="0084356B" w:rsidP="008C5B09">
            <w:pPr>
              <w:pStyle w:val="Tableoutcomeshead"/>
            </w:pPr>
            <w:r w:rsidRPr="009D52D0">
              <w:t>9.3</w:t>
            </w:r>
          </w:p>
        </w:tc>
        <w:tc>
          <w:tcPr>
            <w:tcW w:w="567" w:type="dxa"/>
          </w:tcPr>
          <w:p w14:paraId="337A8D6C" w14:textId="77777777" w:rsidR="0084356B" w:rsidRPr="009D52D0" w:rsidRDefault="0084356B" w:rsidP="008C5B09">
            <w:pPr>
              <w:pStyle w:val="Tableoutcomeshead"/>
            </w:pPr>
            <w:r w:rsidRPr="009D52D0">
              <w:t>9.4</w:t>
            </w:r>
          </w:p>
        </w:tc>
        <w:tc>
          <w:tcPr>
            <w:tcW w:w="567" w:type="dxa"/>
          </w:tcPr>
          <w:p w14:paraId="7F903050" w14:textId="77777777" w:rsidR="0084356B" w:rsidRPr="009D52D0" w:rsidRDefault="0084356B" w:rsidP="008C5B09">
            <w:pPr>
              <w:pStyle w:val="Tableoutcomeshead"/>
            </w:pPr>
            <w:r w:rsidRPr="009D52D0">
              <w:t>9.5</w:t>
            </w:r>
          </w:p>
        </w:tc>
        <w:tc>
          <w:tcPr>
            <w:tcW w:w="567" w:type="dxa"/>
          </w:tcPr>
          <w:p w14:paraId="599A6339" w14:textId="77777777" w:rsidR="0084356B" w:rsidRPr="009D52D0" w:rsidRDefault="0084356B" w:rsidP="008C5B09">
            <w:pPr>
              <w:pStyle w:val="Tableoutcomeshead"/>
            </w:pPr>
            <w:r>
              <w:t>9.6</w:t>
            </w:r>
          </w:p>
        </w:tc>
      </w:tr>
      <w:tr w:rsidR="0084356B" w:rsidRPr="009D52D0" w14:paraId="0440C9D7" w14:textId="77777777" w:rsidTr="008C5B09">
        <w:trPr>
          <w:tblHeader/>
        </w:trPr>
        <w:tc>
          <w:tcPr>
            <w:tcW w:w="2405" w:type="dxa"/>
          </w:tcPr>
          <w:p w14:paraId="53A2FDC9" w14:textId="77777777" w:rsidR="0084356B" w:rsidRPr="00AD1300" w:rsidRDefault="0084356B" w:rsidP="008C5B09">
            <w:pPr>
              <w:pStyle w:val="Tableoutcomesideheadings"/>
              <w:rPr>
                <w:iCs/>
              </w:rPr>
            </w:pPr>
            <w:r>
              <w:rPr>
                <w:iCs/>
              </w:rPr>
              <w:t>Essay 1</w:t>
            </w:r>
          </w:p>
        </w:tc>
        <w:tc>
          <w:tcPr>
            <w:tcW w:w="567" w:type="dxa"/>
          </w:tcPr>
          <w:p w14:paraId="2EEEECA6" w14:textId="77777777" w:rsidR="0084356B" w:rsidRPr="009D52D0" w:rsidRDefault="0084356B" w:rsidP="008C5B09">
            <w:pPr>
              <w:pStyle w:val="Tableoutcomecrosses"/>
              <w:rPr>
                <w:b/>
              </w:rPr>
            </w:pPr>
            <w:r>
              <w:rPr>
                <w:b/>
              </w:rPr>
              <w:t>X</w:t>
            </w:r>
          </w:p>
        </w:tc>
        <w:tc>
          <w:tcPr>
            <w:tcW w:w="567" w:type="dxa"/>
          </w:tcPr>
          <w:p w14:paraId="1EF973F9" w14:textId="77777777" w:rsidR="0084356B" w:rsidRPr="009D52D0" w:rsidRDefault="0084356B" w:rsidP="008C5B09">
            <w:pPr>
              <w:pStyle w:val="Tableoutcomecrosses"/>
              <w:rPr>
                <w:b/>
              </w:rPr>
            </w:pPr>
            <w:r>
              <w:rPr>
                <w:b/>
              </w:rPr>
              <w:t>X</w:t>
            </w:r>
          </w:p>
        </w:tc>
        <w:tc>
          <w:tcPr>
            <w:tcW w:w="567" w:type="dxa"/>
          </w:tcPr>
          <w:p w14:paraId="62E2DEDD" w14:textId="77777777" w:rsidR="0084356B" w:rsidRPr="009D52D0" w:rsidRDefault="0084356B" w:rsidP="008C5B09">
            <w:pPr>
              <w:pStyle w:val="Tableoutcomecrosses"/>
              <w:jc w:val="left"/>
              <w:rPr>
                <w:b/>
              </w:rPr>
            </w:pPr>
            <w:r>
              <w:rPr>
                <w:b/>
              </w:rPr>
              <w:t>X</w:t>
            </w:r>
          </w:p>
        </w:tc>
        <w:tc>
          <w:tcPr>
            <w:tcW w:w="709" w:type="dxa"/>
          </w:tcPr>
          <w:p w14:paraId="348CA219" w14:textId="77777777" w:rsidR="0084356B" w:rsidRPr="009D52D0" w:rsidRDefault="0084356B" w:rsidP="008C5B09">
            <w:pPr>
              <w:pStyle w:val="Tableoutcomecrosses"/>
              <w:rPr>
                <w:b/>
              </w:rPr>
            </w:pPr>
            <w:r>
              <w:rPr>
                <w:b/>
              </w:rPr>
              <w:t>X</w:t>
            </w:r>
          </w:p>
        </w:tc>
        <w:tc>
          <w:tcPr>
            <w:tcW w:w="567" w:type="dxa"/>
          </w:tcPr>
          <w:p w14:paraId="12335C72" w14:textId="77777777" w:rsidR="0084356B" w:rsidRPr="009D52D0" w:rsidRDefault="0084356B" w:rsidP="008C5B09">
            <w:pPr>
              <w:pStyle w:val="Tableoutcomecrosses"/>
              <w:rPr>
                <w:b/>
              </w:rPr>
            </w:pPr>
            <w:r>
              <w:rPr>
                <w:b/>
              </w:rPr>
              <w:t>X</w:t>
            </w:r>
          </w:p>
        </w:tc>
        <w:tc>
          <w:tcPr>
            <w:tcW w:w="567" w:type="dxa"/>
          </w:tcPr>
          <w:p w14:paraId="576E4034" w14:textId="77777777" w:rsidR="0084356B" w:rsidRPr="009D52D0" w:rsidRDefault="0084356B" w:rsidP="008C5B09">
            <w:pPr>
              <w:pStyle w:val="Tableoutcomecrosses"/>
              <w:rPr>
                <w:b/>
              </w:rPr>
            </w:pPr>
            <w:r>
              <w:rPr>
                <w:b/>
              </w:rPr>
              <w:t>X</w:t>
            </w:r>
          </w:p>
        </w:tc>
        <w:tc>
          <w:tcPr>
            <w:tcW w:w="567" w:type="dxa"/>
          </w:tcPr>
          <w:p w14:paraId="3BA1ECF9" w14:textId="77777777" w:rsidR="0084356B" w:rsidRPr="009D52D0" w:rsidRDefault="0084356B" w:rsidP="008C5B09">
            <w:pPr>
              <w:pStyle w:val="Tableoutcomecrosses"/>
              <w:rPr>
                <w:b/>
              </w:rPr>
            </w:pPr>
            <w:r>
              <w:rPr>
                <w:b/>
              </w:rPr>
              <w:t>X</w:t>
            </w:r>
          </w:p>
        </w:tc>
        <w:tc>
          <w:tcPr>
            <w:tcW w:w="567" w:type="dxa"/>
          </w:tcPr>
          <w:p w14:paraId="4E0CDD61" w14:textId="77777777" w:rsidR="0084356B" w:rsidRPr="009D52D0" w:rsidRDefault="0084356B" w:rsidP="008C5B09">
            <w:pPr>
              <w:pStyle w:val="Tableoutcomecrosses"/>
              <w:rPr>
                <w:b/>
              </w:rPr>
            </w:pPr>
            <w:r>
              <w:rPr>
                <w:b/>
              </w:rPr>
              <w:t>X</w:t>
            </w:r>
          </w:p>
        </w:tc>
        <w:tc>
          <w:tcPr>
            <w:tcW w:w="567" w:type="dxa"/>
          </w:tcPr>
          <w:p w14:paraId="5E95B2AB" w14:textId="77777777" w:rsidR="0084356B" w:rsidRPr="009D52D0" w:rsidRDefault="0084356B" w:rsidP="008C5B09">
            <w:pPr>
              <w:pStyle w:val="Tableoutcomecrosses"/>
              <w:rPr>
                <w:b/>
              </w:rPr>
            </w:pPr>
            <w:r>
              <w:rPr>
                <w:b/>
              </w:rPr>
              <w:t>X</w:t>
            </w:r>
          </w:p>
        </w:tc>
        <w:tc>
          <w:tcPr>
            <w:tcW w:w="567" w:type="dxa"/>
          </w:tcPr>
          <w:p w14:paraId="2FF4418F" w14:textId="77777777" w:rsidR="0084356B" w:rsidRPr="009D52D0" w:rsidRDefault="0084356B" w:rsidP="008C5B09">
            <w:pPr>
              <w:pStyle w:val="Tableoutcomecrosses"/>
              <w:rPr>
                <w:b/>
              </w:rPr>
            </w:pPr>
            <w:r>
              <w:rPr>
                <w:b/>
              </w:rPr>
              <w:t>X</w:t>
            </w:r>
          </w:p>
        </w:tc>
        <w:tc>
          <w:tcPr>
            <w:tcW w:w="567" w:type="dxa"/>
          </w:tcPr>
          <w:p w14:paraId="4883D2F5" w14:textId="77777777" w:rsidR="0084356B" w:rsidRPr="009D52D0" w:rsidRDefault="0084356B" w:rsidP="008C5B09">
            <w:pPr>
              <w:pStyle w:val="Tableoutcomecrosses"/>
              <w:rPr>
                <w:b/>
              </w:rPr>
            </w:pPr>
            <w:r>
              <w:rPr>
                <w:b/>
              </w:rPr>
              <w:t>X</w:t>
            </w:r>
          </w:p>
        </w:tc>
      </w:tr>
      <w:tr w:rsidR="0084356B" w:rsidRPr="009D52D0" w14:paraId="7B2187FC" w14:textId="77777777" w:rsidTr="008C5B09">
        <w:trPr>
          <w:tblHeader/>
        </w:trPr>
        <w:tc>
          <w:tcPr>
            <w:tcW w:w="2405" w:type="dxa"/>
          </w:tcPr>
          <w:p w14:paraId="448BDF7F" w14:textId="77777777" w:rsidR="0084356B" w:rsidRPr="00AD1300" w:rsidRDefault="0084356B" w:rsidP="008C5B09">
            <w:pPr>
              <w:pStyle w:val="Tableoutcomesideheadings"/>
              <w:rPr>
                <w:iCs/>
              </w:rPr>
            </w:pPr>
            <w:r>
              <w:rPr>
                <w:iCs/>
              </w:rPr>
              <w:t>Essay 2</w:t>
            </w:r>
          </w:p>
        </w:tc>
        <w:tc>
          <w:tcPr>
            <w:tcW w:w="567" w:type="dxa"/>
          </w:tcPr>
          <w:p w14:paraId="4509F349" w14:textId="77777777" w:rsidR="0084356B" w:rsidRPr="009D52D0" w:rsidRDefault="0084356B" w:rsidP="008C5B09">
            <w:pPr>
              <w:pStyle w:val="Tableoutcomecrosses"/>
              <w:rPr>
                <w:b/>
              </w:rPr>
            </w:pPr>
            <w:r>
              <w:rPr>
                <w:b/>
              </w:rPr>
              <w:t>X</w:t>
            </w:r>
          </w:p>
        </w:tc>
        <w:tc>
          <w:tcPr>
            <w:tcW w:w="567" w:type="dxa"/>
          </w:tcPr>
          <w:p w14:paraId="29C723CB" w14:textId="77777777" w:rsidR="0084356B" w:rsidRPr="009D52D0" w:rsidRDefault="0084356B" w:rsidP="008C5B09">
            <w:pPr>
              <w:pStyle w:val="Tableoutcomecrosses"/>
              <w:rPr>
                <w:b/>
              </w:rPr>
            </w:pPr>
            <w:r>
              <w:rPr>
                <w:b/>
              </w:rPr>
              <w:t>X</w:t>
            </w:r>
          </w:p>
        </w:tc>
        <w:tc>
          <w:tcPr>
            <w:tcW w:w="567" w:type="dxa"/>
          </w:tcPr>
          <w:p w14:paraId="57B4E847" w14:textId="77777777" w:rsidR="0084356B" w:rsidRPr="009D52D0" w:rsidRDefault="0084356B" w:rsidP="008C5B09">
            <w:pPr>
              <w:pStyle w:val="Tableoutcomecrosses"/>
              <w:rPr>
                <w:b/>
              </w:rPr>
            </w:pPr>
            <w:r>
              <w:rPr>
                <w:b/>
              </w:rPr>
              <w:t>X</w:t>
            </w:r>
          </w:p>
        </w:tc>
        <w:tc>
          <w:tcPr>
            <w:tcW w:w="709" w:type="dxa"/>
          </w:tcPr>
          <w:p w14:paraId="523FDB36" w14:textId="77777777" w:rsidR="0084356B" w:rsidRPr="009D52D0" w:rsidRDefault="0084356B" w:rsidP="008C5B09">
            <w:pPr>
              <w:pStyle w:val="Tableoutcomecrosses"/>
              <w:rPr>
                <w:b/>
              </w:rPr>
            </w:pPr>
            <w:r>
              <w:rPr>
                <w:b/>
              </w:rPr>
              <w:t>X</w:t>
            </w:r>
          </w:p>
        </w:tc>
        <w:tc>
          <w:tcPr>
            <w:tcW w:w="567" w:type="dxa"/>
          </w:tcPr>
          <w:p w14:paraId="76C98446" w14:textId="77777777" w:rsidR="0084356B" w:rsidRPr="009D52D0" w:rsidRDefault="0084356B" w:rsidP="008C5B09">
            <w:pPr>
              <w:pStyle w:val="Tableoutcomecrosses"/>
              <w:rPr>
                <w:b/>
              </w:rPr>
            </w:pPr>
            <w:r>
              <w:rPr>
                <w:b/>
              </w:rPr>
              <w:t>X</w:t>
            </w:r>
          </w:p>
        </w:tc>
        <w:tc>
          <w:tcPr>
            <w:tcW w:w="567" w:type="dxa"/>
          </w:tcPr>
          <w:p w14:paraId="2BE47395" w14:textId="77777777" w:rsidR="0084356B" w:rsidRPr="009D52D0" w:rsidRDefault="0084356B" w:rsidP="008C5B09">
            <w:pPr>
              <w:pStyle w:val="Tableoutcomecrosses"/>
              <w:rPr>
                <w:b/>
              </w:rPr>
            </w:pPr>
            <w:r>
              <w:rPr>
                <w:b/>
              </w:rPr>
              <w:t>X</w:t>
            </w:r>
          </w:p>
        </w:tc>
        <w:tc>
          <w:tcPr>
            <w:tcW w:w="567" w:type="dxa"/>
          </w:tcPr>
          <w:p w14:paraId="7632E23C" w14:textId="77777777" w:rsidR="0084356B" w:rsidRPr="009D52D0" w:rsidRDefault="0084356B" w:rsidP="008C5B09">
            <w:pPr>
              <w:pStyle w:val="Tableoutcomecrosses"/>
              <w:rPr>
                <w:b/>
              </w:rPr>
            </w:pPr>
            <w:r>
              <w:rPr>
                <w:b/>
              </w:rPr>
              <w:t>X</w:t>
            </w:r>
          </w:p>
        </w:tc>
        <w:tc>
          <w:tcPr>
            <w:tcW w:w="567" w:type="dxa"/>
          </w:tcPr>
          <w:p w14:paraId="191E001A" w14:textId="77777777" w:rsidR="0084356B" w:rsidRPr="009D52D0" w:rsidRDefault="0084356B" w:rsidP="008C5B09">
            <w:pPr>
              <w:pStyle w:val="Tableoutcomecrosses"/>
              <w:rPr>
                <w:b/>
              </w:rPr>
            </w:pPr>
            <w:r>
              <w:rPr>
                <w:b/>
              </w:rPr>
              <w:t>X</w:t>
            </w:r>
          </w:p>
        </w:tc>
        <w:tc>
          <w:tcPr>
            <w:tcW w:w="567" w:type="dxa"/>
          </w:tcPr>
          <w:p w14:paraId="2EF692EE" w14:textId="77777777" w:rsidR="0084356B" w:rsidRPr="009D52D0" w:rsidRDefault="0084356B" w:rsidP="008C5B09">
            <w:pPr>
              <w:pStyle w:val="Tableoutcomecrosses"/>
              <w:rPr>
                <w:b/>
              </w:rPr>
            </w:pPr>
            <w:r>
              <w:rPr>
                <w:b/>
              </w:rPr>
              <w:t>X</w:t>
            </w:r>
          </w:p>
        </w:tc>
        <w:tc>
          <w:tcPr>
            <w:tcW w:w="567" w:type="dxa"/>
          </w:tcPr>
          <w:p w14:paraId="446F71C1" w14:textId="77777777" w:rsidR="0084356B" w:rsidRPr="009D52D0" w:rsidRDefault="0084356B" w:rsidP="008C5B09">
            <w:pPr>
              <w:pStyle w:val="Tableoutcomecrosses"/>
              <w:rPr>
                <w:b/>
              </w:rPr>
            </w:pPr>
            <w:r>
              <w:rPr>
                <w:b/>
              </w:rPr>
              <w:t>X</w:t>
            </w:r>
          </w:p>
        </w:tc>
        <w:tc>
          <w:tcPr>
            <w:tcW w:w="567" w:type="dxa"/>
          </w:tcPr>
          <w:p w14:paraId="026BC2EC" w14:textId="77777777" w:rsidR="0084356B" w:rsidRPr="009D52D0" w:rsidRDefault="0084356B" w:rsidP="008C5B09">
            <w:pPr>
              <w:pStyle w:val="Tableoutcomecrosses"/>
              <w:rPr>
                <w:b/>
              </w:rPr>
            </w:pPr>
            <w:r>
              <w:rPr>
                <w:b/>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2E5BDF37" w:rsidR="00AD1300" w:rsidRPr="00AD1300" w:rsidRDefault="0084356B" w:rsidP="00AD1300">
      <w:pPr>
        <w:pStyle w:val="BodyText"/>
      </w:pPr>
      <w:r>
        <w:t>Canterbury</w:t>
      </w:r>
    </w:p>
    <w:p w14:paraId="654C7CE7" w14:textId="7398DCFB" w:rsidR="00883204" w:rsidRDefault="00883204" w:rsidP="00072357">
      <w:pPr>
        <w:pStyle w:val="Heading2"/>
      </w:pPr>
      <w:r w:rsidRPr="009D52D0">
        <w:t>Internationalisation</w:t>
      </w:r>
    </w:p>
    <w:p w14:paraId="4A627CF3" w14:textId="48029A65" w:rsidR="0084356B" w:rsidRPr="0084356B" w:rsidRDefault="0084356B" w:rsidP="0084356B">
      <w:pPr>
        <w:pStyle w:val="BodyText"/>
      </w:pPr>
      <w:r w:rsidRPr="0084356B">
        <w:t>The module focuses on an overseas region, and places its politics within developments across the international political system, as well as exploring the impact of regional politics on the international system.</w:t>
      </w:r>
    </w:p>
    <w:p w14:paraId="3F5B9073" w14:textId="6B341C2A" w:rsidR="009D52D0" w:rsidRDefault="009D52D0">
      <w:pPr>
        <w:rPr>
          <w:rFonts w:ascii="Arial" w:hAnsi="Arial" w:cs="Arial"/>
          <w:sz w:val="24"/>
          <w:szCs w:val="24"/>
        </w:rPr>
      </w:pPr>
      <w:bookmarkStart w:id="12"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592"/>
        <w:gridCol w:w="1817"/>
        <w:gridCol w:w="2256"/>
        <w:gridCol w:w="2077"/>
        <w:gridCol w:w="2176"/>
      </w:tblGrid>
      <w:tr w:rsidR="00302082" w:rsidRPr="009D52D0" w14:paraId="52814657" w14:textId="77777777" w:rsidTr="00252D1F">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176"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252D1F" w:rsidRPr="009D52D0" w14:paraId="29EF87B4" w14:textId="77777777" w:rsidTr="00252D1F">
        <w:trPr>
          <w:trHeight w:val="305"/>
        </w:trPr>
        <w:tc>
          <w:tcPr>
            <w:tcW w:w="1592" w:type="dxa"/>
          </w:tcPr>
          <w:p w14:paraId="4474539E" w14:textId="5D7B50EF" w:rsidR="00252D1F" w:rsidRPr="009D52D0" w:rsidRDefault="00252D1F" w:rsidP="00252D1F">
            <w:pPr>
              <w:pStyle w:val="Tabledivuseonly"/>
            </w:pPr>
            <w:r>
              <w:t>13.11.22</w:t>
            </w:r>
          </w:p>
        </w:tc>
        <w:tc>
          <w:tcPr>
            <w:tcW w:w="1817" w:type="dxa"/>
          </w:tcPr>
          <w:p w14:paraId="3DB8B056" w14:textId="6914BC09" w:rsidR="00252D1F" w:rsidRPr="009D52D0" w:rsidRDefault="00252D1F" w:rsidP="00252D1F">
            <w:pPr>
              <w:pStyle w:val="Tabledivuseonly"/>
            </w:pPr>
            <w:r>
              <w:t>Minor</w:t>
            </w:r>
          </w:p>
        </w:tc>
        <w:tc>
          <w:tcPr>
            <w:tcW w:w="2256" w:type="dxa"/>
          </w:tcPr>
          <w:p w14:paraId="7151A835" w14:textId="2675FC96" w:rsidR="00252D1F" w:rsidRPr="009D52D0" w:rsidRDefault="00252D1F" w:rsidP="00252D1F">
            <w:pPr>
              <w:pStyle w:val="Tabledivuseonly"/>
            </w:pPr>
            <w:r>
              <w:t>September 2023</w:t>
            </w:r>
          </w:p>
        </w:tc>
        <w:tc>
          <w:tcPr>
            <w:tcW w:w="2077" w:type="dxa"/>
          </w:tcPr>
          <w:p w14:paraId="64AEF8B4" w14:textId="756706D8" w:rsidR="00252D1F" w:rsidRPr="009D52D0" w:rsidRDefault="00252D1F" w:rsidP="00252D1F">
            <w:pPr>
              <w:pStyle w:val="Tabledivuseonly"/>
            </w:pPr>
            <w:r>
              <w:t>7, 9</w:t>
            </w:r>
          </w:p>
        </w:tc>
        <w:tc>
          <w:tcPr>
            <w:tcW w:w="2176" w:type="dxa"/>
          </w:tcPr>
          <w:p w14:paraId="2788108C" w14:textId="7370E82D" w:rsidR="00252D1F" w:rsidRPr="009D52D0" w:rsidRDefault="00252D1F" w:rsidP="00252D1F">
            <w:pPr>
              <w:pStyle w:val="Tabledivuseonly"/>
            </w:pPr>
            <w:r>
              <w:t>No</w:t>
            </w:r>
          </w:p>
        </w:tc>
      </w:tr>
      <w:tr w:rsidR="00252D1F" w:rsidRPr="009D52D0" w14:paraId="1EAC1207" w14:textId="77777777" w:rsidTr="00252D1F">
        <w:trPr>
          <w:trHeight w:val="305"/>
        </w:trPr>
        <w:tc>
          <w:tcPr>
            <w:tcW w:w="1592" w:type="dxa"/>
          </w:tcPr>
          <w:p w14:paraId="6535CABF" w14:textId="77777777" w:rsidR="00252D1F" w:rsidRPr="009D52D0" w:rsidRDefault="00252D1F" w:rsidP="00252D1F">
            <w:pPr>
              <w:pStyle w:val="Tabledivuseonly"/>
            </w:pPr>
          </w:p>
        </w:tc>
        <w:tc>
          <w:tcPr>
            <w:tcW w:w="1817" w:type="dxa"/>
          </w:tcPr>
          <w:p w14:paraId="5BAFF0BB" w14:textId="77777777" w:rsidR="00252D1F" w:rsidRPr="009D52D0" w:rsidRDefault="00252D1F" w:rsidP="00252D1F">
            <w:pPr>
              <w:pStyle w:val="Tabledivuseonly"/>
            </w:pPr>
          </w:p>
        </w:tc>
        <w:tc>
          <w:tcPr>
            <w:tcW w:w="2256" w:type="dxa"/>
          </w:tcPr>
          <w:p w14:paraId="07B30CA1" w14:textId="77777777" w:rsidR="00252D1F" w:rsidRPr="009D52D0" w:rsidRDefault="00252D1F" w:rsidP="00252D1F">
            <w:pPr>
              <w:pStyle w:val="Tabledivuseonly"/>
            </w:pPr>
          </w:p>
        </w:tc>
        <w:tc>
          <w:tcPr>
            <w:tcW w:w="2077" w:type="dxa"/>
          </w:tcPr>
          <w:p w14:paraId="7AF83608" w14:textId="77777777" w:rsidR="00252D1F" w:rsidRPr="009D52D0" w:rsidRDefault="00252D1F" w:rsidP="00252D1F">
            <w:pPr>
              <w:pStyle w:val="Tabledivuseonly"/>
            </w:pPr>
          </w:p>
        </w:tc>
        <w:tc>
          <w:tcPr>
            <w:tcW w:w="2176" w:type="dxa"/>
          </w:tcPr>
          <w:p w14:paraId="1F3DBDEE" w14:textId="77777777" w:rsidR="00252D1F" w:rsidRPr="009D52D0" w:rsidRDefault="00252D1F" w:rsidP="00252D1F">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2"/>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441610ED" w14:textId="77777777" w:rsidR="00FC217A" w:rsidRPr="00FC217A" w:rsidRDefault="00FC217A" w:rsidP="006E1C5D">
      <w:pPr>
        <w:rPr>
          <w:rFonts w:ascii="Arial" w:hAnsi="Arial" w:cs="Arial"/>
          <w:sz w:val="24"/>
          <w:szCs w:val="24"/>
        </w:rPr>
      </w:pPr>
    </w:p>
    <w:sectPr w:rsidR="00FC217A" w:rsidRPr="00FC217A" w:rsidSect="003F0A8E">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164A661" w:rsidR="004455F2" w:rsidRDefault="004455F2" w:rsidP="003F0A8E">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1B366514" w:rsidR="008B2543" w:rsidRPr="007B7724" w:rsidRDefault="004455F2" w:rsidP="006E1C5D">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3F0A8E" w:rsidRPr="003F0A8E">
      <w:rPr>
        <w:rFonts w:ascii="Arial" w:hAnsi="Arial"/>
        <w:sz w:val="18"/>
      </w:rPr>
      <w:t>POLI8109 Middle Eastern Politics and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7E2693"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3EF5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101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28106F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21AD14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B64F7E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2A2F96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67E494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E2161EDE"/>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6717AA"/>
    <w:multiLevelType w:val="multilevel"/>
    <w:tmpl w:val="38EC3D2C"/>
    <w:lvl w:ilvl="0">
      <w:start w:val="8"/>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17339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1"/>
  </w:num>
  <w:num w:numId="6" w16cid:durableId="1000423939">
    <w:abstractNumId w:val="17"/>
  </w:num>
  <w:num w:numId="7" w16cid:durableId="1583754193">
    <w:abstractNumId w:val="24"/>
  </w:num>
  <w:num w:numId="8" w16cid:durableId="1800294742">
    <w:abstractNumId w:val="20"/>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3"/>
  </w:num>
  <w:num w:numId="23" w16cid:durableId="598366948">
    <w:abstractNumId w:val="16"/>
  </w:num>
  <w:num w:numId="24" w16cid:durableId="58292626">
    <w:abstractNumId w:val="19"/>
  </w:num>
  <w:num w:numId="25" w16cid:durableId="15756238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542D"/>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2D1F"/>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0A8E"/>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1C5D"/>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2693"/>
    <w:rsid w:val="007E3412"/>
    <w:rsid w:val="007F393D"/>
    <w:rsid w:val="008029AF"/>
    <w:rsid w:val="00802FFA"/>
    <w:rsid w:val="008102E5"/>
    <w:rsid w:val="008111B4"/>
    <w:rsid w:val="008133F0"/>
    <w:rsid w:val="0081349D"/>
    <w:rsid w:val="00815880"/>
    <w:rsid w:val="0082322C"/>
    <w:rsid w:val="00823942"/>
    <w:rsid w:val="00827FFD"/>
    <w:rsid w:val="0084356B"/>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DBB"/>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766"/>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7E2693"/>
    <w:pPr>
      <w:ind w:left="567" w:hanging="567"/>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7E2693"/>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character" w:customStyle="1" w:styleId="normaltextrun">
    <w:name w:val="normaltextrun"/>
    <w:basedOn w:val="DefaultParagraphFont"/>
    <w:rsid w:val="0084356B"/>
  </w:style>
  <w:style w:type="character" w:customStyle="1" w:styleId="eop">
    <w:name w:val="eop"/>
    <w:basedOn w:val="DefaultParagraphFont"/>
    <w:rsid w:val="0084356B"/>
  </w:style>
  <w:style w:type="paragraph" w:customStyle="1" w:styleId="paragraph">
    <w:name w:val="paragraph"/>
    <w:basedOn w:val="Normal"/>
    <w:rsid w:val="0084356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A91D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C8F7129C-D797-4A7B-A403-DD386628515B}"/>
</file>

<file path=customXml/itemProps3.xml><?xml version="1.0" encoding="utf-8"?>
<ds:datastoreItem xmlns:ds="http://schemas.openxmlformats.org/officeDocument/2006/customXml" ds:itemID="{74B20FA0-7609-455B-9A3B-456E0993C921}"/>
</file>

<file path=customXml/itemProps4.xml><?xml version="1.0" encoding="utf-8"?>
<ds:datastoreItem xmlns:ds="http://schemas.openxmlformats.org/officeDocument/2006/customXml" ds:itemID="{A8020862-02E5-4A20-9EBD-C628D036C9C9}"/>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2022-11-15T09:15:00Z</dcterms:created>
  <dcterms:modified xsi:type="dcterms:W3CDTF">2023-01-18T11:29:00Z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