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FB244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1C66C0E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2D0354D5" w14:textId="77777777" w:rsidR="009A2D37" w:rsidRPr="003A0E0F" w:rsidRDefault="003A0E0F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0E0F">
        <w:rPr>
          <w:rFonts w:ascii="Arial" w:hAnsi="Arial" w:cs="Arial"/>
        </w:rPr>
        <w:t xml:space="preserve">PHYS7510 </w:t>
      </w:r>
      <w:r w:rsidR="00C57028" w:rsidRPr="003A0E0F">
        <w:rPr>
          <w:rFonts w:ascii="Arial" w:hAnsi="Arial" w:cs="Arial"/>
          <w:iCs/>
        </w:rPr>
        <w:t>(</w:t>
      </w:r>
      <w:r w:rsidRPr="003A0E0F">
        <w:rPr>
          <w:rFonts w:ascii="Arial" w:hAnsi="Arial" w:cs="Arial"/>
          <w:iCs/>
        </w:rPr>
        <w:t>PH751</w:t>
      </w:r>
      <w:r w:rsidR="00C57028" w:rsidRPr="003A0E0F">
        <w:rPr>
          <w:rFonts w:ascii="Arial" w:hAnsi="Arial" w:cs="Arial"/>
          <w:iCs/>
        </w:rPr>
        <w:t>) -</w:t>
      </w:r>
      <w:r w:rsidR="009A2D37" w:rsidRPr="003A0E0F">
        <w:rPr>
          <w:rFonts w:ascii="Arial" w:hAnsi="Arial" w:cs="Arial"/>
          <w:iCs/>
        </w:rPr>
        <w:t xml:space="preserve"> </w:t>
      </w:r>
      <w:r w:rsidRPr="003A0E0F">
        <w:rPr>
          <w:rFonts w:ascii="Arial" w:hAnsi="Arial" w:cs="Arial"/>
          <w:iCs/>
        </w:rPr>
        <w:t>Research Review</w:t>
      </w:r>
    </w:p>
    <w:p w14:paraId="73DA2CF8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3FC0BC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75C7123" w14:textId="77777777" w:rsidR="009A2D37" w:rsidRPr="003A0E0F" w:rsidRDefault="003A0E0F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A0E0F">
        <w:rPr>
          <w:rFonts w:ascii="Arial" w:hAnsi="Arial" w:cs="Arial"/>
          <w:iCs/>
        </w:rPr>
        <w:t>Physical Sciences</w:t>
      </w:r>
    </w:p>
    <w:p w14:paraId="406D2D1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768DD3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CFAA653" w14:textId="77777777" w:rsidR="009A2D37" w:rsidRPr="00B44A8D" w:rsidRDefault="00B44A8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44A8D">
        <w:rPr>
          <w:rFonts w:ascii="Arial" w:hAnsi="Arial" w:cs="Arial"/>
        </w:rPr>
        <w:t>Level 7</w:t>
      </w:r>
    </w:p>
    <w:p w14:paraId="46CB8BD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9C111E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ED86704" w14:textId="77777777" w:rsidR="009A2D37" w:rsidRPr="00C674C3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C674C3">
        <w:rPr>
          <w:rFonts w:ascii="Arial" w:hAnsi="Arial" w:cs="Arial"/>
          <w:sz w:val="22"/>
          <w:szCs w:val="22"/>
        </w:rPr>
        <w:t>15 credits (7.5 ECTS)</w:t>
      </w:r>
    </w:p>
    <w:p w14:paraId="5EF4E2B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3AA4D4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763DC4F" w14:textId="77777777" w:rsidR="009A2D37" w:rsidRPr="0057087B" w:rsidRDefault="0057087B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7087B">
        <w:rPr>
          <w:rFonts w:ascii="Arial" w:hAnsi="Arial" w:cs="Arial"/>
          <w:iCs/>
        </w:rPr>
        <w:t>Autumn and Spring</w:t>
      </w:r>
    </w:p>
    <w:p w14:paraId="7D07A70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99F99B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AD84011" w14:textId="77777777" w:rsidR="009A2D37" w:rsidRPr="00D23ABA" w:rsidRDefault="00D23AB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3ABA">
        <w:rPr>
          <w:rFonts w:ascii="Arial" w:hAnsi="Arial" w:cs="Arial"/>
          <w:iCs/>
        </w:rPr>
        <w:t>None</w:t>
      </w:r>
    </w:p>
    <w:p w14:paraId="051EB66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6493CF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2B42FD0" w14:textId="77777777" w:rsidR="009A2D37" w:rsidRPr="00D23ABA" w:rsidRDefault="00D23ABA" w:rsidP="00D23ABA">
      <w:pPr>
        <w:spacing w:after="120" w:line="240" w:lineRule="auto"/>
        <w:ind w:left="426" w:right="260" w:firstLine="141"/>
        <w:rPr>
          <w:rFonts w:ascii="Arial" w:hAnsi="Arial" w:cs="Arial"/>
        </w:rPr>
      </w:pPr>
      <w:r w:rsidRPr="00D23ABA">
        <w:rPr>
          <w:rFonts w:ascii="Arial" w:hAnsi="Arial" w:cs="Arial"/>
        </w:rPr>
        <w:t>MSc in Physics (Euromasters)</w:t>
      </w:r>
    </w:p>
    <w:p w14:paraId="159B09DE" w14:textId="77777777" w:rsidR="00D23ABA" w:rsidRPr="00302082" w:rsidRDefault="00D23ABA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7D652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41B81F4" w14:textId="77777777" w:rsidR="009A2D37" w:rsidRPr="005F0503" w:rsidRDefault="005F0503" w:rsidP="00C5702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F0503">
        <w:rPr>
          <w:rFonts w:ascii="Arial" w:hAnsi="Arial" w:cs="Arial"/>
          <w:iCs/>
        </w:rPr>
        <w:t>Have:</w:t>
      </w:r>
    </w:p>
    <w:p w14:paraId="5E556659" w14:textId="77777777" w:rsidR="005F0503" w:rsidRPr="005F0503" w:rsidRDefault="005F0503" w:rsidP="009C78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F0503">
        <w:rPr>
          <w:rFonts w:ascii="Arial" w:hAnsi="Arial" w:cs="Arial"/>
        </w:rPr>
        <w:t>An appreciation of the “state of the art” in a chosen focussed area of Physics.</w:t>
      </w:r>
    </w:p>
    <w:p w14:paraId="0D445627" w14:textId="77777777" w:rsidR="005F0503" w:rsidRPr="005F0503" w:rsidRDefault="005F0503" w:rsidP="009C785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F0503">
        <w:rPr>
          <w:rFonts w:ascii="Arial" w:hAnsi="Arial" w:cs="Arial"/>
        </w:rPr>
        <w:t>An ability to explain complex physical arguments to an audience of experts.</w:t>
      </w:r>
    </w:p>
    <w:p w14:paraId="11A9C646" w14:textId="77777777" w:rsidR="005F0503" w:rsidRPr="00301942" w:rsidRDefault="005F0503" w:rsidP="009C785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F0503">
        <w:rPr>
          <w:rFonts w:ascii="Arial" w:hAnsi="Arial" w:cs="Arial"/>
        </w:rPr>
        <w:t>An ability to make a critical analysis of specialist literature.</w:t>
      </w:r>
    </w:p>
    <w:p w14:paraId="3928366F" w14:textId="77777777" w:rsidR="005F0503" w:rsidRPr="00302082" w:rsidRDefault="005F0503" w:rsidP="004B6BE5">
      <w:pPr>
        <w:spacing w:before="240" w:after="120" w:line="240" w:lineRule="auto"/>
        <w:ind w:left="567" w:right="260"/>
        <w:rPr>
          <w:rFonts w:ascii="Arial" w:hAnsi="Arial" w:cs="Arial"/>
          <w:i/>
        </w:rPr>
      </w:pPr>
    </w:p>
    <w:p w14:paraId="56BD1358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E9BFAB3" w14:textId="77777777" w:rsidR="009A2D37" w:rsidRPr="00301942" w:rsidRDefault="0030194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01942">
        <w:rPr>
          <w:rFonts w:ascii="Arial" w:hAnsi="Arial" w:cs="Arial"/>
        </w:rPr>
        <w:t>Have:</w:t>
      </w:r>
    </w:p>
    <w:p w14:paraId="30ED75CD" w14:textId="77777777" w:rsidR="00301942" w:rsidRPr="00301942" w:rsidRDefault="00301942" w:rsidP="00301942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301942">
        <w:rPr>
          <w:rFonts w:ascii="Arial" w:hAnsi="Arial" w:cs="Arial"/>
        </w:rPr>
        <w:t>An understanding at the frontier of knowledge in a subject</w:t>
      </w:r>
      <w:r>
        <w:rPr>
          <w:rFonts w:ascii="Arial" w:hAnsi="Arial" w:cs="Arial"/>
        </w:rPr>
        <w:t>.</w:t>
      </w:r>
    </w:p>
    <w:p w14:paraId="20CD0BF9" w14:textId="77777777" w:rsidR="00301942" w:rsidRPr="00301942" w:rsidRDefault="00301942" w:rsidP="00301942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301942">
        <w:rPr>
          <w:rFonts w:ascii="Arial" w:hAnsi="Arial" w:cs="Arial"/>
        </w:rPr>
        <w:t>An ability to make a critical analysis of published scientific literature</w:t>
      </w:r>
      <w:r>
        <w:rPr>
          <w:rFonts w:ascii="Arial" w:hAnsi="Arial" w:cs="Arial"/>
        </w:rPr>
        <w:t>.</w:t>
      </w:r>
    </w:p>
    <w:p w14:paraId="75510268" w14:textId="77777777" w:rsidR="00301942" w:rsidRPr="00301942" w:rsidRDefault="00301942" w:rsidP="00301942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301942">
        <w:rPr>
          <w:rFonts w:ascii="Arial" w:hAnsi="Arial" w:cs="Arial"/>
        </w:rPr>
        <w:t>Enhancement of the ability to interpret theory</w:t>
      </w:r>
      <w:r>
        <w:rPr>
          <w:rFonts w:ascii="Arial" w:hAnsi="Arial" w:cs="Arial"/>
        </w:rPr>
        <w:t>.</w:t>
      </w:r>
    </w:p>
    <w:p w14:paraId="3FD63D67" w14:textId="77777777" w:rsidR="00301942" w:rsidRPr="00301942" w:rsidRDefault="00301942" w:rsidP="00301942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301942">
        <w:rPr>
          <w:rFonts w:ascii="Arial" w:hAnsi="Arial" w:cs="Arial"/>
        </w:rPr>
        <w:t>An ability to present information graphically and textually at an advanced intellectual level</w:t>
      </w:r>
      <w:r>
        <w:rPr>
          <w:rFonts w:ascii="Arial" w:hAnsi="Arial" w:cs="Arial"/>
        </w:rPr>
        <w:t>.</w:t>
      </w:r>
    </w:p>
    <w:p w14:paraId="18FE685F" w14:textId="77777777" w:rsidR="00301942" w:rsidRPr="00301942" w:rsidRDefault="00301942" w:rsidP="00301942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301942">
        <w:rPr>
          <w:rFonts w:ascii="Arial" w:hAnsi="Arial" w:cs="Arial"/>
        </w:rPr>
        <w:t>An ability to explain complex physical arguments to a scientifically literate, but non-specialist audience</w:t>
      </w:r>
      <w:r>
        <w:rPr>
          <w:rFonts w:ascii="Arial" w:hAnsi="Arial" w:cs="Arial"/>
        </w:rPr>
        <w:t>.</w:t>
      </w:r>
    </w:p>
    <w:p w14:paraId="72F6B0B7" w14:textId="77777777" w:rsidR="00301942" w:rsidRPr="00301942" w:rsidRDefault="00301942" w:rsidP="00301942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301942">
        <w:rPr>
          <w:rFonts w:ascii="Arial" w:hAnsi="Arial" w:cs="Arial"/>
        </w:rPr>
        <w:t>An ability to produce a substa</w:t>
      </w:r>
      <w:r>
        <w:rPr>
          <w:rFonts w:ascii="Arial" w:hAnsi="Arial" w:cs="Arial"/>
        </w:rPr>
        <w:t>ntial piece of independent work.</w:t>
      </w:r>
    </w:p>
    <w:p w14:paraId="2D75AC33" w14:textId="4CAC7FD9" w:rsidR="009A2D37" w:rsidRDefault="009A2D37" w:rsidP="00301942">
      <w:pPr>
        <w:pStyle w:val="Default"/>
        <w:spacing w:after="120"/>
        <w:ind w:right="260"/>
        <w:rPr>
          <w:color w:val="auto"/>
          <w:sz w:val="22"/>
          <w:szCs w:val="22"/>
        </w:rPr>
      </w:pPr>
    </w:p>
    <w:p w14:paraId="165BF7D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13EFE37" w14:textId="77777777" w:rsidR="00DA5149" w:rsidRPr="00DA5149" w:rsidRDefault="00DA5149" w:rsidP="00DA5149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5149">
        <w:rPr>
          <w:rFonts w:ascii="Arial" w:hAnsi="Arial" w:cs="Arial"/>
          <w:iCs/>
        </w:rPr>
        <w:lastRenderedPageBreak/>
        <w:t>In consultation with a member of staff the student will choose a topic within any branch of physics for which appropriate supervision is available and write an article on that topic that would be suitable for publication in the scientific literature as a review article.</w:t>
      </w:r>
    </w:p>
    <w:p w14:paraId="48AB7665" w14:textId="77777777" w:rsidR="00DA5149" w:rsidRPr="00302082" w:rsidRDefault="00DA5149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4E9E88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C8AECE5" w14:textId="77777777" w:rsidR="00DA5149" w:rsidRPr="009048E5" w:rsidRDefault="00DA5149" w:rsidP="009048E5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9048E5">
        <w:rPr>
          <w:rFonts w:ascii="Arial" w:hAnsi="Arial" w:cs="Arial"/>
        </w:rPr>
        <w:t>Journal: Reviews of Modern Physics (American Physical Society)</w:t>
      </w:r>
    </w:p>
    <w:p w14:paraId="08AEE34A" w14:textId="77777777" w:rsidR="00DA5149" w:rsidRPr="009048E5" w:rsidRDefault="00DA5149" w:rsidP="009048E5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9048E5">
        <w:rPr>
          <w:rFonts w:ascii="Arial" w:hAnsi="Arial" w:cs="Arial"/>
        </w:rPr>
        <w:t>Journal: Reports on Progress in Physics (Institute of Physics)</w:t>
      </w:r>
    </w:p>
    <w:p w14:paraId="3852360C" w14:textId="77777777" w:rsidR="00DA5149" w:rsidRPr="009048E5" w:rsidRDefault="00DA5149" w:rsidP="009048E5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9048E5">
        <w:rPr>
          <w:rFonts w:ascii="Arial" w:hAnsi="Arial" w:cs="Arial"/>
        </w:rPr>
        <w:t>Journal: Condensed Matter Physics: Eds Seitz, Turnbull and Ehrenreich (Academic Press)</w:t>
      </w:r>
    </w:p>
    <w:p w14:paraId="44F02B9F" w14:textId="77777777" w:rsidR="00DA5149" w:rsidRPr="009048E5" w:rsidRDefault="00DA5149" w:rsidP="009048E5">
      <w:pPr>
        <w:pStyle w:val="ListParagraph"/>
        <w:numPr>
          <w:ilvl w:val="0"/>
          <w:numId w:val="1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9048E5">
        <w:rPr>
          <w:rFonts w:ascii="Arial" w:hAnsi="Arial" w:cs="Arial"/>
        </w:rPr>
        <w:t>Journal: Astronomy and Astrophysics Review (Springer)</w:t>
      </w:r>
    </w:p>
    <w:p w14:paraId="4CC6549E" w14:textId="77777777" w:rsidR="00DA5149" w:rsidRPr="00302082" w:rsidRDefault="00DA5149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6FA913C7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4468A617" w14:textId="77777777" w:rsidR="009A2D37" w:rsidRPr="00DA514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A5149">
        <w:rPr>
          <w:rFonts w:ascii="Arial" w:hAnsi="Arial" w:cs="Arial"/>
          <w:iCs/>
        </w:rPr>
        <w:t>Total contact hours:</w:t>
      </w:r>
      <w:r w:rsidR="00DA5149" w:rsidRPr="00DA5149">
        <w:rPr>
          <w:rFonts w:ascii="Arial" w:hAnsi="Arial" w:cs="Arial"/>
          <w:iCs/>
        </w:rPr>
        <w:t xml:space="preserve"> 0</w:t>
      </w:r>
    </w:p>
    <w:p w14:paraId="7DB8904D" w14:textId="77777777" w:rsidR="00C57028" w:rsidRPr="00DA514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A5149">
        <w:rPr>
          <w:rFonts w:ascii="Arial" w:hAnsi="Arial" w:cs="Arial"/>
          <w:iCs/>
        </w:rPr>
        <w:t>Private study hours:</w:t>
      </w:r>
      <w:r w:rsidR="00DA5149" w:rsidRPr="00DA5149">
        <w:rPr>
          <w:rFonts w:ascii="Arial" w:hAnsi="Arial" w:cs="Arial"/>
          <w:iCs/>
        </w:rPr>
        <w:t xml:space="preserve"> 150</w:t>
      </w:r>
    </w:p>
    <w:p w14:paraId="2C84D2E9" w14:textId="77777777" w:rsidR="00C57028" w:rsidRPr="00DA514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A5149">
        <w:rPr>
          <w:rFonts w:ascii="Arial" w:hAnsi="Arial" w:cs="Arial"/>
          <w:iCs/>
        </w:rPr>
        <w:t>Total study hours:</w:t>
      </w:r>
      <w:r w:rsidR="00DA5149" w:rsidRPr="00DA5149">
        <w:rPr>
          <w:rFonts w:ascii="Arial" w:hAnsi="Arial" w:cs="Arial"/>
          <w:iCs/>
        </w:rPr>
        <w:t xml:space="preserve"> 150</w:t>
      </w:r>
    </w:p>
    <w:p w14:paraId="7E9BEEB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F21B38E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0AF216BF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955CF2C" w14:textId="6945E69E" w:rsidR="00CE14B5" w:rsidRPr="00CE14B5" w:rsidRDefault="00CE14B5" w:rsidP="00CE14B5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CE14B5">
        <w:rPr>
          <w:rFonts w:ascii="Arial" w:hAnsi="Arial" w:cs="Arial"/>
          <w:iCs/>
        </w:rPr>
        <w:t>Assignment (80%)</w:t>
      </w:r>
    </w:p>
    <w:p w14:paraId="57382542" w14:textId="66FF7CE0" w:rsidR="006043FC" w:rsidRPr="00CE14B5" w:rsidRDefault="00CE14B5" w:rsidP="00CE14B5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CE14B5">
        <w:rPr>
          <w:rFonts w:ascii="Arial" w:hAnsi="Arial" w:cs="Arial"/>
          <w:iCs/>
        </w:rPr>
        <w:t>Presentation (20%)</w:t>
      </w:r>
    </w:p>
    <w:p w14:paraId="386B9AFB" w14:textId="77777777" w:rsidR="00CE14B5" w:rsidRDefault="00CE14B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FFA3DE1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3E0BBFFF" w14:textId="7ED24A2A" w:rsidR="00696FF5" w:rsidRPr="00CE14B5" w:rsidRDefault="00CE14B5" w:rsidP="00CE14B5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CE14B5">
        <w:rPr>
          <w:rFonts w:ascii="Arial" w:hAnsi="Arial" w:cs="Arial"/>
          <w:iCs/>
        </w:rPr>
        <w:t>Like-for-like</w:t>
      </w:r>
    </w:p>
    <w:p w14:paraId="64743A32" w14:textId="77777777" w:rsidR="00CE14B5" w:rsidRPr="009048E5" w:rsidRDefault="00CE14B5" w:rsidP="00CE14B5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3D16670" w14:textId="77777777" w:rsidR="00274ED7" w:rsidRPr="009048E5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9048E5">
        <w:rPr>
          <w:rFonts w:ascii="Arial" w:hAnsi="Arial" w:cs="Arial"/>
          <w:b/>
          <w:iCs/>
        </w:rPr>
        <w:t xml:space="preserve">Map of </w:t>
      </w:r>
      <w:r w:rsidR="00883204" w:rsidRPr="009048E5">
        <w:rPr>
          <w:rFonts w:ascii="Arial" w:hAnsi="Arial" w:cs="Arial"/>
          <w:b/>
          <w:iCs/>
        </w:rPr>
        <w:t xml:space="preserve">module learning outcomes </w:t>
      </w:r>
      <w:r w:rsidR="00B30E07" w:rsidRPr="009048E5">
        <w:rPr>
          <w:rFonts w:ascii="Arial" w:hAnsi="Arial" w:cs="Arial"/>
          <w:b/>
          <w:iCs/>
        </w:rPr>
        <w:t>(sections 8 &amp; 9)</w:t>
      </w:r>
      <w:r w:rsidR="00883204" w:rsidRPr="009048E5">
        <w:rPr>
          <w:rFonts w:ascii="Arial" w:hAnsi="Arial" w:cs="Arial"/>
          <w:b/>
          <w:iCs/>
        </w:rPr>
        <w:t xml:space="preserve"> to l</w:t>
      </w:r>
      <w:r w:rsidRPr="009048E5">
        <w:rPr>
          <w:rFonts w:ascii="Arial" w:hAnsi="Arial" w:cs="Arial"/>
          <w:b/>
          <w:iCs/>
        </w:rPr>
        <w:t>earning</w:t>
      </w:r>
      <w:r w:rsidR="00B30E07" w:rsidRPr="009048E5">
        <w:rPr>
          <w:rFonts w:ascii="Arial" w:hAnsi="Arial" w:cs="Arial"/>
          <w:b/>
          <w:iCs/>
        </w:rPr>
        <w:t xml:space="preserve"> and </w:t>
      </w:r>
      <w:r w:rsidR="00883204" w:rsidRPr="009048E5">
        <w:rPr>
          <w:rFonts w:ascii="Arial" w:hAnsi="Arial" w:cs="Arial"/>
          <w:b/>
          <w:iCs/>
        </w:rPr>
        <w:t>teaching m</w:t>
      </w:r>
      <w:r w:rsidR="00B30E07" w:rsidRPr="009048E5">
        <w:rPr>
          <w:rFonts w:ascii="Arial" w:hAnsi="Arial" w:cs="Arial"/>
          <w:b/>
          <w:iCs/>
        </w:rPr>
        <w:t>ethods (section12</w:t>
      </w:r>
      <w:r w:rsidRPr="009048E5">
        <w:rPr>
          <w:rFonts w:ascii="Arial" w:hAnsi="Arial" w:cs="Arial"/>
          <w:b/>
          <w:iCs/>
        </w:rPr>
        <w:t>) and m</w:t>
      </w:r>
      <w:r w:rsidR="00883204" w:rsidRPr="009048E5">
        <w:rPr>
          <w:rFonts w:ascii="Arial" w:hAnsi="Arial" w:cs="Arial"/>
          <w:b/>
          <w:iCs/>
        </w:rPr>
        <w:t>ethods of a</w:t>
      </w:r>
      <w:r w:rsidR="00B30E07" w:rsidRPr="009048E5">
        <w:rPr>
          <w:rFonts w:ascii="Arial" w:hAnsi="Arial" w:cs="Arial"/>
          <w:b/>
          <w:iCs/>
        </w:rPr>
        <w:t>ssessment (section 13</w:t>
      </w:r>
      <w:r w:rsidR="00EF4933" w:rsidRPr="009048E5">
        <w:rPr>
          <w:rFonts w:ascii="Arial" w:hAnsi="Arial" w:cs="Arial"/>
          <w:b/>
          <w:iCs/>
        </w:rPr>
        <w:t>)</w:t>
      </w:r>
    </w:p>
    <w:p w14:paraId="6DB350AF" w14:textId="77D402DA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57028" w:rsidRPr="00302082" w14:paraId="1C180A71" w14:textId="77777777" w:rsidTr="00C57028">
        <w:tc>
          <w:tcPr>
            <w:tcW w:w="1730" w:type="dxa"/>
            <w:shd w:val="clear" w:color="auto" w:fill="D9D9D9" w:themeFill="background1" w:themeFillShade="D9"/>
          </w:tcPr>
          <w:p w14:paraId="132B49C8" w14:textId="77777777" w:rsidR="00C57028" w:rsidRPr="00302082" w:rsidRDefault="00C5702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EBA290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46C544F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8F48E8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90CAB1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60D116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6E60D01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131AF29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0BD88F2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0DF882E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11C32A3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0738613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18F5786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C57028" w:rsidRPr="00302082" w14:paraId="2B45DF1B" w14:textId="77777777" w:rsidTr="00C57028">
        <w:tc>
          <w:tcPr>
            <w:tcW w:w="1730" w:type="dxa"/>
            <w:shd w:val="clear" w:color="auto" w:fill="D9D9D9" w:themeFill="background1" w:themeFillShade="D9"/>
          </w:tcPr>
          <w:p w14:paraId="6155456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F553F2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64FC8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39CCA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6DAA5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2CACD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F06B4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50909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C68AE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CB884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38B74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DC1FA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9B7CD2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2F6F09B" w14:textId="77777777" w:rsidTr="00C57028">
        <w:tc>
          <w:tcPr>
            <w:tcW w:w="1730" w:type="dxa"/>
          </w:tcPr>
          <w:p w14:paraId="328CE06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189C83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D2453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B700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9C7DC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923E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7CE34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26CFE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0215C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0B274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ED8A8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E94E4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36D4B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B4A76AD" w14:textId="77777777" w:rsidTr="00C57028">
        <w:tc>
          <w:tcPr>
            <w:tcW w:w="1730" w:type="dxa"/>
          </w:tcPr>
          <w:p w14:paraId="5679222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workshop</w:t>
            </w:r>
          </w:p>
        </w:tc>
        <w:tc>
          <w:tcPr>
            <w:tcW w:w="567" w:type="dxa"/>
          </w:tcPr>
          <w:p w14:paraId="001F323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D5695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377C9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B3550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D1621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AC7B1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FC36A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C9356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11911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F925A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267E3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CC5CCB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6B88C918" w14:textId="77777777" w:rsidTr="00C57028">
        <w:tc>
          <w:tcPr>
            <w:tcW w:w="1730" w:type="dxa"/>
          </w:tcPr>
          <w:p w14:paraId="42B777A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laboratory</w:t>
            </w:r>
          </w:p>
        </w:tc>
        <w:tc>
          <w:tcPr>
            <w:tcW w:w="567" w:type="dxa"/>
          </w:tcPr>
          <w:p w14:paraId="1376335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9C32C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54A92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EAF59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D992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4A009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06090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965A9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F34E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3CF25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29891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97DD60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66E3CC67" w14:textId="77777777" w:rsidTr="00C57028">
        <w:tc>
          <w:tcPr>
            <w:tcW w:w="1730" w:type="dxa"/>
          </w:tcPr>
          <w:p w14:paraId="799795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4761863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65CEB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B7C57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1FBD5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AFEC0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FF9E2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62A8B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F0367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65A0E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D9E67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6BB13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67A24D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4CAE07A0" w14:textId="77777777" w:rsidTr="00C57028">
        <w:tc>
          <w:tcPr>
            <w:tcW w:w="1730" w:type="dxa"/>
            <w:shd w:val="clear" w:color="auto" w:fill="D9D9D9" w:themeFill="background1" w:themeFillShade="D9"/>
          </w:tcPr>
          <w:p w14:paraId="4C25812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5D7B68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82A70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4E515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927CD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CC644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30C54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0DE0F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7BE38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D3B72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267DE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B9EBB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295175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5C09D28" w14:textId="77777777" w:rsidTr="00C57028">
        <w:tc>
          <w:tcPr>
            <w:tcW w:w="1730" w:type="dxa"/>
          </w:tcPr>
          <w:p w14:paraId="4B6771D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MCQ test</w:t>
            </w:r>
          </w:p>
        </w:tc>
        <w:tc>
          <w:tcPr>
            <w:tcW w:w="567" w:type="dxa"/>
          </w:tcPr>
          <w:p w14:paraId="5A875AD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3B44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17018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A2385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58201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D4254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A7694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7F1AD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34A31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6150D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673D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EBB628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CEDA469" w14:textId="77777777" w:rsidTr="00C57028">
        <w:tc>
          <w:tcPr>
            <w:tcW w:w="1730" w:type="dxa"/>
          </w:tcPr>
          <w:p w14:paraId="4959CA8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lastRenderedPageBreak/>
              <w:t>e.g. Presentation</w:t>
            </w:r>
          </w:p>
        </w:tc>
        <w:tc>
          <w:tcPr>
            <w:tcW w:w="567" w:type="dxa"/>
          </w:tcPr>
          <w:p w14:paraId="14BB12A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C67A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624C9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21EE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CFA77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594B6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AEF5A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12E0D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482B1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A8DCE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061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81230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C8ED22B" w14:textId="77777777" w:rsidTr="00C57028">
        <w:tc>
          <w:tcPr>
            <w:tcW w:w="1730" w:type="dxa"/>
          </w:tcPr>
          <w:p w14:paraId="03C935D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Essay</w:t>
            </w:r>
            <w:r>
              <w:rPr>
                <w:rFonts w:ascii="Arial" w:hAnsi="Arial" w:cs="Arial"/>
                <w:i/>
              </w:rPr>
              <w:t xml:space="preserve"> – including word length</w:t>
            </w:r>
          </w:p>
        </w:tc>
        <w:tc>
          <w:tcPr>
            <w:tcW w:w="567" w:type="dxa"/>
          </w:tcPr>
          <w:p w14:paraId="5922A5C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3EEA7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B56D9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38E5B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2E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4F7A4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121CE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EC9FF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C1A7E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53860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49F2C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2F42DD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2D378AA5" w14:textId="77777777" w:rsidTr="00C57028">
        <w:tc>
          <w:tcPr>
            <w:tcW w:w="1730" w:type="dxa"/>
          </w:tcPr>
          <w:p w14:paraId="4E217F4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Examination</w:t>
            </w:r>
          </w:p>
        </w:tc>
        <w:tc>
          <w:tcPr>
            <w:tcW w:w="567" w:type="dxa"/>
          </w:tcPr>
          <w:p w14:paraId="761CC7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2A94E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9E9AF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ABA8A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7308D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26AE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098C6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5D2B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66619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B9C87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4BB64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9C74B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49B4F8A4" w14:textId="77777777" w:rsidTr="00C57028">
        <w:tc>
          <w:tcPr>
            <w:tcW w:w="1730" w:type="dxa"/>
          </w:tcPr>
          <w:p w14:paraId="46CEAB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01A23C8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F8EB7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6D5D8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AA56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C028D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EABD8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74E72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D40B6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C702A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E9BE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6F22A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291AD6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3EB39155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9DB36FC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9D91180" w14:textId="3F990190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E6270">
        <w:rPr>
          <w:rFonts w:ascii="Arial" w:hAnsi="Arial" w:cs="Arial"/>
        </w:rPr>
        <w:t xml:space="preserve">The </w:t>
      </w:r>
      <w:r w:rsidR="00EE6270" w:rsidRPr="00EE6270">
        <w:rPr>
          <w:rFonts w:ascii="Arial" w:hAnsi="Arial" w:cs="Arial"/>
        </w:rPr>
        <w:t>School</w:t>
      </w:r>
      <w:r w:rsidRPr="00EE6270">
        <w:rPr>
          <w:rFonts w:ascii="Arial" w:hAnsi="Arial" w:cs="Arial"/>
        </w:rPr>
        <w:t xml:space="preserve"> recognises and has embedded the expectations of current equality legislation, by ensuring that the module</w:t>
      </w:r>
      <w:r w:rsidRPr="00D50113">
        <w:rPr>
          <w:rFonts w:ascii="Arial" w:hAnsi="Arial" w:cs="Arial"/>
        </w:rPr>
        <w:t xml:space="preserve">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57813EE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14580B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0C69B31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E3C5841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C128AF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E69AE92" w14:textId="0D39902B" w:rsidR="009A2D37" w:rsidRPr="00EE6270" w:rsidRDefault="00EE6270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E6270">
        <w:rPr>
          <w:rFonts w:ascii="Arial" w:hAnsi="Arial" w:cs="Arial"/>
        </w:rPr>
        <w:t>Canterbury</w:t>
      </w:r>
    </w:p>
    <w:p w14:paraId="475B0183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955DCB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C98414E" w14:textId="77777777" w:rsidR="00883204" w:rsidRPr="00612B9D" w:rsidRDefault="00883204" w:rsidP="00696FF5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highlight w:val="yellow"/>
        </w:rPr>
      </w:pPr>
      <w:bookmarkStart w:id="0" w:name="_GoBack"/>
      <w:bookmarkEnd w:id="0"/>
      <w:r w:rsidRPr="00612B9D">
        <w:rPr>
          <w:rFonts w:ascii="Arial" w:hAnsi="Arial" w:cs="Arial"/>
          <w:highlight w:val="yellow"/>
        </w:rPr>
        <w:t xml:space="preserve">Please highlight aspects of this module where internationalisation is actively incorporated or intended. Refer to any relevant internationally-focused learning outcomes and, where possible, identify internationalisation in any of the following: subject content, assessment tasks, teaching methods/activities and support activity. </w:t>
      </w:r>
    </w:p>
    <w:p w14:paraId="580E3689" w14:textId="77777777" w:rsidR="00883204" w:rsidRPr="00612B9D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  <w:highlight w:val="yellow"/>
        </w:rPr>
      </w:pPr>
    </w:p>
    <w:p w14:paraId="344F0082" w14:textId="77777777" w:rsidR="00922E9E" w:rsidRPr="00922E9E" w:rsidRDefault="00922E9E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12B9D">
        <w:rPr>
          <w:rFonts w:ascii="Arial" w:hAnsi="Arial" w:cs="Arial"/>
          <w:i/>
          <w:highlight w:val="yellow"/>
        </w:rPr>
        <w:t>Support and explanation will be provided via a separate curriculum internationalisation toolkit, available from the</w:t>
      </w:r>
      <w:r w:rsidR="009F7D33" w:rsidRPr="00612B9D">
        <w:rPr>
          <w:rFonts w:ascii="Arial" w:hAnsi="Arial" w:cs="Arial"/>
          <w:i/>
          <w:highlight w:val="yellow"/>
        </w:rPr>
        <w:t xml:space="preserve"> Dean for </w:t>
      </w:r>
      <w:r w:rsidRPr="00612B9D">
        <w:rPr>
          <w:rFonts w:ascii="Arial" w:hAnsi="Arial" w:cs="Arial"/>
          <w:i/>
          <w:highlight w:val="yellow"/>
        </w:rPr>
        <w:t>International</w:t>
      </w:r>
      <w:r w:rsidR="009F7D33" w:rsidRPr="00612B9D">
        <w:rPr>
          <w:rFonts w:ascii="Arial" w:hAnsi="Arial" w:cs="Arial"/>
          <w:i/>
          <w:highlight w:val="yellow"/>
        </w:rPr>
        <w:t>isation</w:t>
      </w:r>
      <w:r w:rsidRPr="00612B9D">
        <w:rPr>
          <w:rFonts w:ascii="Arial" w:hAnsi="Arial" w:cs="Arial"/>
          <w:i/>
          <w:highlight w:val="yellow"/>
        </w:rPr>
        <w:t xml:space="preserve">. For further guidance contact Anthony Manning or see </w:t>
      </w:r>
      <w:hyperlink r:id="rId8" w:history="1">
        <w:r w:rsidR="009F7D33" w:rsidRPr="00612B9D">
          <w:rPr>
            <w:rStyle w:val="Hyperlink"/>
            <w:rFonts w:ascii="Arial" w:hAnsi="Arial" w:cs="Arial"/>
            <w:i/>
            <w:iCs/>
            <w:highlight w:val="yellow"/>
          </w:rPr>
          <w:t>https://www.kent.ac.uk/global/curriculum.html</w:t>
        </w:r>
      </w:hyperlink>
      <w:r w:rsidR="009F7D33" w:rsidRPr="00612B9D">
        <w:rPr>
          <w:rFonts w:ascii="Arial" w:hAnsi="Arial" w:cs="Arial"/>
          <w:i/>
          <w:iCs/>
          <w:highlight w:val="yellow"/>
        </w:rPr>
        <w:t>.</w:t>
      </w:r>
      <w:r w:rsidR="009F7D33">
        <w:rPr>
          <w:rFonts w:ascii="Arial" w:hAnsi="Arial" w:cs="Arial"/>
          <w:i/>
          <w:iCs/>
        </w:rPr>
        <w:t xml:space="preserve"> </w:t>
      </w:r>
    </w:p>
    <w:p w14:paraId="60FBEB1B" w14:textId="35D784B3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3B77598E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CB361E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8BF68B5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220AB6B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24E223F" w14:textId="77777777" w:rsidTr="00694309">
        <w:trPr>
          <w:trHeight w:val="317"/>
        </w:trPr>
        <w:tc>
          <w:tcPr>
            <w:tcW w:w="1526" w:type="dxa"/>
          </w:tcPr>
          <w:p w14:paraId="5A5CDC2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7775595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81B078C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FFD7E9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AED727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2A9F74E7" w14:textId="77777777" w:rsidTr="00694309">
        <w:trPr>
          <w:trHeight w:val="305"/>
        </w:trPr>
        <w:tc>
          <w:tcPr>
            <w:tcW w:w="1526" w:type="dxa"/>
          </w:tcPr>
          <w:p w14:paraId="0A846FA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BD20C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A0715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D28100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A8A7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E162345" w14:textId="77777777" w:rsidTr="00694309">
        <w:trPr>
          <w:trHeight w:val="305"/>
        </w:trPr>
        <w:tc>
          <w:tcPr>
            <w:tcW w:w="1526" w:type="dxa"/>
          </w:tcPr>
          <w:p w14:paraId="4254866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B4F80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9B2F5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8748C9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A42C1E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6253F23E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9812F2E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92F7" w14:textId="77777777" w:rsidR="00BF0178" w:rsidRDefault="00BF0178" w:rsidP="009A2D37">
      <w:pPr>
        <w:spacing w:after="0" w:line="240" w:lineRule="auto"/>
      </w:pPr>
      <w:r>
        <w:separator/>
      </w:r>
    </w:p>
  </w:endnote>
  <w:endnote w:type="continuationSeparator" w:id="0">
    <w:p w14:paraId="01B7B47A" w14:textId="77777777" w:rsidR="00BF0178" w:rsidRDefault="00BF0178" w:rsidP="009A2D37">
      <w:pPr>
        <w:spacing w:after="0" w:line="240" w:lineRule="auto"/>
      </w:pPr>
      <w:r>
        <w:continuationSeparator/>
      </w:r>
    </w:p>
  </w:endnote>
  <w:endnote w:type="continuationNotice" w:id="1">
    <w:p w14:paraId="53396D82" w14:textId="77777777" w:rsidR="00BF0178" w:rsidRDefault="00BF0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39705C53" w14:textId="4803549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92A5C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79DCC" w14:textId="77777777" w:rsidR="00BF0178" w:rsidRDefault="00BF0178" w:rsidP="009A2D37">
      <w:pPr>
        <w:spacing w:after="0" w:line="240" w:lineRule="auto"/>
      </w:pPr>
      <w:r>
        <w:separator/>
      </w:r>
    </w:p>
  </w:footnote>
  <w:footnote w:type="continuationSeparator" w:id="0">
    <w:p w14:paraId="4D6223F1" w14:textId="77777777" w:rsidR="00BF0178" w:rsidRDefault="00BF0178" w:rsidP="009A2D37">
      <w:pPr>
        <w:spacing w:after="0" w:line="240" w:lineRule="auto"/>
      </w:pPr>
      <w:r>
        <w:continuationSeparator/>
      </w:r>
    </w:p>
  </w:footnote>
  <w:footnote w:type="continuationNotice" w:id="1">
    <w:p w14:paraId="144E7A2D" w14:textId="77777777" w:rsidR="00BF0178" w:rsidRDefault="00BF01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E883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3F790CB0" wp14:editId="21E895E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6BC3F6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ED85C2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9EE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72CC84B4" wp14:editId="2B0BE4E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52F8DC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4D60"/>
    <w:multiLevelType w:val="hybridMultilevel"/>
    <w:tmpl w:val="250CC3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2C9B"/>
    <w:multiLevelType w:val="hybridMultilevel"/>
    <w:tmpl w:val="D604040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683745"/>
    <w:multiLevelType w:val="hybridMultilevel"/>
    <w:tmpl w:val="061E06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2C77BD3"/>
    <w:multiLevelType w:val="hybridMultilevel"/>
    <w:tmpl w:val="62A492A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8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1942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0E0F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17EF"/>
    <w:rsid w:val="004A39D7"/>
    <w:rsid w:val="004A55FA"/>
    <w:rsid w:val="004B5D03"/>
    <w:rsid w:val="004B6BE5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087B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0503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5578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048E5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C785E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4A8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0178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4C3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14B5"/>
    <w:rsid w:val="00CE4574"/>
    <w:rsid w:val="00CE70E6"/>
    <w:rsid w:val="00CF2E1E"/>
    <w:rsid w:val="00D02E99"/>
    <w:rsid w:val="00D13357"/>
    <w:rsid w:val="00D13A13"/>
    <w:rsid w:val="00D23ABA"/>
    <w:rsid w:val="00D2689A"/>
    <w:rsid w:val="00D65506"/>
    <w:rsid w:val="00D773CF"/>
    <w:rsid w:val="00D83563"/>
    <w:rsid w:val="00D8448F"/>
    <w:rsid w:val="00DA5149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67DF"/>
    <w:rsid w:val="00EB1C2D"/>
    <w:rsid w:val="00EC1810"/>
    <w:rsid w:val="00EC3FCC"/>
    <w:rsid w:val="00ED32FF"/>
    <w:rsid w:val="00EE6270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5D25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1E35C6"/>
  <w15:docId w15:val="{A7BEF9C8-2783-47CB-9E79-07CAA05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global/curricul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D7403-A76B-46A3-84D4-D927B4B84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0C5D7-556E-452A-BA74-ED45E3F229D0}"/>
</file>

<file path=customXml/itemProps3.xml><?xml version="1.0" encoding="utf-8"?>
<ds:datastoreItem xmlns:ds="http://schemas.openxmlformats.org/officeDocument/2006/customXml" ds:itemID="{223E8677-2CB0-4788-AA64-8F38F765F579}"/>
</file>

<file path=customXml/itemProps4.xml><?xml version="1.0" encoding="utf-8"?>
<ds:datastoreItem xmlns:ds="http://schemas.openxmlformats.org/officeDocument/2006/customXml" ds:itemID="{B2167147-C21F-4A68-894D-AA6AD62D4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Matthes-Buck</dc:creator>
  <cp:lastModifiedBy>Daiva Nacyte</cp:lastModifiedBy>
  <cp:revision>32</cp:revision>
  <cp:lastPrinted>2015-09-09T08:37:00Z</cp:lastPrinted>
  <dcterms:created xsi:type="dcterms:W3CDTF">2018-02-01T10:04:00Z</dcterms:created>
  <dcterms:modified xsi:type="dcterms:W3CDTF">2018-10-26T12:22:00Z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