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97EC2" w14:textId="77777777" w:rsidR="009A2D37" w:rsidRPr="00302082"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52B08907" w14:textId="7DE5AB60" w:rsidR="009A2D37" w:rsidRDefault="00B31948" w:rsidP="00BA1EFC">
      <w:pPr>
        <w:spacing w:after="120" w:line="240" w:lineRule="auto"/>
        <w:ind w:left="426" w:right="260"/>
        <w:jc w:val="both"/>
        <w:rPr>
          <w:rFonts w:ascii="Arial" w:hAnsi="Arial" w:cs="Arial"/>
        </w:rPr>
      </w:pPr>
      <w:r>
        <w:rPr>
          <w:rFonts w:ascii="Arial" w:hAnsi="Arial" w:cs="Arial"/>
        </w:rPr>
        <w:t xml:space="preserve">MAST9420 (MA942) </w:t>
      </w:r>
      <w:r w:rsidR="00052FD3">
        <w:rPr>
          <w:rFonts w:ascii="Arial" w:hAnsi="Arial" w:cs="Arial"/>
        </w:rPr>
        <w:t>Data Science with R</w:t>
      </w:r>
      <w:r w:rsidR="00C73DC3">
        <w:rPr>
          <w:rFonts w:ascii="Arial" w:hAnsi="Arial" w:cs="Arial"/>
        </w:rPr>
        <w:t xml:space="preserve"> </w:t>
      </w:r>
    </w:p>
    <w:p w14:paraId="0E9A3A68" w14:textId="77777777" w:rsidR="00A220D1" w:rsidRPr="00302082" w:rsidRDefault="00A220D1" w:rsidP="00BA1EFC">
      <w:pPr>
        <w:spacing w:after="120" w:line="240" w:lineRule="auto"/>
        <w:ind w:left="426" w:right="260"/>
        <w:jc w:val="both"/>
        <w:rPr>
          <w:rFonts w:ascii="Arial" w:hAnsi="Arial" w:cs="Arial"/>
        </w:rPr>
      </w:pPr>
    </w:p>
    <w:p w14:paraId="5985C65B" w14:textId="77777777" w:rsidR="009A2D37" w:rsidRPr="00302082"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7C1788B7" w14:textId="77777777" w:rsidR="009A2D37" w:rsidRDefault="00007C2F" w:rsidP="00BA1EFC">
      <w:pPr>
        <w:spacing w:after="120" w:line="240" w:lineRule="auto"/>
        <w:ind w:left="426" w:right="260"/>
        <w:jc w:val="both"/>
        <w:rPr>
          <w:rFonts w:ascii="Arial" w:hAnsi="Arial" w:cs="Arial"/>
          <w:iCs/>
        </w:rPr>
      </w:pPr>
      <w:r>
        <w:rPr>
          <w:rFonts w:ascii="Arial" w:hAnsi="Arial" w:cs="Arial"/>
          <w:iCs/>
        </w:rPr>
        <w:t>School of Mathematics, Statistics and Actuarial Science</w:t>
      </w:r>
    </w:p>
    <w:p w14:paraId="4DBF4E85" w14:textId="77777777" w:rsidR="00A220D1" w:rsidRPr="007A7376" w:rsidRDefault="00A220D1" w:rsidP="00BA1EFC">
      <w:pPr>
        <w:spacing w:after="120" w:line="240" w:lineRule="auto"/>
        <w:ind w:left="426" w:right="260"/>
        <w:jc w:val="both"/>
        <w:rPr>
          <w:rFonts w:ascii="Arial" w:hAnsi="Arial" w:cs="Arial"/>
          <w:iCs/>
        </w:rPr>
      </w:pPr>
    </w:p>
    <w:p w14:paraId="2DE4D7C2" w14:textId="77777777" w:rsidR="00EC36EB" w:rsidRPr="00EC36EB"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3F35E9F2" w14:textId="73A3AC1F" w:rsidR="009A2D37" w:rsidRDefault="00C73DC3" w:rsidP="00BB7BC6">
      <w:pPr>
        <w:spacing w:after="120" w:line="240" w:lineRule="auto"/>
        <w:ind w:left="426" w:right="260"/>
        <w:jc w:val="both"/>
        <w:rPr>
          <w:rFonts w:ascii="Arial" w:hAnsi="Arial" w:cs="Arial"/>
          <w:iCs/>
        </w:rPr>
      </w:pPr>
      <w:r>
        <w:rPr>
          <w:rFonts w:ascii="Arial" w:hAnsi="Arial" w:cs="Arial"/>
          <w:iCs/>
        </w:rPr>
        <w:t>Level 7</w:t>
      </w:r>
    </w:p>
    <w:p w14:paraId="5F45B861" w14:textId="77777777" w:rsidR="006F6297" w:rsidRPr="007A7376" w:rsidRDefault="006F6297" w:rsidP="00BA1EFC">
      <w:pPr>
        <w:spacing w:after="120" w:line="240" w:lineRule="auto"/>
        <w:ind w:left="426" w:right="260"/>
        <w:jc w:val="both"/>
        <w:rPr>
          <w:rFonts w:ascii="Arial" w:hAnsi="Arial" w:cs="Arial"/>
          <w:iCs/>
        </w:rPr>
      </w:pPr>
    </w:p>
    <w:p w14:paraId="125CB2CC" w14:textId="77777777" w:rsidR="009A2D37" w:rsidRPr="00302082"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0943F356" w14:textId="60A23A85" w:rsidR="009A2D37" w:rsidRDefault="00007C2F" w:rsidP="00BA1EFC">
      <w:pPr>
        <w:spacing w:after="120" w:line="240" w:lineRule="auto"/>
        <w:ind w:left="426" w:right="260"/>
        <w:jc w:val="both"/>
        <w:rPr>
          <w:rFonts w:ascii="Arial" w:hAnsi="Arial" w:cs="Arial"/>
        </w:rPr>
      </w:pPr>
      <w:r w:rsidRPr="00007C2F">
        <w:rPr>
          <w:rFonts w:ascii="Arial" w:hAnsi="Arial" w:cs="Arial"/>
        </w:rPr>
        <w:t>15</w:t>
      </w:r>
      <w:r w:rsidR="00A220D1">
        <w:rPr>
          <w:rFonts w:ascii="Arial" w:hAnsi="Arial" w:cs="Arial"/>
        </w:rPr>
        <w:t xml:space="preserve"> credits (</w:t>
      </w:r>
      <w:r w:rsidRPr="00007C2F">
        <w:rPr>
          <w:rFonts w:ascii="Arial" w:hAnsi="Arial" w:cs="Arial"/>
        </w:rPr>
        <w:t>7.5</w:t>
      </w:r>
      <w:r w:rsidR="00BA1EFC">
        <w:rPr>
          <w:rFonts w:ascii="Arial" w:hAnsi="Arial" w:cs="Arial"/>
        </w:rPr>
        <w:t xml:space="preserve"> ECTS)</w:t>
      </w:r>
    </w:p>
    <w:p w14:paraId="41C93FD2" w14:textId="77777777" w:rsidR="00BA1EFC" w:rsidRPr="007A7376" w:rsidRDefault="00BA1EFC" w:rsidP="00BA1EFC">
      <w:pPr>
        <w:spacing w:after="120" w:line="240" w:lineRule="auto"/>
        <w:ind w:left="426" w:right="260"/>
        <w:jc w:val="both"/>
        <w:rPr>
          <w:rFonts w:ascii="Arial" w:hAnsi="Arial" w:cs="Arial"/>
        </w:rPr>
      </w:pPr>
    </w:p>
    <w:p w14:paraId="0EDAD8B3" w14:textId="77777777" w:rsidR="009A2D37"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7CB8162D" w14:textId="42D668E9" w:rsidR="00B2615F" w:rsidRDefault="00007C2F" w:rsidP="00BA1EFC">
      <w:pPr>
        <w:spacing w:after="120" w:line="240" w:lineRule="auto"/>
        <w:ind w:left="426"/>
        <w:jc w:val="both"/>
        <w:rPr>
          <w:rFonts w:ascii="Arial" w:hAnsi="Arial" w:cs="Arial"/>
        </w:rPr>
      </w:pPr>
      <w:r w:rsidRPr="00A220D1">
        <w:rPr>
          <w:rFonts w:ascii="Arial" w:hAnsi="Arial" w:cs="Arial"/>
        </w:rPr>
        <w:t>Autumn</w:t>
      </w:r>
    </w:p>
    <w:p w14:paraId="4B921A51" w14:textId="77777777" w:rsidR="00BA1EFC" w:rsidRDefault="00BA1EFC" w:rsidP="00BA1EFC">
      <w:pPr>
        <w:spacing w:after="120" w:line="240" w:lineRule="auto"/>
        <w:ind w:left="426"/>
        <w:jc w:val="both"/>
        <w:rPr>
          <w:rFonts w:ascii="Arial" w:hAnsi="Arial" w:cs="Arial"/>
        </w:rPr>
      </w:pPr>
    </w:p>
    <w:p w14:paraId="5A32444C" w14:textId="1A0F54EC" w:rsidR="00BA1EFC" w:rsidRPr="001C31DE" w:rsidRDefault="00B2615F" w:rsidP="001C31DE">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557302D5" w14:textId="69E2877C" w:rsidR="00BA1EFC" w:rsidRDefault="00BA1EFC" w:rsidP="00BA1EFC">
      <w:pPr>
        <w:spacing w:after="120" w:line="240" w:lineRule="auto"/>
        <w:ind w:left="426" w:right="260"/>
        <w:jc w:val="both"/>
        <w:rPr>
          <w:rFonts w:ascii="Arial" w:hAnsi="Arial" w:cs="Arial"/>
          <w:iCs/>
        </w:rPr>
      </w:pPr>
      <w:r>
        <w:rPr>
          <w:rFonts w:ascii="Arial" w:hAnsi="Arial" w:cs="Arial"/>
          <w:iCs/>
        </w:rPr>
        <w:t>Pre-requisite</w:t>
      </w:r>
      <w:r w:rsidRPr="00D52F2D">
        <w:rPr>
          <w:rFonts w:ascii="Arial" w:hAnsi="Arial" w:cs="Arial"/>
          <w:iCs/>
        </w:rPr>
        <w:t>:</w:t>
      </w:r>
      <w:r w:rsidR="002719B9">
        <w:rPr>
          <w:rFonts w:ascii="Arial" w:hAnsi="Arial" w:cs="Arial"/>
          <w:iCs/>
        </w:rPr>
        <w:tab/>
        <w:t>None</w:t>
      </w:r>
      <w:r w:rsidR="00777DBF">
        <w:rPr>
          <w:rFonts w:ascii="Arial" w:hAnsi="Arial" w:cs="Arial"/>
          <w:iCs/>
        </w:rPr>
        <w:t>.</w:t>
      </w:r>
    </w:p>
    <w:p w14:paraId="5939A552" w14:textId="73E5F395" w:rsidR="001C31DE" w:rsidRPr="00BA1EFC" w:rsidRDefault="00BA1EFC" w:rsidP="001C31DE">
      <w:pPr>
        <w:spacing w:after="120" w:line="240" w:lineRule="auto"/>
        <w:ind w:left="426" w:right="260"/>
        <w:jc w:val="both"/>
        <w:rPr>
          <w:rFonts w:ascii="Arial" w:hAnsi="Arial" w:cs="Arial"/>
          <w:iCs/>
        </w:rPr>
      </w:pPr>
      <w:r>
        <w:rPr>
          <w:rFonts w:ascii="Arial" w:hAnsi="Arial" w:cs="Arial"/>
          <w:iCs/>
        </w:rPr>
        <w:t xml:space="preserve">Co-requisite: </w:t>
      </w:r>
      <w:r w:rsidR="002719B9">
        <w:rPr>
          <w:rFonts w:ascii="Arial" w:hAnsi="Arial" w:cs="Arial"/>
          <w:iCs/>
        </w:rPr>
        <w:tab/>
      </w:r>
      <w:r>
        <w:rPr>
          <w:rFonts w:ascii="Arial" w:hAnsi="Arial" w:cs="Arial"/>
          <w:iCs/>
        </w:rPr>
        <w:t>None</w:t>
      </w:r>
    </w:p>
    <w:p w14:paraId="58779263" w14:textId="77777777" w:rsidR="00EC36EB"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2F436763" w14:textId="77777777" w:rsidR="003C70B4" w:rsidRPr="003C70B4" w:rsidRDefault="003C70B4" w:rsidP="00BB7BC6">
      <w:pPr>
        <w:spacing w:after="120" w:line="240" w:lineRule="auto"/>
        <w:ind w:left="426" w:right="260"/>
        <w:jc w:val="both"/>
        <w:rPr>
          <w:rFonts w:ascii="Arial" w:hAnsi="Arial" w:cs="Arial"/>
          <w:iCs/>
        </w:rPr>
      </w:pPr>
      <w:r w:rsidRPr="003C70B4">
        <w:rPr>
          <w:rFonts w:ascii="Arial" w:hAnsi="Arial" w:cs="Arial"/>
          <w:iCs/>
        </w:rPr>
        <w:t>MSc in Applied Actuarial Science also with Industrial Placement and International Masters</w:t>
      </w:r>
    </w:p>
    <w:p w14:paraId="47E20F1D" w14:textId="2E7DF994" w:rsidR="003C70B4" w:rsidRPr="003C70B4" w:rsidRDefault="003C70B4" w:rsidP="00BB7BC6">
      <w:pPr>
        <w:spacing w:after="120" w:line="240" w:lineRule="auto"/>
        <w:ind w:left="426" w:right="260"/>
        <w:jc w:val="both"/>
        <w:rPr>
          <w:rFonts w:ascii="Arial" w:hAnsi="Arial" w:cs="Arial"/>
          <w:iCs/>
        </w:rPr>
      </w:pPr>
      <w:r w:rsidRPr="003C70B4">
        <w:rPr>
          <w:rFonts w:ascii="Arial" w:hAnsi="Arial" w:cs="Arial"/>
          <w:iCs/>
        </w:rPr>
        <w:t xml:space="preserve">MSc </w:t>
      </w:r>
      <w:r>
        <w:rPr>
          <w:rFonts w:ascii="Arial" w:hAnsi="Arial" w:cs="Arial"/>
          <w:iCs/>
        </w:rPr>
        <w:t xml:space="preserve">in </w:t>
      </w:r>
      <w:r w:rsidRPr="003C70B4">
        <w:rPr>
          <w:rFonts w:ascii="Arial" w:hAnsi="Arial" w:cs="Arial"/>
          <w:iCs/>
        </w:rPr>
        <w:t xml:space="preserve">Statistics also with Industrial Placement and International Masters </w:t>
      </w:r>
    </w:p>
    <w:p w14:paraId="466AB6AF" w14:textId="77777777" w:rsidR="003C70B4" w:rsidRPr="003C70B4" w:rsidRDefault="003C70B4" w:rsidP="00BB7BC6">
      <w:pPr>
        <w:spacing w:after="120" w:line="240" w:lineRule="auto"/>
        <w:ind w:left="426" w:right="260"/>
        <w:jc w:val="both"/>
        <w:rPr>
          <w:rFonts w:ascii="Arial" w:hAnsi="Arial" w:cs="Arial"/>
          <w:iCs/>
        </w:rPr>
      </w:pPr>
      <w:r w:rsidRPr="003C70B4">
        <w:rPr>
          <w:rFonts w:ascii="Arial" w:hAnsi="Arial" w:cs="Arial"/>
          <w:iCs/>
        </w:rPr>
        <w:t>MSc in Statistics with Finance also with Industrial Placement and International Masters</w:t>
      </w:r>
      <w:r w:rsidRPr="003C70B4" w:rsidDel="00BA1E4F">
        <w:rPr>
          <w:rFonts w:ascii="Arial" w:hAnsi="Arial" w:cs="Arial"/>
          <w:iCs/>
        </w:rPr>
        <w:t xml:space="preserve"> </w:t>
      </w:r>
    </w:p>
    <w:p w14:paraId="1BC9FF30" w14:textId="77777777" w:rsidR="00BA1EFC" w:rsidRPr="007A7376" w:rsidRDefault="00BA1EFC" w:rsidP="00BA1EFC">
      <w:pPr>
        <w:spacing w:after="120" w:line="240" w:lineRule="auto"/>
        <w:ind w:left="426" w:right="260"/>
        <w:jc w:val="both"/>
        <w:rPr>
          <w:rFonts w:ascii="Arial" w:hAnsi="Arial" w:cs="Arial"/>
          <w:iCs/>
        </w:rPr>
      </w:pPr>
    </w:p>
    <w:p w14:paraId="3B388F42" w14:textId="6155B4FD" w:rsidR="005621F5" w:rsidRPr="008D6EEC" w:rsidRDefault="009A2D37" w:rsidP="008D6EEC">
      <w:pPr>
        <w:pStyle w:val="ListParagraph"/>
        <w:numPr>
          <w:ilvl w:val="0"/>
          <w:numId w:val="1"/>
        </w:numPr>
        <w:spacing w:after="120" w:line="240" w:lineRule="auto"/>
        <w:ind w:left="426" w:right="260" w:hanging="426"/>
        <w:jc w:val="both"/>
        <w:rPr>
          <w:rFonts w:ascii="Arial" w:hAnsi="Arial" w:cs="Arial"/>
          <w:b/>
        </w:rPr>
      </w:pPr>
      <w:r w:rsidRPr="008D6EEC">
        <w:rPr>
          <w:rFonts w:ascii="Arial" w:hAnsi="Arial" w:cs="Arial"/>
          <w:b/>
        </w:rPr>
        <w:t>The intended subject specific learning outcomes</w:t>
      </w:r>
    </w:p>
    <w:p w14:paraId="465C39EA" w14:textId="512E2105" w:rsidR="006F6297" w:rsidRPr="008C63BB" w:rsidRDefault="006F6297" w:rsidP="00BB7BC6">
      <w:pPr>
        <w:spacing w:after="120" w:line="240" w:lineRule="auto"/>
        <w:ind w:left="426" w:right="261"/>
        <w:jc w:val="both"/>
      </w:pPr>
      <w:r w:rsidRPr="008975A9">
        <w:rPr>
          <w:rFonts w:ascii="Arial" w:hAnsi="Arial" w:cs="Arial"/>
          <w:b/>
        </w:rPr>
        <w:t>On successfully completing the module students will be able to:</w:t>
      </w:r>
    </w:p>
    <w:p w14:paraId="2D8F4208" w14:textId="175485A4" w:rsidR="006F6297" w:rsidRDefault="006F6297" w:rsidP="006F6297">
      <w:pPr>
        <w:pStyle w:val="ListParagraph"/>
        <w:numPr>
          <w:ilvl w:val="1"/>
          <w:numId w:val="1"/>
        </w:numPr>
        <w:spacing w:after="120" w:line="240" w:lineRule="auto"/>
        <w:ind w:left="851" w:right="261" w:hanging="425"/>
        <w:contextualSpacing w:val="0"/>
        <w:jc w:val="both"/>
        <w:rPr>
          <w:rFonts w:ascii="Arial" w:hAnsi="Arial" w:cs="Arial"/>
        </w:rPr>
      </w:pPr>
      <w:r w:rsidRPr="00827E11">
        <w:rPr>
          <w:rFonts w:ascii="Arial" w:hAnsi="Arial" w:cs="Arial"/>
        </w:rPr>
        <w:t>demonstrate systematic understanding of the</w:t>
      </w:r>
      <w:r w:rsidR="00B24C1B">
        <w:rPr>
          <w:rFonts w:ascii="Arial" w:hAnsi="Arial" w:cs="Arial"/>
        </w:rPr>
        <w:t xml:space="preserve"> concepts involved in machine learning</w:t>
      </w:r>
      <w:r w:rsidRPr="00827E11">
        <w:rPr>
          <w:rFonts w:ascii="Arial" w:hAnsi="Arial" w:cs="Arial"/>
        </w:rPr>
        <w:t>;</w:t>
      </w:r>
    </w:p>
    <w:p w14:paraId="5870B3E8" w14:textId="614CDB14" w:rsidR="006B298D" w:rsidRPr="0060045D" w:rsidRDefault="006F6297" w:rsidP="0060045D">
      <w:pPr>
        <w:pStyle w:val="ListParagraph"/>
        <w:numPr>
          <w:ilvl w:val="1"/>
          <w:numId w:val="1"/>
        </w:numPr>
        <w:spacing w:after="120" w:line="240" w:lineRule="auto"/>
        <w:ind w:left="851" w:right="261" w:hanging="425"/>
        <w:contextualSpacing w:val="0"/>
        <w:jc w:val="both"/>
        <w:rPr>
          <w:rFonts w:ascii="Arial" w:hAnsi="Arial" w:cs="Arial"/>
        </w:rPr>
      </w:pPr>
      <w:r w:rsidRPr="0060045D">
        <w:rPr>
          <w:rFonts w:ascii="Arial" w:hAnsi="Arial" w:cs="Arial"/>
        </w:rPr>
        <w:t xml:space="preserve">demonstrate the capability to solve complex problems using a </w:t>
      </w:r>
      <w:r w:rsidR="00991702">
        <w:rPr>
          <w:rFonts w:ascii="Arial" w:hAnsi="Arial" w:cs="Arial"/>
        </w:rPr>
        <w:t>high</w:t>
      </w:r>
      <w:r w:rsidRPr="0060045D">
        <w:rPr>
          <w:rFonts w:ascii="Arial" w:hAnsi="Arial" w:cs="Arial"/>
        </w:rPr>
        <w:t xml:space="preserve"> level of skill in calculation and manipulation of the material in the following areas: </w:t>
      </w:r>
      <w:r w:rsidR="006B298D" w:rsidRPr="0060045D">
        <w:rPr>
          <w:rFonts w:ascii="Arial" w:hAnsi="Arial" w:cs="Arial"/>
        </w:rPr>
        <w:t>Supervised learning with R; d</w:t>
      </w:r>
      <w:r w:rsidR="00E326E7">
        <w:rPr>
          <w:rFonts w:ascii="Arial" w:hAnsi="Arial" w:cs="Arial"/>
        </w:rPr>
        <w:t>ata science for</w:t>
      </w:r>
      <w:r w:rsidR="006B298D" w:rsidRPr="0060045D">
        <w:rPr>
          <w:rFonts w:ascii="Arial" w:hAnsi="Arial" w:cs="Arial"/>
        </w:rPr>
        <w:t xml:space="preserve"> actuarial science, finance and other areas. </w:t>
      </w:r>
    </w:p>
    <w:p w14:paraId="4744587B" w14:textId="3F2BCF46" w:rsidR="006F6297" w:rsidRPr="006B298D" w:rsidRDefault="006F6297" w:rsidP="00CB2392">
      <w:pPr>
        <w:pStyle w:val="ListParagraph"/>
        <w:numPr>
          <w:ilvl w:val="1"/>
          <w:numId w:val="1"/>
        </w:numPr>
        <w:spacing w:after="120" w:line="240" w:lineRule="auto"/>
        <w:ind w:left="851" w:right="261" w:hanging="425"/>
        <w:contextualSpacing w:val="0"/>
        <w:jc w:val="both"/>
        <w:rPr>
          <w:rFonts w:ascii="Arial" w:hAnsi="Arial" w:cs="Arial"/>
        </w:rPr>
      </w:pPr>
      <w:r w:rsidRPr="006B298D">
        <w:rPr>
          <w:rFonts w:ascii="Arial" w:hAnsi="Arial" w:cs="Arial"/>
        </w:rPr>
        <w:t xml:space="preserve">apply a range of concepts and principles in </w:t>
      </w:r>
      <w:r w:rsidR="00E326E7">
        <w:rPr>
          <w:rFonts w:ascii="Arial" w:hAnsi="Arial" w:cs="Arial"/>
        </w:rPr>
        <w:t>supervised</w:t>
      </w:r>
      <w:r w:rsidR="00AB73CB">
        <w:rPr>
          <w:rFonts w:ascii="Arial" w:hAnsi="Arial" w:cs="Arial"/>
        </w:rPr>
        <w:t xml:space="preserve"> learning</w:t>
      </w:r>
      <w:r w:rsidRPr="006B298D">
        <w:rPr>
          <w:rFonts w:ascii="Arial" w:hAnsi="Arial" w:cs="Arial"/>
        </w:rPr>
        <w:t xml:space="preserve"> in loosely defined contexts, showing good judgement in the selection and application of tools and techniques.</w:t>
      </w:r>
    </w:p>
    <w:p w14:paraId="56D5CA53" w14:textId="77777777" w:rsidR="00827E11" w:rsidRPr="00827E11" w:rsidRDefault="00827E11" w:rsidP="00827E11">
      <w:pPr>
        <w:spacing w:after="120" w:line="240" w:lineRule="auto"/>
        <w:ind w:right="261"/>
        <w:jc w:val="both"/>
        <w:rPr>
          <w:rFonts w:ascii="Arial" w:hAnsi="Arial" w:cs="Arial"/>
        </w:rPr>
      </w:pPr>
    </w:p>
    <w:p w14:paraId="25D41A09" w14:textId="37E4BB05" w:rsidR="00F950B6" w:rsidRPr="00F950B6" w:rsidRDefault="009A2D37" w:rsidP="00F950B6">
      <w:pPr>
        <w:numPr>
          <w:ilvl w:val="0"/>
          <w:numId w:val="1"/>
        </w:numPr>
        <w:spacing w:after="120" w:line="240" w:lineRule="auto"/>
        <w:ind w:left="426" w:right="260" w:hanging="426"/>
        <w:jc w:val="both"/>
        <w:rPr>
          <w:rFonts w:ascii="Arial" w:hAnsi="Arial" w:cs="Arial"/>
          <w:b/>
        </w:rPr>
      </w:pPr>
      <w:r w:rsidRPr="00302082">
        <w:rPr>
          <w:rFonts w:ascii="Arial" w:hAnsi="Arial" w:cs="Arial"/>
          <w:b/>
        </w:rPr>
        <w:t>The intended generic learning outcomes</w:t>
      </w:r>
      <w:r w:rsidR="00C729D7" w:rsidRPr="00302082">
        <w:rPr>
          <w:rFonts w:ascii="Arial" w:hAnsi="Arial" w:cs="Arial"/>
          <w:b/>
        </w:rPr>
        <w:t>.</w:t>
      </w:r>
    </w:p>
    <w:p w14:paraId="21C0FF3F" w14:textId="3633AC14" w:rsidR="006F6297" w:rsidRPr="006A5682" w:rsidRDefault="006F6297" w:rsidP="006F6297">
      <w:pPr>
        <w:pStyle w:val="Default"/>
        <w:spacing w:after="120"/>
        <w:ind w:right="261" w:firstLine="426"/>
        <w:jc w:val="both"/>
        <w:rPr>
          <w:color w:val="auto"/>
          <w:sz w:val="22"/>
          <w:szCs w:val="22"/>
        </w:rPr>
      </w:pPr>
      <w:r w:rsidRPr="00827E11">
        <w:rPr>
          <w:b/>
          <w:color w:val="auto"/>
          <w:sz w:val="22"/>
          <w:szCs w:val="22"/>
        </w:rPr>
        <w:t>On suc</w:t>
      </w:r>
      <w:r w:rsidR="00F950B6">
        <w:rPr>
          <w:b/>
          <w:color w:val="auto"/>
          <w:sz w:val="22"/>
          <w:szCs w:val="22"/>
        </w:rPr>
        <w:t>cessfully completing the</w:t>
      </w:r>
      <w:r w:rsidRPr="00827E11">
        <w:rPr>
          <w:b/>
          <w:color w:val="auto"/>
          <w:sz w:val="22"/>
          <w:szCs w:val="22"/>
        </w:rPr>
        <w:t xml:space="preserve"> module students will be able to:  </w:t>
      </w:r>
    </w:p>
    <w:p w14:paraId="040CE4E3" w14:textId="77777777" w:rsidR="006F6297" w:rsidRDefault="006F6297" w:rsidP="006F6297">
      <w:pPr>
        <w:pStyle w:val="ListParagraph"/>
        <w:numPr>
          <w:ilvl w:val="1"/>
          <w:numId w:val="1"/>
        </w:numPr>
        <w:spacing w:after="120" w:line="240" w:lineRule="auto"/>
        <w:ind w:left="1134" w:right="261" w:hanging="708"/>
        <w:contextualSpacing w:val="0"/>
        <w:jc w:val="both"/>
        <w:rPr>
          <w:rFonts w:ascii="Arial" w:hAnsi="Arial" w:cs="Arial"/>
        </w:rPr>
      </w:pPr>
      <w:r>
        <w:rPr>
          <w:rFonts w:ascii="Arial" w:hAnsi="Arial" w:cs="Arial"/>
        </w:rPr>
        <w:t>w</w:t>
      </w:r>
      <w:r w:rsidRPr="006A5682">
        <w:rPr>
          <w:rFonts w:ascii="Arial" w:hAnsi="Arial" w:cs="Arial"/>
        </w:rPr>
        <w:t>ork competently and independently, be aware of their own strengths and understand when help is needed;</w:t>
      </w:r>
      <w:r>
        <w:rPr>
          <w:rFonts w:ascii="Arial" w:hAnsi="Arial" w:cs="Arial"/>
        </w:rPr>
        <w:t xml:space="preserve">   </w:t>
      </w:r>
    </w:p>
    <w:p w14:paraId="7DB59980" w14:textId="77777777" w:rsidR="006F6297" w:rsidRDefault="006F6297" w:rsidP="006F6297">
      <w:pPr>
        <w:pStyle w:val="ListParagraph"/>
        <w:numPr>
          <w:ilvl w:val="1"/>
          <w:numId w:val="1"/>
        </w:numPr>
        <w:spacing w:after="120" w:line="240" w:lineRule="auto"/>
        <w:ind w:left="1134" w:right="261" w:hanging="708"/>
        <w:contextualSpacing w:val="0"/>
        <w:jc w:val="both"/>
        <w:rPr>
          <w:rFonts w:ascii="Arial" w:hAnsi="Arial" w:cs="Arial"/>
        </w:rPr>
      </w:pPr>
      <w:r>
        <w:rPr>
          <w:rFonts w:ascii="Arial" w:hAnsi="Arial" w:cs="Arial"/>
        </w:rPr>
        <w:t>demonstrate a high level of capability in developing and evaluating logical arguments;</w:t>
      </w:r>
    </w:p>
    <w:p w14:paraId="3ACEB6D1" w14:textId="77777777" w:rsidR="006F6297" w:rsidRDefault="006F6297" w:rsidP="006F6297">
      <w:pPr>
        <w:pStyle w:val="ListParagraph"/>
        <w:numPr>
          <w:ilvl w:val="1"/>
          <w:numId w:val="1"/>
        </w:numPr>
        <w:spacing w:after="120" w:line="240" w:lineRule="auto"/>
        <w:ind w:left="1134" w:right="261" w:hanging="708"/>
        <w:contextualSpacing w:val="0"/>
        <w:jc w:val="both"/>
        <w:rPr>
          <w:rFonts w:ascii="Arial" w:hAnsi="Arial" w:cs="Arial"/>
        </w:rPr>
      </w:pPr>
      <w:r>
        <w:rPr>
          <w:rFonts w:ascii="Arial" w:hAnsi="Arial" w:cs="Arial"/>
        </w:rPr>
        <w:t>communicate arguments confidently with the effective and accurate conveyance of conclusions;</w:t>
      </w:r>
    </w:p>
    <w:p w14:paraId="27483862" w14:textId="77777777" w:rsidR="006F6297" w:rsidRDefault="006F6297" w:rsidP="006F6297">
      <w:pPr>
        <w:pStyle w:val="ListParagraph"/>
        <w:numPr>
          <w:ilvl w:val="1"/>
          <w:numId w:val="1"/>
        </w:numPr>
        <w:spacing w:after="120" w:line="240" w:lineRule="auto"/>
        <w:ind w:left="1134" w:right="261" w:hanging="708"/>
        <w:contextualSpacing w:val="0"/>
        <w:jc w:val="both"/>
        <w:rPr>
          <w:rFonts w:ascii="Arial" w:hAnsi="Arial" w:cs="Arial"/>
        </w:rPr>
      </w:pPr>
      <w:r>
        <w:rPr>
          <w:rFonts w:ascii="Arial" w:hAnsi="Arial" w:cs="Arial"/>
        </w:rPr>
        <w:t>manage their time and use their organisational skills to plan and implement efficient and effective modes of working;</w:t>
      </w:r>
    </w:p>
    <w:p w14:paraId="18A7D3E2" w14:textId="77777777" w:rsidR="006F6297" w:rsidRDefault="006F6297" w:rsidP="006F6297">
      <w:pPr>
        <w:pStyle w:val="ListParagraph"/>
        <w:numPr>
          <w:ilvl w:val="1"/>
          <w:numId w:val="1"/>
        </w:numPr>
        <w:spacing w:after="120" w:line="240" w:lineRule="auto"/>
        <w:ind w:left="1134" w:right="261" w:hanging="708"/>
        <w:contextualSpacing w:val="0"/>
        <w:jc w:val="both"/>
        <w:rPr>
          <w:rFonts w:ascii="Arial" w:hAnsi="Arial" w:cs="Arial"/>
        </w:rPr>
      </w:pPr>
      <w:r>
        <w:rPr>
          <w:rFonts w:ascii="Arial" w:hAnsi="Arial" w:cs="Arial"/>
        </w:rPr>
        <w:lastRenderedPageBreak/>
        <w:t>solve problems relating to qualitative and quantitative information;</w:t>
      </w:r>
    </w:p>
    <w:p w14:paraId="79783521" w14:textId="5C7D6A80" w:rsidR="006F6297" w:rsidRDefault="006F6297" w:rsidP="006F6297">
      <w:pPr>
        <w:pStyle w:val="ListParagraph"/>
        <w:numPr>
          <w:ilvl w:val="1"/>
          <w:numId w:val="1"/>
        </w:numPr>
        <w:spacing w:after="120" w:line="240" w:lineRule="auto"/>
        <w:ind w:left="1134" w:right="261" w:hanging="708"/>
        <w:contextualSpacing w:val="0"/>
        <w:jc w:val="both"/>
        <w:rPr>
          <w:rFonts w:ascii="Arial" w:hAnsi="Arial" w:cs="Arial"/>
        </w:rPr>
      </w:pPr>
      <w:r>
        <w:rPr>
          <w:rFonts w:ascii="Arial" w:hAnsi="Arial" w:cs="Arial"/>
        </w:rPr>
        <w:t>make effective use of information technology skills such as online resources (</w:t>
      </w:r>
      <w:r w:rsidR="00777DBF">
        <w:rPr>
          <w:rFonts w:ascii="Arial" w:hAnsi="Arial" w:cs="Arial"/>
        </w:rPr>
        <w:t>Moodle</w:t>
      </w:r>
      <w:r>
        <w:rPr>
          <w:rFonts w:ascii="Arial" w:hAnsi="Arial" w:cs="Arial"/>
        </w:rPr>
        <w:t>)</w:t>
      </w:r>
      <w:r w:rsidR="00777DBF">
        <w:rPr>
          <w:rFonts w:ascii="Arial" w:hAnsi="Arial" w:cs="Arial"/>
        </w:rPr>
        <w:t>, internet communication</w:t>
      </w:r>
      <w:r>
        <w:rPr>
          <w:rFonts w:ascii="Arial" w:hAnsi="Arial" w:cs="Arial"/>
        </w:rPr>
        <w:t>;</w:t>
      </w:r>
    </w:p>
    <w:p w14:paraId="139B1D64" w14:textId="0A927077" w:rsidR="006F6297" w:rsidRDefault="006F6297" w:rsidP="006F6297">
      <w:pPr>
        <w:pStyle w:val="ListParagraph"/>
        <w:numPr>
          <w:ilvl w:val="1"/>
          <w:numId w:val="1"/>
        </w:numPr>
        <w:spacing w:after="120" w:line="240" w:lineRule="auto"/>
        <w:ind w:left="1134" w:right="261" w:hanging="708"/>
        <w:contextualSpacing w:val="0"/>
        <w:jc w:val="both"/>
        <w:rPr>
          <w:rFonts w:ascii="Arial" w:hAnsi="Arial" w:cs="Arial"/>
        </w:rPr>
      </w:pPr>
      <w:r>
        <w:rPr>
          <w:rFonts w:ascii="Arial" w:hAnsi="Arial" w:cs="Arial"/>
        </w:rPr>
        <w:t xml:space="preserve">communicate technical </w:t>
      </w:r>
      <w:r w:rsidR="00777DBF">
        <w:rPr>
          <w:rFonts w:ascii="Arial" w:hAnsi="Arial" w:cs="Arial"/>
        </w:rPr>
        <w:t xml:space="preserve">and non-technical </w:t>
      </w:r>
      <w:r>
        <w:rPr>
          <w:rFonts w:ascii="Arial" w:hAnsi="Arial" w:cs="Arial"/>
        </w:rPr>
        <w:t>material effectively;</w:t>
      </w:r>
    </w:p>
    <w:p w14:paraId="40C3361B" w14:textId="77777777" w:rsidR="006F6297" w:rsidRDefault="006F6297" w:rsidP="006F6297">
      <w:pPr>
        <w:pStyle w:val="ListParagraph"/>
        <w:numPr>
          <w:ilvl w:val="1"/>
          <w:numId w:val="1"/>
        </w:numPr>
        <w:spacing w:after="120" w:line="240" w:lineRule="auto"/>
        <w:ind w:left="1134" w:right="261" w:hanging="708"/>
        <w:contextualSpacing w:val="0"/>
        <w:jc w:val="both"/>
        <w:rPr>
          <w:rFonts w:ascii="Arial" w:hAnsi="Arial" w:cs="Arial"/>
        </w:rPr>
      </w:pPr>
      <w:r>
        <w:rPr>
          <w:rFonts w:ascii="Arial" w:hAnsi="Arial" w:cs="Arial"/>
        </w:rPr>
        <w:t>demonstrate an increased level of skill in numeracy and computation;</w:t>
      </w:r>
    </w:p>
    <w:p w14:paraId="1BFF8D2B" w14:textId="77777777" w:rsidR="006F6297" w:rsidRDefault="006F6297" w:rsidP="006F6297">
      <w:pPr>
        <w:pStyle w:val="ListParagraph"/>
        <w:numPr>
          <w:ilvl w:val="1"/>
          <w:numId w:val="1"/>
        </w:numPr>
        <w:spacing w:after="120" w:line="240" w:lineRule="auto"/>
        <w:ind w:left="1134" w:right="261" w:hanging="708"/>
        <w:contextualSpacing w:val="0"/>
        <w:jc w:val="both"/>
        <w:rPr>
          <w:rFonts w:ascii="Arial" w:hAnsi="Arial" w:cs="Arial"/>
        </w:rPr>
      </w:pPr>
      <w:r>
        <w:rPr>
          <w:rFonts w:ascii="Arial" w:hAnsi="Arial" w:cs="Arial"/>
        </w:rPr>
        <w:t>demonstrate the acquisition of the study skills needed for continuing professional development.</w:t>
      </w:r>
    </w:p>
    <w:p w14:paraId="0F5326B4" w14:textId="2B6BD184" w:rsidR="006A5682" w:rsidRDefault="006A5682" w:rsidP="006F6297">
      <w:pPr>
        <w:spacing w:after="120" w:line="240" w:lineRule="auto"/>
        <w:ind w:left="426" w:right="260"/>
        <w:jc w:val="both"/>
        <w:rPr>
          <w:rFonts w:ascii="Arial" w:hAnsi="Arial" w:cs="Arial"/>
        </w:rPr>
      </w:pPr>
    </w:p>
    <w:p w14:paraId="114B3D04" w14:textId="77777777" w:rsidR="009A2D37" w:rsidRPr="00302082"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426A556A" w14:textId="0FE81CAF" w:rsidR="0039642A" w:rsidRDefault="001E0CEB" w:rsidP="006F6297">
      <w:pPr>
        <w:spacing w:after="120" w:line="240" w:lineRule="auto"/>
        <w:ind w:left="426" w:right="260"/>
        <w:jc w:val="both"/>
        <w:rPr>
          <w:rFonts w:ascii="Arial" w:hAnsi="Arial" w:cs="Arial"/>
          <w:iCs/>
        </w:rPr>
      </w:pPr>
      <w:r>
        <w:rPr>
          <w:rFonts w:ascii="Arial" w:hAnsi="Arial" w:cs="Arial"/>
          <w:iCs/>
        </w:rPr>
        <w:t>Int</w:t>
      </w:r>
      <w:r w:rsidRPr="001E0CEB">
        <w:rPr>
          <w:rFonts w:ascii="Arial" w:hAnsi="Arial" w:cs="Arial"/>
          <w:iCs/>
        </w:rPr>
        <w:t>r</w:t>
      </w:r>
      <w:r>
        <w:rPr>
          <w:rFonts w:ascii="Arial" w:hAnsi="Arial" w:cs="Arial"/>
          <w:iCs/>
        </w:rPr>
        <w:t>oduction</w:t>
      </w:r>
      <w:r w:rsidR="0039642A" w:rsidRPr="00D95FF9">
        <w:rPr>
          <w:rFonts w:ascii="Arial" w:hAnsi="Arial" w:cs="Arial"/>
          <w:iCs/>
        </w:rPr>
        <w:t xml:space="preserve">: </w:t>
      </w:r>
      <w:r w:rsidR="00B666ED">
        <w:rPr>
          <w:rFonts w:ascii="Arial" w:hAnsi="Arial" w:cs="Arial"/>
          <w:iCs/>
        </w:rPr>
        <w:t>Machine l</w:t>
      </w:r>
      <w:r>
        <w:rPr>
          <w:rFonts w:ascii="Arial" w:hAnsi="Arial" w:cs="Arial"/>
          <w:iCs/>
        </w:rPr>
        <w:t>earning</w:t>
      </w:r>
      <w:r w:rsidR="00D95FF9" w:rsidRPr="00D95FF9">
        <w:rPr>
          <w:rFonts w:ascii="Arial" w:hAnsi="Arial" w:cs="Arial"/>
          <w:iCs/>
        </w:rPr>
        <w:t xml:space="preserve"> and</w:t>
      </w:r>
      <w:r w:rsidR="00D95FF9">
        <w:rPr>
          <w:rFonts w:ascii="Arial" w:hAnsi="Arial" w:cs="Arial"/>
          <w:b/>
          <w:iCs/>
        </w:rPr>
        <w:t xml:space="preserve"> </w:t>
      </w:r>
      <w:r w:rsidR="00B666ED">
        <w:rPr>
          <w:rFonts w:ascii="Arial" w:hAnsi="Arial" w:cs="Arial"/>
          <w:iCs/>
        </w:rPr>
        <w:t>d</w:t>
      </w:r>
      <w:r w:rsidR="0039642A">
        <w:rPr>
          <w:rFonts w:ascii="Arial" w:hAnsi="Arial" w:cs="Arial"/>
          <w:iCs/>
        </w:rPr>
        <w:t xml:space="preserve">ata </w:t>
      </w:r>
      <w:r w:rsidR="00B666ED">
        <w:rPr>
          <w:rFonts w:ascii="Arial" w:hAnsi="Arial" w:cs="Arial"/>
          <w:iCs/>
        </w:rPr>
        <w:t>v</w:t>
      </w:r>
      <w:r w:rsidR="0039642A">
        <w:rPr>
          <w:rFonts w:ascii="Arial" w:hAnsi="Arial" w:cs="Arial"/>
          <w:iCs/>
        </w:rPr>
        <w:t>isualisation</w:t>
      </w:r>
      <w:r>
        <w:rPr>
          <w:rFonts w:ascii="Arial" w:hAnsi="Arial" w:cs="Arial"/>
          <w:iCs/>
        </w:rPr>
        <w:t xml:space="preserve"> with R</w:t>
      </w:r>
      <w:r w:rsidR="0039642A">
        <w:rPr>
          <w:rFonts w:ascii="Arial" w:hAnsi="Arial" w:cs="Arial"/>
          <w:iCs/>
        </w:rPr>
        <w:t>.</w:t>
      </w:r>
    </w:p>
    <w:p w14:paraId="40C66AEA" w14:textId="06197594" w:rsidR="006F6297" w:rsidRDefault="00891882" w:rsidP="00891882">
      <w:pPr>
        <w:spacing w:after="120" w:line="240" w:lineRule="auto"/>
        <w:ind w:left="426" w:right="260"/>
        <w:jc w:val="both"/>
        <w:rPr>
          <w:rFonts w:ascii="Arial" w:hAnsi="Arial" w:cs="Arial"/>
          <w:iCs/>
        </w:rPr>
      </w:pPr>
      <w:r w:rsidRPr="00D95FF9">
        <w:rPr>
          <w:rFonts w:ascii="Arial" w:hAnsi="Arial" w:cs="Arial"/>
          <w:iCs/>
        </w:rPr>
        <w:t>Classification</w:t>
      </w:r>
      <w:r w:rsidR="00B666ED">
        <w:rPr>
          <w:rFonts w:ascii="Arial" w:hAnsi="Arial" w:cs="Arial"/>
          <w:iCs/>
        </w:rPr>
        <w:t xml:space="preserve"> and p</w:t>
      </w:r>
      <w:r w:rsidR="00D95FF9">
        <w:rPr>
          <w:rFonts w:ascii="Arial" w:hAnsi="Arial" w:cs="Arial"/>
          <w:iCs/>
        </w:rPr>
        <w:t>rediction</w:t>
      </w:r>
      <w:r w:rsidR="006F6297">
        <w:rPr>
          <w:rFonts w:ascii="Arial" w:hAnsi="Arial" w:cs="Arial"/>
          <w:iCs/>
        </w:rPr>
        <w:t>:</w:t>
      </w:r>
      <w:r w:rsidR="00D95FF9">
        <w:rPr>
          <w:rFonts w:ascii="Arial" w:hAnsi="Arial" w:cs="Arial"/>
          <w:iCs/>
        </w:rPr>
        <w:t xml:space="preserve"> </w:t>
      </w:r>
      <w:r w:rsidR="00991702" w:rsidRPr="0039642A">
        <w:rPr>
          <w:rFonts w:ascii="Arial" w:hAnsi="Arial" w:cs="Arial"/>
          <w:iCs/>
        </w:rPr>
        <w:t>G</w:t>
      </w:r>
      <w:r w:rsidR="00991702">
        <w:rPr>
          <w:rFonts w:ascii="Arial" w:hAnsi="Arial" w:cs="Arial"/>
          <w:iCs/>
        </w:rPr>
        <w:t xml:space="preserve">eneralised </w:t>
      </w:r>
      <w:r w:rsidR="00B666ED">
        <w:rPr>
          <w:rFonts w:ascii="Arial" w:hAnsi="Arial" w:cs="Arial"/>
          <w:iCs/>
        </w:rPr>
        <w:t>linear m</w:t>
      </w:r>
      <w:r>
        <w:rPr>
          <w:rFonts w:ascii="Arial" w:hAnsi="Arial" w:cs="Arial"/>
          <w:iCs/>
        </w:rPr>
        <w:t>odel (G</w:t>
      </w:r>
      <w:r w:rsidR="0039642A" w:rsidRPr="0039642A">
        <w:rPr>
          <w:rFonts w:ascii="Arial" w:hAnsi="Arial" w:cs="Arial"/>
          <w:iCs/>
        </w:rPr>
        <w:t>LM</w:t>
      </w:r>
      <w:r>
        <w:rPr>
          <w:rFonts w:ascii="Arial" w:hAnsi="Arial" w:cs="Arial"/>
          <w:iCs/>
        </w:rPr>
        <w:t>)</w:t>
      </w:r>
      <w:r w:rsidR="00B666ED">
        <w:rPr>
          <w:rFonts w:ascii="Arial" w:hAnsi="Arial" w:cs="Arial"/>
          <w:iCs/>
        </w:rPr>
        <w:t>, linear discrimination a</w:t>
      </w:r>
      <w:r>
        <w:rPr>
          <w:rFonts w:ascii="Arial" w:hAnsi="Arial" w:cs="Arial"/>
          <w:iCs/>
        </w:rPr>
        <w:t>nalysis</w:t>
      </w:r>
      <w:r w:rsidR="0039642A" w:rsidRPr="0039642A">
        <w:rPr>
          <w:rFonts w:ascii="Arial" w:hAnsi="Arial" w:cs="Arial"/>
          <w:iCs/>
        </w:rPr>
        <w:t xml:space="preserve"> </w:t>
      </w:r>
      <w:r>
        <w:rPr>
          <w:rFonts w:ascii="Arial" w:hAnsi="Arial" w:cs="Arial"/>
          <w:iCs/>
        </w:rPr>
        <w:t>(</w:t>
      </w:r>
      <w:r w:rsidR="0039642A" w:rsidRPr="0039642A">
        <w:rPr>
          <w:rFonts w:ascii="Arial" w:hAnsi="Arial" w:cs="Arial"/>
          <w:iCs/>
        </w:rPr>
        <w:t>LDA</w:t>
      </w:r>
      <w:r>
        <w:rPr>
          <w:rFonts w:ascii="Arial" w:hAnsi="Arial" w:cs="Arial"/>
          <w:iCs/>
        </w:rPr>
        <w:t>)</w:t>
      </w:r>
      <w:r w:rsidR="0039642A" w:rsidRPr="0039642A">
        <w:rPr>
          <w:rFonts w:ascii="Arial" w:hAnsi="Arial" w:cs="Arial"/>
          <w:iCs/>
        </w:rPr>
        <w:t>,</w:t>
      </w:r>
      <w:r w:rsidR="00B666ED">
        <w:rPr>
          <w:rFonts w:ascii="Arial" w:hAnsi="Arial" w:cs="Arial"/>
          <w:iCs/>
        </w:rPr>
        <w:t xml:space="preserve"> k-nearest </w:t>
      </w:r>
      <w:proofErr w:type="spellStart"/>
      <w:r w:rsidR="00B666ED">
        <w:rPr>
          <w:rFonts w:ascii="Arial" w:hAnsi="Arial" w:cs="Arial"/>
          <w:iCs/>
        </w:rPr>
        <w:t>n</w:t>
      </w:r>
      <w:r>
        <w:rPr>
          <w:rFonts w:ascii="Arial" w:hAnsi="Arial" w:cs="Arial"/>
          <w:iCs/>
        </w:rPr>
        <w:t>eighbors</w:t>
      </w:r>
      <w:proofErr w:type="spellEnd"/>
      <w:r w:rsidR="0039642A" w:rsidRPr="0039642A">
        <w:rPr>
          <w:rFonts w:ascii="Arial" w:hAnsi="Arial" w:cs="Arial"/>
          <w:iCs/>
        </w:rPr>
        <w:t xml:space="preserve"> </w:t>
      </w:r>
      <w:r w:rsidR="006B7836">
        <w:rPr>
          <w:rFonts w:ascii="Arial" w:hAnsi="Arial" w:cs="Arial"/>
          <w:iCs/>
        </w:rPr>
        <w:t>(K</w:t>
      </w:r>
      <w:r w:rsidR="0039642A" w:rsidRPr="0039642A">
        <w:rPr>
          <w:rFonts w:ascii="Arial" w:hAnsi="Arial" w:cs="Arial"/>
          <w:iCs/>
        </w:rPr>
        <w:t>NN</w:t>
      </w:r>
      <w:r w:rsidR="006B0AC5">
        <w:rPr>
          <w:rFonts w:ascii="Arial" w:hAnsi="Arial" w:cs="Arial"/>
          <w:iCs/>
        </w:rPr>
        <w:t>).</w:t>
      </w:r>
      <w:r w:rsidR="006B298D">
        <w:rPr>
          <w:rFonts w:ascii="Arial" w:hAnsi="Arial" w:cs="Arial"/>
          <w:iCs/>
        </w:rPr>
        <w:t xml:space="preserve"> R-based</w:t>
      </w:r>
      <w:r w:rsidR="00B666ED">
        <w:rPr>
          <w:rFonts w:ascii="Arial" w:hAnsi="Arial" w:cs="Arial"/>
          <w:iCs/>
        </w:rPr>
        <w:t xml:space="preserve"> w</w:t>
      </w:r>
      <w:r w:rsidR="006B0AC5">
        <w:rPr>
          <w:rFonts w:ascii="Arial" w:hAnsi="Arial" w:cs="Arial"/>
          <w:iCs/>
        </w:rPr>
        <w:t>orked</w:t>
      </w:r>
      <w:r>
        <w:rPr>
          <w:rFonts w:ascii="Arial" w:hAnsi="Arial" w:cs="Arial"/>
          <w:iCs/>
        </w:rPr>
        <w:t xml:space="preserve"> examples.</w:t>
      </w:r>
    </w:p>
    <w:p w14:paraId="550CFCD3" w14:textId="5A287CD1" w:rsidR="00891882" w:rsidRDefault="00B666ED" w:rsidP="00891882">
      <w:pPr>
        <w:spacing w:after="120" w:line="240" w:lineRule="auto"/>
        <w:ind w:left="426" w:right="260"/>
        <w:jc w:val="both"/>
        <w:rPr>
          <w:rFonts w:ascii="Arial" w:hAnsi="Arial" w:cs="Arial"/>
          <w:iCs/>
        </w:rPr>
      </w:pPr>
      <w:r>
        <w:rPr>
          <w:rFonts w:ascii="Arial" w:hAnsi="Arial" w:cs="Arial"/>
          <w:iCs/>
        </w:rPr>
        <w:t>Resampling m</w:t>
      </w:r>
      <w:r w:rsidR="00D95FF9">
        <w:rPr>
          <w:rFonts w:ascii="Arial" w:hAnsi="Arial" w:cs="Arial"/>
          <w:iCs/>
        </w:rPr>
        <w:t xml:space="preserve">ethods: Cross-validation (CV) and </w:t>
      </w:r>
      <w:r>
        <w:rPr>
          <w:rFonts w:ascii="Arial" w:hAnsi="Arial" w:cs="Arial"/>
          <w:iCs/>
        </w:rPr>
        <w:t>b</w:t>
      </w:r>
      <w:r w:rsidR="00D95FF9" w:rsidRPr="00D95FF9">
        <w:rPr>
          <w:rFonts w:ascii="Arial" w:hAnsi="Arial" w:cs="Arial"/>
          <w:iCs/>
        </w:rPr>
        <w:t>ootstrap</w:t>
      </w:r>
      <w:r w:rsidR="00D95FF9">
        <w:rPr>
          <w:rFonts w:ascii="Arial" w:hAnsi="Arial" w:cs="Arial"/>
          <w:iCs/>
        </w:rPr>
        <w:t>.</w:t>
      </w:r>
      <w:r>
        <w:rPr>
          <w:rFonts w:ascii="Arial" w:hAnsi="Arial" w:cs="Arial"/>
          <w:iCs/>
        </w:rPr>
        <w:t xml:space="preserve"> R-based w</w:t>
      </w:r>
      <w:r w:rsidR="006B298D">
        <w:rPr>
          <w:rFonts w:ascii="Arial" w:hAnsi="Arial" w:cs="Arial"/>
          <w:iCs/>
        </w:rPr>
        <w:t>orked examples.</w:t>
      </w:r>
    </w:p>
    <w:p w14:paraId="15815C23" w14:textId="615A7103" w:rsidR="00D95FF9" w:rsidRDefault="00B666ED" w:rsidP="00891882">
      <w:pPr>
        <w:spacing w:after="120" w:line="240" w:lineRule="auto"/>
        <w:ind w:left="426" w:right="260"/>
        <w:jc w:val="both"/>
        <w:rPr>
          <w:rFonts w:ascii="Arial" w:hAnsi="Arial" w:cs="Arial"/>
          <w:iCs/>
        </w:rPr>
      </w:pPr>
      <w:r>
        <w:rPr>
          <w:rFonts w:ascii="Arial" w:hAnsi="Arial" w:cs="Arial"/>
          <w:iCs/>
        </w:rPr>
        <w:t>Regression t</w:t>
      </w:r>
      <w:r w:rsidR="00D95FF9" w:rsidRPr="00D95FF9">
        <w:rPr>
          <w:rFonts w:ascii="Arial" w:hAnsi="Arial" w:cs="Arial"/>
          <w:iCs/>
        </w:rPr>
        <w:t xml:space="preserve">ree-based </w:t>
      </w:r>
      <w:r>
        <w:rPr>
          <w:rFonts w:ascii="Arial" w:hAnsi="Arial" w:cs="Arial"/>
          <w:iCs/>
        </w:rPr>
        <w:t>m</w:t>
      </w:r>
      <w:r w:rsidR="00D95FF9">
        <w:rPr>
          <w:rFonts w:ascii="Arial" w:hAnsi="Arial" w:cs="Arial"/>
          <w:iCs/>
        </w:rPr>
        <w:t xml:space="preserve">ethods: </w:t>
      </w:r>
      <w:r>
        <w:rPr>
          <w:rFonts w:ascii="Arial" w:hAnsi="Arial" w:cs="Arial"/>
          <w:iCs/>
        </w:rPr>
        <w:t>Classification and regression t</w:t>
      </w:r>
      <w:r w:rsidR="00B24C1B" w:rsidRPr="00B24C1B">
        <w:rPr>
          <w:rFonts w:ascii="Arial" w:hAnsi="Arial" w:cs="Arial"/>
          <w:iCs/>
        </w:rPr>
        <w:t>rees</w:t>
      </w:r>
      <w:r w:rsidR="00B24C1B">
        <w:rPr>
          <w:rFonts w:ascii="Arial" w:hAnsi="Arial" w:cs="Arial"/>
          <w:iCs/>
        </w:rPr>
        <w:t xml:space="preserve"> (</w:t>
      </w:r>
      <w:r w:rsidR="00D95FF9">
        <w:rPr>
          <w:rFonts w:ascii="Arial" w:hAnsi="Arial" w:cs="Arial"/>
          <w:iCs/>
        </w:rPr>
        <w:t>CART</w:t>
      </w:r>
      <w:r w:rsidR="00B24C1B">
        <w:rPr>
          <w:rFonts w:ascii="Arial" w:hAnsi="Arial" w:cs="Arial"/>
          <w:iCs/>
        </w:rPr>
        <w:t>)</w:t>
      </w:r>
      <w:r>
        <w:rPr>
          <w:rFonts w:ascii="Arial" w:hAnsi="Arial" w:cs="Arial"/>
          <w:iCs/>
        </w:rPr>
        <w:t>, bagging, random forests and b</w:t>
      </w:r>
      <w:r w:rsidR="00D95FF9" w:rsidRPr="00D95FF9">
        <w:rPr>
          <w:rFonts w:ascii="Arial" w:hAnsi="Arial" w:cs="Arial"/>
          <w:iCs/>
        </w:rPr>
        <w:t>oosting</w:t>
      </w:r>
      <w:r w:rsidR="00D95FF9">
        <w:rPr>
          <w:rFonts w:ascii="Arial" w:hAnsi="Arial" w:cs="Arial"/>
          <w:iCs/>
        </w:rPr>
        <w:t>.</w:t>
      </w:r>
      <w:r w:rsidR="006B298D">
        <w:rPr>
          <w:rFonts w:ascii="Arial" w:hAnsi="Arial" w:cs="Arial"/>
          <w:iCs/>
        </w:rPr>
        <w:t xml:space="preserve"> R-based worked examples.</w:t>
      </w:r>
    </w:p>
    <w:p w14:paraId="55C84ED6" w14:textId="3669F0BB" w:rsidR="00D95FF9" w:rsidRPr="00223A5C" w:rsidRDefault="00D95FF9" w:rsidP="00891882">
      <w:pPr>
        <w:spacing w:after="120" w:line="240" w:lineRule="auto"/>
        <w:ind w:left="426" w:right="260"/>
        <w:jc w:val="both"/>
        <w:rPr>
          <w:rFonts w:ascii="Arial" w:hAnsi="Arial" w:cs="Arial"/>
          <w:iCs/>
        </w:rPr>
      </w:pPr>
      <w:r w:rsidRPr="00D95FF9">
        <w:rPr>
          <w:rFonts w:ascii="Arial" w:hAnsi="Arial" w:cs="Arial"/>
          <w:iCs/>
        </w:rPr>
        <w:t>Supp</w:t>
      </w:r>
      <w:r w:rsidR="00B666ED">
        <w:rPr>
          <w:rFonts w:ascii="Arial" w:hAnsi="Arial" w:cs="Arial"/>
          <w:iCs/>
        </w:rPr>
        <w:t>ort vector m</w:t>
      </w:r>
      <w:r w:rsidRPr="00D95FF9">
        <w:rPr>
          <w:rFonts w:ascii="Arial" w:hAnsi="Arial" w:cs="Arial"/>
          <w:iCs/>
        </w:rPr>
        <w:t>achines</w:t>
      </w:r>
      <w:r w:rsidR="0096103A">
        <w:rPr>
          <w:rFonts w:ascii="Arial" w:hAnsi="Arial" w:cs="Arial"/>
          <w:iCs/>
        </w:rPr>
        <w:t xml:space="preserve"> (SVM)</w:t>
      </w:r>
      <w:r w:rsidRPr="00D95FF9">
        <w:rPr>
          <w:rFonts w:ascii="Arial" w:hAnsi="Arial" w:cs="Arial"/>
          <w:iCs/>
        </w:rPr>
        <w:t xml:space="preserve">: </w:t>
      </w:r>
      <w:r w:rsidR="00B666ED">
        <w:rPr>
          <w:rFonts w:ascii="Arial" w:hAnsi="Arial" w:cs="Arial"/>
          <w:iCs/>
        </w:rPr>
        <w:t>Support vector c</w:t>
      </w:r>
      <w:r w:rsidR="00AB73CB">
        <w:rPr>
          <w:rFonts w:ascii="Arial" w:hAnsi="Arial" w:cs="Arial"/>
          <w:iCs/>
        </w:rPr>
        <w:t>lassifier</w:t>
      </w:r>
      <w:r w:rsidR="00B666ED">
        <w:rPr>
          <w:rFonts w:ascii="Arial" w:hAnsi="Arial" w:cs="Arial"/>
          <w:iCs/>
        </w:rPr>
        <w:t>, r</w:t>
      </w:r>
      <w:r w:rsidR="0096103A">
        <w:rPr>
          <w:rFonts w:ascii="Arial" w:hAnsi="Arial" w:cs="Arial"/>
          <w:iCs/>
        </w:rPr>
        <w:t>egress</w:t>
      </w:r>
      <w:r w:rsidR="006B7836">
        <w:rPr>
          <w:rFonts w:ascii="Arial" w:hAnsi="Arial" w:cs="Arial"/>
          <w:iCs/>
        </w:rPr>
        <w:t>ion SVM</w:t>
      </w:r>
      <w:r w:rsidR="006B298D">
        <w:rPr>
          <w:rFonts w:ascii="Arial" w:hAnsi="Arial" w:cs="Arial"/>
          <w:iCs/>
        </w:rPr>
        <w:t>. R-based worked examples.</w:t>
      </w:r>
    </w:p>
    <w:p w14:paraId="377B09C8" w14:textId="36F30F66" w:rsidR="00D95FF9" w:rsidRDefault="00D95FF9" w:rsidP="006B0AC5">
      <w:pPr>
        <w:pStyle w:val="ListParagraph"/>
        <w:spacing w:after="120" w:line="240" w:lineRule="auto"/>
        <w:ind w:left="426" w:right="260"/>
        <w:jc w:val="both"/>
        <w:rPr>
          <w:rFonts w:ascii="Arial" w:hAnsi="Arial" w:cs="Arial"/>
          <w:iCs/>
        </w:rPr>
      </w:pPr>
      <w:r>
        <w:rPr>
          <w:rFonts w:ascii="Arial" w:hAnsi="Arial" w:cs="Arial"/>
          <w:iCs/>
        </w:rPr>
        <w:t>Machine Learning in A</w:t>
      </w:r>
      <w:r w:rsidRPr="00D95FF9">
        <w:rPr>
          <w:rFonts w:ascii="Arial" w:hAnsi="Arial" w:cs="Arial"/>
          <w:iCs/>
        </w:rPr>
        <w:t>ction</w:t>
      </w:r>
      <w:r>
        <w:rPr>
          <w:rFonts w:ascii="Arial" w:hAnsi="Arial" w:cs="Arial"/>
          <w:iCs/>
        </w:rPr>
        <w:t>:</w:t>
      </w:r>
    </w:p>
    <w:p w14:paraId="0478418F" w14:textId="2EC0FD48" w:rsidR="009C4EAD" w:rsidRPr="006B0AC5" w:rsidRDefault="009C4EAD" w:rsidP="006B0AC5">
      <w:pPr>
        <w:pStyle w:val="ListParagraph"/>
        <w:spacing w:after="120" w:line="240" w:lineRule="auto"/>
        <w:ind w:left="426" w:right="260"/>
        <w:jc w:val="both"/>
        <w:rPr>
          <w:rFonts w:ascii="Arial" w:hAnsi="Arial" w:cs="Arial"/>
          <w:iCs/>
        </w:rPr>
      </w:pPr>
      <w:r>
        <w:rPr>
          <w:rFonts w:ascii="Arial" w:hAnsi="Arial" w:cs="Arial"/>
          <w:iCs/>
        </w:rPr>
        <w:t xml:space="preserve">    (a) Biomedical and health data analysis;</w:t>
      </w:r>
    </w:p>
    <w:p w14:paraId="063307EA" w14:textId="4B3D2BEB" w:rsidR="00D95FF9" w:rsidRPr="00D95FF9" w:rsidRDefault="00582274" w:rsidP="00D95FF9">
      <w:pPr>
        <w:pStyle w:val="ListParagraph"/>
        <w:spacing w:after="120" w:line="240" w:lineRule="auto"/>
        <w:ind w:left="426" w:right="260"/>
        <w:jc w:val="both"/>
        <w:rPr>
          <w:rFonts w:ascii="Arial" w:hAnsi="Arial" w:cs="Arial"/>
          <w:iCs/>
        </w:rPr>
      </w:pPr>
      <w:r>
        <w:rPr>
          <w:rFonts w:ascii="Arial" w:hAnsi="Arial" w:cs="Arial"/>
          <w:iCs/>
        </w:rPr>
        <w:t xml:space="preserve">    </w:t>
      </w:r>
      <w:r w:rsidR="009C4EAD">
        <w:rPr>
          <w:rFonts w:ascii="Arial" w:hAnsi="Arial" w:cs="Arial"/>
          <w:iCs/>
        </w:rPr>
        <w:t>(b</w:t>
      </w:r>
      <w:r w:rsidR="001E0CEB">
        <w:rPr>
          <w:rFonts w:ascii="Arial" w:hAnsi="Arial" w:cs="Arial"/>
          <w:iCs/>
        </w:rPr>
        <w:t xml:space="preserve">) </w:t>
      </w:r>
      <w:r w:rsidR="009C4EAD">
        <w:rPr>
          <w:rFonts w:ascii="Arial" w:hAnsi="Arial" w:cs="Arial"/>
          <w:iCs/>
        </w:rPr>
        <w:t>Bond default data analysis</w:t>
      </w:r>
      <w:r w:rsidR="006B0AC5">
        <w:rPr>
          <w:rFonts w:ascii="Arial" w:hAnsi="Arial" w:cs="Arial"/>
          <w:iCs/>
        </w:rPr>
        <w:t>;</w:t>
      </w:r>
    </w:p>
    <w:p w14:paraId="6EC35B2B" w14:textId="19C0629E" w:rsidR="00D95FF9" w:rsidRPr="00D95FF9" w:rsidRDefault="00582274" w:rsidP="00D95FF9">
      <w:pPr>
        <w:pStyle w:val="ListParagraph"/>
        <w:spacing w:after="120" w:line="240" w:lineRule="auto"/>
        <w:ind w:left="426" w:right="260"/>
        <w:jc w:val="both"/>
        <w:rPr>
          <w:rFonts w:ascii="Arial" w:hAnsi="Arial" w:cs="Arial"/>
          <w:iCs/>
        </w:rPr>
      </w:pPr>
      <w:r>
        <w:rPr>
          <w:rFonts w:ascii="Arial" w:hAnsi="Arial" w:cs="Arial"/>
          <w:iCs/>
        </w:rPr>
        <w:t xml:space="preserve">    </w:t>
      </w:r>
      <w:r w:rsidR="009C4EAD">
        <w:rPr>
          <w:rFonts w:ascii="Arial" w:hAnsi="Arial" w:cs="Arial"/>
          <w:iCs/>
        </w:rPr>
        <w:t>(c</w:t>
      </w:r>
      <w:r w:rsidR="001E0CEB">
        <w:rPr>
          <w:rFonts w:ascii="Arial" w:hAnsi="Arial" w:cs="Arial"/>
          <w:iCs/>
        </w:rPr>
        <w:t>)</w:t>
      </w:r>
      <w:r w:rsidR="009C4EAD">
        <w:rPr>
          <w:rFonts w:ascii="Arial" w:hAnsi="Arial" w:cs="Arial"/>
          <w:iCs/>
        </w:rPr>
        <w:t xml:space="preserve"> </w:t>
      </w:r>
      <w:r w:rsidR="00F45884">
        <w:rPr>
          <w:rFonts w:ascii="Arial" w:hAnsi="Arial" w:cs="Arial"/>
          <w:iCs/>
        </w:rPr>
        <w:t>I</w:t>
      </w:r>
      <w:r w:rsidR="009C4EAD">
        <w:rPr>
          <w:rFonts w:ascii="Arial" w:hAnsi="Arial" w:cs="Arial"/>
          <w:iCs/>
        </w:rPr>
        <w:t>nsurance data analysis</w:t>
      </w:r>
      <w:r w:rsidR="006B0AC5">
        <w:rPr>
          <w:rFonts w:ascii="Arial" w:hAnsi="Arial" w:cs="Arial"/>
          <w:iCs/>
        </w:rPr>
        <w:t>;</w:t>
      </w:r>
    </w:p>
    <w:p w14:paraId="5665FA2B" w14:textId="2C180968" w:rsidR="00D95FF9" w:rsidRDefault="00582274" w:rsidP="00D95FF9">
      <w:pPr>
        <w:pStyle w:val="ListParagraph"/>
        <w:spacing w:after="120" w:line="240" w:lineRule="auto"/>
        <w:ind w:left="426" w:right="260"/>
        <w:jc w:val="both"/>
        <w:rPr>
          <w:rFonts w:ascii="Arial" w:hAnsi="Arial" w:cs="Arial"/>
          <w:iCs/>
        </w:rPr>
      </w:pPr>
      <w:r>
        <w:rPr>
          <w:rFonts w:ascii="Arial" w:hAnsi="Arial" w:cs="Arial"/>
          <w:iCs/>
        </w:rPr>
        <w:t xml:space="preserve">   </w:t>
      </w:r>
      <w:r w:rsidR="00D95FF9">
        <w:rPr>
          <w:rFonts w:ascii="Arial" w:hAnsi="Arial" w:cs="Arial"/>
          <w:iCs/>
        </w:rPr>
        <w:t xml:space="preserve"> </w:t>
      </w:r>
      <w:r w:rsidR="009C4EAD">
        <w:rPr>
          <w:rFonts w:ascii="Arial" w:hAnsi="Arial" w:cs="Arial"/>
          <w:iCs/>
        </w:rPr>
        <w:t>(d</w:t>
      </w:r>
      <w:r w:rsidR="001E0CEB">
        <w:rPr>
          <w:rFonts w:ascii="Arial" w:hAnsi="Arial" w:cs="Arial"/>
          <w:iCs/>
        </w:rPr>
        <w:t xml:space="preserve">) </w:t>
      </w:r>
      <w:r w:rsidR="001E0872">
        <w:rPr>
          <w:rFonts w:ascii="Arial" w:hAnsi="Arial" w:cs="Arial"/>
          <w:iCs/>
        </w:rPr>
        <w:t>Financial</w:t>
      </w:r>
      <w:r w:rsidR="00D95FF9" w:rsidRPr="00D95FF9">
        <w:rPr>
          <w:rFonts w:ascii="Arial" w:hAnsi="Arial" w:cs="Arial"/>
          <w:iCs/>
        </w:rPr>
        <w:t xml:space="preserve"> data</w:t>
      </w:r>
      <w:r w:rsidR="009C4EAD">
        <w:rPr>
          <w:rFonts w:ascii="Arial" w:hAnsi="Arial" w:cs="Arial"/>
          <w:iCs/>
        </w:rPr>
        <w:t xml:space="preserve"> analysis</w:t>
      </w:r>
      <w:r w:rsidR="006B0AC5">
        <w:rPr>
          <w:rFonts w:ascii="Arial" w:hAnsi="Arial" w:cs="Arial"/>
          <w:iCs/>
        </w:rPr>
        <w:t>;</w:t>
      </w:r>
    </w:p>
    <w:p w14:paraId="5CF02D0C" w14:textId="7DB95E7F" w:rsidR="00F839FB" w:rsidRDefault="006B298D" w:rsidP="00F839FB">
      <w:pPr>
        <w:pStyle w:val="ListParagraph"/>
        <w:spacing w:after="120" w:line="240" w:lineRule="auto"/>
        <w:ind w:left="426" w:right="260"/>
        <w:jc w:val="both"/>
        <w:rPr>
          <w:rFonts w:ascii="Arial" w:hAnsi="Arial" w:cs="Arial"/>
          <w:iCs/>
        </w:rPr>
      </w:pPr>
      <w:r>
        <w:rPr>
          <w:rFonts w:ascii="Arial" w:hAnsi="Arial" w:cs="Arial"/>
          <w:iCs/>
        </w:rPr>
        <w:t xml:space="preserve">    </w:t>
      </w:r>
      <w:r w:rsidR="009C4EAD">
        <w:rPr>
          <w:rFonts w:ascii="Arial" w:hAnsi="Arial" w:cs="Arial"/>
          <w:iCs/>
        </w:rPr>
        <w:t>(e) O</w:t>
      </w:r>
      <w:r w:rsidR="007B75BF">
        <w:rPr>
          <w:rFonts w:ascii="Arial" w:hAnsi="Arial" w:cs="Arial"/>
          <w:iCs/>
        </w:rPr>
        <w:t>ther</w:t>
      </w:r>
      <w:r w:rsidR="006B0AC5">
        <w:rPr>
          <w:rFonts w:ascii="Arial" w:hAnsi="Arial" w:cs="Arial"/>
          <w:iCs/>
        </w:rPr>
        <w:t xml:space="preserve"> </w:t>
      </w:r>
      <w:r w:rsidR="00B666ED">
        <w:rPr>
          <w:rFonts w:ascii="Arial" w:hAnsi="Arial" w:cs="Arial"/>
          <w:iCs/>
        </w:rPr>
        <w:t xml:space="preserve">big </w:t>
      </w:r>
      <w:r w:rsidR="006B0AC5">
        <w:rPr>
          <w:rFonts w:ascii="Arial" w:hAnsi="Arial" w:cs="Arial"/>
          <w:iCs/>
        </w:rPr>
        <w:t>data</w:t>
      </w:r>
      <w:r w:rsidR="009C4EAD">
        <w:rPr>
          <w:rFonts w:ascii="Arial" w:hAnsi="Arial" w:cs="Arial"/>
          <w:iCs/>
        </w:rPr>
        <w:t xml:space="preserve"> analysis</w:t>
      </w:r>
      <w:r w:rsidR="006B0AC5">
        <w:rPr>
          <w:rFonts w:ascii="Arial" w:hAnsi="Arial" w:cs="Arial"/>
          <w:iCs/>
        </w:rPr>
        <w:t>.</w:t>
      </w:r>
    </w:p>
    <w:p w14:paraId="6389DB8B" w14:textId="77777777" w:rsidR="00F839FB" w:rsidRPr="00F839FB" w:rsidRDefault="00F839FB" w:rsidP="00F839FB">
      <w:pPr>
        <w:pStyle w:val="ListParagraph"/>
        <w:spacing w:after="120" w:line="240" w:lineRule="auto"/>
        <w:ind w:left="426" w:right="260"/>
        <w:jc w:val="both"/>
        <w:rPr>
          <w:rFonts w:ascii="Arial" w:hAnsi="Arial" w:cs="Arial"/>
          <w:iCs/>
        </w:rPr>
      </w:pPr>
    </w:p>
    <w:p w14:paraId="252A8A42" w14:textId="55B60FF8" w:rsidR="009A2D37" w:rsidRPr="00D77263" w:rsidRDefault="009A2D37" w:rsidP="00BB7BC6">
      <w:pPr>
        <w:numPr>
          <w:ilvl w:val="0"/>
          <w:numId w:val="1"/>
        </w:numPr>
        <w:spacing w:after="120" w:line="240" w:lineRule="auto"/>
        <w:ind w:left="426" w:right="260" w:hanging="426"/>
        <w:jc w:val="both"/>
        <w:rPr>
          <w:rFonts w:ascii="Arial" w:hAnsi="Arial" w:cs="Arial"/>
          <w:b/>
        </w:rPr>
      </w:pPr>
      <w:r w:rsidRPr="00D77263">
        <w:rPr>
          <w:rFonts w:ascii="Arial" w:hAnsi="Arial" w:cs="Arial"/>
          <w:b/>
        </w:rPr>
        <w:t xml:space="preserve">Reading List </w:t>
      </w:r>
      <w:r w:rsidR="00274ED7" w:rsidRPr="00D77263">
        <w:rPr>
          <w:rFonts w:ascii="Arial" w:hAnsi="Arial" w:cs="Arial"/>
          <w:b/>
        </w:rPr>
        <w:t>(Indicative list, current at time of publication. Reading lists will be published annually)</w:t>
      </w:r>
    </w:p>
    <w:p w14:paraId="6C06CC42" w14:textId="3FE5C0C3" w:rsidR="00F73D03" w:rsidRDefault="00F360DA" w:rsidP="00F360DA">
      <w:pPr>
        <w:spacing w:after="120" w:line="240" w:lineRule="auto"/>
        <w:ind w:left="426" w:right="260"/>
        <w:jc w:val="both"/>
        <w:rPr>
          <w:rFonts w:ascii="Arial" w:hAnsi="Arial" w:cs="Arial"/>
        </w:rPr>
      </w:pPr>
      <w:r w:rsidRPr="00F360DA">
        <w:rPr>
          <w:rFonts w:ascii="Arial" w:hAnsi="Arial" w:cs="Arial"/>
        </w:rPr>
        <w:t>Bishop, C. M. (2006), Pattern Recognition and Machine Learni</w:t>
      </w:r>
      <w:r w:rsidR="00495CFE">
        <w:rPr>
          <w:rFonts w:ascii="Arial" w:hAnsi="Arial" w:cs="Arial"/>
        </w:rPr>
        <w:t xml:space="preserve">ng. </w:t>
      </w:r>
      <w:r>
        <w:rPr>
          <w:rFonts w:ascii="Arial" w:hAnsi="Arial" w:cs="Arial"/>
        </w:rPr>
        <w:t xml:space="preserve"> Springer, New York</w:t>
      </w:r>
    </w:p>
    <w:p w14:paraId="768DF6C9" w14:textId="24BD3EE1" w:rsidR="00AB73CB" w:rsidRDefault="00AB73CB" w:rsidP="00AB73CB">
      <w:pPr>
        <w:spacing w:after="120" w:line="240" w:lineRule="auto"/>
        <w:ind w:left="426" w:right="260"/>
        <w:jc w:val="both"/>
        <w:rPr>
          <w:rFonts w:ascii="Arial" w:hAnsi="Arial" w:cs="Arial"/>
        </w:rPr>
      </w:pPr>
      <w:r w:rsidRPr="00AB73CB">
        <w:rPr>
          <w:rFonts w:ascii="Arial" w:hAnsi="Arial" w:cs="Arial"/>
        </w:rPr>
        <w:t>James, G, Witten, D.</w:t>
      </w:r>
      <w:r>
        <w:rPr>
          <w:rFonts w:ascii="Arial" w:hAnsi="Arial" w:cs="Arial"/>
        </w:rPr>
        <w:t xml:space="preserve">, </w:t>
      </w:r>
      <w:r w:rsidRPr="00AB73CB">
        <w:rPr>
          <w:rFonts w:ascii="Arial" w:hAnsi="Arial" w:cs="Arial"/>
        </w:rPr>
        <w:t>Hastie</w:t>
      </w:r>
      <w:r>
        <w:rPr>
          <w:rFonts w:ascii="Arial" w:hAnsi="Arial" w:cs="Arial"/>
        </w:rPr>
        <w:t>, T.,</w:t>
      </w:r>
      <w:r w:rsidR="00932634">
        <w:rPr>
          <w:rFonts w:ascii="Arial" w:hAnsi="Arial" w:cs="Arial"/>
        </w:rPr>
        <w:t xml:space="preserve"> </w:t>
      </w:r>
      <w:proofErr w:type="spellStart"/>
      <w:r w:rsidRPr="00AB73CB">
        <w:rPr>
          <w:rFonts w:ascii="Arial" w:hAnsi="Arial" w:cs="Arial"/>
        </w:rPr>
        <w:t>Tibshirani</w:t>
      </w:r>
      <w:proofErr w:type="spellEnd"/>
      <w:r>
        <w:rPr>
          <w:rFonts w:ascii="Arial" w:hAnsi="Arial" w:cs="Arial"/>
        </w:rPr>
        <w:t xml:space="preserve">, R. (2013) Introduction to Statistical Learning. </w:t>
      </w:r>
      <w:r w:rsidR="00F360DA">
        <w:rPr>
          <w:rFonts w:ascii="Arial" w:hAnsi="Arial" w:cs="Arial"/>
        </w:rPr>
        <w:t>Springer, New York.</w:t>
      </w:r>
    </w:p>
    <w:p w14:paraId="0D05AC54" w14:textId="7B387DC7" w:rsidR="00F360DA" w:rsidRPr="005E01E6" w:rsidRDefault="00495CFE" w:rsidP="00F839FB">
      <w:pPr>
        <w:spacing w:after="120" w:line="240" w:lineRule="auto"/>
        <w:ind w:left="426" w:right="260"/>
        <w:jc w:val="both"/>
        <w:rPr>
          <w:rFonts w:ascii="Arial" w:hAnsi="Arial" w:cs="Arial"/>
        </w:rPr>
      </w:pPr>
      <w:r>
        <w:rPr>
          <w:rFonts w:ascii="Arial" w:hAnsi="Arial" w:cs="Arial"/>
        </w:rPr>
        <w:t xml:space="preserve">Sweeting, P. (2011) </w:t>
      </w:r>
      <w:r w:rsidRPr="00495CFE">
        <w:rPr>
          <w:rFonts w:ascii="Arial" w:hAnsi="Arial" w:cs="Arial"/>
        </w:rPr>
        <w:t>Financial Enterprise Risk Management</w:t>
      </w:r>
      <w:r>
        <w:rPr>
          <w:rFonts w:ascii="Arial" w:hAnsi="Arial" w:cs="Arial"/>
        </w:rPr>
        <w:t xml:space="preserve">. </w:t>
      </w:r>
      <w:r w:rsidRPr="00495CFE">
        <w:rPr>
          <w:rFonts w:ascii="Arial" w:hAnsi="Arial" w:cs="Arial"/>
        </w:rPr>
        <w:t>Cambridge University Press</w:t>
      </w:r>
      <w:r>
        <w:rPr>
          <w:rFonts w:ascii="Arial" w:hAnsi="Arial" w:cs="Arial"/>
        </w:rPr>
        <w:t>. Cambridge.</w:t>
      </w:r>
    </w:p>
    <w:p w14:paraId="329E4C47" w14:textId="61290C00" w:rsidR="00FA7981" w:rsidRPr="00FA7981" w:rsidRDefault="009A2D37" w:rsidP="00FA7981">
      <w:pPr>
        <w:pStyle w:val="ListParagraph"/>
        <w:numPr>
          <w:ilvl w:val="0"/>
          <w:numId w:val="1"/>
        </w:numPr>
        <w:ind w:left="426" w:hanging="426"/>
        <w:rPr>
          <w:rFonts w:ascii="Arial" w:hAnsi="Arial" w:cs="Arial"/>
          <w:i/>
          <w:iCs/>
        </w:rPr>
      </w:pPr>
      <w:r w:rsidRPr="00A82D2A">
        <w:rPr>
          <w:rFonts w:ascii="Arial" w:hAnsi="Arial" w:cs="Arial"/>
          <w:b/>
        </w:rPr>
        <w:t>Learning</w:t>
      </w:r>
      <w:r w:rsidR="006F3F8B" w:rsidRPr="00A82D2A">
        <w:rPr>
          <w:rFonts w:ascii="Arial" w:hAnsi="Arial" w:cs="Arial"/>
          <w:b/>
        </w:rPr>
        <w:t xml:space="preserve"> and Teaching m</w:t>
      </w:r>
      <w:r w:rsidRPr="00A82D2A">
        <w:rPr>
          <w:rFonts w:ascii="Arial" w:hAnsi="Arial" w:cs="Arial"/>
          <w:b/>
        </w:rPr>
        <w:t>ethods</w:t>
      </w:r>
    </w:p>
    <w:p w14:paraId="5EB6A337" w14:textId="0494158D" w:rsidR="00991702" w:rsidRDefault="00991702" w:rsidP="006F6297">
      <w:pPr>
        <w:spacing w:after="120" w:line="240" w:lineRule="auto"/>
        <w:ind w:left="426" w:right="260"/>
        <w:jc w:val="both"/>
        <w:rPr>
          <w:rFonts w:ascii="Arial" w:hAnsi="Arial" w:cs="Arial"/>
          <w:iCs/>
        </w:rPr>
      </w:pPr>
      <w:r>
        <w:rPr>
          <w:rFonts w:ascii="Arial" w:hAnsi="Arial" w:cs="Arial"/>
          <w:iCs/>
        </w:rPr>
        <w:t xml:space="preserve">Total contact hours: </w:t>
      </w:r>
      <w:r w:rsidR="003C70B4">
        <w:rPr>
          <w:rFonts w:ascii="Arial" w:hAnsi="Arial" w:cs="Arial"/>
          <w:iCs/>
        </w:rPr>
        <w:tab/>
      </w:r>
      <w:r w:rsidR="003C70B4">
        <w:rPr>
          <w:rFonts w:ascii="Arial" w:hAnsi="Arial" w:cs="Arial"/>
          <w:iCs/>
        </w:rPr>
        <w:tab/>
      </w:r>
      <w:r>
        <w:rPr>
          <w:rFonts w:ascii="Arial" w:hAnsi="Arial" w:cs="Arial"/>
          <w:iCs/>
        </w:rPr>
        <w:t>4</w:t>
      </w:r>
      <w:r w:rsidR="004E4506">
        <w:rPr>
          <w:rFonts w:ascii="Arial" w:hAnsi="Arial" w:cs="Arial"/>
          <w:iCs/>
        </w:rPr>
        <w:t>4</w:t>
      </w:r>
      <w:r>
        <w:rPr>
          <w:rFonts w:ascii="Arial" w:hAnsi="Arial" w:cs="Arial"/>
          <w:iCs/>
        </w:rPr>
        <w:t xml:space="preserve"> hours</w:t>
      </w:r>
    </w:p>
    <w:p w14:paraId="49C753EC" w14:textId="4505760D" w:rsidR="00991702" w:rsidRDefault="00991702" w:rsidP="00F839FB">
      <w:pPr>
        <w:spacing w:after="120" w:line="240" w:lineRule="auto"/>
        <w:ind w:left="426" w:right="260"/>
        <w:jc w:val="both"/>
        <w:rPr>
          <w:rFonts w:ascii="Arial" w:hAnsi="Arial" w:cs="Arial"/>
          <w:iCs/>
        </w:rPr>
      </w:pPr>
      <w:r>
        <w:rPr>
          <w:rFonts w:ascii="Arial" w:hAnsi="Arial" w:cs="Arial"/>
          <w:iCs/>
        </w:rPr>
        <w:t>Private study hours:</w:t>
      </w:r>
      <w:r>
        <w:rPr>
          <w:rFonts w:ascii="Arial" w:hAnsi="Arial" w:cs="Arial"/>
          <w:iCs/>
        </w:rPr>
        <w:tab/>
      </w:r>
      <w:r>
        <w:rPr>
          <w:rFonts w:ascii="Arial" w:hAnsi="Arial" w:cs="Arial"/>
          <w:iCs/>
        </w:rPr>
        <w:tab/>
        <w:t>10</w:t>
      </w:r>
      <w:r w:rsidR="004E4506">
        <w:rPr>
          <w:rFonts w:ascii="Arial" w:hAnsi="Arial" w:cs="Arial"/>
          <w:iCs/>
        </w:rPr>
        <w:t>6</w:t>
      </w:r>
      <w:r>
        <w:rPr>
          <w:rFonts w:ascii="Arial" w:hAnsi="Arial" w:cs="Arial"/>
          <w:iCs/>
        </w:rPr>
        <w:t xml:space="preserve"> hours</w:t>
      </w:r>
    </w:p>
    <w:p w14:paraId="2C5EA32E" w14:textId="3A758285" w:rsidR="00A82D2A" w:rsidRDefault="006F6297" w:rsidP="00F839FB">
      <w:pPr>
        <w:spacing w:after="120" w:line="240" w:lineRule="auto"/>
        <w:ind w:left="426" w:right="260"/>
        <w:jc w:val="both"/>
        <w:rPr>
          <w:rFonts w:ascii="Arial" w:hAnsi="Arial" w:cs="Arial"/>
          <w:iCs/>
        </w:rPr>
      </w:pPr>
      <w:r w:rsidRPr="00A82D2A">
        <w:rPr>
          <w:rFonts w:ascii="Arial" w:hAnsi="Arial" w:cs="Arial"/>
          <w:iCs/>
        </w:rPr>
        <w:t xml:space="preserve">Total </w:t>
      </w:r>
      <w:r>
        <w:rPr>
          <w:rFonts w:ascii="Arial" w:hAnsi="Arial" w:cs="Arial"/>
          <w:iCs/>
        </w:rPr>
        <w:t xml:space="preserve">number of </w:t>
      </w:r>
      <w:r w:rsidRPr="00A82D2A">
        <w:rPr>
          <w:rFonts w:ascii="Arial" w:hAnsi="Arial" w:cs="Arial"/>
          <w:iCs/>
        </w:rPr>
        <w:t xml:space="preserve">study hours: </w:t>
      </w:r>
      <w:r w:rsidR="00991702">
        <w:rPr>
          <w:rFonts w:ascii="Arial" w:hAnsi="Arial" w:cs="Arial"/>
          <w:iCs/>
        </w:rPr>
        <w:tab/>
      </w:r>
      <w:r w:rsidRPr="00A82D2A">
        <w:rPr>
          <w:rFonts w:ascii="Arial" w:hAnsi="Arial" w:cs="Arial"/>
          <w:iCs/>
        </w:rPr>
        <w:t>150</w:t>
      </w:r>
      <w:r w:rsidR="00991702">
        <w:rPr>
          <w:rFonts w:ascii="Arial" w:hAnsi="Arial" w:cs="Arial"/>
          <w:iCs/>
        </w:rPr>
        <w:t xml:space="preserve"> hours</w:t>
      </w:r>
      <w:r w:rsidRPr="00A82D2A">
        <w:rPr>
          <w:rFonts w:ascii="Arial" w:hAnsi="Arial" w:cs="Arial"/>
          <w:iCs/>
        </w:rPr>
        <w:t>.</w:t>
      </w:r>
    </w:p>
    <w:p w14:paraId="253FF1C4" w14:textId="77777777" w:rsidR="003C70B4" w:rsidRDefault="003C70B4" w:rsidP="00F839FB">
      <w:pPr>
        <w:spacing w:after="120" w:line="240" w:lineRule="auto"/>
        <w:ind w:left="426" w:right="260"/>
        <w:jc w:val="both"/>
        <w:rPr>
          <w:rFonts w:ascii="Arial" w:hAnsi="Arial" w:cs="Arial"/>
          <w:iCs/>
        </w:rPr>
      </w:pPr>
    </w:p>
    <w:p w14:paraId="212AC585" w14:textId="77777777" w:rsidR="003C70B4" w:rsidRDefault="003C70B4" w:rsidP="00F839FB">
      <w:pPr>
        <w:spacing w:after="120" w:line="240" w:lineRule="auto"/>
        <w:ind w:left="426" w:right="260"/>
        <w:jc w:val="both"/>
        <w:rPr>
          <w:rFonts w:ascii="Arial" w:hAnsi="Arial" w:cs="Arial"/>
          <w:iCs/>
        </w:rPr>
      </w:pPr>
    </w:p>
    <w:p w14:paraId="00E84694" w14:textId="77777777" w:rsidR="003C70B4" w:rsidRPr="00F839FB" w:rsidRDefault="003C70B4" w:rsidP="00F839FB">
      <w:pPr>
        <w:spacing w:after="120" w:line="240" w:lineRule="auto"/>
        <w:ind w:left="426" w:right="260"/>
        <w:jc w:val="both"/>
        <w:rPr>
          <w:rFonts w:ascii="Arial" w:hAnsi="Arial" w:cs="Arial"/>
          <w:iCs/>
        </w:rPr>
      </w:pPr>
    </w:p>
    <w:p w14:paraId="287DB8E2" w14:textId="77777777" w:rsidR="00B9109B" w:rsidRPr="00D77263" w:rsidRDefault="00EF4933" w:rsidP="00BA1EFC">
      <w:pPr>
        <w:numPr>
          <w:ilvl w:val="0"/>
          <w:numId w:val="1"/>
        </w:numPr>
        <w:spacing w:after="120" w:line="240" w:lineRule="auto"/>
        <w:ind w:left="426" w:right="260" w:hanging="426"/>
        <w:jc w:val="both"/>
        <w:rPr>
          <w:rFonts w:ascii="Arial" w:hAnsi="Arial" w:cs="Arial"/>
          <w:b/>
          <w:i/>
          <w:iCs/>
        </w:rPr>
      </w:pPr>
      <w:r w:rsidRPr="00302082">
        <w:rPr>
          <w:rFonts w:ascii="Arial" w:hAnsi="Arial" w:cs="Arial"/>
          <w:b/>
        </w:rPr>
        <w:t>Assessment methods</w:t>
      </w:r>
      <w:r w:rsidR="00F73D03">
        <w:rPr>
          <w:rFonts w:ascii="Arial" w:hAnsi="Arial" w:cs="Arial"/>
          <w:b/>
        </w:rPr>
        <w:t>.</w:t>
      </w:r>
    </w:p>
    <w:p w14:paraId="34B4CBA7" w14:textId="2B10A2FC" w:rsidR="00D77263" w:rsidRPr="00D77263" w:rsidRDefault="00D77263" w:rsidP="00D77263">
      <w:pPr>
        <w:spacing w:after="120" w:line="240" w:lineRule="auto"/>
        <w:ind w:left="426" w:right="260"/>
        <w:jc w:val="both"/>
        <w:rPr>
          <w:rFonts w:ascii="Arial" w:hAnsi="Arial" w:cs="Arial"/>
          <w:i/>
          <w:iCs/>
        </w:rPr>
      </w:pPr>
      <w:r w:rsidRPr="00D77263">
        <w:rPr>
          <w:rFonts w:ascii="Arial" w:hAnsi="Arial" w:cs="Arial"/>
        </w:rPr>
        <w:t xml:space="preserve">13.1 </w:t>
      </w:r>
      <w:r w:rsidR="00B666ED">
        <w:rPr>
          <w:rFonts w:ascii="Arial" w:hAnsi="Arial" w:cs="Arial"/>
        </w:rPr>
        <w:t>Main assessment m</w:t>
      </w:r>
      <w:r w:rsidRPr="00D77263">
        <w:rPr>
          <w:rFonts w:ascii="Arial" w:hAnsi="Arial" w:cs="Arial"/>
        </w:rPr>
        <w:t>ethods</w:t>
      </w:r>
    </w:p>
    <w:p w14:paraId="4608284D" w14:textId="77777777" w:rsidR="003C70B4" w:rsidRDefault="003C70B4" w:rsidP="003C70B4">
      <w:pPr>
        <w:spacing w:after="120" w:line="240" w:lineRule="auto"/>
        <w:ind w:left="426" w:right="260"/>
        <w:jc w:val="both"/>
        <w:rPr>
          <w:rFonts w:ascii="Arial" w:hAnsi="Arial" w:cs="Arial"/>
          <w:iCs/>
        </w:rPr>
      </w:pPr>
      <w:r>
        <w:rPr>
          <w:rFonts w:ascii="Arial" w:hAnsi="Arial" w:cs="Arial"/>
          <w:iCs/>
        </w:rPr>
        <w:t>Assessment 1:</w:t>
      </w:r>
      <w:r>
        <w:rPr>
          <w:rFonts w:ascii="Arial" w:hAnsi="Arial" w:cs="Arial"/>
          <w:iCs/>
        </w:rPr>
        <w:tab/>
        <w:t>Computer exercises requiring approximately 10-15 hours to complete</w:t>
      </w:r>
      <w:r>
        <w:rPr>
          <w:rFonts w:ascii="Arial" w:hAnsi="Arial" w:cs="Arial"/>
          <w:iCs/>
        </w:rPr>
        <w:tab/>
        <w:t>10%</w:t>
      </w:r>
    </w:p>
    <w:p w14:paraId="41FEFA7F" w14:textId="77777777" w:rsidR="003C70B4" w:rsidRDefault="003C70B4" w:rsidP="003C70B4">
      <w:pPr>
        <w:spacing w:after="120" w:line="240" w:lineRule="auto"/>
        <w:ind w:left="426" w:right="260"/>
        <w:jc w:val="both"/>
        <w:rPr>
          <w:rFonts w:ascii="Arial" w:hAnsi="Arial" w:cs="Arial"/>
          <w:iCs/>
        </w:rPr>
      </w:pPr>
      <w:r>
        <w:rPr>
          <w:rFonts w:ascii="Arial" w:hAnsi="Arial" w:cs="Arial"/>
          <w:iCs/>
        </w:rPr>
        <w:t>Assessment 2:</w:t>
      </w:r>
      <w:r>
        <w:rPr>
          <w:rFonts w:ascii="Arial" w:hAnsi="Arial" w:cs="Arial"/>
          <w:iCs/>
        </w:rPr>
        <w:tab/>
        <w:t>Computer exercises requiring approximately 10-15 hours to complete</w:t>
      </w:r>
      <w:r>
        <w:rPr>
          <w:rFonts w:ascii="Arial" w:hAnsi="Arial" w:cs="Arial"/>
          <w:iCs/>
        </w:rPr>
        <w:tab/>
        <w:t>15%</w:t>
      </w:r>
    </w:p>
    <w:p w14:paraId="6DDCC2E2" w14:textId="0EB68066" w:rsidR="003C70B4" w:rsidRDefault="003C70B4" w:rsidP="003C70B4">
      <w:pPr>
        <w:spacing w:after="120" w:line="240" w:lineRule="auto"/>
        <w:ind w:left="426" w:right="260"/>
        <w:jc w:val="both"/>
        <w:rPr>
          <w:rFonts w:ascii="Arial" w:hAnsi="Arial" w:cs="Arial"/>
          <w:iCs/>
        </w:rPr>
      </w:pPr>
      <w:r>
        <w:rPr>
          <w:rFonts w:ascii="Arial" w:hAnsi="Arial" w:cs="Arial"/>
          <w:iCs/>
        </w:rPr>
        <w:lastRenderedPageBreak/>
        <w:t>Examination:</w:t>
      </w:r>
      <w:r>
        <w:rPr>
          <w:rFonts w:ascii="Arial" w:hAnsi="Arial" w:cs="Arial"/>
          <w:iCs/>
        </w:rPr>
        <w:tab/>
        <w:t>2 hours</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75%</w:t>
      </w:r>
    </w:p>
    <w:p w14:paraId="0A689290" w14:textId="77777777" w:rsidR="003C70B4" w:rsidRDefault="003C70B4" w:rsidP="003C70B4">
      <w:pPr>
        <w:spacing w:after="120" w:line="240" w:lineRule="auto"/>
        <w:ind w:left="426" w:right="260"/>
        <w:jc w:val="both"/>
        <w:rPr>
          <w:rFonts w:ascii="Arial" w:hAnsi="Arial" w:cs="Arial"/>
          <w:iCs/>
        </w:rPr>
      </w:pPr>
    </w:p>
    <w:p w14:paraId="58222A9B" w14:textId="01DF6D38" w:rsidR="00D77263" w:rsidRPr="00D77263" w:rsidRDefault="00D77263" w:rsidP="00D77263">
      <w:pPr>
        <w:spacing w:after="120" w:line="240" w:lineRule="auto"/>
        <w:ind w:left="426" w:right="260"/>
        <w:jc w:val="both"/>
        <w:rPr>
          <w:rFonts w:ascii="Arial" w:hAnsi="Arial" w:cs="Arial"/>
          <w:iCs/>
        </w:rPr>
      </w:pPr>
      <w:r w:rsidRPr="00D77263">
        <w:rPr>
          <w:rFonts w:ascii="Arial" w:hAnsi="Arial" w:cs="Arial"/>
          <w:iCs/>
        </w:rPr>
        <w:t>13.2 Reassessment Methods</w:t>
      </w:r>
    </w:p>
    <w:p w14:paraId="471C3C7C" w14:textId="43C2CECA" w:rsidR="00A82D2A" w:rsidRDefault="00D77263" w:rsidP="00D77263">
      <w:pPr>
        <w:spacing w:after="120" w:line="240" w:lineRule="auto"/>
        <w:ind w:right="260"/>
        <w:jc w:val="both"/>
        <w:rPr>
          <w:rFonts w:ascii="Arial" w:hAnsi="Arial" w:cs="Arial"/>
          <w:iCs/>
        </w:rPr>
      </w:pPr>
      <w:r>
        <w:rPr>
          <w:rFonts w:ascii="Arial" w:hAnsi="Arial" w:cs="Arial"/>
          <w:iCs/>
        </w:rPr>
        <w:t xml:space="preserve">       </w:t>
      </w:r>
      <w:r w:rsidR="003C70B4">
        <w:rPr>
          <w:rFonts w:ascii="Arial" w:hAnsi="Arial" w:cs="Arial"/>
          <w:iCs/>
        </w:rPr>
        <w:t>Like-for-like</w:t>
      </w:r>
      <w:r>
        <w:rPr>
          <w:rFonts w:ascii="Arial" w:hAnsi="Arial" w:cs="Arial"/>
          <w:iCs/>
        </w:rPr>
        <w:t>.</w:t>
      </w:r>
    </w:p>
    <w:p w14:paraId="0D6BF57C" w14:textId="77777777" w:rsidR="003C70B4" w:rsidRPr="00F73D03" w:rsidRDefault="003C70B4" w:rsidP="00D77263">
      <w:pPr>
        <w:spacing w:after="120" w:line="240" w:lineRule="auto"/>
        <w:ind w:right="260"/>
        <w:jc w:val="both"/>
        <w:rPr>
          <w:rFonts w:ascii="Arial" w:hAnsi="Arial" w:cs="Arial"/>
          <w:iCs/>
        </w:rPr>
      </w:pPr>
    </w:p>
    <w:p w14:paraId="3D59C88B" w14:textId="77777777" w:rsidR="00274ED7" w:rsidRPr="00BB7BC6" w:rsidRDefault="006F3F8B" w:rsidP="00BA1EFC">
      <w:pPr>
        <w:numPr>
          <w:ilvl w:val="0"/>
          <w:numId w:val="1"/>
        </w:numPr>
        <w:spacing w:after="120" w:line="240" w:lineRule="auto"/>
        <w:ind w:left="426" w:right="260" w:hanging="426"/>
        <w:jc w:val="both"/>
        <w:rPr>
          <w:rFonts w:ascii="Arial" w:hAnsi="Arial" w:cs="Arial"/>
          <w:b/>
          <w:iCs/>
        </w:rPr>
      </w:pPr>
      <w:r w:rsidRPr="00BB7BC6">
        <w:rPr>
          <w:rFonts w:ascii="Arial" w:hAnsi="Arial" w:cs="Arial"/>
          <w:b/>
          <w:iCs/>
        </w:rPr>
        <w:t>Map of Module Learning Outcomes</w:t>
      </w:r>
      <w:r w:rsidR="00B30E07" w:rsidRPr="00BB7BC6">
        <w:rPr>
          <w:rFonts w:ascii="Arial" w:hAnsi="Arial" w:cs="Arial"/>
          <w:b/>
          <w:iCs/>
        </w:rPr>
        <w:t xml:space="preserve"> (sections 8 &amp; 9)</w:t>
      </w:r>
      <w:r w:rsidRPr="00BB7BC6">
        <w:rPr>
          <w:rFonts w:ascii="Arial" w:hAnsi="Arial" w:cs="Arial"/>
          <w:b/>
          <w:iCs/>
        </w:rPr>
        <w:t xml:space="preserve"> to Learning</w:t>
      </w:r>
      <w:r w:rsidR="00B30E07" w:rsidRPr="00BB7BC6">
        <w:rPr>
          <w:rFonts w:ascii="Arial" w:hAnsi="Arial" w:cs="Arial"/>
          <w:b/>
          <w:iCs/>
        </w:rPr>
        <w:t xml:space="preserve"> and Teaching Methods (section12</w:t>
      </w:r>
      <w:r w:rsidRPr="00BB7BC6">
        <w:rPr>
          <w:rFonts w:ascii="Arial" w:hAnsi="Arial" w:cs="Arial"/>
          <w:b/>
          <w:iCs/>
        </w:rPr>
        <w:t>) and m</w:t>
      </w:r>
      <w:r w:rsidR="00B30E07" w:rsidRPr="00BB7BC6">
        <w:rPr>
          <w:rFonts w:ascii="Arial" w:hAnsi="Arial" w:cs="Arial"/>
          <w:b/>
          <w:iCs/>
        </w:rPr>
        <w:t>ethods of Assessment (section 13</w:t>
      </w:r>
      <w:r w:rsidR="00EF4933" w:rsidRPr="00BB7BC6">
        <w:rPr>
          <w:rFonts w:ascii="Arial" w:hAnsi="Arial" w:cs="Arial"/>
          <w:b/>
          <w:iCs/>
        </w:rPr>
        <w:t>)</w:t>
      </w:r>
    </w:p>
    <w:p w14:paraId="0A6EF20A" w14:textId="77777777" w:rsidR="00B27B6C" w:rsidRDefault="00B27B6C" w:rsidP="00BA1EFC">
      <w:pPr>
        <w:spacing w:after="120" w:line="240" w:lineRule="auto"/>
        <w:ind w:right="260"/>
        <w:jc w:val="both"/>
        <w:rPr>
          <w:rFonts w:ascii="Arial" w:hAnsi="Arial" w:cs="Arial"/>
          <w:b/>
          <w:iCs/>
        </w:rPr>
      </w:pPr>
    </w:p>
    <w:tbl>
      <w:tblPr>
        <w:tblW w:w="8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567"/>
        <w:gridCol w:w="567"/>
        <w:gridCol w:w="567"/>
        <w:gridCol w:w="567"/>
        <w:gridCol w:w="567"/>
        <w:gridCol w:w="567"/>
        <w:gridCol w:w="567"/>
        <w:gridCol w:w="567"/>
        <w:gridCol w:w="567"/>
        <w:gridCol w:w="567"/>
        <w:gridCol w:w="567"/>
        <w:gridCol w:w="567"/>
      </w:tblGrid>
      <w:tr w:rsidR="003C70B4" w:rsidRPr="00A82D2A" w14:paraId="38BF90A1" w14:textId="77777777" w:rsidTr="00BB7BC6">
        <w:trPr>
          <w:jc w:val="center"/>
        </w:trPr>
        <w:tc>
          <w:tcPr>
            <w:tcW w:w="2043" w:type="dxa"/>
            <w:shd w:val="clear" w:color="auto" w:fill="D9D9D9"/>
          </w:tcPr>
          <w:p w14:paraId="59CCA11F" w14:textId="77777777" w:rsidR="003C70B4" w:rsidRPr="00A82D2A" w:rsidRDefault="003C70B4" w:rsidP="003C70B4">
            <w:pPr>
              <w:spacing w:after="120" w:line="240" w:lineRule="auto"/>
              <w:ind w:left="28"/>
              <w:jc w:val="both"/>
              <w:rPr>
                <w:rFonts w:ascii="Arial" w:hAnsi="Arial" w:cs="Arial"/>
                <w:b/>
              </w:rPr>
            </w:pPr>
            <w:r w:rsidRPr="00A82D2A">
              <w:rPr>
                <w:rFonts w:ascii="Arial" w:hAnsi="Arial" w:cs="Arial"/>
                <w:b/>
              </w:rPr>
              <w:t>Module learning outcome</w:t>
            </w:r>
          </w:p>
        </w:tc>
        <w:tc>
          <w:tcPr>
            <w:tcW w:w="567" w:type="dxa"/>
            <w:shd w:val="clear" w:color="auto" w:fill="auto"/>
          </w:tcPr>
          <w:p w14:paraId="3C2F2A3B" w14:textId="2383F54C" w:rsidR="003C70B4" w:rsidRPr="00A82D2A" w:rsidRDefault="003C70B4" w:rsidP="003C70B4">
            <w:pPr>
              <w:spacing w:after="120" w:line="240" w:lineRule="auto"/>
              <w:jc w:val="both"/>
              <w:rPr>
                <w:rFonts w:ascii="Arial" w:hAnsi="Arial" w:cs="Arial"/>
              </w:rPr>
            </w:pPr>
            <w:r>
              <w:rPr>
                <w:rFonts w:ascii="Arial" w:hAnsi="Arial" w:cs="Arial"/>
              </w:rPr>
              <w:t>8.1</w:t>
            </w:r>
          </w:p>
        </w:tc>
        <w:tc>
          <w:tcPr>
            <w:tcW w:w="567" w:type="dxa"/>
            <w:shd w:val="clear" w:color="auto" w:fill="auto"/>
          </w:tcPr>
          <w:p w14:paraId="7873EF4C" w14:textId="18663D41" w:rsidR="003C70B4" w:rsidRPr="00A82D2A" w:rsidRDefault="003C70B4" w:rsidP="003C70B4">
            <w:pPr>
              <w:spacing w:after="120" w:line="240" w:lineRule="auto"/>
              <w:jc w:val="both"/>
              <w:rPr>
                <w:rFonts w:ascii="Arial" w:hAnsi="Arial" w:cs="Arial"/>
              </w:rPr>
            </w:pPr>
            <w:r>
              <w:rPr>
                <w:rFonts w:ascii="Arial" w:hAnsi="Arial" w:cs="Arial"/>
              </w:rPr>
              <w:t>8.2</w:t>
            </w:r>
          </w:p>
        </w:tc>
        <w:tc>
          <w:tcPr>
            <w:tcW w:w="567" w:type="dxa"/>
            <w:tcBorders>
              <w:right w:val="double" w:sz="4" w:space="0" w:color="auto"/>
            </w:tcBorders>
            <w:shd w:val="clear" w:color="auto" w:fill="auto"/>
          </w:tcPr>
          <w:p w14:paraId="12B03CF5" w14:textId="25489585" w:rsidR="003C70B4" w:rsidRPr="00A82D2A" w:rsidRDefault="003C70B4" w:rsidP="003C70B4">
            <w:pPr>
              <w:spacing w:after="120" w:line="240" w:lineRule="auto"/>
              <w:jc w:val="both"/>
              <w:rPr>
                <w:rFonts w:ascii="Arial" w:hAnsi="Arial" w:cs="Arial"/>
              </w:rPr>
            </w:pPr>
            <w:r>
              <w:rPr>
                <w:rFonts w:ascii="Arial" w:hAnsi="Arial" w:cs="Arial"/>
              </w:rPr>
              <w:t>8.3</w:t>
            </w:r>
          </w:p>
        </w:tc>
        <w:tc>
          <w:tcPr>
            <w:tcW w:w="567" w:type="dxa"/>
            <w:tcBorders>
              <w:left w:val="double" w:sz="4" w:space="0" w:color="auto"/>
            </w:tcBorders>
            <w:shd w:val="clear" w:color="auto" w:fill="auto"/>
          </w:tcPr>
          <w:p w14:paraId="0E1F50B5" w14:textId="6C9CDDEA" w:rsidR="003C70B4" w:rsidRPr="006F6297" w:rsidRDefault="003C70B4" w:rsidP="003C70B4">
            <w:pPr>
              <w:spacing w:after="120" w:line="240" w:lineRule="auto"/>
              <w:jc w:val="both"/>
              <w:rPr>
                <w:rFonts w:ascii="Arial" w:hAnsi="Arial" w:cs="Arial"/>
                <w:sz w:val="16"/>
                <w:szCs w:val="16"/>
              </w:rPr>
            </w:pPr>
            <w:r w:rsidRPr="007D65ED">
              <w:rPr>
                <w:rFonts w:ascii="Arial" w:hAnsi="Arial" w:cs="Arial"/>
              </w:rPr>
              <w:t>9.1</w:t>
            </w:r>
          </w:p>
        </w:tc>
        <w:tc>
          <w:tcPr>
            <w:tcW w:w="567" w:type="dxa"/>
            <w:shd w:val="clear" w:color="auto" w:fill="auto"/>
          </w:tcPr>
          <w:p w14:paraId="6267F117" w14:textId="58FA489A" w:rsidR="003C70B4" w:rsidRPr="006F6297" w:rsidRDefault="003C70B4" w:rsidP="003C70B4">
            <w:pPr>
              <w:spacing w:after="120" w:line="240" w:lineRule="auto"/>
              <w:jc w:val="both"/>
              <w:rPr>
                <w:rFonts w:ascii="Arial" w:hAnsi="Arial" w:cs="Arial"/>
                <w:sz w:val="16"/>
                <w:szCs w:val="16"/>
              </w:rPr>
            </w:pPr>
            <w:r w:rsidRPr="007D65ED">
              <w:rPr>
                <w:rFonts w:ascii="Arial" w:hAnsi="Arial" w:cs="Arial"/>
              </w:rPr>
              <w:t>9.2</w:t>
            </w:r>
          </w:p>
        </w:tc>
        <w:tc>
          <w:tcPr>
            <w:tcW w:w="567" w:type="dxa"/>
            <w:shd w:val="clear" w:color="auto" w:fill="auto"/>
          </w:tcPr>
          <w:p w14:paraId="4898E82E" w14:textId="14C019AF" w:rsidR="003C70B4" w:rsidRPr="006F6297" w:rsidRDefault="003C70B4" w:rsidP="003C70B4">
            <w:pPr>
              <w:spacing w:after="120" w:line="240" w:lineRule="auto"/>
              <w:jc w:val="both"/>
              <w:rPr>
                <w:rFonts w:ascii="Arial" w:hAnsi="Arial" w:cs="Arial"/>
                <w:sz w:val="16"/>
                <w:szCs w:val="16"/>
              </w:rPr>
            </w:pPr>
            <w:r w:rsidRPr="007D65ED">
              <w:rPr>
                <w:rFonts w:ascii="Arial" w:hAnsi="Arial" w:cs="Arial"/>
              </w:rPr>
              <w:t>9.3</w:t>
            </w:r>
          </w:p>
        </w:tc>
        <w:tc>
          <w:tcPr>
            <w:tcW w:w="567" w:type="dxa"/>
            <w:shd w:val="clear" w:color="auto" w:fill="auto"/>
          </w:tcPr>
          <w:p w14:paraId="2D100AF9" w14:textId="28A60AF8" w:rsidR="003C70B4" w:rsidRPr="006F6297" w:rsidRDefault="003C70B4" w:rsidP="003C70B4">
            <w:pPr>
              <w:spacing w:after="120" w:line="240" w:lineRule="auto"/>
              <w:jc w:val="both"/>
              <w:rPr>
                <w:rFonts w:ascii="Arial" w:hAnsi="Arial" w:cs="Arial"/>
                <w:sz w:val="16"/>
                <w:szCs w:val="16"/>
              </w:rPr>
            </w:pPr>
            <w:r w:rsidRPr="007D65ED">
              <w:rPr>
                <w:rFonts w:ascii="Arial" w:hAnsi="Arial" w:cs="Arial"/>
              </w:rPr>
              <w:t>9.4</w:t>
            </w:r>
          </w:p>
        </w:tc>
        <w:tc>
          <w:tcPr>
            <w:tcW w:w="567" w:type="dxa"/>
            <w:shd w:val="clear" w:color="auto" w:fill="auto"/>
          </w:tcPr>
          <w:p w14:paraId="5B81B943" w14:textId="04FF8F02" w:rsidR="003C70B4" w:rsidRPr="006F6297" w:rsidRDefault="003C70B4" w:rsidP="003C70B4">
            <w:pPr>
              <w:spacing w:after="120" w:line="240" w:lineRule="auto"/>
              <w:jc w:val="both"/>
              <w:rPr>
                <w:rFonts w:ascii="Arial" w:hAnsi="Arial" w:cs="Arial"/>
                <w:sz w:val="16"/>
                <w:szCs w:val="16"/>
              </w:rPr>
            </w:pPr>
            <w:r w:rsidRPr="007D65ED">
              <w:rPr>
                <w:rFonts w:ascii="Arial" w:hAnsi="Arial" w:cs="Arial"/>
              </w:rPr>
              <w:t>9.5</w:t>
            </w:r>
          </w:p>
        </w:tc>
        <w:tc>
          <w:tcPr>
            <w:tcW w:w="567" w:type="dxa"/>
            <w:shd w:val="clear" w:color="auto" w:fill="auto"/>
          </w:tcPr>
          <w:p w14:paraId="1AAD3222" w14:textId="5B1DFB12" w:rsidR="003C70B4" w:rsidRPr="006F6297" w:rsidRDefault="003C70B4" w:rsidP="003C70B4">
            <w:pPr>
              <w:spacing w:after="120" w:line="240" w:lineRule="auto"/>
              <w:jc w:val="both"/>
              <w:rPr>
                <w:rFonts w:ascii="Arial" w:hAnsi="Arial" w:cs="Arial"/>
                <w:sz w:val="16"/>
                <w:szCs w:val="16"/>
              </w:rPr>
            </w:pPr>
            <w:r w:rsidRPr="007D65ED">
              <w:rPr>
                <w:rFonts w:ascii="Arial" w:hAnsi="Arial" w:cs="Arial"/>
              </w:rPr>
              <w:t>9.6</w:t>
            </w:r>
          </w:p>
        </w:tc>
        <w:tc>
          <w:tcPr>
            <w:tcW w:w="567" w:type="dxa"/>
            <w:shd w:val="clear" w:color="auto" w:fill="auto"/>
          </w:tcPr>
          <w:p w14:paraId="01690052" w14:textId="2835B5FC" w:rsidR="003C70B4" w:rsidRPr="006F6297" w:rsidRDefault="003C70B4" w:rsidP="003C70B4">
            <w:pPr>
              <w:spacing w:after="120" w:line="240" w:lineRule="auto"/>
              <w:jc w:val="both"/>
              <w:rPr>
                <w:rFonts w:ascii="Arial" w:hAnsi="Arial" w:cs="Arial"/>
                <w:sz w:val="16"/>
                <w:szCs w:val="16"/>
              </w:rPr>
            </w:pPr>
            <w:r w:rsidRPr="007D65ED">
              <w:rPr>
                <w:rFonts w:ascii="Arial" w:hAnsi="Arial" w:cs="Arial"/>
              </w:rPr>
              <w:t>9.7</w:t>
            </w:r>
          </w:p>
        </w:tc>
        <w:tc>
          <w:tcPr>
            <w:tcW w:w="567" w:type="dxa"/>
            <w:shd w:val="clear" w:color="auto" w:fill="auto"/>
          </w:tcPr>
          <w:p w14:paraId="343E0595" w14:textId="2F935339" w:rsidR="003C70B4" w:rsidRPr="006F6297" w:rsidRDefault="003C70B4" w:rsidP="003C70B4">
            <w:pPr>
              <w:spacing w:after="120" w:line="240" w:lineRule="auto"/>
              <w:jc w:val="both"/>
              <w:rPr>
                <w:rFonts w:ascii="Arial" w:hAnsi="Arial" w:cs="Arial"/>
                <w:sz w:val="16"/>
                <w:szCs w:val="16"/>
              </w:rPr>
            </w:pPr>
            <w:r w:rsidRPr="007D65ED">
              <w:rPr>
                <w:rFonts w:ascii="Arial" w:hAnsi="Arial" w:cs="Arial"/>
              </w:rPr>
              <w:t>9.8</w:t>
            </w:r>
          </w:p>
        </w:tc>
        <w:tc>
          <w:tcPr>
            <w:tcW w:w="567" w:type="dxa"/>
          </w:tcPr>
          <w:p w14:paraId="4A68FD05" w14:textId="41EC80E8" w:rsidR="003C70B4" w:rsidRPr="006F6297" w:rsidRDefault="003C70B4" w:rsidP="003C70B4">
            <w:pPr>
              <w:spacing w:after="120" w:line="240" w:lineRule="auto"/>
              <w:jc w:val="both"/>
              <w:rPr>
                <w:rFonts w:ascii="Arial" w:hAnsi="Arial" w:cs="Arial"/>
                <w:sz w:val="16"/>
                <w:szCs w:val="16"/>
              </w:rPr>
            </w:pPr>
            <w:r w:rsidRPr="007D65ED">
              <w:rPr>
                <w:rFonts w:ascii="Arial" w:hAnsi="Arial" w:cs="Arial"/>
              </w:rPr>
              <w:t>9.9</w:t>
            </w:r>
          </w:p>
        </w:tc>
      </w:tr>
      <w:tr w:rsidR="003C70B4" w:rsidRPr="00A82D2A" w14:paraId="6A3560FB" w14:textId="77777777" w:rsidTr="00BB7BC6">
        <w:trPr>
          <w:jc w:val="center"/>
        </w:trPr>
        <w:tc>
          <w:tcPr>
            <w:tcW w:w="2043" w:type="dxa"/>
            <w:shd w:val="clear" w:color="auto" w:fill="D9D9D9"/>
          </w:tcPr>
          <w:p w14:paraId="281C508C" w14:textId="77777777" w:rsidR="003C70B4" w:rsidRPr="00A82D2A" w:rsidRDefault="003C70B4" w:rsidP="004F5A8F">
            <w:pPr>
              <w:spacing w:after="120" w:line="240" w:lineRule="auto"/>
              <w:jc w:val="both"/>
              <w:rPr>
                <w:rFonts w:ascii="Arial" w:hAnsi="Arial" w:cs="Arial"/>
                <w:b/>
              </w:rPr>
            </w:pPr>
            <w:r w:rsidRPr="00A82D2A">
              <w:rPr>
                <w:rFonts w:ascii="Arial" w:hAnsi="Arial" w:cs="Arial"/>
                <w:b/>
              </w:rPr>
              <w:t>Learning/ teaching method</w:t>
            </w:r>
          </w:p>
        </w:tc>
        <w:tc>
          <w:tcPr>
            <w:tcW w:w="567" w:type="dxa"/>
            <w:shd w:val="clear" w:color="auto" w:fill="auto"/>
          </w:tcPr>
          <w:p w14:paraId="106B41C1" w14:textId="77777777" w:rsidR="003C70B4" w:rsidRPr="00A82D2A" w:rsidRDefault="003C70B4" w:rsidP="004F5A8F">
            <w:pPr>
              <w:spacing w:after="120" w:line="240" w:lineRule="auto"/>
              <w:jc w:val="both"/>
              <w:rPr>
                <w:rFonts w:ascii="Arial" w:hAnsi="Arial" w:cs="Arial"/>
                <w:b/>
              </w:rPr>
            </w:pPr>
          </w:p>
        </w:tc>
        <w:tc>
          <w:tcPr>
            <w:tcW w:w="567" w:type="dxa"/>
            <w:shd w:val="clear" w:color="auto" w:fill="auto"/>
          </w:tcPr>
          <w:p w14:paraId="7DC65011" w14:textId="77777777" w:rsidR="003C70B4" w:rsidRPr="00A82D2A" w:rsidRDefault="003C70B4" w:rsidP="004F5A8F">
            <w:pPr>
              <w:spacing w:after="120" w:line="240" w:lineRule="auto"/>
              <w:jc w:val="both"/>
              <w:rPr>
                <w:rFonts w:ascii="Arial" w:hAnsi="Arial" w:cs="Arial"/>
                <w:b/>
              </w:rPr>
            </w:pPr>
          </w:p>
        </w:tc>
        <w:tc>
          <w:tcPr>
            <w:tcW w:w="567" w:type="dxa"/>
            <w:tcBorders>
              <w:right w:val="double" w:sz="4" w:space="0" w:color="auto"/>
            </w:tcBorders>
            <w:shd w:val="clear" w:color="auto" w:fill="auto"/>
          </w:tcPr>
          <w:p w14:paraId="3BFA9CE7" w14:textId="77777777" w:rsidR="003C70B4" w:rsidRPr="00A82D2A" w:rsidRDefault="003C70B4" w:rsidP="004F5A8F">
            <w:pPr>
              <w:spacing w:after="120" w:line="240" w:lineRule="auto"/>
              <w:jc w:val="both"/>
              <w:rPr>
                <w:rFonts w:ascii="Arial" w:hAnsi="Arial" w:cs="Arial"/>
                <w:b/>
              </w:rPr>
            </w:pPr>
          </w:p>
        </w:tc>
        <w:tc>
          <w:tcPr>
            <w:tcW w:w="567" w:type="dxa"/>
            <w:tcBorders>
              <w:left w:val="double" w:sz="4" w:space="0" w:color="auto"/>
            </w:tcBorders>
            <w:shd w:val="clear" w:color="auto" w:fill="auto"/>
          </w:tcPr>
          <w:p w14:paraId="18622628" w14:textId="77777777" w:rsidR="003C70B4" w:rsidRPr="00A82D2A" w:rsidRDefault="003C70B4" w:rsidP="004F5A8F">
            <w:pPr>
              <w:spacing w:after="120" w:line="240" w:lineRule="auto"/>
              <w:jc w:val="both"/>
              <w:rPr>
                <w:rFonts w:ascii="Arial" w:hAnsi="Arial" w:cs="Arial"/>
                <w:b/>
              </w:rPr>
            </w:pPr>
          </w:p>
        </w:tc>
        <w:tc>
          <w:tcPr>
            <w:tcW w:w="567" w:type="dxa"/>
            <w:shd w:val="clear" w:color="auto" w:fill="auto"/>
          </w:tcPr>
          <w:p w14:paraId="085E9704" w14:textId="77777777" w:rsidR="003C70B4" w:rsidRPr="00A82D2A" w:rsidRDefault="003C70B4" w:rsidP="004F5A8F">
            <w:pPr>
              <w:spacing w:after="120" w:line="240" w:lineRule="auto"/>
              <w:jc w:val="both"/>
              <w:rPr>
                <w:rFonts w:ascii="Arial" w:hAnsi="Arial" w:cs="Arial"/>
                <w:b/>
              </w:rPr>
            </w:pPr>
          </w:p>
        </w:tc>
        <w:tc>
          <w:tcPr>
            <w:tcW w:w="567" w:type="dxa"/>
            <w:shd w:val="clear" w:color="auto" w:fill="auto"/>
          </w:tcPr>
          <w:p w14:paraId="2FD416B2" w14:textId="77777777" w:rsidR="003C70B4" w:rsidRPr="00A82D2A" w:rsidRDefault="003C70B4" w:rsidP="004F5A8F">
            <w:pPr>
              <w:spacing w:after="120" w:line="240" w:lineRule="auto"/>
              <w:jc w:val="both"/>
              <w:rPr>
                <w:rFonts w:ascii="Arial" w:hAnsi="Arial" w:cs="Arial"/>
                <w:b/>
              </w:rPr>
            </w:pPr>
          </w:p>
        </w:tc>
        <w:tc>
          <w:tcPr>
            <w:tcW w:w="567" w:type="dxa"/>
            <w:shd w:val="clear" w:color="auto" w:fill="auto"/>
          </w:tcPr>
          <w:p w14:paraId="767784E0" w14:textId="77777777" w:rsidR="003C70B4" w:rsidRPr="00A82D2A" w:rsidRDefault="003C70B4" w:rsidP="004F5A8F">
            <w:pPr>
              <w:spacing w:after="120" w:line="240" w:lineRule="auto"/>
              <w:jc w:val="both"/>
              <w:rPr>
                <w:rFonts w:ascii="Arial" w:hAnsi="Arial" w:cs="Arial"/>
                <w:b/>
              </w:rPr>
            </w:pPr>
          </w:p>
        </w:tc>
        <w:tc>
          <w:tcPr>
            <w:tcW w:w="567" w:type="dxa"/>
            <w:shd w:val="clear" w:color="auto" w:fill="auto"/>
          </w:tcPr>
          <w:p w14:paraId="623179E3" w14:textId="77777777" w:rsidR="003C70B4" w:rsidRPr="00A82D2A" w:rsidRDefault="003C70B4" w:rsidP="004F5A8F">
            <w:pPr>
              <w:spacing w:after="120" w:line="240" w:lineRule="auto"/>
              <w:jc w:val="both"/>
              <w:rPr>
                <w:rFonts w:ascii="Arial" w:hAnsi="Arial" w:cs="Arial"/>
                <w:b/>
              </w:rPr>
            </w:pPr>
          </w:p>
        </w:tc>
        <w:tc>
          <w:tcPr>
            <w:tcW w:w="567" w:type="dxa"/>
            <w:shd w:val="clear" w:color="auto" w:fill="auto"/>
          </w:tcPr>
          <w:p w14:paraId="1F1DE4B1" w14:textId="77777777" w:rsidR="003C70B4" w:rsidRPr="00A82D2A" w:rsidRDefault="003C70B4" w:rsidP="004F5A8F">
            <w:pPr>
              <w:spacing w:after="120" w:line="240" w:lineRule="auto"/>
              <w:jc w:val="both"/>
              <w:rPr>
                <w:rFonts w:ascii="Arial" w:hAnsi="Arial" w:cs="Arial"/>
                <w:b/>
              </w:rPr>
            </w:pPr>
          </w:p>
        </w:tc>
        <w:tc>
          <w:tcPr>
            <w:tcW w:w="567" w:type="dxa"/>
            <w:shd w:val="clear" w:color="auto" w:fill="auto"/>
          </w:tcPr>
          <w:p w14:paraId="58DB0B01" w14:textId="77777777" w:rsidR="003C70B4" w:rsidRPr="00A82D2A" w:rsidRDefault="003C70B4" w:rsidP="004F5A8F">
            <w:pPr>
              <w:spacing w:after="120" w:line="240" w:lineRule="auto"/>
              <w:jc w:val="both"/>
              <w:rPr>
                <w:rFonts w:ascii="Arial" w:hAnsi="Arial" w:cs="Arial"/>
                <w:b/>
              </w:rPr>
            </w:pPr>
          </w:p>
        </w:tc>
        <w:tc>
          <w:tcPr>
            <w:tcW w:w="567" w:type="dxa"/>
            <w:shd w:val="clear" w:color="auto" w:fill="auto"/>
          </w:tcPr>
          <w:p w14:paraId="664201BF" w14:textId="77777777" w:rsidR="003C70B4" w:rsidRPr="00A82D2A" w:rsidRDefault="003C70B4" w:rsidP="004F5A8F">
            <w:pPr>
              <w:spacing w:after="120" w:line="240" w:lineRule="auto"/>
              <w:jc w:val="both"/>
              <w:rPr>
                <w:rFonts w:ascii="Arial" w:hAnsi="Arial" w:cs="Arial"/>
                <w:b/>
              </w:rPr>
            </w:pPr>
          </w:p>
        </w:tc>
        <w:tc>
          <w:tcPr>
            <w:tcW w:w="567" w:type="dxa"/>
          </w:tcPr>
          <w:p w14:paraId="0D49FB2B" w14:textId="77777777" w:rsidR="003C70B4" w:rsidRPr="00A82D2A" w:rsidRDefault="003C70B4" w:rsidP="004F5A8F">
            <w:pPr>
              <w:spacing w:after="120" w:line="240" w:lineRule="auto"/>
              <w:jc w:val="both"/>
              <w:rPr>
                <w:rFonts w:ascii="Arial" w:hAnsi="Arial" w:cs="Arial"/>
                <w:b/>
              </w:rPr>
            </w:pPr>
          </w:p>
        </w:tc>
      </w:tr>
      <w:tr w:rsidR="003C70B4" w:rsidRPr="00A82D2A" w14:paraId="3FC71DE8" w14:textId="77777777" w:rsidTr="00BB7BC6">
        <w:trPr>
          <w:jc w:val="center"/>
        </w:trPr>
        <w:tc>
          <w:tcPr>
            <w:tcW w:w="2043" w:type="dxa"/>
            <w:shd w:val="clear" w:color="auto" w:fill="auto"/>
          </w:tcPr>
          <w:p w14:paraId="1CD67E83" w14:textId="77777777" w:rsidR="003C70B4" w:rsidRPr="00A82D2A" w:rsidRDefault="003C70B4" w:rsidP="004F5A8F">
            <w:pPr>
              <w:spacing w:after="120" w:line="240" w:lineRule="auto"/>
              <w:jc w:val="both"/>
              <w:rPr>
                <w:rFonts w:ascii="Arial" w:hAnsi="Arial" w:cs="Arial"/>
              </w:rPr>
            </w:pPr>
            <w:r w:rsidRPr="00A82D2A">
              <w:rPr>
                <w:rFonts w:ascii="Arial" w:hAnsi="Arial" w:cs="Arial"/>
              </w:rPr>
              <w:t>Private Study</w:t>
            </w:r>
          </w:p>
        </w:tc>
        <w:tc>
          <w:tcPr>
            <w:tcW w:w="567" w:type="dxa"/>
            <w:shd w:val="clear" w:color="auto" w:fill="auto"/>
          </w:tcPr>
          <w:p w14:paraId="46CC4AF7"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2664B994"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01302010"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2E4AA941"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014BF93C"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5AA530E0"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0E50DACE"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4EE6DADD"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09673BD0"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586E40C6"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18B7DE33"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tcPr>
          <w:p w14:paraId="60D3FE14"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r>
      <w:tr w:rsidR="003C70B4" w:rsidRPr="00A82D2A" w14:paraId="2C7E530D" w14:textId="77777777" w:rsidTr="00BB7BC6">
        <w:trPr>
          <w:jc w:val="center"/>
        </w:trPr>
        <w:tc>
          <w:tcPr>
            <w:tcW w:w="2043" w:type="dxa"/>
            <w:shd w:val="clear" w:color="auto" w:fill="auto"/>
          </w:tcPr>
          <w:p w14:paraId="54D3228C" w14:textId="01B53ED0" w:rsidR="003C70B4" w:rsidRPr="00A82D2A" w:rsidRDefault="003C70B4" w:rsidP="004F5A8F">
            <w:pPr>
              <w:spacing w:after="120" w:line="240" w:lineRule="auto"/>
              <w:jc w:val="both"/>
              <w:rPr>
                <w:rFonts w:ascii="Arial" w:hAnsi="Arial" w:cs="Arial"/>
              </w:rPr>
            </w:pPr>
            <w:r w:rsidRPr="00A82D2A">
              <w:rPr>
                <w:rFonts w:ascii="Arial" w:hAnsi="Arial" w:cs="Arial"/>
              </w:rPr>
              <w:t>Lecture</w:t>
            </w:r>
            <w:r>
              <w:rPr>
                <w:rFonts w:ascii="Arial" w:hAnsi="Arial" w:cs="Arial"/>
              </w:rPr>
              <w:t>s/Exercise Classes/terminal sessions</w:t>
            </w:r>
          </w:p>
        </w:tc>
        <w:tc>
          <w:tcPr>
            <w:tcW w:w="567" w:type="dxa"/>
            <w:shd w:val="clear" w:color="auto" w:fill="auto"/>
          </w:tcPr>
          <w:p w14:paraId="57D9EBE2"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5E3B1AD6"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1C816680"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2B45FF6A" w14:textId="77777777" w:rsidR="003C70B4" w:rsidRPr="00A82D2A" w:rsidRDefault="003C70B4" w:rsidP="004F5A8F">
            <w:pPr>
              <w:spacing w:after="120" w:line="240" w:lineRule="auto"/>
              <w:jc w:val="both"/>
              <w:rPr>
                <w:rFonts w:ascii="Arial" w:hAnsi="Arial" w:cs="Arial"/>
                <w:b/>
              </w:rPr>
            </w:pPr>
          </w:p>
        </w:tc>
        <w:tc>
          <w:tcPr>
            <w:tcW w:w="567" w:type="dxa"/>
            <w:shd w:val="clear" w:color="auto" w:fill="auto"/>
          </w:tcPr>
          <w:p w14:paraId="376440DA"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1C18BFA4"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7C7CC540" w14:textId="77777777" w:rsidR="003C70B4" w:rsidRPr="00A82D2A" w:rsidRDefault="003C70B4" w:rsidP="004F5A8F">
            <w:pPr>
              <w:spacing w:after="120" w:line="240" w:lineRule="auto"/>
              <w:jc w:val="both"/>
              <w:rPr>
                <w:rFonts w:ascii="Arial" w:hAnsi="Arial" w:cs="Arial"/>
                <w:b/>
              </w:rPr>
            </w:pPr>
          </w:p>
        </w:tc>
        <w:tc>
          <w:tcPr>
            <w:tcW w:w="567" w:type="dxa"/>
            <w:shd w:val="clear" w:color="auto" w:fill="auto"/>
          </w:tcPr>
          <w:p w14:paraId="59A81DD0"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218C8E41" w14:textId="77777777" w:rsidR="003C70B4" w:rsidRPr="00A82D2A" w:rsidRDefault="003C70B4" w:rsidP="004F5A8F">
            <w:pPr>
              <w:spacing w:after="120" w:line="240" w:lineRule="auto"/>
              <w:jc w:val="both"/>
              <w:rPr>
                <w:rFonts w:ascii="Arial" w:hAnsi="Arial" w:cs="Arial"/>
                <w:b/>
              </w:rPr>
            </w:pPr>
          </w:p>
        </w:tc>
        <w:tc>
          <w:tcPr>
            <w:tcW w:w="567" w:type="dxa"/>
            <w:shd w:val="clear" w:color="auto" w:fill="auto"/>
          </w:tcPr>
          <w:p w14:paraId="283A175A"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579E92F6"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tcPr>
          <w:p w14:paraId="7978DB34" w14:textId="77777777" w:rsidR="003C70B4" w:rsidRPr="00A82D2A" w:rsidRDefault="003C70B4" w:rsidP="004F5A8F">
            <w:pPr>
              <w:spacing w:after="120" w:line="240" w:lineRule="auto"/>
              <w:jc w:val="both"/>
              <w:rPr>
                <w:rFonts w:ascii="Arial" w:hAnsi="Arial" w:cs="Arial"/>
                <w:b/>
              </w:rPr>
            </w:pPr>
          </w:p>
        </w:tc>
      </w:tr>
      <w:tr w:rsidR="003C70B4" w:rsidRPr="00A82D2A" w14:paraId="49F96DC1" w14:textId="77777777" w:rsidTr="00BB7BC6">
        <w:trPr>
          <w:jc w:val="center"/>
        </w:trPr>
        <w:tc>
          <w:tcPr>
            <w:tcW w:w="2043" w:type="dxa"/>
            <w:shd w:val="clear" w:color="auto" w:fill="D9D9D9"/>
          </w:tcPr>
          <w:p w14:paraId="14215DCB" w14:textId="77777777" w:rsidR="003C70B4" w:rsidRPr="00A82D2A" w:rsidRDefault="003C70B4" w:rsidP="004F5A8F">
            <w:pPr>
              <w:spacing w:after="120" w:line="240" w:lineRule="auto"/>
              <w:jc w:val="both"/>
              <w:rPr>
                <w:rFonts w:ascii="Arial" w:hAnsi="Arial" w:cs="Arial"/>
                <w:b/>
              </w:rPr>
            </w:pPr>
            <w:r w:rsidRPr="00A82D2A">
              <w:rPr>
                <w:rFonts w:ascii="Arial" w:hAnsi="Arial" w:cs="Arial"/>
                <w:b/>
              </w:rPr>
              <w:t>Assessment method</w:t>
            </w:r>
          </w:p>
        </w:tc>
        <w:tc>
          <w:tcPr>
            <w:tcW w:w="567" w:type="dxa"/>
            <w:shd w:val="clear" w:color="auto" w:fill="auto"/>
          </w:tcPr>
          <w:p w14:paraId="358D695A" w14:textId="77777777" w:rsidR="003C70B4" w:rsidRPr="00A82D2A" w:rsidRDefault="003C70B4" w:rsidP="004F5A8F">
            <w:pPr>
              <w:spacing w:after="120" w:line="240" w:lineRule="auto"/>
              <w:jc w:val="both"/>
              <w:rPr>
                <w:rFonts w:ascii="Arial" w:hAnsi="Arial" w:cs="Arial"/>
                <w:b/>
              </w:rPr>
            </w:pPr>
          </w:p>
        </w:tc>
        <w:tc>
          <w:tcPr>
            <w:tcW w:w="567" w:type="dxa"/>
            <w:shd w:val="clear" w:color="auto" w:fill="auto"/>
          </w:tcPr>
          <w:p w14:paraId="0D0F69C8" w14:textId="77777777" w:rsidR="003C70B4" w:rsidRPr="00A82D2A" w:rsidRDefault="003C70B4" w:rsidP="004F5A8F">
            <w:pPr>
              <w:spacing w:after="120" w:line="240" w:lineRule="auto"/>
              <w:jc w:val="both"/>
              <w:rPr>
                <w:rFonts w:ascii="Arial" w:hAnsi="Arial" w:cs="Arial"/>
                <w:b/>
              </w:rPr>
            </w:pPr>
          </w:p>
        </w:tc>
        <w:tc>
          <w:tcPr>
            <w:tcW w:w="567" w:type="dxa"/>
            <w:tcBorders>
              <w:right w:val="double" w:sz="4" w:space="0" w:color="auto"/>
            </w:tcBorders>
            <w:shd w:val="clear" w:color="auto" w:fill="auto"/>
          </w:tcPr>
          <w:p w14:paraId="2359C718" w14:textId="77777777" w:rsidR="003C70B4" w:rsidRPr="00A82D2A" w:rsidRDefault="003C70B4" w:rsidP="004F5A8F">
            <w:pPr>
              <w:spacing w:after="120" w:line="240" w:lineRule="auto"/>
              <w:jc w:val="both"/>
              <w:rPr>
                <w:rFonts w:ascii="Arial" w:hAnsi="Arial" w:cs="Arial"/>
                <w:b/>
              </w:rPr>
            </w:pPr>
          </w:p>
        </w:tc>
        <w:tc>
          <w:tcPr>
            <w:tcW w:w="567" w:type="dxa"/>
            <w:tcBorders>
              <w:left w:val="double" w:sz="4" w:space="0" w:color="auto"/>
            </w:tcBorders>
            <w:shd w:val="clear" w:color="auto" w:fill="auto"/>
          </w:tcPr>
          <w:p w14:paraId="4637A85A" w14:textId="77777777" w:rsidR="003C70B4" w:rsidRPr="00A82D2A" w:rsidRDefault="003C70B4" w:rsidP="004F5A8F">
            <w:pPr>
              <w:spacing w:after="120" w:line="240" w:lineRule="auto"/>
              <w:jc w:val="both"/>
              <w:rPr>
                <w:rFonts w:ascii="Arial" w:hAnsi="Arial" w:cs="Arial"/>
                <w:b/>
              </w:rPr>
            </w:pPr>
          </w:p>
        </w:tc>
        <w:tc>
          <w:tcPr>
            <w:tcW w:w="567" w:type="dxa"/>
            <w:shd w:val="clear" w:color="auto" w:fill="auto"/>
          </w:tcPr>
          <w:p w14:paraId="60426D38" w14:textId="77777777" w:rsidR="003C70B4" w:rsidRPr="00A82D2A" w:rsidRDefault="003C70B4" w:rsidP="004F5A8F">
            <w:pPr>
              <w:spacing w:after="120" w:line="240" w:lineRule="auto"/>
              <w:jc w:val="both"/>
              <w:rPr>
                <w:rFonts w:ascii="Arial" w:hAnsi="Arial" w:cs="Arial"/>
                <w:b/>
              </w:rPr>
            </w:pPr>
          </w:p>
        </w:tc>
        <w:tc>
          <w:tcPr>
            <w:tcW w:w="567" w:type="dxa"/>
            <w:shd w:val="clear" w:color="auto" w:fill="auto"/>
          </w:tcPr>
          <w:p w14:paraId="6F64E617" w14:textId="77777777" w:rsidR="003C70B4" w:rsidRPr="00A82D2A" w:rsidRDefault="003C70B4" w:rsidP="004F5A8F">
            <w:pPr>
              <w:spacing w:after="120" w:line="240" w:lineRule="auto"/>
              <w:jc w:val="both"/>
              <w:rPr>
                <w:rFonts w:ascii="Arial" w:hAnsi="Arial" w:cs="Arial"/>
                <w:b/>
              </w:rPr>
            </w:pPr>
          </w:p>
        </w:tc>
        <w:tc>
          <w:tcPr>
            <w:tcW w:w="567" w:type="dxa"/>
            <w:shd w:val="clear" w:color="auto" w:fill="auto"/>
          </w:tcPr>
          <w:p w14:paraId="0CDBFE03" w14:textId="77777777" w:rsidR="003C70B4" w:rsidRPr="00A82D2A" w:rsidRDefault="003C70B4" w:rsidP="004F5A8F">
            <w:pPr>
              <w:spacing w:after="120" w:line="240" w:lineRule="auto"/>
              <w:jc w:val="both"/>
              <w:rPr>
                <w:rFonts w:ascii="Arial" w:hAnsi="Arial" w:cs="Arial"/>
                <w:b/>
              </w:rPr>
            </w:pPr>
          </w:p>
        </w:tc>
        <w:tc>
          <w:tcPr>
            <w:tcW w:w="567" w:type="dxa"/>
            <w:shd w:val="clear" w:color="auto" w:fill="auto"/>
          </w:tcPr>
          <w:p w14:paraId="6EAC8417" w14:textId="77777777" w:rsidR="003C70B4" w:rsidRPr="00A82D2A" w:rsidRDefault="003C70B4" w:rsidP="004F5A8F">
            <w:pPr>
              <w:spacing w:after="120" w:line="240" w:lineRule="auto"/>
              <w:jc w:val="both"/>
              <w:rPr>
                <w:rFonts w:ascii="Arial" w:hAnsi="Arial" w:cs="Arial"/>
                <w:b/>
              </w:rPr>
            </w:pPr>
          </w:p>
        </w:tc>
        <w:tc>
          <w:tcPr>
            <w:tcW w:w="567" w:type="dxa"/>
            <w:shd w:val="clear" w:color="auto" w:fill="auto"/>
          </w:tcPr>
          <w:p w14:paraId="6B545FBD" w14:textId="77777777" w:rsidR="003C70B4" w:rsidRPr="00A82D2A" w:rsidRDefault="003C70B4" w:rsidP="004F5A8F">
            <w:pPr>
              <w:spacing w:after="120" w:line="240" w:lineRule="auto"/>
              <w:jc w:val="both"/>
              <w:rPr>
                <w:rFonts w:ascii="Arial" w:hAnsi="Arial" w:cs="Arial"/>
                <w:b/>
              </w:rPr>
            </w:pPr>
          </w:p>
        </w:tc>
        <w:tc>
          <w:tcPr>
            <w:tcW w:w="567" w:type="dxa"/>
            <w:shd w:val="clear" w:color="auto" w:fill="auto"/>
          </w:tcPr>
          <w:p w14:paraId="1EE9B964" w14:textId="77777777" w:rsidR="003C70B4" w:rsidRPr="00A82D2A" w:rsidRDefault="003C70B4" w:rsidP="004F5A8F">
            <w:pPr>
              <w:spacing w:after="120" w:line="240" w:lineRule="auto"/>
              <w:jc w:val="both"/>
              <w:rPr>
                <w:rFonts w:ascii="Arial" w:hAnsi="Arial" w:cs="Arial"/>
                <w:b/>
              </w:rPr>
            </w:pPr>
          </w:p>
        </w:tc>
        <w:tc>
          <w:tcPr>
            <w:tcW w:w="567" w:type="dxa"/>
            <w:shd w:val="clear" w:color="auto" w:fill="auto"/>
          </w:tcPr>
          <w:p w14:paraId="077A022E" w14:textId="77777777" w:rsidR="003C70B4" w:rsidRPr="00A82D2A" w:rsidRDefault="003C70B4" w:rsidP="004F5A8F">
            <w:pPr>
              <w:spacing w:after="120" w:line="240" w:lineRule="auto"/>
              <w:jc w:val="both"/>
              <w:rPr>
                <w:rFonts w:ascii="Arial" w:hAnsi="Arial" w:cs="Arial"/>
                <w:b/>
              </w:rPr>
            </w:pPr>
          </w:p>
        </w:tc>
        <w:tc>
          <w:tcPr>
            <w:tcW w:w="567" w:type="dxa"/>
          </w:tcPr>
          <w:p w14:paraId="6EB251CF" w14:textId="77777777" w:rsidR="003C70B4" w:rsidRPr="00A82D2A" w:rsidRDefault="003C70B4" w:rsidP="004F5A8F">
            <w:pPr>
              <w:spacing w:after="120" w:line="240" w:lineRule="auto"/>
              <w:jc w:val="both"/>
              <w:rPr>
                <w:rFonts w:ascii="Arial" w:hAnsi="Arial" w:cs="Arial"/>
                <w:b/>
              </w:rPr>
            </w:pPr>
          </w:p>
        </w:tc>
      </w:tr>
      <w:tr w:rsidR="003C70B4" w:rsidRPr="00A82D2A" w14:paraId="5A411BF2" w14:textId="77777777" w:rsidTr="00BB7BC6">
        <w:trPr>
          <w:jc w:val="center"/>
        </w:trPr>
        <w:tc>
          <w:tcPr>
            <w:tcW w:w="2043" w:type="dxa"/>
            <w:shd w:val="clear" w:color="auto" w:fill="auto"/>
          </w:tcPr>
          <w:p w14:paraId="00F47330" w14:textId="77777777" w:rsidR="003C70B4" w:rsidRPr="00A82D2A" w:rsidRDefault="003C70B4" w:rsidP="004F5A8F">
            <w:pPr>
              <w:spacing w:after="120" w:line="240" w:lineRule="auto"/>
              <w:jc w:val="both"/>
              <w:rPr>
                <w:rFonts w:ascii="Arial" w:hAnsi="Arial" w:cs="Arial"/>
              </w:rPr>
            </w:pPr>
            <w:r w:rsidRPr="00A82D2A">
              <w:rPr>
                <w:rFonts w:ascii="Arial" w:hAnsi="Arial" w:cs="Arial"/>
              </w:rPr>
              <w:t>Examination</w:t>
            </w:r>
          </w:p>
        </w:tc>
        <w:tc>
          <w:tcPr>
            <w:tcW w:w="567" w:type="dxa"/>
            <w:shd w:val="clear" w:color="auto" w:fill="auto"/>
          </w:tcPr>
          <w:p w14:paraId="6A1CECEE"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72BA5893"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71E4F1BD"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771AE70D"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5E1EE69D"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62820FD7"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32A6A025"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3D5A7AA4"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531FBF31" w14:textId="77777777" w:rsidR="003C70B4" w:rsidRPr="00A82D2A" w:rsidRDefault="003C70B4" w:rsidP="004F5A8F">
            <w:pPr>
              <w:spacing w:after="120" w:line="240" w:lineRule="auto"/>
              <w:jc w:val="both"/>
              <w:rPr>
                <w:rFonts w:ascii="Arial" w:hAnsi="Arial" w:cs="Arial"/>
                <w:b/>
              </w:rPr>
            </w:pPr>
          </w:p>
        </w:tc>
        <w:tc>
          <w:tcPr>
            <w:tcW w:w="567" w:type="dxa"/>
            <w:shd w:val="clear" w:color="auto" w:fill="auto"/>
          </w:tcPr>
          <w:p w14:paraId="03F69DEF"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27159937"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tcPr>
          <w:p w14:paraId="02A3A016"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r>
      <w:tr w:rsidR="003C70B4" w:rsidRPr="00A82D2A" w14:paraId="1FE563EF" w14:textId="77777777" w:rsidTr="007D65ED">
        <w:trPr>
          <w:jc w:val="center"/>
        </w:trPr>
        <w:tc>
          <w:tcPr>
            <w:tcW w:w="2043" w:type="dxa"/>
            <w:shd w:val="clear" w:color="auto" w:fill="auto"/>
          </w:tcPr>
          <w:p w14:paraId="542AD421" w14:textId="77777777" w:rsidR="003C70B4" w:rsidRPr="00A82D2A" w:rsidRDefault="003C70B4" w:rsidP="007D65ED">
            <w:pPr>
              <w:spacing w:after="120" w:line="240" w:lineRule="auto"/>
              <w:jc w:val="both"/>
              <w:rPr>
                <w:rFonts w:ascii="Arial" w:hAnsi="Arial" w:cs="Arial"/>
              </w:rPr>
            </w:pPr>
            <w:r>
              <w:rPr>
                <w:rFonts w:ascii="Arial" w:hAnsi="Arial" w:cs="Arial"/>
              </w:rPr>
              <w:t>Assessment 1</w:t>
            </w:r>
          </w:p>
        </w:tc>
        <w:tc>
          <w:tcPr>
            <w:tcW w:w="567" w:type="dxa"/>
            <w:shd w:val="clear" w:color="auto" w:fill="auto"/>
          </w:tcPr>
          <w:p w14:paraId="0A18E842" w14:textId="77777777" w:rsidR="003C70B4" w:rsidRPr="00A82D2A" w:rsidRDefault="003C70B4" w:rsidP="007D65ED">
            <w:pPr>
              <w:spacing w:after="120" w:line="240" w:lineRule="auto"/>
              <w:jc w:val="both"/>
              <w:rPr>
                <w:rFonts w:ascii="Arial" w:hAnsi="Arial" w:cs="Arial"/>
                <w:b/>
              </w:rPr>
            </w:pPr>
            <w:r>
              <w:rPr>
                <w:rFonts w:ascii="Arial" w:hAnsi="Arial" w:cs="Arial"/>
                <w:b/>
              </w:rPr>
              <w:t>X</w:t>
            </w:r>
          </w:p>
        </w:tc>
        <w:tc>
          <w:tcPr>
            <w:tcW w:w="567" w:type="dxa"/>
            <w:shd w:val="clear" w:color="auto" w:fill="auto"/>
          </w:tcPr>
          <w:p w14:paraId="7892DF86" w14:textId="77777777" w:rsidR="003C70B4" w:rsidRPr="00A82D2A" w:rsidRDefault="003C70B4" w:rsidP="007D65ED">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359616AF" w14:textId="77777777" w:rsidR="003C70B4" w:rsidRPr="00A82D2A" w:rsidRDefault="003C70B4" w:rsidP="007D65ED">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59F10CEB" w14:textId="77777777" w:rsidR="003C70B4" w:rsidRPr="00A82D2A" w:rsidRDefault="003C70B4" w:rsidP="007D65ED">
            <w:pPr>
              <w:spacing w:after="120" w:line="240" w:lineRule="auto"/>
              <w:jc w:val="both"/>
              <w:rPr>
                <w:rFonts w:ascii="Arial" w:hAnsi="Arial" w:cs="Arial"/>
                <w:b/>
              </w:rPr>
            </w:pPr>
            <w:r>
              <w:rPr>
                <w:rFonts w:ascii="Arial" w:hAnsi="Arial" w:cs="Arial"/>
                <w:b/>
              </w:rPr>
              <w:t>X</w:t>
            </w:r>
          </w:p>
        </w:tc>
        <w:tc>
          <w:tcPr>
            <w:tcW w:w="567" w:type="dxa"/>
            <w:shd w:val="clear" w:color="auto" w:fill="auto"/>
          </w:tcPr>
          <w:p w14:paraId="0F8968F1" w14:textId="77777777" w:rsidR="003C70B4" w:rsidRPr="00A82D2A" w:rsidRDefault="003C70B4" w:rsidP="007D65ED">
            <w:pPr>
              <w:spacing w:after="120" w:line="240" w:lineRule="auto"/>
              <w:jc w:val="both"/>
              <w:rPr>
                <w:rFonts w:ascii="Arial" w:hAnsi="Arial" w:cs="Arial"/>
                <w:b/>
              </w:rPr>
            </w:pPr>
            <w:r>
              <w:rPr>
                <w:rFonts w:ascii="Arial" w:hAnsi="Arial" w:cs="Arial"/>
                <w:b/>
              </w:rPr>
              <w:t>X</w:t>
            </w:r>
          </w:p>
        </w:tc>
        <w:tc>
          <w:tcPr>
            <w:tcW w:w="567" w:type="dxa"/>
            <w:shd w:val="clear" w:color="auto" w:fill="auto"/>
          </w:tcPr>
          <w:p w14:paraId="258BA9AA" w14:textId="77777777" w:rsidR="003C70B4" w:rsidRPr="00A82D2A" w:rsidRDefault="003C70B4" w:rsidP="007D65ED">
            <w:pPr>
              <w:spacing w:after="120" w:line="240" w:lineRule="auto"/>
              <w:jc w:val="both"/>
              <w:rPr>
                <w:rFonts w:ascii="Arial" w:hAnsi="Arial" w:cs="Arial"/>
                <w:b/>
              </w:rPr>
            </w:pPr>
            <w:r>
              <w:rPr>
                <w:rFonts w:ascii="Arial" w:hAnsi="Arial" w:cs="Arial"/>
                <w:b/>
              </w:rPr>
              <w:t>X</w:t>
            </w:r>
          </w:p>
        </w:tc>
        <w:tc>
          <w:tcPr>
            <w:tcW w:w="567" w:type="dxa"/>
            <w:shd w:val="clear" w:color="auto" w:fill="auto"/>
          </w:tcPr>
          <w:p w14:paraId="79F89680" w14:textId="77777777" w:rsidR="003C70B4" w:rsidRPr="00A82D2A" w:rsidRDefault="003C70B4" w:rsidP="007D65ED">
            <w:pPr>
              <w:spacing w:after="120" w:line="240" w:lineRule="auto"/>
              <w:jc w:val="both"/>
              <w:rPr>
                <w:rFonts w:ascii="Arial" w:hAnsi="Arial" w:cs="Arial"/>
                <w:b/>
              </w:rPr>
            </w:pPr>
            <w:r>
              <w:rPr>
                <w:rFonts w:ascii="Arial" w:hAnsi="Arial" w:cs="Arial"/>
                <w:b/>
              </w:rPr>
              <w:t>X</w:t>
            </w:r>
          </w:p>
        </w:tc>
        <w:tc>
          <w:tcPr>
            <w:tcW w:w="567" w:type="dxa"/>
            <w:shd w:val="clear" w:color="auto" w:fill="auto"/>
          </w:tcPr>
          <w:p w14:paraId="50B2B219" w14:textId="77777777" w:rsidR="003C70B4" w:rsidRPr="00A82D2A" w:rsidRDefault="003C70B4" w:rsidP="007D65ED">
            <w:pPr>
              <w:spacing w:after="120" w:line="240" w:lineRule="auto"/>
              <w:jc w:val="both"/>
              <w:rPr>
                <w:rFonts w:ascii="Arial" w:hAnsi="Arial" w:cs="Arial"/>
                <w:b/>
              </w:rPr>
            </w:pPr>
            <w:r>
              <w:rPr>
                <w:rFonts w:ascii="Arial" w:hAnsi="Arial" w:cs="Arial"/>
                <w:b/>
              </w:rPr>
              <w:t>X</w:t>
            </w:r>
          </w:p>
        </w:tc>
        <w:tc>
          <w:tcPr>
            <w:tcW w:w="567" w:type="dxa"/>
            <w:shd w:val="clear" w:color="auto" w:fill="auto"/>
          </w:tcPr>
          <w:p w14:paraId="72673DD3" w14:textId="77777777" w:rsidR="003C70B4" w:rsidRPr="00A82D2A" w:rsidRDefault="003C70B4" w:rsidP="007D65ED">
            <w:pPr>
              <w:spacing w:after="120" w:line="240" w:lineRule="auto"/>
              <w:jc w:val="both"/>
              <w:rPr>
                <w:rFonts w:ascii="Arial" w:hAnsi="Arial" w:cs="Arial"/>
                <w:b/>
              </w:rPr>
            </w:pPr>
            <w:r>
              <w:rPr>
                <w:rFonts w:ascii="Arial" w:hAnsi="Arial" w:cs="Arial"/>
                <w:b/>
              </w:rPr>
              <w:t>X</w:t>
            </w:r>
          </w:p>
        </w:tc>
        <w:tc>
          <w:tcPr>
            <w:tcW w:w="567" w:type="dxa"/>
            <w:shd w:val="clear" w:color="auto" w:fill="auto"/>
          </w:tcPr>
          <w:p w14:paraId="7DBBB232" w14:textId="77777777" w:rsidR="003C70B4" w:rsidRPr="00A82D2A" w:rsidRDefault="003C70B4" w:rsidP="007D65ED">
            <w:pPr>
              <w:spacing w:after="120" w:line="240" w:lineRule="auto"/>
              <w:jc w:val="both"/>
              <w:rPr>
                <w:rFonts w:ascii="Arial" w:hAnsi="Arial" w:cs="Arial"/>
                <w:b/>
              </w:rPr>
            </w:pPr>
            <w:r>
              <w:rPr>
                <w:rFonts w:ascii="Arial" w:hAnsi="Arial" w:cs="Arial"/>
                <w:b/>
              </w:rPr>
              <w:t>X</w:t>
            </w:r>
          </w:p>
        </w:tc>
        <w:tc>
          <w:tcPr>
            <w:tcW w:w="567" w:type="dxa"/>
            <w:shd w:val="clear" w:color="auto" w:fill="auto"/>
          </w:tcPr>
          <w:p w14:paraId="24B033C2" w14:textId="77777777" w:rsidR="003C70B4" w:rsidRPr="00A82D2A" w:rsidRDefault="003C70B4" w:rsidP="007D65ED">
            <w:pPr>
              <w:spacing w:after="120" w:line="240" w:lineRule="auto"/>
              <w:jc w:val="both"/>
              <w:rPr>
                <w:rFonts w:ascii="Arial" w:hAnsi="Arial" w:cs="Arial"/>
                <w:b/>
              </w:rPr>
            </w:pPr>
            <w:r>
              <w:rPr>
                <w:rFonts w:ascii="Arial" w:hAnsi="Arial" w:cs="Arial"/>
                <w:b/>
              </w:rPr>
              <w:t>X</w:t>
            </w:r>
          </w:p>
        </w:tc>
        <w:tc>
          <w:tcPr>
            <w:tcW w:w="567" w:type="dxa"/>
          </w:tcPr>
          <w:p w14:paraId="16BE5C3E" w14:textId="77777777" w:rsidR="003C70B4" w:rsidRPr="00A82D2A" w:rsidRDefault="003C70B4" w:rsidP="007D65ED">
            <w:pPr>
              <w:spacing w:after="120" w:line="240" w:lineRule="auto"/>
              <w:jc w:val="both"/>
              <w:rPr>
                <w:rFonts w:ascii="Arial" w:hAnsi="Arial" w:cs="Arial"/>
                <w:b/>
              </w:rPr>
            </w:pPr>
            <w:r>
              <w:rPr>
                <w:rFonts w:ascii="Arial" w:hAnsi="Arial" w:cs="Arial"/>
                <w:b/>
              </w:rPr>
              <w:t>X</w:t>
            </w:r>
          </w:p>
        </w:tc>
      </w:tr>
      <w:tr w:rsidR="003C70B4" w:rsidRPr="00A82D2A" w14:paraId="406A2850" w14:textId="77777777" w:rsidTr="00BB7BC6">
        <w:trPr>
          <w:jc w:val="center"/>
        </w:trPr>
        <w:tc>
          <w:tcPr>
            <w:tcW w:w="2043" w:type="dxa"/>
            <w:shd w:val="clear" w:color="auto" w:fill="auto"/>
          </w:tcPr>
          <w:p w14:paraId="0ED9F659" w14:textId="291A1DE6" w:rsidR="003C70B4" w:rsidRPr="00A82D2A" w:rsidRDefault="003C70B4" w:rsidP="004F5A8F">
            <w:pPr>
              <w:spacing w:after="120" w:line="240" w:lineRule="auto"/>
              <w:jc w:val="both"/>
              <w:rPr>
                <w:rFonts w:ascii="Arial" w:hAnsi="Arial" w:cs="Arial"/>
              </w:rPr>
            </w:pPr>
            <w:r>
              <w:rPr>
                <w:rFonts w:ascii="Arial" w:hAnsi="Arial" w:cs="Arial"/>
              </w:rPr>
              <w:t>Assessment 2</w:t>
            </w:r>
          </w:p>
        </w:tc>
        <w:tc>
          <w:tcPr>
            <w:tcW w:w="567" w:type="dxa"/>
            <w:shd w:val="clear" w:color="auto" w:fill="auto"/>
          </w:tcPr>
          <w:p w14:paraId="726057B5"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7511B9C1"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44101CD2"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392E79EF"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470890E7"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2EABC7E9"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0F20EEE5"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7D7971F9"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371652CC"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6E7320F7"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51C4A129"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tcPr>
          <w:p w14:paraId="7F677E6D"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r>
    </w:tbl>
    <w:p w14:paraId="412FED5F" w14:textId="77777777" w:rsidR="00B27B6C" w:rsidRDefault="00B27B6C" w:rsidP="00BA1EFC">
      <w:pPr>
        <w:spacing w:after="120" w:line="240" w:lineRule="auto"/>
        <w:ind w:right="260"/>
        <w:jc w:val="both"/>
        <w:rPr>
          <w:rFonts w:ascii="Arial" w:hAnsi="Arial" w:cs="Arial"/>
          <w:b/>
          <w:iCs/>
        </w:rPr>
      </w:pPr>
    </w:p>
    <w:p w14:paraId="7599A436" w14:textId="77777777" w:rsidR="00AD79C6" w:rsidRDefault="00AD79C6" w:rsidP="00BA1EFC">
      <w:pPr>
        <w:numPr>
          <w:ilvl w:val="0"/>
          <w:numId w:val="1"/>
        </w:numPr>
        <w:spacing w:after="120" w:line="240" w:lineRule="auto"/>
        <w:ind w:left="426" w:right="260" w:hanging="426"/>
        <w:jc w:val="both"/>
        <w:rPr>
          <w:rFonts w:ascii="Arial" w:hAnsi="Arial" w:cs="Arial"/>
          <w:b/>
        </w:rPr>
      </w:pPr>
      <w:r>
        <w:rPr>
          <w:rFonts w:ascii="Arial" w:hAnsi="Arial" w:cs="Arial"/>
          <w:b/>
        </w:rPr>
        <w:t>Inclusive module design</w:t>
      </w:r>
    </w:p>
    <w:p w14:paraId="1709646A" w14:textId="2CE0D88B" w:rsidR="009A2D37" w:rsidRPr="00BB7BC6" w:rsidRDefault="009A2D37" w:rsidP="00BB7BC6">
      <w:pPr>
        <w:spacing w:after="120" w:line="240" w:lineRule="auto"/>
        <w:ind w:left="426" w:right="260"/>
        <w:jc w:val="both"/>
        <w:rPr>
          <w:rFonts w:ascii="Arial" w:hAnsi="Arial" w:cs="Arial"/>
          <w:iCs/>
        </w:rPr>
      </w:pPr>
      <w:r w:rsidRPr="00BB7BC6">
        <w:rPr>
          <w:rFonts w:ascii="Arial" w:hAnsi="Arial" w:cs="Arial"/>
          <w:iCs/>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w:t>
      </w:r>
      <w:r w:rsidR="00AD79C6">
        <w:rPr>
          <w:rFonts w:ascii="Arial" w:hAnsi="Arial" w:cs="Arial"/>
          <w:iCs/>
        </w:rPr>
        <w:t xml:space="preserve"> </w:t>
      </w:r>
      <w:r w:rsidRPr="00BB7BC6">
        <w:rPr>
          <w:rFonts w:ascii="Arial" w:hAnsi="Arial" w:cs="Arial"/>
          <w:iCs/>
        </w:rPr>
        <w:t>disability/dyslexia </w:t>
      </w:r>
      <w:r w:rsidR="00637A50" w:rsidRPr="00BB7BC6">
        <w:rPr>
          <w:rFonts w:ascii="Arial" w:hAnsi="Arial" w:cs="Arial"/>
          <w:iCs/>
        </w:rPr>
        <w:t xml:space="preserve">student </w:t>
      </w:r>
      <w:r w:rsidRPr="00BB7BC6">
        <w:rPr>
          <w:rFonts w:ascii="Arial" w:hAnsi="Arial" w:cs="Arial"/>
          <w:iCs/>
        </w:rPr>
        <w:t>support service, and specialist support will be provided where needed.</w:t>
      </w:r>
    </w:p>
    <w:p w14:paraId="5E5DE9C2" w14:textId="77777777" w:rsidR="009A2D37" w:rsidRPr="00EA6558" w:rsidRDefault="009A2D37" w:rsidP="00BA1EFC">
      <w:pPr>
        <w:spacing w:after="120" w:line="240" w:lineRule="auto"/>
        <w:ind w:left="426" w:right="260"/>
        <w:jc w:val="both"/>
        <w:rPr>
          <w:rFonts w:ascii="Arial" w:hAnsi="Arial" w:cs="Arial"/>
          <w:iCs/>
        </w:rPr>
      </w:pPr>
    </w:p>
    <w:p w14:paraId="53DD9A9B" w14:textId="5842D8E6" w:rsidR="009A2D37" w:rsidRPr="00302082"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Campus(es) or Centre(s) where module will be delivered:</w:t>
      </w:r>
      <w:r w:rsidR="005E45DE">
        <w:rPr>
          <w:rFonts w:ascii="Arial" w:hAnsi="Arial" w:cs="Arial"/>
          <w:b/>
        </w:rPr>
        <w:t xml:space="preserve"> </w:t>
      </w:r>
    </w:p>
    <w:p w14:paraId="7781120F" w14:textId="3E1016A1" w:rsidR="009A2D37" w:rsidRDefault="003C70B4" w:rsidP="00302082">
      <w:pPr>
        <w:spacing w:after="120" w:line="240" w:lineRule="auto"/>
        <w:ind w:left="426" w:right="260"/>
        <w:rPr>
          <w:rFonts w:ascii="Arial" w:hAnsi="Arial" w:cs="Arial"/>
        </w:rPr>
      </w:pPr>
      <w:r w:rsidRPr="005E45DE">
        <w:rPr>
          <w:rFonts w:ascii="Arial" w:hAnsi="Arial" w:cs="Arial"/>
        </w:rPr>
        <w:t>Canterbury</w:t>
      </w:r>
    </w:p>
    <w:p w14:paraId="0A40F124" w14:textId="77777777" w:rsidR="003C70B4" w:rsidRDefault="003C70B4" w:rsidP="00302082">
      <w:pPr>
        <w:spacing w:after="120" w:line="240" w:lineRule="auto"/>
        <w:ind w:left="426" w:right="260"/>
        <w:rPr>
          <w:rFonts w:ascii="Arial" w:hAnsi="Arial" w:cs="Arial"/>
          <w:iCs/>
        </w:rPr>
      </w:pPr>
    </w:p>
    <w:p w14:paraId="482781A2" w14:textId="77777777" w:rsidR="00AD79C6" w:rsidRPr="002A7F48" w:rsidRDefault="00AD79C6" w:rsidP="00BB7BC6">
      <w:pPr>
        <w:numPr>
          <w:ilvl w:val="0"/>
          <w:numId w:val="1"/>
        </w:numPr>
        <w:spacing w:after="120" w:line="240" w:lineRule="auto"/>
        <w:ind w:left="426" w:right="260" w:hanging="426"/>
        <w:jc w:val="both"/>
        <w:rPr>
          <w:rFonts w:ascii="Arial" w:hAnsi="Arial" w:cs="Arial"/>
          <w:b/>
        </w:rPr>
      </w:pPr>
      <w:r w:rsidRPr="002A7F48">
        <w:rPr>
          <w:rFonts w:ascii="Arial" w:hAnsi="Arial" w:cs="Arial"/>
          <w:b/>
        </w:rPr>
        <w:t xml:space="preserve">Internationalisation </w:t>
      </w:r>
    </w:p>
    <w:p w14:paraId="2EA4FB4B" w14:textId="50B5E8CF" w:rsidR="00AD79C6" w:rsidRPr="00BB7BC6" w:rsidRDefault="00AD79C6" w:rsidP="00BB7BC6">
      <w:pPr>
        <w:spacing w:after="120" w:line="240" w:lineRule="auto"/>
        <w:ind w:left="426" w:right="260"/>
        <w:jc w:val="both"/>
        <w:rPr>
          <w:rFonts w:ascii="Arial" w:hAnsi="Arial" w:cs="Arial"/>
          <w:iCs/>
        </w:rPr>
      </w:pPr>
      <w:r w:rsidRPr="00257CBA">
        <w:rPr>
          <w:rFonts w:ascii="Arial" w:hAnsi="Arial" w:cs="Arial"/>
          <w:iCs/>
        </w:rPr>
        <w:t>This module covers key principles, theories and concepts of finance that are used in a global environment. Mastery of the subject-specific learning outcomes, 8.1 to 8.</w:t>
      </w:r>
      <w:r w:rsidR="008C63BB">
        <w:rPr>
          <w:rFonts w:ascii="Arial" w:hAnsi="Arial" w:cs="Arial"/>
          <w:iCs/>
        </w:rPr>
        <w:t>3</w:t>
      </w:r>
      <w:r w:rsidRPr="00257CBA">
        <w:rPr>
          <w:rFonts w:ascii="Arial" w:hAnsi="Arial" w:cs="Arial"/>
          <w:iCs/>
        </w:rPr>
        <w:t xml:space="preserve">, will equip students to apply these principles, theories and </w:t>
      </w:r>
      <w:r w:rsidRPr="007838AB">
        <w:rPr>
          <w:rFonts w:ascii="Arial" w:hAnsi="Arial" w:cs="Arial"/>
          <w:iCs/>
        </w:rPr>
        <w:t>concepts in a wide range of international contexts. The module team is drawn from the School of Mathematics, Statistics and Actuarial Science, which includes many members of staff with internati</w:t>
      </w:r>
      <w:r w:rsidRPr="006C3BEB">
        <w:rPr>
          <w:rFonts w:ascii="Arial" w:hAnsi="Arial" w:cs="Arial"/>
          <w:iCs/>
        </w:rPr>
        <w:t>onal experience of teaching, research collaboration and of working in relevant industrial contexts</w:t>
      </w:r>
      <w:r w:rsidRPr="00BB7BC6">
        <w:rPr>
          <w:rFonts w:ascii="Arial" w:hAnsi="Arial" w:cs="Arial"/>
          <w:iCs/>
        </w:rPr>
        <w:t>.</w:t>
      </w:r>
    </w:p>
    <w:p w14:paraId="0A49451D" w14:textId="0430BCE4" w:rsidR="00AD79C6" w:rsidRPr="00BB7BC6" w:rsidRDefault="00AD79C6" w:rsidP="00BB7BC6">
      <w:pPr>
        <w:spacing w:after="120" w:line="240" w:lineRule="auto"/>
        <w:ind w:left="426" w:right="260"/>
        <w:jc w:val="both"/>
        <w:rPr>
          <w:rFonts w:ascii="Arial" w:hAnsi="Arial" w:cs="Arial"/>
          <w:iCs/>
        </w:rPr>
      </w:pPr>
      <w:r w:rsidRPr="00BB7BC6">
        <w:rPr>
          <w:rFonts w:ascii="Arial" w:hAnsi="Arial" w:cs="Arial"/>
          <w:iCs/>
        </w:rPr>
        <w:t xml:space="preserve">Examples covering various international applications are included in the module where appropriate. </w:t>
      </w:r>
    </w:p>
    <w:p w14:paraId="64617F80" w14:textId="77777777" w:rsidR="00AD79C6" w:rsidRPr="00EA6558" w:rsidRDefault="00AD79C6" w:rsidP="00302082">
      <w:pPr>
        <w:spacing w:after="120" w:line="240" w:lineRule="auto"/>
        <w:ind w:left="426" w:right="260"/>
        <w:rPr>
          <w:rFonts w:ascii="Arial" w:hAnsi="Arial" w:cs="Arial"/>
          <w:iCs/>
        </w:rPr>
      </w:pPr>
    </w:p>
    <w:p w14:paraId="1EADB1E3" w14:textId="77777777" w:rsidR="00641D6D" w:rsidRPr="00302082" w:rsidRDefault="00641D6D" w:rsidP="00302082">
      <w:pPr>
        <w:pBdr>
          <w:bottom w:val="single" w:sz="6" w:space="1" w:color="auto"/>
        </w:pBdr>
        <w:spacing w:after="120" w:line="240" w:lineRule="auto"/>
        <w:ind w:right="260"/>
        <w:rPr>
          <w:rFonts w:ascii="Arial" w:hAnsi="Arial" w:cs="Arial"/>
        </w:rPr>
      </w:pPr>
    </w:p>
    <w:p w14:paraId="088E123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D5D2C5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A7A91BF" w14:textId="77777777" w:rsidR="00422B69" w:rsidRPr="00302082" w:rsidRDefault="00422B69" w:rsidP="00302082">
      <w:pPr>
        <w:spacing w:after="120" w:line="240" w:lineRule="auto"/>
        <w:ind w:right="-330"/>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2342"/>
        <w:gridCol w:w="2658"/>
        <w:gridCol w:w="2597"/>
      </w:tblGrid>
      <w:tr w:rsidR="00302082" w:rsidRPr="00404100" w14:paraId="628B1A34" w14:textId="77777777" w:rsidTr="00404100">
        <w:trPr>
          <w:trHeight w:val="317"/>
        </w:trPr>
        <w:tc>
          <w:tcPr>
            <w:tcW w:w="1526" w:type="dxa"/>
            <w:shd w:val="clear" w:color="auto" w:fill="auto"/>
          </w:tcPr>
          <w:p w14:paraId="1B361033" w14:textId="77777777" w:rsidR="00422B69" w:rsidRPr="00404100" w:rsidRDefault="00422B69" w:rsidP="00404100">
            <w:pPr>
              <w:spacing w:after="96" w:line="240" w:lineRule="auto"/>
              <w:ind w:right="-264"/>
              <w:rPr>
                <w:rFonts w:ascii="Arial" w:hAnsi="Arial" w:cs="Arial"/>
                <w:sz w:val="18"/>
              </w:rPr>
            </w:pPr>
            <w:r w:rsidRPr="00404100">
              <w:rPr>
                <w:rFonts w:ascii="Arial" w:hAnsi="Arial" w:cs="Arial"/>
                <w:sz w:val="18"/>
              </w:rPr>
              <w:t>Date approved</w:t>
            </w:r>
          </w:p>
        </w:tc>
        <w:tc>
          <w:tcPr>
            <w:tcW w:w="1559" w:type="dxa"/>
            <w:shd w:val="clear" w:color="auto" w:fill="auto"/>
          </w:tcPr>
          <w:p w14:paraId="041836C5" w14:textId="77777777" w:rsidR="00422B69" w:rsidRPr="00404100" w:rsidRDefault="00422B69" w:rsidP="00404100">
            <w:pPr>
              <w:spacing w:after="96" w:line="240" w:lineRule="auto"/>
              <w:rPr>
                <w:rFonts w:ascii="Arial" w:hAnsi="Arial" w:cs="Arial"/>
                <w:sz w:val="18"/>
              </w:rPr>
            </w:pPr>
            <w:r w:rsidRPr="00404100">
              <w:rPr>
                <w:rFonts w:ascii="Arial" w:hAnsi="Arial" w:cs="Arial"/>
                <w:sz w:val="18"/>
              </w:rPr>
              <w:t>Major/minor revision</w:t>
            </w:r>
          </w:p>
        </w:tc>
        <w:tc>
          <w:tcPr>
            <w:tcW w:w="2342" w:type="dxa"/>
            <w:shd w:val="clear" w:color="auto" w:fill="auto"/>
          </w:tcPr>
          <w:p w14:paraId="2FF9C68F" w14:textId="77777777" w:rsidR="00422B69" w:rsidRPr="00404100" w:rsidRDefault="00422B69" w:rsidP="00404100">
            <w:pPr>
              <w:spacing w:after="96" w:line="240" w:lineRule="auto"/>
              <w:ind w:right="-27"/>
              <w:rPr>
                <w:rFonts w:ascii="Arial" w:hAnsi="Arial" w:cs="Arial"/>
                <w:sz w:val="18"/>
              </w:rPr>
            </w:pPr>
            <w:r w:rsidRPr="00404100">
              <w:rPr>
                <w:rFonts w:ascii="Arial" w:hAnsi="Arial" w:cs="Arial"/>
                <w:sz w:val="18"/>
              </w:rPr>
              <w:t>Start date of the delivery of  revised version</w:t>
            </w:r>
          </w:p>
        </w:tc>
        <w:tc>
          <w:tcPr>
            <w:tcW w:w="2658" w:type="dxa"/>
            <w:shd w:val="clear" w:color="auto" w:fill="auto"/>
          </w:tcPr>
          <w:p w14:paraId="1C432F1F" w14:textId="77777777" w:rsidR="00422B69" w:rsidRPr="00404100" w:rsidRDefault="00422B69" w:rsidP="00404100">
            <w:pPr>
              <w:spacing w:after="96" w:line="240" w:lineRule="auto"/>
              <w:ind w:right="-264"/>
              <w:rPr>
                <w:rFonts w:ascii="Arial" w:hAnsi="Arial" w:cs="Arial"/>
                <w:sz w:val="18"/>
              </w:rPr>
            </w:pPr>
            <w:r w:rsidRPr="00404100">
              <w:rPr>
                <w:rFonts w:ascii="Arial" w:hAnsi="Arial" w:cs="Arial"/>
                <w:sz w:val="18"/>
              </w:rPr>
              <w:t>Section revised</w:t>
            </w:r>
          </w:p>
        </w:tc>
        <w:tc>
          <w:tcPr>
            <w:tcW w:w="2597" w:type="dxa"/>
            <w:shd w:val="clear" w:color="auto" w:fill="auto"/>
          </w:tcPr>
          <w:p w14:paraId="58738390" w14:textId="77777777" w:rsidR="00422B69" w:rsidRPr="00404100" w:rsidRDefault="00422B69" w:rsidP="00404100">
            <w:pPr>
              <w:spacing w:after="96" w:line="240" w:lineRule="auto"/>
              <w:ind w:right="-264"/>
              <w:rPr>
                <w:rFonts w:ascii="Arial" w:hAnsi="Arial" w:cs="Arial"/>
                <w:sz w:val="18"/>
              </w:rPr>
            </w:pPr>
            <w:r w:rsidRPr="00404100">
              <w:rPr>
                <w:rFonts w:ascii="Arial" w:hAnsi="Arial" w:cs="Arial"/>
                <w:sz w:val="18"/>
              </w:rPr>
              <w:t>Impacts PLOs</w:t>
            </w:r>
            <w:r w:rsidR="001A425B" w:rsidRPr="00404100">
              <w:rPr>
                <w:rFonts w:ascii="Arial" w:hAnsi="Arial" w:cs="Arial"/>
                <w:sz w:val="18"/>
              </w:rPr>
              <w:t>( Q6&amp;7 cover sheet)</w:t>
            </w:r>
          </w:p>
        </w:tc>
      </w:tr>
      <w:tr w:rsidR="00302082" w:rsidRPr="00404100" w14:paraId="08E68E5A" w14:textId="77777777" w:rsidTr="00404100">
        <w:trPr>
          <w:trHeight w:val="305"/>
        </w:trPr>
        <w:tc>
          <w:tcPr>
            <w:tcW w:w="1526" w:type="dxa"/>
            <w:shd w:val="clear" w:color="auto" w:fill="auto"/>
          </w:tcPr>
          <w:p w14:paraId="0D793681" w14:textId="77777777" w:rsidR="00422B69" w:rsidRPr="00404100" w:rsidRDefault="00422B69" w:rsidP="00404100">
            <w:pPr>
              <w:spacing w:after="96" w:line="240" w:lineRule="auto"/>
              <w:ind w:right="-264"/>
              <w:rPr>
                <w:rFonts w:ascii="Arial" w:hAnsi="Arial" w:cs="Arial"/>
              </w:rPr>
            </w:pPr>
          </w:p>
        </w:tc>
        <w:tc>
          <w:tcPr>
            <w:tcW w:w="1559" w:type="dxa"/>
            <w:shd w:val="clear" w:color="auto" w:fill="auto"/>
          </w:tcPr>
          <w:p w14:paraId="7E2C9EC5" w14:textId="77777777" w:rsidR="00422B69" w:rsidRPr="00404100" w:rsidRDefault="00422B69" w:rsidP="00404100">
            <w:pPr>
              <w:spacing w:after="96" w:line="240" w:lineRule="auto"/>
              <w:ind w:right="-264"/>
              <w:rPr>
                <w:rFonts w:ascii="Arial" w:hAnsi="Arial" w:cs="Arial"/>
              </w:rPr>
            </w:pPr>
          </w:p>
        </w:tc>
        <w:tc>
          <w:tcPr>
            <w:tcW w:w="2342" w:type="dxa"/>
            <w:shd w:val="clear" w:color="auto" w:fill="auto"/>
          </w:tcPr>
          <w:p w14:paraId="10D3D658" w14:textId="77777777" w:rsidR="00422B69" w:rsidRPr="00404100" w:rsidRDefault="00422B69" w:rsidP="00404100">
            <w:pPr>
              <w:spacing w:after="96" w:line="240" w:lineRule="auto"/>
              <w:ind w:right="-264"/>
              <w:rPr>
                <w:rFonts w:ascii="Arial" w:hAnsi="Arial" w:cs="Arial"/>
              </w:rPr>
            </w:pPr>
          </w:p>
        </w:tc>
        <w:tc>
          <w:tcPr>
            <w:tcW w:w="2658" w:type="dxa"/>
            <w:shd w:val="clear" w:color="auto" w:fill="auto"/>
          </w:tcPr>
          <w:p w14:paraId="29D29B4D" w14:textId="77777777" w:rsidR="00422B69" w:rsidRPr="00404100" w:rsidRDefault="00422B69" w:rsidP="00404100">
            <w:pPr>
              <w:spacing w:after="96" w:line="240" w:lineRule="auto"/>
              <w:ind w:right="-264"/>
              <w:rPr>
                <w:rFonts w:ascii="Arial" w:hAnsi="Arial" w:cs="Arial"/>
              </w:rPr>
            </w:pPr>
          </w:p>
        </w:tc>
        <w:tc>
          <w:tcPr>
            <w:tcW w:w="2597" w:type="dxa"/>
            <w:shd w:val="clear" w:color="auto" w:fill="auto"/>
          </w:tcPr>
          <w:p w14:paraId="0F9CAEB2" w14:textId="77777777" w:rsidR="00422B69" w:rsidRPr="00404100" w:rsidRDefault="00422B69" w:rsidP="00404100">
            <w:pPr>
              <w:spacing w:after="96" w:line="240" w:lineRule="auto"/>
              <w:ind w:right="-264"/>
              <w:rPr>
                <w:rFonts w:ascii="Arial" w:hAnsi="Arial" w:cs="Arial"/>
              </w:rPr>
            </w:pPr>
          </w:p>
        </w:tc>
      </w:tr>
      <w:tr w:rsidR="00302082" w:rsidRPr="00404100" w14:paraId="149AE1B3" w14:textId="77777777" w:rsidTr="00404100">
        <w:trPr>
          <w:trHeight w:val="305"/>
        </w:trPr>
        <w:tc>
          <w:tcPr>
            <w:tcW w:w="1526" w:type="dxa"/>
            <w:shd w:val="clear" w:color="auto" w:fill="auto"/>
          </w:tcPr>
          <w:p w14:paraId="0FEFC234" w14:textId="77777777" w:rsidR="00422B69" w:rsidRPr="00404100" w:rsidRDefault="00422B69" w:rsidP="00404100">
            <w:pPr>
              <w:spacing w:after="96" w:line="240" w:lineRule="auto"/>
              <w:ind w:right="-264"/>
              <w:rPr>
                <w:rFonts w:ascii="Arial" w:hAnsi="Arial" w:cs="Arial"/>
              </w:rPr>
            </w:pPr>
          </w:p>
        </w:tc>
        <w:tc>
          <w:tcPr>
            <w:tcW w:w="1559" w:type="dxa"/>
            <w:shd w:val="clear" w:color="auto" w:fill="auto"/>
          </w:tcPr>
          <w:p w14:paraId="7BF9FE82" w14:textId="77777777" w:rsidR="00422B69" w:rsidRPr="00404100" w:rsidRDefault="00422B69" w:rsidP="00404100">
            <w:pPr>
              <w:spacing w:after="96" w:line="240" w:lineRule="auto"/>
              <w:ind w:right="-264"/>
              <w:rPr>
                <w:rFonts w:ascii="Arial" w:hAnsi="Arial" w:cs="Arial"/>
              </w:rPr>
            </w:pPr>
          </w:p>
        </w:tc>
        <w:tc>
          <w:tcPr>
            <w:tcW w:w="2342" w:type="dxa"/>
            <w:shd w:val="clear" w:color="auto" w:fill="auto"/>
          </w:tcPr>
          <w:p w14:paraId="40A5B537" w14:textId="77777777" w:rsidR="00422B69" w:rsidRPr="00404100" w:rsidRDefault="00422B69" w:rsidP="00404100">
            <w:pPr>
              <w:spacing w:after="96" w:line="240" w:lineRule="auto"/>
              <w:ind w:right="-264"/>
              <w:rPr>
                <w:rFonts w:ascii="Arial" w:hAnsi="Arial" w:cs="Arial"/>
              </w:rPr>
            </w:pPr>
          </w:p>
        </w:tc>
        <w:tc>
          <w:tcPr>
            <w:tcW w:w="2658" w:type="dxa"/>
            <w:shd w:val="clear" w:color="auto" w:fill="auto"/>
          </w:tcPr>
          <w:p w14:paraId="3025DFB7" w14:textId="77777777" w:rsidR="00422B69" w:rsidRPr="00404100" w:rsidRDefault="00422B69" w:rsidP="00404100">
            <w:pPr>
              <w:spacing w:after="96" w:line="240" w:lineRule="auto"/>
              <w:ind w:right="-264"/>
              <w:rPr>
                <w:rFonts w:ascii="Arial" w:hAnsi="Arial" w:cs="Arial"/>
              </w:rPr>
            </w:pPr>
          </w:p>
        </w:tc>
        <w:tc>
          <w:tcPr>
            <w:tcW w:w="2597" w:type="dxa"/>
            <w:shd w:val="clear" w:color="auto" w:fill="auto"/>
          </w:tcPr>
          <w:p w14:paraId="38043610" w14:textId="77777777" w:rsidR="00422B69" w:rsidRPr="00404100" w:rsidRDefault="00422B69" w:rsidP="00404100">
            <w:pPr>
              <w:spacing w:after="96" w:line="240" w:lineRule="auto"/>
              <w:ind w:right="-264"/>
              <w:rPr>
                <w:rFonts w:ascii="Arial" w:hAnsi="Arial" w:cs="Arial"/>
              </w:rPr>
            </w:pPr>
          </w:p>
        </w:tc>
      </w:tr>
    </w:tbl>
    <w:p w14:paraId="14D15A5C"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7F731" w14:textId="77777777" w:rsidR="00067A22" w:rsidRDefault="00067A22" w:rsidP="009A2D37">
      <w:pPr>
        <w:spacing w:after="0" w:line="240" w:lineRule="auto"/>
      </w:pPr>
      <w:r>
        <w:separator/>
      </w:r>
    </w:p>
  </w:endnote>
  <w:endnote w:type="continuationSeparator" w:id="0">
    <w:p w14:paraId="20FACA10" w14:textId="77777777" w:rsidR="00067A22" w:rsidRDefault="00067A22" w:rsidP="009A2D37">
      <w:pPr>
        <w:spacing w:after="0" w:line="240" w:lineRule="auto"/>
      </w:pPr>
      <w:r>
        <w:continuationSeparator/>
      </w:r>
    </w:p>
  </w:endnote>
  <w:endnote w:type="continuationNotice" w:id="1">
    <w:p w14:paraId="720398A5" w14:textId="77777777" w:rsidR="00067A22" w:rsidRDefault="00067A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FD1B" w14:textId="489739FE" w:rsidR="00BA1EFC" w:rsidRDefault="00BA1EFC" w:rsidP="009A2D37">
    <w:pPr>
      <w:pStyle w:val="Footer"/>
      <w:jc w:val="center"/>
    </w:pPr>
    <w:r>
      <w:fldChar w:fldCharType="begin"/>
    </w:r>
    <w:r>
      <w:instrText xml:space="preserve"> PAGE   \* MERGEFORMAT </w:instrText>
    </w:r>
    <w:r>
      <w:fldChar w:fldCharType="separate"/>
    </w:r>
    <w:r w:rsidR="00B31948">
      <w:rPr>
        <w:noProof/>
      </w:rPr>
      <w:t>4</w:t>
    </w:r>
    <w:r>
      <w:rPr>
        <w:noProof/>
      </w:rPr>
      <w:fldChar w:fldCharType="end"/>
    </w:r>
  </w:p>
  <w:p w14:paraId="4453AE34" w14:textId="77777777" w:rsidR="00BA1EFC" w:rsidRPr="007B7724" w:rsidRDefault="00BA1EFC"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5DD30" w14:textId="77777777" w:rsidR="00067A22" w:rsidRDefault="00067A22" w:rsidP="009A2D37">
      <w:pPr>
        <w:spacing w:after="0" w:line="240" w:lineRule="auto"/>
      </w:pPr>
      <w:r>
        <w:separator/>
      </w:r>
    </w:p>
  </w:footnote>
  <w:footnote w:type="continuationSeparator" w:id="0">
    <w:p w14:paraId="7BB3BA3D" w14:textId="77777777" w:rsidR="00067A22" w:rsidRDefault="00067A22" w:rsidP="009A2D37">
      <w:pPr>
        <w:spacing w:after="0" w:line="240" w:lineRule="auto"/>
      </w:pPr>
      <w:r>
        <w:continuationSeparator/>
      </w:r>
    </w:p>
  </w:footnote>
  <w:footnote w:type="continuationNotice" w:id="1">
    <w:p w14:paraId="4FD077D8" w14:textId="77777777" w:rsidR="00067A22" w:rsidRDefault="00067A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AE94" w14:textId="77777777" w:rsidR="00BA1EFC" w:rsidRPr="0075408A" w:rsidRDefault="00BA1EFC" w:rsidP="00441E76">
    <w:pPr>
      <w:jc w:val="center"/>
      <w:rPr>
        <w:rFonts w:ascii="Arial" w:hAnsi="Arial" w:cs="Arial"/>
        <w:b/>
        <w:sz w:val="28"/>
        <w:szCs w:val="28"/>
      </w:rPr>
    </w:pPr>
    <w:r>
      <w:rPr>
        <w:noProof/>
      </w:rPr>
      <w:drawing>
        <wp:anchor distT="0" distB="0" distL="114300" distR="114300" simplePos="0" relativeHeight="251656704" behindDoc="1" locked="0" layoutInCell="1" allowOverlap="1" wp14:anchorId="660E1393" wp14:editId="4511DF52">
          <wp:simplePos x="0" y="0"/>
          <wp:positionH relativeFrom="column">
            <wp:posOffset>5457825</wp:posOffset>
          </wp:positionH>
          <wp:positionV relativeFrom="paragraph">
            <wp:posOffset>-156845</wp:posOffset>
          </wp:positionV>
          <wp:extent cx="1170940" cy="5905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49D3FA0" w14:textId="77777777" w:rsidR="00BA1EFC" w:rsidRPr="008C00F8" w:rsidRDefault="00BA1EFC" w:rsidP="005E6D38">
    <w:pPr>
      <w:pStyle w:val="Heading1"/>
      <w:spacing w:before="60" w:after="60"/>
      <w:rPr>
        <w:rFonts w:ascii="Arial" w:hAnsi="Arial" w:cs="Arial"/>
      </w:rPr>
    </w:pPr>
  </w:p>
  <w:p w14:paraId="7F9ED17C" w14:textId="77777777" w:rsidR="00BA1EFC" w:rsidRDefault="00BA1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408E" w14:textId="44B7A801" w:rsidR="00BA1EFC" w:rsidRPr="0075408A" w:rsidRDefault="00BA1EFC" w:rsidP="000F7FBF">
    <w:pPr>
      <w:jc w:val="center"/>
      <w:rPr>
        <w:rFonts w:ascii="Arial" w:hAnsi="Arial" w:cs="Arial"/>
        <w:b/>
        <w:sz w:val="28"/>
        <w:szCs w:val="28"/>
      </w:rPr>
    </w:pPr>
    <w:r>
      <w:rPr>
        <w:noProof/>
      </w:rPr>
      <w:drawing>
        <wp:anchor distT="0" distB="0" distL="114300" distR="114300" simplePos="0" relativeHeight="251657728" behindDoc="1" locked="0" layoutInCell="1" allowOverlap="1" wp14:anchorId="59B11C5D" wp14:editId="7A99F1E0">
          <wp:simplePos x="0" y="0"/>
          <wp:positionH relativeFrom="column">
            <wp:posOffset>5457825</wp:posOffset>
          </wp:positionH>
          <wp:positionV relativeFrom="paragraph">
            <wp:posOffset>-156845</wp:posOffset>
          </wp:positionV>
          <wp:extent cx="1170940" cy="590550"/>
          <wp:effectExtent l="0" t="0" r="825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04D0C" w14:textId="77777777" w:rsidR="00BA1EFC" w:rsidRPr="000F7FBF" w:rsidRDefault="00BA1EF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90775E"/>
    <w:multiLevelType w:val="hybridMultilevel"/>
    <w:tmpl w:val="5C908414"/>
    <w:lvl w:ilvl="0" w:tplc="5240D53E">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730FE8"/>
    <w:multiLevelType w:val="multilevel"/>
    <w:tmpl w:val="977CE486"/>
    <w:lvl w:ilvl="0">
      <w:start w:val="1"/>
      <w:numFmt w:val="decimal"/>
      <w:lvlText w:val="%1."/>
      <w:lvlJc w:val="left"/>
      <w:pPr>
        <w:ind w:left="720" w:hanging="360"/>
      </w:pPr>
      <w:rPr>
        <w:b w:val="0"/>
        <w:i w:val="0"/>
      </w:rPr>
    </w:lvl>
    <w:lvl w:ilvl="1">
      <w:start w:val="1"/>
      <w:numFmt w:val="decimal"/>
      <w:isLgl/>
      <w:lvlText w:val="%1.%2"/>
      <w:lvlJc w:val="left"/>
      <w:pPr>
        <w:ind w:left="2061"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A0099D"/>
    <w:multiLevelType w:val="hybridMultilevel"/>
    <w:tmpl w:val="D8BA1B38"/>
    <w:lvl w:ilvl="0" w:tplc="D8409E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9D6B89"/>
    <w:multiLevelType w:val="multilevel"/>
    <w:tmpl w:val="977CE486"/>
    <w:lvl w:ilvl="0">
      <w:start w:val="1"/>
      <w:numFmt w:val="decimal"/>
      <w:lvlText w:val="%1."/>
      <w:lvlJc w:val="left"/>
      <w:pPr>
        <w:ind w:left="720" w:hanging="360"/>
      </w:pPr>
      <w:rPr>
        <w:b w:val="0"/>
        <w:i w:val="0"/>
      </w:rPr>
    </w:lvl>
    <w:lvl w:ilvl="1">
      <w:start w:val="1"/>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5255538"/>
    <w:multiLevelType w:val="hybridMultilevel"/>
    <w:tmpl w:val="9F32A8E6"/>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10"/>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7C2F"/>
    <w:rsid w:val="00010A16"/>
    <w:rsid w:val="0001243F"/>
    <w:rsid w:val="000173DB"/>
    <w:rsid w:val="00021EA0"/>
    <w:rsid w:val="00025992"/>
    <w:rsid w:val="00027937"/>
    <w:rsid w:val="00030C9E"/>
    <w:rsid w:val="00031E67"/>
    <w:rsid w:val="00034385"/>
    <w:rsid w:val="000408CC"/>
    <w:rsid w:val="00045373"/>
    <w:rsid w:val="00052FD3"/>
    <w:rsid w:val="00063A2F"/>
    <w:rsid w:val="000678D3"/>
    <w:rsid w:val="00067A22"/>
    <w:rsid w:val="0007557C"/>
    <w:rsid w:val="0008124A"/>
    <w:rsid w:val="00085D90"/>
    <w:rsid w:val="00094810"/>
    <w:rsid w:val="000C0294"/>
    <w:rsid w:val="000C7A1C"/>
    <w:rsid w:val="000C7BA1"/>
    <w:rsid w:val="000D2A8A"/>
    <w:rsid w:val="000D32AC"/>
    <w:rsid w:val="000E20C1"/>
    <w:rsid w:val="000E3B73"/>
    <w:rsid w:val="000E425E"/>
    <w:rsid w:val="000F6C56"/>
    <w:rsid w:val="000F7FBF"/>
    <w:rsid w:val="00106BE5"/>
    <w:rsid w:val="00110947"/>
    <w:rsid w:val="00110E14"/>
    <w:rsid w:val="00111906"/>
    <w:rsid w:val="00111CB3"/>
    <w:rsid w:val="00117577"/>
    <w:rsid w:val="00117793"/>
    <w:rsid w:val="00117CF7"/>
    <w:rsid w:val="001206E4"/>
    <w:rsid w:val="001214D3"/>
    <w:rsid w:val="00121BFC"/>
    <w:rsid w:val="00134230"/>
    <w:rsid w:val="001402AD"/>
    <w:rsid w:val="001540CE"/>
    <w:rsid w:val="0015717B"/>
    <w:rsid w:val="00157ACA"/>
    <w:rsid w:val="00160427"/>
    <w:rsid w:val="00162D46"/>
    <w:rsid w:val="00164D3C"/>
    <w:rsid w:val="00172793"/>
    <w:rsid w:val="00180558"/>
    <w:rsid w:val="001811E5"/>
    <w:rsid w:val="00183B34"/>
    <w:rsid w:val="00185F46"/>
    <w:rsid w:val="00191694"/>
    <w:rsid w:val="001954DF"/>
    <w:rsid w:val="00196C6A"/>
    <w:rsid w:val="0019787E"/>
    <w:rsid w:val="001A425B"/>
    <w:rsid w:val="001B1B28"/>
    <w:rsid w:val="001B27FB"/>
    <w:rsid w:val="001C31DE"/>
    <w:rsid w:val="001C3854"/>
    <w:rsid w:val="001C4166"/>
    <w:rsid w:val="001C4A85"/>
    <w:rsid w:val="001C4C7C"/>
    <w:rsid w:val="001C5443"/>
    <w:rsid w:val="001C796B"/>
    <w:rsid w:val="001D0C7D"/>
    <w:rsid w:val="001D1F2D"/>
    <w:rsid w:val="001D2314"/>
    <w:rsid w:val="001D5261"/>
    <w:rsid w:val="001D6398"/>
    <w:rsid w:val="001E0872"/>
    <w:rsid w:val="001E0CEB"/>
    <w:rsid w:val="001E1F45"/>
    <w:rsid w:val="001E62C1"/>
    <w:rsid w:val="001F0779"/>
    <w:rsid w:val="001F3C3E"/>
    <w:rsid w:val="0020243A"/>
    <w:rsid w:val="00204DF2"/>
    <w:rsid w:val="0021578E"/>
    <w:rsid w:val="00223A5C"/>
    <w:rsid w:val="00227582"/>
    <w:rsid w:val="002308BE"/>
    <w:rsid w:val="002407C0"/>
    <w:rsid w:val="002461AF"/>
    <w:rsid w:val="002465A1"/>
    <w:rsid w:val="00255978"/>
    <w:rsid w:val="00257CBA"/>
    <w:rsid w:val="00262038"/>
    <w:rsid w:val="00264576"/>
    <w:rsid w:val="002653FE"/>
    <w:rsid w:val="0026585A"/>
    <w:rsid w:val="00266735"/>
    <w:rsid w:val="002719B9"/>
    <w:rsid w:val="00273CF0"/>
    <w:rsid w:val="002748D4"/>
    <w:rsid w:val="00274ED7"/>
    <w:rsid w:val="0028461D"/>
    <w:rsid w:val="0028590C"/>
    <w:rsid w:val="00292C46"/>
    <w:rsid w:val="002938D6"/>
    <w:rsid w:val="00294B73"/>
    <w:rsid w:val="00295DD8"/>
    <w:rsid w:val="00295EC2"/>
    <w:rsid w:val="002A04BF"/>
    <w:rsid w:val="002A0C18"/>
    <w:rsid w:val="002A219B"/>
    <w:rsid w:val="002A22DB"/>
    <w:rsid w:val="002B20F5"/>
    <w:rsid w:val="002B2A1A"/>
    <w:rsid w:val="002B58C4"/>
    <w:rsid w:val="002B71F2"/>
    <w:rsid w:val="002E3D74"/>
    <w:rsid w:val="002E71C0"/>
    <w:rsid w:val="002F05F4"/>
    <w:rsid w:val="002F0CE4"/>
    <w:rsid w:val="002F23EF"/>
    <w:rsid w:val="002F24F4"/>
    <w:rsid w:val="002F2626"/>
    <w:rsid w:val="00302082"/>
    <w:rsid w:val="00302D47"/>
    <w:rsid w:val="00306620"/>
    <w:rsid w:val="003262B9"/>
    <w:rsid w:val="00334A02"/>
    <w:rsid w:val="00335875"/>
    <w:rsid w:val="00335FBE"/>
    <w:rsid w:val="003438F9"/>
    <w:rsid w:val="00352D8E"/>
    <w:rsid w:val="00356B68"/>
    <w:rsid w:val="0035702D"/>
    <w:rsid w:val="003604D4"/>
    <w:rsid w:val="003627B0"/>
    <w:rsid w:val="00374DF6"/>
    <w:rsid w:val="003759B0"/>
    <w:rsid w:val="00375F84"/>
    <w:rsid w:val="00376E34"/>
    <w:rsid w:val="003804E7"/>
    <w:rsid w:val="00385D80"/>
    <w:rsid w:val="0039065E"/>
    <w:rsid w:val="003934D2"/>
    <w:rsid w:val="0039642A"/>
    <w:rsid w:val="003973A1"/>
    <w:rsid w:val="003A5DA0"/>
    <w:rsid w:val="003A5EEB"/>
    <w:rsid w:val="003A6143"/>
    <w:rsid w:val="003A7DF7"/>
    <w:rsid w:val="003B35F4"/>
    <w:rsid w:val="003B6D2E"/>
    <w:rsid w:val="003B7C76"/>
    <w:rsid w:val="003C3E0C"/>
    <w:rsid w:val="003C70B4"/>
    <w:rsid w:val="003C776B"/>
    <w:rsid w:val="003D4A1C"/>
    <w:rsid w:val="003D7AA0"/>
    <w:rsid w:val="003E1F26"/>
    <w:rsid w:val="003E1FF7"/>
    <w:rsid w:val="003E311D"/>
    <w:rsid w:val="003F4470"/>
    <w:rsid w:val="003F5A04"/>
    <w:rsid w:val="003F622D"/>
    <w:rsid w:val="003F62B3"/>
    <w:rsid w:val="003F67CD"/>
    <w:rsid w:val="00402ED7"/>
    <w:rsid w:val="00404100"/>
    <w:rsid w:val="004114F8"/>
    <w:rsid w:val="0041659C"/>
    <w:rsid w:val="00422B69"/>
    <w:rsid w:val="00423D86"/>
    <w:rsid w:val="00424C90"/>
    <w:rsid w:val="00436BE9"/>
    <w:rsid w:val="00441E76"/>
    <w:rsid w:val="004443DA"/>
    <w:rsid w:val="004474A2"/>
    <w:rsid w:val="00450AE5"/>
    <w:rsid w:val="00460925"/>
    <w:rsid w:val="00471C6C"/>
    <w:rsid w:val="00472023"/>
    <w:rsid w:val="00486993"/>
    <w:rsid w:val="00492DA4"/>
    <w:rsid w:val="00495CFE"/>
    <w:rsid w:val="00496AA3"/>
    <w:rsid w:val="00497C98"/>
    <w:rsid w:val="004A39D7"/>
    <w:rsid w:val="004A55FA"/>
    <w:rsid w:val="004C1EC4"/>
    <w:rsid w:val="004D035C"/>
    <w:rsid w:val="004E2DF2"/>
    <w:rsid w:val="004E4506"/>
    <w:rsid w:val="004F3C18"/>
    <w:rsid w:val="004F4328"/>
    <w:rsid w:val="004F6B93"/>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21F5"/>
    <w:rsid w:val="00566E60"/>
    <w:rsid w:val="0056707F"/>
    <w:rsid w:val="00567EC9"/>
    <w:rsid w:val="00570805"/>
    <w:rsid w:val="00571630"/>
    <w:rsid w:val="005759F4"/>
    <w:rsid w:val="005779D1"/>
    <w:rsid w:val="0058041A"/>
    <w:rsid w:val="0058195C"/>
    <w:rsid w:val="00582274"/>
    <w:rsid w:val="0058743D"/>
    <w:rsid w:val="00587BF7"/>
    <w:rsid w:val="0059477B"/>
    <w:rsid w:val="00596884"/>
    <w:rsid w:val="005A131A"/>
    <w:rsid w:val="005A14B5"/>
    <w:rsid w:val="005B5A98"/>
    <w:rsid w:val="005C1A4F"/>
    <w:rsid w:val="005C27D7"/>
    <w:rsid w:val="005E01E6"/>
    <w:rsid w:val="005E1A3A"/>
    <w:rsid w:val="005E45DE"/>
    <w:rsid w:val="005E6ADC"/>
    <w:rsid w:val="005E6D10"/>
    <w:rsid w:val="005E6D38"/>
    <w:rsid w:val="005E7B3F"/>
    <w:rsid w:val="005F040F"/>
    <w:rsid w:val="005F2C42"/>
    <w:rsid w:val="005F76A7"/>
    <w:rsid w:val="00600360"/>
    <w:rsid w:val="0060045D"/>
    <w:rsid w:val="006050CF"/>
    <w:rsid w:val="00616390"/>
    <w:rsid w:val="00622DAE"/>
    <w:rsid w:val="006253AA"/>
    <w:rsid w:val="00626023"/>
    <w:rsid w:val="00633150"/>
    <w:rsid w:val="00635D8A"/>
    <w:rsid w:val="00637A50"/>
    <w:rsid w:val="00641D6D"/>
    <w:rsid w:val="006438F3"/>
    <w:rsid w:val="00647907"/>
    <w:rsid w:val="00651A82"/>
    <w:rsid w:val="00651B12"/>
    <w:rsid w:val="006525E9"/>
    <w:rsid w:val="0066747B"/>
    <w:rsid w:val="006725EC"/>
    <w:rsid w:val="00674ED0"/>
    <w:rsid w:val="00682650"/>
    <w:rsid w:val="00684851"/>
    <w:rsid w:val="0068753B"/>
    <w:rsid w:val="00695285"/>
    <w:rsid w:val="006A5682"/>
    <w:rsid w:val="006A6BB4"/>
    <w:rsid w:val="006A7FB0"/>
    <w:rsid w:val="006B0AC5"/>
    <w:rsid w:val="006B1F93"/>
    <w:rsid w:val="006B298D"/>
    <w:rsid w:val="006B7836"/>
    <w:rsid w:val="006C2A9A"/>
    <w:rsid w:val="006C3801"/>
    <w:rsid w:val="006C3BEB"/>
    <w:rsid w:val="006C423D"/>
    <w:rsid w:val="006C46EF"/>
    <w:rsid w:val="006C4C67"/>
    <w:rsid w:val="006C4CCB"/>
    <w:rsid w:val="006D39B3"/>
    <w:rsid w:val="006D41AB"/>
    <w:rsid w:val="006D444F"/>
    <w:rsid w:val="006E299F"/>
    <w:rsid w:val="006F1A15"/>
    <w:rsid w:val="006F3F8B"/>
    <w:rsid w:val="006F6297"/>
    <w:rsid w:val="00700488"/>
    <w:rsid w:val="00703404"/>
    <w:rsid w:val="00703F92"/>
    <w:rsid w:val="00704637"/>
    <w:rsid w:val="007105E4"/>
    <w:rsid w:val="007139B0"/>
    <w:rsid w:val="00714EE5"/>
    <w:rsid w:val="00720270"/>
    <w:rsid w:val="00724362"/>
    <w:rsid w:val="00727780"/>
    <w:rsid w:val="0073792C"/>
    <w:rsid w:val="00740F1B"/>
    <w:rsid w:val="007423D9"/>
    <w:rsid w:val="00743EFE"/>
    <w:rsid w:val="00754069"/>
    <w:rsid w:val="00761E84"/>
    <w:rsid w:val="007667DF"/>
    <w:rsid w:val="0077080B"/>
    <w:rsid w:val="00777DBF"/>
    <w:rsid w:val="007838AB"/>
    <w:rsid w:val="00787070"/>
    <w:rsid w:val="00790062"/>
    <w:rsid w:val="007906FD"/>
    <w:rsid w:val="00797197"/>
    <w:rsid w:val="007972A7"/>
    <w:rsid w:val="007A2BA2"/>
    <w:rsid w:val="007A6245"/>
    <w:rsid w:val="007A6F61"/>
    <w:rsid w:val="007A7376"/>
    <w:rsid w:val="007B1DB2"/>
    <w:rsid w:val="007B375B"/>
    <w:rsid w:val="007B412A"/>
    <w:rsid w:val="007B635E"/>
    <w:rsid w:val="007B75BF"/>
    <w:rsid w:val="007B7724"/>
    <w:rsid w:val="007B7CDC"/>
    <w:rsid w:val="007C3356"/>
    <w:rsid w:val="007C74B4"/>
    <w:rsid w:val="007E3412"/>
    <w:rsid w:val="007E6B9C"/>
    <w:rsid w:val="007F393D"/>
    <w:rsid w:val="007F6208"/>
    <w:rsid w:val="00800604"/>
    <w:rsid w:val="008029AF"/>
    <w:rsid w:val="00802FFA"/>
    <w:rsid w:val="008102E5"/>
    <w:rsid w:val="008111B4"/>
    <w:rsid w:val="008133F0"/>
    <w:rsid w:val="00815880"/>
    <w:rsid w:val="0082322C"/>
    <w:rsid w:val="00823942"/>
    <w:rsid w:val="00827E11"/>
    <w:rsid w:val="00827FFD"/>
    <w:rsid w:val="0083161F"/>
    <w:rsid w:val="00854535"/>
    <w:rsid w:val="00856EB3"/>
    <w:rsid w:val="00873E9F"/>
    <w:rsid w:val="00874047"/>
    <w:rsid w:val="00875004"/>
    <w:rsid w:val="008778CB"/>
    <w:rsid w:val="00881545"/>
    <w:rsid w:val="00883A3E"/>
    <w:rsid w:val="0089148D"/>
    <w:rsid w:val="00891882"/>
    <w:rsid w:val="00891E0D"/>
    <w:rsid w:val="008975A9"/>
    <w:rsid w:val="008A0F36"/>
    <w:rsid w:val="008A208C"/>
    <w:rsid w:val="008B2543"/>
    <w:rsid w:val="008B4B6E"/>
    <w:rsid w:val="008B5BA3"/>
    <w:rsid w:val="008C63BB"/>
    <w:rsid w:val="008D6EEC"/>
    <w:rsid w:val="008D7401"/>
    <w:rsid w:val="008F459B"/>
    <w:rsid w:val="008F5130"/>
    <w:rsid w:val="00903DF6"/>
    <w:rsid w:val="00921CF6"/>
    <w:rsid w:val="009246F0"/>
    <w:rsid w:val="00924EF0"/>
    <w:rsid w:val="00932634"/>
    <w:rsid w:val="00934D7B"/>
    <w:rsid w:val="00935E73"/>
    <w:rsid w:val="00947180"/>
    <w:rsid w:val="009567BE"/>
    <w:rsid w:val="0096103A"/>
    <w:rsid w:val="009676FA"/>
    <w:rsid w:val="009679E0"/>
    <w:rsid w:val="00977632"/>
    <w:rsid w:val="00982A8E"/>
    <w:rsid w:val="00987DB4"/>
    <w:rsid w:val="009900D4"/>
    <w:rsid w:val="00991702"/>
    <w:rsid w:val="00996204"/>
    <w:rsid w:val="009A26CB"/>
    <w:rsid w:val="009A2D37"/>
    <w:rsid w:val="009A7587"/>
    <w:rsid w:val="009B0A69"/>
    <w:rsid w:val="009C2474"/>
    <w:rsid w:val="009C4EAD"/>
    <w:rsid w:val="009C7082"/>
    <w:rsid w:val="009D0006"/>
    <w:rsid w:val="009D068C"/>
    <w:rsid w:val="009E380B"/>
    <w:rsid w:val="009E5467"/>
    <w:rsid w:val="009F3A2A"/>
    <w:rsid w:val="009F731F"/>
    <w:rsid w:val="00A021FE"/>
    <w:rsid w:val="00A11397"/>
    <w:rsid w:val="00A1270E"/>
    <w:rsid w:val="00A12888"/>
    <w:rsid w:val="00A15342"/>
    <w:rsid w:val="00A21B6E"/>
    <w:rsid w:val="00A220D1"/>
    <w:rsid w:val="00A3007E"/>
    <w:rsid w:val="00A30CD0"/>
    <w:rsid w:val="00A32048"/>
    <w:rsid w:val="00A41F06"/>
    <w:rsid w:val="00A50FD4"/>
    <w:rsid w:val="00A52DB4"/>
    <w:rsid w:val="00A618E1"/>
    <w:rsid w:val="00A629B9"/>
    <w:rsid w:val="00A70C20"/>
    <w:rsid w:val="00A72178"/>
    <w:rsid w:val="00A74292"/>
    <w:rsid w:val="00A776DE"/>
    <w:rsid w:val="00A80640"/>
    <w:rsid w:val="00A82D2A"/>
    <w:rsid w:val="00A87FFD"/>
    <w:rsid w:val="00A93410"/>
    <w:rsid w:val="00A93895"/>
    <w:rsid w:val="00A97038"/>
    <w:rsid w:val="00AA3C15"/>
    <w:rsid w:val="00AA6330"/>
    <w:rsid w:val="00AB73CB"/>
    <w:rsid w:val="00AB7509"/>
    <w:rsid w:val="00AC7501"/>
    <w:rsid w:val="00AD748B"/>
    <w:rsid w:val="00AD79C6"/>
    <w:rsid w:val="00AE4865"/>
    <w:rsid w:val="00AE529D"/>
    <w:rsid w:val="00AF50EE"/>
    <w:rsid w:val="00B04835"/>
    <w:rsid w:val="00B0591D"/>
    <w:rsid w:val="00B13402"/>
    <w:rsid w:val="00B14BC2"/>
    <w:rsid w:val="00B17024"/>
    <w:rsid w:val="00B17CD2"/>
    <w:rsid w:val="00B213D2"/>
    <w:rsid w:val="00B248BA"/>
    <w:rsid w:val="00B24B56"/>
    <w:rsid w:val="00B24C1B"/>
    <w:rsid w:val="00B2615F"/>
    <w:rsid w:val="00B27B6C"/>
    <w:rsid w:val="00B30E07"/>
    <w:rsid w:val="00B31948"/>
    <w:rsid w:val="00B345D4"/>
    <w:rsid w:val="00B34ADD"/>
    <w:rsid w:val="00B442AD"/>
    <w:rsid w:val="00B52FF5"/>
    <w:rsid w:val="00B54924"/>
    <w:rsid w:val="00B57219"/>
    <w:rsid w:val="00B658A3"/>
    <w:rsid w:val="00B666ED"/>
    <w:rsid w:val="00B746A8"/>
    <w:rsid w:val="00B7664D"/>
    <w:rsid w:val="00B80989"/>
    <w:rsid w:val="00B81E64"/>
    <w:rsid w:val="00B9109B"/>
    <w:rsid w:val="00B927AE"/>
    <w:rsid w:val="00B93721"/>
    <w:rsid w:val="00B937B1"/>
    <w:rsid w:val="00BA1EFC"/>
    <w:rsid w:val="00BA453C"/>
    <w:rsid w:val="00BA4E02"/>
    <w:rsid w:val="00BA6963"/>
    <w:rsid w:val="00BB2A6D"/>
    <w:rsid w:val="00BB4189"/>
    <w:rsid w:val="00BB7BC6"/>
    <w:rsid w:val="00BC04F4"/>
    <w:rsid w:val="00BC0EEA"/>
    <w:rsid w:val="00BC19F7"/>
    <w:rsid w:val="00BC41ED"/>
    <w:rsid w:val="00BD009E"/>
    <w:rsid w:val="00BD0EF8"/>
    <w:rsid w:val="00BD5EB0"/>
    <w:rsid w:val="00BD7A8C"/>
    <w:rsid w:val="00BE2126"/>
    <w:rsid w:val="00BE3B17"/>
    <w:rsid w:val="00BF14F2"/>
    <w:rsid w:val="00BF51AB"/>
    <w:rsid w:val="00BF716B"/>
    <w:rsid w:val="00BF7233"/>
    <w:rsid w:val="00C02AA2"/>
    <w:rsid w:val="00C043F3"/>
    <w:rsid w:val="00C04C95"/>
    <w:rsid w:val="00C12613"/>
    <w:rsid w:val="00C16DEF"/>
    <w:rsid w:val="00C2492F"/>
    <w:rsid w:val="00C35F6A"/>
    <w:rsid w:val="00C3744A"/>
    <w:rsid w:val="00C4002A"/>
    <w:rsid w:val="00C43314"/>
    <w:rsid w:val="00C46912"/>
    <w:rsid w:val="00C612A8"/>
    <w:rsid w:val="00C620A5"/>
    <w:rsid w:val="00C67631"/>
    <w:rsid w:val="00C702FA"/>
    <w:rsid w:val="00C729D7"/>
    <w:rsid w:val="00C73DC3"/>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5823"/>
    <w:rsid w:val="00D13357"/>
    <w:rsid w:val="00D13A13"/>
    <w:rsid w:val="00D2689A"/>
    <w:rsid w:val="00D465AE"/>
    <w:rsid w:val="00D52F2D"/>
    <w:rsid w:val="00D65506"/>
    <w:rsid w:val="00D77263"/>
    <w:rsid w:val="00D773CF"/>
    <w:rsid w:val="00D83563"/>
    <w:rsid w:val="00D8448F"/>
    <w:rsid w:val="00D95FF9"/>
    <w:rsid w:val="00DA64B6"/>
    <w:rsid w:val="00DB5C9D"/>
    <w:rsid w:val="00DB5D55"/>
    <w:rsid w:val="00DD02E6"/>
    <w:rsid w:val="00DD5742"/>
    <w:rsid w:val="00DD6579"/>
    <w:rsid w:val="00DE551A"/>
    <w:rsid w:val="00DF4E79"/>
    <w:rsid w:val="00DF665B"/>
    <w:rsid w:val="00E0152A"/>
    <w:rsid w:val="00E03394"/>
    <w:rsid w:val="00E066E5"/>
    <w:rsid w:val="00E22F03"/>
    <w:rsid w:val="00E233C1"/>
    <w:rsid w:val="00E326E7"/>
    <w:rsid w:val="00E51404"/>
    <w:rsid w:val="00E52998"/>
    <w:rsid w:val="00E574C9"/>
    <w:rsid w:val="00E610DE"/>
    <w:rsid w:val="00E66167"/>
    <w:rsid w:val="00E71C68"/>
    <w:rsid w:val="00E71F2F"/>
    <w:rsid w:val="00E742EC"/>
    <w:rsid w:val="00E77786"/>
    <w:rsid w:val="00E806FB"/>
    <w:rsid w:val="00EA3357"/>
    <w:rsid w:val="00EA6558"/>
    <w:rsid w:val="00EA65BE"/>
    <w:rsid w:val="00EB1C2D"/>
    <w:rsid w:val="00EC1810"/>
    <w:rsid w:val="00EC36EB"/>
    <w:rsid w:val="00EC3FCC"/>
    <w:rsid w:val="00ED32FF"/>
    <w:rsid w:val="00EE0A48"/>
    <w:rsid w:val="00EF039B"/>
    <w:rsid w:val="00EF4933"/>
    <w:rsid w:val="00EF4EDA"/>
    <w:rsid w:val="00EF5044"/>
    <w:rsid w:val="00F002D7"/>
    <w:rsid w:val="00F01956"/>
    <w:rsid w:val="00F116CE"/>
    <w:rsid w:val="00F176DE"/>
    <w:rsid w:val="00F21A3A"/>
    <w:rsid w:val="00F21C47"/>
    <w:rsid w:val="00F23EDF"/>
    <w:rsid w:val="00F244E2"/>
    <w:rsid w:val="00F2570B"/>
    <w:rsid w:val="00F33EEC"/>
    <w:rsid w:val="00F340DE"/>
    <w:rsid w:val="00F34FFD"/>
    <w:rsid w:val="00F360DA"/>
    <w:rsid w:val="00F43542"/>
    <w:rsid w:val="00F45884"/>
    <w:rsid w:val="00F472F9"/>
    <w:rsid w:val="00F527CB"/>
    <w:rsid w:val="00F562AA"/>
    <w:rsid w:val="00F57B6F"/>
    <w:rsid w:val="00F7105A"/>
    <w:rsid w:val="00F73D03"/>
    <w:rsid w:val="00F77676"/>
    <w:rsid w:val="00F8197C"/>
    <w:rsid w:val="00F82B4E"/>
    <w:rsid w:val="00F839FB"/>
    <w:rsid w:val="00F87559"/>
    <w:rsid w:val="00F950B6"/>
    <w:rsid w:val="00F96D71"/>
    <w:rsid w:val="00F97C9E"/>
    <w:rsid w:val="00FA20DE"/>
    <w:rsid w:val="00FA4EE8"/>
    <w:rsid w:val="00FA7981"/>
    <w:rsid w:val="00FB12CA"/>
    <w:rsid w:val="00FB36EC"/>
    <w:rsid w:val="00FB4E1B"/>
    <w:rsid w:val="00FB5FEA"/>
    <w:rsid w:val="00FC0291"/>
    <w:rsid w:val="00FC1C92"/>
    <w:rsid w:val="00FC7AC3"/>
    <w:rsid w:val="00FD169F"/>
    <w:rsid w:val="00FD333B"/>
    <w:rsid w:val="00FD689C"/>
    <w:rsid w:val="00FD705C"/>
    <w:rsid w:val="00FD777A"/>
    <w:rsid w:val="00FE260B"/>
    <w:rsid w:val="00FE5DC4"/>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4135B8"/>
  <w15:docId w15:val="{A96D8767-FEAE-4C78-A700-13054830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eastAsia="Times New Roman"/>
      <w:sz w:val="22"/>
      <w:szCs w:val="22"/>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link w:val="Header"/>
    <w:uiPriority w:val="99"/>
    <w:rsid w:val="009A2D37"/>
    <w:rPr>
      <w:rFonts w:eastAsia="Times New Roman"/>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link w:val="Footer"/>
    <w:uiPriority w:val="99"/>
    <w:rsid w:val="009A2D37"/>
    <w:rPr>
      <w:rFonts w:eastAsia="Times New Roman"/>
      <w:lang w:eastAsia="en-GB"/>
    </w:rPr>
  </w:style>
  <w:style w:type="character" w:customStyle="1" w:styleId="Heading1Char">
    <w:name w:val="Heading 1 Char"/>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hAnsi="Plantin"/>
      <w:b/>
      <w:sz w:val="24"/>
      <w:szCs w:val="20"/>
      <w:lang w:eastAsia="en-US"/>
    </w:rPr>
  </w:style>
  <w:style w:type="character" w:customStyle="1" w:styleId="TitleChar">
    <w:name w:val="Title Char"/>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sz w:val="20"/>
      <w:szCs w:val="20"/>
      <w:lang w:eastAsia="en-US"/>
    </w:rPr>
  </w:style>
  <w:style w:type="character" w:customStyle="1" w:styleId="FootnoteTextChar">
    <w:name w:val="Footnote Text Char"/>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6BB4"/>
    <w:rPr>
      <w:rFonts w:ascii="Tahoma" w:eastAsia="Times New Roman" w:hAnsi="Tahoma" w:cs="Tahoma"/>
      <w:sz w:val="16"/>
      <w:szCs w:val="16"/>
      <w:lang w:eastAsia="en-GB"/>
    </w:rPr>
  </w:style>
  <w:style w:type="character" w:styleId="FollowedHyperlink">
    <w:name w:val="FollowedHyperlink"/>
    <w:uiPriority w:val="99"/>
    <w:semiHidden/>
    <w:unhideWhenUsed/>
    <w:rsid w:val="006A6BB4"/>
    <w:rPr>
      <w:color w:val="800080"/>
      <w:u w:val="single"/>
    </w:rPr>
  </w:style>
  <w:style w:type="character" w:styleId="CommentReference">
    <w:name w:val="annotation reference"/>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link w:val="CommentText"/>
    <w:uiPriority w:val="99"/>
    <w:semiHidden/>
    <w:rsid w:val="006A6BB4"/>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link w:val="CommentSubject"/>
    <w:uiPriority w:val="99"/>
    <w:semiHidden/>
    <w:rsid w:val="006A6BB4"/>
    <w:rPr>
      <w:rFonts w:eastAsia="Times New Roman"/>
      <w:b/>
      <w:bCs/>
      <w:sz w:val="20"/>
      <w:szCs w:val="20"/>
      <w:lang w:eastAsia="en-GB"/>
    </w:rPr>
  </w:style>
  <w:style w:type="table" w:customStyle="1" w:styleId="TableGrid1">
    <w:name w:val="Table Grid1"/>
    <w:basedOn w:val="TableNormal"/>
    <w:next w:val="TableGrid"/>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eastAsia="Calibri"/>
      <w:szCs w:val="21"/>
      <w:lang w:eastAsia="en-US"/>
    </w:rPr>
  </w:style>
  <w:style w:type="character" w:customStyle="1" w:styleId="PlainTextChar">
    <w:name w:val="Plain Text Char"/>
    <w:link w:val="PlainText"/>
    <w:uiPriority w:val="99"/>
    <w:rsid w:val="005F040F"/>
    <w:rPr>
      <w:rFonts w:ascii="Calibri" w:hAnsi="Calibri"/>
      <w:szCs w:val="21"/>
    </w:rPr>
  </w:style>
  <w:style w:type="table" w:customStyle="1" w:styleId="TableGrid2">
    <w:name w:val="Table Grid2"/>
    <w:basedOn w:val="TableNormal"/>
    <w:next w:val="TableGrid"/>
    <w:uiPriority w:val="59"/>
    <w:rsid w:val="00B27B6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E8504-B624-422C-9E1F-2736D5831A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6D03E5-9DBF-4707-8E47-ACD28AAD9FC4}">
  <ds:schemaRefs>
    <ds:schemaRef ds:uri="http://schemas.microsoft.com/sharepoint/v3/contenttype/forms"/>
  </ds:schemaRefs>
</ds:datastoreItem>
</file>

<file path=customXml/itemProps3.xml><?xml version="1.0" encoding="utf-8"?>
<ds:datastoreItem xmlns:ds="http://schemas.openxmlformats.org/officeDocument/2006/customXml" ds:itemID="{1337D7E5-3DCE-4E00-80EC-2429E80A1CB2}"/>
</file>

<file path=customXml/itemProps4.xml><?xml version="1.0" encoding="utf-8"?>
<ds:datastoreItem xmlns:ds="http://schemas.openxmlformats.org/officeDocument/2006/customXml" ds:itemID="{624C0D0C-39E0-4BD5-A910-F9FEDBA69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6183</CharactersWithSpaces>
  <SharedDoc>false</SharedDoc>
  <HLinks>
    <vt:vector size="6" baseType="variant">
      <vt:variant>
        <vt:i4>327740</vt:i4>
      </vt:variant>
      <vt:variant>
        <vt:i4>0</vt:i4>
      </vt:variant>
      <vt:variant>
        <vt:i4>0</vt:i4>
      </vt:variant>
      <vt:variant>
        <vt:i4>5</vt:i4>
      </vt:variant>
      <vt:variant>
        <vt:lpwstr>https://owa.connect.kent.ac.uk/owa/redir.aspx?SURL=nj_VgHncBdbgnaobmvZIDmnDfKIlQYQkvJtO70Ey160fkJDhfbrSCGgAdAB0AHAAOgAvAC8AdwB3AHcALgBrAGUAbgB0AC4AYQBjAC4AdQBrAC8AdABlAGEAYwBoAGkAbgBnAC8AcQBhAC8AYwBvAGQAZQBzAC8AdABhAHUAZwBoAHQALwBhAG4AbgBlAHgAYgAuAGgAdABtAGwA&amp;URL=http%3a%2f%2fwww.kent.ac.uk%2fteaching%2fqa%2fcodes%2ftaught%2fannex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Louise Hope</cp:lastModifiedBy>
  <cp:revision>2</cp:revision>
  <cp:lastPrinted>2018-06-07T12:39:00Z</cp:lastPrinted>
  <dcterms:created xsi:type="dcterms:W3CDTF">2022-03-03T09:55:00Z</dcterms:created>
  <dcterms:modified xsi:type="dcterms:W3CDTF">2022-03-03T09:55:00Z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