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E79E" w14:textId="3996F5C1" w:rsidR="009A2D37" w:rsidRPr="00E17C4E" w:rsidRDefault="00EC1D6F" w:rsidP="009F52A7">
      <w:pPr>
        <w:pStyle w:val="Heading2"/>
        <w:ind w:left="567" w:hanging="567"/>
      </w:pPr>
      <w:r w:rsidRPr="00EC1D6F">
        <w:rPr>
          <w:sz w:val="22"/>
          <w:szCs w:val="22"/>
        </w:rPr>
        <w:t>KentVision Code and title</w:t>
      </w:r>
      <w:r w:rsidR="00F179EB" w:rsidRPr="009F52A7">
        <w:rPr>
          <w:sz w:val="22"/>
        </w:rPr>
        <w:t xml:space="preserve"> </w:t>
      </w:r>
      <w:r w:rsidR="009A2D37" w:rsidRPr="009F52A7">
        <w:rPr>
          <w:sz w:val="22"/>
        </w:rPr>
        <w:t>of the module</w:t>
      </w:r>
    </w:p>
    <w:p w14:paraId="6BEE54B7" w14:textId="068B85CA" w:rsidR="009A2D37" w:rsidRPr="004B3262" w:rsidRDefault="004B3262" w:rsidP="00696FF5">
      <w:pPr>
        <w:spacing w:after="120" w:line="240" w:lineRule="auto"/>
        <w:ind w:left="567" w:right="260"/>
        <w:jc w:val="both"/>
        <w:rPr>
          <w:rFonts w:ascii="Arial" w:hAnsi="Arial" w:cs="Arial"/>
          <w:iCs/>
        </w:rPr>
      </w:pPr>
      <w:r w:rsidRPr="004B3262">
        <w:rPr>
          <w:rFonts w:ascii="Arial" w:hAnsi="Arial" w:cs="Arial"/>
        </w:rPr>
        <w:t>MAST7801</w:t>
      </w:r>
      <w:r w:rsidR="00C57028" w:rsidRPr="004B3262">
        <w:rPr>
          <w:rFonts w:ascii="Arial" w:hAnsi="Arial" w:cs="Arial"/>
          <w:iCs/>
        </w:rPr>
        <w:t xml:space="preserve"> (</w:t>
      </w:r>
      <w:r w:rsidR="00B813FA" w:rsidRPr="004B3262">
        <w:rPr>
          <w:rFonts w:ascii="Arial" w:hAnsi="Arial" w:cs="Arial"/>
          <w:iCs/>
        </w:rPr>
        <w:t>MA976</w:t>
      </w:r>
      <w:r w:rsidR="00C57028" w:rsidRPr="004B3262">
        <w:rPr>
          <w:rFonts w:ascii="Arial" w:hAnsi="Arial" w:cs="Arial"/>
          <w:iCs/>
        </w:rPr>
        <w:t>) -</w:t>
      </w:r>
      <w:r w:rsidR="009A2D37" w:rsidRPr="004B3262">
        <w:rPr>
          <w:rFonts w:ascii="Arial" w:hAnsi="Arial" w:cs="Arial"/>
          <w:iCs/>
        </w:rPr>
        <w:t xml:space="preserve"> </w:t>
      </w:r>
      <w:r w:rsidR="00B813FA" w:rsidRPr="004B3262">
        <w:rPr>
          <w:rFonts w:ascii="Arial" w:hAnsi="Arial" w:cs="Arial"/>
          <w:iCs/>
        </w:rPr>
        <w:t>Industrial Placement Report</w:t>
      </w:r>
    </w:p>
    <w:p w14:paraId="3134D2CA" w14:textId="77777777" w:rsidR="009A2D37" w:rsidRPr="00302082" w:rsidRDefault="009A2D37" w:rsidP="00F179EB">
      <w:pPr>
        <w:spacing w:after="120" w:line="240" w:lineRule="auto"/>
        <w:ind w:left="426" w:right="260"/>
        <w:jc w:val="both"/>
        <w:rPr>
          <w:rFonts w:ascii="Arial" w:hAnsi="Arial" w:cs="Arial"/>
        </w:rPr>
      </w:pPr>
    </w:p>
    <w:p w14:paraId="52874ED9" w14:textId="2FA3AA99" w:rsidR="009A2D37" w:rsidRPr="009F52A7" w:rsidRDefault="00461D6B" w:rsidP="00F179EB">
      <w:pPr>
        <w:numPr>
          <w:ilvl w:val="0"/>
          <w:numId w:val="1"/>
        </w:numPr>
        <w:spacing w:after="120" w:line="240" w:lineRule="auto"/>
        <w:ind w:left="567" w:right="260" w:hanging="567"/>
        <w:jc w:val="both"/>
      </w:pPr>
      <w:r w:rsidRPr="00F179EB">
        <w:rPr>
          <w:rFonts w:ascii="Arial" w:hAnsi="Arial" w:cs="Arial"/>
          <w:b/>
          <w:bCs/>
        </w:rPr>
        <w:t xml:space="preserve">Division and </w:t>
      </w:r>
      <w:r w:rsidR="009A2D37" w:rsidRPr="00F179EB">
        <w:rPr>
          <w:rFonts w:ascii="Arial" w:hAnsi="Arial" w:cs="Arial"/>
          <w:b/>
          <w:bCs/>
        </w:rPr>
        <w:t>School</w:t>
      </w:r>
      <w:r w:rsidRPr="00F179EB">
        <w:rPr>
          <w:rFonts w:ascii="Arial" w:hAnsi="Arial" w:cs="Arial"/>
          <w:b/>
          <w:bCs/>
        </w:rPr>
        <w:t>/Department</w:t>
      </w:r>
      <w:r w:rsidR="009A2D37" w:rsidRPr="00F179EB">
        <w:rPr>
          <w:rFonts w:ascii="Arial" w:hAnsi="Arial" w:cs="Arial"/>
          <w:b/>
          <w:bCs/>
        </w:rPr>
        <w:t xml:space="preserve"> or</w:t>
      </w:r>
      <w:r w:rsidR="009A2D37" w:rsidRPr="00EC1D6F">
        <w:rPr>
          <w:rFonts w:ascii="Arial" w:hAnsi="Arial" w:cs="Arial"/>
          <w:b/>
        </w:rPr>
        <w:t xml:space="preserve"> partner institution which will be responsible for management of the module</w:t>
      </w:r>
    </w:p>
    <w:p w14:paraId="2BE8AEE7" w14:textId="6CE8B6A2" w:rsidR="009A2D37" w:rsidRPr="004B3262" w:rsidRDefault="00461D6B" w:rsidP="009F52A7">
      <w:pPr>
        <w:spacing w:after="120" w:line="240" w:lineRule="auto"/>
        <w:ind w:left="567" w:right="260"/>
        <w:rPr>
          <w:rFonts w:ascii="Arial" w:hAnsi="Arial" w:cs="Arial"/>
          <w:iCs/>
        </w:rPr>
      </w:pPr>
      <w:r>
        <w:rPr>
          <w:rFonts w:ascii="Arial" w:hAnsi="Arial" w:cs="Arial"/>
          <w:iCs/>
        </w:rPr>
        <w:t xml:space="preserve">CEMS </w:t>
      </w:r>
      <w:r w:rsidR="004B3262" w:rsidRPr="004B3262">
        <w:rPr>
          <w:rFonts w:ascii="Arial" w:hAnsi="Arial" w:cs="Arial"/>
          <w:iCs/>
        </w:rPr>
        <w:t>School of Mathematics, Statistics and Actuarial Science</w:t>
      </w:r>
    </w:p>
    <w:p w14:paraId="188AA61E" w14:textId="77777777" w:rsidR="004B3262" w:rsidRPr="00302082" w:rsidRDefault="004B3262" w:rsidP="00302082">
      <w:pPr>
        <w:spacing w:after="120" w:line="240" w:lineRule="auto"/>
        <w:ind w:left="426" w:right="260"/>
        <w:rPr>
          <w:rFonts w:ascii="Arial" w:hAnsi="Arial" w:cs="Arial"/>
          <w:i/>
          <w:iCs/>
        </w:rPr>
      </w:pPr>
    </w:p>
    <w:p w14:paraId="1A138A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AF0358" w14:textId="2253CCB2" w:rsidR="009A2D37" w:rsidRPr="004B3262" w:rsidRDefault="004B3262" w:rsidP="00696FF5">
      <w:pPr>
        <w:spacing w:after="120" w:line="240" w:lineRule="auto"/>
        <w:ind w:left="567" w:right="260"/>
        <w:jc w:val="both"/>
        <w:rPr>
          <w:rFonts w:ascii="Arial" w:hAnsi="Arial" w:cs="Arial"/>
        </w:rPr>
      </w:pPr>
      <w:r w:rsidRPr="004B3262">
        <w:rPr>
          <w:rFonts w:ascii="Arial" w:hAnsi="Arial" w:cs="Arial"/>
        </w:rPr>
        <w:t xml:space="preserve">Level </w:t>
      </w:r>
      <w:r w:rsidR="00F179EB">
        <w:rPr>
          <w:rFonts w:ascii="Arial" w:hAnsi="Arial" w:cs="Arial"/>
        </w:rPr>
        <w:t>7</w:t>
      </w:r>
    </w:p>
    <w:p w14:paraId="27203BB5" w14:textId="77777777" w:rsidR="009A2D37" w:rsidRPr="00302082" w:rsidRDefault="009A2D37" w:rsidP="00302082">
      <w:pPr>
        <w:spacing w:after="120" w:line="240" w:lineRule="auto"/>
        <w:ind w:left="426" w:right="260"/>
        <w:rPr>
          <w:rFonts w:ascii="Arial" w:hAnsi="Arial" w:cs="Arial"/>
          <w:i/>
          <w:iCs/>
        </w:rPr>
      </w:pPr>
    </w:p>
    <w:p w14:paraId="1A9F68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7C60E3" w14:textId="029DB324" w:rsidR="009A2D37" w:rsidRPr="004B3262" w:rsidRDefault="005F214D"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009A2D37" w:rsidRPr="004B3262">
        <w:rPr>
          <w:rFonts w:ascii="Arial" w:hAnsi="Arial" w:cs="Arial"/>
          <w:sz w:val="22"/>
          <w:szCs w:val="22"/>
        </w:rPr>
        <w:t xml:space="preserve"> credits (</w:t>
      </w:r>
      <w:r>
        <w:rPr>
          <w:rFonts w:ascii="Arial" w:hAnsi="Arial" w:cs="Arial"/>
          <w:sz w:val="22"/>
          <w:szCs w:val="22"/>
        </w:rPr>
        <w:t>7.5</w:t>
      </w:r>
      <w:r w:rsidR="009A2D37" w:rsidRPr="004B3262">
        <w:rPr>
          <w:rFonts w:ascii="Arial" w:hAnsi="Arial" w:cs="Arial"/>
          <w:sz w:val="22"/>
          <w:szCs w:val="22"/>
        </w:rPr>
        <w:t xml:space="preserve"> ECTS)</w:t>
      </w:r>
    </w:p>
    <w:p w14:paraId="6E9DE437" w14:textId="77777777" w:rsidR="009A2D37" w:rsidRPr="00302082" w:rsidRDefault="009A2D37" w:rsidP="00302082">
      <w:pPr>
        <w:spacing w:after="120" w:line="240" w:lineRule="auto"/>
        <w:ind w:left="426" w:right="260"/>
        <w:rPr>
          <w:rFonts w:ascii="Arial" w:hAnsi="Arial" w:cs="Arial"/>
          <w:i/>
        </w:rPr>
      </w:pPr>
    </w:p>
    <w:p w14:paraId="3A4906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90BABD" w14:textId="27DE8088" w:rsidR="009A2D37" w:rsidRPr="00EF68BF" w:rsidRDefault="005F214D" w:rsidP="00696FF5">
      <w:pPr>
        <w:spacing w:after="120" w:line="240" w:lineRule="auto"/>
        <w:ind w:left="567" w:right="260"/>
        <w:jc w:val="both"/>
        <w:rPr>
          <w:rFonts w:ascii="Arial" w:hAnsi="Arial" w:cs="Arial"/>
          <w:iCs/>
        </w:rPr>
      </w:pPr>
      <w:r>
        <w:rPr>
          <w:rFonts w:ascii="Arial" w:hAnsi="Arial" w:cs="Arial"/>
          <w:iCs/>
        </w:rPr>
        <w:t xml:space="preserve">In stage 2 consistent with the timing of the Placement taken. </w:t>
      </w:r>
    </w:p>
    <w:p w14:paraId="3158B37C" w14:textId="77777777" w:rsidR="009A2D37" w:rsidRPr="00302082" w:rsidRDefault="009A2D37" w:rsidP="00302082">
      <w:pPr>
        <w:spacing w:after="120" w:line="240" w:lineRule="auto"/>
        <w:ind w:left="426" w:right="260"/>
        <w:rPr>
          <w:rFonts w:ascii="Arial" w:hAnsi="Arial" w:cs="Arial"/>
          <w:i/>
          <w:iCs/>
        </w:rPr>
      </w:pPr>
    </w:p>
    <w:p w14:paraId="32EA79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37D172" w14:textId="0D3C426D" w:rsidR="002B619A" w:rsidRDefault="009C7082" w:rsidP="002B619A">
      <w:pPr>
        <w:spacing w:after="120" w:line="240" w:lineRule="auto"/>
        <w:ind w:left="567" w:right="260"/>
        <w:rPr>
          <w:rFonts w:ascii="Arial" w:hAnsi="Arial" w:cs="Arial"/>
          <w:iCs/>
        </w:rPr>
      </w:pPr>
      <w:r w:rsidRPr="002B619A">
        <w:rPr>
          <w:rFonts w:ascii="Arial" w:hAnsi="Arial" w:cs="Arial"/>
          <w:iCs/>
        </w:rPr>
        <w:t xml:space="preserve">Co-requisite: </w:t>
      </w:r>
      <w:r w:rsidR="002B619A">
        <w:rPr>
          <w:rFonts w:ascii="Arial" w:hAnsi="Arial" w:cs="Arial"/>
          <w:iCs/>
        </w:rPr>
        <w:tab/>
      </w:r>
      <w:r w:rsidR="002B619A" w:rsidRPr="002B619A">
        <w:rPr>
          <w:rFonts w:ascii="Arial" w:hAnsi="Arial" w:cs="Arial"/>
          <w:iCs/>
        </w:rPr>
        <w:t>MAST7805</w:t>
      </w:r>
      <w:r w:rsidR="002B619A">
        <w:rPr>
          <w:rFonts w:ascii="Arial" w:hAnsi="Arial" w:cs="Arial"/>
          <w:iCs/>
        </w:rPr>
        <w:t>:</w:t>
      </w:r>
      <w:r w:rsidR="002B619A" w:rsidRPr="002B619A">
        <w:rPr>
          <w:rFonts w:ascii="Arial" w:hAnsi="Arial" w:cs="Arial"/>
          <w:iCs/>
        </w:rPr>
        <w:t xml:space="preserve"> Industrial Placement Experience</w:t>
      </w:r>
    </w:p>
    <w:p w14:paraId="14BE9EA5" w14:textId="77777777" w:rsidR="009A2D37" w:rsidRPr="00302082" w:rsidRDefault="009A2D37" w:rsidP="003515D7">
      <w:pPr>
        <w:spacing w:after="120" w:line="240" w:lineRule="auto"/>
        <w:ind w:left="567" w:right="260"/>
        <w:rPr>
          <w:rFonts w:ascii="Arial" w:hAnsi="Arial" w:cs="Arial"/>
          <w:i/>
          <w:iCs/>
        </w:rPr>
      </w:pPr>
    </w:p>
    <w:p w14:paraId="6FD8EF4A" w14:textId="22B20A0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61D6B">
        <w:rPr>
          <w:rFonts w:ascii="Arial" w:hAnsi="Arial" w:cs="Arial"/>
          <w:b/>
        </w:rPr>
        <w:t>course</w:t>
      </w:r>
      <w:r w:rsidR="00461D6B" w:rsidRPr="00302082">
        <w:rPr>
          <w:rFonts w:ascii="Arial" w:hAnsi="Arial" w:cs="Arial"/>
          <w:b/>
        </w:rPr>
        <w:t>s</w:t>
      </w:r>
      <w:r w:rsidRPr="00302082">
        <w:rPr>
          <w:rFonts w:ascii="Arial" w:hAnsi="Arial" w:cs="Arial"/>
          <w:b/>
        </w:rPr>
        <w:t xml:space="preserve"> of study to which the module </w:t>
      </w:r>
      <w:r w:rsidR="00461D6B" w:rsidRPr="00302082">
        <w:rPr>
          <w:rFonts w:ascii="Arial" w:hAnsi="Arial" w:cs="Arial"/>
          <w:b/>
        </w:rPr>
        <w:t>contributes</w:t>
      </w:r>
    </w:p>
    <w:p w14:paraId="2B8C86B5" w14:textId="2F7FD354" w:rsidR="009A2D37" w:rsidRDefault="003515D7" w:rsidP="00461D6B">
      <w:pPr>
        <w:spacing w:after="120" w:line="240" w:lineRule="auto"/>
        <w:ind w:left="567" w:right="260"/>
        <w:rPr>
          <w:rFonts w:ascii="Arial" w:hAnsi="Arial" w:cs="Arial"/>
          <w:bCs/>
          <w:iCs/>
        </w:rPr>
      </w:pPr>
      <w:r>
        <w:rPr>
          <w:rFonts w:ascii="Arial" w:eastAsiaTheme="minorHAnsi" w:hAnsi="Arial" w:cs="Arial"/>
          <w:bCs/>
          <w:lang w:eastAsia="en-US"/>
        </w:rPr>
        <w:t xml:space="preserve">Master’s </w:t>
      </w:r>
      <w:r w:rsidR="005D2E87">
        <w:rPr>
          <w:rFonts w:ascii="Arial" w:eastAsiaTheme="minorHAnsi" w:hAnsi="Arial" w:cs="Arial"/>
          <w:bCs/>
          <w:lang w:eastAsia="en-US"/>
        </w:rPr>
        <w:t>Industrial Placement</w:t>
      </w:r>
      <w:r w:rsidR="00AF3A9D" w:rsidRPr="003515D7">
        <w:rPr>
          <w:rFonts w:ascii="Arial" w:eastAsiaTheme="minorHAnsi" w:hAnsi="Arial" w:cs="Arial"/>
          <w:bCs/>
          <w:lang w:eastAsia="en-US"/>
        </w:rPr>
        <w:t xml:space="preserve"> courses owned by the </w:t>
      </w:r>
      <w:r w:rsidR="00AF3A9D" w:rsidRPr="003515D7">
        <w:rPr>
          <w:rFonts w:ascii="Arial" w:hAnsi="Arial" w:cs="Arial"/>
          <w:bCs/>
          <w:iCs/>
        </w:rPr>
        <w:t xml:space="preserve">School of </w:t>
      </w:r>
      <w:r w:rsidRPr="003515D7">
        <w:rPr>
          <w:rFonts w:ascii="Arial" w:hAnsi="Arial" w:cs="Arial"/>
          <w:bCs/>
          <w:iCs/>
        </w:rPr>
        <w:t>Mathematics, Statistics and Actuarial Science</w:t>
      </w:r>
      <w:r w:rsidR="00B27A5F">
        <w:rPr>
          <w:rFonts w:ascii="Arial" w:hAnsi="Arial" w:cs="Arial"/>
          <w:bCs/>
          <w:iCs/>
        </w:rPr>
        <w:t>.</w:t>
      </w:r>
    </w:p>
    <w:p w14:paraId="400EDA62" w14:textId="77777777" w:rsidR="00B27A5F" w:rsidRPr="00302082" w:rsidRDefault="00B27A5F" w:rsidP="009F52A7">
      <w:pPr>
        <w:spacing w:after="120" w:line="240" w:lineRule="auto"/>
        <w:ind w:left="567" w:right="260"/>
        <w:rPr>
          <w:rFonts w:ascii="Arial" w:hAnsi="Arial" w:cs="Arial"/>
          <w:i/>
          <w:iCs/>
        </w:rPr>
      </w:pPr>
    </w:p>
    <w:p w14:paraId="491895D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27BEA0" w14:textId="2FD420A8" w:rsidR="009C5A46" w:rsidRPr="00D034CC" w:rsidRDefault="009C5A46" w:rsidP="00416E88">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9F52A7">
        <w:rPr>
          <w:rFonts w:ascii="Arial" w:hAnsi="Arial"/>
          <w:color w:val="000000"/>
          <w:sz w:val="22"/>
        </w:rPr>
        <w:t>8.1</w:t>
      </w:r>
      <w:r w:rsidR="00416E88" w:rsidRPr="009F52A7">
        <w:rPr>
          <w:rFonts w:ascii="Arial" w:hAnsi="Arial"/>
          <w:color w:val="000000"/>
          <w:sz w:val="22"/>
        </w:rPr>
        <w:tab/>
      </w:r>
      <w:r w:rsidRPr="00D034CC">
        <w:rPr>
          <w:rFonts w:ascii="Arial" w:hAnsi="Arial" w:cs="Arial"/>
          <w:color w:val="000000"/>
          <w:sz w:val="22"/>
          <w:szCs w:val="22"/>
        </w:rPr>
        <w:t>Enhance</w:t>
      </w:r>
      <w:r w:rsidRPr="009F52A7">
        <w:rPr>
          <w:rFonts w:ascii="Arial" w:hAnsi="Arial"/>
          <w:color w:val="000000"/>
          <w:sz w:val="22"/>
        </w:rPr>
        <w:t xml:space="preserve"> subject-specific skills </w:t>
      </w:r>
      <w:r w:rsidRPr="00D034CC">
        <w:rPr>
          <w:rFonts w:ascii="Arial" w:hAnsi="Arial" w:cs="Arial"/>
          <w:color w:val="000000"/>
          <w:sz w:val="22"/>
          <w:szCs w:val="22"/>
        </w:rPr>
        <w:t>developed earlier within</w:t>
      </w:r>
      <w:r w:rsidRPr="009F52A7">
        <w:rPr>
          <w:rFonts w:ascii="Arial" w:hAnsi="Arial"/>
          <w:color w:val="000000"/>
          <w:sz w:val="22"/>
        </w:rPr>
        <w:t xml:space="preserve"> the </w:t>
      </w:r>
      <w:r w:rsidR="00D034CC">
        <w:rPr>
          <w:rFonts w:ascii="Arial" w:hAnsi="Arial" w:cs="Arial"/>
          <w:color w:val="000000"/>
          <w:sz w:val="22"/>
          <w:szCs w:val="22"/>
        </w:rPr>
        <w:t>course</w:t>
      </w:r>
      <w:r w:rsidRPr="00D034CC">
        <w:rPr>
          <w:rFonts w:ascii="Arial" w:hAnsi="Arial" w:cs="Arial"/>
          <w:color w:val="000000"/>
          <w:sz w:val="22"/>
          <w:szCs w:val="22"/>
        </w:rPr>
        <w:t>.</w:t>
      </w:r>
    </w:p>
    <w:p w14:paraId="1DC8F025" w14:textId="2274D433" w:rsidR="009C5A46" w:rsidRPr="009F52A7" w:rsidRDefault="009C5A46" w:rsidP="009F52A7">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8.2 </w:t>
      </w:r>
      <w:r w:rsidR="00416E88" w:rsidRPr="00D034CC">
        <w:rPr>
          <w:rFonts w:ascii="Arial" w:hAnsi="Arial" w:cs="Arial"/>
          <w:color w:val="000000"/>
          <w:sz w:val="22"/>
          <w:szCs w:val="22"/>
        </w:rPr>
        <w:tab/>
      </w:r>
      <w:r w:rsidRPr="00D034CC">
        <w:rPr>
          <w:rFonts w:ascii="Arial" w:hAnsi="Arial" w:cs="Arial"/>
          <w:color w:val="000000"/>
          <w:sz w:val="22"/>
          <w:szCs w:val="22"/>
        </w:rPr>
        <w:t xml:space="preserve">Utilise </w:t>
      </w:r>
      <w:r w:rsidR="00D034CC">
        <w:rPr>
          <w:rFonts w:ascii="Arial" w:hAnsi="Arial" w:cs="Arial"/>
          <w:color w:val="000000"/>
          <w:sz w:val="22"/>
          <w:szCs w:val="22"/>
        </w:rPr>
        <w:t>course-</w:t>
      </w:r>
      <w:r w:rsidRPr="00D034CC">
        <w:rPr>
          <w:rFonts w:ascii="Arial" w:hAnsi="Arial" w:cs="Arial"/>
          <w:color w:val="000000"/>
          <w:sz w:val="22"/>
          <w:szCs w:val="22"/>
        </w:rPr>
        <w:t xml:space="preserve">specific skills </w:t>
      </w:r>
      <w:r w:rsidR="00D034CC">
        <w:rPr>
          <w:rFonts w:ascii="Arial" w:hAnsi="Arial" w:cs="Arial"/>
          <w:color w:val="000000"/>
          <w:sz w:val="22"/>
          <w:szCs w:val="22"/>
        </w:rPr>
        <w:t xml:space="preserve">and </w:t>
      </w:r>
      <w:r w:rsidRPr="00D034CC">
        <w:rPr>
          <w:rFonts w:ascii="Arial" w:hAnsi="Arial" w:cs="Arial"/>
          <w:color w:val="000000"/>
          <w:sz w:val="22"/>
          <w:szCs w:val="22"/>
        </w:rPr>
        <w:t>techniques within an industrial</w:t>
      </w:r>
      <w:r w:rsidRPr="009F52A7">
        <w:rPr>
          <w:rFonts w:ascii="Arial" w:hAnsi="Arial"/>
          <w:color w:val="000000"/>
          <w:sz w:val="22"/>
        </w:rPr>
        <w:t xml:space="preserve"> </w:t>
      </w:r>
      <w:r w:rsidR="00D034CC" w:rsidRPr="009F52A7">
        <w:rPr>
          <w:rFonts w:ascii="Arial" w:hAnsi="Arial"/>
          <w:color w:val="000000"/>
          <w:sz w:val="22"/>
        </w:rPr>
        <w:t xml:space="preserve">or </w:t>
      </w:r>
      <w:r w:rsidR="00D034CC" w:rsidRPr="00D034CC">
        <w:rPr>
          <w:rFonts w:ascii="Arial" w:hAnsi="Arial" w:cs="Arial"/>
          <w:color w:val="000000"/>
          <w:sz w:val="22"/>
          <w:szCs w:val="22"/>
        </w:rPr>
        <w:t>similar</w:t>
      </w:r>
      <w:r w:rsidR="00D034CC" w:rsidRPr="009F52A7">
        <w:rPr>
          <w:rFonts w:ascii="Arial" w:hAnsi="Arial"/>
          <w:color w:val="000000"/>
          <w:sz w:val="22"/>
        </w:rPr>
        <w:t xml:space="preserve"> </w:t>
      </w:r>
      <w:r w:rsidRPr="009F52A7">
        <w:rPr>
          <w:rFonts w:ascii="Arial" w:hAnsi="Arial"/>
          <w:color w:val="000000"/>
          <w:sz w:val="22"/>
        </w:rPr>
        <w:t>context.</w:t>
      </w:r>
    </w:p>
    <w:p w14:paraId="40B1841F" w14:textId="63680870" w:rsidR="009C5A46" w:rsidRPr="00D034CC" w:rsidRDefault="009C5A46" w:rsidP="00416E88">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8.3 </w:t>
      </w:r>
      <w:r w:rsidR="00416E88" w:rsidRPr="00D034CC">
        <w:rPr>
          <w:rFonts w:ascii="Arial" w:hAnsi="Arial" w:cs="Arial"/>
          <w:color w:val="000000"/>
          <w:sz w:val="22"/>
          <w:szCs w:val="22"/>
        </w:rPr>
        <w:tab/>
      </w:r>
      <w:r w:rsidRPr="00D034CC">
        <w:rPr>
          <w:rFonts w:ascii="Arial" w:hAnsi="Arial" w:cs="Arial"/>
          <w:color w:val="000000"/>
          <w:sz w:val="22"/>
          <w:szCs w:val="22"/>
        </w:rPr>
        <w:t>Demonstrate an in-depth understanding of the challenges involved with working on real-world problems.</w:t>
      </w:r>
    </w:p>
    <w:p w14:paraId="0E62E2DD" w14:textId="77777777" w:rsidR="00461D6B" w:rsidRPr="00302082" w:rsidRDefault="00461D6B" w:rsidP="00461D6B">
      <w:pPr>
        <w:spacing w:after="120" w:line="240" w:lineRule="auto"/>
        <w:ind w:left="1440" w:right="260" w:hanging="873"/>
        <w:rPr>
          <w:rFonts w:ascii="Arial" w:hAnsi="Arial" w:cs="Arial"/>
          <w:i/>
        </w:rPr>
      </w:pPr>
    </w:p>
    <w:p w14:paraId="5923532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390184" w14:textId="66E5FB6B" w:rsidR="002008D6" w:rsidRPr="002008D6" w:rsidRDefault="002008D6" w:rsidP="009076C2">
      <w:pPr>
        <w:pStyle w:val="Default"/>
        <w:spacing w:after="120"/>
        <w:ind w:left="1418" w:right="260" w:hanging="851"/>
        <w:rPr>
          <w:color w:val="auto"/>
          <w:sz w:val="22"/>
          <w:szCs w:val="22"/>
        </w:rPr>
      </w:pPr>
      <w:r w:rsidRPr="002008D6">
        <w:rPr>
          <w:color w:val="auto"/>
          <w:sz w:val="22"/>
          <w:szCs w:val="22"/>
        </w:rPr>
        <w:t>9.1</w:t>
      </w:r>
      <w:r w:rsidRPr="002008D6">
        <w:rPr>
          <w:color w:val="auto"/>
          <w:sz w:val="22"/>
          <w:szCs w:val="22"/>
        </w:rPr>
        <w:tab/>
        <w:t>Plan, work and study independently and to use relevant resources in a manner that reflects good practice.</w:t>
      </w:r>
    </w:p>
    <w:p w14:paraId="14FBE758" w14:textId="77777777" w:rsidR="002008D6" w:rsidRPr="002008D6" w:rsidRDefault="002008D6" w:rsidP="009076C2">
      <w:pPr>
        <w:pStyle w:val="Default"/>
        <w:spacing w:after="120"/>
        <w:ind w:left="1418" w:right="260" w:hanging="851"/>
        <w:rPr>
          <w:color w:val="auto"/>
          <w:sz w:val="22"/>
          <w:szCs w:val="22"/>
        </w:rPr>
      </w:pPr>
      <w:r w:rsidRPr="002008D6">
        <w:rPr>
          <w:color w:val="auto"/>
          <w:sz w:val="22"/>
          <w:szCs w:val="22"/>
        </w:rPr>
        <w:t>9.2</w:t>
      </w:r>
      <w:r w:rsidRPr="002008D6">
        <w:rPr>
          <w:color w:val="auto"/>
          <w:sz w:val="22"/>
          <w:szCs w:val="22"/>
        </w:rPr>
        <w:tab/>
        <w:t>Make effective use of general IT facilities including information retrieval skills.</w:t>
      </w:r>
    </w:p>
    <w:p w14:paraId="1EE6CBE6" w14:textId="5DEA825D" w:rsidR="002008D6" w:rsidRPr="002008D6" w:rsidRDefault="002008D6" w:rsidP="00090E7F">
      <w:pPr>
        <w:pStyle w:val="Default"/>
        <w:spacing w:after="120"/>
        <w:ind w:left="1418" w:right="260" w:hanging="851"/>
        <w:rPr>
          <w:color w:val="auto"/>
          <w:sz w:val="22"/>
          <w:szCs w:val="22"/>
        </w:rPr>
      </w:pPr>
      <w:r w:rsidRPr="002008D6">
        <w:rPr>
          <w:color w:val="auto"/>
          <w:sz w:val="22"/>
          <w:szCs w:val="22"/>
        </w:rPr>
        <w:t>9.3</w:t>
      </w:r>
      <w:r w:rsidRPr="002008D6">
        <w:rPr>
          <w:color w:val="auto"/>
          <w:sz w:val="22"/>
          <w:szCs w:val="22"/>
        </w:rPr>
        <w:tab/>
        <w:t>Manage their own learning and development, including time management and organisational skills.</w:t>
      </w:r>
    </w:p>
    <w:p w14:paraId="1729017C" w14:textId="4C4871DB" w:rsidR="002008D6" w:rsidRPr="002008D6" w:rsidRDefault="002008D6" w:rsidP="009076C2">
      <w:pPr>
        <w:pStyle w:val="Default"/>
        <w:spacing w:after="120"/>
        <w:ind w:left="1418" w:right="260" w:hanging="851"/>
        <w:rPr>
          <w:color w:val="auto"/>
          <w:sz w:val="22"/>
          <w:szCs w:val="22"/>
        </w:rPr>
      </w:pPr>
      <w:r w:rsidRPr="002008D6">
        <w:rPr>
          <w:color w:val="auto"/>
          <w:sz w:val="22"/>
          <w:szCs w:val="22"/>
        </w:rPr>
        <w:t>9.4</w:t>
      </w:r>
      <w:r w:rsidRPr="002008D6">
        <w:rPr>
          <w:color w:val="auto"/>
          <w:sz w:val="22"/>
          <w:szCs w:val="22"/>
        </w:rPr>
        <w:tab/>
        <w:t>Appreciate the importance of continued professional development as part of lifelong learning.</w:t>
      </w:r>
    </w:p>
    <w:p w14:paraId="1B2ABE1A" w14:textId="1244B52E" w:rsidR="002008D6" w:rsidRPr="002008D6" w:rsidRDefault="002008D6" w:rsidP="00090E7F">
      <w:pPr>
        <w:pStyle w:val="Default"/>
        <w:spacing w:after="120"/>
        <w:ind w:left="1418" w:right="260" w:hanging="851"/>
        <w:rPr>
          <w:color w:val="auto"/>
          <w:sz w:val="22"/>
          <w:szCs w:val="22"/>
        </w:rPr>
      </w:pPr>
      <w:r w:rsidRPr="002008D6">
        <w:rPr>
          <w:color w:val="auto"/>
          <w:sz w:val="22"/>
          <w:szCs w:val="22"/>
        </w:rPr>
        <w:lastRenderedPageBreak/>
        <w:t>9.5</w:t>
      </w:r>
      <w:r w:rsidRPr="002008D6">
        <w:rPr>
          <w:color w:val="auto"/>
          <w:sz w:val="22"/>
          <w:szCs w:val="22"/>
        </w:rPr>
        <w:tab/>
        <w:t>Communicate technical issues clearly to specialist and non-specialist audiences.</w:t>
      </w:r>
    </w:p>
    <w:p w14:paraId="51CBACEF" w14:textId="540D27AA" w:rsidR="002008D6" w:rsidRDefault="002008D6" w:rsidP="009076C2">
      <w:pPr>
        <w:pStyle w:val="Default"/>
        <w:spacing w:after="120"/>
        <w:ind w:left="1418" w:right="260" w:hanging="851"/>
        <w:rPr>
          <w:color w:val="auto"/>
          <w:sz w:val="22"/>
          <w:szCs w:val="22"/>
        </w:rPr>
      </w:pPr>
      <w:r w:rsidRPr="002008D6">
        <w:rPr>
          <w:color w:val="auto"/>
          <w:sz w:val="22"/>
          <w:szCs w:val="22"/>
        </w:rPr>
        <w:t>9.6</w:t>
      </w:r>
      <w:r w:rsidRPr="002008D6">
        <w:rPr>
          <w:color w:val="auto"/>
          <w:sz w:val="22"/>
          <w:szCs w:val="22"/>
        </w:rPr>
        <w:tab/>
        <w:t xml:space="preserve">Present ideas, arguments and results in the form of a well-structured written report </w:t>
      </w:r>
      <w:bookmarkStart w:id="0" w:name="_Hlk103259635"/>
      <w:r w:rsidRPr="002008D6">
        <w:rPr>
          <w:color w:val="auto"/>
          <w:sz w:val="22"/>
          <w:szCs w:val="22"/>
        </w:rPr>
        <w:t>and in a presentation that demonstrates a comprehensive understanding of techniques applicable to the placement.</w:t>
      </w:r>
      <w:bookmarkEnd w:id="0"/>
    </w:p>
    <w:p w14:paraId="21644AAD" w14:textId="77777777" w:rsidR="00140EEC" w:rsidRPr="008A2D43" w:rsidRDefault="00140EEC" w:rsidP="00140EEC">
      <w:pPr>
        <w:spacing w:after="120" w:line="240" w:lineRule="auto"/>
        <w:ind w:left="1440" w:right="260" w:hanging="873"/>
        <w:jc w:val="both"/>
        <w:rPr>
          <w:rFonts w:ascii="Arial" w:hAnsi="Arial" w:cs="Arial"/>
        </w:rPr>
      </w:pPr>
      <w:r>
        <w:rPr>
          <w:rFonts w:ascii="Arial" w:hAnsi="Arial" w:cs="Arial"/>
        </w:rPr>
        <w:t>9.7</w:t>
      </w:r>
      <w:r w:rsidRPr="008A2D43">
        <w:rPr>
          <w:rFonts w:ascii="Arial" w:hAnsi="Arial" w:cs="Arial"/>
        </w:rPr>
        <w:tab/>
        <w:t>Act autonomously in planning and implementing tasks at a professional or equivalent level.</w:t>
      </w:r>
    </w:p>
    <w:p w14:paraId="0DB61D3A" w14:textId="6941A31C" w:rsidR="009A2D37" w:rsidRDefault="002008D6" w:rsidP="009076C2">
      <w:pPr>
        <w:pStyle w:val="Default"/>
        <w:spacing w:after="120"/>
        <w:ind w:left="1418" w:right="260" w:hanging="851"/>
        <w:rPr>
          <w:color w:val="auto"/>
          <w:sz w:val="22"/>
          <w:szCs w:val="22"/>
        </w:rPr>
      </w:pPr>
      <w:r w:rsidRPr="002008D6">
        <w:rPr>
          <w:color w:val="auto"/>
          <w:sz w:val="22"/>
          <w:szCs w:val="22"/>
        </w:rPr>
        <w:t>9.</w:t>
      </w:r>
      <w:r w:rsidR="00140EEC">
        <w:rPr>
          <w:color w:val="auto"/>
          <w:sz w:val="22"/>
          <w:szCs w:val="22"/>
        </w:rPr>
        <w:t>8</w:t>
      </w:r>
      <w:r w:rsidRPr="002008D6">
        <w:rPr>
          <w:color w:val="auto"/>
          <w:sz w:val="22"/>
          <w:szCs w:val="22"/>
        </w:rPr>
        <w:tab/>
      </w:r>
      <w:bookmarkStart w:id="1" w:name="_Hlk103259696"/>
      <w:r w:rsidRPr="002008D6">
        <w:rPr>
          <w:color w:val="auto"/>
          <w:sz w:val="22"/>
          <w:szCs w:val="22"/>
        </w:rPr>
        <w:t>Demonstrate at a high level the application of knowledge and skills gained through academic study in a working environment.</w:t>
      </w:r>
      <w:bookmarkEnd w:id="1"/>
    </w:p>
    <w:p w14:paraId="5B49C8F5" w14:textId="77777777" w:rsidR="00082E55" w:rsidRDefault="00082E55" w:rsidP="009076C2">
      <w:pPr>
        <w:pStyle w:val="Default"/>
        <w:spacing w:after="120"/>
        <w:ind w:left="1418" w:right="260" w:hanging="851"/>
        <w:rPr>
          <w:color w:val="auto"/>
          <w:sz w:val="22"/>
          <w:szCs w:val="22"/>
        </w:rPr>
      </w:pPr>
    </w:p>
    <w:p w14:paraId="1E8BE9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C8E8FF" w14:textId="73E36CE2" w:rsidR="00461D6B" w:rsidRPr="00E001EE" w:rsidRDefault="002530A7" w:rsidP="009F52A7">
      <w:pPr>
        <w:spacing w:after="120" w:line="240" w:lineRule="auto"/>
        <w:ind w:left="567" w:right="260"/>
        <w:jc w:val="both"/>
        <w:rPr>
          <w:rFonts w:ascii="Arial" w:hAnsi="Arial" w:cs="Arial"/>
          <w:iCs/>
        </w:rPr>
      </w:pPr>
      <w:r w:rsidRPr="002530A7">
        <w:rPr>
          <w:rFonts w:ascii="Arial" w:hAnsi="Arial" w:cs="Arial"/>
          <w:iCs/>
        </w:rPr>
        <w:t xml:space="preserve">Students spend a </w:t>
      </w:r>
      <w:r w:rsidR="005F214D">
        <w:rPr>
          <w:rFonts w:ascii="Arial" w:hAnsi="Arial" w:cs="Arial"/>
          <w:iCs/>
        </w:rPr>
        <w:t>period</w:t>
      </w:r>
      <w:r w:rsidR="00461D6B" w:rsidRPr="00E001EE">
        <w:rPr>
          <w:rFonts w:ascii="Arial" w:hAnsi="Arial" w:cs="Arial"/>
          <w:iCs/>
        </w:rPr>
        <w:t xml:space="preserve"> (</w:t>
      </w:r>
      <w:r w:rsidR="005F214D">
        <w:rPr>
          <w:rFonts w:ascii="Arial" w:hAnsi="Arial" w:cs="Arial"/>
          <w:iCs/>
        </w:rPr>
        <w:t>36-</w:t>
      </w:r>
      <w:r w:rsidR="00461D6B" w:rsidRPr="00E001EE">
        <w:rPr>
          <w:rFonts w:ascii="Arial" w:hAnsi="Arial" w:cs="Arial"/>
          <w:iCs/>
        </w:rPr>
        <w:t>44 weeks)</w:t>
      </w:r>
      <w:r w:rsidR="00EC37A2">
        <w:rPr>
          <w:rFonts w:ascii="Arial" w:hAnsi="Arial" w:cs="Arial"/>
          <w:iCs/>
        </w:rPr>
        <w:t xml:space="preserve"> </w:t>
      </w:r>
      <w:r w:rsidRPr="002530A7">
        <w:rPr>
          <w:rFonts w:ascii="Arial" w:hAnsi="Arial" w:cs="Arial"/>
          <w:iCs/>
        </w:rPr>
        <w:t>doing paid work in an organisation outside the University, in an industrial</w:t>
      </w:r>
      <w:r w:rsidR="00EC37A2">
        <w:rPr>
          <w:rFonts w:ascii="Arial" w:hAnsi="Arial" w:cs="Arial"/>
          <w:iCs/>
        </w:rPr>
        <w:t>,</w:t>
      </w:r>
      <w:r w:rsidRPr="002530A7">
        <w:rPr>
          <w:rFonts w:ascii="Arial" w:hAnsi="Arial" w:cs="Arial"/>
          <w:iCs/>
        </w:rPr>
        <w:t xml:space="preserve"> commercial</w:t>
      </w:r>
      <w:r w:rsidR="007A7C09">
        <w:rPr>
          <w:rFonts w:ascii="Arial" w:hAnsi="Arial" w:cs="Arial"/>
          <w:iCs/>
        </w:rPr>
        <w:t>, public sector, or similar</w:t>
      </w:r>
      <w:r w:rsidR="00461D6B" w:rsidRPr="00E001EE">
        <w:rPr>
          <w:rFonts w:ascii="Arial" w:hAnsi="Arial" w:cs="Arial"/>
          <w:iCs/>
        </w:rPr>
        <w:t xml:space="preserve"> setting</w:t>
      </w:r>
      <w:r w:rsidRPr="002530A7">
        <w:rPr>
          <w:rFonts w:ascii="Arial" w:hAnsi="Arial" w:cs="Arial"/>
          <w:iCs/>
        </w:rPr>
        <w:t xml:space="preserve">, applying and enhancing the skills and techniques they have developed and studied earlier during their degree </w:t>
      </w:r>
      <w:r w:rsidR="00AF3A9D">
        <w:rPr>
          <w:rFonts w:ascii="Arial" w:hAnsi="Arial" w:cs="Arial"/>
          <w:iCs/>
        </w:rPr>
        <w:t>course</w:t>
      </w:r>
      <w:r w:rsidR="00461D6B" w:rsidRPr="00E001EE">
        <w:rPr>
          <w:rFonts w:ascii="Arial" w:hAnsi="Arial" w:cs="Arial"/>
          <w:iCs/>
        </w:rPr>
        <w:t xml:space="preserve">.  </w:t>
      </w:r>
    </w:p>
    <w:p w14:paraId="6F1DCF85" w14:textId="78264BAA" w:rsidR="00657CEE" w:rsidRPr="00310DDC" w:rsidRDefault="00461D6B" w:rsidP="00C40F38">
      <w:pPr>
        <w:spacing w:after="120" w:line="240" w:lineRule="auto"/>
        <w:ind w:left="567" w:right="260"/>
        <w:jc w:val="both"/>
        <w:rPr>
          <w:rFonts w:ascii="Arial" w:hAnsi="Arial" w:cs="Arial"/>
          <w:iCs/>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 xml:space="preserve">required for </w:t>
      </w:r>
      <w:r w:rsidR="00657CEE" w:rsidRPr="00310DDC">
        <w:rPr>
          <w:rFonts w:ascii="Arial" w:hAnsi="Arial" w:cs="Arial"/>
          <w:iCs/>
        </w:rPr>
        <w:t>this module</w:t>
      </w:r>
      <w:r w:rsidRPr="00E001EE">
        <w:rPr>
          <w:rFonts w:ascii="Arial" w:hAnsi="Arial" w:cs="Arial"/>
          <w:iCs/>
        </w:rPr>
        <w:t xml:space="preserve"> should provide evidence</w:t>
      </w:r>
      <w:r w:rsidR="00657CEE" w:rsidRPr="00310DDC">
        <w:rPr>
          <w:rFonts w:ascii="Arial" w:hAnsi="Arial" w:cs="Arial"/>
          <w:iCs/>
        </w:rPr>
        <w:t xml:space="preserve"> of the </w:t>
      </w:r>
      <w:r w:rsidRPr="00E001EE">
        <w:rPr>
          <w:rFonts w:ascii="Arial" w:hAnsi="Arial" w:cs="Arial"/>
          <w:iCs/>
        </w:rPr>
        <w:t>subject specific and generic learning outcomes, and of reflection by the student on them as an independent learner.</w:t>
      </w:r>
    </w:p>
    <w:p w14:paraId="65AF23FD" w14:textId="64B5DE3E" w:rsidR="00657CEE" w:rsidRPr="003342EF" w:rsidRDefault="00657CEE" w:rsidP="009F52A7">
      <w:pPr>
        <w:pStyle w:val="Default"/>
        <w:spacing w:after="120"/>
        <w:ind w:left="567"/>
        <w:jc w:val="both"/>
      </w:pPr>
      <w:bookmarkStart w:id="2" w:name="_Hlk88748876"/>
      <w:r w:rsidRPr="009F52A7">
        <w:rPr>
          <w:color w:val="auto"/>
          <w:sz w:val="22"/>
        </w:rPr>
        <w:t xml:space="preserve">The placement work they do is entirely under the direction of their industrial supervisor, but support is provided by </w:t>
      </w:r>
      <w:proofErr w:type="spellStart"/>
      <w:r w:rsidRPr="009F52A7">
        <w:rPr>
          <w:color w:val="auto"/>
          <w:sz w:val="22"/>
        </w:rPr>
        <w:t>the</w:t>
      </w:r>
      <w:r w:rsidR="006B748A">
        <w:rPr>
          <w:iCs/>
          <w:color w:val="auto"/>
          <w:sz w:val="22"/>
          <w:szCs w:val="22"/>
        </w:rPr>
        <w:t>Employability</w:t>
      </w:r>
      <w:proofErr w:type="spellEnd"/>
      <w:r w:rsidR="006B748A">
        <w:rPr>
          <w:iCs/>
          <w:color w:val="auto"/>
          <w:sz w:val="22"/>
          <w:szCs w:val="22"/>
        </w:rPr>
        <w:t xml:space="preserve"> and </w:t>
      </w:r>
      <w:r w:rsidR="00E001EE" w:rsidRPr="00E001EE">
        <w:rPr>
          <w:iCs/>
          <w:color w:val="auto"/>
          <w:sz w:val="22"/>
          <w:szCs w:val="22"/>
        </w:rPr>
        <w:t>Placement</w:t>
      </w:r>
      <w:r w:rsidR="006B748A">
        <w:rPr>
          <w:iCs/>
          <w:color w:val="auto"/>
          <w:sz w:val="22"/>
          <w:szCs w:val="22"/>
        </w:rPr>
        <w:t>s</w:t>
      </w:r>
      <w:r w:rsidR="00E001EE" w:rsidRPr="00E001EE">
        <w:rPr>
          <w:iCs/>
          <w:color w:val="auto"/>
          <w:sz w:val="22"/>
          <w:szCs w:val="22"/>
        </w:rPr>
        <w:t xml:space="preserve"> Team</w:t>
      </w:r>
      <w:r w:rsidR="005D2E87" w:rsidRPr="009F52A7">
        <w:rPr>
          <w:color w:val="auto"/>
          <w:sz w:val="22"/>
        </w:rPr>
        <w:t xml:space="preserve"> or a member of the academic team</w:t>
      </w:r>
      <w:r w:rsidR="00E001EE" w:rsidRPr="009F52A7">
        <w:rPr>
          <w:color w:val="auto"/>
          <w:sz w:val="22"/>
        </w:rPr>
        <w:t>.</w:t>
      </w:r>
      <w:r w:rsidRPr="009F52A7">
        <w:rPr>
          <w:color w:val="auto"/>
          <w:sz w:val="22"/>
        </w:rPr>
        <w:t xml:space="preserve"> This support includes ensuring that the work they are being expected to do is such that they can meet the learning outcomes of this module.</w:t>
      </w:r>
    </w:p>
    <w:p w14:paraId="7356994A" w14:textId="301BD1B5" w:rsidR="00657CEE" w:rsidRPr="003342EF" w:rsidRDefault="00657CEE" w:rsidP="009F52A7">
      <w:pPr>
        <w:pStyle w:val="Default"/>
        <w:spacing w:after="120"/>
        <w:ind w:left="567"/>
        <w:jc w:val="both"/>
      </w:pPr>
      <w:r w:rsidRPr="009F52A7">
        <w:rPr>
          <w:color w:val="auto"/>
          <w:sz w:val="22"/>
        </w:rPr>
        <w:t xml:space="preserve">Participation in the placement year, and hence in this module, is dependent on students obtaining an appropriate placement, for which support and guidance is provided </w:t>
      </w:r>
      <w:r w:rsidR="00132309" w:rsidRPr="00C40F38">
        <w:rPr>
          <w:iCs/>
          <w:color w:val="auto"/>
          <w:sz w:val="22"/>
          <w:szCs w:val="22"/>
        </w:rPr>
        <w:t>by</w:t>
      </w:r>
      <w:r w:rsidRPr="00C40F38">
        <w:rPr>
          <w:color w:val="auto"/>
          <w:sz w:val="22"/>
          <w:szCs w:val="22"/>
        </w:rPr>
        <w:t xml:space="preserve"> the </w:t>
      </w:r>
      <w:r w:rsidR="00132309" w:rsidRPr="00C40F38">
        <w:rPr>
          <w:iCs/>
          <w:color w:val="auto"/>
          <w:sz w:val="22"/>
          <w:szCs w:val="22"/>
        </w:rPr>
        <w:t>Employability and Placements Team.</w:t>
      </w:r>
      <w:r w:rsidRPr="009F52A7">
        <w:rPr>
          <w:color w:val="auto"/>
          <w:sz w:val="22"/>
        </w:rPr>
        <w:t xml:space="preserve"> It is also dependent on </w:t>
      </w:r>
      <w:r w:rsidRPr="009F52A7">
        <w:rPr>
          <w:sz w:val="22"/>
        </w:rPr>
        <w:t>satisfactory achievement in their academic studies.</w:t>
      </w:r>
    </w:p>
    <w:p w14:paraId="4A63B5B1" w14:textId="2D8CAB61" w:rsidR="00657CEE" w:rsidRDefault="00657CEE" w:rsidP="00657CEE">
      <w:pPr>
        <w:spacing w:after="120" w:line="240" w:lineRule="auto"/>
        <w:ind w:left="567" w:right="260"/>
        <w:rPr>
          <w:rFonts w:ascii="Arial" w:hAnsi="Arial" w:cs="Arial"/>
          <w:iCs/>
        </w:rPr>
      </w:pPr>
      <w:r w:rsidRPr="00310DDC">
        <w:rPr>
          <w:rFonts w:ascii="Arial" w:hAnsi="Arial" w:cs="Arial"/>
          <w:iCs/>
        </w:rPr>
        <w:t xml:space="preserve">Students who do not obtain a placement will be required to transfer to the appropriate </w:t>
      </w:r>
      <w:r w:rsidR="002B2569">
        <w:rPr>
          <w:rFonts w:ascii="Arial" w:hAnsi="Arial" w:cs="Arial"/>
          <w:iCs/>
        </w:rPr>
        <w:t>course</w:t>
      </w:r>
      <w:r w:rsidR="00E001EE" w:rsidRPr="00D7571C">
        <w:rPr>
          <w:rFonts w:ascii="Arial" w:hAnsi="Arial" w:cs="Arial"/>
          <w:iCs/>
        </w:rPr>
        <w:t xml:space="preserve"> </w:t>
      </w:r>
      <w:r w:rsidRPr="00F15DB5">
        <w:rPr>
          <w:rFonts w:ascii="Arial" w:hAnsi="Arial" w:cs="Arial"/>
          <w:iCs/>
        </w:rPr>
        <w:t xml:space="preserve">without </w:t>
      </w:r>
      <w:bookmarkEnd w:id="2"/>
      <w:r w:rsidR="005D2E87">
        <w:rPr>
          <w:rFonts w:ascii="Arial" w:hAnsi="Arial" w:cs="Arial"/>
          <w:iCs/>
        </w:rPr>
        <w:t xml:space="preserve">an </w:t>
      </w:r>
      <w:r>
        <w:rPr>
          <w:rFonts w:ascii="Arial" w:hAnsi="Arial" w:cs="Arial"/>
          <w:iCs/>
        </w:rPr>
        <w:t>Industrial Placement</w:t>
      </w:r>
      <w:r w:rsidRPr="00310DDC">
        <w:rPr>
          <w:rFonts w:ascii="Arial" w:hAnsi="Arial" w:cs="Arial"/>
          <w:iCs/>
        </w:rPr>
        <w:t>.</w:t>
      </w:r>
    </w:p>
    <w:p w14:paraId="1F7F5360" w14:textId="77777777" w:rsidR="009A2D37" w:rsidRPr="00302082" w:rsidRDefault="009A2D37" w:rsidP="00302082">
      <w:pPr>
        <w:spacing w:after="120" w:line="240" w:lineRule="auto"/>
        <w:ind w:left="426" w:right="260"/>
        <w:rPr>
          <w:rFonts w:ascii="Arial" w:hAnsi="Arial" w:cs="Arial"/>
          <w:i/>
          <w:iCs/>
        </w:rPr>
      </w:pPr>
    </w:p>
    <w:p w14:paraId="72AE45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9F69EB" w14:textId="1356F3EB" w:rsidR="009A2D37" w:rsidRPr="0043211F" w:rsidRDefault="0043211F" w:rsidP="00696FF5">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09D83EBD"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47EB8D42"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11"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32970A73" w14:textId="77777777" w:rsidR="00E001EE" w:rsidRPr="005D2CF0" w:rsidRDefault="00E001EE" w:rsidP="00461D6B">
      <w:pPr>
        <w:spacing w:after="120" w:line="240" w:lineRule="auto"/>
        <w:ind w:left="567" w:right="260"/>
        <w:jc w:val="both"/>
        <w:rPr>
          <w:rFonts w:ascii="Arial" w:hAnsi="Arial" w:cs="Arial"/>
        </w:rPr>
      </w:pPr>
    </w:p>
    <w:p w14:paraId="58AF2F51" w14:textId="77777777" w:rsidR="009A2D37" w:rsidRPr="00302082" w:rsidRDefault="009A2D37" w:rsidP="00302082">
      <w:pPr>
        <w:spacing w:after="120" w:line="240" w:lineRule="auto"/>
        <w:ind w:right="260"/>
        <w:jc w:val="both"/>
        <w:rPr>
          <w:rFonts w:ascii="Arial" w:hAnsi="Arial" w:cs="Arial"/>
          <w:b/>
        </w:rPr>
      </w:pPr>
    </w:p>
    <w:p w14:paraId="53B7133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67ED55" w14:textId="37CAA669" w:rsidR="009A2D37" w:rsidRPr="00387314" w:rsidRDefault="00C57028" w:rsidP="00696FF5">
      <w:pPr>
        <w:spacing w:after="120" w:line="240" w:lineRule="auto"/>
        <w:ind w:left="567" w:right="260"/>
        <w:jc w:val="both"/>
        <w:rPr>
          <w:rFonts w:ascii="Arial" w:hAnsi="Arial" w:cs="Arial"/>
          <w:iCs/>
        </w:rPr>
      </w:pPr>
      <w:r w:rsidRPr="00387314">
        <w:rPr>
          <w:rFonts w:ascii="Arial" w:hAnsi="Arial" w:cs="Arial"/>
          <w:iCs/>
        </w:rPr>
        <w:t>Total contact hours:</w:t>
      </w:r>
      <w:r w:rsidR="00387314" w:rsidRPr="00387314">
        <w:rPr>
          <w:rFonts w:ascii="Arial" w:hAnsi="Arial" w:cs="Arial"/>
          <w:iCs/>
        </w:rPr>
        <w:t xml:space="preserve"> </w:t>
      </w:r>
      <w:r w:rsidR="00461D6B" w:rsidRPr="00F32C48">
        <w:rPr>
          <w:rFonts w:ascii="Arial" w:hAnsi="Arial" w:cs="Arial"/>
          <w:iCs/>
        </w:rPr>
        <w:t>0</w:t>
      </w:r>
    </w:p>
    <w:p w14:paraId="2DE6BC67" w14:textId="66AE8B49" w:rsidR="00657CEE" w:rsidRDefault="00461D6B" w:rsidP="00657CEE">
      <w:pPr>
        <w:spacing w:after="120" w:line="240" w:lineRule="auto"/>
        <w:ind w:left="567" w:right="260"/>
        <w:jc w:val="both"/>
        <w:rPr>
          <w:rFonts w:ascii="Arial" w:hAnsi="Arial" w:cs="Arial"/>
          <w:iCs/>
        </w:rPr>
      </w:pPr>
      <w:r w:rsidRPr="00F32C48">
        <w:rPr>
          <w:rFonts w:ascii="Arial" w:hAnsi="Arial" w:cs="Arial"/>
          <w:iCs/>
        </w:rPr>
        <w:t>Private</w:t>
      </w:r>
      <w:r w:rsidR="00657CEE" w:rsidRPr="002257A0">
        <w:rPr>
          <w:rFonts w:ascii="Arial" w:hAnsi="Arial" w:cs="Arial"/>
          <w:iCs/>
        </w:rPr>
        <w:t xml:space="preserve"> study hours:</w:t>
      </w:r>
      <w:r w:rsidR="00657CEE">
        <w:rPr>
          <w:rFonts w:ascii="Arial" w:hAnsi="Arial" w:cs="Arial"/>
          <w:iCs/>
        </w:rPr>
        <w:t xml:space="preserve"> </w:t>
      </w:r>
      <w:r w:rsidR="005F214D">
        <w:rPr>
          <w:rFonts w:ascii="Arial" w:hAnsi="Arial" w:cs="Arial"/>
          <w:iCs/>
        </w:rPr>
        <w:t>15</w:t>
      </w:r>
      <w:r w:rsidRPr="00F32C48">
        <w:rPr>
          <w:rFonts w:ascii="Arial" w:hAnsi="Arial" w:cs="Arial"/>
          <w:iCs/>
        </w:rPr>
        <w:t>0</w:t>
      </w:r>
    </w:p>
    <w:p w14:paraId="07D67A5D" w14:textId="512261C9" w:rsidR="00657CEE" w:rsidRDefault="00657CEE" w:rsidP="00657CEE">
      <w:pPr>
        <w:spacing w:after="120" w:line="240" w:lineRule="auto"/>
        <w:ind w:left="567" w:right="260"/>
        <w:jc w:val="both"/>
        <w:rPr>
          <w:rFonts w:ascii="Arial" w:hAnsi="Arial" w:cs="Arial"/>
          <w:iCs/>
        </w:rPr>
      </w:pPr>
      <w:r>
        <w:rPr>
          <w:rFonts w:ascii="Arial" w:hAnsi="Arial" w:cs="Arial"/>
          <w:iCs/>
        </w:rPr>
        <w:t xml:space="preserve">Total study hours: </w:t>
      </w:r>
      <w:r w:rsidR="005F214D">
        <w:rPr>
          <w:rFonts w:ascii="Arial" w:hAnsi="Arial" w:cs="Arial"/>
          <w:iCs/>
        </w:rPr>
        <w:t>15</w:t>
      </w:r>
      <w:r>
        <w:rPr>
          <w:rFonts w:ascii="Arial" w:hAnsi="Arial" w:cs="Arial"/>
          <w:iCs/>
        </w:rPr>
        <w:t>0</w:t>
      </w:r>
    </w:p>
    <w:p w14:paraId="2D54C1AE" w14:textId="11C3930E" w:rsidR="009F52A7" w:rsidRDefault="009F52A7">
      <w:pPr>
        <w:rPr>
          <w:rFonts w:ascii="Arial" w:hAnsi="Arial" w:cs="Arial"/>
          <w:i/>
          <w:iCs/>
        </w:rPr>
      </w:pPr>
      <w:r>
        <w:rPr>
          <w:rFonts w:ascii="Arial" w:hAnsi="Arial" w:cs="Arial"/>
          <w:i/>
          <w:iCs/>
        </w:rPr>
        <w:br w:type="page"/>
      </w:r>
    </w:p>
    <w:p w14:paraId="2797052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67AE8EC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19A540" w14:textId="0DC92961" w:rsidR="00657CEE" w:rsidRDefault="00461D6B" w:rsidP="009F52A7">
      <w:pPr>
        <w:spacing w:after="120" w:line="240" w:lineRule="auto"/>
        <w:ind w:left="567" w:right="260"/>
        <w:jc w:val="both"/>
        <w:rPr>
          <w:rFonts w:ascii="Arial" w:hAnsi="Arial" w:cs="Arial"/>
          <w:iCs/>
        </w:rPr>
      </w:pPr>
      <w:r w:rsidRPr="00A6558B">
        <w:rPr>
          <w:rFonts w:ascii="Arial" w:hAnsi="Arial" w:cs="Arial"/>
          <w:iCs/>
        </w:rPr>
        <w:t>Reflective</w:t>
      </w:r>
      <w:r w:rsidR="00657CEE">
        <w:rPr>
          <w:rFonts w:ascii="Arial" w:hAnsi="Arial" w:cs="Arial"/>
          <w:iCs/>
        </w:rPr>
        <w:t xml:space="preserve"> Report</w:t>
      </w:r>
      <w:r w:rsidRPr="00A6558B">
        <w:rPr>
          <w:rFonts w:ascii="Arial" w:hAnsi="Arial" w:cs="Arial"/>
          <w:iCs/>
        </w:rPr>
        <w:t xml:space="preserve"> </w:t>
      </w:r>
      <w:r w:rsidR="005F214D">
        <w:rPr>
          <w:rFonts w:ascii="Arial" w:hAnsi="Arial" w:cs="Arial"/>
          <w:iCs/>
        </w:rPr>
        <w:t>(3000 words)</w:t>
      </w:r>
    </w:p>
    <w:p w14:paraId="2A5138AD" w14:textId="77777777" w:rsidR="006043FC" w:rsidRDefault="006043FC" w:rsidP="00302082">
      <w:pPr>
        <w:spacing w:after="120" w:line="240" w:lineRule="auto"/>
        <w:ind w:left="426" w:right="260"/>
        <w:rPr>
          <w:rFonts w:ascii="Arial" w:hAnsi="Arial" w:cs="Arial"/>
          <w:b/>
          <w:i/>
          <w:iCs/>
        </w:rPr>
      </w:pPr>
    </w:p>
    <w:p w14:paraId="08F80F5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338F71" w14:textId="2E5D6574" w:rsidR="00657CEE" w:rsidRPr="00575E35" w:rsidRDefault="00657CEE" w:rsidP="00657CEE">
      <w:pPr>
        <w:spacing w:after="120" w:line="240" w:lineRule="auto"/>
        <w:ind w:left="567" w:right="260"/>
        <w:jc w:val="both"/>
        <w:rPr>
          <w:rFonts w:ascii="Arial" w:hAnsi="Arial" w:cs="Arial"/>
          <w:b/>
          <w:iCs/>
        </w:rPr>
      </w:pPr>
      <w:r>
        <w:rPr>
          <w:rFonts w:ascii="Arial" w:hAnsi="Arial" w:cs="Arial"/>
          <w:iCs/>
        </w:rPr>
        <w:t>Like-for-like</w:t>
      </w:r>
      <w:r w:rsidR="00461D6B" w:rsidRPr="00A6558B">
        <w:rPr>
          <w:rFonts w:ascii="Arial" w:hAnsi="Arial" w:cs="Arial"/>
          <w:iCs/>
        </w:rPr>
        <w:t xml:space="preserve">. </w:t>
      </w:r>
    </w:p>
    <w:p w14:paraId="1639C97A" w14:textId="77777777" w:rsidR="00696FF5" w:rsidRDefault="00696FF5" w:rsidP="00302082">
      <w:pPr>
        <w:spacing w:after="120" w:line="240" w:lineRule="auto"/>
        <w:ind w:left="426" w:right="260"/>
        <w:rPr>
          <w:rFonts w:ascii="Arial" w:hAnsi="Arial" w:cs="Arial"/>
          <w:b/>
          <w:i/>
          <w:iCs/>
        </w:rPr>
      </w:pPr>
    </w:p>
    <w:p w14:paraId="7DB9CAB8" w14:textId="5F00FAE3" w:rsidR="00E001EE" w:rsidRPr="009F52A7" w:rsidRDefault="00E001EE" w:rsidP="009F52A7">
      <w:pPr>
        <w:pStyle w:val="header2"/>
        <w:rPr>
          <w:b w:val="0"/>
        </w:rPr>
      </w:pPr>
      <w:r w:rsidRPr="000D3B4F">
        <w:rPr>
          <w:sz w:val="22"/>
          <w:szCs w:val="22"/>
        </w:rPr>
        <w:t>Module</w:t>
      </w:r>
      <w:r w:rsidRPr="009F52A7">
        <w:rPr>
          <w:sz w:val="22"/>
        </w:rPr>
        <w:t xml:space="preserve"> learning outcomes </w:t>
      </w:r>
      <w:r w:rsidRPr="000D3B4F">
        <w:rPr>
          <w:sz w:val="22"/>
          <w:szCs w:val="22"/>
        </w:rPr>
        <w:t>against</w:t>
      </w:r>
      <w:r w:rsidRPr="009F52A7">
        <w:rPr>
          <w:sz w:val="22"/>
        </w:rPr>
        <w:t xml:space="preserve"> learning and teaching methods</w:t>
      </w:r>
      <w:r w:rsidRPr="000D3B4F">
        <w:rPr>
          <w:sz w:val="22"/>
          <w:szCs w:val="22"/>
        </w:rPr>
        <w:t>:</w:t>
      </w:r>
    </w:p>
    <w:tbl>
      <w:tblPr>
        <w:tblStyle w:val="TableGrid"/>
        <w:tblW w:w="8316" w:type="dxa"/>
        <w:tblInd w:w="610" w:type="dxa"/>
        <w:tblLayout w:type="fixed"/>
        <w:tblLook w:val="04A0" w:firstRow="1" w:lastRow="0" w:firstColumn="1" w:lastColumn="0" w:noHBand="0" w:noVBand="1"/>
      </w:tblPr>
      <w:tblGrid>
        <w:gridCol w:w="2035"/>
        <w:gridCol w:w="611"/>
        <w:gridCol w:w="567"/>
        <w:gridCol w:w="567"/>
        <w:gridCol w:w="567"/>
        <w:gridCol w:w="567"/>
        <w:gridCol w:w="567"/>
        <w:gridCol w:w="567"/>
        <w:gridCol w:w="567"/>
        <w:gridCol w:w="567"/>
        <w:gridCol w:w="567"/>
        <w:gridCol w:w="567"/>
      </w:tblGrid>
      <w:tr w:rsidR="00140EEC" w:rsidRPr="006222F5" w14:paraId="1B51092E" w14:textId="5401CB70" w:rsidTr="00140EEC">
        <w:trPr>
          <w:cantSplit/>
          <w:tblHeader/>
        </w:trPr>
        <w:tc>
          <w:tcPr>
            <w:tcW w:w="2035" w:type="dxa"/>
            <w:shd w:val="clear" w:color="auto" w:fill="D9D9D9" w:themeFill="background1" w:themeFillShade="D9"/>
          </w:tcPr>
          <w:p w14:paraId="2E432D27" w14:textId="77777777" w:rsidR="00140EEC" w:rsidRPr="009F52A7" w:rsidRDefault="00140EEC" w:rsidP="009F52A7">
            <w:pPr>
              <w:spacing w:after="120"/>
              <w:ind w:left="33" w:right="543"/>
              <w:rPr>
                <w:rFonts w:ascii="Arial" w:hAnsi="Arial"/>
                <w:b/>
                <w:sz w:val="20"/>
              </w:rPr>
            </w:pPr>
            <w:r w:rsidRPr="009F52A7">
              <w:rPr>
                <w:rFonts w:ascii="Arial" w:hAnsi="Arial"/>
                <w:b/>
                <w:sz w:val="20"/>
              </w:rPr>
              <w:t>Module learning outcome</w:t>
            </w:r>
          </w:p>
        </w:tc>
        <w:tc>
          <w:tcPr>
            <w:tcW w:w="611" w:type="dxa"/>
          </w:tcPr>
          <w:p w14:paraId="306CD4C0" w14:textId="77777777" w:rsidR="00140EEC" w:rsidRPr="009F52A7" w:rsidRDefault="00140EEC" w:rsidP="009F52A7">
            <w:pPr>
              <w:spacing w:after="120"/>
              <w:ind w:right="32"/>
              <w:rPr>
                <w:rFonts w:ascii="Arial" w:hAnsi="Arial"/>
                <w:sz w:val="20"/>
              </w:rPr>
            </w:pPr>
            <w:r w:rsidRPr="009F52A7">
              <w:rPr>
                <w:rFonts w:ascii="Arial" w:hAnsi="Arial"/>
                <w:sz w:val="20"/>
              </w:rPr>
              <w:t>8.1</w:t>
            </w:r>
          </w:p>
        </w:tc>
        <w:tc>
          <w:tcPr>
            <w:tcW w:w="567" w:type="dxa"/>
          </w:tcPr>
          <w:p w14:paraId="201F2484" w14:textId="77777777" w:rsidR="00140EEC" w:rsidRPr="006222F5" w:rsidRDefault="00140EEC" w:rsidP="006222F5">
            <w:pPr>
              <w:spacing w:after="120"/>
              <w:ind w:right="31"/>
              <w:rPr>
                <w:rFonts w:ascii="Arial" w:hAnsi="Arial" w:cs="Arial"/>
                <w:sz w:val="20"/>
                <w:szCs w:val="20"/>
              </w:rPr>
            </w:pPr>
            <w:r w:rsidRPr="006222F5">
              <w:rPr>
                <w:rFonts w:ascii="Arial" w:hAnsi="Arial" w:cs="Arial"/>
                <w:sz w:val="20"/>
                <w:szCs w:val="20"/>
              </w:rPr>
              <w:t>8.2</w:t>
            </w:r>
          </w:p>
        </w:tc>
        <w:tc>
          <w:tcPr>
            <w:tcW w:w="567" w:type="dxa"/>
          </w:tcPr>
          <w:p w14:paraId="0C3A4EB1" w14:textId="218E6332" w:rsidR="00140EEC" w:rsidRPr="006222F5" w:rsidRDefault="00140EEC" w:rsidP="006222F5">
            <w:pPr>
              <w:spacing w:after="120"/>
              <w:rPr>
                <w:rFonts w:ascii="Arial" w:hAnsi="Arial"/>
                <w:sz w:val="20"/>
                <w:szCs w:val="20"/>
              </w:rPr>
            </w:pPr>
            <w:r>
              <w:rPr>
                <w:rFonts w:ascii="Arial" w:hAnsi="Arial"/>
                <w:sz w:val="20"/>
                <w:szCs w:val="20"/>
              </w:rPr>
              <w:t>8.3</w:t>
            </w:r>
          </w:p>
        </w:tc>
        <w:tc>
          <w:tcPr>
            <w:tcW w:w="567" w:type="dxa"/>
          </w:tcPr>
          <w:p w14:paraId="5A2AA23D" w14:textId="39A86513" w:rsidR="00140EEC" w:rsidRPr="009F52A7" w:rsidRDefault="00140EEC" w:rsidP="006222F5">
            <w:pPr>
              <w:spacing w:after="120"/>
              <w:rPr>
                <w:rFonts w:ascii="Arial" w:hAnsi="Arial"/>
                <w:sz w:val="20"/>
              </w:rPr>
            </w:pPr>
            <w:r w:rsidRPr="009F52A7">
              <w:rPr>
                <w:rFonts w:ascii="Arial" w:hAnsi="Arial"/>
                <w:sz w:val="20"/>
              </w:rPr>
              <w:t>9.1</w:t>
            </w:r>
          </w:p>
        </w:tc>
        <w:tc>
          <w:tcPr>
            <w:tcW w:w="567" w:type="dxa"/>
          </w:tcPr>
          <w:p w14:paraId="520AF239" w14:textId="74AFF0E0" w:rsidR="00140EEC" w:rsidRPr="009F52A7" w:rsidRDefault="00140EEC" w:rsidP="006222F5">
            <w:pPr>
              <w:spacing w:after="120"/>
              <w:rPr>
                <w:rFonts w:ascii="Arial" w:hAnsi="Arial"/>
                <w:sz w:val="20"/>
              </w:rPr>
            </w:pPr>
            <w:r w:rsidRPr="009F52A7">
              <w:rPr>
                <w:rFonts w:ascii="Arial" w:hAnsi="Arial"/>
                <w:sz w:val="20"/>
              </w:rPr>
              <w:t>9.2</w:t>
            </w:r>
          </w:p>
        </w:tc>
        <w:tc>
          <w:tcPr>
            <w:tcW w:w="567" w:type="dxa"/>
          </w:tcPr>
          <w:p w14:paraId="1E86BB81" w14:textId="66C8BA63" w:rsidR="00140EEC" w:rsidRPr="009F52A7" w:rsidRDefault="00140EEC" w:rsidP="006222F5">
            <w:pPr>
              <w:spacing w:after="120"/>
              <w:rPr>
                <w:rFonts w:ascii="Arial" w:hAnsi="Arial"/>
                <w:sz w:val="20"/>
              </w:rPr>
            </w:pPr>
            <w:r w:rsidRPr="009F52A7">
              <w:rPr>
                <w:rFonts w:ascii="Arial" w:hAnsi="Arial"/>
                <w:sz w:val="20"/>
              </w:rPr>
              <w:t>9.3</w:t>
            </w:r>
          </w:p>
        </w:tc>
        <w:tc>
          <w:tcPr>
            <w:tcW w:w="567" w:type="dxa"/>
          </w:tcPr>
          <w:p w14:paraId="2300E310" w14:textId="331D8A03" w:rsidR="00140EEC" w:rsidRPr="009F52A7" w:rsidRDefault="00140EEC" w:rsidP="006222F5">
            <w:pPr>
              <w:spacing w:after="120"/>
              <w:rPr>
                <w:rFonts w:ascii="Arial" w:hAnsi="Arial"/>
                <w:sz w:val="20"/>
              </w:rPr>
            </w:pPr>
            <w:r w:rsidRPr="009F52A7">
              <w:rPr>
                <w:rFonts w:ascii="Arial" w:hAnsi="Arial"/>
                <w:sz w:val="20"/>
              </w:rPr>
              <w:t>9.4</w:t>
            </w:r>
          </w:p>
        </w:tc>
        <w:tc>
          <w:tcPr>
            <w:tcW w:w="567" w:type="dxa"/>
          </w:tcPr>
          <w:p w14:paraId="312A20B2" w14:textId="5662848E" w:rsidR="00140EEC" w:rsidRPr="009F52A7" w:rsidRDefault="00140EEC" w:rsidP="006222F5">
            <w:pPr>
              <w:spacing w:after="120"/>
              <w:rPr>
                <w:rFonts w:ascii="Arial" w:hAnsi="Arial"/>
                <w:sz w:val="20"/>
              </w:rPr>
            </w:pPr>
            <w:r w:rsidRPr="009F52A7">
              <w:rPr>
                <w:rFonts w:ascii="Arial" w:hAnsi="Arial"/>
                <w:sz w:val="20"/>
              </w:rPr>
              <w:t>9.5</w:t>
            </w:r>
          </w:p>
        </w:tc>
        <w:tc>
          <w:tcPr>
            <w:tcW w:w="567" w:type="dxa"/>
          </w:tcPr>
          <w:p w14:paraId="46AE24FD" w14:textId="2F22A78E" w:rsidR="00140EEC" w:rsidRPr="009F52A7" w:rsidRDefault="00140EEC" w:rsidP="006222F5">
            <w:pPr>
              <w:spacing w:after="120"/>
              <w:rPr>
                <w:rFonts w:ascii="Arial" w:hAnsi="Arial"/>
                <w:sz w:val="20"/>
              </w:rPr>
            </w:pPr>
            <w:r w:rsidRPr="009F52A7">
              <w:rPr>
                <w:rFonts w:ascii="Arial" w:hAnsi="Arial"/>
                <w:sz w:val="20"/>
              </w:rPr>
              <w:t>9.6</w:t>
            </w:r>
          </w:p>
        </w:tc>
        <w:tc>
          <w:tcPr>
            <w:tcW w:w="567" w:type="dxa"/>
          </w:tcPr>
          <w:p w14:paraId="3814ED10" w14:textId="40DF0BEB" w:rsidR="00140EEC" w:rsidRPr="009F52A7" w:rsidRDefault="00140EEC" w:rsidP="006222F5">
            <w:pPr>
              <w:spacing w:after="120"/>
              <w:rPr>
                <w:rFonts w:ascii="Arial" w:hAnsi="Arial"/>
                <w:sz w:val="20"/>
              </w:rPr>
            </w:pPr>
            <w:r>
              <w:rPr>
                <w:rFonts w:ascii="Arial" w:hAnsi="Arial"/>
                <w:sz w:val="20"/>
              </w:rPr>
              <w:t>9.7</w:t>
            </w:r>
          </w:p>
        </w:tc>
        <w:tc>
          <w:tcPr>
            <w:tcW w:w="567" w:type="dxa"/>
          </w:tcPr>
          <w:p w14:paraId="63E67408" w14:textId="6CB48045" w:rsidR="00140EEC" w:rsidRPr="009F52A7" w:rsidRDefault="00140EEC" w:rsidP="006222F5">
            <w:pPr>
              <w:spacing w:after="120"/>
              <w:rPr>
                <w:rFonts w:ascii="Arial" w:hAnsi="Arial"/>
                <w:sz w:val="20"/>
              </w:rPr>
            </w:pPr>
            <w:r w:rsidRPr="009F52A7">
              <w:rPr>
                <w:rFonts w:ascii="Arial" w:hAnsi="Arial"/>
                <w:sz w:val="20"/>
              </w:rPr>
              <w:t>9.</w:t>
            </w:r>
            <w:r>
              <w:rPr>
                <w:rFonts w:ascii="Arial" w:hAnsi="Arial"/>
                <w:sz w:val="20"/>
              </w:rPr>
              <w:t>8</w:t>
            </w:r>
          </w:p>
        </w:tc>
      </w:tr>
      <w:tr w:rsidR="00140EEC" w:rsidRPr="00302082" w14:paraId="607548E3" w14:textId="1AFE49C6" w:rsidTr="00140EEC">
        <w:trPr>
          <w:cantSplit/>
        </w:trPr>
        <w:tc>
          <w:tcPr>
            <w:tcW w:w="2035" w:type="dxa"/>
          </w:tcPr>
          <w:p w14:paraId="26526DE4" w14:textId="289CADCB" w:rsidR="00140EEC" w:rsidRPr="009F52A7" w:rsidRDefault="00140EEC" w:rsidP="00EF75C2">
            <w:pPr>
              <w:spacing w:after="120"/>
              <w:rPr>
                <w:rFonts w:ascii="Arial" w:hAnsi="Arial"/>
                <w:b/>
                <w:sz w:val="20"/>
              </w:rPr>
            </w:pPr>
            <w:r w:rsidRPr="009F52A7">
              <w:rPr>
                <w:rFonts w:ascii="Arial" w:hAnsi="Arial"/>
                <w:sz w:val="20"/>
              </w:rPr>
              <w:t xml:space="preserve">Private Study </w:t>
            </w:r>
            <w:r w:rsidRPr="00AF1096">
              <w:rPr>
                <w:rFonts w:ascii="Arial" w:hAnsi="Arial" w:cs="Arial"/>
                <w:bCs/>
                <w:sz w:val="20"/>
                <w:szCs w:val="20"/>
              </w:rPr>
              <w:t>and Industrial Placement</w:t>
            </w:r>
          </w:p>
        </w:tc>
        <w:tc>
          <w:tcPr>
            <w:tcW w:w="611" w:type="dxa"/>
          </w:tcPr>
          <w:p w14:paraId="3615680F" w14:textId="381C4746" w:rsidR="00140EEC" w:rsidRPr="00EF75C2" w:rsidRDefault="00140EEC" w:rsidP="00EF75C2">
            <w:pPr>
              <w:spacing w:after="120"/>
              <w:rPr>
                <w:rFonts w:ascii="Arial" w:hAnsi="Arial" w:cs="Arial"/>
                <w:b/>
              </w:rPr>
            </w:pPr>
            <w:r>
              <w:rPr>
                <w:rFonts w:ascii="Arial" w:hAnsi="Arial" w:cs="Arial"/>
                <w:b/>
              </w:rPr>
              <w:t>x</w:t>
            </w:r>
          </w:p>
        </w:tc>
        <w:tc>
          <w:tcPr>
            <w:tcW w:w="567" w:type="dxa"/>
          </w:tcPr>
          <w:p w14:paraId="6E45D167" w14:textId="2FE72245" w:rsidR="00140EEC" w:rsidRPr="00EF75C2" w:rsidRDefault="00140EEC" w:rsidP="00EF75C2">
            <w:pPr>
              <w:spacing w:after="120"/>
              <w:rPr>
                <w:rFonts w:ascii="Arial" w:hAnsi="Arial" w:cs="Arial"/>
                <w:b/>
              </w:rPr>
            </w:pPr>
            <w:r>
              <w:rPr>
                <w:rFonts w:ascii="Arial" w:hAnsi="Arial" w:cs="Arial"/>
                <w:b/>
              </w:rPr>
              <w:t>x</w:t>
            </w:r>
          </w:p>
        </w:tc>
        <w:tc>
          <w:tcPr>
            <w:tcW w:w="567" w:type="dxa"/>
          </w:tcPr>
          <w:p w14:paraId="20C7E7C8" w14:textId="6E803A78"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62A07BAA" w14:textId="511A82BD" w:rsidR="00140EEC" w:rsidRPr="009F52A7" w:rsidRDefault="00140EEC" w:rsidP="00EF75C2">
            <w:pPr>
              <w:spacing w:after="120"/>
              <w:rPr>
                <w:rFonts w:ascii="Arial" w:hAnsi="Arial"/>
                <w:b/>
                <w:sz w:val="20"/>
              </w:rPr>
            </w:pPr>
            <w:r>
              <w:rPr>
                <w:rFonts w:ascii="Arial" w:hAnsi="Arial" w:cs="Arial"/>
                <w:b/>
              </w:rPr>
              <w:t>x</w:t>
            </w:r>
          </w:p>
        </w:tc>
        <w:tc>
          <w:tcPr>
            <w:tcW w:w="567" w:type="dxa"/>
          </w:tcPr>
          <w:p w14:paraId="2B09EDA8" w14:textId="68E7ABD7"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30A41E27" w14:textId="1AB848D9"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2FB83FDB" w14:textId="2ACF7C55"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6A12F488" w14:textId="74E19800" w:rsidR="00140EEC" w:rsidRPr="009F52A7" w:rsidRDefault="00140EEC" w:rsidP="009F52A7">
            <w:pPr>
              <w:spacing w:after="120"/>
              <w:ind w:right="543"/>
              <w:rPr>
                <w:rFonts w:ascii="Arial" w:hAnsi="Arial"/>
                <w:b/>
                <w:sz w:val="20"/>
              </w:rPr>
            </w:pPr>
            <w:r w:rsidRPr="009F52A7">
              <w:rPr>
                <w:rFonts w:ascii="Arial" w:hAnsi="Arial"/>
                <w:b/>
                <w:sz w:val="20"/>
              </w:rPr>
              <w:t>x</w:t>
            </w:r>
          </w:p>
        </w:tc>
        <w:tc>
          <w:tcPr>
            <w:tcW w:w="567" w:type="dxa"/>
          </w:tcPr>
          <w:p w14:paraId="7039B9A9" w14:textId="0D913103" w:rsidR="00140EEC" w:rsidRDefault="00140EEC"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7F180B5E" w14:textId="63A9CF2D" w:rsidR="00140EEC" w:rsidRDefault="00140EEC" w:rsidP="00E110F4">
            <w:pPr>
              <w:spacing w:after="120"/>
              <w:ind w:right="543"/>
              <w:rPr>
                <w:rFonts w:ascii="Arial" w:hAnsi="Arial" w:cs="Arial"/>
                <w:b/>
                <w:sz w:val="20"/>
                <w:szCs w:val="20"/>
              </w:rPr>
            </w:pPr>
            <w:r>
              <w:rPr>
                <w:rFonts w:ascii="Arial" w:hAnsi="Arial" w:cs="Arial"/>
                <w:b/>
                <w:sz w:val="20"/>
                <w:szCs w:val="20"/>
              </w:rPr>
              <w:t>x</w:t>
            </w:r>
          </w:p>
        </w:tc>
        <w:tc>
          <w:tcPr>
            <w:tcW w:w="567" w:type="dxa"/>
          </w:tcPr>
          <w:p w14:paraId="2860F5DE" w14:textId="15D748FF" w:rsidR="00140EEC" w:rsidRDefault="00140EEC" w:rsidP="00E110F4">
            <w:pPr>
              <w:spacing w:after="120"/>
              <w:ind w:right="543"/>
              <w:rPr>
                <w:rFonts w:ascii="Arial" w:hAnsi="Arial" w:cs="Arial"/>
                <w:b/>
                <w:sz w:val="20"/>
                <w:szCs w:val="20"/>
              </w:rPr>
            </w:pPr>
            <w:r>
              <w:rPr>
                <w:rFonts w:ascii="Arial" w:hAnsi="Arial" w:cs="Arial"/>
                <w:b/>
                <w:sz w:val="20"/>
                <w:szCs w:val="20"/>
              </w:rPr>
              <w:t>x</w:t>
            </w:r>
          </w:p>
        </w:tc>
      </w:tr>
    </w:tbl>
    <w:p w14:paraId="2B515D55" w14:textId="77777777" w:rsidR="003E589D" w:rsidRDefault="003E589D" w:rsidP="003E589D">
      <w:pPr>
        <w:pStyle w:val="header2"/>
        <w:numPr>
          <w:ilvl w:val="0"/>
          <w:numId w:val="0"/>
        </w:numPr>
        <w:rPr>
          <w:sz w:val="22"/>
          <w:szCs w:val="22"/>
        </w:rPr>
      </w:pPr>
    </w:p>
    <w:p w14:paraId="34BDCC50" w14:textId="555B5178" w:rsidR="00E001EE" w:rsidRPr="006222F5" w:rsidRDefault="00E001EE" w:rsidP="003E589D">
      <w:pPr>
        <w:pStyle w:val="header2"/>
        <w:rPr>
          <w:sz w:val="22"/>
          <w:szCs w:val="22"/>
        </w:rPr>
      </w:pPr>
      <w:r w:rsidRPr="006222F5">
        <w:rPr>
          <w:sz w:val="22"/>
          <w:szCs w:val="22"/>
        </w:rPr>
        <w:t>Module learning outcomes against assessment methods:</w:t>
      </w:r>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122"/>
        <w:gridCol w:w="567"/>
        <w:gridCol w:w="567"/>
        <w:gridCol w:w="567"/>
        <w:gridCol w:w="567"/>
        <w:gridCol w:w="567"/>
        <w:gridCol w:w="567"/>
        <w:gridCol w:w="567"/>
        <w:gridCol w:w="567"/>
        <w:gridCol w:w="567"/>
        <w:gridCol w:w="567"/>
        <w:gridCol w:w="567"/>
      </w:tblGrid>
      <w:tr w:rsidR="00140EEC" w:rsidRPr="009D52D0" w14:paraId="1BFCC7D8" w14:textId="69F3BB3D" w:rsidTr="00140EEC">
        <w:trPr>
          <w:tblHeader/>
        </w:trPr>
        <w:tc>
          <w:tcPr>
            <w:tcW w:w="2122" w:type="dxa"/>
            <w:shd w:val="clear" w:color="auto" w:fill="D9D9D9" w:themeFill="background1" w:themeFillShade="D9"/>
          </w:tcPr>
          <w:p w14:paraId="7053EA95" w14:textId="77777777" w:rsidR="00140EEC" w:rsidRPr="009D52D0" w:rsidRDefault="00140EEC" w:rsidP="00AF1096">
            <w:pPr>
              <w:spacing w:after="120"/>
              <w:ind w:left="33" w:right="173"/>
              <w:rPr>
                <w:rFonts w:ascii="Arial" w:hAnsi="Arial" w:cs="Arial"/>
                <w:b/>
                <w:sz w:val="20"/>
                <w:szCs w:val="20"/>
              </w:rPr>
            </w:pPr>
            <w:r w:rsidRPr="009D52D0">
              <w:rPr>
                <w:rFonts w:ascii="Arial" w:hAnsi="Arial" w:cs="Arial"/>
                <w:b/>
                <w:sz w:val="20"/>
                <w:szCs w:val="20"/>
              </w:rPr>
              <w:t>Module learning outcome</w:t>
            </w:r>
          </w:p>
        </w:tc>
        <w:tc>
          <w:tcPr>
            <w:tcW w:w="567" w:type="dxa"/>
          </w:tcPr>
          <w:p w14:paraId="5E5B47F2" w14:textId="77777777" w:rsidR="00140EEC" w:rsidRPr="009D52D0" w:rsidRDefault="00140EEC" w:rsidP="00AF1096">
            <w:pPr>
              <w:tabs>
                <w:tab w:val="left" w:pos="0"/>
              </w:tabs>
              <w:spacing w:after="120"/>
              <w:ind w:right="33"/>
              <w:rPr>
                <w:rFonts w:ascii="Arial" w:hAnsi="Arial" w:cs="Arial"/>
                <w:sz w:val="20"/>
                <w:szCs w:val="20"/>
              </w:rPr>
            </w:pPr>
            <w:r w:rsidRPr="009D52D0">
              <w:rPr>
                <w:rFonts w:ascii="Arial" w:hAnsi="Arial" w:cs="Arial"/>
                <w:sz w:val="20"/>
                <w:szCs w:val="20"/>
              </w:rPr>
              <w:t>8.1</w:t>
            </w:r>
          </w:p>
        </w:tc>
        <w:tc>
          <w:tcPr>
            <w:tcW w:w="567" w:type="dxa"/>
          </w:tcPr>
          <w:p w14:paraId="4662F744" w14:textId="1A7D2921" w:rsidR="00140EEC" w:rsidRPr="009D52D0" w:rsidRDefault="00140EEC" w:rsidP="00AF1096">
            <w:pPr>
              <w:tabs>
                <w:tab w:val="left" w:pos="0"/>
              </w:tabs>
              <w:spacing w:after="120"/>
              <w:ind w:right="33"/>
              <w:rPr>
                <w:rFonts w:ascii="Arial" w:hAnsi="Arial" w:cs="Arial"/>
                <w:sz w:val="20"/>
                <w:szCs w:val="20"/>
              </w:rPr>
            </w:pPr>
            <w:r w:rsidRPr="006222F5">
              <w:rPr>
                <w:rFonts w:ascii="Arial" w:hAnsi="Arial" w:cs="Arial"/>
                <w:sz w:val="20"/>
                <w:szCs w:val="20"/>
              </w:rPr>
              <w:t>8.2</w:t>
            </w:r>
          </w:p>
        </w:tc>
        <w:tc>
          <w:tcPr>
            <w:tcW w:w="567" w:type="dxa"/>
          </w:tcPr>
          <w:p w14:paraId="5DB4B8F4" w14:textId="4E9F9ACC"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8.3</w:t>
            </w:r>
          </w:p>
        </w:tc>
        <w:tc>
          <w:tcPr>
            <w:tcW w:w="567" w:type="dxa"/>
          </w:tcPr>
          <w:p w14:paraId="79284CE4" w14:textId="5C026CB5" w:rsidR="00140EEC" w:rsidRPr="009D52D0" w:rsidRDefault="00140EEC" w:rsidP="00AF1096">
            <w:pPr>
              <w:tabs>
                <w:tab w:val="left" w:pos="0"/>
              </w:tabs>
              <w:spacing w:after="120"/>
              <w:ind w:right="33"/>
              <w:rPr>
                <w:rFonts w:ascii="Arial" w:hAnsi="Arial" w:cs="Arial"/>
                <w:sz w:val="20"/>
                <w:szCs w:val="20"/>
              </w:rPr>
            </w:pPr>
            <w:r w:rsidRPr="006222F5">
              <w:rPr>
                <w:rFonts w:ascii="Arial" w:hAnsi="Arial"/>
                <w:sz w:val="20"/>
                <w:szCs w:val="20"/>
              </w:rPr>
              <w:t>9.1</w:t>
            </w:r>
          </w:p>
        </w:tc>
        <w:tc>
          <w:tcPr>
            <w:tcW w:w="567" w:type="dxa"/>
          </w:tcPr>
          <w:p w14:paraId="1A1AC862" w14:textId="64114B78"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9.2</w:t>
            </w:r>
          </w:p>
        </w:tc>
        <w:tc>
          <w:tcPr>
            <w:tcW w:w="567" w:type="dxa"/>
          </w:tcPr>
          <w:p w14:paraId="10860D54" w14:textId="06893422"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9.3</w:t>
            </w:r>
          </w:p>
        </w:tc>
        <w:tc>
          <w:tcPr>
            <w:tcW w:w="567" w:type="dxa"/>
          </w:tcPr>
          <w:p w14:paraId="01BA0C10" w14:textId="58A1A14A"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9.4</w:t>
            </w:r>
          </w:p>
        </w:tc>
        <w:tc>
          <w:tcPr>
            <w:tcW w:w="567" w:type="dxa"/>
          </w:tcPr>
          <w:p w14:paraId="596D6C4C" w14:textId="4BB582C7"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9.5</w:t>
            </w:r>
          </w:p>
        </w:tc>
        <w:tc>
          <w:tcPr>
            <w:tcW w:w="567" w:type="dxa"/>
          </w:tcPr>
          <w:p w14:paraId="55E07913" w14:textId="0D66DF8B"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9.6</w:t>
            </w:r>
          </w:p>
        </w:tc>
        <w:tc>
          <w:tcPr>
            <w:tcW w:w="567" w:type="dxa"/>
          </w:tcPr>
          <w:p w14:paraId="14CF5036" w14:textId="4DF89396" w:rsidR="00140EEC" w:rsidRDefault="00140EEC" w:rsidP="00AF1096">
            <w:pPr>
              <w:tabs>
                <w:tab w:val="left" w:pos="0"/>
              </w:tabs>
              <w:spacing w:after="120"/>
              <w:ind w:right="33"/>
              <w:rPr>
                <w:rFonts w:ascii="Arial" w:hAnsi="Arial"/>
                <w:sz w:val="20"/>
                <w:szCs w:val="20"/>
              </w:rPr>
            </w:pPr>
            <w:r>
              <w:rPr>
                <w:rFonts w:ascii="Arial" w:hAnsi="Arial"/>
                <w:sz w:val="20"/>
                <w:szCs w:val="20"/>
              </w:rPr>
              <w:t>9.7</w:t>
            </w:r>
          </w:p>
        </w:tc>
        <w:tc>
          <w:tcPr>
            <w:tcW w:w="567" w:type="dxa"/>
          </w:tcPr>
          <w:p w14:paraId="1F91BA1A" w14:textId="1ED480A8" w:rsidR="00140EEC" w:rsidRPr="009D52D0" w:rsidRDefault="00140EEC" w:rsidP="00AF1096">
            <w:pPr>
              <w:tabs>
                <w:tab w:val="left" w:pos="0"/>
              </w:tabs>
              <w:spacing w:after="120"/>
              <w:ind w:right="33"/>
              <w:rPr>
                <w:rFonts w:ascii="Arial" w:hAnsi="Arial" w:cs="Arial"/>
                <w:sz w:val="20"/>
                <w:szCs w:val="20"/>
              </w:rPr>
            </w:pPr>
            <w:r>
              <w:rPr>
                <w:rFonts w:ascii="Arial" w:hAnsi="Arial"/>
                <w:sz w:val="20"/>
                <w:szCs w:val="20"/>
              </w:rPr>
              <w:t>9.8</w:t>
            </w:r>
          </w:p>
        </w:tc>
      </w:tr>
      <w:tr w:rsidR="00140EEC" w:rsidRPr="009D52D0" w14:paraId="638CAA75" w14:textId="349D3603" w:rsidTr="00140EEC">
        <w:trPr>
          <w:tblHeader/>
        </w:trPr>
        <w:tc>
          <w:tcPr>
            <w:tcW w:w="2122" w:type="dxa"/>
          </w:tcPr>
          <w:p w14:paraId="4B8B7452" w14:textId="77777777" w:rsidR="00140EEC" w:rsidRPr="0089146F" w:rsidRDefault="00140EEC" w:rsidP="00AF1096">
            <w:pPr>
              <w:spacing w:after="120"/>
              <w:ind w:right="173"/>
              <w:rPr>
                <w:rFonts w:ascii="Arial" w:hAnsi="Arial" w:cs="Arial"/>
                <w:iCs/>
                <w:sz w:val="20"/>
                <w:szCs w:val="20"/>
              </w:rPr>
            </w:pPr>
            <w:r w:rsidRPr="0089146F">
              <w:rPr>
                <w:rFonts w:ascii="Arial" w:hAnsi="Arial" w:cs="Arial"/>
                <w:iCs/>
                <w:sz w:val="20"/>
                <w:szCs w:val="20"/>
              </w:rPr>
              <w:t>Industrial Placement report</w:t>
            </w:r>
          </w:p>
        </w:tc>
        <w:tc>
          <w:tcPr>
            <w:tcW w:w="567" w:type="dxa"/>
          </w:tcPr>
          <w:p w14:paraId="3FFA593D" w14:textId="0BEB0E20" w:rsidR="00140EEC" w:rsidRPr="009D52D0"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0E2DDE45" w14:textId="48AFF131" w:rsidR="00140EEC" w:rsidRDefault="00140EEC" w:rsidP="00AF1096">
            <w:pPr>
              <w:spacing w:after="120"/>
              <w:ind w:right="543"/>
              <w:rPr>
                <w:rFonts w:ascii="Arial" w:hAnsi="Arial" w:cs="Arial"/>
                <w:b/>
                <w:sz w:val="20"/>
                <w:szCs w:val="20"/>
              </w:rPr>
            </w:pPr>
            <w:r>
              <w:rPr>
                <w:rFonts w:ascii="Arial" w:hAnsi="Arial" w:cs="Arial"/>
                <w:b/>
              </w:rPr>
              <w:t>x</w:t>
            </w:r>
          </w:p>
        </w:tc>
        <w:tc>
          <w:tcPr>
            <w:tcW w:w="567" w:type="dxa"/>
          </w:tcPr>
          <w:p w14:paraId="10B4B3FE" w14:textId="20C4B86C"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7F69D037" w14:textId="35E3D5FC" w:rsidR="00140EEC" w:rsidRDefault="00140EEC" w:rsidP="00AF1096">
            <w:pPr>
              <w:spacing w:after="120"/>
              <w:ind w:right="543"/>
              <w:rPr>
                <w:rFonts w:ascii="Arial" w:hAnsi="Arial" w:cs="Arial"/>
                <w:b/>
                <w:sz w:val="20"/>
                <w:szCs w:val="20"/>
              </w:rPr>
            </w:pPr>
            <w:r>
              <w:rPr>
                <w:rFonts w:ascii="Arial" w:hAnsi="Arial" w:cs="Arial"/>
                <w:b/>
              </w:rPr>
              <w:t>x</w:t>
            </w:r>
          </w:p>
        </w:tc>
        <w:tc>
          <w:tcPr>
            <w:tcW w:w="567" w:type="dxa"/>
          </w:tcPr>
          <w:p w14:paraId="1965CFFC" w14:textId="0094FAB8"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71E8AFB7" w14:textId="6E6313F9"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06A9F007" w14:textId="6A021AF6"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4069E96D" w14:textId="6DD13D22"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3A2CCCDF" w14:textId="0F234587"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1F591994" w14:textId="7D0083A8" w:rsidR="00140EEC" w:rsidRDefault="00140EEC" w:rsidP="00AF1096">
            <w:pPr>
              <w:spacing w:after="120"/>
              <w:ind w:right="543"/>
              <w:rPr>
                <w:rFonts w:ascii="Arial" w:hAnsi="Arial" w:cs="Arial"/>
                <w:b/>
                <w:sz w:val="20"/>
                <w:szCs w:val="20"/>
              </w:rPr>
            </w:pPr>
            <w:r>
              <w:rPr>
                <w:rFonts w:ascii="Arial" w:hAnsi="Arial" w:cs="Arial"/>
                <w:b/>
                <w:sz w:val="20"/>
                <w:szCs w:val="20"/>
              </w:rPr>
              <w:t>x</w:t>
            </w:r>
          </w:p>
        </w:tc>
        <w:tc>
          <w:tcPr>
            <w:tcW w:w="567" w:type="dxa"/>
          </w:tcPr>
          <w:p w14:paraId="63BC4B6B" w14:textId="7044ED86" w:rsidR="00140EEC" w:rsidRDefault="00140EEC" w:rsidP="00AF1096">
            <w:pPr>
              <w:spacing w:after="120"/>
              <w:ind w:right="543"/>
              <w:rPr>
                <w:rFonts w:ascii="Arial" w:hAnsi="Arial" w:cs="Arial"/>
                <w:b/>
                <w:sz w:val="20"/>
                <w:szCs w:val="20"/>
              </w:rPr>
            </w:pPr>
            <w:r>
              <w:rPr>
                <w:rFonts w:ascii="Arial" w:hAnsi="Arial" w:cs="Arial"/>
                <w:b/>
                <w:sz w:val="20"/>
                <w:szCs w:val="20"/>
              </w:rPr>
              <w:t>x</w:t>
            </w:r>
          </w:p>
        </w:tc>
      </w:tr>
    </w:tbl>
    <w:p w14:paraId="6A6BF40F" w14:textId="77777777" w:rsidR="00461D6B" w:rsidRDefault="00461D6B" w:rsidP="00461D6B">
      <w:pPr>
        <w:spacing w:after="120" w:line="240" w:lineRule="auto"/>
        <w:ind w:left="426" w:right="260"/>
        <w:rPr>
          <w:rFonts w:ascii="Arial" w:hAnsi="Arial" w:cs="Arial"/>
          <w:b/>
          <w:iCs/>
        </w:rPr>
      </w:pPr>
    </w:p>
    <w:p w14:paraId="4A7EE048" w14:textId="77777777" w:rsidR="00461D6B" w:rsidRDefault="00461D6B" w:rsidP="00461D6B">
      <w:pPr>
        <w:spacing w:after="120" w:line="240" w:lineRule="auto"/>
        <w:ind w:left="426" w:right="260"/>
        <w:rPr>
          <w:rFonts w:ascii="Arial" w:hAnsi="Arial" w:cs="Arial"/>
          <w:b/>
          <w:iCs/>
        </w:rPr>
      </w:pPr>
    </w:p>
    <w:p w14:paraId="006EF52A" w14:textId="77777777" w:rsidR="00461D6B" w:rsidRDefault="00461D6B" w:rsidP="00461D6B">
      <w:pPr>
        <w:spacing w:after="120" w:line="240" w:lineRule="auto"/>
        <w:ind w:left="426" w:right="260"/>
        <w:rPr>
          <w:rFonts w:ascii="Arial" w:hAnsi="Arial" w:cs="Arial"/>
          <w:b/>
          <w:iCs/>
        </w:rPr>
      </w:pPr>
    </w:p>
    <w:p w14:paraId="3BBFF8EA" w14:textId="77777777" w:rsidR="00E001EE" w:rsidRDefault="00E001EE" w:rsidP="00E001EE">
      <w:pPr>
        <w:spacing w:after="120" w:line="240" w:lineRule="auto"/>
        <w:ind w:right="260"/>
        <w:jc w:val="both"/>
        <w:rPr>
          <w:rFonts w:ascii="Arial" w:hAnsi="Arial" w:cs="Arial"/>
          <w:iCs/>
        </w:rPr>
      </w:pPr>
    </w:p>
    <w:p w14:paraId="4EBD0CBD" w14:textId="77777777" w:rsidR="00E001EE" w:rsidRDefault="00E001EE" w:rsidP="00E001EE">
      <w:pPr>
        <w:spacing w:after="120" w:line="240" w:lineRule="auto"/>
        <w:ind w:right="260"/>
        <w:jc w:val="both"/>
        <w:rPr>
          <w:rFonts w:ascii="Arial" w:hAnsi="Arial" w:cs="Arial"/>
          <w:iCs/>
        </w:rPr>
      </w:pPr>
    </w:p>
    <w:p w14:paraId="44394143" w14:textId="5DF2C901" w:rsidR="00B25A8B" w:rsidRPr="009F52A7" w:rsidRDefault="00B25A8B" w:rsidP="009F52A7">
      <w:pPr>
        <w:spacing w:after="120" w:line="240" w:lineRule="auto"/>
        <w:ind w:right="260"/>
        <w:jc w:val="both"/>
        <w:rPr>
          <w:rFonts w:ascii="Arial" w:hAnsi="Arial"/>
        </w:rPr>
      </w:pPr>
    </w:p>
    <w:p w14:paraId="4616184F" w14:textId="77777777" w:rsidR="00B25A8B" w:rsidRPr="009F52A7" w:rsidRDefault="00B25A8B" w:rsidP="009F52A7">
      <w:pPr>
        <w:spacing w:after="120" w:line="240" w:lineRule="auto"/>
        <w:ind w:right="260"/>
        <w:jc w:val="both"/>
        <w:rPr>
          <w:rFonts w:ascii="Arial" w:hAnsi="Arial"/>
        </w:rPr>
      </w:pPr>
    </w:p>
    <w:p w14:paraId="04A3E09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EC8D07" w14:textId="1DC3FE8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63865">
        <w:rPr>
          <w:rFonts w:ascii="Arial" w:hAnsi="Arial" w:cs="Arial"/>
        </w:rPr>
        <w:t xml:space="preserve">The </w:t>
      </w:r>
      <w:r w:rsidR="00461D6B">
        <w:rPr>
          <w:rFonts w:ascii="Arial" w:hAnsi="Arial" w:cs="Arial"/>
        </w:rPr>
        <w:t>Division</w:t>
      </w:r>
      <w:r w:rsidRPr="0086386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EAFC8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E7206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D333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71BA3A" w14:textId="77777777" w:rsidR="00096DA4" w:rsidRPr="00302082" w:rsidRDefault="00096DA4" w:rsidP="00302082">
      <w:pPr>
        <w:spacing w:after="120" w:line="240" w:lineRule="auto"/>
        <w:ind w:left="426" w:right="260"/>
        <w:rPr>
          <w:rFonts w:ascii="Arial" w:hAnsi="Arial" w:cs="Arial"/>
          <w:i/>
          <w:iCs/>
        </w:rPr>
      </w:pPr>
    </w:p>
    <w:p w14:paraId="330229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F3532E" w14:textId="16BED88D" w:rsidR="009A2D37" w:rsidRPr="009F52A7" w:rsidRDefault="00863865" w:rsidP="00696FF5">
      <w:pPr>
        <w:spacing w:after="120" w:line="240" w:lineRule="auto"/>
        <w:ind w:left="567" w:right="260"/>
        <w:jc w:val="both"/>
        <w:rPr>
          <w:rFonts w:ascii="Arial" w:hAnsi="Arial"/>
        </w:rPr>
      </w:pPr>
      <w:r>
        <w:rPr>
          <w:rFonts w:ascii="Arial" w:hAnsi="Arial" w:cs="Arial"/>
        </w:rPr>
        <w:t>Canterbury</w:t>
      </w:r>
    </w:p>
    <w:p w14:paraId="35CAFAC1" w14:textId="271ED31F" w:rsidR="009F52A7" w:rsidRDefault="009F52A7">
      <w:pPr>
        <w:rPr>
          <w:rFonts w:ascii="Arial" w:hAnsi="Arial" w:cs="Arial"/>
          <w:i/>
          <w:iCs/>
        </w:rPr>
      </w:pPr>
      <w:r>
        <w:rPr>
          <w:rFonts w:ascii="Arial" w:hAnsi="Arial" w:cs="Arial"/>
          <w:i/>
          <w:iCs/>
        </w:rPr>
        <w:br w:type="page"/>
      </w:r>
    </w:p>
    <w:p w14:paraId="47029F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3072DF99" w14:textId="41701EB3" w:rsidR="005C1A79" w:rsidRDefault="005C1A79" w:rsidP="005C1A79">
      <w:pPr>
        <w:spacing w:after="120" w:line="240" w:lineRule="auto"/>
        <w:ind w:left="567" w:right="260"/>
        <w:rPr>
          <w:rFonts w:ascii="Arial" w:hAnsi="Arial" w:cs="Arial"/>
        </w:rPr>
      </w:pPr>
      <w:r w:rsidRPr="00161A56">
        <w:rPr>
          <w:rFonts w:ascii="Arial" w:hAnsi="Arial" w:cs="Arial"/>
        </w:rPr>
        <w:t xml:space="preserve">This </w:t>
      </w:r>
      <w:r w:rsidRPr="00F1028F">
        <w:rPr>
          <w:rFonts w:ascii="Arial" w:hAnsi="Arial" w:cs="Arial"/>
        </w:rPr>
        <w:t>module is</w:t>
      </w:r>
      <w:r>
        <w:rPr>
          <w:rFonts w:ascii="Arial" w:hAnsi="Arial" w:cs="Arial"/>
        </w:rPr>
        <w:t xml:space="preserve"> based on applying mathematical, statistical and/or actuarial principles in an industry </w:t>
      </w:r>
      <w:r w:rsidR="0092127A">
        <w:rPr>
          <w:rFonts w:ascii="Arial" w:hAnsi="Arial" w:cs="Arial"/>
        </w:rPr>
        <w:t xml:space="preserve">or similar </w:t>
      </w:r>
      <w:r>
        <w:rPr>
          <w:rFonts w:ascii="Arial" w:hAnsi="Arial" w:cs="Arial"/>
        </w:rPr>
        <w:t xml:space="preserve">context.  Mathematics, statistics and actuarial science are international languages with techniques developed and refined by mathematicians, statisticians and actuaries across the globe. Industry experience will equip students to apply the techniques of the subject area in a wide range of international contexts. </w:t>
      </w:r>
    </w:p>
    <w:p w14:paraId="41F8BB5C" w14:textId="0307E985" w:rsidR="005C1A79" w:rsidRDefault="005C1A79" w:rsidP="005C1A79">
      <w:pPr>
        <w:spacing w:after="120" w:line="240" w:lineRule="auto"/>
        <w:ind w:left="567" w:right="260"/>
        <w:rPr>
          <w:rFonts w:ascii="Arial" w:hAnsi="Arial" w:cs="Arial"/>
          <w:i/>
          <w:iCs/>
        </w:rPr>
      </w:pPr>
      <w:r>
        <w:rPr>
          <w:rFonts w:ascii="Arial" w:hAnsi="Arial" w:cs="Arial"/>
        </w:rPr>
        <w:t>The School of Mathematics, Statistics and Actuarial Science includes many members of staff with international experience of teaching and research collaboration.  The support provide</w:t>
      </w:r>
      <w:r w:rsidR="0092127A">
        <w:rPr>
          <w:rFonts w:ascii="Arial" w:hAnsi="Arial" w:cs="Arial"/>
        </w:rPr>
        <w:t>d</w:t>
      </w:r>
      <w:r>
        <w:rPr>
          <w:rFonts w:ascii="Arial" w:hAnsi="Arial" w:cs="Arial"/>
        </w:rPr>
        <w:t xml:space="preserve"> to its students is also internationally attuned given our international student body.</w:t>
      </w:r>
    </w:p>
    <w:p w14:paraId="48B7974B" w14:textId="064AFF42" w:rsidR="00883204" w:rsidRPr="009F52A7" w:rsidRDefault="00883204" w:rsidP="009F52A7">
      <w:pPr>
        <w:rPr>
          <w:rFonts w:ascii="Arial" w:hAnsi="Arial"/>
          <w:sz w:val="24"/>
        </w:rPr>
      </w:pPr>
    </w:p>
    <w:p w14:paraId="4633E905" w14:textId="77777777" w:rsidR="00641D6D" w:rsidRPr="009F52A7" w:rsidRDefault="00641D6D" w:rsidP="009F52A7">
      <w:pPr>
        <w:pBdr>
          <w:bottom w:val="single" w:sz="6" w:space="1" w:color="auto"/>
        </w:pBdr>
        <w:spacing w:after="120" w:line="240" w:lineRule="auto"/>
        <w:ind w:right="543"/>
        <w:rPr>
          <w:rFonts w:ascii="Arial" w:hAnsi="Arial"/>
          <w:sz w:val="24"/>
        </w:rPr>
      </w:pPr>
    </w:p>
    <w:p w14:paraId="507F3750" w14:textId="5CF2EDBF" w:rsidR="00441E76" w:rsidRPr="00CF2F75" w:rsidRDefault="009E12AD" w:rsidP="009F52A7">
      <w:pPr>
        <w:spacing w:after="120" w:line="240" w:lineRule="auto"/>
        <w:ind w:right="543"/>
        <w:rPr>
          <w:rFonts w:ascii="Arial" w:hAnsi="Arial"/>
          <w:b/>
          <w:sz w:val="18"/>
          <w:szCs w:val="18"/>
        </w:rPr>
      </w:pPr>
      <w:r w:rsidRPr="00CF2F75">
        <w:rPr>
          <w:rFonts w:ascii="Arial" w:hAnsi="Arial"/>
          <w:b/>
          <w:sz w:val="18"/>
          <w:szCs w:val="18"/>
        </w:rPr>
        <w:t>DIVISIONAL</w:t>
      </w:r>
      <w:r w:rsidR="00422B69" w:rsidRPr="00CF2F75">
        <w:rPr>
          <w:rFonts w:ascii="Arial" w:hAnsi="Arial"/>
          <w:b/>
          <w:sz w:val="18"/>
          <w:szCs w:val="18"/>
        </w:rPr>
        <w:t xml:space="preserve"> </w:t>
      </w:r>
      <w:r w:rsidR="00441E76" w:rsidRPr="00CF2F75">
        <w:rPr>
          <w:rFonts w:ascii="Arial" w:hAnsi="Arial"/>
          <w:b/>
          <w:sz w:val="18"/>
          <w:szCs w:val="18"/>
        </w:rPr>
        <w:t>USE ONLY</w:t>
      </w:r>
      <w:r w:rsidR="00C612A8" w:rsidRPr="00CF2F75">
        <w:rPr>
          <w:rFonts w:ascii="Arial" w:hAnsi="Arial"/>
          <w:b/>
          <w:sz w:val="18"/>
          <w:szCs w:val="18"/>
        </w:rPr>
        <w:t xml:space="preserve"> </w:t>
      </w:r>
    </w:p>
    <w:p w14:paraId="3B79D161" w14:textId="6E97A63B" w:rsidR="00D83563" w:rsidRPr="00CF2F75" w:rsidRDefault="00E1736E" w:rsidP="009F52A7">
      <w:pPr>
        <w:spacing w:after="120" w:line="240" w:lineRule="auto"/>
        <w:ind w:right="543"/>
        <w:rPr>
          <w:rFonts w:ascii="Arial" w:hAnsi="Arial"/>
          <w:b/>
          <w:sz w:val="18"/>
          <w:szCs w:val="18"/>
        </w:rPr>
      </w:pPr>
      <w:r w:rsidRPr="00CF2F75">
        <w:rPr>
          <w:rFonts w:ascii="Arial" w:hAnsi="Arial" w:cs="Arial"/>
          <w:b/>
          <w:sz w:val="18"/>
          <w:szCs w:val="18"/>
        </w:rPr>
        <w:t>Module</w:t>
      </w:r>
      <w:r w:rsidR="00D83563" w:rsidRPr="00CF2F75">
        <w:rPr>
          <w:rFonts w:ascii="Arial" w:hAnsi="Arial"/>
          <w:b/>
          <w:sz w:val="18"/>
          <w:szCs w:val="18"/>
        </w:rPr>
        <w:t xml:space="preserve"> record – all revisions must be recorded in the grid and full details of the change retained in the appropriate committee records.</w:t>
      </w:r>
    </w:p>
    <w:p w14:paraId="4B623D7F" w14:textId="77777777" w:rsidR="00422B69" w:rsidRPr="00CF2F75" w:rsidRDefault="00422B69" w:rsidP="009F52A7">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583"/>
        <w:gridCol w:w="2120"/>
        <w:gridCol w:w="1920"/>
        <w:gridCol w:w="2282"/>
        <w:gridCol w:w="2777"/>
      </w:tblGrid>
      <w:tr w:rsidR="00302082" w:rsidRPr="00CF2F75" w14:paraId="37C6F3E5" w14:textId="77777777" w:rsidTr="00CF2F75">
        <w:trPr>
          <w:trHeight w:val="317"/>
          <w:tblHeader/>
        </w:trPr>
        <w:tc>
          <w:tcPr>
            <w:tcW w:w="1583" w:type="dxa"/>
          </w:tcPr>
          <w:p w14:paraId="12DE0103" w14:textId="77777777" w:rsidR="00422B69" w:rsidRPr="00CF2F75" w:rsidRDefault="00422B69" w:rsidP="009F52A7">
            <w:pPr>
              <w:spacing w:after="120"/>
              <w:ind w:right="543"/>
              <w:rPr>
                <w:rFonts w:ascii="Arial" w:hAnsi="Arial"/>
                <w:sz w:val="18"/>
                <w:szCs w:val="18"/>
              </w:rPr>
            </w:pPr>
            <w:r w:rsidRPr="00CF2F75">
              <w:rPr>
                <w:rFonts w:ascii="Arial" w:hAnsi="Arial"/>
                <w:sz w:val="18"/>
                <w:szCs w:val="18"/>
              </w:rPr>
              <w:t>Date approved</w:t>
            </w:r>
          </w:p>
        </w:tc>
        <w:tc>
          <w:tcPr>
            <w:tcW w:w="2120" w:type="dxa"/>
          </w:tcPr>
          <w:p w14:paraId="69D99BB1" w14:textId="24A754F7" w:rsidR="00422B69" w:rsidRPr="00CF2F75" w:rsidRDefault="00E1736E" w:rsidP="009F52A7">
            <w:pPr>
              <w:spacing w:after="120"/>
              <w:ind w:right="543"/>
              <w:rPr>
                <w:rFonts w:ascii="Arial" w:hAnsi="Arial"/>
                <w:sz w:val="18"/>
                <w:szCs w:val="18"/>
              </w:rPr>
            </w:pPr>
            <w:r w:rsidRPr="00CF2F75">
              <w:rPr>
                <w:rFonts w:ascii="Arial" w:hAnsi="Arial" w:cs="Arial"/>
                <w:sz w:val="18"/>
                <w:szCs w:val="18"/>
              </w:rPr>
              <w:t>New/</w:t>
            </w:r>
            <w:r w:rsidR="00422B69" w:rsidRPr="00CF2F75">
              <w:rPr>
                <w:rFonts w:ascii="Arial" w:hAnsi="Arial"/>
                <w:sz w:val="18"/>
                <w:szCs w:val="18"/>
              </w:rPr>
              <w:t>Major/minor revision</w:t>
            </w:r>
          </w:p>
        </w:tc>
        <w:tc>
          <w:tcPr>
            <w:tcW w:w="1920" w:type="dxa"/>
          </w:tcPr>
          <w:p w14:paraId="5C36B9B4" w14:textId="50819F4B" w:rsidR="00422B69" w:rsidRPr="00CF2F75" w:rsidRDefault="00422B69" w:rsidP="009F52A7">
            <w:pPr>
              <w:spacing w:after="120"/>
              <w:ind w:right="543"/>
              <w:rPr>
                <w:rFonts w:ascii="Arial" w:hAnsi="Arial"/>
                <w:sz w:val="18"/>
                <w:szCs w:val="18"/>
              </w:rPr>
            </w:pPr>
            <w:r w:rsidRPr="00CF2F75">
              <w:rPr>
                <w:rFonts w:ascii="Arial" w:hAnsi="Arial"/>
                <w:sz w:val="18"/>
                <w:szCs w:val="18"/>
              </w:rPr>
              <w:t xml:space="preserve">Start date of delivery of </w:t>
            </w:r>
            <w:r w:rsidR="00E1736E" w:rsidRPr="00CF2F75">
              <w:rPr>
                <w:rFonts w:ascii="Arial" w:hAnsi="Arial" w:cs="Arial"/>
                <w:sz w:val="18"/>
                <w:szCs w:val="18"/>
              </w:rPr>
              <w:t>(</w:t>
            </w:r>
            <w:r w:rsidRPr="00CF2F75">
              <w:rPr>
                <w:rFonts w:ascii="Arial" w:hAnsi="Arial"/>
                <w:sz w:val="18"/>
                <w:szCs w:val="18"/>
              </w:rPr>
              <w:t>revised</w:t>
            </w:r>
            <w:r w:rsidR="00E1736E" w:rsidRPr="00CF2F75">
              <w:rPr>
                <w:rFonts w:ascii="Arial" w:hAnsi="Arial" w:cs="Arial"/>
                <w:sz w:val="18"/>
                <w:szCs w:val="18"/>
              </w:rPr>
              <w:t>)</w:t>
            </w:r>
            <w:r w:rsidRPr="00CF2F75">
              <w:rPr>
                <w:rFonts w:ascii="Arial" w:hAnsi="Arial"/>
                <w:sz w:val="18"/>
                <w:szCs w:val="18"/>
              </w:rPr>
              <w:t xml:space="preserve"> version</w:t>
            </w:r>
          </w:p>
        </w:tc>
        <w:tc>
          <w:tcPr>
            <w:tcW w:w="2282" w:type="dxa"/>
          </w:tcPr>
          <w:p w14:paraId="2A4E34DD" w14:textId="77777777" w:rsidR="00422B69" w:rsidRPr="00CF2F75" w:rsidRDefault="00422B69" w:rsidP="009D52D0">
            <w:pPr>
              <w:spacing w:after="120"/>
              <w:ind w:right="543"/>
              <w:rPr>
                <w:rFonts w:ascii="Arial" w:hAnsi="Arial" w:cs="Arial"/>
                <w:sz w:val="18"/>
                <w:szCs w:val="18"/>
              </w:rPr>
            </w:pPr>
            <w:r w:rsidRPr="00CF2F75">
              <w:rPr>
                <w:rFonts w:ascii="Arial" w:hAnsi="Arial"/>
                <w:sz w:val="18"/>
                <w:szCs w:val="18"/>
              </w:rPr>
              <w:t>Section revised</w:t>
            </w:r>
          </w:p>
          <w:p w14:paraId="3A7F1784" w14:textId="154ECC8B" w:rsidR="00422B69" w:rsidRPr="00CF2F75" w:rsidRDefault="00E1736E" w:rsidP="009F52A7">
            <w:pPr>
              <w:spacing w:after="120"/>
              <w:ind w:right="543"/>
              <w:rPr>
                <w:rFonts w:ascii="Arial" w:hAnsi="Arial"/>
                <w:sz w:val="18"/>
                <w:szCs w:val="18"/>
              </w:rPr>
            </w:pPr>
            <w:r w:rsidRPr="00CF2F75">
              <w:rPr>
                <w:rFonts w:ascii="Arial" w:hAnsi="Arial" w:cs="Arial"/>
                <w:sz w:val="18"/>
                <w:szCs w:val="18"/>
              </w:rPr>
              <w:t>(if applicable)</w:t>
            </w:r>
          </w:p>
        </w:tc>
        <w:tc>
          <w:tcPr>
            <w:tcW w:w="2777" w:type="dxa"/>
          </w:tcPr>
          <w:p w14:paraId="38B5F6B9" w14:textId="77777777" w:rsidR="00422B69" w:rsidRPr="00CF2F75" w:rsidRDefault="00422B69" w:rsidP="009F52A7">
            <w:pPr>
              <w:spacing w:after="120"/>
              <w:ind w:right="543"/>
              <w:rPr>
                <w:rFonts w:ascii="Arial" w:hAnsi="Arial"/>
                <w:sz w:val="18"/>
                <w:szCs w:val="18"/>
              </w:rPr>
            </w:pPr>
            <w:r w:rsidRPr="00CF2F75">
              <w:rPr>
                <w:rFonts w:ascii="Arial" w:hAnsi="Arial"/>
                <w:sz w:val="18"/>
                <w:szCs w:val="18"/>
              </w:rPr>
              <w:t>Impacts PLOs</w:t>
            </w:r>
            <w:r w:rsidR="00694309" w:rsidRPr="00CF2F75">
              <w:rPr>
                <w:rFonts w:ascii="Arial" w:hAnsi="Arial"/>
                <w:sz w:val="18"/>
                <w:szCs w:val="18"/>
              </w:rPr>
              <w:t xml:space="preserve"> (</w:t>
            </w:r>
            <w:r w:rsidR="001A425B" w:rsidRPr="00CF2F75">
              <w:rPr>
                <w:rFonts w:ascii="Arial" w:hAnsi="Arial"/>
                <w:sz w:val="18"/>
                <w:szCs w:val="18"/>
              </w:rPr>
              <w:t>Q6&amp;7 cover sheet)</w:t>
            </w:r>
          </w:p>
        </w:tc>
      </w:tr>
      <w:tr w:rsidR="00CF2F75" w:rsidRPr="00CF2F75" w14:paraId="2EF7AC38" w14:textId="77777777" w:rsidTr="00CF2F75">
        <w:trPr>
          <w:trHeight w:val="305"/>
        </w:trPr>
        <w:tc>
          <w:tcPr>
            <w:tcW w:w="1583" w:type="dxa"/>
          </w:tcPr>
          <w:p w14:paraId="6687661D" w14:textId="7D84F930" w:rsidR="00CF2F75" w:rsidRPr="00CF2F75" w:rsidRDefault="00CF2F75" w:rsidP="00CF2F75">
            <w:pPr>
              <w:spacing w:after="120"/>
              <w:ind w:right="543"/>
              <w:rPr>
                <w:rFonts w:ascii="Arial" w:hAnsi="Arial"/>
                <w:sz w:val="18"/>
                <w:szCs w:val="18"/>
              </w:rPr>
            </w:pPr>
            <w:r w:rsidRPr="00CF2F75">
              <w:rPr>
                <w:rFonts w:ascii="Arial" w:hAnsi="Arial"/>
                <w:sz w:val="18"/>
                <w:szCs w:val="18"/>
              </w:rPr>
              <w:t>20/6/2022</w:t>
            </w:r>
          </w:p>
        </w:tc>
        <w:tc>
          <w:tcPr>
            <w:tcW w:w="2120" w:type="dxa"/>
          </w:tcPr>
          <w:p w14:paraId="73656323" w14:textId="71589614" w:rsidR="00CF2F75" w:rsidRPr="00CF2F75" w:rsidRDefault="00CF2F75" w:rsidP="00CF2F75">
            <w:pPr>
              <w:spacing w:after="120"/>
              <w:ind w:right="543"/>
              <w:rPr>
                <w:rFonts w:ascii="Arial" w:hAnsi="Arial"/>
                <w:sz w:val="18"/>
                <w:szCs w:val="18"/>
              </w:rPr>
            </w:pPr>
            <w:r w:rsidRPr="00CF2F75">
              <w:rPr>
                <w:rFonts w:ascii="Arial" w:hAnsi="Arial"/>
                <w:sz w:val="18"/>
                <w:szCs w:val="18"/>
              </w:rPr>
              <w:t>Major</w:t>
            </w:r>
          </w:p>
        </w:tc>
        <w:tc>
          <w:tcPr>
            <w:tcW w:w="1920" w:type="dxa"/>
          </w:tcPr>
          <w:p w14:paraId="1399388B" w14:textId="3EF90800" w:rsidR="00CF2F75" w:rsidRPr="00CF2F75" w:rsidRDefault="00A1511B" w:rsidP="00CF2F75">
            <w:pPr>
              <w:spacing w:after="120"/>
              <w:ind w:right="543"/>
              <w:rPr>
                <w:rFonts w:ascii="Arial" w:hAnsi="Arial"/>
                <w:sz w:val="18"/>
                <w:szCs w:val="18"/>
              </w:rPr>
            </w:pPr>
            <w:r>
              <w:rPr>
                <w:rFonts w:ascii="Arial" w:hAnsi="Arial"/>
                <w:sz w:val="18"/>
                <w:szCs w:val="18"/>
              </w:rPr>
              <w:t>Autumn</w:t>
            </w:r>
            <w:r w:rsidR="00CF2F75" w:rsidRPr="00CF2F75">
              <w:rPr>
                <w:rFonts w:ascii="Arial" w:hAnsi="Arial"/>
                <w:sz w:val="18"/>
                <w:szCs w:val="18"/>
              </w:rPr>
              <w:t xml:space="preserve"> 2022</w:t>
            </w:r>
          </w:p>
        </w:tc>
        <w:tc>
          <w:tcPr>
            <w:tcW w:w="2282" w:type="dxa"/>
          </w:tcPr>
          <w:p w14:paraId="781AE5AA" w14:textId="1D0ECD9F" w:rsidR="00CF2F75" w:rsidRPr="00CF2F75" w:rsidRDefault="00CF2F75" w:rsidP="00CF2F75">
            <w:pPr>
              <w:spacing w:after="120"/>
              <w:ind w:right="543"/>
              <w:rPr>
                <w:rFonts w:ascii="Arial" w:hAnsi="Arial"/>
                <w:sz w:val="18"/>
                <w:szCs w:val="18"/>
              </w:rPr>
            </w:pPr>
            <w:r w:rsidRPr="00CF2F75">
              <w:rPr>
                <w:rFonts w:ascii="Arial" w:hAnsi="Arial"/>
                <w:sz w:val="18"/>
                <w:szCs w:val="18"/>
              </w:rPr>
              <w:t>8, 9, 10, 13, 14, 16</w:t>
            </w:r>
          </w:p>
        </w:tc>
        <w:tc>
          <w:tcPr>
            <w:tcW w:w="2777" w:type="dxa"/>
          </w:tcPr>
          <w:p w14:paraId="3AE99B4D" w14:textId="77777777" w:rsidR="00CF2F75" w:rsidRPr="00CF2F75" w:rsidRDefault="00CF2F75" w:rsidP="00CF2F75">
            <w:pPr>
              <w:spacing w:after="120"/>
              <w:ind w:right="543"/>
              <w:rPr>
                <w:rFonts w:ascii="Arial" w:hAnsi="Arial"/>
                <w:sz w:val="18"/>
                <w:szCs w:val="18"/>
              </w:rPr>
            </w:pPr>
          </w:p>
        </w:tc>
      </w:tr>
      <w:tr w:rsidR="00CF2F75" w:rsidRPr="00CF2F75" w14:paraId="5D86C12B" w14:textId="77777777" w:rsidTr="00CF2F75">
        <w:trPr>
          <w:trHeight w:val="305"/>
        </w:trPr>
        <w:tc>
          <w:tcPr>
            <w:tcW w:w="1583" w:type="dxa"/>
          </w:tcPr>
          <w:p w14:paraId="6E96B29D" w14:textId="45029AE1" w:rsidR="00CF2F75" w:rsidRPr="00CF2F75" w:rsidRDefault="005F214D" w:rsidP="00CF2F75">
            <w:pPr>
              <w:spacing w:after="120"/>
              <w:ind w:right="543"/>
              <w:rPr>
                <w:rFonts w:ascii="Arial" w:hAnsi="Arial"/>
                <w:sz w:val="18"/>
                <w:szCs w:val="18"/>
              </w:rPr>
            </w:pPr>
            <w:r>
              <w:rPr>
                <w:rFonts w:ascii="Arial" w:hAnsi="Arial"/>
                <w:sz w:val="18"/>
                <w:szCs w:val="18"/>
              </w:rPr>
              <w:t>19/07/23</w:t>
            </w:r>
          </w:p>
        </w:tc>
        <w:tc>
          <w:tcPr>
            <w:tcW w:w="2120" w:type="dxa"/>
          </w:tcPr>
          <w:p w14:paraId="264F1BCF" w14:textId="77777777" w:rsidR="00CF2F75" w:rsidRPr="00CF2F75" w:rsidRDefault="00CF2F75" w:rsidP="00CF2F75">
            <w:pPr>
              <w:spacing w:after="120"/>
              <w:ind w:right="543"/>
              <w:rPr>
                <w:rFonts w:ascii="Arial" w:hAnsi="Arial"/>
                <w:sz w:val="18"/>
                <w:szCs w:val="18"/>
              </w:rPr>
            </w:pPr>
          </w:p>
        </w:tc>
        <w:tc>
          <w:tcPr>
            <w:tcW w:w="1920" w:type="dxa"/>
          </w:tcPr>
          <w:p w14:paraId="43EAA7E5" w14:textId="13385404" w:rsidR="00CF2F75" w:rsidRPr="00CF2F75" w:rsidRDefault="005F214D" w:rsidP="00CF2F75">
            <w:pPr>
              <w:spacing w:after="120"/>
              <w:ind w:right="543"/>
              <w:rPr>
                <w:rFonts w:ascii="Arial" w:hAnsi="Arial"/>
                <w:sz w:val="18"/>
                <w:szCs w:val="18"/>
              </w:rPr>
            </w:pPr>
            <w:r>
              <w:rPr>
                <w:rFonts w:ascii="Arial" w:hAnsi="Arial"/>
                <w:sz w:val="18"/>
                <w:szCs w:val="18"/>
              </w:rPr>
              <w:t>Autumn 2023</w:t>
            </w:r>
          </w:p>
        </w:tc>
        <w:tc>
          <w:tcPr>
            <w:tcW w:w="2282" w:type="dxa"/>
          </w:tcPr>
          <w:p w14:paraId="1C37D1E9" w14:textId="6696BB8B" w:rsidR="00CF2F75" w:rsidRPr="00CF2F75" w:rsidRDefault="005F214D" w:rsidP="00CF2F75">
            <w:pPr>
              <w:spacing w:after="120"/>
              <w:ind w:right="543"/>
              <w:rPr>
                <w:rFonts w:ascii="Arial" w:hAnsi="Arial"/>
                <w:sz w:val="18"/>
                <w:szCs w:val="18"/>
              </w:rPr>
            </w:pPr>
            <w:r>
              <w:rPr>
                <w:rFonts w:ascii="Arial" w:hAnsi="Arial"/>
                <w:sz w:val="18"/>
                <w:szCs w:val="18"/>
              </w:rPr>
              <w:t>1, 4, 5, 10, 12, 13, 15</w:t>
            </w:r>
          </w:p>
        </w:tc>
        <w:tc>
          <w:tcPr>
            <w:tcW w:w="2777" w:type="dxa"/>
          </w:tcPr>
          <w:p w14:paraId="247CA9B1" w14:textId="77777777" w:rsidR="00CF2F75" w:rsidRPr="00CF2F75" w:rsidRDefault="00CF2F75" w:rsidP="00CF2F75">
            <w:pPr>
              <w:spacing w:after="120"/>
              <w:ind w:right="543"/>
              <w:rPr>
                <w:rFonts w:ascii="Arial" w:hAnsi="Arial"/>
                <w:sz w:val="18"/>
                <w:szCs w:val="18"/>
              </w:rPr>
            </w:pPr>
          </w:p>
        </w:tc>
      </w:tr>
    </w:tbl>
    <w:p w14:paraId="3978FDEF" w14:textId="4AFE7E27" w:rsidR="00C57028" w:rsidRPr="00CF2F75" w:rsidRDefault="00C57028" w:rsidP="009F52A7">
      <w:pPr>
        <w:spacing w:after="120" w:line="240" w:lineRule="auto"/>
        <w:ind w:right="543"/>
        <w:rPr>
          <w:rFonts w:ascii="Arial" w:hAnsi="Arial"/>
          <w:sz w:val="18"/>
          <w:szCs w:val="18"/>
        </w:rPr>
      </w:pPr>
    </w:p>
    <w:sectPr w:rsidR="00C57028" w:rsidRPr="00CF2F75"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0DAA" w14:textId="77777777" w:rsidR="00907A42" w:rsidRDefault="00907A42" w:rsidP="009A2D37">
      <w:pPr>
        <w:spacing w:after="0" w:line="240" w:lineRule="auto"/>
      </w:pPr>
      <w:r>
        <w:separator/>
      </w:r>
    </w:p>
  </w:endnote>
  <w:endnote w:type="continuationSeparator" w:id="0">
    <w:p w14:paraId="600BD1AF" w14:textId="77777777" w:rsidR="00907A42" w:rsidRDefault="00907A42" w:rsidP="009A2D37">
      <w:pPr>
        <w:spacing w:after="0" w:line="240" w:lineRule="auto"/>
      </w:pPr>
      <w:r>
        <w:continuationSeparator/>
      </w:r>
    </w:p>
  </w:endnote>
  <w:endnote w:type="continuationNotice" w:id="1">
    <w:p w14:paraId="56EE3198" w14:textId="77777777" w:rsidR="00907A42" w:rsidRDefault="00907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C2E6CB" w14:textId="26F5FD6F" w:rsidR="008B2543" w:rsidRDefault="0019787E" w:rsidP="009A2D37">
        <w:pPr>
          <w:pStyle w:val="Footer"/>
          <w:jc w:val="center"/>
        </w:pPr>
        <w:r>
          <w:fldChar w:fldCharType="begin"/>
        </w:r>
        <w:r>
          <w:instrText xml:space="preserve"> PAGE   \* MERGEFORMAT </w:instrText>
        </w:r>
        <w:r>
          <w:fldChar w:fldCharType="separate"/>
        </w:r>
        <w:r w:rsidR="006D0F3A">
          <w:rPr>
            <w:noProof/>
          </w:rPr>
          <w:t>4</w:t>
        </w:r>
        <w:r>
          <w:rPr>
            <w:noProof/>
          </w:rPr>
          <w:fldChar w:fldCharType="end"/>
        </w:r>
      </w:p>
    </w:sdtContent>
  </w:sdt>
  <w:p w14:paraId="471CDF80" w14:textId="1BCC7A45" w:rsidR="008B2543" w:rsidRPr="007B7724" w:rsidRDefault="00556D6B" w:rsidP="007B7724">
    <w:pPr>
      <w:pStyle w:val="Footer"/>
      <w:spacing w:after="120"/>
      <w:ind w:right="-330"/>
      <w:rPr>
        <w:rFonts w:ascii="Arial" w:hAnsi="Arial"/>
        <w:sz w:val="18"/>
      </w:rPr>
    </w:pPr>
    <w:r>
      <w:rPr>
        <w:rFonts w:ascii="Arial" w:hAnsi="Arial"/>
        <w:sz w:val="18"/>
      </w:rPr>
      <w:t xml:space="preserve">Revised </w:t>
    </w:r>
    <w:r w:rsidR="00144458">
      <w:rPr>
        <w:rFonts w:ascii="Arial" w:hAnsi="Arial"/>
        <w:sz w:val="18"/>
      </w:rPr>
      <w:t>2023/2024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1C4F2A" w14:textId="77777777"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sdtContent>
  </w:sdt>
  <w:p w14:paraId="4315E882" w14:textId="34C05991" w:rsidR="00EB41D1" w:rsidRPr="007B7724" w:rsidRDefault="00C95AF6" w:rsidP="00EB41D1">
    <w:pPr>
      <w:pStyle w:val="Footer"/>
      <w:spacing w:after="120"/>
      <w:ind w:right="-330"/>
      <w:rPr>
        <w:rFonts w:ascii="Arial" w:hAnsi="Arial"/>
        <w:sz w:val="18"/>
      </w:rPr>
    </w:pPr>
    <w:r>
      <w:rPr>
        <w:rFonts w:ascii="Arial" w:hAnsi="Arial"/>
        <w:sz w:val="18"/>
      </w:rPr>
      <w:t>Revised 2021/2022</w:t>
    </w:r>
  </w:p>
  <w:p w14:paraId="6BAEE216" w14:textId="3A858C95" w:rsidR="00242DAE" w:rsidRDefault="0024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5BD5" w14:textId="77777777" w:rsidR="00907A42" w:rsidRDefault="00907A42" w:rsidP="009A2D37">
      <w:pPr>
        <w:spacing w:after="0" w:line="240" w:lineRule="auto"/>
      </w:pPr>
      <w:r>
        <w:separator/>
      </w:r>
    </w:p>
  </w:footnote>
  <w:footnote w:type="continuationSeparator" w:id="0">
    <w:p w14:paraId="0B35E1DA" w14:textId="77777777" w:rsidR="00907A42" w:rsidRDefault="00907A42" w:rsidP="009A2D37">
      <w:pPr>
        <w:spacing w:after="0" w:line="240" w:lineRule="auto"/>
      </w:pPr>
      <w:r>
        <w:continuationSeparator/>
      </w:r>
    </w:p>
  </w:footnote>
  <w:footnote w:type="continuationNotice" w:id="1">
    <w:p w14:paraId="2A6DA23E" w14:textId="77777777" w:rsidR="00907A42" w:rsidRDefault="00907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F25" w14:textId="77777777" w:rsidR="00441E76" w:rsidRPr="00E17C4E" w:rsidRDefault="00441E76" w:rsidP="009F52A7">
    <w:pPr>
      <w:pStyle w:val="Heading1"/>
      <w:rPr>
        <w:rFonts w:ascii="Arial" w:hAnsi="Arial"/>
        <w:sz w:val="28"/>
      </w:rPr>
    </w:pPr>
    <w:r w:rsidRPr="009F52A7">
      <w:rPr>
        <w:rFonts w:ascii="Arial" w:hAnsi="Arial"/>
        <w:noProof/>
        <w:sz w:val="28"/>
      </w:rPr>
      <w:drawing>
        <wp:anchor distT="0" distB="0" distL="114300" distR="114300" simplePos="0" relativeHeight="251656704" behindDoc="1" locked="0" layoutInCell="1" allowOverlap="1" wp14:anchorId="705EEA73" wp14:editId="045539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E17C4E">
      <w:rPr>
        <w:rFonts w:ascii="Arial" w:hAnsi="Arial"/>
        <w:sz w:val="28"/>
      </w:rPr>
      <w:t>MODULE SPECIFICATION</w:t>
    </w:r>
  </w:p>
  <w:p w14:paraId="3D232D1E" w14:textId="77777777" w:rsidR="008B2543" w:rsidRPr="008C00F8" w:rsidRDefault="008B2543" w:rsidP="005E6D38">
    <w:pPr>
      <w:pStyle w:val="Heading1"/>
      <w:spacing w:before="60" w:after="60"/>
      <w:rPr>
        <w:rFonts w:ascii="Arial" w:hAnsi="Arial" w:cs="Arial"/>
      </w:rPr>
    </w:pPr>
  </w:p>
  <w:p w14:paraId="0986A7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3043" w14:textId="0955B877" w:rsidR="000F7FBF" w:rsidRPr="0075408A" w:rsidRDefault="000F7FBF" w:rsidP="000F7FBF">
    <w:pPr>
      <w:jc w:val="center"/>
      <w:rPr>
        <w:rFonts w:ascii="Arial" w:hAnsi="Arial" w:cs="Arial"/>
        <w:b/>
        <w:sz w:val="28"/>
        <w:szCs w:val="28"/>
      </w:rPr>
    </w:pPr>
    <w:r w:rsidRPr="009F52A7">
      <w:rPr>
        <w:rFonts w:ascii="Arial" w:hAnsi="Arial"/>
        <w:b/>
        <w:noProof/>
        <w:sz w:val="28"/>
      </w:rPr>
      <w:drawing>
        <wp:anchor distT="0" distB="0" distL="114300" distR="114300" simplePos="0" relativeHeight="251657728" behindDoc="1" locked="0" layoutInCell="1" allowOverlap="1" wp14:anchorId="548B1FB0" wp14:editId="784B94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125DC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5F34BDC4"/>
    <w:lvl w:ilvl="0" w:tplc="A8A2D08E">
      <w:start w:val="1"/>
      <w:numFmt w:val="decimal"/>
      <w:pStyle w:val="header2"/>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350365"/>
    <w:multiLevelType w:val="hybridMultilevel"/>
    <w:tmpl w:val="E3A25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838689191">
    <w:abstractNumId w:val="3"/>
  </w:num>
  <w:num w:numId="2" w16cid:durableId="1205171884">
    <w:abstractNumId w:val="0"/>
  </w:num>
  <w:num w:numId="3" w16cid:durableId="985158130">
    <w:abstractNumId w:val="4"/>
  </w:num>
  <w:num w:numId="4" w16cid:durableId="1590843049">
    <w:abstractNumId w:val="1"/>
  </w:num>
  <w:num w:numId="5" w16cid:durableId="701251484">
    <w:abstractNumId w:val="10"/>
  </w:num>
  <w:num w:numId="6" w16cid:durableId="860269">
    <w:abstractNumId w:val="8"/>
  </w:num>
  <w:num w:numId="7" w16cid:durableId="691806249">
    <w:abstractNumId w:val="11"/>
  </w:num>
  <w:num w:numId="8" w16cid:durableId="1025450054">
    <w:abstractNumId w:val="9"/>
  </w:num>
  <w:num w:numId="9" w16cid:durableId="1548837207">
    <w:abstractNumId w:val="5"/>
  </w:num>
  <w:num w:numId="10" w16cid:durableId="340787345">
    <w:abstractNumId w:val="7"/>
  </w:num>
  <w:num w:numId="11" w16cid:durableId="1117484435">
    <w:abstractNumId w:val="12"/>
  </w:num>
  <w:num w:numId="12" w16cid:durableId="1171143630">
    <w:abstractNumId w:val="2"/>
  </w:num>
  <w:num w:numId="13" w16cid:durableId="20404620">
    <w:abstractNumId w:val="6"/>
  </w:num>
  <w:num w:numId="14" w16cid:durableId="1053848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FA"/>
    <w:rsid w:val="00000C8C"/>
    <w:rsid w:val="000017F2"/>
    <w:rsid w:val="0000456B"/>
    <w:rsid w:val="00005661"/>
    <w:rsid w:val="00010A16"/>
    <w:rsid w:val="00011DDD"/>
    <w:rsid w:val="0001243F"/>
    <w:rsid w:val="00021EA0"/>
    <w:rsid w:val="00025992"/>
    <w:rsid w:val="00027937"/>
    <w:rsid w:val="00030C9E"/>
    <w:rsid w:val="00031E67"/>
    <w:rsid w:val="000408CC"/>
    <w:rsid w:val="00045373"/>
    <w:rsid w:val="0005172C"/>
    <w:rsid w:val="00063A2F"/>
    <w:rsid w:val="000674E0"/>
    <w:rsid w:val="000678D3"/>
    <w:rsid w:val="00072357"/>
    <w:rsid w:val="00082E55"/>
    <w:rsid w:val="00090E7F"/>
    <w:rsid w:val="00094810"/>
    <w:rsid w:val="00094825"/>
    <w:rsid w:val="00096DA4"/>
    <w:rsid w:val="000A0E79"/>
    <w:rsid w:val="000C0294"/>
    <w:rsid w:val="000C3A7E"/>
    <w:rsid w:val="000C7A1C"/>
    <w:rsid w:val="000D2A8A"/>
    <w:rsid w:val="000D32AC"/>
    <w:rsid w:val="000D3B4F"/>
    <w:rsid w:val="000E20C1"/>
    <w:rsid w:val="000E3B73"/>
    <w:rsid w:val="000F6C56"/>
    <w:rsid w:val="000F7FBF"/>
    <w:rsid w:val="00100398"/>
    <w:rsid w:val="00106BE5"/>
    <w:rsid w:val="00110947"/>
    <w:rsid w:val="00111906"/>
    <w:rsid w:val="00111CB3"/>
    <w:rsid w:val="001125F0"/>
    <w:rsid w:val="00117577"/>
    <w:rsid w:val="00117793"/>
    <w:rsid w:val="001206E4"/>
    <w:rsid w:val="001214D3"/>
    <w:rsid w:val="00121BFC"/>
    <w:rsid w:val="00130981"/>
    <w:rsid w:val="00132309"/>
    <w:rsid w:val="001402AD"/>
    <w:rsid w:val="00140EEC"/>
    <w:rsid w:val="00144458"/>
    <w:rsid w:val="001540CE"/>
    <w:rsid w:val="0015717B"/>
    <w:rsid w:val="00157276"/>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8D6"/>
    <w:rsid w:val="00201C5F"/>
    <w:rsid w:val="0020243A"/>
    <w:rsid w:val="00204081"/>
    <w:rsid w:val="0021578E"/>
    <w:rsid w:val="0022570F"/>
    <w:rsid w:val="00227582"/>
    <w:rsid w:val="002302FD"/>
    <w:rsid w:val="002308BE"/>
    <w:rsid w:val="002407C0"/>
    <w:rsid w:val="00242DAE"/>
    <w:rsid w:val="002461AF"/>
    <w:rsid w:val="002465A1"/>
    <w:rsid w:val="00247815"/>
    <w:rsid w:val="002530A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79F"/>
    <w:rsid w:val="002A37AF"/>
    <w:rsid w:val="002A3BC6"/>
    <w:rsid w:val="002B20F5"/>
    <w:rsid w:val="002B2569"/>
    <w:rsid w:val="002B2A1A"/>
    <w:rsid w:val="002B619A"/>
    <w:rsid w:val="002B71F2"/>
    <w:rsid w:val="002C21D2"/>
    <w:rsid w:val="002D1DDF"/>
    <w:rsid w:val="002E71C0"/>
    <w:rsid w:val="002F05F4"/>
    <w:rsid w:val="002F0CE4"/>
    <w:rsid w:val="002F23EF"/>
    <w:rsid w:val="002F2626"/>
    <w:rsid w:val="00302082"/>
    <w:rsid w:val="00306620"/>
    <w:rsid w:val="003262B9"/>
    <w:rsid w:val="003342EF"/>
    <w:rsid w:val="00334A02"/>
    <w:rsid w:val="003350EA"/>
    <w:rsid w:val="00335875"/>
    <w:rsid w:val="00335FBE"/>
    <w:rsid w:val="003515D7"/>
    <w:rsid w:val="00351D4F"/>
    <w:rsid w:val="00352D8E"/>
    <w:rsid w:val="00356B68"/>
    <w:rsid w:val="0035702D"/>
    <w:rsid w:val="003604D4"/>
    <w:rsid w:val="003627B0"/>
    <w:rsid w:val="00374DF6"/>
    <w:rsid w:val="003759B0"/>
    <w:rsid w:val="00375F84"/>
    <w:rsid w:val="00376E34"/>
    <w:rsid w:val="003804E7"/>
    <w:rsid w:val="00387314"/>
    <w:rsid w:val="00391263"/>
    <w:rsid w:val="003934D2"/>
    <w:rsid w:val="003973A1"/>
    <w:rsid w:val="003A5DA0"/>
    <w:rsid w:val="003A5EEB"/>
    <w:rsid w:val="003A6143"/>
    <w:rsid w:val="003A7C98"/>
    <w:rsid w:val="003B35F4"/>
    <w:rsid w:val="003B4FC5"/>
    <w:rsid w:val="003B7C76"/>
    <w:rsid w:val="003C3E0C"/>
    <w:rsid w:val="003C776B"/>
    <w:rsid w:val="003D4A1C"/>
    <w:rsid w:val="003D7AA0"/>
    <w:rsid w:val="003E1FF7"/>
    <w:rsid w:val="003E311D"/>
    <w:rsid w:val="003E589D"/>
    <w:rsid w:val="003E6C48"/>
    <w:rsid w:val="003F3578"/>
    <w:rsid w:val="003F4470"/>
    <w:rsid w:val="003F5A04"/>
    <w:rsid w:val="003F67CD"/>
    <w:rsid w:val="003F6D26"/>
    <w:rsid w:val="00402ED7"/>
    <w:rsid w:val="004114F8"/>
    <w:rsid w:val="00416E88"/>
    <w:rsid w:val="00422B69"/>
    <w:rsid w:val="00423D86"/>
    <w:rsid w:val="00424C90"/>
    <w:rsid w:val="00426833"/>
    <w:rsid w:val="0043211F"/>
    <w:rsid w:val="004323FD"/>
    <w:rsid w:val="00433F62"/>
    <w:rsid w:val="00435665"/>
    <w:rsid w:val="00436BE9"/>
    <w:rsid w:val="00441E76"/>
    <w:rsid w:val="004443DA"/>
    <w:rsid w:val="00446A75"/>
    <w:rsid w:val="004474A2"/>
    <w:rsid w:val="00460925"/>
    <w:rsid w:val="00461D6B"/>
    <w:rsid w:val="00471C6C"/>
    <w:rsid w:val="00472023"/>
    <w:rsid w:val="00476167"/>
    <w:rsid w:val="00486993"/>
    <w:rsid w:val="00492DA4"/>
    <w:rsid w:val="00496AA3"/>
    <w:rsid w:val="00497C98"/>
    <w:rsid w:val="004A39D7"/>
    <w:rsid w:val="004A3C23"/>
    <w:rsid w:val="004A55FA"/>
    <w:rsid w:val="004B3262"/>
    <w:rsid w:val="004B5D03"/>
    <w:rsid w:val="004C1EC4"/>
    <w:rsid w:val="004D035C"/>
    <w:rsid w:val="004F3C18"/>
    <w:rsid w:val="004F4328"/>
    <w:rsid w:val="005005E4"/>
    <w:rsid w:val="00500B56"/>
    <w:rsid w:val="00513689"/>
    <w:rsid w:val="0051375A"/>
    <w:rsid w:val="00516A4B"/>
    <w:rsid w:val="00521097"/>
    <w:rsid w:val="0053059E"/>
    <w:rsid w:val="00532F6F"/>
    <w:rsid w:val="00533663"/>
    <w:rsid w:val="00540956"/>
    <w:rsid w:val="005460C2"/>
    <w:rsid w:val="005526FB"/>
    <w:rsid w:val="0055280A"/>
    <w:rsid w:val="00553D19"/>
    <w:rsid w:val="005548E1"/>
    <w:rsid w:val="0055585D"/>
    <w:rsid w:val="00556D6B"/>
    <w:rsid w:val="0056127B"/>
    <w:rsid w:val="00561D26"/>
    <w:rsid w:val="00561F3F"/>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1A79"/>
    <w:rsid w:val="005C27D7"/>
    <w:rsid w:val="005D2E87"/>
    <w:rsid w:val="005D6EB5"/>
    <w:rsid w:val="005D7CD0"/>
    <w:rsid w:val="005E1A3A"/>
    <w:rsid w:val="005E6ADC"/>
    <w:rsid w:val="005E6D10"/>
    <w:rsid w:val="005E6D38"/>
    <w:rsid w:val="005E7B3F"/>
    <w:rsid w:val="005F040F"/>
    <w:rsid w:val="005F214D"/>
    <w:rsid w:val="005F2C42"/>
    <w:rsid w:val="006043FC"/>
    <w:rsid w:val="006050CF"/>
    <w:rsid w:val="00612B9D"/>
    <w:rsid w:val="0062219E"/>
    <w:rsid w:val="006222F5"/>
    <w:rsid w:val="006253AA"/>
    <w:rsid w:val="00626023"/>
    <w:rsid w:val="006327DE"/>
    <w:rsid w:val="00633150"/>
    <w:rsid w:val="006336C2"/>
    <w:rsid w:val="00636058"/>
    <w:rsid w:val="00637A50"/>
    <w:rsid w:val="00641D6D"/>
    <w:rsid w:val="0064364E"/>
    <w:rsid w:val="006438F3"/>
    <w:rsid w:val="00647907"/>
    <w:rsid w:val="00651A82"/>
    <w:rsid w:val="006525E9"/>
    <w:rsid w:val="0065364E"/>
    <w:rsid w:val="00657CEE"/>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748A"/>
    <w:rsid w:val="006C2A9A"/>
    <w:rsid w:val="006C423D"/>
    <w:rsid w:val="006C46EF"/>
    <w:rsid w:val="006C4C67"/>
    <w:rsid w:val="006D0F3A"/>
    <w:rsid w:val="006D13C0"/>
    <w:rsid w:val="006D2B57"/>
    <w:rsid w:val="006D41AB"/>
    <w:rsid w:val="006D444F"/>
    <w:rsid w:val="006D506A"/>
    <w:rsid w:val="006E413A"/>
    <w:rsid w:val="006E4FEA"/>
    <w:rsid w:val="006F0C32"/>
    <w:rsid w:val="006F1A15"/>
    <w:rsid w:val="006F3F8B"/>
    <w:rsid w:val="00700488"/>
    <w:rsid w:val="00703404"/>
    <w:rsid w:val="00703F92"/>
    <w:rsid w:val="00704637"/>
    <w:rsid w:val="00706DB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A7C09"/>
    <w:rsid w:val="007B1DB2"/>
    <w:rsid w:val="007B375B"/>
    <w:rsid w:val="007B412A"/>
    <w:rsid w:val="007B635E"/>
    <w:rsid w:val="007B7724"/>
    <w:rsid w:val="007B7CDC"/>
    <w:rsid w:val="007C74B4"/>
    <w:rsid w:val="007E3412"/>
    <w:rsid w:val="007E7FED"/>
    <w:rsid w:val="007F393D"/>
    <w:rsid w:val="008029AF"/>
    <w:rsid w:val="00802FFA"/>
    <w:rsid w:val="00804DD1"/>
    <w:rsid w:val="008102E5"/>
    <w:rsid w:val="008111B4"/>
    <w:rsid w:val="008133F0"/>
    <w:rsid w:val="00815880"/>
    <w:rsid w:val="0082322C"/>
    <w:rsid w:val="00823942"/>
    <w:rsid w:val="00827FFD"/>
    <w:rsid w:val="0083074C"/>
    <w:rsid w:val="00854535"/>
    <w:rsid w:val="00856EB3"/>
    <w:rsid w:val="00863865"/>
    <w:rsid w:val="00863C96"/>
    <w:rsid w:val="00864A72"/>
    <w:rsid w:val="00873E9F"/>
    <w:rsid w:val="00874047"/>
    <w:rsid w:val="008778CB"/>
    <w:rsid w:val="00881545"/>
    <w:rsid w:val="00881F2D"/>
    <w:rsid w:val="00883204"/>
    <w:rsid w:val="00883A3E"/>
    <w:rsid w:val="0088428D"/>
    <w:rsid w:val="0089148D"/>
    <w:rsid w:val="00891E0D"/>
    <w:rsid w:val="008A0F36"/>
    <w:rsid w:val="008B1138"/>
    <w:rsid w:val="008B2543"/>
    <w:rsid w:val="008B2A10"/>
    <w:rsid w:val="008B4B6E"/>
    <w:rsid w:val="008C35EA"/>
    <w:rsid w:val="008D4447"/>
    <w:rsid w:val="008D7401"/>
    <w:rsid w:val="008E710F"/>
    <w:rsid w:val="00903DF6"/>
    <w:rsid w:val="009076C2"/>
    <w:rsid w:val="00907A42"/>
    <w:rsid w:val="0092127A"/>
    <w:rsid w:val="00921CF6"/>
    <w:rsid w:val="00922E9E"/>
    <w:rsid w:val="00924EF0"/>
    <w:rsid w:val="00933157"/>
    <w:rsid w:val="00934D7B"/>
    <w:rsid w:val="00947180"/>
    <w:rsid w:val="009567BE"/>
    <w:rsid w:val="0096143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A46"/>
    <w:rsid w:val="009C7082"/>
    <w:rsid w:val="009D0006"/>
    <w:rsid w:val="009D068C"/>
    <w:rsid w:val="009D52D0"/>
    <w:rsid w:val="009E12AD"/>
    <w:rsid w:val="009F058B"/>
    <w:rsid w:val="009F3A2A"/>
    <w:rsid w:val="009F52A7"/>
    <w:rsid w:val="009F5EA4"/>
    <w:rsid w:val="009F731F"/>
    <w:rsid w:val="009F7D33"/>
    <w:rsid w:val="00A021FE"/>
    <w:rsid w:val="00A1270E"/>
    <w:rsid w:val="00A13526"/>
    <w:rsid w:val="00A1511B"/>
    <w:rsid w:val="00A15342"/>
    <w:rsid w:val="00A15EC7"/>
    <w:rsid w:val="00A3007E"/>
    <w:rsid w:val="00A32048"/>
    <w:rsid w:val="00A41F06"/>
    <w:rsid w:val="00A50FD4"/>
    <w:rsid w:val="00A52DB4"/>
    <w:rsid w:val="00A618E1"/>
    <w:rsid w:val="00A629B9"/>
    <w:rsid w:val="00A70C20"/>
    <w:rsid w:val="00A74292"/>
    <w:rsid w:val="00A776DE"/>
    <w:rsid w:val="00A80640"/>
    <w:rsid w:val="00A82990"/>
    <w:rsid w:val="00A86BF7"/>
    <w:rsid w:val="00A87CF8"/>
    <w:rsid w:val="00A87FFD"/>
    <w:rsid w:val="00A97038"/>
    <w:rsid w:val="00A97CB8"/>
    <w:rsid w:val="00AA3C15"/>
    <w:rsid w:val="00AA6330"/>
    <w:rsid w:val="00AC7501"/>
    <w:rsid w:val="00AD748B"/>
    <w:rsid w:val="00AE4865"/>
    <w:rsid w:val="00AE6FC7"/>
    <w:rsid w:val="00AF1096"/>
    <w:rsid w:val="00AF10E4"/>
    <w:rsid w:val="00AF3A9D"/>
    <w:rsid w:val="00AF47DE"/>
    <w:rsid w:val="00AF50EE"/>
    <w:rsid w:val="00B0591D"/>
    <w:rsid w:val="00B13402"/>
    <w:rsid w:val="00B14BC2"/>
    <w:rsid w:val="00B17024"/>
    <w:rsid w:val="00B17CD2"/>
    <w:rsid w:val="00B213D2"/>
    <w:rsid w:val="00B248BA"/>
    <w:rsid w:val="00B24B56"/>
    <w:rsid w:val="00B25A8B"/>
    <w:rsid w:val="00B2615D"/>
    <w:rsid w:val="00B27A5F"/>
    <w:rsid w:val="00B30E07"/>
    <w:rsid w:val="00B31D9D"/>
    <w:rsid w:val="00B34ADD"/>
    <w:rsid w:val="00B35010"/>
    <w:rsid w:val="00B379F1"/>
    <w:rsid w:val="00B52FF5"/>
    <w:rsid w:val="00B5498B"/>
    <w:rsid w:val="00B57219"/>
    <w:rsid w:val="00B658A3"/>
    <w:rsid w:val="00B65AAD"/>
    <w:rsid w:val="00B72470"/>
    <w:rsid w:val="00B746A8"/>
    <w:rsid w:val="00B750F2"/>
    <w:rsid w:val="00B7664D"/>
    <w:rsid w:val="00B80989"/>
    <w:rsid w:val="00B813FA"/>
    <w:rsid w:val="00B90C66"/>
    <w:rsid w:val="00B9109B"/>
    <w:rsid w:val="00B927AE"/>
    <w:rsid w:val="00B93721"/>
    <w:rsid w:val="00B937B1"/>
    <w:rsid w:val="00B979E6"/>
    <w:rsid w:val="00BA12A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F38"/>
    <w:rsid w:val="00C45589"/>
    <w:rsid w:val="00C46912"/>
    <w:rsid w:val="00C57028"/>
    <w:rsid w:val="00C612A8"/>
    <w:rsid w:val="00C618D2"/>
    <w:rsid w:val="00C67631"/>
    <w:rsid w:val="00C709C6"/>
    <w:rsid w:val="00C729D7"/>
    <w:rsid w:val="00C73704"/>
    <w:rsid w:val="00C83354"/>
    <w:rsid w:val="00C84004"/>
    <w:rsid w:val="00C843F6"/>
    <w:rsid w:val="00C84507"/>
    <w:rsid w:val="00C862C7"/>
    <w:rsid w:val="00C866AE"/>
    <w:rsid w:val="00C95AF6"/>
    <w:rsid w:val="00CA2924"/>
    <w:rsid w:val="00CA3254"/>
    <w:rsid w:val="00CB11CE"/>
    <w:rsid w:val="00CB2D0C"/>
    <w:rsid w:val="00CB5279"/>
    <w:rsid w:val="00CC25A2"/>
    <w:rsid w:val="00CD7F07"/>
    <w:rsid w:val="00CE04F3"/>
    <w:rsid w:val="00CE12D8"/>
    <w:rsid w:val="00CE4574"/>
    <w:rsid w:val="00CE70E6"/>
    <w:rsid w:val="00CF0BCA"/>
    <w:rsid w:val="00CF2E1E"/>
    <w:rsid w:val="00CF2F75"/>
    <w:rsid w:val="00D02E99"/>
    <w:rsid w:val="00D034CC"/>
    <w:rsid w:val="00D13357"/>
    <w:rsid w:val="00D13A13"/>
    <w:rsid w:val="00D2689A"/>
    <w:rsid w:val="00D65506"/>
    <w:rsid w:val="00D7571C"/>
    <w:rsid w:val="00D773CF"/>
    <w:rsid w:val="00D83563"/>
    <w:rsid w:val="00D8448F"/>
    <w:rsid w:val="00DA64B6"/>
    <w:rsid w:val="00DB2B91"/>
    <w:rsid w:val="00DB5C9D"/>
    <w:rsid w:val="00DD008C"/>
    <w:rsid w:val="00DD02E6"/>
    <w:rsid w:val="00DD2E74"/>
    <w:rsid w:val="00DF665B"/>
    <w:rsid w:val="00E001EE"/>
    <w:rsid w:val="00E0152A"/>
    <w:rsid w:val="00E03394"/>
    <w:rsid w:val="00E066E5"/>
    <w:rsid w:val="00E14439"/>
    <w:rsid w:val="00E1736E"/>
    <w:rsid w:val="00E17C4E"/>
    <w:rsid w:val="00E21923"/>
    <w:rsid w:val="00E22F03"/>
    <w:rsid w:val="00E233C1"/>
    <w:rsid w:val="00E34FA8"/>
    <w:rsid w:val="00E51404"/>
    <w:rsid w:val="00E574C9"/>
    <w:rsid w:val="00E610DE"/>
    <w:rsid w:val="00E66167"/>
    <w:rsid w:val="00E71F2F"/>
    <w:rsid w:val="00E763C6"/>
    <w:rsid w:val="00E77786"/>
    <w:rsid w:val="00E806FB"/>
    <w:rsid w:val="00E910F3"/>
    <w:rsid w:val="00EB0365"/>
    <w:rsid w:val="00EB1C2D"/>
    <w:rsid w:val="00EB41D1"/>
    <w:rsid w:val="00EC1810"/>
    <w:rsid w:val="00EC1D6F"/>
    <w:rsid w:val="00EC37A2"/>
    <w:rsid w:val="00EC3FCC"/>
    <w:rsid w:val="00ED32FF"/>
    <w:rsid w:val="00EF039B"/>
    <w:rsid w:val="00EF4933"/>
    <w:rsid w:val="00EF5044"/>
    <w:rsid w:val="00EF5DCE"/>
    <w:rsid w:val="00EF68BF"/>
    <w:rsid w:val="00EF75C2"/>
    <w:rsid w:val="00F01956"/>
    <w:rsid w:val="00F04D2D"/>
    <w:rsid w:val="00F116CE"/>
    <w:rsid w:val="00F16F93"/>
    <w:rsid w:val="00F176DE"/>
    <w:rsid w:val="00F179EB"/>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C4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5BBC1"/>
  <w15:docId w15:val="{F436C2A4-1F20-483D-A5CA-42505529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242DAE"/>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E17C4E"/>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242DAE"/>
    <w:rPr>
      <w:rFonts w:ascii="Arial" w:eastAsiaTheme="minorEastAsia" w:hAnsi="Arial" w:cs="Arial"/>
      <w:b/>
      <w:sz w:val="24"/>
      <w:szCs w:val="24"/>
      <w:lang w:eastAsia="en-GB"/>
    </w:rPr>
  </w:style>
  <w:style w:type="table" w:styleId="LightList">
    <w:name w:val="Light List"/>
    <w:basedOn w:val="TableNormal"/>
    <w:uiPriority w:val="61"/>
    <w:rsid w:val="00242D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242DAE"/>
    <w:rPr>
      <w:b/>
      <w:bCs/>
    </w:rPr>
  </w:style>
  <w:style w:type="character" w:customStyle="1" w:styleId="UnresolvedMention1">
    <w:name w:val="Unresolved Mention1"/>
    <w:basedOn w:val="DefaultParagraphFont"/>
    <w:uiPriority w:val="99"/>
    <w:semiHidden/>
    <w:unhideWhenUsed/>
    <w:rsid w:val="00242DAE"/>
    <w:rPr>
      <w:color w:val="605E5C"/>
      <w:shd w:val="clear" w:color="auto" w:fill="E1DFDD"/>
    </w:rPr>
  </w:style>
  <w:style w:type="table" w:customStyle="1" w:styleId="TableGrid11">
    <w:name w:val="Table Grid11"/>
    <w:basedOn w:val="TableNormal"/>
    <w:next w:val="TableGrid"/>
    <w:uiPriority w:val="59"/>
    <w:rsid w:val="0024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242DAE"/>
    <w:rPr>
      <w:rFonts w:ascii="Arial" w:eastAsiaTheme="minorEastAsia" w:hAnsi="Arial" w:cs="Arial"/>
      <w:b/>
      <w:sz w:val="24"/>
      <w:szCs w:val="24"/>
      <w:lang w:eastAsia="en-GB"/>
    </w:rPr>
  </w:style>
  <w:style w:type="paragraph" w:styleId="Revision">
    <w:name w:val="Revision"/>
    <w:hidden/>
    <w:uiPriority w:val="99"/>
    <w:semiHidden/>
    <w:rsid w:val="00242DAE"/>
    <w:pPr>
      <w:spacing w:after="0" w:line="240" w:lineRule="auto"/>
    </w:pPr>
    <w:rPr>
      <w:rFonts w:eastAsiaTheme="minorEastAsia"/>
      <w:lang w:eastAsia="en-GB"/>
    </w:rPr>
  </w:style>
  <w:style w:type="paragraph" w:customStyle="1" w:styleId="xwestern">
    <w:name w:val="x_western"/>
    <w:basedOn w:val="Normal"/>
    <w:rsid w:val="009C5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122396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AE21-E1BB-481D-A088-990C2893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DF943-1139-466C-BFA2-3378BFF7C701}"/>
</file>

<file path=customXml/itemProps3.xml><?xml version="1.0" encoding="utf-8"?>
<ds:datastoreItem xmlns:ds="http://schemas.openxmlformats.org/officeDocument/2006/customXml" ds:itemID="{7338A641-80CC-4FFA-9F3A-1C744A7DCD27}">
  <ds:schemaRefs>
    <ds:schemaRef ds:uri="http://schemas.openxmlformats.org/officeDocument/2006/bibliography"/>
  </ds:schemaRefs>
</ds:datastoreItem>
</file>

<file path=customXml/itemProps4.xml><?xml version="1.0" encoding="utf-8"?>
<ds:datastoreItem xmlns:ds="http://schemas.openxmlformats.org/officeDocument/2006/customXml" ds:itemID="{22609E97-0011-4712-B40D-FB68B5FC8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2018-08-08T13:30:00Z</cp:lastPrinted>
  <dcterms:created xsi:type="dcterms:W3CDTF">2023-07-25T10:47:00Z</dcterms:created>
  <dcterms:modified xsi:type="dcterms:W3CDTF">2023-07-25T10:47:00Z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2c6a99d2-2d42-4db3-8a76-63692dbb2e4b</vt:lpwstr>
  </property>
  <property fmtid="{D5CDD505-2E9C-101B-9397-08002B2CF9AE}" pid="4" name="Order">
    <vt:r8>18300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