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71BB0"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573DE8A2" w14:textId="77777777" w:rsidR="009A2D37" w:rsidRPr="00302082" w:rsidRDefault="00BB2DA3" w:rsidP="00745702">
      <w:pPr>
        <w:spacing w:after="120" w:line="240" w:lineRule="auto"/>
        <w:ind w:left="567" w:right="260"/>
        <w:jc w:val="both"/>
        <w:rPr>
          <w:rFonts w:ascii="Arial" w:hAnsi="Arial" w:cs="Arial"/>
        </w:rPr>
      </w:pPr>
      <w:r>
        <w:rPr>
          <w:rFonts w:ascii="Arial" w:hAnsi="Arial" w:cs="Arial"/>
        </w:rPr>
        <w:t>LING5430 (</w:t>
      </w:r>
      <w:r w:rsidRPr="00BB2DA3">
        <w:rPr>
          <w:rFonts w:ascii="Arial" w:hAnsi="Arial" w:cs="Arial"/>
        </w:rPr>
        <w:t>LL543</w:t>
      </w:r>
      <w:r>
        <w:rPr>
          <w:rFonts w:ascii="Arial" w:hAnsi="Arial" w:cs="Arial"/>
        </w:rPr>
        <w:t>)</w:t>
      </w:r>
      <w:r w:rsidRPr="00BB2DA3">
        <w:rPr>
          <w:rFonts w:ascii="Arial" w:hAnsi="Arial" w:cs="Arial"/>
        </w:rPr>
        <w:t xml:space="preserve"> – Learning and Teaching Languages</w:t>
      </w:r>
    </w:p>
    <w:p w14:paraId="7D12637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57DE907"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0A617881"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858A0DD" w14:textId="77777777"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BB2DA3">
        <w:rPr>
          <w:rFonts w:ascii="Arial" w:hAnsi="Arial" w:cs="Arial"/>
          <w:iCs/>
        </w:rPr>
        <w:t>5</w:t>
      </w:r>
    </w:p>
    <w:p w14:paraId="5B201A5F"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9A0916A" w14:textId="77777777" w:rsidR="009A2D37" w:rsidRPr="0036174D" w:rsidRDefault="00BB2DA3" w:rsidP="00745702">
      <w:pPr>
        <w:spacing w:after="120" w:line="240" w:lineRule="auto"/>
        <w:ind w:left="567" w:right="260"/>
        <w:rPr>
          <w:rFonts w:ascii="Arial" w:hAnsi="Arial" w:cs="Arial"/>
        </w:rPr>
      </w:pPr>
      <w:r w:rsidRPr="00BB2DA3">
        <w:rPr>
          <w:rFonts w:ascii="Arial" w:hAnsi="Arial" w:cs="Arial"/>
        </w:rPr>
        <w:t>15 Credits (7.5 ECTS)</w:t>
      </w:r>
    </w:p>
    <w:p w14:paraId="1FF786B9"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5F81A61" w14:textId="77777777" w:rsidR="009A2D37" w:rsidRPr="0036174D" w:rsidRDefault="00BB2DA3" w:rsidP="00745702">
      <w:pPr>
        <w:spacing w:after="120" w:line="240" w:lineRule="auto"/>
        <w:ind w:left="567" w:right="260"/>
        <w:rPr>
          <w:rFonts w:ascii="Arial" w:hAnsi="Arial" w:cs="Arial"/>
          <w:iCs/>
        </w:rPr>
      </w:pPr>
      <w:r w:rsidRPr="00BB2DA3">
        <w:rPr>
          <w:rFonts w:ascii="Arial" w:hAnsi="Arial" w:cs="Arial"/>
          <w:iCs/>
        </w:rPr>
        <w:t>Autumn or Spring</w:t>
      </w:r>
    </w:p>
    <w:p w14:paraId="4A18FDC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BCC0BDD" w14:textId="77777777" w:rsidR="009A2D37" w:rsidRPr="0036174D" w:rsidRDefault="00BB2DA3" w:rsidP="00745702">
      <w:pPr>
        <w:spacing w:after="120" w:line="240" w:lineRule="auto"/>
        <w:ind w:left="567" w:right="260"/>
        <w:rPr>
          <w:rFonts w:ascii="Arial" w:hAnsi="Arial" w:cs="Arial"/>
          <w:iCs/>
        </w:rPr>
      </w:pPr>
      <w:r w:rsidRPr="00BB2DA3">
        <w:rPr>
          <w:rFonts w:ascii="Arial" w:hAnsi="Arial" w:cs="Arial"/>
          <w:iCs/>
        </w:rPr>
        <w:t>None</w:t>
      </w:r>
    </w:p>
    <w:p w14:paraId="1DEFF7F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A07F6E0" w14:textId="77777777" w:rsidR="00BB2DA3" w:rsidRPr="00BB2DA3" w:rsidRDefault="00BB2DA3" w:rsidP="00BB2DA3">
      <w:pPr>
        <w:spacing w:after="120" w:line="240" w:lineRule="auto"/>
        <w:ind w:left="567" w:right="260"/>
        <w:rPr>
          <w:rFonts w:ascii="Arial" w:hAnsi="Arial" w:cs="Arial"/>
          <w:iCs/>
        </w:rPr>
      </w:pPr>
      <w:r w:rsidRPr="00BB2DA3">
        <w:rPr>
          <w:rFonts w:ascii="Arial" w:hAnsi="Arial" w:cs="Arial"/>
          <w:iCs/>
        </w:rPr>
        <w:t>Optional for BA English Language &amp; Linguistics (Single and Joint Honours)</w:t>
      </w:r>
    </w:p>
    <w:p w14:paraId="3E96C1CC" w14:textId="77777777" w:rsidR="00C25C76" w:rsidRPr="0036174D" w:rsidRDefault="00BB2DA3" w:rsidP="00BB2DA3">
      <w:pPr>
        <w:spacing w:after="120" w:line="240" w:lineRule="auto"/>
        <w:ind w:left="567" w:right="260"/>
        <w:rPr>
          <w:rFonts w:ascii="Arial" w:hAnsi="Arial" w:cs="Arial"/>
          <w:iCs/>
        </w:rPr>
      </w:pPr>
      <w:r w:rsidRPr="00BB2DA3">
        <w:rPr>
          <w:rFonts w:ascii="Arial" w:hAnsi="Arial" w:cs="Arial"/>
          <w:iCs/>
        </w:rPr>
        <w:t>Also available as a ‘Wild’ module</w:t>
      </w:r>
    </w:p>
    <w:p w14:paraId="38958175"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A9430E1" w14:textId="77777777" w:rsidR="00BB2DA3" w:rsidRPr="00BB2DA3" w:rsidRDefault="00BB2DA3" w:rsidP="00BB2DA3">
      <w:pPr>
        <w:spacing w:after="120" w:line="240" w:lineRule="auto"/>
        <w:ind w:left="1418" w:right="260" w:hanging="567"/>
        <w:jc w:val="both"/>
        <w:rPr>
          <w:rFonts w:ascii="Arial" w:hAnsi="Arial" w:cs="Arial"/>
        </w:rPr>
      </w:pPr>
      <w:r w:rsidRPr="00BB2DA3">
        <w:rPr>
          <w:rFonts w:ascii="Arial" w:hAnsi="Arial" w:cs="Arial"/>
        </w:rPr>
        <w:t>8.1</w:t>
      </w:r>
      <w:r w:rsidRPr="00BB2DA3">
        <w:rPr>
          <w:rFonts w:ascii="Arial" w:hAnsi="Arial" w:cs="Arial"/>
        </w:rPr>
        <w:tab/>
        <w:t>Compare and critically evaluate first language (L1) and second language (L2) language acquisition theories;</w:t>
      </w:r>
    </w:p>
    <w:p w14:paraId="02241D9B" w14:textId="77777777" w:rsidR="00BB2DA3" w:rsidRPr="00BB2DA3" w:rsidRDefault="00BB2DA3" w:rsidP="00BB2DA3">
      <w:pPr>
        <w:spacing w:after="120" w:line="240" w:lineRule="auto"/>
        <w:ind w:left="1418" w:right="260" w:hanging="567"/>
        <w:jc w:val="both"/>
        <w:rPr>
          <w:rFonts w:ascii="Arial" w:hAnsi="Arial" w:cs="Arial"/>
        </w:rPr>
      </w:pPr>
      <w:r w:rsidRPr="00BB2DA3">
        <w:rPr>
          <w:rFonts w:ascii="Arial" w:hAnsi="Arial" w:cs="Arial"/>
        </w:rPr>
        <w:t xml:space="preserve">8.2   </w:t>
      </w:r>
      <w:r w:rsidRPr="00BB2DA3">
        <w:rPr>
          <w:rFonts w:ascii="Arial" w:hAnsi="Arial" w:cs="Arial"/>
        </w:rPr>
        <w:tab/>
        <w:t>Evaluate a range of L2 teaching methods, approaches, strategies and techniques;</w:t>
      </w:r>
    </w:p>
    <w:p w14:paraId="3E906C12" w14:textId="77777777" w:rsidR="00BB2DA3" w:rsidRPr="00BB2DA3" w:rsidRDefault="00BB2DA3" w:rsidP="00BB2DA3">
      <w:pPr>
        <w:spacing w:after="120" w:line="240" w:lineRule="auto"/>
        <w:ind w:left="1418" w:right="260" w:hanging="567"/>
        <w:jc w:val="both"/>
        <w:rPr>
          <w:rFonts w:ascii="Arial" w:hAnsi="Arial" w:cs="Arial"/>
        </w:rPr>
      </w:pPr>
      <w:r w:rsidRPr="00BB2DA3">
        <w:rPr>
          <w:rFonts w:ascii="Arial" w:hAnsi="Arial" w:cs="Arial"/>
        </w:rPr>
        <w:t xml:space="preserve">8.3   </w:t>
      </w:r>
      <w:r w:rsidRPr="00BB2DA3">
        <w:rPr>
          <w:rFonts w:ascii="Arial" w:hAnsi="Arial" w:cs="Arial"/>
        </w:rPr>
        <w:tab/>
        <w:t>Analyse the relationship between L2 learning theories and second language teaching and learning methods, approaches, strategies and techniques;</w:t>
      </w:r>
    </w:p>
    <w:p w14:paraId="458EC130" w14:textId="77777777" w:rsidR="00BB2DA3" w:rsidRPr="00BB2DA3" w:rsidRDefault="00BB2DA3" w:rsidP="00BB2DA3">
      <w:pPr>
        <w:spacing w:after="120" w:line="240" w:lineRule="auto"/>
        <w:ind w:left="1418" w:right="260" w:hanging="567"/>
        <w:jc w:val="both"/>
        <w:rPr>
          <w:rFonts w:ascii="Arial" w:hAnsi="Arial" w:cs="Arial"/>
        </w:rPr>
      </w:pPr>
      <w:r w:rsidRPr="00BB2DA3">
        <w:rPr>
          <w:rFonts w:ascii="Arial" w:hAnsi="Arial" w:cs="Arial"/>
        </w:rPr>
        <w:t xml:space="preserve">8.4  </w:t>
      </w:r>
      <w:r w:rsidRPr="00BB2DA3">
        <w:rPr>
          <w:rFonts w:ascii="Arial" w:hAnsi="Arial" w:cs="Arial"/>
        </w:rPr>
        <w:tab/>
        <w:t>Examine the relationship between L2 teaching methods, approaches and strategies their educational, social and cultural contexts and individual learning styles;</w:t>
      </w:r>
    </w:p>
    <w:p w14:paraId="10962655" w14:textId="77777777" w:rsidR="00BB2DA3" w:rsidRPr="00BB2DA3" w:rsidRDefault="00BB2DA3" w:rsidP="00BB2DA3">
      <w:pPr>
        <w:spacing w:after="120" w:line="240" w:lineRule="auto"/>
        <w:ind w:left="1418" w:right="260" w:hanging="567"/>
        <w:jc w:val="both"/>
        <w:rPr>
          <w:rFonts w:ascii="Arial" w:hAnsi="Arial" w:cs="Arial"/>
        </w:rPr>
      </w:pPr>
      <w:r w:rsidRPr="00BB2DA3">
        <w:rPr>
          <w:rFonts w:ascii="Arial" w:hAnsi="Arial" w:cs="Arial"/>
        </w:rPr>
        <w:t xml:space="preserve">8.5   </w:t>
      </w:r>
      <w:r w:rsidRPr="00BB2DA3">
        <w:rPr>
          <w:rFonts w:ascii="Arial" w:hAnsi="Arial" w:cs="Arial"/>
        </w:rPr>
        <w:tab/>
        <w:t>Identify, evaluate and critically analyse issues in second language teaching and learning with reference to academic research and good pedagogical practice;</w:t>
      </w:r>
    </w:p>
    <w:p w14:paraId="6B4940D3" w14:textId="77777777" w:rsidR="00C25C76" w:rsidRPr="00C25C76" w:rsidRDefault="00BB2DA3" w:rsidP="00BB2DA3">
      <w:pPr>
        <w:spacing w:after="120" w:line="240" w:lineRule="auto"/>
        <w:ind w:left="1418" w:right="260" w:hanging="567"/>
        <w:jc w:val="both"/>
        <w:rPr>
          <w:rFonts w:ascii="Arial" w:hAnsi="Arial" w:cs="Arial"/>
        </w:rPr>
      </w:pPr>
      <w:r w:rsidRPr="00BB2DA3">
        <w:rPr>
          <w:rFonts w:ascii="Arial" w:hAnsi="Arial" w:cs="Arial"/>
        </w:rPr>
        <w:t xml:space="preserve">8.6.  </w:t>
      </w:r>
      <w:r w:rsidRPr="00BB2DA3">
        <w:rPr>
          <w:rFonts w:ascii="Arial" w:hAnsi="Arial" w:cs="Arial"/>
        </w:rPr>
        <w:tab/>
        <w:t>Select, as appropriate from the range of L2 teaching methods, approaches, strategies, techniques and materials and apply them to a specific language teaching and learning context.</w:t>
      </w:r>
    </w:p>
    <w:p w14:paraId="7448D676"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95857CB" w14:textId="77777777" w:rsidR="00BB2DA3" w:rsidRPr="00BB2DA3" w:rsidRDefault="00BB2DA3" w:rsidP="00BB2DA3">
      <w:pPr>
        <w:spacing w:after="120" w:line="240" w:lineRule="auto"/>
        <w:ind w:left="1418" w:right="260" w:hanging="567"/>
        <w:jc w:val="both"/>
        <w:rPr>
          <w:rFonts w:ascii="Arial" w:hAnsi="Arial" w:cs="Arial"/>
        </w:rPr>
      </w:pPr>
      <w:r w:rsidRPr="00BB2DA3">
        <w:rPr>
          <w:rFonts w:ascii="Arial" w:hAnsi="Arial" w:cs="Arial"/>
        </w:rPr>
        <w:t xml:space="preserve">9.1  </w:t>
      </w:r>
      <w:r w:rsidRPr="00BB2DA3">
        <w:rPr>
          <w:rFonts w:ascii="Arial" w:hAnsi="Arial" w:cs="Arial"/>
        </w:rPr>
        <w:tab/>
        <w:t>Develop lines of argument and make sound judgments in accordance with basic theories and concepts;</w:t>
      </w:r>
    </w:p>
    <w:p w14:paraId="3D2CC204" w14:textId="77777777" w:rsidR="00BB2DA3" w:rsidRPr="00BB2DA3" w:rsidRDefault="00BB2DA3" w:rsidP="00BB2DA3">
      <w:pPr>
        <w:spacing w:after="120" w:line="240" w:lineRule="auto"/>
        <w:ind w:left="1418" w:right="260" w:hanging="567"/>
        <w:jc w:val="both"/>
        <w:rPr>
          <w:rFonts w:ascii="Arial" w:hAnsi="Arial" w:cs="Arial"/>
        </w:rPr>
      </w:pPr>
      <w:r w:rsidRPr="00BB2DA3">
        <w:rPr>
          <w:rFonts w:ascii="Arial" w:hAnsi="Arial" w:cs="Arial"/>
        </w:rPr>
        <w:t xml:space="preserve">9.2   </w:t>
      </w:r>
      <w:r w:rsidRPr="00BB2DA3">
        <w:rPr>
          <w:rFonts w:ascii="Arial" w:hAnsi="Arial" w:cs="Arial"/>
        </w:rPr>
        <w:tab/>
        <w:t>Manage learning effectively, making use of a broad range of approaches;</w:t>
      </w:r>
    </w:p>
    <w:p w14:paraId="791BE0ED" w14:textId="77777777" w:rsidR="00BB2DA3" w:rsidRPr="00BB2DA3" w:rsidRDefault="00BB2DA3" w:rsidP="00BB2DA3">
      <w:pPr>
        <w:spacing w:after="120" w:line="240" w:lineRule="auto"/>
        <w:ind w:left="1418" w:right="260" w:hanging="567"/>
        <w:jc w:val="both"/>
        <w:rPr>
          <w:rFonts w:ascii="Arial" w:hAnsi="Arial" w:cs="Arial"/>
        </w:rPr>
      </w:pPr>
      <w:r w:rsidRPr="00BB2DA3">
        <w:rPr>
          <w:rFonts w:ascii="Arial" w:hAnsi="Arial" w:cs="Arial"/>
        </w:rPr>
        <w:t xml:space="preserve">9.3   </w:t>
      </w:r>
      <w:r w:rsidRPr="00BB2DA3">
        <w:rPr>
          <w:rFonts w:ascii="Arial" w:hAnsi="Arial" w:cs="Arial"/>
        </w:rPr>
        <w:tab/>
        <w:t>Reflect on and discuss personal attitudes and beliefs;</w:t>
      </w:r>
    </w:p>
    <w:p w14:paraId="3D90DD42" w14:textId="77777777" w:rsidR="00BB2DA3" w:rsidRPr="00BB2DA3" w:rsidRDefault="00BB2DA3" w:rsidP="00BB2DA3">
      <w:pPr>
        <w:spacing w:after="120" w:line="240" w:lineRule="auto"/>
        <w:ind w:left="1418" w:right="260" w:hanging="567"/>
        <w:jc w:val="both"/>
        <w:rPr>
          <w:rFonts w:ascii="Arial" w:hAnsi="Arial" w:cs="Arial"/>
        </w:rPr>
      </w:pPr>
      <w:r w:rsidRPr="00BB2DA3">
        <w:rPr>
          <w:rFonts w:ascii="Arial" w:hAnsi="Arial" w:cs="Arial"/>
        </w:rPr>
        <w:t xml:space="preserve">9.4   </w:t>
      </w:r>
      <w:r w:rsidRPr="00BB2DA3">
        <w:rPr>
          <w:rFonts w:ascii="Arial" w:hAnsi="Arial" w:cs="Arial"/>
        </w:rPr>
        <w:tab/>
        <w:t>Collect, analyse and present data;</w:t>
      </w:r>
    </w:p>
    <w:p w14:paraId="7984FBDF" w14:textId="77777777" w:rsidR="00C25C76" w:rsidRPr="0036174D" w:rsidRDefault="00BB2DA3" w:rsidP="00BB2DA3">
      <w:pPr>
        <w:spacing w:after="120" w:line="240" w:lineRule="auto"/>
        <w:ind w:left="1418" w:right="260" w:hanging="567"/>
        <w:jc w:val="both"/>
        <w:rPr>
          <w:rFonts w:ascii="Arial" w:hAnsi="Arial" w:cs="Arial"/>
        </w:rPr>
      </w:pPr>
      <w:r w:rsidRPr="00BB2DA3">
        <w:rPr>
          <w:rFonts w:ascii="Arial" w:hAnsi="Arial" w:cs="Arial"/>
        </w:rPr>
        <w:t xml:space="preserve">9.5   </w:t>
      </w:r>
      <w:r w:rsidRPr="00BB2DA3">
        <w:rPr>
          <w:rFonts w:ascii="Arial" w:hAnsi="Arial" w:cs="Arial"/>
        </w:rPr>
        <w:tab/>
        <w:t>Write in an appropriate format with its attendant conventions.</w:t>
      </w:r>
    </w:p>
    <w:p w14:paraId="7DBFA47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C15CFEF" w14:textId="77777777" w:rsidR="00BB2DA3" w:rsidRPr="00BB2DA3" w:rsidRDefault="00BB2DA3" w:rsidP="00BB2DA3">
      <w:pPr>
        <w:spacing w:after="120" w:line="240" w:lineRule="auto"/>
        <w:ind w:left="567" w:right="260"/>
        <w:jc w:val="both"/>
        <w:rPr>
          <w:rFonts w:ascii="Arial" w:hAnsi="Arial" w:cs="Arial"/>
          <w:iCs/>
        </w:rPr>
      </w:pPr>
      <w:r w:rsidRPr="00BB2DA3">
        <w:rPr>
          <w:rFonts w:ascii="Arial" w:hAnsi="Arial" w:cs="Arial"/>
          <w:iCs/>
        </w:rPr>
        <w:t xml:space="preserve">This module examines the principles on which contemporary second language teaching methods are founded. It will analyse first and second language acquisition theories in the light of current developments in language learning and teaching theories. Students will analyse a range of language teaching methods taking into account the ways in which they reflect acquisition theory.   The module will give students the opportunity to compare L2 teaching methods from the perspective of: form, </w:t>
      </w:r>
      <w:r w:rsidRPr="00BB2DA3">
        <w:rPr>
          <w:rFonts w:ascii="Arial" w:hAnsi="Arial" w:cs="Arial"/>
          <w:iCs/>
        </w:rPr>
        <w:lastRenderedPageBreak/>
        <w:t xml:space="preserve">function and meaning and student and teacher roles. This will allow students to evaluate the effectiveness of specific language teaching methods. Students will have the opportunity to discuss the ways in which context directly influences the choice and implementation of L2 teaching methods, and will be able to follow personal interests by investigating language teaching methods in context. </w:t>
      </w:r>
    </w:p>
    <w:p w14:paraId="2BD6E828" w14:textId="77777777" w:rsidR="009A2D37" w:rsidRPr="0036174D" w:rsidRDefault="00BB2DA3" w:rsidP="00BB2DA3">
      <w:pPr>
        <w:spacing w:after="120" w:line="240" w:lineRule="auto"/>
        <w:ind w:left="567" w:right="260"/>
        <w:jc w:val="both"/>
        <w:rPr>
          <w:rFonts w:ascii="Arial" w:hAnsi="Arial" w:cs="Arial"/>
          <w:iCs/>
        </w:rPr>
      </w:pPr>
      <w:r w:rsidRPr="00BB2DA3">
        <w:rPr>
          <w:rFonts w:ascii="Arial" w:hAnsi="Arial" w:cs="Arial"/>
          <w:iCs/>
        </w:rPr>
        <w:t>Although the focus is primarily on learning and teaching English, the language acquisition theories and L2 teaching methods examined in this module may also apply to the teaching and learning of any language.</w:t>
      </w:r>
    </w:p>
    <w:p w14:paraId="6E950252"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587020B" w14:textId="77777777" w:rsidR="00BB2DA3" w:rsidRPr="001633BD" w:rsidRDefault="00BB2DA3" w:rsidP="00BB2DA3">
      <w:pPr>
        <w:spacing w:after="120" w:line="240" w:lineRule="auto"/>
        <w:ind w:left="567" w:right="260"/>
        <w:jc w:val="both"/>
        <w:rPr>
          <w:rFonts w:ascii="Arial" w:hAnsi="Arial" w:cs="Arial"/>
        </w:rPr>
      </w:pPr>
      <w:r w:rsidRPr="001633BD">
        <w:rPr>
          <w:rFonts w:ascii="Arial" w:hAnsi="Arial" w:cs="Arial"/>
        </w:rPr>
        <w:t xml:space="preserve">Cattell, R. (2007) </w:t>
      </w:r>
      <w:r w:rsidRPr="001633BD">
        <w:rPr>
          <w:rFonts w:ascii="Arial" w:hAnsi="Arial" w:cs="Arial"/>
          <w:i/>
        </w:rPr>
        <w:t>Children’s Language</w:t>
      </w:r>
      <w:r w:rsidRPr="001633BD">
        <w:rPr>
          <w:rFonts w:ascii="Arial" w:hAnsi="Arial" w:cs="Arial"/>
        </w:rPr>
        <w:t>, London, Continuum</w:t>
      </w:r>
    </w:p>
    <w:p w14:paraId="07663C63" w14:textId="77777777" w:rsidR="00BB2DA3" w:rsidRPr="001633BD" w:rsidRDefault="00BB2DA3" w:rsidP="00BB2DA3">
      <w:pPr>
        <w:spacing w:after="120" w:line="240" w:lineRule="auto"/>
        <w:ind w:left="567" w:right="260"/>
        <w:jc w:val="both"/>
        <w:rPr>
          <w:rFonts w:ascii="Arial" w:hAnsi="Arial" w:cs="Arial"/>
        </w:rPr>
      </w:pPr>
      <w:r w:rsidRPr="001633BD">
        <w:rPr>
          <w:rFonts w:ascii="Arial" w:hAnsi="Arial" w:cs="Arial"/>
        </w:rPr>
        <w:t xml:space="preserve">Brown, H.D. (2006) </w:t>
      </w:r>
      <w:r w:rsidRPr="001633BD">
        <w:rPr>
          <w:rFonts w:ascii="Arial" w:hAnsi="Arial" w:cs="Arial"/>
          <w:i/>
        </w:rPr>
        <w:t>Principles of Language Learning and Teaching</w:t>
      </w:r>
      <w:r w:rsidRPr="001633BD">
        <w:rPr>
          <w:rFonts w:ascii="Arial" w:hAnsi="Arial" w:cs="Arial"/>
        </w:rPr>
        <w:t>, New York, Longman</w:t>
      </w:r>
    </w:p>
    <w:p w14:paraId="78275404" w14:textId="77777777" w:rsidR="00BB2DA3" w:rsidRPr="001633BD" w:rsidRDefault="00BB2DA3" w:rsidP="00BB2DA3">
      <w:pPr>
        <w:spacing w:after="120" w:line="240" w:lineRule="auto"/>
        <w:ind w:left="567" w:right="260"/>
        <w:jc w:val="both"/>
        <w:rPr>
          <w:rFonts w:ascii="Arial" w:hAnsi="Arial" w:cs="Arial"/>
        </w:rPr>
      </w:pPr>
      <w:r w:rsidRPr="001633BD">
        <w:rPr>
          <w:rFonts w:ascii="Arial" w:hAnsi="Arial" w:cs="Arial"/>
        </w:rPr>
        <w:t xml:space="preserve">Ellis, R. (1997) </w:t>
      </w:r>
      <w:r w:rsidRPr="001633BD">
        <w:rPr>
          <w:rFonts w:ascii="Arial" w:hAnsi="Arial" w:cs="Arial"/>
          <w:i/>
        </w:rPr>
        <w:t>Second Language Acquisition</w:t>
      </w:r>
      <w:r w:rsidRPr="001633BD">
        <w:rPr>
          <w:rFonts w:ascii="Arial" w:hAnsi="Arial" w:cs="Arial"/>
        </w:rPr>
        <w:t>, Oxford, Oxford University Press</w:t>
      </w:r>
    </w:p>
    <w:p w14:paraId="17CF042F" w14:textId="77777777" w:rsidR="00BB2DA3" w:rsidRPr="001633BD" w:rsidRDefault="00BB2DA3" w:rsidP="00BB2DA3">
      <w:pPr>
        <w:spacing w:after="120" w:line="240" w:lineRule="auto"/>
        <w:ind w:left="567" w:right="260"/>
        <w:jc w:val="both"/>
        <w:rPr>
          <w:rFonts w:ascii="Arial" w:hAnsi="Arial" w:cs="Arial"/>
        </w:rPr>
      </w:pPr>
      <w:r w:rsidRPr="001633BD">
        <w:rPr>
          <w:rFonts w:ascii="Arial" w:hAnsi="Arial" w:cs="Arial"/>
        </w:rPr>
        <w:t xml:space="preserve">Larsen-Freeman, D. (2000) </w:t>
      </w:r>
      <w:r w:rsidRPr="001633BD">
        <w:rPr>
          <w:rFonts w:ascii="Arial" w:hAnsi="Arial" w:cs="Arial"/>
          <w:i/>
        </w:rPr>
        <w:t>Techniques and Principles in Language Teaching</w:t>
      </w:r>
      <w:r w:rsidRPr="001633BD">
        <w:rPr>
          <w:rFonts w:ascii="Arial" w:hAnsi="Arial" w:cs="Arial"/>
        </w:rPr>
        <w:t>, Oxford, Oxford            University Press</w:t>
      </w:r>
    </w:p>
    <w:p w14:paraId="7BE033BF" w14:textId="77777777" w:rsidR="00BB2DA3" w:rsidRPr="001633BD" w:rsidRDefault="00BB2DA3" w:rsidP="00BB2DA3">
      <w:pPr>
        <w:spacing w:after="120" w:line="240" w:lineRule="auto"/>
        <w:ind w:left="567" w:right="260"/>
        <w:jc w:val="both"/>
        <w:rPr>
          <w:rFonts w:ascii="Arial" w:hAnsi="Arial" w:cs="Arial"/>
        </w:rPr>
      </w:pPr>
      <w:r w:rsidRPr="001633BD">
        <w:rPr>
          <w:rFonts w:ascii="Arial" w:hAnsi="Arial" w:cs="Arial"/>
        </w:rPr>
        <w:t xml:space="preserve">Lightbown, P.M. and Spada, N. (2006), </w:t>
      </w:r>
      <w:r w:rsidRPr="001633BD">
        <w:rPr>
          <w:rFonts w:ascii="Arial" w:hAnsi="Arial" w:cs="Arial"/>
          <w:i/>
        </w:rPr>
        <w:t>How Languages are Learned</w:t>
      </w:r>
      <w:r w:rsidRPr="001633BD">
        <w:rPr>
          <w:rFonts w:ascii="Arial" w:hAnsi="Arial" w:cs="Arial"/>
        </w:rPr>
        <w:t>, Oxford, Oxford University            Press</w:t>
      </w:r>
    </w:p>
    <w:p w14:paraId="632E1AD3" w14:textId="77777777" w:rsidR="009A2D37" w:rsidRPr="0036174D" w:rsidRDefault="00BB2DA3" w:rsidP="00BB2DA3">
      <w:pPr>
        <w:spacing w:after="120" w:line="240" w:lineRule="auto"/>
        <w:ind w:left="567" w:right="260"/>
        <w:jc w:val="both"/>
        <w:rPr>
          <w:rFonts w:ascii="Arial" w:hAnsi="Arial" w:cs="Arial"/>
        </w:rPr>
      </w:pPr>
      <w:r w:rsidRPr="001633BD">
        <w:rPr>
          <w:rFonts w:ascii="Arial" w:hAnsi="Arial" w:cs="Arial"/>
        </w:rPr>
        <w:t xml:space="preserve">Mitchell R., Myles, F. and Marsden, E. (2013) </w:t>
      </w:r>
      <w:r w:rsidRPr="001633BD">
        <w:rPr>
          <w:rFonts w:ascii="Arial" w:hAnsi="Arial" w:cs="Arial"/>
          <w:i/>
        </w:rPr>
        <w:t>Second Language Learning Theories</w:t>
      </w:r>
      <w:r w:rsidRPr="001633BD">
        <w:rPr>
          <w:rFonts w:ascii="Arial" w:hAnsi="Arial" w:cs="Arial"/>
        </w:rPr>
        <w:t>, Abingdon,            Routledge</w:t>
      </w:r>
    </w:p>
    <w:p w14:paraId="7AC7F4FA"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40E2356" w14:textId="77777777" w:rsidR="00BB2DA3" w:rsidRPr="00BB2DA3" w:rsidRDefault="00BB2DA3" w:rsidP="00BB2DA3">
      <w:pPr>
        <w:spacing w:after="120" w:line="240" w:lineRule="auto"/>
        <w:ind w:left="567" w:right="260"/>
        <w:rPr>
          <w:rFonts w:ascii="Arial" w:hAnsi="Arial" w:cs="Arial"/>
          <w:iCs/>
        </w:rPr>
      </w:pPr>
      <w:r w:rsidRPr="00BB2DA3">
        <w:rPr>
          <w:rFonts w:ascii="Arial" w:hAnsi="Arial" w:cs="Arial"/>
          <w:iCs/>
        </w:rPr>
        <w:t>Total contact Hours: 20</w:t>
      </w:r>
    </w:p>
    <w:p w14:paraId="0D6E98A6" w14:textId="77777777" w:rsidR="00BB2DA3" w:rsidRPr="00BB2DA3" w:rsidRDefault="00BB2DA3" w:rsidP="00BB2DA3">
      <w:pPr>
        <w:spacing w:after="120" w:line="240" w:lineRule="auto"/>
        <w:ind w:left="567" w:right="260"/>
        <w:rPr>
          <w:rFonts w:ascii="Arial" w:hAnsi="Arial" w:cs="Arial"/>
          <w:iCs/>
        </w:rPr>
      </w:pPr>
      <w:r>
        <w:rPr>
          <w:rFonts w:ascii="Arial" w:hAnsi="Arial" w:cs="Arial"/>
          <w:iCs/>
        </w:rPr>
        <w:t>Private</w:t>
      </w:r>
      <w:r w:rsidRPr="00BB2DA3">
        <w:rPr>
          <w:rFonts w:ascii="Arial" w:hAnsi="Arial" w:cs="Arial"/>
          <w:iCs/>
        </w:rPr>
        <w:t xml:space="preserve"> Study Hours: 130</w:t>
      </w:r>
    </w:p>
    <w:p w14:paraId="66E2DC30" w14:textId="77777777" w:rsidR="0036174D" w:rsidRPr="00BB2DA3" w:rsidRDefault="00BB2DA3" w:rsidP="00BB2DA3">
      <w:pPr>
        <w:spacing w:after="120" w:line="240" w:lineRule="auto"/>
        <w:ind w:left="567" w:right="260"/>
        <w:rPr>
          <w:rFonts w:ascii="Arial" w:hAnsi="Arial" w:cs="Arial"/>
          <w:iCs/>
        </w:rPr>
      </w:pPr>
      <w:r w:rsidRPr="00BB2DA3">
        <w:rPr>
          <w:rFonts w:ascii="Arial" w:hAnsi="Arial" w:cs="Arial"/>
          <w:iCs/>
        </w:rPr>
        <w:t>Total study hours: 150</w:t>
      </w:r>
    </w:p>
    <w:p w14:paraId="28260D02"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56CDCAF6"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2FF012EA" w14:textId="353DE9C3" w:rsidR="00AE6CD0" w:rsidRDefault="00B23DAB" w:rsidP="00B23DAB">
      <w:pPr>
        <w:pStyle w:val="ListParagraph"/>
        <w:numPr>
          <w:ilvl w:val="0"/>
          <w:numId w:val="9"/>
        </w:numPr>
        <w:spacing w:after="120"/>
        <w:ind w:right="260"/>
        <w:contextualSpacing w:val="0"/>
        <w:rPr>
          <w:rFonts w:ascii="Arial" w:hAnsi="Arial" w:cs="Arial"/>
          <w:iCs/>
        </w:rPr>
      </w:pPr>
      <w:r>
        <w:rPr>
          <w:rFonts w:ascii="Arial" w:hAnsi="Arial" w:cs="Arial"/>
          <w:iCs/>
        </w:rPr>
        <w:t>Report (</w:t>
      </w:r>
      <w:r w:rsidR="009B44CB">
        <w:rPr>
          <w:rFonts w:ascii="Arial" w:hAnsi="Arial" w:cs="Arial"/>
          <w:iCs/>
        </w:rPr>
        <w:t xml:space="preserve">1,500 </w:t>
      </w:r>
      <w:r>
        <w:rPr>
          <w:rFonts w:ascii="Arial" w:hAnsi="Arial" w:cs="Arial"/>
          <w:iCs/>
        </w:rPr>
        <w:t>words) – 40%</w:t>
      </w:r>
    </w:p>
    <w:p w14:paraId="5629408F" w14:textId="2BD1D20F" w:rsidR="00B23DAB" w:rsidRDefault="00B23DAB" w:rsidP="00B23DAB">
      <w:pPr>
        <w:pStyle w:val="ListParagraph"/>
        <w:numPr>
          <w:ilvl w:val="0"/>
          <w:numId w:val="9"/>
        </w:numPr>
        <w:spacing w:after="120"/>
        <w:ind w:right="260"/>
        <w:contextualSpacing w:val="0"/>
        <w:rPr>
          <w:rFonts w:ascii="Arial" w:hAnsi="Arial" w:cs="Arial"/>
          <w:iCs/>
        </w:rPr>
      </w:pPr>
      <w:r>
        <w:rPr>
          <w:rFonts w:ascii="Arial" w:hAnsi="Arial" w:cs="Arial"/>
          <w:iCs/>
        </w:rPr>
        <w:t>Proposal (</w:t>
      </w:r>
      <w:r w:rsidR="009B44CB">
        <w:rPr>
          <w:rFonts w:ascii="Arial" w:hAnsi="Arial" w:cs="Arial"/>
          <w:iCs/>
        </w:rPr>
        <w:t xml:space="preserve">2,000 </w:t>
      </w:r>
      <w:r>
        <w:rPr>
          <w:rFonts w:ascii="Arial" w:hAnsi="Arial" w:cs="Arial"/>
          <w:iCs/>
        </w:rPr>
        <w:t>words) – 60%</w:t>
      </w:r>
    </w:p>
    <w:p w14:paraId="281262CA"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6464B9AB" w14:textId="0964DAD0" w:rsidR="00AE6CD0" w:rsidRPr="0036174D" w:rsidRDefault="00B23DAB" w:rsidP="00B23DAB">
      <w:pPr>
        <w:pStyle w:val="ListParagraph"/>
        <w:numPr>
          <w:ilvl w:val="0"/>
          <w:numId w:val="10"/>
        </w:numPr>
        <w:spacing w:after="120"/>
        <w:ind w:right="260"/>
        <w:contextualSpacing w:val="0"/>
        <w:rPr>
          <w:rFonts w:ascii="Arial" w:hAnsi="Arial" w:cs="Arial"/>
          <w:iCs/>
        </w:rPr>
      </w:pPr>
      <w:r>
        <w:rPr>
          <w:rFonts w:ascii="Arial" w:hAnsi="Arial" w:cs="Arial"/>
          <w:iCs/>
        </w:rPr>
        <w:t>Reassessment Instrument: 100% Coursework</w:t>
      </w:r>
    </w:p>
    <w:p w14:paraId="0733D09B"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9356"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gridCol w:w="567"/>
        <w:gridCol w:w="567"/>
      </w:tblGrid>
      <w:tr w:rsidR="00606F6C" w:rsidRPr="00302082" w14:paraId="2BE8C9AE" w14:textId="77777777" w:rsidTr="00606F6C">
        <w:tc>
          <w:tcPr>
            <w:tcW w:w="3119" w:type="dxa"/>
            <w:shd w:val="clear" w:color="auto" w:fill="D9D9D9" w:themeFill="background1" w:themeFillShade="D9"/>
          </w:tcPr>
          <w:p w14:paraId="69D68AF8" w14:textId="77777777" w:rsidR="00606F6C" w:rsidRPr="00302082" w:rsidRDefault="00606F6C" w:rsidP="00302082">
            <w:pPr>
              <w:spacing w:after="120"/>
              <w:rPr>
                <w:rFonts w:ascii="Arial" w:hAnsi="Arial" w:cs="Arial"/>
                <w:i/>
              </w:rPr>
            </w:pPr>
            <w:r w:rsidRPr="00302082">
              <w:rPr>
                <w:rFonts w:ascii="Arial" w:hAnsi="Arial" w:cs="Arial"/>
                <w:b/>
              </w:rPr>
              <w:t>Module learning outcome</w:t>
            </w:r>
          </w:p>
        </w:tc>
        <w:tc>
          <w:tcPr>
            <w:tcW w:w="567" w:type="dxa"/>
          </w:tcPr>
          <w:p w14:paraId="669E42EE" w14:textId="77777777" w:rsidR="00606F6C" w:rsidRPr="00302082" w:rsidRDefault="00606F6C" w:rsidP="00302082">
            <w:pPr>
              <w:spacing w:after="120"/>
              <w:rPr>
                <w:rFonts w:ascii="Arial" w:hAnsi="Arial" w:cs="Arial"/>
                <w:i/>
              </w:rPr>
            </w:pPr>
            <w:r w:rsidRPr="00302082">
              <w:rPr>
                <w:rFonts w:ascii="Arial" w:hAnsi="Arial" w:cs="Arial"/>
                <w:i/>
              </w:rPr>
              <w:t>8.1</w:t>
            </w:r>
          </w:p>
        </w:tc>
        <w:tc>
          <w:tcPr>
            <w:tcW w:w="567" w:type="dxa"/>
          </w:tcPr>
          <w:p w14:paraId="607A8172" w14:textId="77777777" w:rsidR="00606F6C" w:rsidRPr="00302082" w:rsidRDefault="00606F6C" w:rsidP="00302082">
            <w:pPr>
              <w:spacing w:after="120"/>
              <w:rPr>
                <w:rFonts w:ascii="Arial" w:hAnsi="Arial" w:cs="Arial"/>
                <w:i/>
              </w:rPr>
            </w:pPr>
            <w:r w:rsidRPr="00302082">
              <w:rPr>
                <w:rFonts w:ascii="Arial" w:hAnsi="Arial" w:cs="Arial"/>
                <w:i/>
              </w:rPr>
              <w:t>8.2</w:t>
            </w:r>
          </w:p>
        </w:tc>
        <w:tc>
          <w:tcPr>
            <w:tcW w:w="567" w:type="dxa"/>
          </w:tcPr>
          <w:p w14:paraId="56C4DC36" w14:textId="77777777" w:rsidR="00606F6C" w:rsidRPr="00302082" w:rsidRDefault="00606F6C" w:rsidP="00302082">
            <w:pPr>
              <w:spacing w:after="120"/>
              <w:rPr>
                <w:rFonts w:ascii="Arial" w:hAnsi="Arial" w:cs="Arial"/>
                <w:i/>
              </w:rPr>
            </w:pPr>
            <w:r w:rsidRPr="00302082">
              <w:rPr>
                <w:rFonts w:ascii="Arial" w:hAnsi="Arial" w:cs="Arial"/>
                <w:i/>
              </w:rPr>
              <w:t>8.3</w:t>
            </w:r>
          </w:p>
        </w:tc>
        <w:tc>
          <w:tcPr>
            <w:tcW w:w="567" w:type="dxa"/>
          </w:tcPr>
          <w:p w14:paraId="5940EFBD" w14:textId="77777777" w:rsidR="00606F6C" w:rsidRPr="00302082" w:rsidRDefault="00606F6C" w:rsidP="00302082">
            <w:pPr>
              <w:spacing w:after="120"/>
              <w:rPr>
                <w:rFonts w:ascii="Arial" w:hAnsi="Arial" w:cs="Arial"/>
                <w:i/>
              </w:rPr>
            </w:pPr>
            <w:r w:rsidRPr="00302082">
              <w:rPr>
                <w:rFonts w:ascii="Arial" w:hAnsi="Arial" w:cs="Arial"/>
                <w:i/>
              </w:rPr>
              <w:t>8.4</w:t>
            </w:r>
          </w:p>
        </w:tc>
        <w:tc>
          <w:tcPr>
            <w:tcW w:w="567" w:type="dxa"/>
          </w:tcPr>
          <w:p w14:paraId="2B3A039F" w14:textId="77777777" w:rsidR="00606F6C" w:rsidRPr="00302082" w:rsidRDefault="00606F6C" w:rsidP="00302082">
            <w:pPr>
              <w:spacing w:after="120"/>
              <w:rPr>
                <w:rFonts w:ascii="Arial" w:hAnsi="Arial" w:cs="Arial"/>
                <w:i/>
              </w:rPr>
            </w:pPr>
            <w:r w:rsidRPr="00302082">
              <w:rPr>
                <w:rFonts w:ascii="Arial" w:hAnsi="Arial" w:cs="Arial"/>
                <w:i/>
              </w:rPr>
              <w:t>8.5</w:t>
            </w:r>
          </w:p>
        </w:tc>
        <w:tc>
          <w:tcPr>
            <w:tcW w:w="567" w:type="dxa"/>
          </w:tcPr>
          <w:p w14:paraId="6BA9BC0E" w14:textId="77777777" w:rsidR="00606F6C" w:rsidRPr="00302082" w:rsidRDefault="00606F6C" w:rsidP="00302082">
            <w:pPr>
              <w:spacing w:after="120"/>
              <w:rPr>
                <w:rFonts w:ascii="Arial" w:hAnsi="Arial" w:cs="Arial"/>
                <w:i/>
              </w:rPr>
            </w:pPr>
            <w:r w:rsidRPr="00302082">
              <w:rPr>
                <w:rFonts w:ascii="Arial" w:hAnsi="Arial" w:cs="Arial"/>
                <w:i/>
              </w:rPr>
              <w:t>8.6</w:t>
            </w:r>
          </w:p>
        </w:tc>
        <w:tc>
          <w:tcPr>
            <w:tcW w:w="567" w:type="dxa"/>
          </w:tcPr>
          <w:p w14:paraId="69A0685C" w14:textId="77777777" w:rsidR="00606F6C" w:rsidRPr="00302082" w:rsidRDefault="00606F6C" w:rsidP="00302082">
            <w:pPr>
              <w:spacing w:after="120"/>
              <w:rPr>
                <w:rFonts w:ascii="Arial" w:hAnsi="Arial" w:cs="Arial"/>
                <w:i/>
              </w:rPr>
            </w:pPr>
            <w:r w:rsidRPr="00302082">
              <w:rPr>
                <w:rFonts w:ascii="Arial" w:hAnsi="Arial" w:cs="Arial"/>
                <w:i/>
              </w:rPr>
              <w:t>9.1</w:t>
            </w:r>
          </w:p>
        </w:tc>
        <w:tc>
          <w:tcPr>
            <w:tcW w:w="567" w:type="dxa"/>
          </w:tcPr>
          <w:p w14:paraId="49D07441" w14:textId="77777777" w:rsidR="00606F6C" w:rsidRPr="00302082" w:rsidRDefault="00606F6C" w:rsidP="00302082">
            <w:pPr>
              <w:spacing w:after="120"/>
              <w:rPr>
                <w:rFonts w:ascii="Arial" w:hAnsi="Arial" w:cs="Arial"/>
                <w:i/>
              </w:rPr>
            </w:pPr>
            <w:r w:rsidRPr="00302082">
              <w:rPr>
                <w:rFonts w:ascii="Arial" w:hAnsi="Arial" w:cs="Arial"/>
                <w:i/>
              </w:rPr>
              <w:t>9.2</w:t>
            </w:r>
          </w:p>
        </w:tc>
        <w:tc>
          <w:tcPr>
            <w:tcW w:w="567" w:type="dxa"/>
          </w:tcPr>
          <w:p w14:paraId="5D08AB7E" w14:textId="77777777" w:rsidR="00606F6C" w:rsidRPr="00302082" w:rsidRDefault="00606F6C" w:rsidP="00302082">
            <w:pPr>
              <w:spacing w:after="120"/>
              <w:rPr>
                <w:rFonts w:ascii="Arial" w:hAnsi="Arial" w:cs="Arial"/>
                <w:i/>
              </w:rPr>
            </w:pPr>
            <w:r w:rsidRPr="00302082">
              <w:rPr>
                <w:rFonts w:ascii="Arial" w:hAnsi="Arial" w:cs="Arial"/>
                <w:i/>
              </w:rPr>
              <w:t>9.3</w:t>
            </w:r>
          </w:p>
        </w:tc>
        <w:tc>
          <w:tcPr>
            <w:tcW w:w="567" w:type="dxa"/>
          </w:tcPr>
          <w:p w14:paraId="30A7DE5C" w14:textId="77777777" w:rsidR="00606F6C" w:rsidRPr="00302082" w:rsidRDefault="00606F6C" w:rsidP="00302082">
            <w:pPr>
              <w:spacing w:after="120"/>
              <w:rPr>
                <w:rFonts w:ascii="Arial" w:hAnsi="Arial" w:cs="Arial"/>
                <w:i/>
              </w:rPr>
            </w:pPr>
            <w:r w:rsidRPr="00302082">
              <w:rPr>
                <w:rFonts w:ascii="Arial" w:hAnsi="Arial" w:cs="Arial"/>
                <w:i/>
              </w:rPr>
              <w:t>9.4</w:t>
            </w:r>
          </w:p>
        </w:tc>
        <w:tc>
          <w:tcPr>
            <w:tcW w:w="567" w:type="dxa"/>
          </w:tcPr>
          <w:p w14:paraId="330A443E" w14:textId="77777777" w:rsidR="00606F6C" w:rsidRPr="00302082" w:rsidRDefault="00606F6C" w:rsidP="00302082">
            <w:pPr>
              <w:spacing w:after="120"/>
              <w:rPr>
                <w:rFonts w:ascii="Arial" w:hAnsi="Arial" w:cs="Arial"/>
                <w:i/>
              </w:rPr>
            </w:pPr>
            <w:r>
              <w:rPr>
                <w:rFonts w:ascii="Arial" w:hAnsi="Arial" w:cs="Arial"/>
                <w:i/>
              </w:rPr>
              <w:t>9.5</w:t>
            </w:r>
          </w:p>
        </w:tc>
      </w:tr>
      <w:tr w:rsidR="00606F6C" w:rsidRPr="00302082" w14:paraId="7EC8BA68" w14:textId="77777777" w:rsidTr="00606F6C">
        <w:tc>
          <w:tcPr>
            <w:tcW w:w="3119" w:type="dxa"/>
            <w:shd w:val="clear" w:color="auto" w:fill="D9D9D9" w:themeFill="background1" w:themeFillShade="D9"/>
          </w:tcPr>
          <w:p w14:paraId="1C8DD2CF" w14:textId="77777777" w:rsidR="00606F6C" w:rsidRPr="00302082" w:rsidRDefault="00606F6C" w:rsidP="00302082">
            <w:pPr>
              <w:spacing w:after="120"/>
              <w:rPr>
                <w:rFonts w:ascii="Arial" w:hAnsi="Arial" w:cs="Arial"/>
                <w:b/>
              </w:rPr>
            </w:pPr>
            <w:r w:rsidRPr="00302082">
              <w:rPr>
                <w:rFonts w:ascii="Arial" w:hAnsi="Arial" w:cs="Arial"/>
                <w:b/>
              </w:rPr>
              <w:t>Learning/ teaching method</w:t>
            </w:r>
          </w:p>
        </w:tc>
        <w:tc>
          <w:tcPr>
            <w:tcW w:w="567" w:type="dxa"/>
          </w:tcPr>
          <w:p w14:paraId="07DD0454" w14:textId="77777777" w:rsidR="00606F6C" w:rsidRPr="00302082" w:rsidRDefault="00606F6C" w:rsidP="00302082">
            <w:pPr>
              <w:spacing w:after="120"/>
              <w:rPr>
                <w:rFonts w:ascii="Arial" w:hAnsi="Arial" w:cs="Arial"/>
                <w:b/>
              </w:rPr>
            </w:pPr>
          </w:p>
        </w:tc>
        <w:tc>
          <w:tcPr>
            <w:tcW w:w="567" w:type="dxa"/>
          </w:tcPr>
          <w:p w14:paraId="44FBB5AD" w14:textId="77777777" w:rsidR="00606F6C" w:rsidRPr="00302082" w:rsidRDefault="00606F6C" w:rsidP="00302082">
            <w:pPr>
              <w:spacing w:after="120"/>
              <w:rPr>
                <w:rFonts w:ascii="Arial" w:hAnsi="Arial" w:cs="Arial"/>
                <w:b/>
              </w:rPr>
            </w:pPr>
          </w:p>
        </w:tc>
        <w:tc>
          <w:tcPr>
            <w:tcW w:w="567" w:type="dxa"/>
          </w:tcPr>
          <w:p w14:paraId="0775794E" w14:textId="77777777" w:rsidR="00606F6C" w:rsidRPr="00302082" w:rsidRDefault="00606F6C" w:rsidP="00302082">
            <w:pPr>
              <w:spacing w:after="120"/>
              <w:rPr>
                <w:rFonts w:ascii="Arial" w:hAnsi="Arial" w:cs="Arial"/>
                <w:b/>
              </w:rPr>
            </w:pPr>
          </w:p>
        </w:tc>
        <w:tc>
          <w:tcPr>
            <w:tcW w:w="567" w:type="dxa"/>
          </w:tcPr>
          <w:p w14:paraId="40BB5571" w14:textId="77777777" w:rsidR="00606F6C" w:rsidRPr="00302082" w:rsidRDefault="00606F6C" w:rsidP="00302082">
            <w:pPr>
              <w:spacing w:after="120"/>
              <w:rPr>
                <w:rFonts w:ascii="Arial" w:hAnsi="Arial" w:cs="Arial"/>
                <w:b/>
              </w:rPr>
            </w:pPr>
          </w:p>
        </w:tc>
        <w:tc>
          <w:tcPr>
            <w:tcW w:w="567" w:type="dxa"/>
          </w:tcPr>
          <w:p w14:paraId="6DC99B0D" w14:textId="77777777" w:rsidR="00606F6C" w:rsidRPr="00302082" w:rsidRDefault="00606F6C" w:rsidP="00302082">
            <w:pPr>
              <w:spacing w:after="120"/>
              <w:rPr>
                <w:rFonts w:ascii="Arial" w:hAnsi="Arial" w:cs="Arial"/>
                <w:b/>
              </w:rPr>
            </w:pPr>
          </w:p>
        </w:tc>
        <w:tc>
          <w:tcPr>
            <w:tcW w:w="567" w:type="dxa"/>
          </w:tcPr>
          <w:p w14:paraId="6A4E3B1B" w14:textId="77777777" w:rsidR="00606F6C" w:rsidRPr="00302082" w:rsidRDefault="00606F6C" w:rsidP="00302082">
            <w:pPr>
              <w:spacing w:after="120"/>
              <w:rPr>
                <w:rFonts w:ascii="Arial" w:hAnsi="Arial" w:cs="Arial"/>
                <w:b/>
              </w:rPr>
            </w:pPr>
          </w:p>
        </w:tc>
        <w:tc>
          <w:tcPr>
            <w:tcW w:w="567" w:type="dxa"/>
          </w:tcPr>
          <w:p w14:paraId="563E5E8A" w14:textId="77777777" w:rsidR="00606F6C" w:rsidRPr="00302082" w:rsidRDefault="00606F6C" w:rsidP="00302082">
            <w:pPr>
              <w:spacing w:after="120"/>
              <w:rPr>
                <w:rFonts w:ascii="Arial" w:hAnsi="Arial" w:cs="Arial"/>
                <w:b/>
              </w:rPr>
            </w:pPr>
          </w:p>
        </w:tc>
        <w:tc>
          <w:tcPr>
            <w:tcW w:w="567" w:type="dxa"/>
          </w:tcPr>
          <w:p w14:paraId="31BDA4E8" w14:textId="77777777" w:rsidR="00606F6C" w:rsidRPr="00302082" w:rsidRDefault="00606F6C" w:rsidP="00302082">
            <w:pPr>
              <w:spacing w:after="120"/>
              <w:rPr>
                <w:rFonts w:ascii="Arial" w:hAnsi="Arial" w:cs="Arial"/>
                <w:b/>
              </w:rPr>
            </w:pPr>
          </w:p>
        </w:tc>
        <w:tc>
          <w:tcPr>
            <w:tcW w:w="567" w:type="dxa"/>
          </w:tcPr>
          <w:p w14:paraId="536C2AC7" w14:textId="77777777" w:rsidR="00606F6C" w:rsidRPr="00302082" w:rsidRDefault="00606F6C" w:rsidP="00302082">
            <w:pPr>
              <w:spacing w:after="120"/>
              <w:rPr>
                <w:rFonts w:ascii="Arial" w:hAnsi="Arial" w:cs="Arial"/>
                <w:b/>
              </w:rPr>
            </w:pPr>
          </w:p>
        </w:tc>
        <w:tc>
          <w:tcPr>
            <w:tcW w:w="567" w:type="dxa"/>
          </w:tcPr>
          <w:p w14:paraId="77B1ED9B" w14:textId="77777777" w:rsidR="00606F6C" w:rsidRPr="00302082" w:rsidRDefault="00606F6C" w:rsidP="00302082">
            <w:pPr>
              <w:spacing w:after="120"/>
              <w:rPr>
                <w:rFonts w:ascii="Arial" w:hAnsi="Arial" w:cs="Arial"/>
                <w:b/>
              </w:rPr>
            </w:pPr>
          </w:p>
        </w:tc>
        <w:tc>
          <w:tcPr>
            <w:tcW w:w="567" w:type="dxa"/>
          </w:tcPr>
          <w:p w14:paraId="7FF540ED" w14:textId="77777777" w:rsidR="00606F6C" w:rsidRPr="00302082" w:rsidRDefault="00606F6C" w:rsidP="00302082">
            <w:pPr>
              <w:spacing w:after="120"/>
              <w:rPr>
                <w:rFonts w:ascii="Arial" w:hAnsi="Arial" w:cs="Arial"/>
                <w:b/>
              </w:rPr>
            </w:pPr>
          </w:p>
        </w:tc>
      </w:tr>
      <w:tr w:rsidR="00606F6C" w:rsidRPr="00302082" w14:paraId="5665A7B4" w14:textId="77777777" w:rsidTr="00606F6C">
        <w:tc>
          <w:tcPr>
            <w:tcW w:w="3119" w:type="dxa"/>
            <w:vAlign w:val="center"/>
          </w:tcPr>
          <w:p w14:paraId="75A420CA" w14:textId="77777777" w:rsidR="00606F6C" w:rsidRPr="00606F6C" w:rsidRDefault="00606F6C" w:rsidP="00606F6C">
            <w:pPr>
              <w:spacing w:after="120"/>
              <w:rPr>
                <w:rFonts w:ascii="Arial" w:hAnsi="Arial" w:cs="Arial"/>
              </w:rPr>
            </w:pPr>
            <w:r w:rsidRPr="00606F6C">
              <w:rPr>
                <w:rFonts w:ascii="Arial" w:hAnsi="Arial" w:cs="Arial"/>
              </w:rPr>
              <w:t>Private Study</w:t>
            </w:r>
          </w:p>
        </w:tc>
        <w:tc>
          <w:tcPr>
            <w:tcW w:w="567" w:type="dxa"/>
          </w:tcPr>
          <w:p w14:paraId="348ACCB6" w14:textId="77777777" w:rsidR="00606F6C" w:rsidRPr="00302082" w:rsidRDefault="00BB2DA3" w:rsidP="00745702">
            <w:pPr>
              <w:spacing w:after="120"/>
              <w:jc w:val="center"/>
              <w:rPr>
                <w:rFonts w:ascii="Arial" w:hAnsi="Arial" w:cs="Arial"/>
                <w:b/>
              </w:rPr>
            </w:pPr>
            <w:r>
              <w:rPr>
                <w:rFonts w:ascii="Arial" w:hAnsi="Arial" w:cs="Arial"/>
                <w:b/>
              </w:rPr>
              <w:t>x</w:t>
            </w:r>
          </w:p>
        </w:tc>
        <w:tc>
          <w:tcPr>
            <w:tcW w:w="567" w:type="dxa"/>
          </w:tcPr>
          <w:p w14:paraId="4BDC282D" w14:textId="77777777" w:rsidR="00606F6C" w:rsidRPr="00302082" w:rsidRDefault="00BB2DA3" w:rsidP="00745702">
            <w:pPr>
              <w:spacing w:after="120"/>
              <w:jc w:val="center"/>
              <w:rPr>
                <w:rFonts w:ascii="Arial" w:hAnsi="Arial" w:cs="Arial"/>
                <w:b/>
              </w:rPr>
            </w:pPr>
            <w:r>
              <w:rPr>
                <w:rFonts w:ascii="Arial" w:hAnsi="Arial" w:cs="Arial"/>
                <w:b/>
              </w:rPr>
              <w:t>x</w:t>
            </w:r>
          </w:p>
        </w:tc>
        <w:tc>
          <w:tcPr>
            <w:tcW w:w="567" w:type="dxa"/>
          </w:tcPr>
          <w:p w14:paraId="57FE19D1" w14:textId="77777777" w:rsidR="00606F6C" w:rsidRPr="00302082" w:rsidRDefault="00BB2DA3" w:rsidP="00745702">
            <w:pPr>
              <w:spacing w:after="120"/>
              <w:jc w:val="center"/>
              <w:rPr>
                <w:rFonts w:ascii="Arial" w:hAnsi="Arial" w:cs="Arial"/>
                <w:b/>
              </w:rPr>
            </w:pPr>
            <w:r>
              <w:rPr>
                <w:rFonts w:ascii="Arial" w:hAnsi="Arial" w:cs="Arial"/>
                <w:b/>
              </w:rPr>
              <w:t>x</w:t>
            </w:r>
          </w:p>
        </w:tc>
        <w:tc>
          <w:tcPr>
            <w:tcW w:w="567" w:type="dxa"/>
          </w:tcPr>
          <w:p w14:paraId="4A314E1A" w14:textId="77777777" w:rsidR="00606F6C" w:rsidRPr="00302082" w:rsidRDefault="00BB2DA3" w:rsidP="00745702">
            <w:pPr>
              <w:spacing w:after="120"/>
              <w:jc w:val="center"/>
              <w:rPr>
                <w:rFonts w:ascii="Arial" w:hAnsi="Arial" w:cs="Arial"/>
                <w:b/>
              </w:rPr>
            </w:pPr>
            <w:r>
              <w:rPr>
                <w:rFonts w:ascii="Arial" w:hAnsi="Arial" w:cs="Arial"/>
                <w:b/>
              </w:rPr>
              <w:t>x</w:t>
            </w:r>
          </w:p>
        </w:tc>
        <w:tc>
          <w:tcPr>
            <w:tcW w:w="567" w:type="dxa"/>
          </w:tcPr>
          <w:p w14:paraId="608E19DA" w14:textId="77777777" w:rsidR="00606F6C" w:rsidRPr="00302082" w:rsidRDefault="00BB2DA3" w:rsidP="00745702">
            <w:pPr>
              <w:spacing w:after="120"/>
              <w:jc w:val="center"/>
              <w:rPr>
                <w:rFonts w:ascii="Arial" w:hAnsi="Arial" w:cs="Arial"/>
                <w:b/>
              </w:rPr>
            </w:pPr>
            <w:r>
              <w:rPr>
                <w:rFonts w:ascii="Arial" w:hAnsi="Arial" w:cs="Arial"/>
                <w:b/>
              </w:rPr>
              <w:t>x</w:t>
            </w:r>
          </w:p>
        </w:tc>
        <w:tc>
          <w:tcPr>
            <w:tcW w:w="567" w:type="dxa"/>
          </w:tcPr>
          <w:p w14:paraId="4682BB4D" w14:textId="77777777" w:rsidR="00606F6C" w:rsidRPr="00302082" w:rsidRDefault="00BB2DA3" w:rsidP="00745702">
            <w:pPr>
              <w:spacing w:after="120"/>
              <w:jc w:val="center"/>
              <w:rPr>
                <w:rFonts w:ascii="Arial" w:hAnsi="Arial" w:cs="Arial"/>
                <w:b/>
              </w:rPr>
            </w:pPr>
            <w:r>
              <w:rPr>
                <w:rFonts w:ascii="Arial" w:hAnsi="Arial" w:cs="Arial"/>
                <w:b/>
              </w:rPr>
              <w:t>x</w:t>
            </w:r>
          </w:p>
        </w:tc>
        <w:tc>
          <w:tcPr>
            <w:tcW w:w="567" w:type="dxa"/>
          </w:tcPr>
          <w:p w14:paraId="20586386" w14:textId="77777777" w:rsidR="00606F6C" w:rsidRPr="00302082" w:rsidRDefault="00BB2DA3" w:rsidP="00745702">
            <w:pPr>
              <w:spacing w:after="120"/>
              <w:jc w:val="center"/>
              <w:rPr>
                <w:rFonts w:ascii="Arial" w:hAnsi="Arial" w:cs="Arial"/>
                <w:b/>
              </w:rPr>
            </w:pPr>
            <w:r>
              <w:rPr>
                <w:rFonts w:ascii="Arial" w:hAnsi="Arial" w:cs="Arial"/>
                <w:b/>
              </w:rPr>
              <w:t>x</w:t>
            </w:r>
          </w:p>
        </w:tc>
        <w:tc>
          <w:tcPr>
            <w:tcW w:w="567" w:type="dxa"/>
          </w:tcPr>
          <w:p w14:paraId="79EECA64" w14:textId="77777777" w:rsidR="00606F6C" w:rsidRPr="00302082" w:rsidRDefault="00BB2DA3" w:rsidP="00745702">
            <w:pPr>
              <w:spacing w:after="120"/>
              <w:jc w:val="center"/>
              <w:rPr>
                <w:rFonts w:ascii="Arial" w:hAnsi="Arial" w:cs="Arial"/>
                <w:b/>
              </w:rPr>
            </w:pPr>
            <w:r>
              <w:rPr>
                <w:rFonts w:ascii="Arial" w:hAnsi="Arial" w:cs="Arial"/>
                <w:b/>
              </w:rPr>
              <w:t>x</w:t>
            </w:r>
          </w:p>
        </w:tc>
        <w:tc>
          <w:tcPr>
            <w:tcW w:w="567" w:type="dxa"/>
          </w:tcPr>
          <w:p w14:paraId="58D75FCE" w14:textId="77777777" w:rsidR="00606F6C" w:rsidRPr="00302082" w:rsidRDefault="00BB2DA3" w:rsidP="00745702">
            <w:pPr>
              <w:spacing w:after="120"/>
              <w:jc w:val="center"/>
              <w:rPr>
                <w:rFonts w:ascii="Arial" w:hAnsi="Arial" w:cs="Arial"/>
                <w:b/>
              </w:rPr>
            </w:pPr>
            <w:r>
              <w:rPr>
                <w:rFonts w:ascii="Arial" w:hAnsi="Arial" w:cs="Arial"/>
                <w:b/>
              </w:rPr>
              <w:t>x</w:t>
            </w:r>
          </w:p>
        </w:tc>
        <w:tc>
          <w:tcPr>
            <w:tcW w:w="567" w:type="dxa"/>
          </w:tcPr>
          <w:p w14:paraId="598336E1" w14:textId="77777777" w:rsidR="00606F6C" w:rsidRPr="00302082" w:rsidRDefault="00BB2DA3" w:rsidP="00745702">
            <w:pPr>
              <w:spacing w:after="120"/>
              <w:jc w:val="center"/>
              <w:rPr>
                <w:rFonts w:ascii="Arial" w:hAnsi="Arial" w:cs="Arial"/>
                <w:b/>
              </w:rPr>
            </w:pPr>
            <w:r>
              <w:rPr>
                <w:rFonts w:ascii="Arial" w:hAnsi="Arial" w:cs="Arial"/>
                <w:b/>
              </w:rPr>
              <w:t>x</w:t>
            </w:r>
          </w:p>
        </w:tc>
        <w:tc>
          <w:tcPr>
            <w:tcW w:w="567" w:type="dxa"/>
          </w:tcPr>
          <w:p w14:paraId="19DD35CD" w14:textId="77777777" w:rsidR="00606F6C" w:rsidRPr="00302082" w:rsidRDefault="00BB2DA3" w:rsidP="00745702">
            <w:pPr>
              <w:spacing w:after="120"/>
              <w:jc w:val="center"/>
              <w:rPr>
                <w:rFonts w:ascii="Arial" w:hAnsi="Arial" w:cs="Arial"/>
                <w:b/>
              </w:rPr>
            </w:pPr>
            <w:r>
              <w:rPr>
                <w:rFonts w:ascii="Arial" w:hAnsi="Arial" w:cs="Arial"/>
                <w:b/>
              </w:rPr>
              <w:t>x</w:t>
            </w:r>
          </w:p>
        </w:tc>
      </w:tr>
      <w:tr w:rsidR="00606F6C" w:rsidRPr="00302082" w14:paraId="655C91EA" w14:textId="77777777" w:rsidTr="00606F6C">
        <w:tc>
          <w:tcPr>
            <w:tcW w:w="3119" w:type="dxa"/>
            <w:vAlign w:val="center"/>
          </w:tcPr>
          <w:p w14:paraId="14DF8101" w14:textId="77777777" w:rsidR="00606F6C" w:rsidRPr="00606F6C" w:rsidRDefault="00BB2DA3" w:rsidP="00606F6C">
            <w:pPr>
              <w:spacing w:after="120"/>
              <w:rPr>
                <w:rFonts w:ascii="Arial" w:hAnsi="Arial" w:cs="Arial"/>
              </w:rPr>
            </w:pPr>
            <w:r>
              <w:rPr>
                <w:rFonts w:ascii="Arial" w:hAnsi="Arial" w:cs="Arial"/>
              </w:rPr>
              <w:t>Lecture</w:t>
            </w:r>
          </w:p>
        </w:tc>
        <w:tc>
          <w:tcPr>
            <w:tcW w:w="567" w:type="dxa"/>
          </w:tcPr>
          <w:p w14:paraId="5D64CA52" w14:textId="77777777" w:rsidR="00606F6C" w:rsidRPr="00302082" w:rsidRDefault="00BB2DA3" w:rsidP="00745702">
            <w:pPr>
              <w:spacing w:after="120"/>
              <w:jc w:val="center"/>
              <w:rPr>
                <w:rFonts w:ascii="Arial" w:hAnsi="Arial" w:cs="Arial"/>
                <w:b/>
              </w:rPr>
            </w:pPr>
            <w:r>
              <w:rPr>
                <w:rFonts w:ascii="Arial" w:hAnsi="Arial" w:cs="Arial"/>
                <w:b/>
              </w:rPr>
              <w:t>x</w:t>
            </w:r>
          </w:p>
        </w:tc>
        <w:tc>
          <w:tcPr>
            <w:tcW w:w="567" w:type="dxa"/>
          </w:tcPr>
          <w:p w14:paraId="7EB28626" w14:textId="77777777" w:rsidR="00606F6C" w:rsidRPr="00302082" w:rsidRDefault="00BB2DA3" w:rsidP="00745702">
            <w:pPr>
              <w:spacing w:after="120"/>
              <w:jc w:val="center"/>
              <w:rPr>
                <w:rFonts w:ascii="Arial" w:hAnsi="Arial" w:cs="Arial"/>
                <w:b/>
              </w:rPr>
            </w:pPr>
            <w:r>
              <w:rPr>
                <w:rFonts w:ascii="Arial" w:hAnsi="Arial" w:cs="Arial"/>
                <w:b/>
              </w:rPr>
              <w:t>x</w:t>
            </w:r>
          </w:p>
        </w:tc>
        <w:tc>
          <w:tcPr>
            <w:tcW w:w="567" w:type="dxa"/>
          </w:tcPr>
          <w:p w14:paraId="21D16242" w14:textId="77777777" w:rsidR="00606F6C" w:rsidRPr="00302082" w:rsidRDefault="00BB2DA3" w:rsidP="00745702">
            <w:pPr>
              <w:spacing w:after="120"/>
              <w:jc w:val="center"/>
              <w:rPr>
                <w:rFonts w:ascii="Arial" w:hAnsi="Arial" w:cs="Arial"/>
                <w:b/>
              </w:rPr>
            </w:pPr>
            <w:r>
              <w:rPr>
                <w:rFonts w:ascii="Arial" w:hAnsi="Arial" w:cs="Arial"/>
                <w:b/>
              </w:rPr>
              <w:t>x</w:t>
            </w:r>
          </w:p>
        </w:tc>
        <w:tc>
          <w:tcPr>
            <w:tcW w:w="567" w:type="dxa"/>
          </w:tcPr>
          <w:p w14:paraId="78B33A97" w14:textId="77777777" w:rsidR="00606F6C" w:rsidRPr="00302082" w:rsidRDefault="00BB2DA3" w:rsidP="00745702">
            <w:pPr>
              <w:spacing w:after="120"/>
              <w:jc w:val="center"/>
              <w:rPr>
                <w:rFonts w:ascii="Arial" w:hAnsi="Arial" w:cs="Arial"/>
                <w:b/>
              </w:rPr>
            </w:pPr>
            <w:r>
              <w:rPr>
                <w:rFonts w:ascii="Arial" w:hAnsi="Arial" w:cs="Arial"/>
                <w:b/>
              </w:rPr>
              <w:t>x</w:t>
            </w:r>
          </w:p>
        </w:tc>
        <w:tc>
          <w:tcPr>
            <w:tcW w:w="567" w:type="dxa"/>
          </w:tcPr>
          <w:p w14:paraId="0EDBB10A" w14:textId="77777777" w:rsidR="00606F6C" w:rsidRPr="00302082" w:rsidRDefault="00BB2DA3" w:rsidP="00745702">
            <w:pPr>
              <w:spacing w:after="120"/>
              <w:jc w:val="center"/>
              <w:rPr>
                <w:rFonts w:ascii="Arial" w:hAnsi="Arial" w:cs="Arial"/>
                <w:b/>
              </w:rPr>
            </w:pPr>
            <w:r>
              <w:rPr>
                <w:rFonts w:ascii="Arial" w:hAnsi="Arial" w:cs="Arial"/>
                <w:b/>
              </w:rPr>
              <w:t>x</w:t>
            </w:r>
          </w:p>
        </w:tc>
        <w:tc>
          <w:tcPr>
            <w:tcW w:w="567" w:type="dxa"/>
          </w:tcPr>
          <w:p w14:paraId="1D237B9E" w14:textId="77777777" w:rsidR="00606F6C" w:rsidRPr="00302082" w:rsidRDefault="00BB2DA3" w:rsidP="00745702">
            <w:pPr>
              <w:spacing w:after="120"/>
              <w:jc w:val="center"/>
              <w:rPr>
                <w:rFonts w:ascii="Arial" w:hAnsi="Arial" w:cs="Arial"/>
                <w:b/>
              </w:rPr>
            </w:pPr>
            <w:r>
              <w:rPr>
                <w:rFonts w:ascii="Arial" w:hAnsi="Arial" w:cs="Arial"/>
                <w:b/>
              </w:rPr>
              <w:t>x</w:t>
            </w:r>
          </w:p>
        </w:tc>
        <w:tc>
          <w:tcPr>
            <w:tcW w:w="567" w:type="dxa"/>
          </w:tcPr>
          <w:p w14:paraId="754A0B9A" w14:textId="77777777" w:rsidR="00606F6C" w:rsidRPr="00302082" w:rsidRDefault="00606F6C" w:rsidP="00745702">
            <w:pPr>
              <w:spacing w:after="120"/>
              <w:jc w:val="center"/>
              <w:rPr>
                <w:rFonts w:ascii="Arial" w:hAnsi="Arial" w:cs="Arial"/>
                <w:b/>
              </w:rPr>
            </w:pPr>
          </w:p>
        </w:tc>
        <w:tc>
          <w:tcPr>
            <w:tcW w:w="567" w:type="dxa"/>
          </w:tcPr>
          <w:p w14:paraId="34ABFD6B" w14:textId="77777777" w:rsidR="00606F6C" w:rsidRPr="00302082" w:rsidRDefault="00606F6C" w:rsidP="00745702">
            <w:pPr>
              <w:spacing w:after="120"/>
              <w:jc w:val="center"/>
              <w:rPr>
                <w:rFonts w:ascii="Arial" w:hAnsi="Arial" w:cs="Arial"/>
                <w:b/>
              </w:rPr>
            </w:pPr>
          </w:p>
        </w:tc>
        <w:tc>
          <w:tcPr>
            <w:tcW w:w="567" w:type="dxa"/>
          </w:tcPr>
          <w:p w14:paraId="4525D00E" w14:textId="77777777" w:rsidR="00606F6C" w:rsidRPr="00302082" w:rsidRDefault="00606F6C" w:rsidP="00745702">
            <w:pPr>
              <w:spacing w:after="120"/>
              <w:jc w:val="center"/>
              <w:rPr>
                <w:rFonts w:ascii="Arial" w:hAnsi="Arial" w:cs="Arial"/>
                <w:b/>
              </w:rPr>
            </w:pPr>
          </w:p>
        </w:tc>
        <w:tc>
          <w:tcPr>
            <w:tcW w:w="567" w:type="dxa"/>
          </w:tcPr>
          <w:p w14:paraId="56AB8F49" w14:textId="77777777" w:rsidR="00606F6C" w:rsidRPr="00302082" w:rsidRDefault="00606F6C" w:rsidP="00745702">
            <w:pPr>
              <w:spacing w:after="120"/>
              <w:jc w:val="center"/>
              <w:rPr>
                <w:rFonts w:ascii="Arial" w:hAnsi="Arial" w:cs="Arial"/>
                <w:b/>
              </w:rPr>
            </w:pPr>
          </w:p>
        </w:tc>
        <w:tc>
          <w:tcPr>
            <w:tcW w:w="567" w:type="dxa"/>
          </w:tcPr>
          <w:p w14:paraId="0EA4DA6F" w14:textId="77777777" w:rsidR="00606F6C" w:rsidRPr="00302082" w:rsidRDefault="00606F6C" w:rsidP="00745702">
            <w:pPr>
              <w:spacing w:after="120"/>
              <w:jc w:val="center"/>
              <w:rPr>
                <w:rFonts w:ascii="Arial" w:hAnsi="Arial" w:cs="Arial"/>
                <w:b/>
              </w:rPr>
            </w:pPr>
          </w:p>
        </w:tc>
      </w:tr>
      <w:tr w:rsidR="00606F6C" w:rsidRPr="00302082" w14:paraId="0AF52AAD" w14:textId="77777777" w:rsidTr="00606F6C">
        <w:tc>
          <w:tcPr>
            <w:tcW w:w="3119" w:type="dxa"/>
            <w:vAlign w:val="center"/>
          </w:tcPr>
          <w:p w14:paraId="2B56A3B0" w14:textId="77777777" w:rsidR="00606F6C" w:rsidRPr="00606F6C" w:rsidRDefault="00BB2DA3" w:rsidP="00606F6C">
            <w:pPr>
              <w:spacing w:after="120"/>
              <w:rPr>
                <w:rFonts w:ascii="Arial" w:hAnsi="Arial" w:cs="Arial"/>
              </w:rPr>
            </w:pPr>
            <w:r>
              <w:rPr>
                <w:rFonts w:ascii="Arial" w:hAnsi="Arial" w:cs="Arial"/>
              </w:rPr>
              <w:t>Seminar</w:t>
            </w:r>
          </w:p>
        </w:tc>
        <w:tc>
          <w:tcPr>
            <w:tcW w:w="567" w:type="dxa"/>
          </w:tcPr>
          <w:p w14:paraId="35D25D12" w14:textId="77777777" w:rsidR="00606F6C" w:rsidRPr="00302082" w:rsidRDefault="00BB2DA3" w:rsidP="00745702">
            <w:pPr>
              <w:spacing w:after="120"/>
              <w:jc w:val="center"/>
              <w:rPr>
                <w:rFonts w:ascii="Arial" w:hAnsi="Arial" w:cs="Arial"/>
                <w:b/>
              </w:rPr>
            </w:pPr>
            <w:r>
              <w:rPr>
                <w:rFonts w:ascii="Arial" w:hAnsi="Arial" w:cs="Arial"/>
                <w:b/>
              </w:rPr>
              <w:t>x</w:t>
            </w:r>
          </w:p>
        </w:tc>
        <w:tc>
          <w:tcPr>
            <w:tcW w:w="567" w:type="dxa"/>
          </w:tcPr>
          <w:p w14:paraId="624955FA" w14:textId="77777777" w:rsidR="00606F6C" w:rsidRPr="00302082" w:rsidRDefault="00BB2DA3" w:rsidP="00745702">
            <w:pPr>
              <w:spacing w:after="120"/>
              <w:jc w:val="center"/>
              <w:rPr>
                <w:rFonts w:ascii="Arial" w:hAnsi="Arial" w:cs="Arial"/>
                <w:b/>
              </w:rPr>
            </w:pPr>
            <w:r>
              <w:rPr>
                <w:rFonts w:ascii="Arial" w:hAnsi="Arial" w:cs="Arial"/>
                <w:b/>
              </w:rPr>
              <w:t>x</w:t>
            </w:r>
          </w:p>
        </w:tc>
        <w:tc>
          <w:tcPr>
            <w:tcW w:w="567" w:type="dxa"/>
          </w:tcPr>
          <w:p w14:paraId="32743AE0" w14:textId="77777777" w:rsidR="00606F6C" w:rsidRPr="00302082" w:rsidRDefault="00BB2DA3" w:rsidP="00745702">
            <w:pPr>
              <w:spacing w:after="120"/>
              <w:jc w:val="center"/>
              <w:rPr>
                <w:rFonts w:ascii="Arial" w:hAnsi="Arial" w:cs="Arial"/>
                <w:b/>
              </w:rPr>
            </w:pPr>
            <w:r>
              <w:rPr>
                <w:rFonts w:ascii="Arial" w:hAnsi="Arial" w:cs="Arial"/>
                <w:b/>
              </w:rPr>
              <w:t>x</w:t>
            </w:r>
          </w:p>
        </w:tc>
        <w:tc>
          <w:tcPr>
            <w:tcW w:w="567" w:type="dxa"/>
          </w:tcPr>
          <w:p w14:paraId="30038229" w14:textId="77777777" w:rsidR="00606F6C" w:rsidRPr="00302082" w:rsidRDefault="00BB2DA3" w:rsidP="00745702">
            <w:pPr>
              <w:spacing w:after="120"/>
              <w:jc w:val="center"/>
              <w:rPr>
                <w:rFonts w:ascii="Arial" w:hAnsi="Arial" w:cs="Arial"/>
                <w:b/>
              </w:rPr>
            </w:pPr>
            <w:r>
              <w:rPr>
                <w:rFonts w:ascii="Arial" w:hAnsi="Arial" w:cs="Arial"/>
                <w:b/>
              </w:rPr>
              <w:t>x</w:t>
            </w:r>
          </w:p>
        </w:tc>
        <w:tc>
          <w:tcPr>
            <w:tcW w:w="567" w:type="dxa"/>
          </w:tcPr>
          <w:p w14:paraId="11A5301F" w14:textId="77777777" w:rsidR="00606F6C" w:rsidRPr="00302082" w:rsidRDefault="00BB2DA3" w:rsidP="00745702">
            <w:pPr>
              <w:spacing w:after="120"/>
              <w:jc w:val="center"/>
              <w:rPr>
                <w:rFonts w:ascii="Arial" w:hAnsi="Arial" w:cs="Arial"/>
                <w:b/>
              </w:rPr>
            </w:pPr>
            <w:r>
              <w:rPr>
                <w:rFonts w:ascii="Arial" w:hAnsi="Arial" w:cs="Arial"/>
                <w:b/>
              </w:rPr>
              <w:t>x</w:t>
            </w:r>
          </w:p>
        </w:tc>
        <w:tc>
          <w:tcPr>
            <w:tcW w:w="567" w:type="dxa"/>
          </w:tcPr>
          <w:p w14:paraId="0933C4D8" w14:textId="77777777" w:rsidR="00606F6C" w:rsidRPr="00302082" w:rsidRDefault="00BB2DA3" w:rsidP="00745702">
            <w:pPr>
              <w:spacing w:after="120"/>
              <w:jc w:val="center"/>
              <w:rPr>
                <w:rFonts w:ascii="Arial" w:hAnsi="Arial" w:cs="Arial"/>
                <w:b/>
              </w:rPr>
            </w:pPr>
            <w:r>
              <w:rPr>
                <w:rFonts w:ascii="Arial" w:hAnsi="Arial" w:cs="Arial"/>
                <w:b/>
              </w:rPr>
              <w:t>x</w:t>
            </w:r>
          </w:p>
        </w:tc>
        <w:tc>
          <w:tcPr>
            <w:tcW w:w="567" w:type="dxa"/>
          </w:tcPr>
          <w:p w14:paraId="2213530F" w14:textId="77777777" w:rsidR="00606F6C" w:rsidRPr="00302082" w:rsidRDefault="00606F6C" w:rsidP="00745702">
            <w:pPr>
              <w:spacing w:after="120"/>
              <w:jc w:val="center"/>
              <w:rPr>
                <w:rFonts w:ascii="Arial" w:hAnsi="Arial" w:cs="Arial"/>
                <w:b/>
              </w:rPr>
            </w:pPr>
          </w:p>
        </w:tc>
        <w:tc>
          <w:tcPr>
            <w:tcW w:w="567" w:type="dxa"/>
          </w:tcPr>
          <w:p w14:paraId="5A662FF4" w14:textId="77777777" w:rsidR="00606F6C" w:rsidRPr="00302082" w:rsidRDefault="00BB2DA3" w:rsidP="00745702">
            <w:pPr>
              <w:spacing w:after="120"/>
              <w:jc w:val="center"/>
              <w:rPr>
                <w:rFonts w:ascii="Arial" w:hAnsi="Arial" w:cs="Arial"/>
                <w:b/>
              </w:rPr>
            </w:pPr>
            <w:r>
              <w:rPr>
                <w:rFonts w:ascii="Arial" w:hAnsi="Arial" w:cs="Arial"/>
                <w:b/>
              </w:rPr>
              <w:t>x</w:t>
            </w:r>
          </w:p>
        </w:tc>
        <w:tc>
          <w:tcPr>
            <w:tcW w:w="567" w:type="dxa"/>
          </w:tcPr>
          <w:p w14:paraId="1D4A84C0" w14:textId="77777777" w:rsidR="00606F6C" w:rsidRPr="00302082" w:rsidRDefault="00BB2DA3" w:rsidP="00745702">
            <w:pPr>
              <w:spacing w:after="120"/>
              <w:jc w:val="center"/>
              <w:rPr>
                <w:rFonts w:ascii="Arial" w:hAnsi="Arial" w:cs="Arial"/>
                <w:b/>
              </w:rPr>
            </w:pPr>
            <w:r>
              <w:rPr>
                <w:rFonts w:ascii="Arial" w:hAnsi="Arial" w:cs="Arial"/>
                <w:b/>
              </w:rPr>
              <w:t>x</w:t>
            </w:r>
          </w:p>
        </w:tc>
        <w:tc>
          <w:tcPr>
            <w:tcW w:w="567" w:type="dxa"/>
          </w:tcPr>
          <w:p w14:paraId="4ED37CCF" w14:textId="77777777" w:rsidR="00606F6C" w:rsidRPr="00302082" w:rsidRDefault="00606F6C" w:rsidP="00745702">
            <w:pPr>
              <w:spacing w:after="120"/>
              <w:jc w:val="center"/>
              <w:rPr>
                <w:rFonts w:ascii="Arial" w:hAnsi="Arial" w:cs="Arial"/>
                <w:b/>
              </w:rPr>
            </w:pPr>
          </w:p>
        </w:tc>
        <w:tc>
          <w:tcPr>
            <w:tcW w:w="567" w:type="dxa"/>
          </w:tcPr>
          <w:p w14:paraId="226800D8" w14:textId="77777777" w:rsidR="00606F6C" w:rsidRPr="00302082" w:rsidRDefault="00606F6C" w:rsidP="00745702">
            <w:pPr>
              <w:spacing w:after="120"/>
              <w:jc w:val="center"/>
              <w:rPr>
                <w:rFonts w:ascii="Arial" w:hAnsi="Arial" w:cs="Arial"/>
                <w:b/>
              </w:rPr>
            </w:pPr>
          </w:p>
        </w:tc>
      </w:tr>
      <w:tr w:rsidR="00745702" w:rsidRPr="00302082" w14:paraId="549AD646" w14:textId="77777777" w:rsidTr="00606F6C">
        <w:tc>
          <w:tcPr>
            <w:tcW w:w="3119" w:type="dxa"/>
            <w:shd w:val="clear" w:color="auto" w:fill="D9D9D9" w:themeFill="background1" w:themeFillShade="D9"/>
          </w:tcPr>
          <w:p w14:paraId="7A72D7E8" w14:textId="77777777" w:rsidR="00745702" w:rsidRPr="00302082" w:rsidRDefault="00745702" w:rsidP="00302082">
            <w:pPr>
              <w:spacing w:after="120"/>
              <w:rPr>
                <w:rFonts w:ascii="Arial" w:hAnsi="Arial" w:cs="Arial"/>
                <w:b/>
              </w:rPr>
            </w:pPr>
            <w:r w:rsidRPr="00302082">
              <w:rPr>
                <w:rFonts w:ascii="Arial" w:hAnsi="Arial" w:cs="Arial"/>
                <w:b/>
              </w:rPr>
              <w:t>Assessment method</w:t>
            </w:r>
          </w:p>
        </w:tc>
        <w:tc>
          <w:tcPr>
            <w:tcW w:w="567" w:type="dxa"/>
          </w:tcPr>
          <w:p w14:paraId="22D1CDCD" w14:textId="77777777" w:rsidR="00745702" w:rsidRPr="00302082" w:rsidRDefault="00745702" w:rsidP="00302082">
            <w:pPr>
              <w:spacing w:after="120"/>
              <w:rPr>
                <w:rFonts w:ascii="Arial" w:hAnsi="Arial" w:cs="Arial"/>
                <w:b/>
              </w:rPr>
            </w:pPr>
          </w:p>
        </w:tc>
        <w:tc>
          <w:tcPr>
            <w:tcW w:w="567" w:type="dxa"/>
          </w:tcPr>
          <w:p w14:paraId="65D10850" w14:textId="77777777" w:rsidR="00745702" w:rsidRPr="00302082" w:rsidRDefault="00745702" w:rsidP="00302082">
            <w:pPr>
              <w:spacing w:after="120"/>
              <w:rPr>
                <w:rFonts w:ascii="Arial" w:hAnsi="Arial" w:cs="Arial"/>
                <w:b/>
              </w:rPr>
            </w:pPr>
          </w:p>
        </w:tc>
        <w:tc>
          <w:tcPr>
            <w:tcW w:w="567" w:type="dxa"/>
          </w:tcPr>
          <w:p w14:paraId="1F38D2E9" w14:textId="77777777" w:rsidR="00745702" w:rsidRPr="00302082" w:rsidRDefault="00745702" w:rsidP="00302082">
            <w:pPr>
              <w:spacing w:after="120"/>
              <w:rPr>
                <w:rFonts w:ascii="Arial" w:hAnsi="Arial" w:cs="Arial"/>
                <w:b/>
              </w:rPr>
            </w:pPr>
          </w:p>
        </w:tc>
        <w:tc>
          <w:tcPr>
            <w:tcW w:w="567" w:type="dxa"/>
          </w:tcPr>
          <w:p w14:paraId="61FFF30F" w14:textId="77777777" w:rsidR="00745702" w:rsidRPr="00302082" w:rsidRDefault="00745702" w:rsidP="00302082">
            <w:pPr>
              <w:spacing w:after="120"/>
              <w:rPr>
                <w:rFonts w:ascii="Arial" w:hAnsi="Arial" w:cs="Arial"/>
                <w:b/>
              </w:rPr>
            </w:pPr>
          </w:p>
        </w:tc>
        <w:tc>
          <w:tcPr>
            <w:tcW w:w="567" w:type="dxa"/>
          </w:tcPr>
          <w:p w14:paraId="331C6C0E" w14:textId="77777777" w:rsidR="00745702" w:rsidRPr="00302082" w:rsidRDefault="00745702" w:rsidP="00302082">
            <w:pPr>
              <w:spacing w:after="120"/>
              <w:rPr>
                <w:rFonts w:ascii="Arial" w:hAnsi="Arial" w:cs="Arial"/>
                <w:b/>
              </w:rPr>
            </w:pPr>
          </w:p>
        </w:tc>
        <w:tc>
          <w:tcPr>
            <w:tcW w:w="567" w:type="dxa"/>
          </w:tcPr>
          <w:p w14:paraId="646A1440" w14:textId="77777777" w:rsidR="00745702" w:rsidRPr="00302082" w:rsidRDefault="00745702" w:rsidP="00302082">
            <w:pPr>
              <w:spacing w:after="120"/>
              <w:rPr>
                <w:rFonts w:ascii="Arial" w:hAnsi="Arial" w:cs="Arial"/>
                <w:b/>
              </w:rPr>
            </w:pPr>
          </w:p>
        </w:tc>
        <w:tc>
          <w:tcPr>
            <w:tcW w:w="567" w:type="dxa"/>
          </w:tcPr>
          <w:p w14:paraId="5497B9CF" w14:textId="77777777" w:rsidR="00745702" w:rsidRPr="00302082" w:rsidRDefault="00745702" w:rsidP="00302082">
            <w:pPr>
              <w:spacing w:after="120"/>
              <w:rPr>
                <w:rFonts w:ascii="Arial" w:hAnsi="Arial" w:cs="Arial"/>
                <w:b/>
              </w:rPr>
            </w:pPr>
          </w:p>
        </w:tc>
        <w:tc>
          <w:tcPr>
            <w:tcW w:w="567" w:type="dxa"/>
          </w:tcPr>
          <w:p w14:paraId="5BC01CE1" w14:textId="77777777" w:rsidR="00745702" w:rsidRPr="00302082" w:rsidRDefault="00745702" w:rsidP="00302082">
            <w:pPr>
              <w:spacing w:after="120"/>
              <w:rPr>
                <w:rFonts w:ascii="Arial" w:hAnsi="Arial" w:cs="Arial"/>
                <w:b/>
              </w:rPr>
            </w:pPr>
          </w:p>
        </w:tc>
        <w:tc>
          <w:tcPr>
            <w:tcW w:w="567" w:type="dxa"/>
          </w:tcPr>
          <w:p w14:paraId="7420C60B" w14:textId="77777777" w:rsidR="00745702" w:rsidRPr="00302082" w:rsidRDefault="00745702" w:rsidP="00302082">
            <w:pPr>
              <w:spacing w:after="120"/>
              <w:rPr>
                <w:rFonts w:ascii="Arial" w:hAnsi="Arial" w:cs="Arial"/>
                <w:b/>
              </w:rPr>
            </w:pPr>
          </w:p>
        </w:tc>
        <w:tc>
          <w:tcPr>
            <w:tcW w:w="567" w:type="dxa"/>
          </w:tcPr>
          <w:p w14:paraId="285A79D3" w14:textId="77777777" w:rsidR="00745702" w:rsidRPr="00302082" w:rsidRDefault="00745702" w:rsidP="00302082">
            <w:pPr>
              <w:spacing w:after="120"/>
              <w:rPr>
                <w:rFonts w:ascii="Arial" w:hAnsi="Arial" w:cs="Arial"/>
                <w:b/>
              </w:rPr>
            </w:pPr>
          </w:p>
        </w:tc>
        <w:tc>
          <w:tcPr>
            <w:tcW w:w="567" w:type="dxa"/>
          </w:tcPr>
          <w:p w14:paraId="320067CC" w14:textId="77777777" w:rsidR="00745702" w:rsidRPr="00302082" w:rsidRDefault="00745702" w:rsidP="00302082">
            <w:pPr>
              <w:spacing w:after="120"/>
              <w:rPr>
                <w:rFonts w:ascii="Arial" w:hAnsi="Arial" w:cs="Arial"/>
                <w:b/>
              </w:rPr>
            </w:pPr>
          </w:p>
        </w:tc>
      </w:tr>
      <w:tr w:rsidR="00745702" w:rsidRPr="00302082" w14:paraId="7775F7CC" w14:textId="77777777" w:rsidTr="00606F6C">
        <w:tc>
          <w:tcPr>
            <w:tcW w:w="3119" w:type="dxa"/>
          </w:tcPr>
          <w:p w14:paraId="531B1B1D" w14:textId="77777777" w:rsidR="00745702" w:rsidRPr="00606F6C" w:rsidRDefault="00BB2DA3" w:rsidP="00302082">
            <w:pPr>
              <w:spacing w:after="120"/>
              <w:rPr>
                <w:rFonts w:ascii="Arial" w:hAnsi="Arial" w:cs="Arial"/>
              </w:rPr>
            </w:pPr>
            <w:r>
              <w:rPr>
                <w:rFonts w:ascii="Arial" w:hAnsi="Arial" w:cs="Arial"/>
              </w:rPr>
              <w:t>Report</w:t>
            </w:r>
          </w:p>
        </w:tc>
        <w:tc>
          <w:tcPr>
            <w:tcW w:w="567" w:type="dxa"/>
          </w:tcPr>
          <w:p w14:paraId="51EBFFA6" w14:textId="77777777" w:rsidR="00745702" w:rsidRPr="00302082" w:rsidRDefault="00BB2DA3" w:rsidP="00745702">
            <w:pPr>
              <w:spacing w:after="120"/>
              <w:jc w:val="center"/>
              <w:rPr>
                <w:rFonts w:ascii="Arial" w:hAnsi="Arial" w:cs="Arial"/>
                <w:b/>
              </w:rPr>
            </w:pPr>
            <w:r>
              <w:rPr>
                <w:rFonts w:ascii="Arial" w:hAnsi="Arial" w:cs="Arial"/>
                <w:b/>
              </w:rPr>
              <w:t>x</w:t>
            </w:r>
          </w:p>
        </w:tc>
        <w:tc>
          <w:tcPr>
            <w:tcW w:w="567" w:type="dxa"/>
          </w:tcPr>
          <w:p w14:paraId="65BB7485" w14:textId="77777777" w:rsidR="00745702" w:rsidRPr="00302082" w:rsidRDefault="00BB2DA3" w:rsidP="00745702">
            <w:pPr>
              <w:spacing w:after="120"/>
              <w:jc w:val="center"/>
              <w:rPr>
                <w:rFonts w:ascii="Arial" w:hAnsi="Arial" w:cs="Arial"/>
                <w:b/>
              </w:rPr>
            </w:pPr>
            <w:r>
              <w:rPr>
                <w:rFonts w:ascii="Arial" w:hAnsi="Arial" w:cs="Arial"/>
                <w:b/>
              </w:rPr>
              <w:t>x</w:t>
            </w:r>
          </w:p>
        </w:tc>
        <w:tc>
          <w:tcPr>
            <w:tcW w:w="567" w:type="dxa"/>
          </w:tcPr>
          <w:p w14:paraId="6371FDC3" w14:textId="77777777" w:rsidR="00745702" w:rsidRPr="00302082" w:rsidRDefault="00BB2DA3" w:rsidP="00745702">
            <w:pPr>
              <w:spacing w:after="120"/>
              <w:jc w:val="center"/>
              <w:rPr>
                <w:rFonts w:ascii="Arial" w:hAnsi="Arial" w:cs="Arial"/>
                <w:b/>
              </w:rPr>
            </w:pPr>
            <w:r>
              <w:rPr>
                <w:rFonts w:ascii="Arial" w:hAnsi="Arial" w:cs="Arial"/>
                <w:b/>
              </w:rPr>
              <w:t>x</w:t>
            </w:r>
          </w:p>
        </w:tc>
        <w:tc>
          <w:tcPr>
            <w:tcW w:w="567" w:type="dxa"/>
          </w:tcPr>
          <w:p w14:paraId="27210DD0" w14:textId="77777777" w:rsidR="00745702" w:rsidRPr="00302082" w:rsidRDefault="00BB2DA3" w:rsidP="00745702">
            <w:pPr>
              <w:spacing w:after="120"/>
              <w:jc w:val="center"/>
              <w:rPr>
                <w:rFonts w:ascii="Arial" w:hAnsi="Arial" w:cs="Arial"/>
                <w:b/>
              </w:rPr>
            </w:pPr>
            <w:r>
              <w:rPr>
                <w:rFonts w:ascii="Arial" w:hAnsi="Arial" w:cs="Arial"/>
                <w:b/>
              </w:rPr>
              <w:t>x</w:t>
            </w:r>
          </w:p>
        </w:tc>
        <w:tc>
          <w:tcPr>
            <w:tcW w:w="567" w:type="dxa"/>
          </w:tcPr>
          <w:p w14:paraId="3A1BB496" w14:textId="77777777" w:rsidR="00745702" w:rsidRPr="00302082" w:rsidRDefault="00745702" w:rsidP="00745702">
            <w:pPr>
              <w:spacing w:after="120"/>
              <w:jc w:val="center"/>
              <w:rPr>
                <w:rFonts w:ascii="Arial" w:hAnsi="Arial" w:cs="Arial"/>
                <w:b/>
              </w:rPr>
            </w:pPr>
          </w:p>
        </w:tc>
        <w:tc>
          <w:tcPr>
            <w:tcW w:w="567" w:type="dxa"/>
          </w:tcPr>
          <w:p w14:paraId="53EBB808" w14:textId="77777777" w:rsidR="00745702" w:rsidRPr="00302082" w:rsidRDefault="00745702" w:rsidP="00745702">
            <w:pPr>
              <w:spacing w:after="120"/>
              <w:jc w:val="center"/>
              <w:rPr>
                <w:rFonts w:ascii="Arial" w:hAnsi="Arial" w:cs="Arial"/>
                <w:b/>
              </w:rPr>
            </w:pPr>
          </w:p>
        </w:tc>
        <w:tc>
          <w:tcPr>
            <w:tcW w:w="567" w:type="dxa"/>
          </w:tcPr>
          <w:p w14:paraId="14FFE712" w14:textId="77777777" w:rsidR="00745702" w:rsidRPr="00302082" w:rsidRDefault="00BB2DA3" w:rsidP="00745702">
            <w:pPr>
              <w:spacing w:after="120"/>
              <w:jc w:val="center"/>
              <w:rPr>
                <w:rFonts w:ascii="Arial" w:hAnsi="Arial" w:cs="Arial"/>
                <w:b/>
              </w:rPr>
            </w:pPr>
            <w:r>
              <w:rPr>
                <w:rFonts w:ascii="Arial" w:hAnsi="Arial" w:cs="Arial"/>
                <w:b/>
              </w:rPr>
              <w:t>x</w:t>
            </w:r>
          </w:p>
        </w:tc>
        <w:tc>
          <w:tcPr>
            <w:tcW w:w="567" w:type="dxa"/>
          </w:tcPr>
          <w:p w14:paraId="3850610D" w14:textId="77777777" w:rsidR="00745702" w:rsidRPr="00302082" w:rsidRDefault="00BB2DA3" w:rsidP="00745702">
            <w:pPr>
              <w:spacing w:after="120"/>
              <w:jc w:val="center"/>
              <w:rPr>
                <w:rFonts w:ascii="Arial" w:hAnsi="Arial" w:cs="Arial"/>
                <w:b/>
              </w:rPr>
            </w:pPr>
            <w:r>
              <w:rPr>
                <w:rFonts w:ascii="Arial" w:hAnsi="Arial" w:cs="Arial"/>
                <w:b/>
              </w:rPr>
              <w:t>x</w:t>
            </w:r>
          </w:p>
        </w:tc>
        <w:tc>
          <w:tcPr>
            <w:tcW w:w="567" w:type="dxa"/>
          </w:tcPr>
          <w:p w14:paraId="7EA7FC72" w14:textId="77777777" w:rsidR="00745702" w:rsidRPr="00302082" w:rsidRDefault="00745702" w:rsidP="00745702">
            <w:pPr>
              <w:spacing w:after="120"/>
              <w:jc w:val="center"/>
              <w:rPr>
                <w:rFonts w:ascii="Arial" w:hAnsi="Arial" w:cs="Arial"/>
                <w:b/>
              </w:rPr>
            </w:pPr>
          </w:p>
        </w:tc>
        <w:tc>
          <w:tcPr>
            <w:tcW w:w="567" w:type="dxa"/>
          </w:tcPr>
          <w:p w14:paraId="0D8CA19F" w14:textId="77777777" w:rsidR="00745702" w:rsidRPr="00302082" w:rsidRDefault="00745702" w:rsidP="00745702">
            <w:pPr>
              <w:spacing w:after="120"/>
              <w:jc w:val="center"/>
              <w:rPr>
                <w:rFonts w:ascii="Arial" w:hAnsi="Arial" w:cs="Arial"/>
                <w:b/>
              </w:rPr>
            </w:pPr>
          </w:p>
        </w:tc>
        <w:tc>
          <w:tcPr>
            <w:tcW w:w="567" w:type="dxa"/>
          </w:tcPr>
          <w:p w14:paraId="6720FC25" w14:textId="77777777" w:rsidR="00745702" w:rsidRPr="00302082" w:rsidRDefault="00745702" w:rsidP="00745702">
            <w:pPr>
              <w:spacing w:after="120"/>
              <w:jc w:val="center"/>
              <w:rPr>
                <w:rFonts w:ascii="Arial" w:hAnsi="Arial" w:cs="Arial"/>
                <w:b/>
              </w:rPr>
            </w:pPr>
          </w:p>
        </w:tc>
      </w:tr>
      <w:tr w:rsidR="00745702" w:rsidRPr="00302082" w14:paraId="0BE0496B" w14:textId="77777777" w:rsidTr="00606F6C">
        <w:tc>
          <w:tcPr>
            <w:tcW w:w="3119" w:type="dxa"/>
          </w:tcPr>
          <w:p w14:paraId="03B03D95" w14:textId="77777777" w:rsidR="00745702" w:rsidRPr="00606F6C" w:rsidRDefault="00BB2DA3" w:rsidP="00302082">
            <w:pPr>
              <w:spacing w:after="120"/>
              <w:rPr>
                <w:rFonts w:ascii="Arial" w:hAnsi="Arial" w:cs="Arial"/>
              </w:rPr>
            </w:pPr>
            <w:r>
              <w:rPr>
                <w:rFonts w:ascii="Arial" w:hAnsi="Arial" w:cs="Arial"/>
              </w:rPr>
              <w:t>Proposal</w:t>
            </w:r>
          </w:p>
        </w:tc>
        <w:tc>
          <w:tcPr>
            <w:tcW w:w="567" w:type="dxa"/>
          </w:tcPr>
          <w:p w14:paraId="1B3722F8" w14:textId="77777777" w:rsidR="00745702" w:rsidRPr="00302082" w:rsidRDefault="00745702" w:rsidP="00745702">
            <w:pPr>
              <w:spacing w:after="120"/>
              <w:jc w:val="center"/>
              <w:rPr>
                <w:rFonts w:ascii="Arial" w:hAnsi="Arial" w:cs="Arial"/>
                <w:b/>
              </w:rPr>
            </w:pPr>
          </w:p>
        </w:tc>
        <w:tc>
          <w:tcPr>
            <w:tcW w:w="567" w:type="dxa"/>
          </w:tcPr>
          <w:p w14:paraId="2D455385" w14:textId="77777777" w:rsidR="00745702" w:rsidRPr="00302082" w:rsidRDefault="00BB2DA3" w:rsidP="00745702">
            <w:pPr>
              <w:spacing w:after="120"/>
              <w:jc w:val="center"/>
              <w:rPr>
                <w:rFonts w:ascii="Arial" w:hAnsi="Arial" w:cs="Arial"/>
                <w:b/>
              </w:rPr>
            </w:pPr>
            <w:r>
              <w:rPr>
                <w:rFonts w:ascii="Arial" w:hAnsi="Arial" w:cs="Arial"/>
                <w:b/>
              </w:rPr>
              <w:t>x</w:t>
            </w:r>
          </w:p>
        </w:tc>
        <w:tc>
          <w:tcPr>
            <w:tcW w:w="567" w:type="dxa"/>
          </w:tcPr>
          <w:p w14:paraId="57A1DD79" w14:textId="77777777" w:rsidR="00745702" w:rsidRPr="00302082" w:rsidRDefault="00745702" w:rsidP="00745702">
            <w:pPr>
              <w:spacing w:after="120"/>
              <w:jc w:val="center"/>
              <w:rPr>
                <w:rFonts w:ascii="Arial" w:hAnsi="Arial" w:cs="Arial"/>
                <w:b/>
              </w:rPr>
            </w:pPr>
          </w:p>
        </w:tc>
        <w:tc>
          <w:tcPr>
            <w:tcW w:w="567" w:type="dxa"/>
          </w:tcPr>
          <w:p w14:paraId="77BA41B9" w14:textId="77777777" w:rsidR="00745702" w:rsidRPr="00302082" w:rsidRDefault="00BB2DA3" w:rsidP="00745702">
            <w:pPr>
              <w:spacing w:after="120"/>
              <w:jc w:val="center"/>
              <w:rPr>
                <w:rFonts w:ascii="Arial" w:hAnsi="Arial" w:cs="Arial"/>
                <w:b/>
              </w:rPr>
            </w:pPr>
            <w:r>
              <w:rPr>
                <w:rFonts w:ascii="Arial" w:hAnsi="Arial" w:cs="Arial"/>
                <w:b/>
              </w:rPr>
              <w:t>x</w:t>
            </w:r>
          </w:p>
        </w:tc>
        <w:tc>
          <w:tcPr>
            <w:tcW w:w="567" w:type="dxa"/>
          </w:tcPr>
          <w:p w14:paraId="3F783D15" w14:textId="77777777" w:rsidR="00745702" w:rsidRPr="00302082" w:rsidRDefault="00BB2DA3" w:rsidP="00745702">
            <w:pPr>
              <w:spacing w:after="120"/>
              <w:jc w:val="center"/>
              <w:rPr>
                <w:rFonts w:ascii="Arial" w:hAnsi="Arial" w:cs="Arial"/>
                <w:b/>
              </w:rPr>
            </w:pPr>
            <w:r>
              <w:rPr>
                <w:rFonts w:ascii="Arial" w:hAnsi="Arial" w:cs="Arial"/>
                <w:b/>
              </w:rPr>
              <w:t>x</w:t>
            </w:r>
          </w:p>
        </w:tc>
        <w:tc>
          <w:tcPr>
            <w:tcW w:w="567" w:type="dxa"/>
          </w:tcPr>
          <w:p w14:paraId="02CC379C" w14:textId="77777777" w:rsidR="00745702" w:rsidRPr="00302082" w:rsidRDefault="00BB2DA3" w:rsidP="00745702">
            <w:pPr>
              <w:spacing w:after="120"/>
              <w:jc w:val="center"/>
              <w:rPr>
                <w:rFonts w:ascii="Arial" w:hAnsi="Arial" w:cs="Arial"/>
                <w:b/>
              </w:rPr>
            </w:pPr>
            <w:r>
              <w:rPr>
                <w:rFonts w:ascii="Arial" w:hAnsi="Arial" w:cs="Arial"/>
                <w:b/>
              </w:rPr>
              <w:t>x</w:t>
            </w:r>
          </w:p>
        </w:tc>
        <w:tc>
          <w:tcPr>
            <w:tcW w:w="567" w:type="dxa"/>
          </w:tcPr>
          <w:p w14:paraId="6F7DFB24" w14:textId="77777777" w:rsidR="00745702" w:rsidRPr="00302082" w:rsidRDefault="00BB2DA3" w:rsidP="00745702">
            <w:pPr>
              <w:spacing w:after="120"/>
              <w:jc w:val="center"/>
              <w:rPr>
                <w:rFonts w:ascii="Arial" w:hAnsi="Arial" w:cs="Arial"/>
                <w:b/>
              </w:rPr>
            </w:pPr>
            <w:r>
              <w:rPr>
                <w:rFonts w:ascii="Arial" w:hAnsi="Arial" w:cs="Arial"/>
                <w:b/>
              </w:rPr>
              <w:t>x</w:t>
            </w:r>
          </w:p>
        </w:tc>
        <w:tc>
          <w:tcPr>
            <w:tcW w:w="567" w:type="dxa"/>
          </w:tcPr>
          <w:p w14:paraId="4F187902" w14:textId="77777777" w:rsidR="00745702" w:rsidRPr="00302082" w:rsidRDefault="00BB2DA3" w:rsidP="00745702">
            <w:pPr>
              <w:spacing w:after="120"/>
              <w:jc w:val="center"/>
              <w:rPr>
                <w:rFonts w:ascii="Arial" w:hAnsi="Arial" w:cs="Arial"/>
                <w:b/>
              </w:rPr>
            </w:pPr>
            <w:r>
              <w:rPr>
                <w:rFonts w:ascii="Arial" w:hAnsi="Arial" w:cs="Arial"/>
                <w:b/>
              </w:rPr>
              <w:t>x</w:t>
            </w:r>
          </w:p>
        </w:tc>
        <w:tc>
          <w:tcPr>
            <w:tcW w:w="567" w:type="dxa"/>
          </w:tcPr>
          <w:p w14:paraId="78E725E7" w14:textId="77777777" w:rsidR="00745702" w:rsidRPr="00302082" w:rsidRDefault="00BB2DA3" w:rsidP="00745702">
            <w:pPr>
              <w:spacing w:after="120"/>
              <w:jc w:val="center"/>
              <w:rPr>
                <w:rFonts w:ascii="Arial" w:hAnsi="Arial" w:cs="Arial"/>
                <w:b/>
              </w:rPr>
            </w:pPr>
            <w:r>
              <w:rPr>
                <w:rFonts w:ascii="Arial" w:hAnsi="Arial" w:cs="Arial"/>
                <w:b/>
              </w:rPr>
              <w:t>x</w:t>
            </w:r>
          </w:p>
        </w:tc>
        <w:tc>
          <w:tcPr>
            <w:tcW w:w="567" w:type="dxa"/>
          </w:tcPr>
          <w:p w14:paraId="56A60980" w14:textId="77777777" w:rsidR="00745702" w:rsidRPr="00302082" w:rsidRDefault="00BB2DA3" w:rsidP="00745702">
            <w:pPr>
              <w:spacing w:after="120"/>
              <w:jc w:val="center"/>
              <w:rPr>
                <w:rFonts w:ascii="Arial" w:hAnsi="Arial" w:cs="Arial"/>
                <w:b/>
              </w:rPr>
            </w:pPr>
            <w:r>
              <w:rPr>
                <w:rFonts w:ascii="Arial" w:hAnsi="Arial" w:cs="Arial"/>
                <w:b/>
              </w:rPr>
              <w:t>x</w:t>
            </w:r>
          </w:p>
        </w:tc>
        <w:tc>
          <w:tcPr>
            <w:tcW w:w="567" w:type="dxa"/>
          </w:tcPr>
          <w:p w14:paraId="3AC753A2" w14:textId="77777777" w:rsidR="00745702" w:rsidRPr="00302082" w:rsidRDefault="00BB2DA3" w:rsidP="00745702">
            <w:pPr>
              <w:spacing w:after="120"/>
              <w:jc w:val="center"/>
              <w:rPr>
                <w:rFonts w:ascii="Arial" w:hAnsi="Arial" w:cs="Arial"/>
                <w:b/>
              </w:rPr>
            </w:pPr>
            <w:r>
              <w:rPr>
                <w:rFonts w:ascii="Arial" w:hAnsi="Arial" w:cs="Arial"/>
                <w:b/>
              </w:rPr>
              <w:t>x</w:t>
            </w:r>
          </w:p>
        </w:tc>
      </w:tr>
    </w:tbl>
    <w:p w14:paraId="366D4000" w14:textId="77777777" w:rsidR="007A6245" w:rsidRDefault="007A6245" w:rsidP="00302082">
      <w:pPr>
        <w:spacing w:after="120" w:line="240" w:lineRule="auto"/>
        <w:ind w:left="426" w:right="260"/>
        <w:rPr>
          <w:rFonts w:ascii="Arial" w:hAnsi="Arial" w:cs="Arial"/>
          <w:b/>
          <w:iCs/>
        </w:rPr>
      </w:pPr>
    </w:p>
    <w:p w14:paraId="183D0756"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lastRenderedPageBreak/>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784F1EB8"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0E5A66B1"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D2252DE"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8D1DBD3"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55EB0AF0"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350F787F"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2D8E7BC7"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4C60708E" w14:textId="3A876784" w:rsidR="009B44CB" w:rsidRPr="00745702" w:rsidRDefault="009B44CB" w:rsidP="00745702">
      <w:pPr>
        <w:autoSpaceDE w:val="0"/>
        <w:autoSpaceDN w:val="0"/>
        <w:adjustRightInd w:val="0"/>
        <w:spacing w:after="120" w:line="240" w:lineRule="auto"/>
        <w:ind w:left="567" w:right="261"/>
        <w:jc w:val="both"/>
        <w:rPr>
          <w:rFonts w:ascii="Arial" w:hAnsi="Arial" w:cs="Arial"/>
        </w:rPr>
      </w:pPr>
      <w:r w:rsidRPr="009B44CB">
        <w:rPr>
          <w:rFonts w:ascii="Arial" w:hAnsi="Arial" w:cs="Arial"/>
        </w:rPr>
        <w:t xml:space="preserve">This module focuses on </w:t>
      </w:r>
      <w:r>
        <w:rPr>
          <w:rFonts w:ascii="Arial" w:hAnsi="Arial" w:cs="Arial"/>
        </w:rPr>
        <w:t>the theory and practice of foreign</w:t>
      </w:r>
      <w:r w:rsidRPr="009B44CB">
        <w:rPr>
          <w:rFonts w:ascii="Arial" w:hAnsi="Arial" w:cs="Arial"/>
        </w:rPr>
        <w:t xml:space="preserve"> language </w:t>
      </w:r>
      <w:r>
        <w:rPr>
          <w:rFonts w:ascii="Arial" w:hAnsi="Arial" w:cs="Arial"/>
        </w:rPr>
        <w:t xml:space="preserve">learning and teaching in different contexts, including </w:t>
      </w:r>
      <w:r w:rsidRPr="009B44CB">
        <w:rPr>
          <w:rFonts w:ascii="Arial" w:hAnsi="Arial" w:cs="Arial"/>
        </w:rPr>
        <w:t>multicultural/multilingual environments.</w:t>
      </w:r>
    </w:p>
    <w:p w14:paraId="1976725A" w14:textId="77777777" w:rsidR="00641D6D" w:rsidRPr="00302082" w:rsidRDefault="00641D6D" w:rsidP="002A7F48">
      <w:pPr>
        <w:pBdr>
          <w:bottom w:val="single" w:sz="6" w:space="1" w:color="auto"/>
        </w:pBdr>
        <w:spacing w:after="120" w:line="240" w:lineRule="auto"/>
        <w:ind w:right="261"/>
        <w:rPr>
          <w:rFonts w:ascii="Arial" w:hAnsi="Arial" w:cs="Arial"/>
        </w:rPr>
      </w:pPr>
    </w:p>
    <w:p w14:paraId="700DAAA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758BF34"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2AC158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287D042E" w14:textId="77777777" w:rsidTr="006A1103">
        <w:trPr>
          <w:trHeight w:val="317"/>
        </w:trPr>
        <w:tc>
          <w:tcPr>
            <w:tcW w:w="1526" w:type="dxa"/>
          </w:tcPr>
          <w:p w14:paraId="1EC24AD0"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1EBCC996"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4B8E3690"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9D01F8F"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30578458"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AF5387B" w14:textId="77777777" w:rsidTr="006A1103">
        <w:trPr>
          <w:trHeight w:val="305"/>
        </w:trPr>
        <w:tc>
          <w:tcPr>
            <w:tcW w:w="1526" w:type="dxa"/>
            <w:vAlign w:val="center"/>
          </w:tcPr>
          <w:p w14:paraId="5F1614E0" w14:textId="77777777" w:rsidR="007A648C" w:rsidRPr="00DF4971" w:rsidRDefault="007A648C" w:rsidP="006A1103">
            <w:pPr>
              <w:rPr>
                <w:rFonts w:ascii="Arial" w:hAnsi="Arial" w:cs="Arial"/>
                <w:sz w:val="18"/>
                <w:szCs w:val="18"/>
              </w:rPr>
            </w:pPr>
          </w:p>
        </w:tc>
        <w:tc>
          <w:tcPr>
            <w:tcW w:w="1701" w:type="dxa"/>
            <w:vAlign w:val="center"/>
          </w:tcPr>
          <w:p w14:paraId="6D2BD01B" w14:textId="77777777" w:rsidR="007A648C" w:rsidRPr="00DF4971" w:rsidRDefault="007A648C" w:rsidP="006A1103">
            <w:pPr>
              <w:rPr>
                <w:rFonts w:ascii="Arial" w:hAnsi="Arial" w:cs="Arial"/>
                <w:sz w:val="18"/>
                <w:szCs w:val="18"/>
              </w:rPr>
            </w:pPr>
          </w:p>
        </w:tc>
        <w:tc>
          <w:tcPr>
            <w:tcW w:w="2410" w:type="dxa"/>
            <w:vAlign w:val="center"/>
          </w:tcPr>
          <w:p w14:paraId="44DB89E1" w14:textId="77777777" w:rsidR="007A648C" w:rsidRPr="00DF4971" w:rsidRDefault="007A648C" w:rsidP="006A1103">
            <w:pPr>
              <w:rPr>
                <w:rFonts w:ascii="Arial" w:hAnsi="Arial" w:cs="Arial"/>
                <w:sz w:val="18"/>
                <w:szCs w:val="18"/>
              </w:rPr>
            </w:pPr>
          </w:p>
        </w:tc>
        <w:tc>
          <w:tcPr>
            <w:tcW w:w="2448" w:type="dxa"/>
            <w:vAlign w:val="center"/>
          </w:tcPr>
          <w:p w14:paraId="35455022" w14:textId="77777777" w:rsidR="007A648C" w:rsidRPr="00DF4971" w:rsidRDefault="007A648C" w:rsidP="006A1103">
            <w:pPr>
              <w:rPr>
                <w:rFonts w:ascii="Arial" w:hAnsi="Arial" w:cs="Arial"/>
                <w:sz w:val="18"/>
                <w:szCs w:val="18"/>
              </w:rPr>
            </w:pPr>
          </w:p>
        </w:tc>
        <w:tc>
          <w:tcPr>
            <w:tcW w:w="2597" w:type="dxa"/>
            <w:vAlign w:val="center"/>
          </w:tcPr>
          <w:p w14:paraId="3F20088F" w14:textId="77777777" w:rsidR="007A648C" w:rsidRPr="00DF4971" w:rsidRDefault="007A648C" w:rsidP="006A1103">
            <w:pPr>
              <w:rPr>
                <w:rFonts w:ascii="Arial" w:hAnsi="Arial" w:cs="Arial"/>
                <w:sz w:val="18"/>
                <w:szCs w:val="18"/>
              </w:rPr>
            </w:pPr>
          </w:p>
        </w:tc>
      </w:tr>
      <w:tr w:rsidR="007A648C" w:rsidRPr="00302082" w14:paraId="45F1E4E4" w14:textId="77777777" w:rsidTr="007A648C">
        <w:trPr>
          <w:trHeight w:val="305"/>
        </w:trPr>
        <w:tc>
          <w:tcPr>
            <w:tcW w:w="1526" w:type="dxa"/>
            <w:vAlign w:val="center"/>
          </w:tcPr>
          <w:p w14:paraId="3C849B0E"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463D2FCB"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345F5211"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47DC2F6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6513DC28" w14:textId="77777777" w:rsidR="007A648C" w:rsidRPr="007A648C" w:rsidRDefault="007A648C" w:rsidP="007A648C">
            <w:pPr>
              <w:spacing w:after="120"/>
              <w:ind w:right="-330"/>
              <w:rPr>
                <w:rFonts w:ascii="Arial" w:hAnsi="Arial" w:cs="Arial"/>
                <w:sz w:val="18"/>
                <w:szCs w:val="18"/>
              </w:rPr>
            </w:pPr>
          </w:p>
        </w:tc>
      </w:tr>
    </w:tbl>
    <w:p w14:paraId="6BE6CA0E"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7AFD4187" w14:textId="77777777" w:rsidTr="006A1103">
        <w:trPr>
          <w:trHeight w:val="305"/>
        </w:trPr>
        <w:tc>
          <w:tcPr>
            <w:tcW w:w="10627" w:type="dxa"/>
            <w:vAlign w:val="center"/>
          </w:tcPr>
          <w:p w14:paraId="0FE26304"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60C7D745"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BE1EB" w14:textId="77777777" w:rsidR="0093594B" w:rsidRDefault="0093594B" w:rsidP="009A2D37">
      <w:pPr>
        <w:spacing w:after="0" w:line="240" w:lineRule="auto"/>
      </w:pPr>
      <w:r>
        <w:separator/>
      </w:r>
    </w:p>
  </w:endnote>
  <w:endnote w:type="continuationSeparator" w:id="0">
    <w:p w14:paraId="6DD195AD" w14:textId="77777777" w:rsidR="0093594B" w:rsidRDefault="0093594B" w:rsidP="009A2D37">
      <w:pPr>
        <w:spacing w:after="0" w:line="240" w:lineRule="auto"/>
      </w:pPr>
      <w:r>
        <w:continuationSeparator/>
      </w:r>
    </w:p>
  </w:endnote>
  <w:endnote w:type="continuationNotice" w:id="1">
    <w:p w14:paraId="5D7FEB06" w14:textId="77777777" w:rsidR="0093594B" w:rsidRDefault="009359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98DA178" w14:textId="4F26808A" w:rsidR="008B2543" w:rsidRDefault="0019787E" w:rsidP="009A2D37">
        <w:pPr>
          <w:pStyle w:val="Footer"/>
          <w:jc w:val="center"/>
        </w:pPr>
        <w:r>
          <w:fldChar w:fldCharType="begin"/>
        </w:r>
        <w:r>
          <w:instrText xml:space="preserve"> PAGE   \* MERGEFORMAT </w:instrText>
        </w:r>
        <w:r>
          <w:fldChar w:fldCharType="separate"/>
        </w:r>
        <w:r w:rsidR="00AA3412">
          <w:rPr>
            <w:noProof/>
          </w:rPr>
          <w:t>3</w:t>
        </w:r>
        <w:r>
          <w:rPr>
            <w:noProof/>
          </w:rPr>
          <w:fldChar w:fldCharType="end"/>
        </w:r>
      </w:p>
    </w:sdtContent>
  </w:sdt>
  <w:p w14:paraId="29785967"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A2F1E" w14:textId="77777777" w:rsidR="0093594B" w:rsidRDefault="0093594B" w:rsidP="009A2D37">
      <w:pPr>
        <w:spacing w:after="0" w:line="240" w:lineRule="auto"/>
      </w:pPr>
      <w:r>
        <w:separator/>
      </w:r>
    </w:p>
  </w:footnote>
  <w:footnote w:type="continuationSeparator" w:id="0">
    <w:p w14:paraId="153B44A1" w14:textId="77777777" w:rsidR="0093594B" w:rsidRDefault="0093594B" w:rsidP="009A2D37">
      <w:pPr>
        <w:spacing w:after="0" w:line="240" w:lineRule="auto"/>
      </w:pPr>
      <w:r>
        <w:continuationSeparator/>
      </w:r>
    </w:p>
  </w:footnote>
  <w:footnote w:type="continuationNotice" w:id="1">
    <w:p w14:paraId="17FCDC44" w14:textId="77777777" w:rsidR="0093594B" w:rsidRDefault="009359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4F9C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80B5D36" wp14:editId="1703BD7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1EFA348" w14:textId="77777777" w:rsidR="008B2543" w:rsidRPr="008C00F8" w:rsidRDefault="008B2543" w:rsidP="005E6D38">
    <w:pPr>
      <w:pStyle w:val="Heading1"/>
      <w:spacing w:before="60" w:after="60"/>
      <w:rPr>
        <w:rFonts w:ascii="Arial" w:hAnsi="Arial" w:cs="Arial"/>
      </w:rPr>
    </w:pPr>
  </w:p>
  <w:p w14:paraId="4157E66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EB0DB"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587E702" wp14:editId="49B5DF5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7E23B29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AA43174"/>
    <w:multiLevelType w:val="hybridMultilevel"/>
    <w:tmpl w:val="F6EAFA1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C8D18DD"/>
    <w:multiLevelType w:val="hybridMultilevel"/>
    <w:tmpl w:val="3ACAAC5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9"/>
  </w:num>
  <w:num w:numId="8">
    <w:abstractNumId w:val="6"/>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626D"/>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87206"/>
    <w:rsid w:val="0089148D"/>
    <w:rsid w:val="00891E0D"/>
    <w:rsid w:val="008A0F36"/>
    <w:rsid w:val="008B2543"/>
    <w:rsid w:val="008B4B6E"/>
    <w:rsid w:val="008B5168"/>
    <w:rsid w:val="008D7401"/>
    <w:rsid w:val="00903DF6"/>
    <w:rsid w:val="00921CF6"/>
    <w:rsid w:val="00924EF0"/>
    <w:rsid w:val="00934D7B"/>
    <w:rsid w:val="0093594B"/>
    <w:rsid w:val="00937339"/>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B44CB"/>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000"/>
    <w:rsid w:val="00A776DE"/>
    <w:rsid w:val="00A80640"/>
    <w:rsid w:val="00A87FFD"/>
    <w:rsid w:val="00A97038"/>
    <w:rsid w:val="00AA3412"/>
    <w:rsid w:val="00AA3C15"/>
    <w:rsid w:val="00AA6330"/>
    <w:rsid w:val="00AC7501"/>
    <w:rsid w:val="00AD748B"/>
    <w:rsid w:val="00AE4865"/>
    <w:rsid w:val="00AE6CD0"/>
    <w:rsid w:val="00AF50EE"/>
    <w:rsid w:val="00B0591D"/>
    <w:rsid w:val="00B13402"/>
    <w:rsid w:val="00B14BC2"/>
    <w:rsid w:val="00B17024"/>
    <w:rsid w:val="00B17CD2"/>
    <w:rsid w:val="00B213D2"/>
    <w:rsid w:val="00B23DAB"/>
    <w:rsid w:val="00B248BA"/>
    <w:rsid w:val="00B24B56"/>
    <w:rsid w:val="00B30E07"/>
    <w:rsid w:val="00B34ADD"/>
    <w:rsid w:val="00B52FF5"/>
    <w:rsid w:val="00B5498B"/>
    <w:rsid w:val="00B57219"/>
    <w:rsid w:val="00B658A3"/>
    <w:rsid w:val="00B746A8"/>
    <w:rsid w:val="00B7664D"/>
    <w:rsid w:val="00B80989"/>
    <w:rsid w:val="00B9109B"/>
    <w:rsid w:val="00B927AE"/>
    <w:rsid w:val="00B92B1C"/>
    <w:rsid w:val="00B93721"/>
    <w:rsid w:val="00B937B1"/>
    <w:rsid w:val="00BA453C"/>
    <w:rsid w:val="00BA4E02"/>
    <w:rsid w:val="00BB2A6D"/>
    <w:rsid w:val="00BB2DA3"/>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4A641F9"/>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45309">
      <w:bodyDiv w:val="1"/>
      <w:marLeft w:val="0"/>
      <w:marRight w:val="0"/>
      <w:marTop w:val="0"/>
      <w:marBottom w:val="0"/>
      <w:divBdr>
        <w:top w:val="none" w:sz="0" w:space="0" w:color="auto"/>
        <w:left w:val="none" w:sz="0" w:space="0" w:color="auto"/>
        <w:bottom w:val="none" w:sz="0" w:space="0" w:color="auto"/>
        <w:right w:val="none" w:sz="0" w:space="0" w:color="auto"/>
      </w:divBdr>
      <w:divsChild>
        <w:div w:id="1692758141">
          <w:marLeft w:val="0"/>
          <w:marRight w:val="0"/>
          <w:marTop w:val="0"/>
          <w:marBottom w:val="0"/>
          <w:divBdr>
            <w:top w:val="none" w:sz="0" w:space="0" w:color="auto"/>
            <w:left w:val="none" w:sz="0" w:space="0" w:color="auto"/>
            <w:bottom w:val="none" w:sz="0" w:space="0" w:color="auto"/>
            <w:right w:val="none" w:sz="0" w:space="0" w:color="auto"/>
          </w:divBdr>
          <w:divsChild>
            <w:div w:id="1875191496">
              <w:marLeft w:val="0"/>
              <w:marRight w:val="0"/>
              <w:marTop w:val="0"/>
              <w:marBottom w:val="0"/>
              <w:divBdr>
                <w:top w:val="none" w:sz="0" w:space="0" w:color="auto"/>
                <w:left w:val="none" w:sz="0" w:space="0" w:color="auto"/>
                <w:bottom w:val="none" w:sz="0" w:space="0" w:color="auto"/>
                <w:right w:val="none" w:sz="0" w:space="0" w:color="auto"/>
              </w:divBdr>
              <w:divsChild>
                <w:div w:id="386489483">
                  <w:marLeft w:val="0"/>
                  <w:marRight w:val="0"/>
                  <w:marTop w:val="0"/>
                  <w:marBottom w:val="0"/>
                  <w:divBdr>
                    <w:top w:val="none" w:sz="0" w:space="0" w:color="EAEAEA"/>
                    <w:left w:val="none" w:sz="0" w:space="0" w:color="EAEAEA"/>
                    <w:bottom w:val="single" w:sz="6" w:space="23" w:color="EAEAEA"/>
                    <w:right w:val="none" w:sz="0" w:space="0" w:color="EAEAEA"/>
                  </w:divBdr>
                  <w:divsChild>
                    <w:div w:id="211816009">
                      <w:marLeft w:val="0"/>
                      <w:marRight w:val="0"/>
                      <w:marTop w:val="0"/>
                      <w:marBottom w:val="0"/>
                      <w:divBdr>
                        <w:top w:val="none" w:sz="0" w:space="0" w:color="auto"/>
                        <w:left w:val="none" w:sz="0" w:space="0" w:color="auto"/>
                        <w:bottom w:val="none" w:sz="0" w:space="0" w:color="auto"/>
                        <w:right w:val="none" w:sz="0" w:space="0" w:color="auto"/>
                      </w:divBdr>
                      <w:divsChild>
                        <w:div w:id="796534110">
                          <w:marLeft w:val="0"/>
                          <w:marRight w:val="0"/>
                          <w:marTop w:val="0"/>
                          <w:marBottom w:val="0"/>
                          <w:divBdr>
                            <w:top w:val="none" w:sz="0" w:space="0" w:color="auto"/>
                            <w:left w:val="none" w:sz="0" w:space="0" w:color="auto"/>
                            <w:bottom w:val="none" w:sz="0" w:space="0" w:color="auto"/>
                            <w:right w:val="none" w:sz="0" w:space="0" w:color="auto"/>
                          </w:divBdr>
                          <w:divsChild>
                            <w:div w:id="1827091618">
                              <w:marLeft w:val="0"/>
                              <w:marRight w:val="0"/>
                              <w:marTop w:val="0"/>
                              <w:marBottom w:val="0"/>
                              <w:divBdr>
                                <w:top w:val="none" w:sz="0" w:space="0" w:color="auto"/>
                                <w:left w:val="none" w:sz="0" w:space="0" w:color="auto"/>
                                <w:bottom w:val="none" w:sz="0" w:space="0" w:color="auto"/>
                                <w:right w:val="none" w:sz="0" w:space="0" w:color="auto"/>
                              </w:divBdr>
                              <w:divsChild>
                                <w:div w:id="1468083216">
                                  <w:marLeft w:val="0"/>
                                  <w:marRight w:val="0"/>
                                  <w:marTop w:val="0"/>
                                  <w:marBottom w:val="0"/>
                                  <w:divBdr>
                                    <w:top w:val="none" w:sz="0" w:space="0" w:color="auto"/>
                                    <w:left w:val="none" w:sz="0" w:space="0" w:color="auto"/>
                                    <w:bottom w:val="none" w:sz="0" w:space="0" w:color="auto"/>
                                    <w:right w:val="none" w:sz="0" w:space="0" w:color="auto"/>
                                  </w:divBdr>
                                  <w:divsChild>
                                    <w:div w:id="672221351">
                                      <w:marLeft w:val="0"/>
                                      <w:marRight w:val="0"/>
                                      <w:marTop w:val="0"/>
                                      <w:marBottom w:val="0"/>
                                      <w:divBdr>
                                        <w:top w:val="none" w:sz="0" w:space="0" w:color="auto"/>
                                        <w:left w:val="none" w:sz="0" w:space="0" w:color="auto"/>
                                        <w:bottom w:val="none" w:sz="0" w:space="0" w:color="auto"/>
                                        <w:right w:val="none" w:sz="0" w:space="0" w:color="auto"/>
                                      </w:divBdr>
                                      <w:divsChild>
                                        <w:div w:id="47233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1E1DFAD04FF0324EB301176C000C0852" ma:contentTypeVersion="0" ma:contentTypeDescription="Create a new document." ma:contentTypeScope="" ma:versionID="299f57a7769c8401410e7d29c10b00b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45A55-C7B8-41E1-B092-BC0750CA6105}">
  <ds:schemaRefs>
    <ds:schemaRef ds:uri="http://purl.org/dc/elements/1.1/"/>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ef2b9e05-657a-4dc1-8c6c-679bdea18f38"/>
    <ds:schemaRef ds:uri="http://purl.org/dc/dcmitype/"/>
    <ds:schemaRef ds:uri="http://purl.org/dc/terms/"/>
    <ds:schemaRef ds:uri="http://schemas.openxmlformats.org/package/2006/metadata/core-properties"/>
  </ds:schemaRefs>
</ds:datastoreItem>
</file>

<file path=customXml/itemProps2.xml><?xml version="1.0" encoding="utf-8"?>
<ds:datastoreItem xmlns:ds="http://schemas.openxmlformats.org/officeDocument/2006/customXml" ds:itemID="{68212A47-5F4E-4F53-AE56-B2E01233893F}">
  <ds:schemaRefs>
    <ds:schemaRef ds:uri="http://schemas.microsoft.com/sharepoint/v3/contenttype/forms"/>
  </ds:schemaRefs>
</ds:datastoreItem>
</file>

<file path=customXml/itemProps3.xml><?xml version="1.0" encoding="utf-8"?>
<ds:datastoreItem xmlns:ds="http://schemas.openxmlformats.org/officeDocument/2006/customXml" ds:itemID="{7ECE5B54-00DF-42E6-A22E-5E6D56EE0190}"/>
</file>

<file path=customXml/itemProps4.xml><?xml version="1.0" encoding="utf-8"?>
<ds:datastoreItem xmlns:ds="http://schemas.openxmlformats.org/officeDocument/2006/customXml" ds:itemID="{205B9921-54C0-4496-B451-3CB73C23AE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77BA06E-39BD-48C2-ABCB-5502167D1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3</cp:revision>
  <cp:lastPrinted>2015-09-09T08:37:00Z</cp:lastPrinted>
  <dcterms:created xsi:type="dcterms:W3CDTF">2018-02-22T16:17:00Z</dcterms:created>
  <dcterms:modified xsi:type="dcterms:W3CDTF">2018-03-20T11:16:00Z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1c8ee1c5-2f19-4613-89ac-2e20bfe69e95</vt:lpwstr>
  </property>
</Properties>
</file>